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487D" w14:textId="77777777" w:rsidR="008F4C1F" w:rsidRPr="0028347D" w:rsidRDefault="008F4C1F" w:rsidP="00CC04BA">
      <w:pPr>
        <w:spacing w:after="0" w:line="240" w:lineRule="auto"/>
        <w:jc w:val="center"/>
        <w:rPr>
          <w:rFonts w:ascii="Times New Roman" w:hAnsi="Times New Roman" w:cs="Times New Roman"/>
          <w:b/>
          <w:sz w:val="48"/>
          <w:szCs w:val="48"/>
          <w:lang w:val="en-GB"/>
        </w:rPr>
      </w:pPr>
      <w:bookmarkStart w:id="0" w:name="_Hlk140479416"/>
      <w:r w:rsidRPr="0028347D">
        <w:rPr>
          <w:rFonts w:ascii="Times New Roman" w:hAnsi="Times New Roman" w:cs="Times New Roman"/>
          <w:b/>
          <w:sz w:val="48"/>
          <w:szCs w:val="48"/>
          <w:lang w:val="en-GB"/>
        </w:rPr>
        <w:t>Enhancing Vegetable Crop Breeding and Adaptation to Changing Climates</w:t>
      </w:r>
    </w:p>
    <w:bookmarkEnd w:id="0"/>
    <w:p w14:paraId="5B5A567A" w14:textId="77777777" w:rsidR="001B179E" w:rsidRPr="0028347D" w:rsidRDefault="001B179E" w:rsidP="00CC04BA">
      <w:pPr>
        <w:spacing w:after="0" w:line="240" w:lineRule="auto"/>
        <w:jc w:val="center"/>
        <w:rPr>
          <w:rFonts w:ascii="Times New Roman" w:hAnsi="Times New Roman" w:cs="Times New Roman"/>
          <w:bCs/>
          <w:sz w:val="20"/>
          <w:szCs w:val="20"/>
        </w:rPr>
      </w:pPr>
    </w:p>
    <w:p w14:paraId="6D98545A" w14:textId="77777777" w:rsidR="000321B9" w:rsidRPr="00D57CBC" w:rsidRDefault="000321B9" w:rsidP="00CC04BA">
      <w:pPr>
        <w:spacing w:after="0" w:line="240" w:lineRule="auto"/>
        <w:jc w:val="center"/>
        <w:rPr>
          <w:rFonts w:ascii="Times New Roman" w:hAnsi="Times New Roman" w:cs="Times New Roman"/>
          <w:bCs/>
          <w:sz w:val="20"/>
          <w:szCs w:val="20"/>
        </w:rPr>
      </w:pPr>
    </w:p>
    <w:p w14:paraId="65E63033" w14:textId="77777777" w:rsidR="000321B9" w:rsidRPr="00D57CBC" w:rsidRDefault="000321B9" w:rsidP="000321B9">
      <w:pPr>
        <w:spacing w:line="276" w:lineRule="auto"/>
        <w:jc w:val="center"/>
        <w:rPr>
          <w:rFonts w:ascii="Times New Roman" w:hAnsi="Times New Roman" w:cs="Times New Roman"/>
          <w:bCs/>
          <w:sz w:val="20"/>
          <w:szCs w:val="20"/>
        </w:rPr>
        <w:sectPr w:rsidR="000321B9" w:rsidRPr="00D57CBC">
          <w:footerReference w:type="default" r:id="rId8"/>
          <w:pgSz w:w="11906" w:h="16838"/>
          <w:pgMar w:top="1440" w:right="1440" w:bottom="1440" w:left="1440" w:header="708" w:footer="708" w:gutter="0"/>
          <w:cols w:space="708"/>
          <w:docGrid w:linePitch="360"/>
        </w:sectPr>
      </w:pPr>
    </w:p>
    <w:p w14:paraId="3CF43221" w14:textId="77777777" w:rsidR="00DB0EA5" w:rsidRPr="00D57CBC" w:rsidRDefault="00DB0EA5" w:rsidP="00DB0EA5">
      <w:pPr>
        <w:spacing w:line="276" w:lineRule="auto"/>
        <w:jc w:val="center"/>
        <w:rPr>
          <w:rFonts w:ascii="Times New Roman" w:hAnsi="Times New Roman" w:cs="Times New Roman"/>
          <w:bCs/>
          <w:sz w:val="20"/>
          <w:szCs w:val="20"/>
          <w:vertAlign w:val="superscript"/>
        </w:rPr>
      </w:pPr>
      <w:r w:rsidRPr="00D57CBC">
        <w:rPr>
          <w:rFonts w:ascii="Times New Roman" w:hAnsi="Times New Roman" w:cs="Times New Roman"/>
          <w:bCs/>
          <w:sz w:val="20"/>
          <w:szCs w:val="20"/>
        </w:rPr>
        <w:t xml:space="preserve">SHAHAJI R HANGE </w:t>
      </w:r>
      <w:r w:rsidRPr="00D57CBC">
        <w:rPr>
          <w:rFonts w:ascii="Times New Roman" w:hAnsi="Times New Roman" w:cs="Times New Roman"/>
          <w:bCs/>
          <w:sz w:val="20"/>
          <w:szCs w:val="20"/>
          <w:vertAlign w:val="superscript"/>
        </w:rPr>
        <w:t>1</w:t>
      </w:r>
      <w:r w:rsidRPr="00D57CBC">
        <w:rPr>
          <w:rFonts w:ascii="Times New Roman" w:hAnsi="Times New Roman" w:cs="Times New Roman"/>
          <w:bCs/>
          <w:sz w:val="20"/>
          <w:szCs w:val="20"/>
        </w:rPr>
        <w:t xml:space="preserve">*, </w:t>
      </w:r>
    </w:p>
    <w:p w14:paraId="7F33F5D3" w14:textId="77777777" w:rsidR="00DB0EA5" w:rsidRPr="00D57CBC" w:rsidRDefault="00DB0EA5" w:rsidP="00DB0EA5">
      <w:pPr>
        <w:spacing w:after="0"/>
        <w:jc w:val="both"/>
        <w:rPr>
          <w:rFonts w:ascii="Times New Roman" w:hAnsi="Times New Roman" w:cs="Times New Roman"/>
          <w:bCs/>
          <w:sz w:val="20"/>
          <w:szCs w:val="20"/>
        </w:rPr>
      </w:pPr>
      <w:r w:rsidRPr="00D57CBC">
        <w:rPr>
          <w:rFonts w:ascii="Times New Roman" w:hAnsi="Times New Roman" w:cs="Times New Roman"/>
          <w:bCs/>
          <w:sz w:val="20"/>
          <w:szCs w:val="20"/>
        </w:rPr>
        <w:t xml:space="preserve"> 1 Department of Genetics and Plant Breeding Section, </w:t>
      </w:r>
      <w:proofErr w:type="spellStart"/>
      <w:r w:rsidRPr="00D57CBC">
        <w:rPr>
          <w:rFonts w:ascii="Times New Roman" w:hAnsi="Times New Roman" w:cs="Times New Roman"/>
          <w:bCs/>
          <w:sz w:val="20"/>
          <w:szCs w:val="20"/>
        </w:rPr>
        <w:t>Vasantdada</w:t>
      </w:r>
      <w:proofErr w:type="spellEnd"/>
      <w:r w:rsidRPr="00D57CBC">
        <w:rPr>
          <w:rFonts w:ascii="Times New Roman" w:hAnsi="Times New Roman" w:cs="Times New Roman"/>
          <w:bCs/>
          <w:sz w:val="20"/>
          <w:szCs w:val="20"/>
        </w:rPr>
        <w:t xml:space="preserve"> Sugar Institute Manjari (Bk), Tal. Haveli, 412307, Maharashtra, India.</w:t>
      </w:r>
    </w:p>
    <w:p w14:paraId="076A97B1" w14:textId="77777777" w:rsidR="00DB0EA5" w:rsidRPr="00D57CBC" w:rsidRDefault="00DB0EA5" w:rsidP="00DB0EA5">
      <w:pPr>
        <w:spacing w:line="276" w:lineRule="auto"/>
        <w:jc w:val="center"/>
        <w:rPr>
          <w:rFonts w:ascii="Times New Roman" w:hAnsi="Times New Roman" w:cs="Times New Roman"/>
          <w:b/>
          <w:bCs/>
          <w:sz w:val="20"/>
          <w:szCs w:val="20"/>
        </w:rPr>
      </w:pPr>
      <w:r w:rsidRPr="00D57CBC">
        <w:rPr>
          <w:rFonts w:ascii="Times New Roman" w:hAnsi="Times New Roman" w:cs="Times New Roman"/>
          <w:bCs/>
          <w:sz w:val="20"/>
          <w:szCs w:val="20"/>
        </w:rPr>
        <w:t>e</w:t>
      </w:r>
      <w:r w:rsidRPr="00D57CBC">
        <w:rPr>
          <w:rFonts w:ascii="Times New Roman" w:hAnsi="Times New Roman" w:cs="Times New Roman"/>
          <w:b/>
          <w:bCs/>
          <w:sz w:val="20"/>
          <w:szCs w:val="20"/>
        </w:rPr>
        <w:t xml:space="preserve">-mail </w:t>
      </w:r>
      <w:hyperlink r:id="rId9" w:history="1">
        <w:r w:rsidRPr="00D57CBC">
          <w:rPr>
            <w:rStyle w:val="Hyperlink"/>
            <w:rFonts w:ascii="Times New Roman" w:hAnsi="Times New Roman" w:cs="Times New Roman"/>
            <w:b/>
            <w:bCs/>
            <w:sz w:val="20"/>
            <w:szCs w:val="20"/>
          </w:rPr>
          <w:t>shahaji290@gmail.com</w:t>
        </w:r>
      </w:hyperlink>
      <w:r w:rsidRPr="00D57CBC">
        <w:rPr>
          <w:rFonts w:ascii="Times New Roman" w:hAnsi="Times New Roman" w:cs="Times New Roman"/>
          <w:b/>
          <w:bCs/>
          <w:sz w:val="20"/>
          <w:szCs w:val="20"/>
        </w:rPr>
        <w:t xml:space="preserve"> </w:t>
      </w:r>
    </w:p>
    <w:p w14:paraId="43504562" w14:textId="4BC4E668" w:rsidR="00A27E3C" w:rsidRPr="00D57CBC" w:rsidRDefault="00A27E3C" w:rsidP="00A27E3C">
      <w:pPr>
        <w:spacing w:line="276" w:lineRule="auto"/>
        <w:jc w:val="center"/>
        <w:rPr>
          <w:rFonts w:ascii="Times New Roman" w:hAnsi="Times New Roman" w:cs="Times New Roman"/>
          <w:bCs/>
          <w:sz w:val="20"/>
          <w:szCs w:val="20"/>
        </w:rPr>
      </w:pPr>
      <w:r w:rsidRPr="00D57CBC">
        <w:rPr>
          <w:rFonts w:ascii="Times New Roman" w:hAnsi="Times New Roman" w:cs="Times New Roman"/>
          <w:bCs/>
          <w:sz w:val="20"/>
          <w:szCs w:val="20"/>
        </w:rPr>
        <w:t>DHANANJAY V SHIRSATH</w:t>
      </w:r>
      <w:r w:rsidR="00D57CBC">
        <w:rPr>
          <w:rFonts w:ascii="Times New Roman" w:hAnsi="Times New Roman" w:cs="Times New Roman"/>
          <w:bCs/>
          <w:sz w:val="20"/>
          <w:szCs w:val="20"/>
          <w:vertAlign w:val="superscript"/>
        </w:rPr>
        <w:t>3</w:t>
      </w:r>
    </w:p>
    <w:p w14:paraId="79829617" w14:textId="1C64E4E2" w:rsidR="00A27E3C" w:rsidRPr="00D57CBC" w:rsidRDefault="00D57CBC" w:rsidP="00A27E3C">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3</w:t>
      </w:r>
      <w:r w:rsidR="00A27E3C" w:rsidRPr="00D57CBC">
        <w:rPr>
          <w:rFonts w:ascii="Times New Roman" w:hAnsi="Times New Roman" w:cs="Times New Roman"/>
          <w:bCs/>
          <w:sz w:val="20"/>
          <w:szCs w:val="20"/>
        </w:rPr>
        <w:t xml:space="preserve"> Division of Agricultural Entomology, ICAR -Directorate of Onion and Garlic Research, </w:t>
      </w:r>
      <w:proofErr w:type="spellStart"/>
      <w:r w:rsidR="00A27E3C" w:rsidRPr="00D57CBC">
        <w:rPr>
          <w:rFonts w:ascii="Times New Roman" w:hAnsi="Times New Roman" w:cs="Times New Roman"/>
          <w:bCs/>
          <w:sz w:val="20"/>
          <w:szCs w:val="20"/>
        </w:rPr>
        <w:t>Rajgurunagar</w:t>
      </w:r>
      <w:proofErr w:type="spellEnd"/>
      <w:r w:rsidR="00A27E3C" w:rsidRPr="00D57CBC">
        <w:rPr>
          <w:rFonts w:ascii="Times New Roman" w:hAnsi="Times New Roman" w:cs="Times New Roman"/>
          <w:bCs/>
          <w:sz w:val="20"/>
          <w:szCs w:val="20"/>
        </w:rPr>
        <w:t>, Pune 410505, Maharashtra, India</w:t>
      </w:r>
    </w:p>
    <w:p w14:paraId="21C4FA3A" w14:textId="77777777" w:rsidR="00A27E3C" w:rsidRPr="00D57CBC" w:rsidRDefault="00A27E3C" w:rsidP="00A27E3C">
      <w:pPr>
        <w:spacing w:line="276" w:lineRule="auto"/>
        <w:jc w:val="center"/>
        <w:rPr>
          <w:rStyle w:val="Hyperlink"/>
          <w:rFonts w:ascii="Times New Roman" w:hAnsi="Times New Roman" w:cs="Times New Roman"/>
          <w:bCs/>
          <w:color w:val="auto"/>
          <w:sz w:val="20"/>
          <w:szCs w:val="20"/>
          <w:u w:val="none"/>
        </w:rPr>
      </w:pPr>
      <w:r w:rsidRPr="00D57CBC">
        <w:rPr>
          <w:rFonts w:ascii="Times New Roman" w:hAnsi="Times New Roman" w:cs="Times New Roman"/>
          <w:bCs/>
          <w:sz w:val="20"/>
          <w:szCs w:val="20"/>
        </w:rPr>
        <w:t xml:space="preserve">e-mail </w:t>
      </w:r>
      <w:r w:rsidRPr="00D57CBC">
        <w:rPr>
          <w:rStyle w:val="Hyperlink"/>
          <w:rFonts w:ascii="Times New Roman" w:hAnsi="Times New Roman" w:cs="Times New Roman"/>
          <w:b/>
          <w:sz w:val="20"/>
          <w:szCs w:val="20"/>
        </w:rPr>
        <w:t>dhananjayvshirsat@gmail.com</w:t>
      </w:r>
    </w:p>
    <w:p w14:paraId="56721643" w14:textId="71CCF0DD" w:rsidR="00A27E3C" w:rsidRPr="00D57CBC" w:rsidRDefault="00A27E3C" w:rsidP="00DB0EA5">
      <w:pPr>
        <w:spacing w:line="276" w:lineRule="auto"/>
        <w:jc w:val="center"/>
        <w:rPr>
          <w:rFonts w:ascii="Times New Roman" w:hAnsi="Times New Roman" w:cs="Times New Roman"/>
          <w:iCs/>
          <w:sz w:val="20"/>
          <w:szCs w:val="20"/>
        </w:rPr>
      </w:pPr>
      <w:r w:rsidRPr="00D57CBC">
        <w:rPr>
          <w:rFonts w:ascii="Times New Roman" w:hAnsi="Times New Roman"/>
          <w:sz w:val="20"/>
          <w:szCs w:val="20"/>
        </w:rPr>
        <w:t>Pushpalatha M</w:t>
      </w:r>
      <w:r w:rsidRPr="00D57CBC">
        <w:rPr>
          <w:rFonts w:ascii="Times New Roman" w:hAnsi="Times New Roman"/>
          <w:sz w:val="20"/>
          <w:szCs w:val="20"/>
          <w:vertAlign w:val="superscript"/>
        </w:rPr>
        <w:t>5</w:t>
      </w:r>
      <w:r w:rsidRPr="00D57CBC">
        <w:rPr>
          <w:rFonts w:ascii="Times New Roman" w:hAnsi="Times New Roman" w:cs="Times New Roman"/>
          <w:iCs/>
          <w:sz w:val="20"/>
          <w:szCs w:val="20"/>
          <w:vertAlign w:val="superscript"/>
        </w:rPr>
        <w:t xml:space="preserve"> </w:t>
      </w:r>
    </w:p>
    <w:p w14:paraId="25E043E2" w14:textId="06DD85DA" w:rsidR="009052D6" w:rsidRPr="00D57CBC" w:rsidRDefault="009052D6" w:rsidP="009052D6">
      <w:pPr>
        <w:spacing w:after="240" w:line="360" w:lineRule="auto"/>
        <w:jc w:val="center"/>
        <w:rPr>
          <w:rFonts w:ascii="Times New Roman" w:hAnsi="Times New Roman"/>
          <w:iCs/>
          <w:sz w:val="20"/>
          <w:szCs w:val="20"/>
        </w:rPr>
      </w:pPr>
      <w:r w:rsidRPr="00D57CBC">
        <w:rPr>
          <w:rFonts w:ascii="Times New Roman" w:hAnsi="Times New Roman"/>
          <w:iCs/>
          <w:sz w:val="20"/>
          <w:szCs w:val="20"/>
        </w:rPr>
        <w:t xml:space="preserve">5 Department of Entomology, Mahatma Phule Krishi Vidyapeeth, </w:t>
      </w:r>
      <w:proofErr w:type="spellStart"/>
      <w:r w:rsidRPr="00D57CBC">
        <w:rPr>
          <w:rFonts w:ascii="Times New Roman" w:hAnsi="Times New Roman"/>
          <w:iCs/>
          <w:sz w:val="20"/>
          <w:szCs w:val="20"/>
        </w:rPr>
        <w:t>Rahuri</w:t>
      </w:r>
      <w:proofErr w:type="spellEnd"/>
      <w:r w:rsidRPr="00D57CBC">
        <w:rPr>
          <w:rFonts w:ascii="Times New Roman" w:hAnsi="Times New Roman"/>
          <w:iCs/>
          <w:sz w:val="20"/>
          <w:szCs w:val="20"/>
        </w:rPr>
        <w:t xml:space="preserve"> (413 722)</w:t>
      </w:r>
      <w:r w:rsidR="00D57CBC" w:rsidRPr="00D57CBC">
        <w:rPr>
          <w:rFonts w:ascii="Times New Roman" w:hAnsi="Times New Roman" w:cs="Times New Roman"/>
          <w:bCs/>
          <w:sz w:val="20"/>
          <w:szCs w:val="20"/>
        </w:rPr>
        <w:t xml:space="preserve"> Maharashtra,</w:t>
      </w:r>
      <w:r w:rsidRPr="00D57CBC">
        <w:rPr>
          <w:rFonts w:ascii="Times New Roman" w:hAnsi="Times New Roman"/>
          <w:iCs/>
          <w:sz w:val="20"/>
          <w:szCs w:val="20"/>
        </w:rPr>
        <w:t xml:space="preserve"> India</w:t>
      </w:r>
      <w:r w:rsidR="008766D4" w:rsidRPr="00D57CBC">
        <w:rPr>
          <w:rFonts w:ascii="Times New Roman" w:hAnsi="Times New Roman"/>
          <w:iCs/>
          <w:sz w:val="20"/>
          <w:szCs w:val="20"/>
        </w:rPr>
        <w:t>.</w:t>
      </w:r>
    </w:p>
    <w:p w14:paraId="2F22B380" w14:textId="77777777" w:rsidR="00DB0EA5" w:rsidRPr="00D57CBC" w:rsidRDefault="00DB0EA5" w:rsidP="00DB0EA5">
      <w:pPr>
        <w:spacing w:line="276" w:lineRule="auto"/>
        <w:jc w:val="center"/>
        <w:rPr>
          <w:rFonts w:ascii="Times New Roman" w:hAnsi="Times New Roman" w:cs="Times New Roman"/>
          <w:bCs/>
          <w:sz w:val="20"/>
          <w:szCs w:val="20"/>
        </w:rPr>
      </w:pPr>
      <w:r w:rsidRPr="00D57CBC">
        <w:rPr>
          <w:rFonts w:ascii="Times New Roman" w:hAnsi="Times New Roman" w:cs="Times New Roman"/>
          <w:bCs/>
          <w:sz w:val="20"/>
          <w:szCs w:val="20"/>
        </w:rPr>
        <w:t>SHALAKA R SINHASANE 2</w:t>
      </w:r>
    </w:p>
    <w:p w14:paraId="614D0F43" w14:textId="77777777" w:rsidR="00DB0EA5" w:rsidRPr="00D57CBC" w:rsidRDefault="00DB0EA5" w:rsidP="00DB0EA5">
      <w:pPr>
        <w:spacing w:line="276" w:lineRule="auto"/>
        <w:jc w:val="center"/>
        <w:rPr>
          <w:rFonts w:ascii="Times New Roman" w:hAnsi="Times New Roman" w:cs="Times New Roman"/>
          <w:bCs/>
          <w:sz w:val="20"/>
          <w:szCs w:val="20"/>
        </w:rPr>
      </w:pPr>
      <w:r w:rsidRPr="00D57CBC">
        <w:rPr>
          <w:rFonts w:ascii="Times New Roman" w:hAnsi="Times New Roman" w:cs="Times New Roman"/>
          <w:bCs/>
          <w:sz w:val="20"/>
          <w:szCs w:val="20"/>
        </w:rPr>
        <w:t>2 Division of Horticulture, ICAR- Directorate of Onion and Garlic Research,</w:t>
      </w:r>
    </w:p>
    <w:p w14:paraId="644F6E68" w14:textId="77777777" w:rsidR="00DB0EA5" w:rsidRPr="00D57CBC" w:rsidRDefault="00DB0EA5" w:rsidP="00DB0EA5">
      <w:pPr>
        <w:spacing w:line="276" w:lineRule="auto"/>
        <w:jc w:val="center"/>
        <w:rPr>
          <w:rFonts w:ascii="Times New Roman" w:hAnsi="Times New Roman" w:cs="Times New Roman"/>
          <w:bCs/>
          <w:sz w:val="20"/>
          <w:szCs w:val="20"/>
        </w:rPr>
      </w:pPr>
      <w:proofErr w:type="spellStart"/>
      <w:r w:rsidRPr="00D57CBC">
        <w:rPr>
          <w:rFonts w:ascii="Times New Roman" w:hAnsi="Times New Roman" w:cs="Times New Roman"/>
          <w:bCs/>
          <w:sz w:val="20"/>
          <w:szCs w:val="20"/>
        </w:rPr>
        <w:t>Rajgurunagar</w:t>
      </w:r>
      <w:proofErr w:type="spellEnd"/>
      <w:r w:rsidRPr="00D57CBC">
        <w:rPr>
          <w:rFonts w:ascii="Times New Roman" w:hAnsi="Times New Roman" w:cs="Times New Roman"/>
          <w:bCs/>
          <w:sz w:val="20"/>
          <w:szCs w:val="20"/>
        </w:rPr>
        <w:t>, Pune 410505, Maharashtra, India.</w:t>
      </w:r>
    </w:p>
    <w:p w14:paraId="564B694A" w14:textId="77777777" w:rsidR="00DB0EA5" w:rsidRPr="00D57CBC" w:rsidRDefault="00DB0EA5" w:rsidP="00DB0EA5">
      <w:pPr>
        <w:spacing w:line="276" w:lineRule="auto"/>
        <w:jc w:val="center"/>
        <w:rPr>
          <w:rStyle w:val="Hyperlink"/>
          <w:b/>
          <w:sz w:val="20"/>
          <w:szCs w:val="20"/>
        </w:rPr>
      </w:pPr>
      <w:r w:rsidRPr="00D57CBC">
        <w:rPr>
          <w:rFonts w:ascii="Times New Roman" w:hAnsi="Times New Roman" w:cs="Times New Roman"/>
          <w:bCs/>
          <w:sz w:val="20"/>
          <w:szCs w:val="20"/>
        </w:rPr>
        <w:t xml:space="preserve">e-mail </w:t>
      </w:r>
      <w:r w:rsidRPr="00D57CBC">
        <w:rPr>
          <w:rStyle w:val="Hyperlink"/>
          <w:b/>
          <w:sz w:val="20"/>
          <w:szCs w:val="20"/>
        </w:rPr>
        <w:t>shalakasinhasane22@gmail.com</w:t>
      </w:r>
    </w:p>
    <w:p w14:paraId="0C4AFBA9" w14:textId="0855FC2B" w:rsidR="00A27E3C" w:rsidRPr="00D57CBC" w:rsidRDefault="00A27E3C" w:rsidP="00A27E3C">
      <w:pPr>
        <w:spacing w:line="276" w:lineRule="auto"/>
        <w:jc w:val="center"/>
        <w:rPr>
          <w:rFonts w:ascii="Times New Roman" w:hAnsi="Times New Roman" w:cs="Times New Roman"/>
          <w:bCs/>
          <w:sz w:val="20"/>
          <w:szCs w:val="20"/>
        </w:rPr>
      </w:pPr>
      <w:r w:rsidRPr="00D57CBC">
        <w:rPr>
          <w:rFonts w:ascii="Times New Roman" w:hAnsi="Times New Roman" w:cs="Times New Roman"/>
          <w:bCs/>
          <w:sz w:val="20"/>
          <w:szCs w:val="20"/>
        </w:rPr>
        <w:t>ANKUSH S GADGE</w:t>
      </w:r>
      <w:r w:rsidRPr="00D57CBC">
        <w:rPr>
          <w:rFonts w:ascii="Times New Roman" w:hAnsi="Times New Roman" w:cs="Times New Roman"/>
          <w:bCs/>
          <w:sz w:val="20"/>
          <w:szCs w:val="20"/>
          <w:vertAlign w:val="superscript"/>
        </w:rPr>
        <w:t>4</w:t>
      </w:r>
    </w:p>
    <w:p w14:paraId="33A54BC0" w14:textId="5214E922" w:rsidR="00A27E3C" w:rsidRPr="00D57CBC" w:rsidRDefault="00A27E3C" w:rsidP="00A27E3C">
      <w:pPr>
        <w:spacing w:line="276" w:lineRule="auto"/>
        <w:jc w:val="center"/>
        <w:rPr>
          <w:rFonts w:ascii="Times New Roman" w:hAnsi="Times New Roman" w:cs="Times New Roman"/>
          <w:bCs/>
          <w:sz w:val="20"/>
          <w:szCs w:val="20"/>
        </w:rPr>
      </w:pPr>
      <w:r w:rsidRPr="00D57CBC">
        <w:rPr>
          <w:rFonts w:ascii="Times New Roman" w:hAnsi="Times New Roman" w:cs="Times New Roman"/>
          <w:bCs/>
          <w:sz w:val="20"/>
          <w:szCs w:val="20"/>
        </w:rPr>
        <w:t xml:space="preserve">4 Forest College and Research Institute, Tamil Nadu Agricultural University, </w:t>
      </w:r>
      <w:proofErr w:type="spellStart"/>
      <w:r w:rsidRPr="00D57CBC">
        <w:rPr>
          <w:rFonts w:ascii="Times New Roman" w:hAnsi="Times New Roman" w:cs="Times New Roman"/>
          <w:bCs/>
          <w:sz w:val="20"/>
          <w:szCs w:val="20"/>
        </w:rPr>
        <w:t>Mettupalayam</w:t>
      </w:r>
      <w:proofErr w:type="spellEnd"/>
      <w:r w:rsidRPr="00D57CBC">
        <w:rPr>
          <w:rFonts w:ascii="Times New Roman" w:hAnsi="Times New Roman" w:cs="Times New Roman"/>
          <w:bCs/>
          <w:sz w:val="20"/>
          <w:szCs w:val="20"/>
        </w:rPr>
        <w:t>, Coimbatore, Tamil Nadu (641 301) India.</w:t>
      </w:r>
    </w:p>
    <w:p w14:paraId="6757D7EB" w14:textId="77777777" w:rsidR="00A27E3C" w:rsidRPr="00D57CBC" w:rsidRDefault="00A27E3C" w:rsidP="00A27E3C">
      <w:pPr>
        <w:spacing w:line="276" w:lineRule="auto"/>
        <w:jc w:val="center"/>
        <w:rPr>
          <w:rStyle w:val="Hyperlink"/>
          <w:rFonts w:ascii="Times New Roman" w:hAnsi="Times New Roman" w:cs="Times New Roman"/>
          <w:b/>
          <w:sz w:val="20"/>
          <w:szCs w:val="20"/>
        </w:rPr>
      </w:pPr>
      <w:r w:rsidRPr="00D57CBC">
        <w:rPr>
          <w:rFonts w:ascii="Times New Roman" w:hAnsi="Times New Roman" w:cs="Times New Roman"/>
          <w:bCs/>
          <w:sz w:val="20"/>
          <w:szCs w:val="20"/>
        </w:rPr>
        <w:t xml:space="preserve">e-mail </w:t>
      </w:r>
      <w:hyperlink r:id="rId10" w:history="1">
        <w:r w:rsidRPr="00D57CBC">
          <w:rPr>
            <w:rStyle w:val="Hyperlink"/>
            <w:rFonts w:ascii="Times New Roman" w:hAnsi="Times New Roman" w:cs="Times New Roman"/>
            <w:b/>
            <w:sz w:val="20"/>
            <w:szCs w:val="20"/>
          </w:rPr>
          <w:t>ankushgadage66@gmail.com</w:t>
        </w:r>
      </w:hyperlink>
    </w:p>
    <w:p w14:paraId="19EE7797" w14:textId="77777777" w:rsidR="00DB0EA5" w:rsidRPr="00D57CBC" w:rsidRDefault="00DB0EA5" w:rsidP="00DB0EA5">
      <w:pPr>
        <w:rPr>
          <w:rFonts w:ascii="Times New Roman" w:hAnsi="Times New Roman" w:cs="Times New Roman"/>
          <w:sz w:val="20"/>
          <w:szCs w:val="20"/>
        </w:rPr>
        <w:sectPr w:rsidR="00DB0EA5" w:rsidRPr="00D57CBC" w:rsidSect="000C7407">
          <w:type w:val="continuous"/>
          <w:pgSz w:w="11906" w:h="16838"/>
          <w:pgMar w:top="1440" w:right="1440" w:bottom="1440" w:left="1440" w:header="708" w:footer="708" w:gutter="0"/>
          <w:cols w:num="2" w:space="708"/>
          <w:docGrid w:linePitch="360"/>
        </w:sectPr>
      </w:pPr>
    </w:p>
    <w:p w14:paraId="6A54EC57" w14:textId="059817D0" w:rsidR="00DB0EA5" w:rsidRPr="008766D4" w:rsidRDefault="009052D6" w:rsidP="00D57CBC">
      <w:pPr>
        <w:spacing w:line="276" w:lineRule="auto"/>
        <w:jc w:val="center"/>
        <w:rPr>
          <w:rFonts w:ascii="Times New Roman" w:hAnsi="Times New Roman" w:cs="Times New Roman"/>
          <w:b/>
          <w:color w:val="0563C1" w:themeColor="hyperlink"/>
          <w:sz w:val="20"/>
          <w:szCs w:val="20"/>
          <w:u w:val="single"/>
        </w:rPr>
        <w:sectPr w:rsidR="00DB0EA5" w:rsidRPr="008766D4" w:rsidSect="000C7407">
          <w:type w:val="continuous"/>
          <w:pgSz w:w="11906" w:h="16838"/>
          <w:pgMar w:top="1440" w:right="1440" w:bottom="1440" w:left="1440" w:header="708" w:footer="708" w:gutter="0"/>
          <w:cols w:num="2" w:space="708"/>
          <w:docGrid w:linePitch="360"/>
        </w:sectPr>
      </w:pPr>
      <w:r w:rsidRPr="00D57CBC">
        <w:rPr>
          <w:rFonts w:ascii="Times New Roman" w:hAnsi="Times New Roman" w:cs="Times New Roman"/>
          <w:bCs/>
          <w:sz w:val="20"/>
          <w:szCs w:val="20"/>
        </w:rPr>
        <w:t xml:space="preserve">e-mail </w:t>
      </w:r>
      <w:hyperlink r:id="rId11" w:history="1">
        <w:r w:rsidRPr="00D57CBC">
          <w:rPr>
            <w:rStyle w:val="Hyperlink"/>
            <w:rFonts w:ascii="Times New Roman" w:hAnsi="Times New Roman" w:cs="Times New Roman"/>
            <w:b/>
            <w:sz w:val="20"/>
            <w:szCs w:val="20"/>
          </w:rPr>
          <w:t>pushpalatham143@gmail.com</w:t>
        </w:r>
      </w:hyperlink>
    </w:p>
    <w:p w14:paraId="306C9A11" w14:textId="77777777" w:rsidR="00955630" w:rsidRDefault="00955630" w:rsidP="008766D4">
      <w:pPr>
        <w:spacing w:line="276" w:lineRule="auto"/>
        <w:rPr>
          <w:rFonts w:ascii="Times New Roman" w:hAnsi="Times New Roman" w:cs="Times New Roman"/>
          <w:bCs/>
          <w:sz w:val="20"/>
          <w:szCs w:val="20"/>
        </w:rPr>
        <w:sectPr w:rsidR="00955630" w:rsidSect="00955630">
          <w:type w:val="continuous"/>
          <w:pgSz w:w="11906" w:h="16838"/>
          <w:pgMar w:top="567" w:right="567" w:bottom="567" w:left="567" w:header="709" w:footer="709" w:gutter="0"/>
          <w:cols w:num="2" w:space="708"/>
          <w:docGrid w:linePitch="360"/>
        </w:sectPr>
      </w:pPr>
    </w:p>
    <w:p w14:paraId="5330A817" w14:textId="77777777" w:rsidR="00955630" w:rsidRPr="00955630" w:rsidRDefault="00955630" w:rsidP="008766D4">
      <w:pPr>
        <w:spacing w:line="276" w:lineRule="auto"/>
        <w:rPr>
          <w:rFonts w:ascii="Times New Roman" w:hAnsi="Times New Roman" w:cs="Times New Roman"/>
          <w:bCs/>
          <w:sz w:val="20"/>
          <w:szCs w:val="20"/>
        </w:rPr>
      </w:pPr>
    </w:p>
    <w:p w14:paraId="073CD4C3" w14:textId="61CB66B9" w:rsidR="006E7E42" w:rsidRPr="00837B24" w:rsidRDefault="00536D75" w:rsidP="00837B24">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ABSTRACT</w:t>
      </w:r>
    </w:p>
    <w:p w14:paraId="6DE285DA" w14:textId="77777777" w:rsidR="00536D75" w:rsidRPr="00837B24" w:rsidRDefault="00536D75" w:rsidP="00CC04BA">
      <w:pPr>
        <w:spacing w:after="0" w:line="240" w:lineRule="auto"/>
        <w:rPr>
          <w:rFonts w:ascii="Times New Roman" w:hAnsi="Times New Roman" w:cs="Times New Roman"/>
          <w:b/>
          <w:bCs/>
          <w:sz w:val="20"/>
          <w:szCs w:val="20"/>
        </w:rPr>
      </w:pPr>
    </w:p>
    <w:p w14:paraId="32C2D68D" w14:textId="77777777" w:rsidR="001C2E23" w:rsidRDefault="001C2E23" w:rsidP="001C2E23">
      <w:pPr>
        <w:spacing w:after="0" w:line="240" w:lineRule="auto"/>
        <w:jc w:val="both"/>
        <w:rPr>
          <w:rFonts w:ascii="Times New Roman" w:hAnsi="Times New Roman" w:cs="Times New Roman"/>
          <w:sz w:val="20"/>
          <w:szCs w:val="20"/>
        </w:rPr>
      </w:pPr>
      <w:r w:rsidRPr="00C24304">
        <w:rPr>
          <w:rFonts w:ascii="Times New Roman" w:hAnsi="Times New Roman" w:cs="Times New Roman"/>
          <w:sz w:val="20"/>
          <w:szCs w:val="20"/>
        </w:rPr>
        <w:t>The ability of the world to feed itself is under danger due to the global loss in agricultural output caused by climate change. Given that it is anticipated that by 2020, there will be more than 10 billion people on the planet, stakeholders and governments are concerned about food security. Crop improvement combining modern breeding techniques, efficient agronomic methods, advancements in microbiome applications, and using the natural variety in underutilised crops is a great step in the correct path for meeting future food needs. We will talk about the breeding objectives for fruit quality, yield, and resilience to environmental stresses, with a focus on how climate change may affect these objectives. The utilisation of traditional and molecular breeding strategies will next be discussed.</w:t>
      </w:r>
    </w:p>
    <w:p w14:paraId="48960982" w14:textId="701362D1" w:rsidR="006E7E42" w:rsidRPr="00837B24" w:rsidRDefault="006E7E42" w:rsidP="00CC04BA">
      <w:pPr>
        <w:spacing w:after="0" w:line="240" w:lineRule="auto"/>
        <w:rPr>
          <w:rFonts w:ascii="Times New Roman" w:hAnsi="Times New Roman" w:cs="Times New Roman"/>
          <w:b/>
          <w:bCs/>
          <w:sz w:val="20"/>
          <w:szCs w:val="20"/>
        </w:rPr>
      </w:pPr>
      <w:r w:rsidRPr="00837B24">
        <w:rPr>
          <w:rFonts w:ascii="Times New Roman" w:hAnsi="Times New Roman" w:cs="Times New Roman"/>
          <w:b/>
          <w:bCs/>
          <w:sz w:val="20"/>
          <w:szCs w:val="20"/>
        </w:rPr>
        <w:t xml:space="preserve">Keywords: </w:t>
      </w:r>
      <w:r w:rsidRPr="00837B24">
        <w:rPr>
          <w:rFonts w:ascii="Times New Roman" w:hAnsi="Times New Roman" w:cs="Times New Roman"/>
          <w:sz w:val="20"/>
          <w:szCs w:val="20"/>
        </w:rPr>
        <w:t>Breeding</w:t>
      </w:r>
      <w:r w:rsidR="004D0B99" w:rsidRPr="00837B24">
        <w:rPr>
          <w:rFonts w:ascii="Times New Roman" w:hAnsi="Times New Roman" w:cs="Times New Roman"/>
          <w:sz w:val="20"/>
          <w:szCs w:val="20"/>
        </w:rPr>
        <w:t>,</w:t>
      </w:r>
      <w:r w:rsidRPr="00837B24">
        <w:rPr>
          <w:rFonts w:ascii="Times New Roman" w:hAnsi="Times New Roman" w:cs="Times New Roman"/>
          <w:sz w:val="20"/>
          <w:szCs w:val="20"/>
        </w:rPr>
        <w:t xml:space="preserve"> Climate </w:t>
      </w:r>
      <w:r w:rsidR="004D0B99" w:rsidRPr="00837B24">
        <w:rPr>
          <w:rFonts w:ascii="Times New Roman" w:hAnsi="Times New Roman" w:cs="Times New Roman"/>
          <w:sz w:val="20"/>
          <w:szCs w:val="20"/>
        </w:rPr>
        <w:t>change, Biotic</w:t>
      </w:r>
      <w:r w:rsidRPr="00837B24">
        <w:rPr>
          <w:rFonts w:ascii="Times New Roman" w:hAnsi="Times New Roman" w:cs="Times New Roman"/>
          <w:sz w:val="20"/>
          <w:szCs w:val="20"/>
        </w:rPr>
        <w:t xml:space="preserve"> </w:t>
      </w:r>
      <w:r w:rsidR="004D0B99" w:rsidRPr="00837B24">
        <w:rPr>
          <w:rFonts w:ascii="Times New Roman" w:hAnsi="Times New Roman" w:cs="Times New Roman"/>
          <w:sz w:val="20"/>
          <w:szCs w:val="20"/>
        </w:rPr>
        <w:t>stress, Abiotic</w:t>
      </w:r>
      <w:r w:rsidRPr="00837B24">
        <w:rPr>
          <w:rFonts w:ascii="Times New Roman" w:hAnsi="Times New Roman" w:cs="Times New Roman"/>
          <w:sz w:val="20"/>
          <w:szCs w:val="20"/>
        </w:rPr>
        <w:t xml:space="preserve"> stress tolerance</w:t>
      </w:r>
      <w:r w:rsidR="004D0B99" w:rsidRPr="00837B24">
        <w:rPr>
          <w:rFonts w:ascii="Times New Roman" w:hAnsi="Times New Roman" w:cs="Times New Roman"/>
          <w:sz w:val="20"/>
          <w:szCs w:val="20"/>
        </w:rPr>
        <w:t>,</w:t>
      </w:r>
      <w:r w:rsidRPr="00837B24">
        <w:rPr>
          <w:rFonts w:ascii="Times New Roman" w:hAnsi="Times New Roman" w:cs="Times New Roman"/>
          <w:sz w:val="20"/>
          <w:szCs w:val="20"/>
        </w:rPr>
        <w:t xml:space="preserve"> Molecular breeding, Genomics</w:t>
      </w:r>
      <w:r w:rsidR="004D0B99" w:rsidRPr="00837B24">
        <w:rPr>
          <w:rFonts w:ascii="Times New Roman" w:hAnsi="Times New Roman" w:cs="Times New Roman"/>
          <w:sz w:val="20"/>
          <w:szCs w:val="20"/>
        </w:rPr>
        <w:t>.</w:t>
      </w:r>
    </w:p>
    <w:p w14:paraId="0C58BAAB" w14:textId="77777777" w:rsidR="00CC04BA" w:rsidRPr="00837B24" w:rsidRDefault="00CC04BA" w:rsidP="00CC04BA">
      <w:pPr>
        <w:spacing w:after="0" w:line="240" w:lineRule="auto"/>
        <w:rPr>
          <w:rFonts w:ascii="Times New Roman" w:hAnsi="Times New Roman" w:cs="Times New Roman"/>
          <w:b/>
          <w:bCs/>
          <w:sz w:val="20"/>
          <w:szCs w:val="20"/>
        </w:rPr>
      </w:pPr>
    </w:p>
    <w:p w14:paraId="2B147C33" w14:textId="3DE2CA51" w:rsidR="006E7E42" w:rsidRPr="00837B24" w:rsidRDefault="00A92622" w:rsidP="004D0B99">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I. INTRODUCTION</w:t>
      </w:r>
    </w:p>
    <w:p w14:paraId="42FDFC3A" w14:textId="77777777" w:rsidR="00CC04BA" w:rsidRPr="00837B24" w:rsidRDefault="00CC04BA" w:rsidP="00CC04BA">
      <w:pPr>
        <w:spacing w:after="0" w:line="240" w:lineRule="auto"/>
        <w:jc w:val="both"/>
        <w:rPr>
          <w:rFonts w:ascii="Times New Roman" w:hAnsi="Times New Roman" w:cs="Times New Roman"/>
          <w:sz w:val="20"/>
          <w:szCs w:val="20"/>
        </w:rPr>
      </w:pPr>
    </w:p>
    <w:p w14:paraId="61B47E97" w14:textId="0863BBB3" w:rsidR="006E7E42" w:rsidRPr="00837B24" w:rsidRDefault="006E7E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Due to their potential contribution to a healthy diet for humans, especially for vegetarians who rely on them as a rich supply of vitamins, minerals, and dietary fibres, vegetable crops are referred to as protective foods. These crops' growth, productivity, and quality are threatened by a variety of biotic and abiotic stressors. In terms of reproduction, these crops might be classified as annual, biennial, or perennial. It is difficult to improve economic agricultural qualities using traditional breeding techniques</w:t>
      </w:r>
      <w:r w:rsidR="006E179B" w:rsidRPr="00837B24">
        <w:rPr>
          <w:rFonts w:ascii="Times New Roman" w:hAnsi="Times New Roman" w:cs="Times New Roman"/>
          <w:sz w:val="20"/>
          <w:szCs w:val="20"/>
        </w:rPr>
        <w:t xml:space="preserve"> [</w:t>
      </w:r>
      <w:r w:rsidR="00003D8D" w:rsidRPr="00837B24">
        <w:rPr>
          <w:rFonts w:ascii="Times New Roman" w:hAnsi="Times New Roman" w:cs="Times New Roman"/>
          <w:sz w:val="20"/>
          <w:szCs w:val="20"/>
        </w:rPr>
        <w:t>1</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According to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2</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producing crops with a high yield and superior quality while using little inputs will eventually be extremely difficult for modern agriculture. Due to their abundance in nutrients such vitamins, minerals, dietary fibre, and phytochemicals, vegetable crops serve as protective foods that give people the vital nutrition they need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3</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w:t>
      </w:r>
    </w:p>
    <w:p w14:paraId="1AE9AC96" w14:textId="652D22CF" w:rsidR="006E7E42" w:rsidRPr="00837B24" w:rsidRDefault="006E7E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To lower the risk of cardiovascular diseases, a person should consume more than 400 g of fruits and vegetables each day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4</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Vegetable crops, like all other food crops, are susceptible to a variety of biotic and abiotic challenges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5</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6</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As a result, it is necessary to design crops of the next generation that can withstand severe environmental conditions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7</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To address the demands of a new era, turf vegetable breeding is continually evolving and developing new tactics. The world's top concerns in recent years have been food quality for health-conscious customers and quantity for the world's fast expanding population. In addition, problems like biotic and abiotic stress cost farmers a lot of money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8</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w:t>
      </w:r>
    </w:p>
    <w:p w14:paraId="46ACE967" w14:textId="4D867680" w:rsidR="006E7E42" w:rsidRPr="00837B24" w:rsidRDefault="006E7E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lastRenderedPageBreak/>
        <w:t xml:space="preserve">As a result of climate change, we can anticipate an increase in global temperatures and CO2 levels as well as more unpredictable droughts, floods, and storms globally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9</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10</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11</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At the same time, the global population is rapidly expanding</w:t>
      </w:r>
      <w:r w:rsidR="006E179B" w:rsidRPr="00837B24">
        <w:rPr>
          <w:rFonts w:ascii="Times New Roman" w:hAnsi="Times New Roman" w:cs="Times New Roman"/>
          <w:sz w:val="20"/>
          <w:szCs w:val="20"/>
        </w:rPr>
        <w:t xml:space="preserve"> [</w:t>
      </w:r>
      <w:r w:rsidR="00003D8D" w:rsidRPr="00837B24">
        <w:rPr>
          <w:rFonts w:ascii="Times New Roman" w:hAnsi="Times New Roman" w:cs="Times New Roman"/>
          <w:sz w:val="20"/>
          <w:szCs w:val="20"/>
        </w:rPr>
        <w:t>12</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Crop yields are expected to be significantly impacted by rising temperatures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13</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hence the rapid creation of novel resistant varieties is necessary to mitigate this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14</w:t>
      </w:r>
      <w:r w:rsidR="006E179B" w:rsidRPr="00837B24">
        <w:rPr>
          <w:rFonts w:ascii="Times New Roman" w:hAnsi="Times New Roman" w:cs="Times New Roman"/>
          <w:sz w:val="20"/>
          <w:szCs w:val="20"/>
        </w:rPr>
        <w:t xml:space="preserve">, </w:t>
      </w:r>
      <w:r w:rsidR="00003D8D" w:rsidRPr="00837B24">
        <w:rPr>
          <w:rFonts w:ascii="Times New Roman" w:hAnsi="Times New Roman" w:cs="Times New Roman"/>
          <w:sz w:val="20"/>
          <w:szCs w:val="20"/>
        </w:rPr>
        <w:t>15</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w:t>
      </w:r>
    </w:p>
    <w:p w14:paraId="134DC28F" w14:textId="30B77789" w:rsidR="008D2900" w:rsidRPr="00837B24" w:rsidRDefault="008D2900"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Increasing crop yields is crucial, but if we want to expand the areas where crops may be grown, we must create crop types that can withstand poor soils, more variable precipitation, and/or salt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16</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Future crops may have to resist fresh sets of pests and pathogens in addition to the immediate abiotic demands of climate change and unfavourable growth circumstances. These biotic pressures are thought to affect crop yields by 20–40% </w:t>
      </w:r>
      <w:r w:rsidR="004E4FDB" w:rsidRPr="00837B24">
        <w:rPr>
          <w:rFonts w:ascii="Times New Roman" w:hAnsi="Times New Roman" w:cs="Times New Roman"/>
          <w:sz w:val="20"/>
          <w:szCs w:val="20"/>
        </w:rPr>
        <w:t>[</w:t>
      </w:r>
      <w:r w:rsidR="00003D8D" w:rsidRPr="00837B24">
        <w:rPr>
          <w:rFonts w:ascii="Times New Roman" w:hAnsi="Times New Roman" w:cs="Times New Roman"/>
          <w:sz w:val="20"/>
          <w:szCs w:val="20"/>
        </w:rPr>
        <w:t>17</w:t>
      </w:r>
      <w:r w:rsidR="004E4FDB" w:rsidRPr="00837B24">
        <w:rPr>
          <w:rFonts w:ascii="Times New Roman" w:hAnsi="Times New Roman" w:cs="Times New Roman"/>
          <w:sz w:val="20"/>
          <w:szCs w:val="20"/>
        </w:rPr>
        <w:t>]</w:t>
      </w:r>
      <w:r w:rsidRPr="00837B24">
        <w:rPr>
          <w:rFonts w:ascii="Times New Roman" w:hAnsi="Times New Roman" w:cs="Times New Roman"/>
          <w:sz w:val="20"/>
          <w:szCs w:val="20"/>
        </w:rPr>
        <w:t xml:space="preserve">, and it is anticipated that many diseases' native geographic ranges may change as a result of climate change </w:t>
      </w:r>
      <w:r w:rsidR="004E4FDB" w:rsidRPr="00837B24">
        <w:rPr>
          <w:rFonts w:ascii="Times New Roman" w:hAnsi="Times New Roman" w:cs="Times New Roman"/>
          <w:sz w:val="20"/>
          <w:szCs w:val="20"/>
        </w:rPr>
        <w:t>[</w:t>
      </w:r>
      <w:r w:rsidR="00003D8D" w:rsidRPr="00837B24">
        <w:rPr>
          <w:rFonts w:ascii="Times New Roman" w:hAnsi="Times New Roman" w:cs="Times New Roman"/>
          <w:sz w:val="20"/>
          <w:szCs w:val="20"/>
        </w:rPr>
        <w:t>18</w:t>
      </w:r>
      <w:r w:rsidR="004E4FDB" w:rsidRPr="00837B24">
        <w:rPr>
          <w:rFonts w:ascii="Times New Roman" w:hAnsi="Times New Roman" w:cs="Times New Roman"/>
          <w:sz w:val="20"/>
          <w:szCs w:val="20"/>
        </w:rPr>
        <w:t>]</w:t>
      </w:r>
      <w:r w:rsidRPr="00837B24">
        <w:rPr>
          <w:rFonts w:ascii="Times New Roman" w:hAnsi="Times New Roman" w:cs="Times New Roman"/>
          <w:sz w:val="20"/>
          <w:szCs w:val="20"/>
        </w:rPr>
        <w:t xml:space="preserve">. Even if climate-tolerant varieties are created, this added (and currently somewhat unpredictable; </w:t>
      </w:r>
      <w:r w:rsidR="004E4FDB" w:rsidRPr="00837B24">
        <w:rPr>
          <w:rFonts w:ascii="Times New Roman" w:hAnsi="Times New Roman" w:cs="Times New Roman"/>
          <w:sz w:val="20"/>
          <w:szCs w:val="20"/>
        </w:rPr>
        <w:t>[</w:t>
      </w:r>
      <w:r w:rsidR="00003D8D" w:rsidRPr="00837B24">
        <w:rPr>
          <w:rFonts w:ascii="Times New Roman" w:hAnsi="Times New Roman" w:cs="Times New Roman"/>
          <w:sz w:val="20"/>
          <w:szCs w:val="20"/>
        </w:rPr>
        <w:t>19</w:t>
      </w:r>
      <w:r w:rsidR="004E4FDB" w:rsidRPr="00837B24">
        <w:rPr>
          <w:rFonts w:ascii="Times New Roman" w:hAnsi="Times New Roman" w:cs="Times New Roman"/>
          <w:sz w:val="20"/>
          <w:szCs w:val="20"/>
        </w:rPr>
        <w:t xml:space="preserve">] </w:t>
      </w:r>
      <w:r w:rsidRPr="00837B24">
        <w:rPr>
          <w:rFonts w:ascii="Times New Roman" w:hAnsi="Times New Roman" w:cs="Times New Roman"/>
          <w:sz w:val="20"/>
          <w:szCs w:val="20"/>
        </w:rPr>
        <w:t>pressure, novel pests, and illnesses could cause a large decrease in production.</w:t>
      </w:r>
    </w:p>
    <w:p w14:paraId="29A67008" w14:textId="07269985" w:rsidR="008D2900" w:rsidRPr="00837B24" w:rsidRDefault="008D2900"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Climate prediction models forecast dramatic shifts in weather patterns that would lead to more frequent floods and droughts, a rise in global temperatures, and a reduction in the amount of fresh water available for agriculture. Therefore, preparing for future climates presents a significant </w:t>
      </w:r>
      <w:r w:rsidR="004D0B99" w:rsidRPr="00837B24">
        <w:rPr>
          <w:rFonts w:ascii="Times New Roman" w:hAnsi="Times New Roman" w:cs="Times New Roman"/>
          <w:sz w:val="20"/>
          <w:szCs w:val="20"/>
        </w:rPr>
        <w:t>difficulty. In</w:t>
      </w:r>
      <w:r w:rsidRPr="00837B24">
        <w:rPr>
          <w:rFonts w:ascii="Times New Roman" w:hAnsi="Times New Roman" w:cs="Times New Roman"/>
          <w:sz w:val="20"/>
          <w:szCs w:val="20"/>
        </w:rPr>
        <w:t xml:space="preserve"> this chapter, we discuss the methods for breeding climate-resilient superior genotypes for vegetable crops that can be used to boost agricultural productivity and meet the problems of future global food security.</w:t>
      </w:r>
    </w:p>
    <w:p w14:paraId="24C20933" w14:textId="77777777" w:rsidR="00CC04BA" w:rsidRPr="00837B24" w:rsidRDefault="00CC04BA" w:rsidP="00CC04BA">
      <w:pPr>
        <w:spacing w:after="0" w:line="240" w:lineRule="auto"/>
        <w:rPr>
          <w:rFonts w:ascii="Times New Roman" w:hAnsi="Times New Roman" w:cs="Times New Roman"/>
          <w:b/>
          <w:bCs/>
          <w:sz w:val="20"/>
          <w:szCs w:val="20"/>
        </w:rPr>
      </w:pPr>
    </w:p>
    <w:p w14:paraId="12EF7DF8" w14:textId="4616FE6F" w:rsidR="008D2900" w:rsidRPr="00837B24" w:rsidRDefault="00A92622" w:rsidP="004D0B99">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II. HOW DO CROPS RESPOND TO CLIMATE CHANGES?</w:t>
      </w:r>
    </w:p>
    <w:p w14:paraId="42E7B1FC" w14:textId="77777777" w:rsidR="00CC04BA" w:rsidRPr="00837B24" w:rsidRDefault="00CC04BA" w:rsidP="00CC04BA">
      <w:pPr>
        <w:spacing w:after="0" w:line="240" w:lineRule="auto"/>
        <w:jc w:val="both"/>
        <w:rPr>
          <w:rFonts w:ascii="Times New Roman" w:hAnsi="Times New Roman" w:cs="Times New Roman"/>
          <w:sz w:val="20"/>
          <w:szCs w:val="20"/>
        </w:rPr>
      </w:pPr>
    </w:p>
    <w:p w14:paraId="5F19E37D" w14:textId="77777777" w:rsidR="008D2900" w:rsidRPr="00837B24" w:rsidRDefault="008D2900" w:rsidP="00CC04BA">
      <w:p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The most likely scenario within which plant breeding targets need establishing is the following:</w:t>
      </w:r>
    </w:p>
    <w:p w14:paraId="7F39219A" w14:textId="77777777" w:rsidR="008D2900" w:rsidRPr="00837B24" w:rsidRDefault="008D2900" w:rsidP="00CC04BA">
      <w:pPr>
        <w:pStyle w:val="ListParagraph"/>
        <w:numPr>
          <w:ilvl w:val="0"/>
          <w:numId w:val="1"/>
        </w:num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Higher temperatures, which will reduce crop productivity, are certain.</w:t>
      </w:r>
    </w:p>
    <w:p w14:paraId="4DCB0010" w14:textId="77777777" w:rsidR="008D2900" w:rsidRPr="00837B24" w:rsidRDefault="008D2900" w:rsidP="00CC04BA">
      <w:pPr>
        <w:pStyle w:val="ListParagraph"/>
        <w:numPr>
          <w:ilvl w:val="0"/>
          <w:numId w:val="1"/>
        </w:num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Increase in CO2 concentration is certain with both direct and indirect effects.</w:t>
      </w:r>
    </w:p>
    <w:p w14:paraId="7FCE4E09" w14:textId="77777777" w:rsidR="008D2900" w:rsidRPr="00837B24" w:rsidRDefault="008D2900" w:rsidP="00CC04BA">
      <w:pPr>
        <w:pStyle w:val="ListParagraph"/>
        <w:numPr>
          <w:ilvl w:val="0"/>
          <w:numId w:val="1"/>
        </w:num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Increasing frequency of drought is highly probable.</w:t>
      </w:r>
    </w:p>
    <w:p w14:paraId="2894A283" w14:textId="77777777" w:rsidR="008D2900" w:rsidRPr="00837B24" w:rsidRDefault="008D2900" w:rsidP="00CC04BA">
      <w:pPr>
        <w:pStyle w:val="ListParagraph"/>
        <w:numPr>
          <w:ilvl w:val="0"/>
          <w:numId w:val="1"/>
        </w:num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Increase in the areas affected by salinity is highly probable.</w:t>
      </w:r>
    </w:p>
    <w:p w14:paraId="692B3D26" w14:textId="77777777" w:rsidR="008D2900" w:rsidRPr="00837B24" w:rsidRDefault="008D2900" w:rsidP="00CC04BA">
      <w:pPr>
        <w:pStyle w:val="ListParagraph"/>
        <w:numPr>
          <w:ilvl w:val="0"/>
          <w:numId w:val="1"/>
        </w:num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Increasing frequency of biotic stress is also highly probable.</w:t>
      </w:r>
    </w:p>
    <w:p w14:paraId="7D52B80F" w14:textId="279CE23E" w:rsidR="004F584E" w:rsidRPr="00837B24" w:rsidRDefault="004F584E" w:rsidP="00536D75">
      <w:pPr>
        <w:spacing w:after="0" w:line="240" w:lineRule="auto"/>
        <w:ind w:firstLine="360"/>
        <w:jc w:val="both"/>
        <w:rPr>
          <w:rFonts w:ascii="Times New Roman" w:hAnsi="Times New Roman" w:cs="Times New Roman"/>
          <w:sz w:val="20"/>
          <w:szCs w:val="20"/>
        </w:rPr>
      </w:pPr>
      <w:r w:rsidRPr="00837B24">
        <w:rPr>
          <w:rFonts w:ascii="Times New Roman" w:hAnsi="Times New Roman" w:cs="Times New Roman"/>
          <w:sz w:val="20"/>
          <w:szCs w:val="20"/>
        </w:rPr>
        <w:t>Given this situation and the fact that plant breeding has been successful in increasing yield</w:t>
      </w:r>
      <w:r w:rsidR="004E4FDB" w:rsidRPr="00837B24">
        <w:rPr>
          <w:rFonts w:ascii="Times New Roman" w:hAnsi="Times New Roman" w:cs="Times New Roman"/>
          <w:sz w:val="20"/>
          <w:szCs w:val="20"/>
        </w:rPr>
        <w:t xml:space="preserve"> [</w:t>
      </w:r>
      <w:r w:rsidR="00864A63" w:rsidRPr="00837B24">
        <w:rPr>
          <w:rFonts w:ascii="Times New Roman" w:hAnsi="Times New Roman" w:cs="Times New Roman"/>
          <w:sz w:val="20"/>
          <w:szCs w:val="20"/>
        </w:rPr>
        <w:t>20</w:t>
      </w:r>
      <w:r w:rsidR="004E4FDB" w:rsidRPr="00837B24">
        <w:rPr>
          <w:rFonts w:ascii="Times New Roman" w:hAnsi="Times New Roman" w:cs="Times New Roman"/>
          <w:sz w:val="20"/>
          <w:szCs w:val="20"/>
        </w:rPr>
        <w:t>]</w:t>
      </w:r>
      <w:r w:rsidRPr="00837B24">
        <w:rPr>
          <w:rFonts w:ascii="Times New Roman" w:hAnsi="Times New Roman" w:cs="Times New Roman"/>
          <w:sz w:val="20"/>
          <w:szCs w:val="20"/>
        </w:rPr>
        <w:t xml:space="preserve">, it is possible that plant breeding will aid in the development of new cultivars with improved traits that are better suited to adapt to climate change conditions using both conventional and genomic technologies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21</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These characteristics include resistance to salinity and water logging</w:t>
      </w:r>
      <w:r w:rsidR="00B6091C" w:rsidRPr="00837B24">
        <w:rPr>
          <w:rFonts w:ascii="Times New Roman" w:hAnsi="Times New Roman" w:cs="Times New Roman"/>
          <w:sz w:val="20"/>
          <w:szCs w:val="20"/>
        </w:rPr>
        <w:t xml:space="preserve"> [</w:t>
      </w:r>
      <w:r w:rsidR="00864A63" w:rsidRPr="00837B24">
        <w:rPr>
          <w:rFonts w:ascii="Times New Roman" w:hAnsi="Times New Roman" w:cs="Times New Roman"/>
          <w:sz w:val="20"/>
          <w:szCs w:val="20"/>
        </w:rPr>
        <w:t>22</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pests and diseases that continue to result in crop losses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23</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drought and temperature stress resistance, and pest and disease resistance. One of the most significant and typical goals of many breeding initiatives for all the major food crops in most countries has historically been breeding for drought resistance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24,25</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Changes in phenology or improved responses to increasing CO2 are potential opportunities for novel cultivars with increased drought resistance. In terms of water, some studies have shown that key crop species (such as maize and soybeans) have undergone genetic alterations that have boosted their water-deficit tolerance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26</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r w:rsidR="00864A63" w:rsidRPr="00837B24">
        <w:rPr>
          <w:rFonts w:ascii="Times New Roman" w:hAnsi="Times New Roman" w:cs="Times New Roman"/>
          <w:sz w:val="20"/>
          <w:szCs w:val="20"/>
        </w:rPr>
        <w:t>27</w:t>
      </w:r>
      <w:r w:rsidR="00B6091C" w:rsidRPr="00837B24">
        <w:rPr>
          <w:rFonts w:ascii="Times New Roman" w:hAnsi="Times New Roman" w:cs="Times New Roman"/>
          <w:sz w:val="20"/>
          <w:szCs w:val="20"/>
        </w:rPr>
        <w:t xml:space="preserve">, </w:t>
      </w:r>
      <w:r w:rsidR="00864A63" w:rsidRPr="00837B24">
        <w:rPr>
          <w:rFonts w:ascii="Times New Roman" w:hAnsi="Times New Roman" w:cs="Times New Roman"/>
          <w:sz w:val="20"/>
          <w:szCs w:val="20"/>
        </w:rPr>
        <w:t>28</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while it's possible that not all crops have undergone these adaptations. In general, there is currently insufficient knowledge regarding how genetically modified characteristics work in actual farming and forestry applications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29</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w:t>
      </w:r>
    </w:p>
    <w:p w14:paraId="4DA3DCD3" w14:textId="77777777" w:rsidR="00CC04BA" w:rsidRPr="00837B24" w:rsidRDefault="00CC04BA" w:rsidP="00CC04BA">
      <w:pPr>
        <w:spacing w:after="0" w:line="240" w:lineRule="auto"/>
        <w:rPr>
          <w:rFonts w:ascii="Times New Roman" w:hAnsi="Times New Roman" w:cs="Times New Roman"/>
          <w:b/>
          <w:bCs/>
          <w:sz w:val="20"/>
          <w:szCs w:val="20"/>
        </w:rPr>
      </w:pPr>
    </w:p>
    <w:p w14:paraId="1A98B942" w14:textId="5B04D451" w:rsidR="000A0CA6" w:rsidRPr="00837B24" w:rsidRDefault="00A92622" w:rsidP="00CC04F4">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III. CHALLENGES, PRIORITIES, AND BREEDING OBJECTIVES</w:t>
      </w:r>
    </w:p>
    <w:p w14:paraId="225B610C" w14:textId="77777777" w:rsidR="00CC04BA" w:rsidRPr="00837B24" w:rsidRDefault="00CC04BA" w:rsidP="00CC04F4">
      <w:pPr>
        <w:spacing w:after="0" w:line="240" w:lineRule="auto"/>
        <w:jc w:val="center"/>
        <w:rPr>
          <w:rFonts w:ascii="Times New Roman" w:hAnsi="Times New Roman" w:cs="Times New Roman"/>
          <w:sz w:val="20"/>
          <w:szCs w:val="20"/>
        </w:rPr>
      </w:pPr>
    </w:p>
    <w:p w14:paraId="26A6CD65" w14:textId="0837CE7B" w:rsidR="00CC04BA" w:rsidRDefault="00460B73" w:rsidP="00D7402B">
      <w:pPr>
        <w:spacing w:after="0" w:line="240" w:lineRule="auto"/>
        <w:jc w:val="both"/>
        <w:rPr>
          <w:rFonts w:ascii="Times New Roman" w:hAnsi="Times New Roman" w:cs="Times New Roman"/>
          <w:sz w:val="20"/>
          <w:szCs w:val="20"/>
        </w:rPr>
      </w:pPr>
      <w:r w:rsidRPr="00C24304">
        <w:rPr>
          <w:rFonts w:ascii="Times New Roman" w:hAnsi="Times New Roman" w:cs="Times New Roman"/>
          <w:sz w:val="20"/>
          <w:szCs w:val="20"/>
        </w:rPr>
        <w:t>Vegetable crops have a range of challenges that influence their breeding objectives. In line with the diverse range of growth conditions, breeders will concentrate on their key breeding objectives and use them either as-is or after processing. These objectives can be broken down into two groups: (1) adaptation to growth conditions in terms of reaction to biotic and abiotic challenges; and (2) vegetable quality on both a sensory and dietary level. (3) Cold tolerance.</w:t>
      </w:r>
    </w:p>
    <w:p w14:paraId="6CBCB56B" w14:textId="77777777" w:rsidR="00460B73" w:rsidRPr="00837B24" w:rsidRDefault="00460B73" w:rsidP="00CC04BA">
      <w:pPr>
        <w:spacing w:after="0" w:line="240" w:lineRule="auto"/>
        <w:rPr>
          <w:rFonts w:ascii="Times New Roman" w:hAnsi="Times New Roman" w:cs="Times New Roman"/>
          <w:b/>
          <w:bCs/>
          <w:sz w:val="20"/>
          <w:szCs w:val="20"/>
        </w:rPr>
      </w:pPr>
    </w:p>
    <w:p w14:paraId="4DD11F58" w14:textId="1BBEA94E" w:rsidR="000A0CA6" w:rsidRPr="00837B24" w:rsidRDefault="00A92622" w:rsidP="00CC04F4">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IV. APPROACHES TO DEVELOP CLIMATE-RESILIENT VEGETABLE CROP</w:t>
      </w:r>
    </w:p>
    <w:p w14:paraId="682272D5" w14:textId="77777777" w:rsidR="00CC04BA" w:rsidRPr="00837B24" w:rsidRDefault="00CC04BA" w:rsidP="00CC04BA">
      <w:pPr>
        <w:spacing w:after="0" w:line="240" w:lineRule="auto"/>
        <w:jc w:val="both"/>
        <w:rPr>
          <w:rFonts w:ascii="Times New Roman" w:hAnsi="Times New Roman" w:cs="Times New Roman"/>
          <w:b/>
          <w:bCs/>
          <w:sz w:val="20"/>
          <w:szCs w:val="20"/>
        </w:rPr>
      </w:pPr>
    </w:p>
    <w:p w14:paraId="14739500" w14:textId="5D77EFFC" w:rsidR="000A0CA6" w:rsidRPr="00837B24" w:rsidRDefault="001B179E"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A. </w:t>
      </w:r>
      <w:r w:rsidR="000A0CA6" w:rsidRPr="00837B24">
        <w:rPr>
          <w:rFonts w:ascii="Times New Roman" w:hAnsi="Times New Roman" w:cs="Times New Roman"/>
          <w:b/>
          <w:bCs/>
          <w:sz w:val="20"/>
          <w:szCs w:val="20"/>
        </w:rPr>
        <w:t>Abiotic stress</w:t>
      </w:r>
    </w:p>
    <w:p w14:paraId="0C9C38BD" w14:textId="77777777" w:rsidR="00CC04BA" w:rsidRPr="00837B24" w:rsidRDefault="00CC04BA" w:rsidP="00CC04BA">
      <w:pPr>
        <w:spacing w:after="0" w:line="240" w:lineRule="auto"/>
        <w:jc w:val="both"/>
        <w:rPr>
          <w:rFonts w:ascii="Times New Roman" w:hAnsi="Times New Roman" w:cs="Times New Roman"/>
          <w:sz w:val="20"/>
          <w:szCs w:val="20"/>
        </w:rPr>
      </w:pPr>
    </w:p>
    <w:p w14:paraId="7BC84A23" w14:textId="2CD50B32" w:rsidR="000A0CA6" w:rsidRPr="00837B24" w:rsidRDefault="000A0CA6"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Vegetable crops are subject to a variety of abiotic stresses including temperature, drought, salinity, and heat that have a negative impact on crop output. Traditional breeding methods can mitigate pressures to some extent, but new cutting-edge technologies, like as CRISPR-Cas 9, have the potential to produce more resilient genotypes that can handle these stresses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30</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A significant stressor that slows the growth and yield of vegetable crops is high temperatures.</w:t>
      </w:r>
    </w:p>
    <w:p w14:paraId="60395897" w14:textId="77777777" w:rsidR="00CC04BA" w:rsidRPr="00837B24" w:rsidRDefault="00CC04BA" w:rsidP="00CC04BA">
      <w:pPr>
        <w:spacing w:after="0" w:line="240" w:lineRule="auto"/>
        <w:jc w:val="both"/>
        <w:rPr>
          <w:rFonts w:ascii="Times New Roman" w:hAnsi="Times New Roman" w:cs="Times New Roman"/>
          <w:b/>
          <w:bCs/>
          <w:sz w:val="20"/>
          <w:szCs w:val="20"/>
        </w:rPr>
      </w:pPr>
    </w:p>
    <w:p w14:paraId="64CEF3DB" w14:textId="3B437995" w:rsidR="001B179E"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a</w:t>
      </w:r>
      <w:r w:rsidR="001B179E" w:rsidRPr="00837B24">
        <w:rPr>
          <w:rFonts w:ascii="Times New Roman" w:hAnsi="Times New Roman" w:cs="Times New Roman"/>
          <w:b/>
          <w:bCs/>
          <w:sz w:val="20"/>
          <w:szCs w:val="20"/>
        </w:rPr>
        <w:t xml:space="preserve">. </w:t>
      </w:r>
      <w:r w:rsidR="000A0CA6" w:rsidRPr="00837B24">
        <w:rPr>
          <w:rFonts w:ascii="Times New Roman" w:hAnsi="Times New Roman" w:cs="Times New Roman"/>
          <w:b/>
          <w:bCs/>
          <w:sz w:val="20"/>
          <w:szCs w:val="20"/>
        </w:rPr>
        <w:t>Drought Tolerance</w:t>
      </w:r>
    </w:p>
    <w:p w14:paraId="13087FF6" w14:textId="77777777" w:rsidR="00CC04BA" w:rsidRPr="00837B24" w:rsidRDefault="00CC04BA" w:rsidP="00CC04BA">
      <w:pPr>
        <w:spacing w:after="0" w:line="240" w:lineRule="auto"/>
        <w:jc w:val="both"/>
        <w:rPr>
          <w:rFonts w:ascii="Times New Roman" w:hAnsi="Times New Roman" w:cs="Times New Roman"/>
          <w:sz w:val="20"/>
          <w:szCs w:val="20"/>
        </w:rPr>
      </w:pPr>
    </w:p>
    <w:p w14:paraId="374E2E30" w14:textId="60EDF42F" w:rsidR="000A0CA6" w:rsidRPr="00837B24" w:rsidRDefault="000A0CA6" w:rsidP="00536D75">
      <w:pPr>
        <w:spacing w:after="0" w:line="240" w:lineRule="auto"/>
        <w:ind w:firstLine="720"/>
        <w:jc w:val="both"/>
        <w:rPr>
          <w:rFonts w:ascii="Times New Roman" w:hAnsi="Times New Roman" w:cs="Times New Roman"/>
          <w:b/>
          <w:bCs/>
          <w:sz w:val="20"/>
          <w:szCs w:val="20"/>
        </w:rPr>
      </w:pPr>
      <w:r w:rsidRPr="00837B24">
        <w:rPr>
          <w:rFonts w:ascii="Times New Roman" w:hAnsi="Times New Roman" w:cs="Times New Roman"/>
          <w:sz w:val="20"/>
          <w:szCs w:val="20"/>
        </w:rPr>
        <w:t xml:space="preserve">The majority of potato types have thin, shallow roots that are susceptible to a variety of abiotic challenges, such as excessive salt and dryness, which lowers tuber output and quality. Even brief bouts of drought stress have the potential to inflict significant harm and a sharp decline in tuber yield. Since drought was not seen as a significant yield-limiting factor for potatoes for a very long time, research on drought tolerance in potatoes did not begin until the 1960s to 1980s. Due to the growing significance of drought for potato production and the acknowledged interest in creating potato cultivars capable of performing well in drought-prone locations, the situation has radically changed over the past few years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31</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p>
    <w:p w14:paraId="3E0C05D1" w14:textId="4327BCBB" w:rsidR="000A0CA6" w:rsidRPr="00837B24" w:rsidRDefault="000A0CA6"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Many scientists have tested the drought tolerance of different potato landraces. In Andean landraces, particularly in the species S. </w:t>
      </w:r>
      <w:proofErr w:type="spellStart"/>
      <w:r w:rsidRPr="00837B24">
        <w:rPr>
          <w:rFonts w:ascii="Times New Roman" w:hAnsi="Times New Roman" w:cs="Times New Roman"/>
          <w:sz w:val="20"/>
          <w:szCs w:val="20"/>
        </w:rPr>
        <w:t>curtilobum</w:t>
      </w:r>
      <w:proofErr w:type="spellEnd"/>
      <w:r w:rsidRPr="00837B24">
        <w:rPr>
          <w:rFonts w:ascii="Times New Roman" w:hAnsi="Times New Roman" w:cs="Times New Roman"/>
          <w:sz w:val="20"/>
          <w:szCs w:val="20"/>
        </w:rPr>
        <w:t xml:space="preserve"> (</w:t>
      </w:r>
      <w:proofErr w:type="spellStart"/>
      <w:r w:rsidRPr="00837B24">
        <w:rPr>
          <w:rFonts w:ascii="Times New Roman" w:hAnsi="Times New Roman" w:cs="Times New Roman"/>
          <w:sz w:val="20"/>
          <w:szCs w:val="20"/>
        </w:rPr>
        <w:t>Juz</w:t>
      </w:r>
      <w:proofErr w:type="spellEnd"/>
      <w:r w:rsidRPr="00837B24">
        <w:rPr>
          <w:rFonts w:ascii="Times New Roman" w:hAnsi="Times New Roman" w:cs="Times New Roman"/>
          <w:sz w:val="20"/>
          <w:szCs w:val="20"/>
        </w:rPr>
        <w:t xml:space="preserve">. and </w:t>
      </w:r>
      <w:proofErr w:type="spellStart"/>
      <w:r w:rsidRPr="00837B24">
        <w:rPr>
          <w:rFonts w:ascii="Times New Roman" w:hAnsi="Times New Roman" w:cs="Times New Roman"/>
          <w:sz w:val="20"/>
          <w:szCs w:val="20"/>
        </w:rPr>
        <w:t>Bukasov</w:t>
      </w:r>
      <w:proofErr w:type="spellEnd"/>
      <w:r w:rsidRPr="00837B24">
        <w:rPr>
          <w:rFonts w:ascii="Times New Roman" w:hAnsi="Times New Roman" w:cs="Times New Roman"/>
          <w:sz w:val="20"/>
          <w:szCs w:val="20"/>
        </w:rPr>
        <w:t xml:space="preserve">) in the cultivar families </w:t>
      </w:r>
      <w:proofErr w:type="spellStart"/>
      <w:r w:rsidRPr="00837B24">
        <w:rPr>
          <w:rFonts w:ascii="Times New Roman" w:hAnsi="Times New Roman" w:cs="Times New Roman"/>
          <w:sz w:val="20"/>
          <w:szCs w:val="20"/>
        </w:rPr>
        <w:t>Stenotomum</w:t>
      </w:r>
      <w:proofErr w:type="spellEnd"/>
      <w:r w:rsidRPr="00837B24">
        <w:rPr>
          <w:rFonts w:ascii="Times New Roman" w:hAnsi="Times New Roman" w:cs="Times New Roman"/>
          <w:sz w:val="20"/>
          <w:szCs w:val="20"/>
        </w:rPr>
        <w:t xml:space="preserve">, </w:t>
      </w:r>
      <w:proofErr w:type="spellStart"/>
      <w:r w:rsidRPr="00837B24">
        <w:rPr>
          <w:rFonts w:ascii="Times New Roman" w:hAnsi="Times New Roman" w:cs="Times New Roman"/>
          <w:sz w:val="20"/>
          <w:szCs w:val="20"/>
        </w:rPr>
        <w:t>Andigenum</w:t>
      </w:r>
      <w:proofErr w:type="spellEnd"/>
      <w:r w:rsidRPr="00837B24">
        <w:rPr>
          <w:rFonts w:ascii="Times New Roman" w:hAnsi="Times New Roman" w:cs="Times New Roman"/>
          <w:sz w:val="20"/>
          <w:szCs w:val="20"/>
        </w:rPr>
        <w:t xml:space="preserve">, and </w:t>
      </w:r>
      <w:proofErr w:type="spellStart"/>
      <w:r w:rsidRPr="00837B24">
        <w:rPr>
          <w:rFonts w:ascii="Times New Roman" w:hAnsi="Times New Roman" w:cs="Times New Roman"/>
          <w:sz w:val="20"/>
          <w:szCs w:val="20"/>
        </w:rPr>
        <w:t>Chaucha</w:t>
      </w:r>
      <w:proofErr w:type="spellEnd"/>
      <w:r w:rsidRPr="00837B24">
        <w:rPr>
          <w:rFonts w:ascii="Times New Roman" w:hAnsi="Times New Roman" w:cs="Times New Roman"/>
          <w:sz w:val="20"/>
          <w:szCs w:val="20"/>
        </w:rPr>
        <w:t xml:space="preserve">, a high number of accessions combining drought tolerance with high irrigated production were discovered. S. </w:t>
      </w:r>
      <w:proofErr w:type="spellStart"/>
      <w:r w:rsidRPr="00837B24">
        <w:rPr>
          <w:rFonts w:ascii="Times New Roman" w:hAnsi="Times New Roman" w:cs="Times New Roman"/>
          <w:sz w:val="20"/>
          <w:szCs w:val="20"/>
        </w:rPr>
        <w:t>chillonanum</w:t>
      </w:r>
      <w:proofErr w:type="spellEnd"/>
      <w:r w:rsidRPr="00837B24">
        <w:rPr>
          <w:rFonts w:ascii="Times New Roman" w:hAnsi="Times New Roman" w:cs="Times New Roman"/>
          <w:sz w:val="20"/>
          <w:szCs w:val="20"/>
        </w:rPr>
        <w:t xml:space="preserve">, S. </w:t>
      </w:r>
      <w:proofErr w:type="spellStart"/>
      <w:r w:rsidRPr="00837B24">
        <w:rPr>
          <w:rFonts w:ascii="Times New Roman" w:hAnsi="Times New Roman" w:cs="Times New Roman"/>
          <w:sz w:val="20"/>
          <w:szCs w:val="20"/>
        </w:rPr>
        <w:t>jamesii</w:t>
      </w:r>
      <w:proofErr w:type="spellEnd"/>
      <w:r w:rsidRPr="00837B24">
        <w:rPr>
          <w:rFonts w:ascii="Times New Roman" w:hAnsi="Times New Roman" w:cs="Times New Roman"/>
          <w:sz w:val="20"/>
          <w:szCs w:val="20"/>
        </w:rPr>
        <w:t xml:space="preserve">, and S. </w:t>
      </w:r>
      <w:proofErr w:type="spellStart"/>
      <w:r w:rsidRPr="00837B24">
        <w:rPr>
          <w:rFonts w:ascii="Times New Roman" w:hAnsi="Times New Roman" w:cs="Times New Roman"/>
          <w:sz w:val="20"/>
          <w:szCs w:val="20"/>
        </w:rPr>
        <w:t>okadae</w:t>
      </w:r>
      <w:proofErr w:type="spellEnd"/>
      <w:r w:rsidRPr="00837B24">
        <w:rPr>
          <w:rFonts w:ascii="Times New Roman" w:hAnsi="Times New Roman" w:cs="Times New Roman"/>
          <w:sz w:val="20"/>
          <w:szCs w:val="20"/>
        </w:rPr>
        <w:t xml:space="preserve"> were discovered by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32</w:t>
      </w:r>
      <w:r w:rsidR="00B6091C" w:rsidRPr="00837B24">
        <w:rPr>
          <w:rFonts w:ascii="Times New Roman" w:hAnsi="Times New Roman" w:cs="Times New Roman"/>
          <w:sz w:val="20"/>
          <w:szCs w:val="20"/>
        </w:rPr>
        <w:t xml:space="preserve">] </w:t>
      </w:r>
      <w:r w:rsidRPr="00837B24">
        <w:rPr>
          <w:rFonts w:ascii="Times New Roman" w:hAnsi="Times New Roman" w:cs="Times New Roman"/>
          <w:sz w:val="20"/>
          <w:szCs w:val="20"/>
        </w:rPr>
        <w:t>through the screening of 44 accessions of wild species chosen based on their drought habitats derived from geographic information system (GIS).</w:t>
      </w:r>
    </w:p>
    <w:p w14:paraId="0587947D" w14:textId="24F8C45D" w:rsidR="00D86A23" w:rsidRPr="00837B24" w:rsidRDefault="000A0CA6" w:rsidP="001748E8">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Due to the constitutive and plastic nature of roots, they are typically implicated in both drought avoidance and tolerance during water shortages. Because of its tremendous plasticity, RSA can adapt quickly to environmental changes like a water shortage. </w:t>
      </w:r>
      <w:r w:rsidRPr="00837B24">
        <w:rPr>
          <w:rFonts w:ascii="Times New Roman" w:hAnsi="Times New Roman" w:cs="Times New Roman"/>
          <w:sz w:val="20"/>
          <w:szCs w:val="20"/>
        </w:rPr>
        <w:lastRenderedPageBreak/>
        <w:t xml:space="preserve">According to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33</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potato plants have significantly higher ABA concentrations in their xylem when water content in the substrate decreases.</w:t>
      </w:r>
    </w:p>
    <w:p w14:paraId="7D514CDD" w14:textId="6FA99E81" w:rsidR="00D86A23" w:rsidRPr="00837B24" w:rsidRDefault="00D86A23" w:rsidP="00536D75">
      <w:pPr>
        <w:spacing w:after="0" w:line="240" w:lineRule="auto"/>
        <w:ind w:firstLine="720"/>
        <w:jc w:val="both"/>
        <w:rPr>
          <w:rFonts w:ascii="Times New Roman" w:hAnsi="Times New Roman" w:cs="Times New Roman"/>
          <w:sz w:val="20"/>
          <w:szCs w:val="20"/>
        </w:rPr>
      </w:pPr>
      <w:r w:rsidRPr="00C24304">
        <w:rPr>
          <w:rFonts w:ascii="Times New Roman" w:hAnsi="Times New Roman" w:cs="Times New Roman"/>
          <w:sz w:val="20"/>
          <w:szCs w:val="20"/>
        </w:rPr>
        <w:t xml:space="preserve">[34] described the 83 tomato WRKY genes and showed how each one behaved differently to pathogen infection, drought, salt, heat, and cold stimuli. Some genes (SlWRKY3, SlWRKY3, and SlWRKY33) were shown to be impacted by a variety of conditions, including salinity and drought stress, and they were recognised as possible study candidates. The expression profiles of additional tomato stress-response genes were also studied for a group of genes belonging to the ERFs family [35] and Hsp20 gene family [36]. Single genes that are crucial for tomato tolerance to abiotic stress include SlJUB1, which enhances tolerance to drought, and </w:t>
      </w:r>
      <w:proofErr w:type="spellStart"/>
      <w:r w:rsidRPr="00C24304">
        <w:rPr>
          <w:rFonts w:ascii="Times New Roman" w:hAnsi="Times New Roman" w:cs="Times New Roman"/>
          <w:sz w:val="20"/>
          <w:szCs w:val="20"/>
        </w:rPr>
        <w:t>ShDHN</w:t>
      </w:r>
      <w:proofErr w:type="spellEnd"/>
      <w:r w:rsidRPr="00C24304">
        <w:rPr>
          <w:rFonts w:ascii="Times New Roman" w:hAnsi="Times New Roman" w:cs="Times New Roman"/>
          <w:sz w:val="20"/>
          <w:szCs w:val="20"/>
        </w:rPr>
        <w:t>, MYB49, and SlWRKY39, which promote tolerance to a variety of stress conditions [37, 38, 39].</w:t>
      </w:r>
    </w:p>
    <w:p w14:paraId="64F2623B" w14:textId="6EE0C8F5"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Numerous investigations have concentrated on locating the genes in pepper that can withstand heat stress and testing them in transgenic model systems. For instance, CaHSL1, a protein kinase involved in shielding plants from high temperature stress under high humidity, was described by </w:t>
      </w:r>
      <w:r w:rsidR="003159CA" w:rsidRPr="00837B24">
        <w:rPr>
          <w:rFonts w:ascii="Times New Roman" w:hAnsi="Times New Roman" w:cs="Times New Roman"/>
          <w:sz w:val="20"/>
          <w:szCs w:val="20"/>
        </w:rPr>
        <w:t>[</w:t>
      </w:r>
      <w:r w:rsidR="00540B16" w:rsidRPr="00837B24">
        <w:rPr>
          <w:rFonts w:ascii="Times New Roman" w:hAnsi="Times New Roman" w:cs="Times New Roman"/>
          <w:sz w:val="20"/>
          <w:szCs w:val="20"/>
        </w:rPr>
        <w:t>40</w:t>
      </w:r>
      <w:r w:rsidR="003159CA" w:rsidRPr="00837B24">
        <w:rPr>
          <w:rFonts w:ascii="Times New Roman" w:hAnsi="Times New Roman" w:cs="Times New Roman"/>
          <w:sz w:val="20"/>
          <w:szCs w:val="20"/>
        </w:rPr>
        <w:t>]</w:t>
      </w:r>
      <w:r w:rsidRPr="00837B24">
        <w:rPr>
          <w:rFonts w:ascii="Times New Roman" w:hAnsi="Times New Roman" w:cs="Times New Roman"/>
          <w:sz w:val="20"/>
          <w:szCs w:val="20"/>
        </w:rPr>
        <w:t>.</w:t>
      </w:r>
      <w:r w:rsidR="003159CA" w:rsidRPr="00837B24">
        <w:rPr>
          <w:rFonts w:ascii="Times New Roman" w:hAnsi="Times New Roman" w:cs="Times New Roman"/>
          <w:sz w:val="20"/>
          <w:szCs w:val="20"/>
        </w:rPr>
        <w:t xml:space="preserve"> [</w:t>
      </w:r>
      <w:r w:rsidR="00556B50" w:rsidRPr="00837B24">
        <w:rPr>
          <w:rFonts w:ascii="Times New Roman" w:hAnsi="Times New Roman" w:cs="Times New Roman"/>
          <w:sz w:val="20"/>
          <w:szCs w:val="20"/>
        </w:rPr>
        <w:t>41</w:t>
      </w:r>
      <w:r w:rsidR="003159CA" w:rsidRPr="00837B24">
        <w:rPr>
          <w:rFonts w:ascii="Times New Roman" w:hAnsi="Times New Roman" w:cs="Times New Roman"/>
          <w:sz w:val="20"/>
          <w:szCs w:val="20"/>
        </w:rPr>
        <w:t>]</w:t>
      </w:r>
      <w:r w:rsidRPr="00837B24">
        <w:rPr>
          <w:rFonts w:ascii="Times New Roman" w:hAnsi="Times New Roman" w:cs="Times New Roman"/>
          <w:sz w:val="20"/>
          <w:szCs w:val="20"/>
        </w:rPr>
        <w:t xml:space="preserve"> discovered a gene called BAX inhibitor-1 that confers transgenic plants with increased tolerance to a variety of stress stimuli and is linked to the regulation of programmed cell death. </w:t>
      </w:r>
      <w:r w:rsidR="00460B73" w:rsidRPr="00C24304">
        <w:rPr>
          <w:rFonts w:ascii="Times New Roman" w:hAnsi="Times New Roman" w:cs="Times New Roman"/>
          <w:sz w:val="20"/>
          <w:szCs w:val="20"/>
        </w:rPr>
        <w:t>Despite the acknowledgment of genetic diversity for heat stress tolerance [4,43] and particular molecular investigations on the activity of heat shock proteins [44,45], research on the quantitative inheritance of heat tolerance in pepper is still lacking. Future plant breeding initiatives are required to create cultivars that are better able to withstand the stress of high temperatures.</w:t>
      </w:r>
    </w:p>
    <w:p w14:paraId="7AE8404D" w14:textId="07809592" w:rsidR="000A0CA6"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To increase the use of soil water and contribute to effective use of water from precipitation or irrigation in vegetable production, new cultivars with excellent root characteristics that can absorb water from deeper regions of the soil and under lower soil water potential are being bred.</w:t>
      </w:r>
    </w:p>
    <w:p w14:paraId="4821B172" w14:textId="77777777" w:rsidR="00CC04BA" w:rsidRPr="00837B24" w:rsidRDefault="00CC04BA" w:rsidP="00CC04BA">
      <w:pPr>
        <w:spacing w:after="0" w:line="240" w:lineRule="auto"/>
        <w:jc w:val="both"/>
        <w:rPr>
          <w:rFonts w:ascii="Times New Roman" w:hAnsi="Times New Roman" w:cs="Times New Roman"/>
          <w:b/>
          <w:bCs/>
          <w:sz w:val="20"/>
          <w:szCs w:val="20"/>
        </w:rPr>
      </w:pPr>
    </w:p>
    <w:p w14:paraId="68A015AA" w14:textId="4DEB01CB" w:rsidR="000B09E3"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b</w:t>
      </w:r>
      <w:r w:rsidR="001B179E" w:rsidRPr="00837B24">
        <w:rPr>
          <w:rFonts w:ascii="Times New Roman" w:hAnsi="Times New Roman" w:cs="Times New Roman"/>
          <w:b/>
          <w:bCs/>
          <w:sz w:val="20"/>
          <w:szCs w:val="20"/>
        </w:rPr>
        <w:t xml:space="preserve">. </w:t>
      </w:r>
      <w:r w:rsidR="000B09E3" w:rsidRPr="00837B24">
        <w:rPr>
          <w:rFonts w:ascii="Times New Roman" w:hAnsi="Times New Roman" w:cs="Times New Roman"/>
          <w:b/>
          <w:bCs/>
          <w:sz w:val="20"/>
          <w:szCs w:val="20"/>
        </w:rPr>
        <w:t>Salinity Tolerance</w:t>
      </w:r>
    </w:p>
    <w:p w14:paraId="4FA13B47" w14:textId="77777777" w:rsidR="00CC04BA" w:rsidRPr="00837B24" w:rsidRDefault="00CC04BA" w:rsidP="00CC04BA">
      <w:pPr>
        <w:spacing w:after="0" w:line="240" w:lineRule="auto"/>
        <w:jc w:val="both"/>
        <w:rPr>
          <w:rFonts w:ascii="Times New Roman" w:hAnsi="Times New Roman" w:cs="Times New Roman"/>
          <w:sz w:val="20"/>
          <w:szCs w:val="20"/>
        </w:rPr>
      </w:pPr>
    </w:p>
    <w:p w14:paraId="17506719" w14:textId="2390DFB6"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Salinity-sensitive potato leaves are severely harmed by overhead watering with salinity-rich water. Toxic effects from chlorine and salt uptake by leaves can manifest as leaf burn around the edges. According to </w:t>
      </w:r>
      <w:r w:rsidR="0083062E" w:rsidRPr="00837B24">
        <w:rPr>
          <w:rFonts w:ascii="Times New Roman" w:hAnsi="Times New Roman" w:cs="Times New Roman"/>
          <w:sz w:val="20"/>
          <w:szCs w:val="20"/>
        </w:rPr>
        <w:t>[</w:t>
      </w:r>
      <w:r w:rsidR="00540B16" w:rsidRPr="00837B24">
        <w:rPr>
          <w:rFonts w:ascii="Times New Roman" w:hAnsi="Times New Roman" w:cs="Times New Roman"/>
          <w:sz w:val="20"/>
          <w:szCs w:val="20"/>
        </w:rPr>
        <w:t>4</w:t>
      </w:r>
      <w:r w:rsidR="00FF7AC5" w:rsidRPr="00837B24">
        <w:rPr>
          <w:rFonts w:ascii="Times New Roman" w:hAnsi="Times New Roman" w:cs="Times New Roman"/>
          <w:sz w:val="20"/>
          <w:szCs w:val="20"/>
        </w:rPr>
        <w:t>6</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salt stress had a deleterious impact on the cultivar Desiree's relative water content, leaf stomata/conductance, and transpiration rate.</w:t>
      </w:r>
    </w:p>
    <w:p w14:paraId="3A5845AE" w14:textId="437699DF" w:rsidR="000B09E3" w:rsidRPr="00837B24" w:rsidRDefault="000B09E3" w:rsidP="00CC04BA">
      <w:p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The pH is raised by sodium carbonate, which is formed when the amount of exchangeable sodium ions in the soil solution increases due to saline water. These alkaline circumstances make it harder for plants to get nutrients like phosphate, iron, zinc, and manganese. This destructive process is stopped in soils high in calcium carbonate, a fact that has been demonstrated in vitro where extra calcium prevented salinity-induced nuclear deterioration in root meristematic cells</w:t>
      </w:r>
      <w:r w:rsidR="0083062E" w:rsidRPr="00837B24">
        <w:rPr>
          <w:rFonts w:ascii="Times New Roman" w:hAnsi="Times New Roman" w:cs="Times New Roman"/>
          <w:sz w:val="20"/>
          <w:szCs w:val="20"/>
        </w:rPr>
        <w:t xml:space="preserve"> [</w:t>
      </w:r>
      <w:r w:rsidR="00540B16" w:rsidRPr="00837B24">
        <w:rPr>
          <w:rFonts w:ascii="Times New Roman" w:hAnsi="Times New Roman" w:cs="Times New Roman"/>
          <w:sz w:val="20"/>
          <w:szCs w:val="20"/>
        </w:rPr>
        <w:t>4</w:t>
      </w:r>
      <w:r w:rsidR="00FF7AC5" w:rsidRPr="00837B24">
        <w:rPr>
          <w:rFonts w:ascii="Times New Roman" w:hAnsi="Times New Roman" w:cs="Times New Roman"/>
          <w:sz w:val="20"/>
          <w:szCs w:val="20"/>
        </w:rPr>
        <w:t>7</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According to </w:t>
      </w:r>
      <w:r w:rsidR="0083062E" w:rsidRPr="00837B24">
        <w:rPr>
          <w:rFonts w:ascii="Times New Roman" w:hAnsi="Times New Roman" w:cs="Times New Roman"/>
          <w:sz w:val="20"/>
          <w:szCs w:val="20"/>
        </w:rPr>
        <w:t>[</w:t>
      </w:r>
      <w:r w:rsidR="00540B16" w:rsidRPr="00837B24">
        <w:rPr>
          <w:rFonts w:ascii="Times New Roman" w:hAnsi="Times New Roman" w:cs="Times New Roman"/>
          <w:sz w:val="20"/>
          <w:szCs w:val="20"/>
        </w:rPr>
        <w:t>4</w:t>
      </w:r>
      <w:r w:rsidR="00FF7AC5" w:rsidRPr="00837B24">
        <w:rPr>
          <w:rFonts w:ascii="Times New Roman" w:hAnsi="Times New Roman" w:cs="Times New Roman"/>
          <w:sz w:val="20"/>
          <w:szCs w:val="20"/>
        </w:rPr>
        <w:t>8</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2% gypsum added to salty soil boosted the production of potatoes grown in pots and raised their protein, potassium, and calcium content while lowering their glycoalkaloids.</w:t>
      </w:r>
    </w:p>
    <w:p w14:paraId="0C75B80D" w14:textId="3555FDA5"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The in vitro system was utilised to show that exogenously given proline offered some level of protection against salt stress and was deemed appropriate for testing salt tolerance </w:t>
      </w:r>
      <w:r w:rsidR="0083062E" w:rsidRPr="00837B24">
        <w:rPr>
          <w:rFonts w:ascii="Times New Roman" w:hAnsi="Times New Roman" w:cs="Times New Roman"/>
          <w:sz w:val="20"/>
          <w:szCs w:val="20"/>
        </w:rPr>
        <w:t>[</w:t>
      </w:r>
      <w:r w:rsidR="00540B16" w:rsidRPr="00837B24">
        <w:rPr>
          <w:rFonts w:ascii="Times New Roman" w:hAnsi="Times New Roman" w:cs="Times New Roman"/>
          <w:sz w:val="20"/>
          <w:szCs w:val="20"/>
        </w:rPr>
        <w:t>4</w:t>
      </w:r>
      <w:r w:rsidR="00FF7AC5" w:rsidRPr="00837B24">
        <w:rPr>
          <w:rFonts w:ascii="Times New Roman" w:hAnsi="Times New Roman" w:cs="Times New Roman"/>
          <w:sz w:val="20"/>
          <w:szCs w:val="20"/>
        </w:rPr>
        <w:t>9</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r w:rsidR="0083062E" w:rsidRPr="00837B24">
        <w:rPr>
          <w:rFonts w:ascii="Times New Roman" w:hAnsi="Times New Roman" w:cs="Times New Roman"/>
          <w:sz w:val="20"/>
          <w:szCs w:val="20"/>
        </w:rPr>
        <w:t>[</w:t>
      </w:r>
      <w:r w:rsidR="00FF7AC5" w:rsidRPr="00837B24">
        <w:rPr>
          <w:rFonts w:ascii="Times New Roman" w:hAnsi="Times New Roman" w:cs="Times New Roman"/>
          <w:sz w:val="20"/>
          <w:szCs w:val="20"/>
        </w:rPr>
        <w:t>50</w:t>
      </w:r>
      <w:r w:rsidR="0083062E" w:rsidRPr="00837B24">
        <w:rPr>
          <w:rFonts w:ascii="Times New Roman" w:hAnsi="Times New Roman" w:cs="Times New Roman"/>
          <w:sz w:val="20"/>
          <w:szCs w:val="20"/>
        </w:rPr>
        <w:t xml:space="preserve">] </w:t>
      </w:r>
      <w:r w:rsidRPr="00837B24">
        <w:rPr>
          <w:rFonts w:ascii="Times New Roman" w:hAnsi="Times New Roman" w:cs="Times New Roman"/>
          <w:sz w:val="20"/>
          <w:szCs w:val="20"/>
        </w:rPr>
        <w:t>showed that salt-tolerant and sensitive potato cultivars had different antioxidant enzyme activities, indicating that the salt-tolerant cultivars may be better protected against reactive oxygen species due to their capacity to increase antioxidant enzyme activity under salt stress.</w:t>
      </w:r>
    </w:p>
    <w:p w14:paraId="5EA93ADB" w14:textId="0A25C504" w:rsidR="000B09E3" w:rsidRPr="00837B24" w:rsidRDefault="000B09E3" w:rsidP="00CC04BA">
      <w:p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 xml:space="preserve">Using an in vitro </w:t>
      </w:r>
      <w:proofErr w:type="spellStart"/>
      <w:r w:rsidRPr="00837B24">
        <w:rPr>
          <w:rFonts w:ascii="Times New Roman" w:hAnsi="Times New Roman" w:cs="Times New Roman"/>
          <w:sz w:val="20"/>
          <w:szCs w:val="20"/>
        </w:rPr>
        <w:t>microtuberization</w:t>
      </w:r>
      <w:proofErr w:type="spellEnd"/>
      <w:r w:rsidRPr="00837B24">
        <w:rPr>
          <w:rFonts w:ascii="Times New Roman" w:hAnsi="Times New Roman" w:cs="Times New Roman"/>
          <w:sz w:val="20"/>
          <w:szCs w:val="20"/>
        </w:rPr>
        <w:t xml:space="preserve"> system, </w:t>
      </w:r>
      <w:r w:rsidR="0083062E" w:rsidRPr="00837B24">
        <w:rPr>
          <w:rFonts w:ascii="Times New Roman" w:hAnsi="Times New Roman" w:cs="Times New Roman"/>
          <w:sz w:val="20"/>
          <w:szCs w:val="20"/>
        </w:rPr>
        <w:t>[</w:t>
      </w:r>
      <w:r w:rsidR="00540B16" w:rsidRPr="00837B24">
        <w:rPr>
          <w:rFonts w:ascii="Times New Roman" w:hAnsi="Times New Roman" w:cs="Times New Roman"/>
          <w:sz w:val="20"/>
          <w:szCs w:val="20"/>
        </w:rPr>
        <w:t>5</w:t>
      </w:r>
      <w:r w:rsidR="00FF7AC5" w:rsidRPr="00837B24">
        <w:rPr>
          <w:rFonts w:ascii="Times New Roman" w:hAnsi="Times New Roman" w:cs="Times New Roman"/>
          <w:sz w:val="20"/>
          <w:szCs w:val="20"/>
        </w:rPr>
        <w:t>1</w:t>
      </w:r>
      <w:r w:rsidR="0083062E"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discovered differences in salt sensitivity between two potato cultivars. According to </w:t>
      </w:r>
      <w:r w:rsidR="0083062E" w:rsidRPr="00837B24">
        <w:rPr>
          <w:rFonts w:ascii="Times New Roman" w:hAnsi="Times New Roman" w:cs="Times New Roman"/>
          <w:sz w:val="20"/>
          <w:szCs w:val="20"/>
        </w:rPr>
        <w:t>[</w:t>
      </w:r>
      <w:r w:rsidR="00540B16" w:rsidRPr="00837B24">
        <w:rPr>
          <w:rFonts w:ascii="Times New Roman" w:hAnsi="Times New Roman" w:cs="Times New Roman"/>
          <w:sz w:val="20"/>
          <w:szCs w:val="20"/>
        </w:rPr>
        <w:t>5</w:t>
      </w:r>
      <w:r w:rsidR="00FF7AC5" w:rsidRPr="00837B24">
        <w:rPr>
          <w:rFonts w:ascii="Times New Roman" w:hAnsi="Times New Roman" w:cs="Times New Roman"/>
          <w:sz w:val="20"/>
          <w:szCs w:val="20"/>
        </w:rPr>
        <w:t>2</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the effects of 5-aminolevulinic acid (ALA), a crucial precursor in the manufacture of porphyrins like chlorophyll and </w:t>
      </w:r>
      <w:proofErr w:type="spellStart"/>
      <w:r w:rsidRPr="00837B24">
        <w:rPr>
          <w:rFonts w:ascii="Times New Roman" w:hAnsi="Times New Roman" w:cs="Times New Roman"/>
          <w:sz w:val="20"/>
          <w:szCs w:val="20"/>
        </w:rPr>
        <w:t>heine</w:t>
      </w:r>
      <w:proofErr w:type="spellEnd"/>
      <w:r w:rsidRPr="00837B24">
        <w:rPr>
          <w:rFonts w:ascii="Times New Roman" w:hAnsi="Times New Roman" w:cs="Times New Roman"/>
          <w:sz w:val="20"/>
          <w:szCs w:val="20"/>
        </w:rPr>
        <w:t xml:space="preserve">, encouraged potato </w:t>
      </w:r>
      <w:proofErr w:type="spellStart"/>
      <w:r w:rsidRPr="00837B24">
        <w:rPr>
          <w:rFonts w:ascii="Times New Roman" w:hAnsi="Times New Roman" w:cs="Times New Roman"/>
          <w:sz w:val="20"/>
          <w:szCs w:val="20"/>
        </w:rPr>
        <w:t>microtuber</w:t>
      </w:r>
      <w:proofErr w:type="spellEnd"/>
      <w:r w:rsidRPr="00837B24">
        <w:rPr>
          <w:rFonts w:ascii="Times New Roman" w:hAnsi="Times New Roman" w:cs="Times New Roman"/>
          <w:sz w:val="20"/>
          <w:szCs w:val="20"/>
        </w:rPr>
        <w:t xml:space="preserve"> formation and growth as well as improved protective activities against oxidative stressors.</w:t>
      </w:r>
    </w:p>
    <w:p w14:paraId="4E7D0516" w14:textId="6FB13957" w:rsidR="000B09E3" w:rsidRPr="00837B24" w:rsidRDefault="000B09E3" w:rsidP="00536D75">
      <w:pPr>
        <w:spacing w:after="0" w:line="240" w:lineRule="auto"/>
        <w:ind w:firstLine="720"/>
        <w:jc w:val="both"/>
        <w:rPr>
          <w:rFonts w:ascii="Times New Roman" w:hAnsi="Times New Roman" w:cs="Times New Roman"/>
          <w:sz w:val="20"/>
          <w:szCs w:val="20"/>
        </w:rPr>
      </w:pPr>
      <w:proofErr w:type="spellStart"/>
      <w:r w:rsidRPr="00837B24">
        <w:rPr>
          <w:rFonts w:ascii="Times New Roman" w:hAnsi="Times New Roman" w:cs="Times New Roman"/>
          <w:sz w:val="20"/>
          <w:szCs w:val="20"/>
        </w:rPr>
        <w:t>ShDHN</w:t>
      </w:r>
      <w:proofErr w:type="spellEnd"/>
      <w:r w:rsidRPr="00837B24">
        <w:rPr>
          <w:rFonts w:ascii="Times New Roman" w:hAnsi="Times New Roman" w:cs="Times New Roman"/>
          <w:sz w:val="20"/>
          <w:szCs w:val="20"/>
        </w:rPr>
        <w:t xml:space="preserve">, MYB49, and SlWRKY39 are single genes for tolerance to multi-stress factors, and DREB1A and VP1.1 are single genes for salinity tolerance </w:t>
      </w:r>
      <w:r w:rsidR="0083062E" w:rsidRPr="00837B24">
        <w:rPr>
          <w:rFonts w:ascii="Times New Roman" w:hAnsi="Times New Roman" w:cs="Times New Roman"/>
          <w:sz w:val="20"/>
          <w:szCs w:val="20"/>
        </w:rPr>
        <w:t>[</w:t>
      </w:r>
      <w:r w:rsidR="00A2567C" w:rsidRPr="00837B24">
        <w:rPr>
          <w:rFonts w:ascii="Times New Roman" w:hAnsi="Times New Roman" w:cs="Times New Roman"/>
          <w:sz w:val="20"/>
          <w:szCs w:val="20"/>
        </w:rPr>
        <w:t>4</w:t>
      </w:r>
      <w:r w:rsidR="005F7958" w:rsidRPr="00837B24">
        <w:rPr>
          <w:rFonts w:ascii="Times New Roman" w:hAnsi="Times New Roman" w:cs="Times New Roman"/>
          <w:sz w:val="20"/>
          <w:szCs w:val="20"/>
        </w:rPr>
        <w:t>3</w:t>
      </w:r>
      <w:r w:rsidR="0083062E" w:rsidRPr="00837B24">
        <w:rPr>
          <w:rFonts w:ascii="Times New Roman" w:hAnsi="Times New Roman" w:cs="Times New Roman"/>
          <w:sz w:val="20"/>
          <w:szCs w:val="20"/>
        </w:rPr>
        <w:t>,</w:t>
      </w:r>
      <w:r w:rsidR="00A2567C" w:rsidRPr="00837B24">
        <w:rPr>
          <w:rFonts w:ascii="Times New Roman" w:hAnsi="Times New Roman" w:cs="Times New Roman"/>
          <w:sz w:val="20"/>
          <w:szCs w:val="20"/>
        </w:rPr>
        <w:t>38</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6A090A88" w14:textId="284AAC5E"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The characterisation of a few chosen tomato cultivars served as the basis for setting the threshold for saline tolerance described above. </w:t>
      </w:r>
      <w:r w:rsidR="0083062E" w:rsidRPr="00837B24">
        <w:rPr>
          <w:rFonts w:ascii="Times New Roman" w:hAnsi="Times New Roman" w:cs="Times New Roman"/>
          <w:sz w:val="20"/>
          <w:szCs w:val="20"/>
        </w:rPr>
        <w:t>[</w:t>
      </w:r>
      <w:r w:rsidR="00645584" w:rsidRPr="00837B24">
        <w:rPr>
          <w:rFonts w:ascii="Times New Roman" w:hAnsi="Times New Roman" w:cs="Times New Roman"/>
          <w:sz w:val="20"/>
          <w:szCs w:val="20"/>
        </w:rPr>
        <w:t>53</w:t>
      </w:r>
      <w:r w:rsidR="0083062E" w:rsidRPr="00837B24">
        <w:rPr>
          <w:rFonts w:ascii="Times New Roman" w:hAnsi="Times New Roman" w:cs="Times New Roman"/>
          <w:sz w:val="20"/>
          <w:szCs w:val="20"/>
        </w:rPr>
        <w:t xml:space="preserve">] </w:t>
      </w:r>
      <w:r w:rsidRPr="00837B24">
        <w:rPr>
          <w:rFonts w:ascii="Times New Roman" w:hAnsi="Times New Roman" w:cs="Times New Roman"/>
          <w:sz w:val="20"/>
          <w:szCs w:val="20"/>
        </w:rPr>
        <w:t>observed a considerable genotypic heterogeneity in fresh-market tomato cultivars' responses to salinity. This demonstrates the potential for the crop to produce salt-tolerant cultivars.</w:t>
      </w:r>
    </w:p>
    <w:p w14:paraId="00F5BE29" w14:textId="08A07CC5"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In Capsicum, there is a significant genotypic heterogeneity for tolerance to salt </w:t>
      </w:r>
      <w:r w:rsidR="0083062E" w:rsidRPr="00837B24">
        <w:rPr>
          <w:rFonts w:ascii="Times New Roman" w:hAnsi="Times New Roman" w:cs="Times New Roman"/>
          <w:sz w:val="20"/>
          <w:szCs w:val="20"/>
        </w:rPr>
        <w:t>[</w:t>
      </w:r>
      <w:r w:rsidR="005F7958" w:rsidRPr="00837B24">
        <w:rPr>
          <w:rFonts w:ascii="Times New Roman" w:hAnsi="Times New Roman" w:cs="Times New Roman"/>
          <w:sz w:val="20"/>
          <w:szCs w:val="20"/>
        </w:rPr>
        <w:t>5</w:t>
      </w:r>
      <w:r w:rsidR="00645584" w:rsidRPr="00837B24">
        <w:rPr>
          <w:rFonts w:ascii="Times New Roman" w:hAnsi="Times New Roman" w:cs="Times New Roman"/>
          <w:sz w:val="20"/>
          <w:szCs w:val="20"/>
        </w:rPr>
        <w:t>3</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The sensitive types in the study accumulated noticeably more sodium ions in their shoot than the resistant varieties. According to </w:t>
      </w:r>
      <w:r w:rsidR="0083062E" w:rsidRPr="00837B24">
        <w:rPr>
          <w:rFonts w:ascii="Times New Roman" w:hAnsi="Times New Roman" w:cs="Times New Roman"/>
          <w:sz w:val="20"/>
          <w:szCs w:val="20"/>
        </w:rPr>
        <w:t>[</w:t>
      </w:r>
      <w:r w:rsidR="005F7958" w:rsidRPr="00837B24">
        <w:rPr>
          <w:rFonts w:ascii="Times New Roman" w:hAnsi="Times New Roman" w:cs="Times New Roman"/>
          <w:sz w:val="20"/>
          <w:szCs w:val="20"/>
        </w:rPr>
        <w:t>5</w:t>
      </w:r>
      <w:r w:rsidR="00645584" w:rsidRPr="00837B24">
        <w:rPr>
          <w:rFonts w:ascii="Times New Roman" w:hAnsi="Times New Roman" w:cs="Times New Roman"/>
          <w:sz w:val="20"/>
          <w:szCs w:val="20"/>
        </w:rPr>
        <w:t>4</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salt-tolerant cultivars had higher levels of enzymatic antioxidants and less relative water content loss.</w:t>
      </w:r>
    </w:p>
    <w:p w14:paraId="42550CBE" w14:textId="312F1886"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It has been discovered that a few mitigating strategies for dealing with high salinity are relatively helpful in the production of peppers. These cultural techniques include better nutrient management, the use of protectants like glycine betaine or catechin, and better watering techniques. For example, calcium nutrition can be improved to lessen harm from sodium or chloride. Saline-tolerant grafted plants can be produced using rootstocks that have been found </w:t>
      </w:r>
      <w:r w:rsidR="0083062E" w:rsidRPr="00837B24">
        <w:rPr>
          <w:rFonts w:ascii="Times New Roman" w:hAnsi="Times New Roman" w:cs="Times New Roman"/>
          <w:sz w:val="20"/>
          <w:szCs w:val="20"/>
        </w:rPr>
        <w:t>[</w:t>
      </w:r>
      <w:r w:rsidR="005F7958" w:rsidRPr="00837B24">
        <w:rPr>
          <w:rFonts w:ascii="Times New Roman" w:hAnsi="Times New Roman" w:cs="Times New Roman"/>
          <w:sz w:val="20"/>
          <w:szCs w:val="20"/>
        </w:rPr>
        <w:t>5</w:t>
      </w:r>
      <w:r w:rsidR="00645584" w:rsidRPr="00837B24">
        <w:rPr>
          <w:rFonts w:ascii="Times New Roman" w:hAnsi="Times New Roman" w:cs="Times New Roman"/>
          <w:sz w:val="20"/>
          <w:szCs w:val="20"/>
        </w:rPr>
        <w:t>5</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776BFCF7" w14:textId="77777777" w:rsidR="00CC04BA" w:rsidRPr="00837B24" w:rsidRDefault="00CC04BA" w:rsidP="00CC04BA">
      <w:pPr>
        <w:spacing w:after="0" w:line="240" w:lineRule="auto"/>
        <w:jc w:val="both"/>
        <w:rPr>
          <w:rFonts w:ascii="Times New Roman" w:hAnsi="Times New Roman" w:cs="Times New Roman"/>
          <w:b/>
          <w:bCs/>
          <w:sz w:val="20"/>
          <w:szCs w:val="20"/>
        </w:rPr>
      </w:pPr>
    </w:p>
    <w:p w14:paraId="0A50B94C" w14:textId="523A8796" w:rsidR="000B09E3"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B</w:t>
      </w:r>
      <w:r w:rsidR="001B179E" w:rsidRPr="00837B24">
        <w:rPr>
          <w:rFonts w:ascii="Times New Roman" w:hAnsi="Times New Roman" w:cs="Times New Roman"/>
          <w:b/>
          <w:bCs/>
          <w:sz w:val="20"/>
          <w:szCs w:val="20"/>
        </w:rPr>
        <w:t xml:space="preserve">. </w:t>
      </w:r>
      <w:r w:rsidR="000B09E3" w:rsidRPr="00837B24">
        <w:rPr>
          <w:rFonts w:ascii="Times New Roman" w:hAnsi="Times New Roman" w:cs="Times New Roman"/>
          <w:b/>
          <w:bCs/>
          <w:sz w:val="20"/>
          <w:szCs w:val="20"/>
        </w:rPr>
        <w:t>Biotic stresses</w:t>
      </w:r>
    </w:p>
    <w:p w14:paraId="04D47856" w14:textId="77777777" w:rsidR="00CC04BA" w:rsidRPr="00837B24" w:rsidRDefault="00CC04BA" w:rsidP="00CC04BA">
      <w:pPr>
        <w:spacing w:after="0" w:line="240" w:lineRule="auto"/>
        <w:jc w:val="both"/>
        <w:rPr>
          <w:rFonts w:ascii="Times New Roman" w:hAnsi="Times New Roman" w:cs="Times New Roman"/>
          <w:sz w:val="20"/>
          <w:szCs w:val="20"/>
        </w:rPr>
      </w:pPr>
    </w:p>
    <w:p w14:paraId="6BF3FD7E" w14:textId="0EB581FE" w:rsidR="000B09E3"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Environmental circumstances are constantly changing, and by 2050, maintaining food production to feed growing populations will be difficult due to a lack of arable land </w:t>
      </w:r>
      <w:r w:rsidR="0083062E" w:rsidRPr="00837B24">
        <w:rPr>
          <w:rFonts w:ascii="Times New Roman" w:hAnsi="Times New Roman" w:cs="Times New Roman"/>
          <w:sz w:val="20"/>
          <w:szCs w:val="20"/>
        </w:rPr>
        <w:t>[</w:t>
      </w:r>
      <w:r w:rsidR="00645584" w:rsidRPr="00837B24">
        <w:rPr>
          <w:rFonts w:ascii="Times New Roman" w:hAnsi="Times New Roman" w:cs="Times New Roman"/>
          <w:sz w:val="20"/>
          <w:szCs w:val="20"/>
        </w:rPr>
        <w:t>5</w:t>
      </w:r>
      <w:r w:rsidR="005F7958" w:rsidRPr="00837B24">
        <w:rPr>
          <w:rFonts w:ascii="Times New Roman" w:hAnsi="Times New Roman" w:cs="Times New Roman"/>
          <w:sz w:val="20"/>
          <w:szCs w:val="20"/>
        </w:rPr>
        <w:t>6</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A key strategy for addressing this problem is the creation of robust crops with high stress tolerance.</w:t>
      </w:r>
    </w:p>
    <w:p w14:paraId="3AE9D23B" w14:textId="317B38A2" w:rsidR="00F51565"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New pests and pathogens should enter production areas as a result of global climate change. Climate prediction models forecast abrupt changes in weather patterns that would lead to more frequent floods and droughts, a rise in global temperatures, and a reduction in the amount of fresh water available for agriculture. Therefore, strengthening plant resistance and tolerance to pests is a major task</w:t>
      </w:r>
      <w:r w:rsidR="0083062E" w:rsidRPr="00837B24">
        <w:rPr>
          <w:rFonts w:ascii="Times New Roman" w:hAnsi="Times New Roman" w:cs="Times New Roman"/>
          <w:sz w:val="20"/>
          <w:szCs w:val="20"/>
        </w:rPr>
        <w:t xml:space="preserve"> [</w:t>
      </w:r>
      <w:r w:rsidR="00645584" w:rsidRPr="00837B24">
        <w:rPr>
          <w:rFonts w:ascii="Times New Roman" w:hAnsi="Times New Roman" w:cs="Times New Roman"/>
          <w:sz w:val="20"/>
          <w:szCs w:val="20"/>
        </w:rPr>
        <w:t>57</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66191E3B" w14:textId="77777777" w:rsidR="00CC04BA" w:rsidRPr="00837B24" w:rsidRDefault="00CC04BA" w:rsidP="00CC04BA">
      <w:pPr>
        <w:spacing w:after="0" w:line="240" w:lineRule="auto"/>
        <w:jc w:val="both"/>
        <w:rPr>
          <w:rFonts w:ascii="Times New Roman" w:hAnsi="Times New Roman" w:cs="Times New Roman"/>
          <w:b/>
          <w:bCs/>
          <w:sz w:val="20"/>
          <w:szCs w:val="20"/>
        </w:rPr>
      </w:pPr>
    </w:p>
    <w:p w14:paraId="52AC1883" w14:textId="4C66FEB0" w:rsidR="00F51565"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a</w:t>
      </w:r>
      <w:r w:rsidR="001B179E" w:rsidRPr="00837B24">
        <w:rPr>
          <w:rFonts w:ascii="Times New Roman" w:hAnsi="Times New Roman" w:cs="Times New Roman"/>
          <w:b/>
          <w:bCs/>
          <w:sz w:val="20"/>
          <w:szCs w:val="20"/>
        </w:rPr>
        <w:t xml:space="preserve">. </w:t>
      </w:r>
      <w:r w:rsidR="00F51565" w:rsidRPr="00837B24">
        <w:rPr>
          <w:rFonts w:ascii="Times New Roman" w:hAnsi="Times New Roman" w:cs="Times New Roman"/>
          <w:b/>
          <w:bCs/>
          <w:sz w:val="20"/>
          <w:szCs w:val="20"/>
        </w:rPr>
        <w:t>Disease Resistance</w:t>
      </w:r>
    </w:p>
    <w:p w14:paraId="6CA9B6F7" w14:textId="77777777" w:rsidR="00CC04BA" w:rsidRPr="00837B24" w:rsidRDefault="00CC04BA" w:rsidP="00CC04BA">
      <w:pPr>
        <w:spacing w:after="0" w:line="240" w:lineRule="auto"/>
        <w:jc w:val="both"/>
        <w:rPr>
          <w:rFonts w:ascii="Times New Roman" w:hAnsi="Times New Roman" w:cs="Times New Roman"/>
          <w:sz w:val="20"/>
          <w:szCs w:val="20"/>
        </w:rPr>
      </w:pPr>
    </w:p>
    <w:p w14:paraId="73160126" w14:textId="580B48F7" w:rsidR="00D86A23" w:rsidRPr="00837B24" w:rsidRDefault="00F51565" w:rsidP="00D86A23">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At different stages of crop growth, crop plants are affected by many and distinct forms of diseases, which severely reduce production. There are several ways to avoid crop losses brought on by these dangerous diseases.</w:t>
      </w:r>
      <w:r w:rsidR="00536D75"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Many diseases harm the pepper crop. Therefore, it's crucial to apply fungicides, miticides, and insecticides responsibly in order to effectively manage infections and pests, </w:t>
      </w:r>
      <w:r w:rsidRPr="00837B24">
        <w:rPr>
          <w:rFonts w:ascii="Times New Roman" w:hAnsi="Times New Roman" w:cs="Times New Roman"/>
          <w:sz w:val="20"/>
          <w:szCs w:val="20"/>
        </w:rPr>
        <w:lastRenderedPageBreak/>
        <w:t xml:space="preserve">as well as to achieve the best possible production and fruit quality. However, incorporating the usage of resistant types is a pest management strategy that is good for the environment. Every crop breeding programme now places a high priority on finding and using key genes for disease resistance in the crop. Breeders trying to create resistant types have a significant challenge as the disease races continuously evolve at various speeds to overcome host resistance. Pyramiding various resistance genes with various mechanisms of action together in one line is one solution to this issue. In pepper, polygenic resistance to Potato virus Y outperformed monogenic resistance, according to research by </w:t>
      </w:r>
      <w:r w:rsidR="0083062E" w:rsidRPr="00837B24">
        <w:rPr>
          <w:rFonts w:ascii="Times New Roman" w:hAnsi="Times New Roman" w:cs="Times New Roman"/>
          <w:sz w:val="20"/>
          <w:szCs w:val="20"/>
        </w:rPr>
        <w:t>[</w:t>
      </w:r>
      <w:r w:rsidR="00645584" w:rsidRPr="00837B24">
        <w:rPr>
          <w:rFonts w:ascii="Times New Roman" w:hAnsi="Times New Roman" w:cs="Times New Roman"/>
          <w:sz w:val="20"/>
          <w:szCs w:val="20"/>
        </w:rPr>
        <w:t>58</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There is information available on pepper germplasm's high or moderate susceptibility to several of the major diseases, as well as the way the resistance trait is inherited</w:t>
      </w:r>
      <w:r w:rsidR="005F7958" w:rsidRPr="00837B24">
        <w:rPr>
          <w:rFonts w:ascii="Times New Roman" w:hAnsi="Times New Roman" w:cs="Times New Roman"/>
          <w:sz w:val="20"/>
          <w:szCs w:val="20"/>
        </w:rPr>
        <w:t>.</w:t>
      </w:r>
    </w:p>
    <w:p w14:paraId="45DD1366" w14:textId="56E2DB7E" w:rsidR="00CC04BA" w:rsidRPr="00837B24" w:rsidRDefault="00D86A23" w:rsidP="00D86A23">
      <w:pPr>
        <w:spacing w:after="0" w:line="240" w:lineRule="auto"/>
        <w:ind w:firstLine="720"/>
        <w:jc w:val="both"/>
        <w:rPr>
          <w:rFonts w:ascii="Times New Roman" w:hAnsi="Times New Roman" w:cs="Times New Roman"/>
          <w:b/>
          <w:sz w:val="20"/>
          <w:szCs w:val="20"/>
        </w:rPr>
      </w:pPr>
      <w:bookmarkStart w:id="1" w:name="_Hlk140415224"/>
      <w:r w:rsidRPr="00C24304">
        <w:rPr>
          <w:rFonts w:ascii="Times New Roman" w:hAnsi="Times New Roman" w:cs="Times New Roman"/>
          <w:sz w:val="20"/>
          <w:szCs w:val="20"/>
        </w:rPr>
        <w:t>Contrary to disease resistance features, little is known about the genetics of various pest resistance. Leaf position and ontogeny have an impact on thrips resistance, according to studies on the subject [59], and QTLs for this characteristic have been found in particular mapping populations [60]. Diterpenes and flavonoids may aid in thrips resistance, according to more recent metabolomic studies [61].</w:t>
      </w:r>
    </w:p>
    <w:p w14:paraId="5FAAC234" w14:textId="77777777" w:rsidR="00F51565" w:rsidRPr="00837B24" w:rsidRDefault="00F51565" w:rsidP="00CC04BA">
      <w:pPr>
        <w:spacing w:after="0" w:line="240" w:lineRule="auto"/>
        <w:rPr>
          <w:rFonts w:ascii="Times New Roman" w:hAnsi="Times New Roman" w:cs="Times New Roman"/>
          <w:b/>
          <w:bCs/>
          <w:sz w:val="20"/>
          <w:szCs w:val="20"/>
        </w:rPr>
      </w:pPr>
      <w:r w:rsidRPr="00837B24">
        <w:rPr>
          <w:rFonts w:ascii="Times New Roman" w:hAnsi="Times New Roman" w:cs="Times New Roman"/>
          <w:b/>
          <w:sz w:val="20"/>
          <w:szCs w:val="20"/>
        </w:rPr>
        <w:t xml:space="preserve">Table 1: </w:t>
      </w:r>
      <w:r w:rsidRPr="00837B24">
        <w:rPr>
          <w:rFonts w:ascii="Times New Roman" w:hAnsi="Times New Roman" w:cs="Times New Roman"/>
          <w:b/>
          <w:bCs/>
          <w:sz w:val="20"/>
          <w:szCs w:val="20"/>
        </w:rPr>
        <w:t>Disease</w:t>
      </w:r>
      <w:bookmarkEnd w:id="1"/>
      <w:r w:rsidRPr="00837B24">
        <w:rPr>
          <w:rFonts w:ascii="Times New Roman" w:hAnsi="Times New Roman" w:cs="Times New Roman"/>
          <w:b/>
          <w:bCs/>
          <w:sz w:val="20"/>
          <w:szCs w:val="20"/>
        </w:rPr>
        <w:t xml:space="preserve"> resistance in different vegetable crops</w:t>
      </w:r>
    </w:p>
    <w:p w14:paraId="724A772D" w14:textId="77777777" w:rsidR="00A92622" w:rsidRPr="00837B24" w:rsidRDefault="00A92622" w:rsidP="00CC04BA">
      <w:pPr>
        <w:spacing w:after="0" w:line="240" w:lineRule="auto"/>
        <w:rPr>
          <w:rFonts w:ascii="Times New Roman" w:hAnsi="Times New Roman" w:cs="Times New Roman"/>
          <w:b/>
          <w:bCs/>
          <w:sz w:val="20"/>
          <w:szCs w:val="20"/>
        </w:rPr>
      </w:pPr>
    </w:p>
    <w:tbl>
      <w:tblPr>
        <w:tblStyle w:val="TableGrid"/>
        <w:tblW w:w="0" w:type="auto"/>
        <w:jc w:val="center"/>
        <w:tblLayout w:type="fixed"/>
        <w:tblLook w:val="04A0" w:firstRow="1" w:lastRow="0" w:firstColumn="1" w:lastColumn="0" w:noHBand="0" w:noVBand="1"/>
      </w:tblPr>
      <w:tblGrid>
        <w:gridCol w:w="1723"/>
        <w:gridCol w:w="2680"/>
        <w:gridCol w:w="3933"/>
      </w:tblGrid>
      <w:tr w:rsidR="00F51565" w:rsidRPr="00837B24" w14:paraId="5D283CD4" w14:textId="77777777" w:rsidTr="00A92622">
        <w:trPr>
          <w:jc w:val="center"/>
        </w:trPr>
        <w:tc>
          <w:tcPr>
            <w:tcW w:w="1723" w:type="dxa"/>
          </w:tcPr>
          <w:p w14:paraId="62BAD4A5"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Crop</w:t>
            </w:r>
          </w:p>
        </w:tc>
        <w:tc>
          <w:tcPr>
            <w:tcW w:w="2680" w:type="dxa"/>
          </w:tcPr>
          <w:p w14:paraId="347C9935"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Wild Species</w:t>
            </w:r>
          </w:p>
        </w:tc>
        <w:tc>
          <w:tcPr>
            <w:tcW w:w="3933" w:type="dxa"/>
          </w:tcPr>
          <w:p w14:paraId="2B0E42DF"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Character transferred</w:t>
            </w:r>
          </w:p>
        </w:tc>
      </w:tr>
      <w:tr w:rsidR="00F51565" w:rsidRPr="00837B24" w14:paraId="64C85D73" w14:textId="77777777" w:rsidTr="00A92622">
        <w:trPr>
          <w:jc w:val="center"/>
        </w:trPr>
        <w:tc>
          <w:tcPr>
            <w:tcW w:w="1723" w:type="dxa"/>
          </w:tcPr>
          <w:p w14:paraId="6BB2665B"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Okra</w:t>
            </w:r>
          </w:p>
        </w:tc>
        <w:tc>
          <w:tcPr>
            <w:tcW w:w="2680" w:type="dxa"/>
          </w:tcPr>
          <w:p w14:paraId="360DACFE"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Abelmoschus </w:t>
            </w:r>
            <w:proofErr w:type="spellStart"/>
            <w:r w:rsidRPr="00837B24">
              <w:rPr>
                <w:rFonts w:ascii="Times New Roman" w:hAnsi="Times New Roman" w:cs="Times New Roman"/>
                <w:i/>
                <w:iCs/>
                <w:sz w:val="20"/>
                <w:szCs w:val="20"/>
              </w:rPr>
              <w:t>caillei</w:t>
            </w:r>
            <w:proofErr w:type="spellEnd"/>
          </w:p>
        </w:tc>
        <w:tc>
          <w:tcPr>
            <w:tcW w:w="3933" w:type="dxa"/>
          </w:tcPr>
          <w:p w14:paraId="45B25088"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(YVMV)</w:t>
            </w:r>
          </w:p>
        </w:tc>
      </w:tr>
      <w:tr w:rsidR="00F51565" w:rsidRPr="00837B24" w14:paraId="382C84CC" w14:textId="77777777" w:rsidTr="00A92622">
        <w:trPr>
          <w:jc w:val="center"/>
        </w:trPr>
        <w:tc>
          <w:tcPr>
            <w:tcW w:w="1723" w:type="dxa"/>
          </w:tcPr>
          <w:p w14:paraId="75B60221"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Brinjal</w:t>
            </w:r>
          </w:p>
        </w:tc>
        <w:tc>
          <w:tcPr>
            <w:tcW w:w="2680" w:type="dxa"/>
          </w:tcPr>
          <w:p w14:paraId="627CA7C5"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S. </w:t>
            </w:r>
            <w:proofErr w:type="spellStart"/>
            <w:r w:rsidRPr="00837B24">
              <w:rPr>
                <w:rFonts w:ascii="Times New Roman" w:hAnsi="Times New Roman" w:cs="Times New Roman"/>
                <w:i/>
                <w:iCs/>
                <w:sz w:val="20"/>
                <w:szCs w:val="20"/>
              </w:rPr>
              <w:t>stenototum</w:t>
            </w:r>
            <w:proofErr w:type="spellEnd"/>
          </w:p>
        </w:tc>
        <w:tc>
          <w:tcPr>
            <w:tcW w:w="3933" w:type="dxa"/>
          </w:tcPr>
          <w:p w14:paraId="633D0D1A"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bacterial wilt</w:t>
            </w:r>
          </w:p>
        </w:tc>
      </w:tr>
      <w:tr w:rsidR="00F51565" w:rsidRPr="00837B24" w14:paraId="39945FEB" w14:textId="77777777" w:rsidTr="00A92622">
        <w:trPr>
          <w:jc w:val="center"/>
        </w:trPr>
        <w:tc>
          <w:tcPr>
            <w:tcW w:w="1723" w:type="dxa"/>
          </w:tcPr>
          <w:p w14:paraId="1EEF6499"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Tomato</w:t>
            </w:r>
          </w:p>
        </w:tc>
        <w:tc>
          <w:tcPr>
            <w:tcW w:w="2680" w:type="dxa"/>
          </w:tcPr>
          <w:p w14:paraId="60F2F6EE"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Solanum </w:t>
            </w:r>
            <w:proofErr w:type="spellStart"/>
            <w:r w:rsidRPr="00837B24">
              <w:rPr>
                <w:rFonts w:ascii="Times New Roman" w:hAnsi="Times New Roman" w:cs="Times New Roman"/>
                <w:i/>
                <w:iCs/>
                <w:sz w:val="20"/>
                <w:szCs w:val="20"/>
              </w:rPr>
              <w:t>hirsutum</w:t>
            </w:r>
            <w:proofErr w:type="spellEnd"/>
          </w:p>
        </w:tc>
        <w:tc>
          <w:tcPr>
            <w:tcW w:w="3933" w:type="dxa"/>
          </w:tcPr>
          <w:p w14:paraId="63F7EEE3"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Fusarium wilt</w:t>
            </w:r>
          </w:p>
        </w:tc>
      </w:tr>
      <w:tr w:rsidR="00F51565" w:rsidRPr="00837B24" w14:paraId="547AEA92" w14:textId="77777777" w:rsidTr="00A92622">
        <w:trPr>
          <w:jc w:val="center"/>
        </w:trPr>
        <w:tc>
          <w:tcPr>
            <w:tcW w:w="1723" w:type="dxa"/>
          </w:tcPr>
          <w:p w14:paraId="0C3091F7"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Chilli</w:t>
            </w:r>
          </w:p>
        </w:tc>
        <w:tc>
          <w:tcPr>
            <w:tcW w:w="2680" w:type="dxa"/>
          </w:tcPr>
          <w:p w14:paraId="3E5C712B"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Capsicum </w:t>
            </w:r>
            <w:proofErr w:type="spellStart"/>
            <w:r w:rsidRPr="00837B24">
              <w:rPr>
                <w:rFonts w:ascii="Times New Roman" w:hAnsi="Times New Roman" w:cs="Times New Roman"/>
                <w:i/>
                <w:iCs/>
                <w:sz w:val="20"/>
                <w:szCs w:val="20"/>
              </w:rPr>
              <w:t>chinense</w:t>
            </w:r>
            <w:proofErr w:type="spellEnd"/>
          </w:p>
        </w:tc>
        <w:tc>
          <w:tcPr>
            <w:tcW w:w="3933" w:type="dxa"/>
          </w:tcPr>
          <w:p w14:paraId="7B6E608D"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fruit rot</w:t>
            </w:r>
          </w:p>
        </w:tc>
      </w:tr>
      <w:tr w:rsidR="00F51565" w:rsidRPr="00837B24" w14:paraId="536B5C8C" w14:textId="77777777" w:rsidTr="00A92622">
        <w:trPr>
          <w:jc w:val="center"/>
        </w:trPr>
        <w:tc>
          <w:tcPr>
            <w:tcW w:w="1723" w:type="dxa"/>
          </w:tcPr>
          <w:p w14:paraId="0A85CBDE"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Onion</w:t>
            </w:r>
          </w:p>
        </w:tc>
        <w:tc>
          <w:tcPr>
            <w:tcW w:w="2680" w:type="dxa"/>
          </w:tcPr>
          <w:p w14:paraId="49EABB8B"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Allium </w:t>
            </w:r>
            <w:proofErr w:type="spellStart"/>
            <w:r w:rsidRPr="00837B24">
              <w:rPr>
                <w:rFonts w:ascii="Times New Roman" w:hAnsi="Times New Roman" w:cs="Times New Roman"/>
                <w:i/>
                <w:iCs/>
                <w:sz w:val="20"/>
                <w:szCs w:val="20"/>
              </w:rPr>
              <w:t>fistulosum</w:t>
            </w:r>
            <w:proofErr w:type="spellEnd"/>
          </w:p>
        </w:tc>
        <w:tc>
          <w:tcPr>
            <w:tcW w:w="3933" w:type="dxa"/>
          </w:tcPr>
          <w:p w14:paraId="4D29B0AB"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Purple blotch</w:t>
            </w:r>
          </w:p>
        </w:tc>
      </w:tr>
      <w:tr w:rsidR="00F51565" w:rsidRPr="00837B24" w14:paraId="19F1337C" w14:textId="77777777" w:rsidTr="00A92622">
        <w:trPr>
          <w:jc w:val="center"/>
        </w:trPr>
        <w:tc>
          <w:tcPr>
            <w:tcW w:w="1723" w:type="dxa"/>
          </w:tcPr>
          <w:p w14:paraId="58CA4B30"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Potato</w:t>
            </w:r>
          </w:p>
        </w:tc>
        <w:tc>
          <w:tcPr>
            <w:tcW w:w="2680" w:type="dxa"/>
          </w:tcPr>
          <w:p w14:paraId="63B35297"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Solanum </w:t>
            </w:r>
            <w:proofErr w:type="spellStart"/>
            <w:r w:rsidRPr="00837B24">
              <w:rPr>
                <w:rFonts w:ascii="Times New Roman" w:hAnsi="Times New Roman" w:cs="Times New Roman"/>
                <w:i/>
                <w:iCs/>
                <w:sz w:val="20"/>
                <w:szCs w:val="20"/>
              </w:rPr>
              <w:t>demissum</w:t>
            </w:r>
            <w:proofErr w:type="spellEnd"/>
          </w:p>
        </w:tc>
        <w:tc>
          <w:tcPr>
            <w:tcW w:w="3933" w:type="dxa"/>
          </w:tcPr>
          <w:p w14:paraId="7174691B"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late blight and leaf roll</w:t>
            </w:r>
          </w:p>
        </w:tc>
      </w:tr>
      <w:tr w:rsidR="00F51565" w:rsidRPr="00837B24" w14:paraId="1D914A54" w14:textId="77777777" w:rsidTr="00A92622">
        <w:trPr>
          <w:jc w:val="center"/>
        </w:trPr>
        <w:tc>
          <w:tcPr>
            <w:tcW w:w="1723" w:type="dxa"/>
          </w:tcPr>
          <w:p w14:paraId="5550ED7E"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French bean</w:t>
            </w:r>
          </w:p>
        </w:tc>
        <w:tc>
          <w:tcPr>
            <w:tcW w:w="2680" w:type="dxa"/>
          </w:tcPr>
          <w:p w14:paraId="1CB3E5A0"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P. </w:t>
            </w:r>
            <w:proofErr w:type="spellStart"/>
            <w:r w:rsidRPr="00837B24">
              <w:rPr>
                <w:rFonts w:ascii="Times New Roman" w:hAnsi="Times New Roman" w:cs="Times New Roman"/>
                <w:i/>
                <w:iCs/>
                <w:sz w:val="20"/>
                <w:szCs w:val="20"/>
              </w:rPr>
              <w:t>flavescens</w:t>
            </w:r>
            <w:proofErr w:type="spellEnd"/>
          </w:p>
        </w:tc>
        <w:tc>
          <w:tcPr>
            <w:tcW w:w="3933" w:type="dxa"/>
          </w:tcPr>
          <w:p w14:paraId="3C7CDF5A"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Rust resistance</w:t>
            </w:r>
          </w:p>
        </w:tc>
      </w:tr>
      <w:tr w:rsidR="00F51565" w:rsidRPr="00837B24" w14:paraId="4B19BEA4" w14:textId="77777777" w:rsidTr="00A92622">
        <w:trPr>
          <w:jc w:val="center"/>
        </w:trPr>
        <w:tc>
          <w:tcPr>
            <w:tcW w:w="1723" w:type="dxa"/>
          </w:tcPr>
          <w:p w14:paraId="69DD28B1" w14:textId="77777777" w:rsidR="00F51565" w:rsidRPr="00837B24" w:rsidRDefault="00F51565" w:rsidP="00CC04BA">
            <w:pPr>
              <w:jc w:val="both"/>
              <w:rPr>
                <w:rFonts w:ascii="Times New Roman" w:hAnsi="Times New Roman" w:cs="Times New Roman"/>
                <w:sz w:val="20"/>
                <w:szCs w:val="20"/>
              </w:rPr>
            </w:pPr>
            <w:r w:rsidRPr="00837B24">
              <w:rPr>
                <w:rFonts w:ascii="Times New Roman" w:hAnsi="Times New Roman" w:cs="Times New Roman"/>
                <w:sz w:val="20"/>
                <w:szCs w:val="20"/>
              </w:rPr>
              <w:t>Cucumber</w:t>
            </w:r>
          </w:p>
        </w:tc>
        <w:tc>
          <w:tcPr>
            <w:tcW w:w="2680" w:type="dxa"/>
          </w:tcPr>
          <w:p w14:paraId="646F06A2" w14:textId="77777777" w:rsidR="00F51565" w:rsidRPr="00837B24" w:rsidRDefault="00F51565" w:rsidP="00CC04BA">
            <w:pPr>
              <w:jc w:val="both"/>
              <w:rPr>
                <w:rFonts w:ascii="Times New Roman" w:hAnsi="Times New Roman" w:cs="Times New Roman"/>
                <w:i/>
                <w:iCs/>
                <w:sz w:val="20"/>
                <w:szCs w:val="20"/>
              </w:rPr>
            </w:pPr>
            <w:r w:rsidRPr="00837B24">
              <w:rPr>
                <w:rFonts w:ascii="Times New Roman" w:hAnsi="Times New Roman" w:cs="Times New Roman"/>
                <w:i/>
                <w:iCs/>
                <w:sz w:val="20"/>
                <w:szCs w:val="20"/>
              </w:rPr>
              <w:t xml:space="preserve">Cucumis </w:t>
            </w:r>
            <w:proofErr w:type="spellStart"/>
            <w:r w:rsidRPr="00837B24">
              <w:rPr>
                <w:rFonts w:ascii="Times New Roman" w:hAnsi="Times New Roman" w:cs="Times New Roman"/>
                <w:i/>
                <w:iCs/>
                <w:sz w:val="20"/>
                <w:szCs w:val="20"/>
              </w:rPr>
              <w:t>Hardwiiki</w:t>
            </w:r>
            <w:proofErr w:type="spellEnd"/>
          </w:p>
        </w:tc>
        <w:tc>
          <w:tcPr>
            <w:tcW w:w="3933" w:type="dxa"/>
          </w:tcPr>
          <w:p w14:paraId="125E6A1E" w14:textId="77777777" w:rsidR="00F51565" w:rsidRPr="00837B24" w:rsidRDefault="00F51565" w:rsidP="00CC04BA">
            <w:pPr>
              <w:jc w:val="both"/>
              <w:rPr>
                <w:rFonts w:ascii="Times New Roman" w:hAnsi="Times New Roman" w:cs="Times New Roman"/>
                <w:sz w:val="20"/>
                <w:szCs w:val="20"/>
              </w:rPr>
            </w:pPr>
            <w:r w:rsidRPr="00837B24">
              <w:rPr>
                <w:rFonts w:ascii="Times New Roman" w:hAnsi="Times New Roman" w:cs="Times New Roman"/>
                <w:sz w:val="20"/>
                <w:szCs w:val="20"/>
              </w:rPr>
              <w:t>Resistance to green- mottle mosaic</w:t>
            </w:r>
          </w:p>
        </w:tc>
      </w:tr>
    </w:tbl>
    <w:p w14:paraId="78BD8A62" w14:textId="77777777" w:rsidR="00A92622" w:rsidRPr="00837B24" w:rsidRDefault="00A92622" w:rsidP="00CC04BA">
      <w:pPr>
        <w:spacing w:after="0" w:line="240" w:lineRule="auto"/>
        <w:jc w:val="both"/>
        <w:rPr>
          <w:rFonts w:ascii="Times New Roman" w:hAnsi="Times New Roman" w:cs="Times New Roman"/>
          <w:b/>
          <w:bCs/>
          <w:sz w:val="20"/>
          <w:szCs w:val="20"/>
        </w:rPr>
      </w:pPr>
    </w:p>
    <w:p w14:paraId="524410AE" w14:textId="1F23533D" w:rsidR="00F51565"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b. </w:t>
      </w:r>
      <w:r w:rsidR="00F51565" w:rsidRPr="00837B24">
        <w:rPr>
          <w:rFonts w:ascii="Times New Roman" w:hAnsi="Times New Roman" w:cs="Times New Roman"/>
          <w:b/>
          <w:bCs/>
          <w:sz w:val="20"/>
          <w:szCs w:val="20"/>
        </w:rPr>
        <w:t>Pest Resistance</w:t>
      </w:r>
    </w:p>
    <w:p w14:paraId="286D009F" w14:textId="77777777" w:rsidR="00A92622" w:rsidRPr="00837B24" w:rsidRDefault="00A92622" w:rsidP="00CC04BA">
      <w:pPr>
        <w:spacing w:after="0" w:line="240" w:lineRule="auto"/>
        <w:jc w:val="both"/>
        <w:rPr>
          <w:rFonts w:ascii="Times New Roman" w:hAnsi="Times New Roman" w:cs="Times New Roman"/>
          <w:sz w:val="20"/>
          <w:szCs w:val="20"/>
        </w:rPr>
      </w:pPr>
    </w:p>
    <w:p w14:paraId="1AF55ED7" w14:textId="5E8603EB" w:rsidR="00F51565"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The global temperature is expected to rise, there will be more frequent droughts and floods, there will be less fresh water available for agriculture, and there will be dramatic changes in weather patterns. Therefore, strengthening plant resistance to pests and tolerance to them is a significant challenge.</w:t>
      </w:r>
    </w:p>
    <w:p w14:paraId="0E9416DF" w14:textId="5D904704" w:rsidR="00F51565"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In wild species, a variety of pest resistances have been found. According to several research</w:t>
      </w:r>
      <w:r w:rsidR="0083062E" w:rsidRPr="00837B24">
        <w:rPr>
          <w:rFonts w:ascii="Times New Roman" w:hAnsi="Times New Roman" w:cs="Times New Roman"/>
          <w:sz w:val="20"/>
          <w:szCs w:val="20"/>
        </w:rPr>
        <w:t xml:space="preserve"> [</w:t>
      </w:r>
      <w:r w:rsidR="00E7098A" w:rsidRPr="00837B24">
        <w:rPr>
          <w:rFonts w:ascii="Times New Roman" w:hAnsi="Times New Roman" w:cs="Times New Roman"/>
          <w:sz w:val="20"/>
          <w:szCs w:val="20"/>
        </w:rPr>
        <w:t>62</w:t>
      </w:r>
      <w:r w:rsidR="0083062E" w:rsidRPr="00837B24">
        <w:rPr>
          <w:rFonts w:ascii="Times New Roman" w:hAnsi="Times New Roman" w:cs="Times New Roman"/>
          <w:sz w:val="20"/>
          <w:szCs w:val="20"/>
        </w:rPr>
        <w:t>]</w:t>
      </w:r>
      <w:r w:rsidR="00E7098A"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insect resistance is caused by glycoalkaloids, glandular trichomes, and other unknown mechanisms.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63</w:t>
      </w:r>
      <w:r w:rsidR="0083062E"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tested 100 species of wild potatoes for insect resistance and found that the glycoalkaloid tomatine, thick hairs, and glandular trichomes were all associated with resistance. According to Jansky et al.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64</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species with abundant glandular trichomes (S. </w:t>
      </w:r>
      <w:proofErr w:type="spellStart"/>
      <w:r w:rsidRPr="00837B24">
        <w:rPr>
          <w:rFonts w:ascii="Times New Roman" w:hAnsi="Times New Roman" w:cs="Times New Roman"/>
          <w:sz w:val="20"/>
          <w:szCs w:val="20"/>
        </w:rPr>
        <w:t>polyadenium</w:t>
      </w:r>
      <w:proofErr w:type="spellEnd"/>
      <w:r w:rsidRPr="00837B24">
        <w:rPr>
          <w:rFonts w:ascii="Times New Roman" w:hAnsi="Times New Roman" w:cs="Times New Roman"/>
          <w:sz w:val="20"/>
          <w:szCs w:val="20"/>
        </w:rPr>
        <w:t xml:space="preserve"> and S. </w:t>
      </w:r>
      <w:proofErr w:type="spellStart"/>
      <w:r w:rsidRPr="00837B24">
        <w:rPr>
          <w:rFonts w:ascii="Times New Roman" w:hAnsi="Times New Roman" w:cs="Times New Roman"/>
          <w:sz w:val="20"/>
          <w:szCs w:val="20"/>
        </w:rPr>
        <w:t>tarijense</w:t>
      </w:r>
      <w:proofErr w:type="spellEnd"/>
      <w:r w:rsidRPr="00837B24">
        <w:rPr>
          <w:rFonts w:ascii="Times New Roman" w:hAnsi="Times New Roman" w:cs="Times New Roman"/>
          <w:sz w:val="20"/>
          <w:szCs w:val="20"/>
        </w:rPr>
        <w:t xml:space="preserve">) or high amounts of glycoalkaloids (S. </w:t>
      </w:r>
      <w:proofErr w:type="spellStart"/>
      <w:r w:rsidRPr="00837B24">
        <w:rPr>
          <w:rFonts w:ascii="Times New Roman" w:hAnsi="Times New Roman" w:cs="Times New Roman"/>
          <w:sz w:val="20"/>
          <w:szCs w:val="20"/>
        </w:rPr>
        <w:t>chacoense</w:t>
      </w:r>
      <w:proofErr w:type="spellEnd"/>
      <w:r w:rsidRPr="00837B24">
        <w:rPr>
          <w:rFonts w:ascii="Times New Roman" w:hAnsi="Times New Roman" w:cs="Times New Roman"/>
          <w:sz w:val="20"/>
          <w:szCs w:val="20"/>
        </w:rPr>
        <w:t xml:space="preserve">) have proven resistance to the Colorado potato beetle. High levels of resistance to the Columbia root-knot nematode were displayed by S. </w:t>
      </w:r>
      <w:proofErr w:type="spellStart"/>
      <w:r w:rsidRPr="00837B24">
        <w:rPr>
          <w:rFonts w:ascii="Times New Roman" w:hAnsi="Times New Roman" w:cs="Times New Roman"/>
          <w:sz w:val="20"/>
          <w:szCs w:val="20"/>
        </w:rPr>
        <w:t>hougasii</w:t>
      </w:r>
      <w:proofErr w:type="spellEnd"/>
      <w:r w:rsidRPr="00837B24">
        <w:rPr>
          <w:rFonts w:ascii="Times New Roman" w:hAnsi="Times New Roman" w:cs="Times New Roman"/>
          <w:sz w:val="20"/>
          <w:szCs w:val="20"/>
        </w:rPr>
        <w:t xml:space="preserve">. The Argentinian wild species S. </w:t>
      </w:r>
      <w:proofErr w:type="spellStart"/>
      <w:r w:rsidRPr="00837B24">
        <w:rPr>
          <w:rFonts w:ascii="Times New Roman" w:hAnsi="Times New Roman" w:cs="Times New Roman"/>
          <w:sz w:val="20"/>
          <w:szCs w:val="20"/>
        </w:rPr>
        <w:t>vernei</w:t>
      </w:r>
      <w:proofErr w:type="spellEnd"/>
      <w:r w:rsidRPr="00837B24">
        <w:rPr>
          <w:rFonts w:ascii="Times New Roman" w:hAnsi="Times New Roman" w:cs="Times New Roman"/>
          <w:sz w:val="20"/>
          <w:szCs w:val="20"/>
        </w:rPr>
        <w:t xml:space="preserve"> and S. </w:t>
      </w:r>
      <w:proofErr w:type="spellStart"/>
      <w:r w:rsidRPr="00837B24">
        <w:rPr>
          <w:rFonts w:ascii="Times New Roman" w:hAnsi="Times New Roman" w:cs="Times New Roman"/>
          <w:sz w:val="20"/>
          <w:szCs w:val="20"/>
        </w:rPr>
        <w:t>acaule</w:t>
      </w:r>
      <w:proofErr w:type="spellEnd"/>
      <w:r w:rsidRPr="00837B24">
        <w:rPr>
          <w:rFonts w:ascii="Times New Roman" w:hAnsi="Times New Roman" w:cs="Times New Roman"/>
          <w:sz w:val="20"/>
          <w:szCs w:val="20"/>
        </w:rPr>
        <w:t xml:space="preserve"> have been found to have cyst nematode resistance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65</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1CAE763F" w14:textId="42E46888" w:rsidR="00F51565"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Hypersensitive resistance and extreme resistance are two popular subtypes of single-gene viral resistance in potato. It's common for viral strains to have unique hypersensitive resistance genes. When plants with these genes are exposed to viruses, they typically exhibit systemic necrosis or local necrotic lesions in the infected tissue. In potatoes, a number of genes have been identified that code for hypersensitive resistance to potato viruses A, S, X, and Y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31</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The Solanaceae family exhibits a conserved location of genes imparting resistance to various other diseases in addition to resistance to Phytophthora. The resistance gene hotspot on the long arm of chromosome 11 is home to three potato genes that code for resistance to PVY (</w:t>
      </w:r>
      <w:proofErr w:type="spellStart"/>
      <w:r w:rsidRPr="00837B24">
        <w:rPr>
          <w:rFonts w:ascii="Times New Roman" w:hAnsi="Times New Roman" w:cs="Times New Roman"/>
          <w:sz w:val="20"/>
          <w:szCs w:val="20"/>
        </w:rPr>
        <w:t>Ryadg</w:t>
      </w:r>
      <w:proofErr w:type="spellEnd"/>
      <w:r w:rsidRPr="00837B24">
        <w:rPr>
          <w:rFonts w:ascii="Times New Roman" w:hAnsi="Times New Roman" w:cs="Times New Roman"/>
          <w:sz w:val="20"/>
          <w:szCs w:val="20"/>
        </w:rPr>
        <w:t xml:space="preserve"> and </w:t>
      </w:r>
      <w:proofErr w:type="spellStart"/>
      <w:r w:rsidRPr="00837B24">
        <w:rPr>
          <w:rFonts w:ascii="Times New Roman" w:hAnsi="Times New Roman" w:cs="Times New Roman"/>
          <w:sz w:val="20"/>
          <w:szCs w:val="20"/>
        </w:rPr>
        <w:t>Rysto</w:t>
      </w:r>
      <w:proofErr w:type="spellEnd"/>
      <w:r w:rsidRPr="00837B24">
        <w:rPr>
          <w:rFonts w:ascii="Times New Roman" w:hAnsi="Times New Roman" w:cs="Times New Roman"/>
          <w:sz w:val="20"/>
          <w:szCs w:val="20"/>
        </w:rPr>
        <w:t xml:space="preserve">) and PVA </w:t>
      </w:r>
      <w:proofErr w:type="spellStart"/>
      <w:r w:rsidRPr="00837B24">
        <w:rPr>
          <w:rFonts w:ascii="Times New Roman" w:hAnsi="Times New Roman" w:cs="Times New Roman"/>
          <w:sz w:val="20"/>
          <w:szCs w:val="20"/>
        </w:rPr>
        <w:t>Naadg</w:t>
      </w:r>
      <w:proofErr w:type="spellEnd"/>
      <w:r w:rsidRPr="00837B24">
        <w:rPr>
          <w:rFonts w:ascii="Times New Roman" w:hAnsi="Times New Roman" w:cs="Times New Roman"/>
          <w:sz w:val="20"/>
          <w:szCs w:val="20"/>
        </w:rPr>
        <w:t xml:space="preserve">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66</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7B926E8E" w14:textId="61512147" w:rsidR="006547AF" w:rsidRPr="00837B24" w:rsidRDefault="006547AF"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Attacking plants, the onion thrips (Thrips </w:t>
      </w:r>
      <w:proofErr w:type="spellStart"/>
      <w:r w:rsidRPr="00837B24">
        <w:rPr>
          <w:rFonts w:ascii="Times New Roman" w:hAnsi="Times New Roman" w:cs="Times New Roman"/>
          <w:sz w:val="20"/>
          <w:szCs w:val="20"/>
        </w:rPr>
        <w:t>tabaci</w:t>
      </w:r>
      <w:proofErr w:type="spellEnd"/>
      <w:r w:rsidRPr="00837B24">
        <w:rPr>
          <w:rFonts w:ascii="Times New Roman" w:hAnsi="Times New Roman" w:cs="Times New Roman"/>
          <w:sz w:val="20"/>
          <w:szCs w:val="20"/>
        </w:rPr>
        <w:t xml:space="preserve"> L.) decreases photosynthetic activity, acts as a disease entry point, and spreads the IYSV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6</w:t>
      </w:r>
      <w:r w:rsidR="00AB2950" w:rsidRPr="00837B24">
        <w:rPr>
          <w:rFonts w:ascii="Times New Roman" w:hAnsi="Times New Roman" w:cs="Times New Roman"/>
          <w:sz w:val="20"/>
          <w:szCs w:val="20"/>
        </w:rPr>
        <w:t>7</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While some onion growers use biological and cultural measures to manage thrips, the majority use insecticides. This approach can lead to thrips that are insecticide-resistant and poses serious environmental issues. In order to solve these concerns, efforts are being done to develop onion cultivars that naturally resist thrips. After analysing the germplasm from various countries, a few tolerant sources that can be exploited in breeding programmes have been identified</w:t>
      </w:r>
      <w:r w:rsidR="0083062E" w:rsidRPr="00837B24">
        <w:rPr>
          <w:rFonts w:ascii="Times New Roman" w:hAnsi="Times New Roman" w:cs="Times New Roman"/>
          <w:sz w:val="20"/>
          <w:szCs w:val="20"/>
        </w:rPr>
        <w:t xml:space="preserve"> [</w:t>
      </w:r>
      <w:r w:rsidR="00AB2950" w:rsidRPr="00837B24">
        <w:rPr>
          <w:rFonts w:ascii="Times New Roman" w:hAnsi="Times New Roman" w:cs="Times New Roman"/>
          <w:sz w:val="20"/>
          <w:szCs w:val="20"/>
        </w:rPr>
        <w:t>68</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It has been shown that onion plants with glossy or semi-glossy foliage are not more susceptible to thrips feeding damage </w:t>
      </w:r>
      <w:r w:rsidR="0083062E" w:rsidRPr="00837B24">
        <w:rPr>
          <w:rFonts w:ascii="Times New Roman" w:hAnsi="Times New Roman" w:cs="Times New Roman"/>
          <w:sz w:val="20"/>
          <w:szCs w:val="20"/>
        </w:rPr>
        <w:t>[</w:t>
      </w:r>
      <w:r w:rsidR="00AB2950" w:rsidRPr="00837B24">
        <w:rPr>
          <w:rFonts w:ascii="Times New Roman" w:hAnsi="Times New Roman" w:cs="Times New Roman"/>
          <w:sz w:val="20"/>
          <w:szCs w:val="20"/>
        </w:rPr>
        <w:t>69</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It would be preferable to apply family-based selection to increase genetic gain because genetic studies reveal that thrips resistance is not extremely heritable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7</w:t>
      </w:r>
      <w:r w:rsidR="00AB2950" w:rsidRPr="00837B24">
        <w:rPr>
          <w:rFonts w:ascii="Times New Roman" w:hAnsi="Times New Roman" w:cs="Times New Roman"/>
          <w:sz w:val="20"/>
          <w:szCs w:val="20"/>
        </w:rPr>
        <w:t>0</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1A72BB67" w14:textId="77777777" w:rsidR="00A92622" w:rsidRPr="00837B24" w:rsidRDefault="00A92622" w:rsidP="00CC04BA">
      <w:pPr>
        <w:spacing w:after="0" w:line="240" w:lineRule="auto"/>
        <w:jc w:val="both"/>
        <w:rPr>
          <w:rFonts w:ascii="Times New Roman" w:hAnsi="Times New Roman" w:cs="Times New Roman"/>
          <w:b/>
          <w:bCs/>
          <w:sz w:val="20"/>
          <w:szCs w:val="20"/>
        </w:rPr>
      </w:pPr>
    </w:p>
    <w:p w14:paraId="55B60716" w14:textId="2086955B" w:rsidR="006547AF"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c. </w:t>
      </w:r>
      <w:r w:rsidR="006547AF" w:rsidRPr="00837B24">
        <w:rPr>
          <w:rFonts w:ascii="Times New Roman" w:hAnsi="Times New Roman" w:cs="Times New Roman"/>
          <w:b/>
          <w:bCs/>
          <w:sz w:val="20"/>
          <w:szCs w:val="20"/>
        </w:rPr>
        <w:t>Root-Knot Nematodes Resistance</w:t>
      </w:r>
    </w:p>
    <w:p w14:paraId="3E8C242D" w14:textId="77777777" w:rsidR="00A92622" w:rsidRPr="00837B24" w:rsidRDefault="00A92622" w:rsidP="00CC04BA">
      <w:pPr>
        <w:spacing w:after="0" w:line="240" w:lineRule="auto"/>
        <w:jc w:val="both"/>
        <w:rPr>
          <w:rFonts w:ascii="Times New Roman" w:hAnsi="Times New Roman" w:cs="Times New Roman"/>
          <w:sz w:val="20"/>
          <w:szCs w:val="20"/>
        </w:rPr>
      </w:pPr>
    </w:p>
    <w:p w14:paraId="2620DC74" w14:textId="51E88F08" w:rsidR="006547AF" w:rsidRPr="00837B24" w:rsidRDefault="006547AF"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High temperatures (over 30 °C) impair plant defence mechanisms, frequently rendering important resistance genes useless. For instance, high temperatures inactivate the tomato Mi-1.2 resistance gene to the root knot nematode and the Cf-4/Cf-9 genes to Cladosporium </w:t>
      </w:r>
      <w:proofErr w:type="spellStart"/>
      <w:r w:rsidRPr="00837B24">
        <w:rPr>
          <w:rFonts w:ascii="Times New Roman" w:hAnsi="Times New Roman" w:cs="Times New Roman"/>
          <w:sz w:val="20"/>
          <w:szCs w:val="20"/>
        </w:rPr>
        <w:t>fulvum</w:t>
      </w:r>
      <w:proofErr w:type="spellEnd"/>
      <w:r w:rsidRPr="00837B24">
        <w:rPr>
          <w:rFonts w:ascii="Times New Roman" w:hAnsi="Times New Roman" w:cs="Times New Roman"/>
          <w:sz w:val="20"/>
          <w:szCs w:val="20"/>
        </w:rPr>
        <w:t>.</w:t>
      </w:r>
    </w:p>
    <w:p w14:paraId="1D5FEE8D" w14:textId="4B8E0EC0" w:rsidR="00A92622" w:rsidRPr="005729D1" w:rsidRDefault="006547AF" w:rsidP="005729D1">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Another intriguing strategy that requires little effort throughout the growing season and is good for the environment is the use of root-knot nematode-resistant cultivars </w:t>
      </w:r>
      <w:r w:rsidR="00714C2A" w:rsidRPr="00837B24">
        <w:rPr>
          <w:rFonts w:ascii="Times New Roman" w:hAnsi="Times New Roman" w:cs="Times New Roman"/>
          <w:sz w:val="20"/>
          <w:szCs w:val="20"/>
        </w:rPr>
        <w:t>[</w:t>
      </w:r>
      <w:r w:rsidR="00567989" w:rsidRPr="00837B24">
        <w:rPr>
          <w:rFonts w:ascii="Times New Roman" w:hAnsi="Times New Roman" w:cs="Times New Roman"/>
          <w:sz w:val="20"/>
          <w:szCs w:val="20"/>
        </w:rPr>
        <w:t>71</w:t>
      </w:r>
      <w:r w:rsidR="005729D1" w:rsidRPr="00C24304">
        <w:rPr>
          <w:rFonts w:ascii="Times New Roman" w:hAnsi="Times New Roman" w:cs="Times New Roman"/>
          <w:sz w:val="20"/>
          <w:szCs w:val="20"/>
        </w:rPr>
        <w:t xml:space="preserve">]. The study of pepper genetic resources against diseases, nematodes, and arthropods [72] lists more than 40 accessions as tolerant or very resistant to several root-knot nematode species. In the Solanaceae, resistance to root-knot nematodes is mostly dominant and controlled by a few essential genes. Nine different dominant genes have been found to confer resistance to root-knot nematodes in several populations of peppers. Out of these, the resistance of M. incognita, M. </w:t>
      </w:r>
      <w:proofErr w:type="spellStart"/>
      <w:r w:rsidR="005729D1" w:rsidRPr="00C24304">
        <w:rPr>
          <w:rFonts w:ascii="Times New Roman" w:hAnsi="Times New Roman" w:cs="Times New Roman"/>
          <w:sz w:val="20"/>
          <w:szCs w:val="20"/>
        </w:rPr>
        <w:t>javanica</w:t>
      </w:r>
      <w:proofErr w:type="spellEnd"/>
      <w:r w:rsidR="005729D1" w:rsidRPr="00C24304">
        <w:rPr>
          <w:rFonts w:ascii="Times New Roman" w:hAnsi="Times New Roman" w:cs="Times New Roman"/>
          <w:sz w:val="20"/>
          <w:szCs w:val="20"/>
        </w:rPr>
        <w:t xml:space="preserve">, M. arenaria, and M. </w:t>
      </w:r>
      <w:proofErr w:type="spellStart"/>
      <w:r w:rsidR="005729D1" w:rsidRPr="00C24304">
        <w:rPr>
          <w:rFonts w:ascii="Times New Roman" w:hAnsi="Times New Roman" w:cs="Times New Roman"/>
          <w:sz w:val="20"/>
          <w:szCs w:val="20"/>
        </w:rPr>
        <w:t>haplanaria</w:t>
      </w:r>
      <w:proofErr w:type="spellEnd"/>
      <w:r w:rsidR="005729D1" w:rsidRPr="00C24304">
        <w:rPr>
          <w:rFonts w:ascii="Times New Roman" w:hAnsi="Times New Roman" w:cs="Times New Roman"/>
          <w:sz w:val="20"/>
          <w:szCs w:val="20"/>
        </w:rPr>
        <w:t xml:space="preserve"> to N, Me1, and Me3 (= Me7) was evaluated [73].</w:t>
      </w:r>
    </w:p>
    <w:p w14:paraId="7AACEB70" w14:textId="77777777" w:rsidR="006547AF" w:rsidRPr="00837B24" w:rsidRDefault="006547AF" w:rsidP="00A92622">
      <w:pPr>
        <w:spacing w:after="0" w:line="240" w:lineRule="auto"/>
        <w:rPr>
          <w:rFonts w:ascii="Times New Roman" w:hAnsi="Times New Roman" w:cs="Times New Roman"/>
          <w:b/>
          <w:bCs/>
          <w:sz w:val="20"/>
          <w:szCs w:val="20"/>
        </w:rPr>
      </w:pPr>
      <w:r w:rsidRPr="00837B24">
        <w:rPr>
          <w:rFonts w:ascii="Times New Roman" w:hAnsi="Times New Roman" w:cs="Times New Roman"/>
          <w:b/>
          <w:sz w:val="20"/>
          <w:szCs w:val="20"/>
        </w:rPr>
        <w:t xml:space="preserve">Table 2: </w:t>
      </w:r>
      <w:r w:rsidRPr="00837B24">
        <w:rPr>
          <w:rFonts w:ascii="Times New Roman" w:hAnsi="Times New Roman" w:cs="Times New Roman"/>
          <w:b/>
          <w:bCs/>
          <w:sz w:val="20"/>
          <w:szCs w:val="20"/>
        </w:rPr>
        <w:t>Insect resistance in different vegetable crops</w:t>
      </w:r>
    </w:p>
    <w:p w14:paraId="044F53B2" w14:textId="77777777" w:rsidR="00A92622" w:rsidRPr="00837B24" w:rsidRDefault="00A92622" w:rsidP="00A92622">
      <w:pPr>
        <w:spacing w:after="0" w:line="240" w:lineRule="auto"/>
        <w:rPr>
          <w:rFonts w:ascii="Times New Roman" w:hAnsi="Times New Roman" w:cs="Times New Roman"/>
          <w:b/>
          <w:bCs/>
          <w:sz w:val="20"/>
          <w:szCs w:val="20"/>
        </w:rPr>
      </w:pPr>
    </w:p>
    <w:tbl>
      <w:tblPr>
        <w:tblStyle w:val="TableGrid"/>
        <w:tblW w:w="0" w:type="auto"/>
        <w:jc w:val="center"/>
        <w:tblLayout w:type="fixed"/>
        <w:tblLook w:val="04A0" w:firstRow="1" w:lastRow="0" w:firstColumn="1" w:lastColumn="0" w:noHBand="0" w:noVBand="1"/>
      </w:tblPr>
      <w:tblGrid>
        <w:gridCol w:w="1688"/>
        <w:gridCol w:w="2693"/>
        <w:gridCol w:w="3813"/>
      </w:tblGrid>
      <w:tr w:rsidR="006547AF" w:rsidRPr="00837B24" w14:paraId="4099F80C" w14:textId="77777777" w:rsidTr="0078269A">
        <w:trPr>
          <w:jc w:val="center"/>
        </w:trPr>
        <w:tc>
          <w:tcPr>
            <w:tcW w:w="1688" w:type="dxa"/>
          </w:tcPr>
          <w:p w14:paraId="56D11216"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Crop</w:t>
            </w:r>
          </w:p>
        </w:tc>
        <w:tc>
          <w:tcPr>
            <w:tcW w:w="2693" w:type="dxa"/>
          </w:tcPr>
          <w:p w14:paraId="2DAFAD23"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Wild Species</w:t>
            </w:r>
          </w:p>
        </w:tc>
        <w:tc>
          <w:tcPr>
            <w:tcW w:w="3813" w:type="dxa"/>
          </w:tcPr>
          <w:p w14:paraId="4791D4B5"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Character transferred</w:t>
            </w:r>
          </w:p>
        </w:tc>
      </w:tr>
      <w:tr w:rsidR="006547AF" w:rsidRPr="00837B24" w14:paraId="27991E5C" w14:textId="77777777" w:rsidTr="0078269A">
        <w:trPr>
          <w:jc w:val="center"/>
        </w:trPr>
        <w:tc>
          <w:tcPr>
            <w:tcW w:w="1688" w:type="dxa"/>
          </w:tcPr>
          <w:p w14:paraId="6DCDCB75"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Potato</w:t>
            </w:r>
          </w:p>
        </w:tc>
        <w:tc>
          <w:tcPr>
            <w:tcW w:w="2693" w:type="dxa"/>
          </w:tcPr>
          <w:p w14:paraId="0B034550" w14:textId="77777777" w:rsidR="006547AF" w:rsidRPr="00837B24" w:rsidRDefault="006547AF"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Solanum </w:t>
            </w:r>
            <w:proofErr w:type="spellStart"/>
            <w:r w:rsidRPr="00837B24">
              <w:rPr>
                <w:rFonts w:ascii="Times New Roman" w:hAnsi="Times New Roman" w:cs="Times New Roman"/>
                <w:i/>
                <w:iCs/>
                <w:sz w:val="20"/>
                <w:szCs w:val="20"/>
              </w:rPr>
              <w:t>verni</w:t>
            </w:r>
            <w:proofErr w:type="spellEnd"/>
          </w:p>
        </w:tc>
        <w:tc>
          <w:tcPr>
            <w:tcW w:w="3813" w:type="dxa"/>
          </w:tcPr>
          <w:p w14:paraId="1786C0A4"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Nematode</w:t>
            </w:r>
          </w:p>
        </w:tc>
      </w:tr>
      <w:tr w:rsidR="006547AF" w:rsidRPr="00837B24" w14:paraId="4C3F56E2" w14:textId="77777777" w:rsidTr="0078269A">
        <w:trPr>
          <w:jc w:val="center"/>
        </w:trPr>
        <w:tc>
          <w:tcPr>
            <w:tcW w:w="1688" w:type="dxa"/>
          </w:tcPr>
          <w:p w14:paraId="382E6D8A"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lastRenderedPageBreak/>
              <w:t>Brinjal</w:t>
            </w:r>
          </w:p>
        </w:tc>
        <w:tc>
          <w:tcPr>
            <w:tcW w:w="2693" w:type="dxa"/>
          </w:tcPr>
          <w:p w14:paraId="682D10DC" w14:textId="77777777" w:rsidR="006547AF" w:rsidRPr="00837B24" w:rsidRDefault="006547AF"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S. </w:t>
            </w:r>
            <w:proofErr w:type="spellStart"/>
            <w:r w:rsidRPr="00837B24">
              <w:rPr>
                <w:rFonts w:ascii="Times New Roman" w:hAnsi="Times New Roman" w:cs="Times New Roman"/>
                <w:i/>
                <w:iCs/>
                <w:sz w:val="20"/>
                <w:szCs w:val="20"/>
              </w:rPr>
              <w:t>incanum</w:t>
            </w:r>
            <w:proofErr w:type="spellEnd"/>
          </w:p>
        </w:tc>
        <w:tc>
          <w:tcPr>
            <w:tcW w:w="3813" w:type="dxa"/>
          </w:tcPr>
          <w:p w14:paraId="23ECBDF0"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Shoot &amp; fruit borer</w:t>
            </w:r>
          </w:p>
        </w:tc>
      </w:tr>
      <w:tr w:rsidR="006547AF" w:rsidRPr="00837B24" w14:paraId="31F52F5B" w14:textId="77777777" w:rsidTr="0078269A">
        <w:trPr>
          <w:jc w:val="center"/>
        </w:trPr>
        <w:tc>
          <w:tcPr>
            <w:tcW w:w="1688" w:type="dxa"/>
          </w:tcPr>
          <w:p w14:paraId="34F50CDF" w14:textId="77777777" w:rsidR="006547AF" w:rsidRPr="00837B24" w:rsidRDefault="006547AF" w:rsidP="00CC04BA">
            <w:pPr>
              <w:jc w:val="both"/>
              <w:rPr>
                <w:rFonts w:ascii="Times New Roman" w:hAnsi="Times New Roman" w:cs="Times New Roman"/>
                <w:b/>
                <w:bCs/>
                <w:sz w:val="20"/>
                <w:szCs w:val="20"/>
              </w:rPr>
            </w:pPr>
            <w:proofErr w:type="spellStart"/>
            <w:r w:rsidRPr="00837B24">
              <w:rPr>
                <w:rFonts w:ascii="Times New Roman" w:hAnsi="Times New Roman" w:cs="Times New Roman"/>
                <w:sz w:val="20"/>
                <w:szCs w:val="20"/>
              </w:rPr>
              <w:t>Cucumbits</w:t>
            </w:r>
            <w:proofErr w:type="spellEnd"/>
          </w:p>
        </w:tc>
        <w:tc>
          <w:tcPr>
            <w:tcW w:w="2693" w:type="dxa"/>
          </w:tcPr>
          <w:p w14:paraId="37FB88A6" w14:textId="77777777" w:rsidR="006547AF" w:rsidRPr="00837B24" w:rsidRDefault="006547AF"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Cucumis </w:t>
            </w:r>
            <w:proofErr w:type="spellStart"/>
            <w:r w:rsidRPr="00837B24">
              <w:rPr>
                <w:rFonts w:ascii="Times New Roman" w:hAnsi="Times New Roman" w:cs="Times New Roman"/>
                <w:i/>
                <w:iCs/>
                <w:sz w:val="20"/>
                <w:szCs w:val="20"/>
              </w:rPr>
              <w:t>trigonus</w:t>
            </w:r>
            <w:proofErr w:type="spellEnd"/>
          </w:p>
        </w:tc>
        <w:tc>
          <w:tcPr>
            <w:tcW w:w="3813" w:type="dxa"/>
          </w:tcPr>
          <w:p w14:paraId="47B626A4"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Fruit fly</w:t>
            </w:r>
          </w:p>
        </w:tc>
      </w:tr>
      <w:tr w:rsidR="006547AF" w:rsidRPr="00837B24" w14:paraId="142A6BA6" w14:textId="77777777" w:rsidTr="0078269A">
        <w:trPr>
          <w:jc w:val="center"/>
        </w:trPr>
        <w:tc>
          <w:tcPr>
            <w:tcW w:w="1688" w:type="dxa"/>
          </w:tcPr>
          <w:p w14:paraId="26267E5E"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Okra</w:t>
            </w:r>
          </w:p>
        </w:tc>
        <w:tc>
          <w:tcPr>
            <w:tcW w:w="2693" w:type="dxa"/>
          </w:tcPr>
          <w:p w14:paraId="2DCA9A7D" w14:textId="77777777" w:rsidR="006547AF" w:rsidRPr="00837B24" w:rsidRDefault="006547AF"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Abelmoschus </w:t>
            </w:r>
            <w:proofErr w:type="spellStart"/>
            <w:r w:rsidRPr="00837B24">
              <w:rPr>
                <w:rFonts w:ascii="Times New Roman" w:hAnsi="Times New Roman" w:cs="Times New Roman"/>
                <w:i/>
                <w:iCs/>
                <w:sz w:val="20"/>
                <w:szCs w:val="20"/>
              </w:rPr>
              <w:t>manihot</w:t>
            </w:r>
            <w:proofErr w:type="spellEnd"/>
          </w:p>
        </w:tc>
        <w:tc>
          <w:tcPr>
            <w:tcW w:w="3813" w:type="dxa"/>
          </w:tcPr>
          <w:p w14:paraId="50958C0B"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Shoot &amp; fruit borer</w:t>
            </w:r>
          </w:p>
        </w:tc>
      </w:tr>
      <w:tr w:rsidR="006547AF" w:rsidRPr="00837B24" w14:paraId="0E2DE545" w14:textId="77777777" w:rsidTr="0078269A">
        <w:trPr>
          <w:jc w:val="center"/>
        </w:trPr>
        <w:tc>
          <w:tcPr>
            <w:tcW w:w="1688" w:type="dxa"/>
          </w:tcPr>
          <w:p w14:paraId="3A707720"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Tomato</w:t>
            </w:r>
          </w:p>
        </w:tc>
        <w:tc>
          <w:tcPr>
            <w:tcW w:w="2693" w:type="dxa"/>
          </w:tcPr>
          <w:p w14:paraId="0796ECD5" w14:textId="77777777" w:rsidR="006547AF" w:rsidRPr="00837B24" w:rsidRDefault="006547AF"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 xml:space="preserve">Solanum </w:t>
            </w:r>
            <w:proofErr w:type="spellStart"/>
            <w:r w:rsidRPr="00837B24">
              <w:rPr>
                <w:rFonts w:ascii="Times New Roman" w:hAnsi="Times New Roman" w:cs="Times New Roman"/>
                <w:i/>
                <w:iCs/>
                <w:sz w:val="20"/>
                <w:szCs w:val="20"/>
              </w:rPr>
              <w:t>hirsutum</w:t>
            </w:r>
            <w:proofErr w:type="spellEnd"/>
          </w:p>
        </w:tc>
        <w:tc>
          <w:tcPr>
            <w:tcW w:w="3813" w:type="dxa"/>
          </w:tcPr>
          <w:p w14:paraId="44085190"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White fly</w:t>
            </w:r>
          </w:p>
        </w:tc>
      </w:tr>
    </w:tbl>
    <w:p w14:paraId="19EB807D" w14:textId="77777777" w:rsidR="006547AF" w:rsidRPr="00837B24" w:rsidRDefault="006547AF" w:rsidP="00CC04BA">
      <w:pPr>
        <w:spacing w:after="0" w:line="240" w:lineRule="auto"/>
        <w:jc w:val="both"/>
        <w:rPr>
          <w:rFonts w:ascii="Times New Roman" w:hAnsi="Times New Roman" w:cs="Times New Roman"/>
          <w:sz w:val="20"/>
          <w:szCs w:val="20"/>
        </w:rPr>
      </w:pPr>
    </w:p>
    <w:p w14:paraId="67E3C1B0" w14:textId="0DC35160" w:rsidR="006547AF"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C. </w:t>
      </w:r>
      <w:r w:rsidR="006547AF" w:rsidRPr="00837B24">
        <w:rPr>
          <w:rFonts w:ascii="Times New Roman" w:hAnsi="Times New Roman" w:cs="Times New Roman"/>
          <w:b/>
          <w:bCs/>
          <w:sz w:val="20"/>
          <w:szCs w:val="20"/>
        </w:rPr>
        <w:t>Vegetable quality improvement</w:t>
      </w:r>
    </w:p>
    <w:p w14:paraId="2DCAFD4C" w14:textId="77777777" w:rsidR="00A92622" w:rsidRPr="00837B24" w:rsidRDefault="00A92622" w:rsidP="00CC04BA">
      <w:pPr>
        <w:spacing w:after="0" w:line="240" w:lineRule="auto"/>
        <w:jc w:val="both"/>
        <w:rPr>
          <w:rFonts w:ascii="Times New Roman" w:hAnsi="Times New Roman" w:cs="Times New Roman"/>
          <w:sz w:val="20"/>
          <w:szCs w:val="20"/>
        </w:rPr>
      </w:pPr>
    </w:p>
    <w:p w14:paraId="22EF8EEA" w14:textId="09EE2316" w:rsidR="009860A9" w:rsidRPr="00837B24" w:rsidRDefault="009860A9"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Advanced post-harvest technologies are required for fruit and vegetable (F&amp;V) storage stability and extended shelf life because they are highly perishable food products </w:t>
      </w:r>
      <w:r w:rsidR="00714C2A" w:rsidRPr="00837B24">
        <w:rPr>
          <w:rFonts w:ascii="Times New Roman" w:hAnsi="Times New Roman" w:cs="Times New Roman"/>
          <w:sz w:val="20"/>
          <w:szCs w:val="20"/>
        </w:rPr>
        <w:t>[</w:t>
      </w:r>
      <w:r w:rsidR="00567989" w:rsidRPr="00837B24">
        <w:rPr>
          <w:rFonts w:ascii="Times New Roman" w:hAnsi="Times New Roman" w:cs="Times New Roman"/>
          <w:sz w:val="20"/>
          <w:szCs w:val="20"/>
        </w:rPr>
        <w:t>7</w:t>
      </w:r>
      <w:r w:rsidR="0014418D" w:rsidRPr="00837B24">
        <w:rPr>
          <w:rFonts w:ascii="Times New Roman" w:hAnsi="Times New Roman" w:cs="Times New Roman"/>
          <w:sz w:val="20"/>
          <w:szCs w:val="20"/>
        </w:rPr>
        <w:t>4</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 xml:space="preserve">. T1 homozygous plants with long shelf lives were produced in tomato by replacing the allele of ALC with the </w:t>
      </w:r>
      <w:proofErr w:type="spellStart"/>
      <w:r w:rsidRPr="00837B24">
        <w:rPr>
          <w:rFonts w:ascii="Times New Roman" w:hAnsi="Times New Roman" w:cs="Times New Roman"/>
          <w:sz w:val="20"/>
          <w:szCs w:val="20"/>
        </w:rPr>
        <w:t>alc</w:t>
      </w:r>
      <w:proofErr w:type="spellEnd"/>
      <w:r w:rsidRPr="00837B24">
        <w:rPr>
          <w:rFonts w:ascii="Times New Roman" w:hAnsi="Times New Roman" w:cs="Times New Roman"/>
          <w:sz w:val="20"/>
          <w:szCs w:val="20"/>
        </w:rPr>
        <w:t xml:space="preserve"> gene via the homology directed repair (HDR) mechanism.</w:t>
      </w:r>
      <w:r w:rsidR="00536D75"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In many food applications, potato starch purity is crucial. In potatoes, full knockouts of the genes for the starch-branching enzymes (SBEs) SBE1 and SBE2 as well as the starch synthase gene (SS6) have been reported to improve starch quality </w:t>
      </w:r>
      <w:r w:rsidR="00714C2A" w:rsidRPr="00837B24">
        <w:rPr>
          <w:rFonts w:ascii="Times New Roman" w:hAnsi="Times New Roman" w:cs="Times New Roman"/>
          <w:sz w:val="20"/>
          <w:szCs w:val="20"/>
        </w:rPr>
        <w:t>[</w:t>
      </w:r>
      <w:r w:rsidR="00567989" w:rsidRPr="00837B24">
        <w:rPr>
          <w:rFonts w:ascii="Times New Roman" w:hAnsi="Times New Roman" w:cs="Times New Roman"/>
          <w:sz w:val="20"/>
          <w:szCs w:val="20"/>
        </w:rPr>
        <w:t>7</w:t>
      </w:r>
      <w:r w:rsidR="0014418D" w:rsidRPr="00837B24">
        <w:rPr>
          <w:rFonts w:ascii="Times New Roman" w:hAnsi="Times New Roman" w:cs="Times New Roman"/>
          <w:sz w:val="20"/>
          <w:szCs w:val="20"/>
        </w:rPr>
        <w:t>5</w:t>
      </w:r>
      <w:r w:rsidR="00714C2A" w:rsidRPr="00837B24">
        <w:rPr>
          <w:rFonts w:ascii="Times New Roman" w:hAnsi="Times New Roman" w:cs="Times New Roman"/>
          <w:sz w:val="20"/>
          <w:szCs w:val="20"/>
        </w:rPr>
        <w:t xml:space="preserve">, </w:t>
      </w:r>
      <w:r w:rsidR="006C2E46" w:rsidRPr="00837B24">
        <w:rPr>
          <w:rFonts w:ascii="Times New Roman" w:hAnsi="Times New Roman" w:cs="Times New Roman"/>
          <w:sz w:val="20"/>
          <w:szCs w:val="20"/>
        </w:rPr>
        <w:t>7</w:t>
      </w:r>
      <w:r w:rsidR="0014418D" w:rsidRPr="00837B24">
        <w:rPr>
          <w:rFonts w:ascii="Times New Roman" w:hAnsi="Times New Roman" w:cs="Times New Roman"/>
          <w:sz w:val="20"/>
          <w:szCs w:val="20"/>
        </w:rPr>
        <w:t>6</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w:t>
      </w:r>
    </w:p>
    <w:p w14:paraId="029B7643" w14:textId="4E8C62A7" w:rsidR="009860A9" w:rsidRPr="00837B24" w:rsidRDefault="009860A9" w:rsidP="00CC04BA">
      <w:p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 xml:space="preserve">Similar to this, enzymatic browning in brinjal was associated with the </w:t>
      </w:r>
      <w:r w:rsidR="00714C2A" w:rsidRPr="00837B24">
        <w:rPr>
          <w:rFonts w:ascii="Times New Roman" w:hAnsi="Times New Roman" w:cs="Times New Roman"/>
          <w:sz w:val="20"/>
          <w:szCs w:val="20"/>
        </w:rPr>
        <w:t>three-polyphenol</w:t>
      </w:r>
      <w:r w:rsidRPr="00837B24">
        <w:rPr>
          <w:rFonts w:ascii="Times New Roman" w:hAnsi="Times New Roman" w:cs="Times New Roman"/>
          <w:sz w:val="20"/>
          <w:szCs w:val="20"/>
        </w:rPr>
        <w:t xml:space="preserve"> oxidase (PPO) genes SmelPPO4, SmelPPO5, and SmelPPO6. These three target PPO genes have been disabled utilising CRISPR-Cas9-based mutagenesis to prevent the browning of fruit flesh.  </w:t>
      </w:r>
      <w:r w:rsidR="00714C2A" w:rsidRPr="00837B24">
        <w:rPr>
          <w:rFonts w:ascii="Times New Roman" w:hAnsi="Times New Roman" w:cs="Times New Roman"/>
          <w:sz w:val="20"/>
          <w:szCs w:val="20"/>
        </w:rPr>
        <w:t>[</w:t>
      </w:r>
      <w:r w:rsidR="0014418D" w:rsidRPr="00837B24">
        <w:rPr>
          <w:rFonts w:ascii="Times New Roman" w:hAnsi="Times New Roman" w:cs="Times New Roman"/>
          <w:sz w:val="20"/>
          <w:szCs w:val="20"/>
        </w:rPr>
        <w:t>77</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w:t>
      </w:r>
    </w:p>
    <w:p w14:paraId="1FD3E92E" w14:textId="1B52406F" w:rsidR="009860A9" w:rsidRPr="00837B24" w:rsidRDefault="009860A9"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In particular, beta-carotene, which is a precursor to retinol (vitamin A), and lutein and zeaxanthin, which are significant antioxidants for eye health, are nutritionally valuable pepper carotenoids. Numerous research </w:t>
      </w:r>
      <w:r w:rsidR="0014418D" w:rsidRPr="00837B24">
        <w:rPr>
          <w:rFonts w:ascii="Times New Roman" w:hAnsi="Times New Roman" w:cs="Times New Roman"/>
          <w:sz w:val="20"/>
          <w:szCs w:val="20"/>
        </w:rPr>
        <w:t>has</w:t>
      </w:r>
      <w:r w:rsidRPr="00837B24">
        <w:rPr>
          <w:rFonts w:ascii="Times New Roman" w:hAnsi="Times New Roman" w:cs="Times New Roman"/>
          <w:sz w:val="20"/>
          <w:szCs w:val="20"/>
        </w:rPr>
        <w:t xml:space="preserve"> examined total carotenoid levels and composition in various pepper cultivars due to the nutritional importance of carotenoids.</w:t>
      </w:r>
      <w:r w:rsidR="00536D75"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According to Brewster </w:t>
      </w:r>
      <w:r w:rsidR="00714C2A" w:rsidRPr="00837B24">
        <w:rPr>
          <w:rFonts w:ascii="Times New Roman" w:hAnsi="Times New Roman" w:cs="Times New Roman"/>
          <w:sz w:val="20"/>
          <w:szCs w:val="20"/>
        </w:rPr>
        <w:t>[</w:t>
      </w:r>
      <w:r w:rsidR="0014418D" w:rsidRPr="00837B24">
        <w:rPr>
          <w:rFonts w:ascii="Times New Roman" w:hAnsi="Times New Roman" w:cs="Times New Roman"/>
          <w:sz w:val="20"/>
          <w:szCs w:val="20"/>
        </w:rPr>
        <w:t>78</w:t>
      </w:r>
      <w:r w:rsidR="00714C2A"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and </w:t>
      </w:r>
      <w:r w:rsidR="00714C2A" w:rsidRPr="00837B24">
        <w:rPr>
          <w:rFonts w:ascii="Times New Roman" w:hAnsi="Times New Roman" w:cs="Times New Roman"/>
          <w:sz w:val="20"/>
          <w:szCs w:val="20"/>
        </w:rPr>
        <w:t>[</w:t>
      </w:r>
      <w:r w:rsidR="0014418D" w:rsidRPr="00837B24">
        <w:rPr>
          <w:rFonts w:ascii="Times New Roman" w:hAnsi="Times New Roman" w:cs="Times New Roman"/>
          <w:sz w:val="20"/>
          <w:szCs w:val="20"/>
        </w:rPr>
        <w:t>79</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 the first-class of onion cultivars is determined by the bulb colour (anthocyanin and flavonoid content), firmness, number of scales, number of developing points, neck thickness, Total soluble solids (TSS), pungency, and antioxidants.</w:t>
      </w:r>
    </w:p>
    <w:p w14:paraId="1F6623FD" w14:textId="77777777" w:rsidR="00A92622" w:rsidRPr="00837B24" w:rsidRDefault="00A92622" w:rsidP="00A92622">
      <w:pPr>
        <w:spacing w:after="0" w:line="240" w:lineRule="auto"/>
        <w:rPr>
          <w:rFonts w:ascii="Times New Roman" w:hAnsi="Times New Roman" w:cs="Times New Roman"/>
          <w:b/>
          <w:sz w:val="20"/>
          <w:szCs w:val="20"/>
        </w:rPr>
      </w:pPr>
    </w:p>
    <w:p w14:paraId="1E1AED70" w14:textId="77777777" w:rsidR="009860A9" w:rsidRPr="00837B24" w:rsidRDefault="009860A9" w:rsidP="00A92622">
      <w:pPr>
        <w:spacing w:after="0" w:line="240" w:lineRule="auto"/>
        <w:rPr>
          <w:rFonts w:ascii="Times New Roman" w:hAnsi="Times New Roman" w:cs="Times New Roman"/>
          <w:b/>
          <w:bCs/>
          <w:sz w:val="20"/>
          <w:szCs w:val="20"/>
        </w:rPr>
      </w:pPr>
      <w:r w:rsidRPr="00837B24">
        <w:rPr>
          <w:rFonts w:ascii="Times New Roman" w:hAnsi="Times New Roman" w:cs="Times New Roman"/>
          <w:b/>
          <w:sz w:val="20"/>
          <w:szCs w:val="20"/>
        </w:rPr>
        <w:t>Table 3:</w:t>
      </w:r>
      <w:r w:rsidRPr="00837B24">
        <w:rPr>
          <w:rFonts w:ascii="Times New Roman" w:hAnsi="Times New Roman" w:cs="Times New Roman"/>
          <w:b/>
          <w:bCs/>
          <w:sz w:val="20"/>
          <w:szCs w:val="20"/>
        </w:rPr>
        <w:t xml:space="preserve"> Quality improvement in different vegetable crops</w:t>
      </w:r>
    </w:p>
    <w:p w14:paraId="23B4C2E1" w14:textId="77777777" w:rsidR="0078269A" w:rsidRPr="00837B24" w:rsidRDefault="0078269A" w:rsidP="00A92622">
      <w:pPr>
        <w:spacing w:after="0" w:line="240" w:lineRule="auto"/>
        <w:rPr>
          <w:rFonts w:ascii="Times New Roman" w:hAnsi="Times New Roman" w:cs="Times New Roman"/>
          <w:b/>
          <w:bCs/>
          <w:sz w:val="20"/>
          <w:szCs w:val="20"/>
        </w:rPr>
      </w:pPr>
    </w:p>
    <w:tbl>
      <w:tblPr>
        <w:tblStyle w:val="TableGrid"/>
        <w:tblW w:w="0" w:type="auto"/>
        <w:jc w:val="center"/>
        <w:tblLayout w:type="fixed"/>
        <w:tblLook w:val="04A0" w:firstRow="1" w:lastRow="0" w:firstColumn="1" w:lastColumn="0" w:noHBand="0" w:noVBand="1"/>
      </w:tblPr>
      <w:tblGrid>
        <w:gridCol w:w="2126"/>
        <w:gridCol w:w="3198"/>
        <w:gridCol w:w="3508"/>
      </w:tblGrid>
      <w:tr w:rsidR="009860A9" w:rsidRPr="00837B24" w14:paraId="351ACB65" w14:textId="77777777" w:rsidTr="0078269A">
        <w:trPr>
          <w:jc w:val="center"/>
        </w:trPr>
        <w:tc>
          <w:tcPr>
            <w:tcW w:w="2126" w:type="dxa"/>
          </w:tcPr>
          <w:p w14:paraId="0A13B4F0" w14:textId="77777777" w:rsidR="009860A9" w:rsidRPr="00837B24" w:rsidRDefault="009860A9"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Crop</w:t>
            </w:r>
          </w:p>
        </w:tc>
        <w:tc>
          <w:tcPr>
            <w:tcW w:w="3198" w:type="dxa"/>
          </w:tcPr>
          <w:p w14:paraId="31110719" w14:textId="77777777" w:rsidR="009860A9" w:rsidRPr="00837B24" w:rsidRDefault="009860A9"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Wild Species</w:t>
            </w:r>
          </w:p>
        </w:tc>
        <w:tc>
          <w:tcPr>
            <w:tcW w:w="3508" w:type="dxa"/>
          </w:tcPr>
          <w:p w14:paraId="754A0E7D" w14:textId="77777777" w:rsidR="009860A9" w:rsidRPr="00837B24" w:rsidRDefault="009860A9"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Character transferred</w:t>
            </w:r>
          </w:p>
        </w:tc>
      </w:tr>
      <w:tr w:rsidR="009860A9" w:rsidRPr="00837B24" w14:paraId="5989C73F" w14:textId="77777777" w:rsidTr="0078269A">
        <w:trPr>
          <w:jc w:val="center"/>
        </w:trPr>
        <w:tc>
          <w:tcPr>
            <w:tcW w:w="2126" w:type="dxa"/>
          </w:tcPr>
          <w:p w14:paraId="5FF9B070"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Tomato</w:t>
            </w:r>
          </w:p>
        </w:tc>
        <w:tc>
          <w:tcPr>
            <w:tcW w:w="3198" w:type="dxa"/>
          </w:tcPr>
          <w:p w14:paraId="08F2B539" w14:textId="77777777" w:rsidR="009860A9" w:rsidRPr="00837B24" w:rsidRDefault="009860A9" w:rsidP="00CC04BA">
            <w:pPr>
              <w:jc w:val="both"/>
              <w:rPr>
                <w:rFonts w:ascii="Times New Roman" w:hAnsi="Times New Roman" w:cs="Times New Roman"/>
                <w:i/>
                <w:iCs/>
                <w:sz w:val="20"/>
                <w:szCs w:val="20"/>
              </w:rPr>
            </w:pPr>
            <w:r w:rsidRPr="00837B24">
              <w:rPr>
                <w:rFonts w:ascii="Times New Roman" w:hAnsi="Times New Roman" w:cs="Times New Roman"/>
                <w:i/>
                <w:iCs/>
                <w:sz w:val="20"/>
                <w:szCs w:val="20"/>
              </w:rPr>
              <w:t xml:space="preserve">Solanum </w:t>
            </w:r>
            <w:proofErr w:type="spellStart"/>
            <w:r w:rsidRPr="00837B24">
              <w:rPr>
                <w:rFonts w:ascii="Times New Roman" w:hAnsi="Times New Roman" w:cs="Times New Roman"/>
                <w:i/>
                <w:iCs/>
                <w:sz w:val="20"/>
                <w:szCs w:val="20"/>
              </w:rPr>
              <w:t>hirsutum</w:t>
            </w:r>
            <w:proofErr w:type="spellEnd"/>
          </w:p>
        </w:tc>
        <w:tc>
          <w:tcPr>
            <w:tcW w:w="3508" w:type="dxa"/>
          </w:tcPr>
          <w:p w14:paraId="621EFAD6"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Carotenoid content</w:t>
            </w:r>
          </w:p>
        </w:tc>
      </w:tr>
      <w:tr w:rsidR="009860A9" w:rsidRPr="00837B24" w14:paraId="713B8EF1" w14:textId="77777777" w:rsidTr="0078269A">
        <w:trPr>
          <w:jc w:val="center"/>
        </w:trPr>
        <w:tc>
          <w:tcPr>
            <w:tcW w:w="2126" w:type="dxa"/>
          </w:tcPr>
          <w:p w14:paraId="15AD9E1F"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Chilli</w:t>
            </w:r>
          </w:p>
        </w:tc>
        <w:tc>
          <w:tcPr>
            <w:tcW w:w="3198" w:type="dxa"/>
          </w:tcPr>
          <w:p w14:paraId="4097C3C2" w14:textId="77777777" w:rsidR="009860A9" w:rsidRPr="00837B24" w:rsidRDefault="009860A9" w:rsidP="00CC04BA">
            <w:pPr>
              <w:jc w:val="both"/>
              <w:rPr>
                <w:rFonts w:ascii="Times New Roman" w:hAnsi="Times New Roman" w:cs="Times New Roman"/>
                <w:i/>
                <w:iCs/>
                <w:sz w:val="20"/>
                <w:szCs w:val="20"/>
              </w:rPr>
            </w:pPr>
            <w:r w:rsidRPr="00837B24">
              <w:rPr>
                <w:rFonts w:ascii="Times New Roman" w:hAnsi="Times New Roman" w:cs="Times New Roman"/>
                <w:i/>
                <w:iCs/>
                <w:sz w:val="20"/>
                <w:szCs w:val="20"/>
              </w:rPr>
              <w:t>Capsicum frutescence</w:t>
            </w:r>
          </w:p>
        </w:tc>
        <w:tc>
          <w:tcPr>
            <w:tcW w:w="3508" w:type="dxa"/>
          </w:tcPr>
          <w:p w14:paraId="193DC1AB"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High capsaicin</w:t>
            </w:r>
          </w:p>
        </w:tc>
      </w:tr>
      <w:tr w:rsidR="009860A9" w:rsidRPr="00837B24" w14:paraId="1E83ECF2" w14:textId="77777777" w:rsidTr="0078269A">
        <w:trPr>
          <w:jc w:val="center"/>
        </w:trPr>
        <w:tc>
          <w:tcPr>
            <w:tcW w:w="2126" w:type="dxa"/>
          </w:tcPr>
          <w:p w14:paraId="14E79AE1"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Onion</w:t>
            </w:r>
          </w:p>
        </w:tc>
        <w:tc>
          <w:tcPr>
            <w:tcW w:w="3198" w:type="dxa"/>
          </w:tcPr>
          <w:p w14:paraId="142D6FCD" w14:textId="77777777" w:rsidR="009860A9" w:rsidRPr="00837B24" w:rsidRDefault="009860A9" w:rsidP="00CC04BA">
            <w:pPr>
              <w:jc w:val="both"/>
              <w:rPr>
                <w:rFonts w:ascii="Times New Roman" w:hAnsi="Times New Roman" w:cs="Times New Roman"/>
                <w:i/>
                <w:iCs/>
                <w:sz w:val="20"/>
                <w:szCs w:val="20"/>
              </w:rPr>
            </w:pPr>
            <w:r w:rsidRPr="00837B24">
              <w:rPr>
                <w:rFonts w:ascii="Times New Roman" w:hAnsi="Times New Roman" w:cs="Times New Roman"/>
                <w:i/>
                <w:iCs/>
                <w:sz w:val="20"/>
                <w:szCs w:val="20"/>
              </w:rPr>
              <w:t xml:space="preserve">Allium </w:t>
            </w:r>
            <w:proofErr w:type="spellStart"/>
            <w:r w:rsidRPr="00837B24">
              <w:rPr>
                <w:rFonts w:ascii="Times New Roman" w:hAnsi="Times New Roman" w:cs="Times New Roman"/>
                <w:i/>
                <w:iCs/>
                <w:sz w:val="20"/>
                <w:szCs w:val="20"/>
              </w:rPr>
              <w:t>kurrat</w:t>
            </w:r>
            <w:proofErr w:type="spellEnd"/>
          </w:p>
        </w:tc>
        <w:tc>
          <w:tcPr>
            <w:tcW w:w="3508" w:type="dxa"/>
          </w:tcPr>
          <w:p w14:paraId="2E26B895"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Leaf flavour</w:t>
            </w:r>
          </w:p>
        </w:tc>
      </w:tr>
      <w:tr w:rsidR="009860A9" w:rsidRPr="00837B24" w14:paraId="7DAAF8EB" w14:textId="77777777" w:rsidTr="0078269A">
        <w:trPr>
          <w:jc w:val="center"/>
        </w:trPr>
        <w:tc>
          <w:tcPr>
            <w:tcW w:w="2126" w:type="dxa"/>
          </w:tcPr>
          <w:p w14:paraId="4625B7F6"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Potato</w:t>
            </w:r>
          </w:p>
        </w:tc>
        <w:tc>
          <w:tcPr>
            <w:tcW w:w="3198" w:type="dxa"/>
          </w:tcPr>
          <w:p w14:paraId="300F2D1D" w14:textId="77777777" w:rsidR="009860A9" w:rsidRPr="00837B24" w:rsidRDefault="009860A9" w:rsidP="00CC04BA">
            <w:pPr>
              <w:jc w:val="both"/>
              <w:rPr>
                <w:rFonts w:ascii="Times New Roman" w:hAnsi="Times New Roman" w:cs="Times New Roman"/>
                <w:i/>
                <w:iCs/>
                <w:sz w:val="20"/>
                <w:szCs w:val="20"/>
              </w:rPr>
            </w:pPr>
            <w:r w:rsidRPr="00837B24">
              <w:rPr>
                <w:rFonts w:ascii="Times New Roman" w:hAnsi="Times New Roman" w:cs="Times New Roman"/>
                <w:i/>
                <w:iCs/>
                <w:sz w:val="20"/>
                <w:szCs w:val="20"/>
              </w:rPr>
              <w:t xml:space="preserve">Solanum </w:t>
            </w:r>
            <w:proofErr w:type="spellStart"/>
            <w:r w:rsidRPr="00837B24">
              <w:rPr>
                <w:rFonts w:ascii="Times New Roman" w:hAnsi="Times New Roman" w:cs="Times New Roman"/>
                <w:i/>
                <w:iCs/>
                <w:sz w:val="20"/>
                <w:szCs w:val="20"/>
              </w:rPr>
              <w:t>acule</w:t>
            </w:r>
            <w:proofErr w:type="spellEnd"/>
          </w:p>
        </w:tc>
        <w:tc>
          <w:tcPr>
            <w:tcW w:w="3508" w:type="dxa"/>
          </w:tcPr>
          <w:p w14:paraId="514275B8"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Starch content</w:t>
            </w:r>
          </w:p>
        </w:tc>
      </w:tr>
      <w:tr w:rsidR="009860A9" w:rsidRPr="00837B24" w14:paraId="561FF4EB" w14:textId="77777777" w:rsidTr="0078269A">
        <w:trPr>
          <w:jc w:val="center"/>
        </w:trPr>
        <w:tc>
          <w:tcPr>
            <w:tcW w:w="2126" w:type="dxa"/>
          </w:tcPr>
          <w:p w14:paraId="231C50D9"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Melons</w:t>
            </w:r>
          </w:p>
        </w:tc>
        <w:tc>
          <w:tcPr>
            <w:tcW w:w="3198" w:type="dxa"/>
          </w:tcPr>
          <w:p w14:paraId="105669E1" w14:textId="77777777" w:rsidR="009860A9" w:rsidRPr="00837B24" w:rsidRDefault="009860A9" w:rsidP="00CC04BA">
            <w:pPr>
              <w:jc w:val="both"/>
              <w:rPr>
                <w:rFonts w:ascii="Times New Roman" w:hAnsi="Times New Roman" w:cs="Times New Roman"/>
                <w:i/>
                <w:iCs/>
                <w:sz w:val="20"/>
                <w:szCs w:val="20"/>
              </w:rPr>
            </w:pPr>
            <w:r w:rsidRPr="00837B24">
              <w:rPr>
                <w:rFonts w:ascii="Times New Roman" w:hAnsi="Times New Roman" w:cs="Times New Roman"/>
                <w:i/>
                <w:iCs/>
                <w:sz w:val="20"/>
                <w:szCs w:val="20"/>
              </w:rPr>
              <w:t xml:space="preserve">Cucumis melo </w:t>
            </w:r>
            <w:r w:rsidRPr="00837B24">
              <w:rPr>
                <w:rFonts w:ascii="Times New Roman" w:hAnsi="Times New Roman" w:cs="Times New Roman"/>
                <w:sz w:val="20"/>
                <w:szCs w:val="20"/>
              </w:rPr>
              <w:t xml:space="preserve">var. </w:t>
            </w:r>
            <w:proofErr w:type="spellStart"/>
            <w:r w:rsidRPr="00837B24">
              <w:rPr>
                <w:rFonts w:ascii="Times New Roman" w:hAnsi="Times New Roman" w:cs="Times New Roman"/>
                <w:sz w:val="20"/>
                <w:szCs w:val="20"/>
              </w:rPr>
              <w:t>cantaloupensis</w:t>
            </w:r>
            <w:proofErr w:type="spellEnd"/>
          </w:p>
        </w:tc>
        <w:tc>
          <w:tcPr>
            <w:tcW w:w="3508" w:type="dxa"/>
          </w:tcPr>
          <w:p w14:paraId="5E28966E"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Thick rind and good keeping quality</w:t>
            </w:r>
          </w:p>
        </w:tc>
      </w:tr>
    </w:tbl>
    <w:p w14:paraId="2303B7FC" w14:textId="77777777" w:rsidR="009860A9" w:rsidRPr="00837B24" w:rsidRDefault="009860A9" w:rsidP="00CC04BA">
      <w:pPr>
        <w:spacing w:after="0" w:line="240" w:lineRule="auto"/>
        <w:jc w:val="both"/>
        <w:rPr>
          <w:rFonts w:ascii="Times New Roman" w:hAnsi="Times New Roman" w:cs="Times New Roman"/>
          <w:sz w:val="20"/>
          <w:szCs w:val="20"/>
        </w:rPr>
      </w:pPr>
    </w:p>
    <w:p w14:paraId="6B863E6D" w14:textId="68DB8B2F" w:rsidR="009860A9"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D. </w:t>
      </w:r>
      <w:r w:rsidR="009860A9" w:rsidRPr="00837B24">
        <w:rPr>
          <w:rFonts w:ascii="Times New Roman" w:hAnsi="Times New Roman" w:cs="Times New Roman"/>
          <w:b/>
          <w:bCs/>
          <w:sz w:val="20"/>
          <w:szCs w:val="20"/>
        </w:rPr>
        <w:t>Cold Tolerance</w:t>
      </w:r>
    </w:p>
    <w:p w14:paraId="2C7F5762" w14:textId="77777777" w:rsidR="00A92622" w:rsidRPr="00837B24" w:rsidRDefault="00A92622" w:rsidP="00CC04BA">
      <w:pPr>
        <w:spacing w:after="0" w:line="240" w:lineRule="auto"/>
        <w:jc w:val="both"/>
        <w:rPr>
          <w:rFonts w:ascii="Times New Roman" w:hAnsi="Times New Roman" w:cs="Times New Roman"/>
          <w:sz w:val="20"/>
          <w:szCs w:val="20"/>
        </w:rPr>
      </w:pPr>
    </w:p>
    <w:p w14:paraId="634CA748" w14:textId="3A378C21" w:rsidR="009860A9" w:rsidRPr="00837B24" w:rsidRDefault="009860A9"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Cold is a significant abiotic stress that affects agricultural productivity all throughout the world. Around the world, low temperatures have an impact on the growth and development of agronomic species. Since the average minimum temperature is below 0 °C in about 64% of the earth's land area and below 10 °C in about 48%, it is highly necessary to understand the frost damage mechanism and to produce cold-tolerant types. To boost output and stability in cold conditions that are getting worse with climate change, potato crops must adapt. In order to defend themselves from harm caused by below-freezing temperatures, plants have evolved two strategies. First, acclimated xylem parenchyma cells of moderately resistant woody plants are typically linked to supercooling, a low-temperature tolerance mechanism. Acclimatisation is the second and most typical low-temperature response mechanism. According to </w:t>
      </w:r>
      <w:r w:rsidR="00DD4F7A" w:rsidRPr="00837B24">
        <w:rPr>
          <w:rFonts w:ascii="Times New Roman" w:hAnsi="Times New Roman" w:cs="Times New Roman"/>
          <w:sz w:val="20"/>
          <w:szCs w:val="20"/>
        </w:rPr>
        <w:t>[</w:t>
      </w:r>
      <w:r w:rsidR="00714C2A" w:rsidRPr="00837B24">
        <w:rPr>
          <w:rFonts w:ascii="Times New Roman" w:hAnsi="Times New Roman" w:cs="Times New Roman"/>
          <w:sz w:val="20"/>
          <w:szCs w:val="20"/>
        </w:rPr>
        <w:t>80]</w:t>
      </w:r>
      <w:r w:rsidRPr="00837B24">
        <w:rPr>
          <w:rFonts w:ascii="Times New Roman" w:hAnsi="Times New Roman" w:cs="Times New Roman"/>
          <w:sz w:val="20"/>
          <w:szCs w:val="20"/>
        </w:rPr>
        <w:t>, acclimation is a slow process that causes changes in almost every quantifiable morphological, physiological, and biochemical characteristic of the plant. The complicated interactions between genetics and environment are what cause these alterations.</w:t>
      </w:r>
    </w:p>
    <w:p w14:paraId="684C8832" w14:textId="6A7D4EEE" w:rsidR="001D2AA8" w:rsidRDefault="001D2AA8" w:rsidP="001D2AA8">
      <w:pPr>
        <w:spacing w:after="0" w:line="240" w:lineRule="auto"/>
        <w:ind w:firstLine="720"/>
        <w:jc w:val="both"/>
        <w:rPr>
          <w:rFonts w:ascii="Times New Roman" w:hAnsi="Times New Roman" w:cs="Times New Roman"/>
          <w:sz w:val="20"/>
          <w:szCs w:val="20"/>
        </w:rPr>
      </w:pPr>
      <w:r w:rsidRPr="00C24304">
        <w:rPr>
          <w:rFonts w:ascii="Times New Roman" w:hAnsi="Times New Roman" w:cs="Times New Roman"/>
          <w:sz w:val="20"/>
          <w:szCs w:val="20"/>
        </w:rPr>
        <w:t>Peppers grown in tropical climates are vulnerable to frost. Numerous studies have examined how chilling stress negatively affects the various metabolic systems in peppers [81]. The plants grown at the lower night temperature showed superior chilling tolerance after being exposed for 4 nights at 6 °C [82]. Low nighttime temperatures (14 °C or lower) have a detrimental effect on the flower's female reproductive system, pollen viability, and pollen production [83].</w:t>
      </w:r>
      <w:r w:rsidR="00C24304">
        <w:rPr>
          <w:rFonts w:ascii="Times New Roman" w:hAnsi="Times New Roman" w:cs="Times New Roman"/>
          <w:sz w:val="20"/>
          <w:szCs w:val="20"/>
        </w:rPr>
        <w:t xml:space="preserve"> </w:t>
      </w:r>
      <w:r w:rsidR="009860A9" w:rsidRPr="00837B24">
        <w:rPr>
          <w:rFonts w:ascii="Times New Roman" w:hAnsi="Times New Roman" w:cs="Times New Roman"/>
          <w:sz w:val="20"/>
          <w:szCs w:val="20"/>
        </w:rPr>
        <w:t xml:space="preserve">The work by </w:t>
      </w:r>
      <w:r w:rsidR="00DD4F7A" w:rsidRPr="00837B24">
        <w:rPr>
          <w:rFonts w:ascii="Times New Roman" w:hAnsi="Times New Roman" w:cs="Times New Roman"/>
          <w:sz w:val="20"/>
          <w:szCs w:val="20"/>
        </w:rPr>
        <w:t xml:space="preserve">[84] </w:t>
      </w:r>
      <w:r w:rsidR="009860A9" w:rsidRPr="00837B24">
        <w:rPr>
          <w:rFonts w:ascii="Times New Roman" w:hAnsi="Times New Roman" w:cs="Times New Roman"/>
          <w:sz w:val="20"/>
          <w:szCs w:val="20"/>
        </w:rPr>
        <w:t xml:space="preserve">demonstrated the function of reactive oxygen species in the harm caused by cold stress. Low temperature tolerance has a known genetic component </w:t>
      </w:r>
      <w:r w:rsidR="00DD4F7A" w:rsidRPr="00837B24">
        <w:rPr>
          <w:rFonts w:ascii="Times New Roman" w:hAnsi="Times New Roman" w:cs="Times New Roman"/>
          <w:sz w:val="20"/>
          <w:szCs w:val="20"/>
        </w:rPr>
        <w:t>[85]</w:t>
      </w:r>
      <w:r w:rsidR="009860A9" w:rsidRPr="00837B24">
        <w:rPr>
          <w:rFonts w:ascii="Times New Roman" w:hAnsi="Times New Roman" w:cs="Times New Roman"/>
          <w:sz w:val="20"/>
          <w:szCs w:val="20"/>
        </w:rPr>
        <w:t xml:space="preserve">, although no selections for this feature have been documented. </w:t>
      </w:r>
      <w:r w:rsidRPr="00C24304">
        <w:rPr>
          <w:rFonts w:ascii="Times New Roman" w:hAnsi="Times New Roman" w:cs="Times New Roman"/>
          <w:sz w:val="20"/>
          <w:szCs w:val="20"/>
        </w:rPr>
        <w:t xml:space="preserve">Peppers are susceptible to cold damage when the harvested fruit is left in the cold (7 °C) for an extended period of time. A sign of cooling harm is surface pitting. It is possible to improve the cold storability of food by combining low temperature conditioning with the use of methyl </w:t>
      </w:r>
      <w:proofErr w:type="spellStart"/>
      <w:r w:rsidRPr="00C24304">
        <w:rPr>
          <w:rFonts w:ascii="Times New Roman" w:hAnsi="Times New Roman" w:cs="Times New Roman"/>
          <w:sz w:val="20"/>
          <w:szCs w:val="20"/>
        </w:rPr>
        <w:t>jasmonate</w:t>
      </w:r>
      <w:proofErr w:type="spellEnd"/>
      <w:r w:rsidRPr="00C24304">
        <w:rPr>
          <w:rFonts w:ascii="Times New Roman" w:hAnsi="Times New Roman" w:cs="Times New Roman"/>
          <w:sz w:val="20"/>
          <w:szCs w:val="20"/>
        </w:rPr>
        <w:t xml:space="preserve"> and UV-C treatments [86, 87]. A proteomic investigation found that the stress of freezing caused bell peppers to create more ethylene, modify the composition of their sugars and organic acids, and drastically alter the proteins involved in the regulation of redox homeostasis and the breakdown of carbohydrates.</w:t>
      </w:r>
    </w:p>
    <w:p w14:paraId="304CE8F8" w14:textId="77777777" w:rsidR="001D2AA8" w:rsidRDefault="001D2AA8" w:rsidP="001D2AA8">
      <w:pPr>
        <w:spacing w:after="0" w:line="240" w:lineRule="auto"/>
        <w:ind w:firstLine="720"/>
        <w:jc w:val="both"/>
        <w:rPr>
          <w:rFonts w:ascii="Times New Roman" w:hAnsi="Times New Roman" w:cs="Times New Roman"/>
          <w:sz w:val="20"/>
          <w:szCs w:val="20"/>
        </w:rPr>
      </w:pPr>
    </w:p>
    <w:p w14:paraId="33BECC6C" w14:textId="5B11D9A1" w:rsidR="009860A9" w:rsidRPr="001D2AA8" w:rsidRDefault="00C93F48" w:rsidP="001D2AA8">
      <w:pPr>
        <w:spacing w:after="0" w:line="240" w:lineRule="auto"/>
        <w:jc w:val="both"/>
        <w:rPr>
          <w:rFonts w:ascii="Times New Roman" w:hAnsi="Times New Roman" w:cs="Times New Roman"/>
          <w:sz w:val="20"/>
          <w:szCs w:val="20"/>
        </w:rPr>
      </w:pPr>
      <w:r w:rsidRPr="00837B24">
        <w:rPr>
          <w:rFonts w:ascii="Times New Roman" w:hAnsi="Times New Roman" w:cs="Times New Roman"/>
          <w:b/>
          <w:bCs/>
          <w:sz w:val="20"/>
          <w:szCs w:val="20"/>
        </w:rPr>
        <w:t xml:space="preserve">E. </w:t>
      </w:r>
      <w:r w:rsidR="009860A9" w:rsidRPr="00837B24">
        <w:rPr>
          <w:rFonts w:ascii="Times New Roman" w:hAnsi="Times New Roman" w:cs="Times New Roman"/>
          <w:b/>
          <w:bCs/>
          <w:sz w:val="20"/>
          <w:szCs w:val="20"/>
        </w:rPr>
        <w:t>Herbicide resistance</w:t>
      </w:r>
    </w:p>
    <w:p w14:paraId="5A3A273D" w14:textId="17125D88" w:rsidR="009860A9" w:rsidRPr="00837B24" w:rsidRDefault="00293C42" w:rsidP="001D2AA8">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Selective herbicides are frequently used to limit the growth and development of weeds during cultivation since they are a major stress element that affects vegetable output and quality. In order to establish herbicide resistance in plants, the herbicide target gene acetolactate synthase (ALS) has been modified using CRISPR-Cas9 technology in crops like tomato, watermelon, and potato </w:t>
      </w:r>
      <w:r w:rsidR="00FF6D2D" w:rsidRPr="00837B24">
        <w:rPr>
          <w:rFonts w:ascii="Times New Roman" w:hAnsi="Times New Roman" w:cs="Times New Roman"/>
          <w:sz w:val="20"/>
          <w:szCs w:val="20"/>
        </w:rPr>
        <w:t>[88</w:t>
      </w:r>
      <w:r w:rsidR="00714C2A" w:rsidRPr="00837B24">
        <w:rPr>
          <w:rFonts w:ascii="Times New Roman" w:hAnsi="Times New Roman" w:cs="Times New Roman"/>
          <w:sz w:val="20"/>
          <w:szCs w:val="20"/>
        </w:rPr>
        <w:t>,</w:t>
      </w:r>
      <w:r w:rsidR="00FF6D2D" w:rsidRPr="00837B24">
        <w:rPr>
          <w:rFonts w:ascii="Times New Roman" w:hAnsi="Times New Roman" w:cs="Times New Roman"/>
          <w:sz w:val="20"/>
          <w:szCs w:val="20"/>
        </w:rPr>
        <w:t>89]</w:t>
      </w:r>
      <w:r w:rsidRPr="00837B24">
        <w:rPr>
          <w:rFonts w:ascii="Times New Roman" w:hAnsi="Times New Roman" w:cs="Times New Roman"/>
          <w:sz w:val="20"/>
          <w:szCs w:val="20"/>
        </w:rPr>
        <w:t>.</w:t>
      </w:r>
    </w:p>
    <w:p w14:paraId="641CC1A4" w14:textId="77777777" w:rsidR="00A92622" w:rsidRPr="00837B24" w:rsidRDefault="00A92622" w:rsidP="00CC04BA">
      <w:pPr>
        <w:spacing w:after="0" w:line="240" w:lineRule="auto"/>
        <w:jc w:val="both"/>
        <w:rPr>
          <w:rFonts w:ascii="Times New Roman" w:hAnsi="Times New Roman" w:cs="Times New Roman"/>
          <w:b/>
          <w:bCs/>
          <w:sz w:val="20"/>
          <w:szCs w:val="20"/>
        </w:rPr>
      </w:pPr>
    </w:p>
    <w:p w14:paraId="52B19900" w14:textId="49EEE489" w:rsidR="00293C42"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F. </w:t>
      </w:r>
      <w:r w:rsidR="00293C42" w:rsidRPr="00837B24">
        <w:rPr>
          <w:rFonts w:ascii="Times New Roman" w:hAnsi="Times New Roman" w:cs="Times New Roman"/>
          <w:b/>
          <w:bCs/>
          <w:sz w:val="20"/>
          <w:szCs w:val="20"/>
        </w:rPr>
        <w:t>Nutrient Use Efficiency</w:t>
      </w:r>
    </w:p>
    <w:p w14:paraId="3E3DAF48" w14:textId="77777777" w:rsidR="00A92622" w:rsidRPr="00837B24" w:rsidRDefault="00A92622" w:rsidP="00CC04BA">
      <w:pPr>
        <w:spacing w:after="0" w:line="240" w:lineRule="auto"/>
        <w:jc w:val="both"/>
        <w:rPr>
          <w:rFonts w:ascii="Times New Roman" w:hAnsi="Times New Roman" w:cs="Times New Roman"/>
          <w:sz w:val="20"/>
          <w:szCs w:val="20"/>
        </w:rPr>
      </w:pPr>
    </w:p>
    <w:p w14:paraId="4B96E55F" w14:textId="6E223A10" w:rsidR="00293C42" w:rsidRPr="00837B24" w:rsidRDefault="00293C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When it comes to boosting crop yields in the face of escalating climate change and global warming, nutrient-efficient plants are crucial. At least 60% of the arable land on the planet has mineral or elemental toxicity issues. "The plant growth, physiological </w:t>
      </w:r>
      <w:r w:rsidRPr="00837B24">
        <w:rPr>
          <w:rFonts w:ascii="Times New Roman" w:hAnsi="Times New Roman" w:cs="Times New Roman"/>
          <w:sz w:val="20"/>
          <w:szCs w:val="20"/>
        </w:rPr>
        <w:lastRenderedPageBreak/>
        <w:t xml:space="preserve">activity, yield, or harvested yield per unit of nutrient" is how the term "nutrient use efficiency" (NUE) is defined. The balance of nutrients and biological activity are the two main factors that affect a plant's productivity </w:t>
      </w:r>
      <w:r w:rsidR="00FF6D2D" w:rsidRPr="00837B24">
        <w:rPr>
          <w:rFonts w:ascii="Times New Roman" w:hAnsi="Times New Roman" w:cs="Times New Roman"/>
          <w:sz w:val="20"/>
          <w:szCs w:val="20"/>
        </w:rPr>
        <w:t>[31]</w:t>
      </w:r>
      <w:r w:rsidRPr="00837B24">
        <w:rPr>
          <w:rFonts w:ascii="Times New Roman" w:hAnsi="Times New Roman" w:cs="Times New Roman"/>
          <w:sz w:val="20"/>
          <w:szCs w:val="20"/>
        </w:rPr>
        <w:t>.</w:t>
      </w:r>
    </w:p>
    <w:p w14:paraId="5F7A3CEA" w14:textId="77777777" w:rsidR="00A92622" w:rsidRPr="00837B24" w:rsidRDefault="00A92622" w:rsidP="00A92622">
      <w:pPr>
        <w:spacing w:after="0" w:line="240" w:lineRule="auto"/>
        <w:rPr>
          <w:rFonts w:ascii="Times New Roman" w:hAnsi="Times New Roman" w:cs="Times New Roman"/>
          <w:b/>
          <w:bCs/>
          <w:sz w:val="20"/>
          <w:szCs w:val="20"/>
        </w:rPr>
      </w:pPr>
    </w:p>
    <w:p w14:paraId="20926311" w14:textId="09A1C8A9" w:rsidR="00293C42" w:rsidRPr="00837B24" w:rsidRDefault="00A92622" w:rsidP="004D0B99">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V. FUTURE PROSPECTS</w:t>
      </w:r>
    </w:p>
    <w:p w14:paraId="6F7FBC17" w14:textId="77777777" w:rsidR="00A92622" w:rsidRPr="00837B24" w:rsidRDefault="00A92622" w:rsidP="00CC04BA">
      <w:pPr>
        <w:spacing w:after="0" w:line="240" w:lineRule="auto"/>
        <w:jc w:val="both"/>
        <w:rPr>
          <w:rFonts w:ascii="Times New Roman" w:hAnsi="Times New Roman" w:cs="Times New Roman"/>
          <w:sz w:val="20"/>
          <w:szCs w:val="20"/>
        </w:rPr>
      </w:pPr>
    </w:p>
    <w:p w14:paraId="6F1F587B" w14:textId="1179EF42" w:rsidR="00293C42" w:rsidRPr="00837B24" w:rsidRDefault="00293C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Breeding crop plants with increased yield potential and improved tolerance to such settings is essential for ensuring global food security in the face of ongoing and projected climate change, including increasing temperatures and more unpredictable climate events throughout vast portions of the globe. The goal of climate resilient agriculture can only be accomplished with improved plant types that can tolerate diseases and pests while effectively using fewer resources and demonstrating steady yields in stressful conditions in the near future. Research focus is essential for currently underutilised crop species if they are to contribute to climatic resilience. To address crop plants' sensitivity to climate change, smart breeding relies heavily on creating huge breeding populations, effective high throughput phenotyping, big data management technologies, and downstream molecular approaches.</w:t>
      </w:r>
    </w:p>
    <w:p w14:paraId="125FAB74" w14:textId="1C93BDEF" w:rsidR="00A92622" w:rsidRPr="00837B24" w:rsidRDefault="00460B73" w:rsidP="00460B73">
      <w:pPr>
        <w:spacing w:after="0" w:line="240" w:lineRule="auto"/>
        <w:ind w:firstLine="720"/>
        <w:rPr>
          <w:rFonts w:ascii="Times New Roman" w:hAnsi="Times New Roman" w:cs="Times New Roman"/>
          <w:b/>
          <w:bCs/>
          <w:sz w:val="20"/>
          <w:szCs w:val="20"/>
        </w:rPr>
      </w:pPr>
      <w:r w:rsidRPr="00C24304">
        <w:rPr>
          <w:rFonts w:ascii="Times New Roman" w:hAnsi="Times New Roman" w:cs="Times New Roman"/>
          <w:sz w:val="20"/>
          <w:szCs w:val="20"/>
        </w:rPr>
        <w:t>In order to be ready for a warmer climate that is more vulnerable to droughts and floods as well as the prospect of novel pests and viruses becoming a threat, it is imperative that current research finds crop kinds and Crop Wild Relatives with adaptive tolerance to these stresses. Even if this is being done for the vegetable crop, it appears that development is proceeding slowly and has, until very recently, lagged behind other crops.</w:t>
      </w:r>
    </w:p>
    <w:p w14:paraId="55043A15" w14:textId="45064664" w:rsidR="00293C42" w:rsidRPr="00837B24" w:rsidRDefault="00A92622" w:rsidP="004D0B99">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VI. CONCLUSION</w:t>
      </w:r>
    </w:p>
    <w:p w14:paraId="7B414699" w14:textId="77777777" w:rsidR="00A92622" w:rsidRPr="00837B24" w:rsidRDefault="00A92622" w:rsidP="00CC04BA">
      <w:pPr>
        <w:spacing w:after="0" w:line="240" w:lineRule="auto"/>
        <w:jc w:val="both"/>
        <w:rPr>
          <w:rFonts w:ascii="Times New Roman" w:hAnsi="Times New Roman" w:cs="Times New Roman"/>
          <w:sz w:val="20"/>
          <w:szCs w:val="20"/>
        </w:rPr>
      </w:pPr>
    </w:p>
    <w:p w14:paraId="231418B2" w14:textId="2DEFC590" w:rsidR="00293C42" w:rsidRPr="00837B24" w:rsidRDefault="00293C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The continuing development of innovative crops and new kinds of plant-based foods will be essential for future food production. To help with climate adaptation, research will need to be focused on crop species that are now underutilised. One of the major and difficult areas of agriculture is vegetable breeding. Breeding in agricultural crops benefits from both traditional and molecular approaches. </w:t>
      </w:r>
      <w:r w:rsidR="00460B73" w:rsidRPr="00C24304">
        <w:rPr>
          <w:rFonts w:ascii="Times New Roman" w:hAnsi="Times New Roman" w:cs="Times New Roman"/>
          <w:sz w:val="20"/>
          <w:szCs w:val="20"/>
        </w:rPr>
        <w:t>In order to prepare for a warmer world that will be more vulnerable to droughts and floods as well as the prospect of novel pests and viruses becoming a threat, it is imperative that current research find cultivars of crops with adaptive resilience to these stresses.</w:t>
      </w:r>
      <w:r w:rsidRPr="00837B24">
        <w:rPr>
          <w:rFonts w:ascii="Times New Roman" w:hAnsi="Times New Roman" w:cs="Times New Roman"/>
          <w:sz w:val="20"/>
          <w:szCs w:val="20"/>
        </w:rPr>
        <w:t xml:space="preserve"> Even if this is being done for the vegetable crop, it seems like progress is being made slowly and has lagged behind other crops up until very recently. Despite not being among the most essential vegetables internationally, many nations and cultures rely heavily on vegetables in their diets, therefore any reduction in production could have a negative impact on these populations. In this chapter, I've emphasised what is already known about vegetable crop tolerances that might be useful in a future climate, as well as several crucial research directions that ought to be given top priority.</w:t>
      </w:r>
    </w:p>
    <w:p w14:paraId="114BB140" w14:textId="5B1F73DB" w:rsidR="00293C42" w:rsidRPr="00837B24" w:rsidRDefault="00293C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Finally, by choosing the best allele for each gene to provide performance in the target environment, plant breeders may be able to design and then manufacture the appropriate genotype. The road to this strategy is being rapidly defined by functional genomics.</w:t>
      </w:r>
    </w:p>
    <w:p w14:paraId="34ABDFA6" w14:textId="77777777" w:rsidR="008703AF" w:rsidRPr="0028347D" w:rsidRDefault="008703AF" w:rsidP="00536D75">
      <w:pPr>
        <w:spacing w:after="0" w:line="240" w:lineRule="auto"/>
        <w:ind w:firstLine="720"/>
        <w:jc w:val="both"/>
        <w:rPr>
          <w:rFonts w:ascii="Times New Roman" w:hAnsi="Times New Roman" w:cs="Times New Roman"/>
          <w:sz w:val="24"/>
          <w:szCs w:val="24"/>
        </w:rPr>
      </w:pPr>
    </w:p>
    <w:p w14:paraId="123E4409" w14:textId="77777777" w:rsidR="00A92622" w:rsidRPr="0028347D" w:rsidRDefault="00A92622" w:rsidP="00A92622">
      <w:pPr>
        <w:spacing w:after="0" w:line="240" w:lineRule="auto"/>
        <w:rPr>
          <w:rFonts w:ascii="Times New Roman" w:hAnsi="Times New Roman" w:cs="Times New Roman"/>
          <w:b/>
          <w:bCs/>
          <w:sz w:val="24"/>
          <w:szCs w:val="24"/>
        </w:rPr>
      </w:pPr>
    </w:p>
    <w:p w14:paraId="677F660F" w14:textId="62D3C095" w:rsidR="00EF6045" w:rsidRPr="0028347D" w:rsidRDefault="00BA7A3F" w:rsidP="004D0B99">
      <w:pPr>
        <w:spacing w:after="0" w:line="240" w:lineRule="auto"/>
        <w:rPr>
          <w:rFonts w:ascii="Times New Roman" w:hAnsi="Times New Roman" w:cs="Times New Roman"/>
          <w:b/>
          <w:bCs/>
          <w:sz w:val="24"/>
          <w:szCs w:val="24"/>
        </w:rPr>
      </w:pPr>
      <w:r w:rsidRPr="0028347D">
        <w:rPr>
          <w:rFonts w:ascii="Times New Roman" w:hAnsi="Times New Roman" w:cs="Times New Roman"/>
          <w:b/>
          <w:bCs/>
          <w:sz w:val="24"/>
          <w:szCs w:val="24"/>
        </w:rPr>
        <w:t>REFERENCES</w:t>
      </w:r>
    </w:p>
    <w:p w14:paraId="4B7DB569" w14:textId="77777777" w:rsidR="00727147" w:rsidRPr="0028347D" w:rsidRDefault="00727147" w:rsidP="004D0B99">
      <w:pPr>
        <w:spacing w:after="0" w:line="240" w:lineRule="auto"/>
        <w:rPr>
          <w:rFonts w:ascii="Times New Roman" w:hAnsi="Times New Roman" w:cs="Times New Roman"/>
          <w:b/>
          <w:bCs/>
          <w:sz w:val="24"/>
          <w:szCs w:val="24"/>
        </w:rPr>
      </w:pPr>
    </w:p>
    <w:p w14:paraId="381AA5B5" w14:textId="4570B8AB" w:rsidR="00727147" w:rsidRPr="00837B24" w:rsidRDefault="00727147" w:rsidP="004E0E99">
      <w:pPr>
        <w:spacing w:line="276" w:lineRule="auto"/>
        <w:ind w:left="720" w:hanging="357"/>
        <w:jc w:val="both"/>
        <w:rPr>
          <w:rFonts w:ascii="Times New Roman" w:eastAsia="MS Mincho" w:hAnsi="Times New Roman" w:cs="Times New Roman"/>
          <w:noProof/>
          <w:sz w:val="16"/>
          <w:szCs w:val="16"/>
          <w:lang w:val="en-US"/>
        </w:rPr>
      </w:pPr>
      <w:r w:rsidRPr="00837B24">
        <w:rPr>
          <w:rFonts w:ascii="Times New Roman" w:hAnsi="Times New Roman" w:cs="Times New Roman"/>
          <w:color w:val="222222"/>
          <w:sz w:val="16"/>
          <w:szCs w:val="16"/>
          <w:shd w:val="clear" w:color="auto" w:fill="FFFFFF"/>
        </w:rPr>
        <w:t>[</w:t>
      </w:r>
      <w:r w:rsidRPr="00837B24">
        <w:rPr>
          <w:rFonts w:ascii="Times New Roman" w:eastAsia="MS Mincho" w:hAnsi="Times New Roman" w:cs="Times New Roman"/>
          <w:noProof/>
          <w:sz w:val="16"/>
          <w:szCs w:val="16"/>
          <w:lang w:val="en-US"/>
        </w:rPr>
        <w:t xml:space="preserve">1] </w:t>
      </w:r>
      <w:r w:rsidR="008703AF" w:rsidRPr="00837B24">
        <w:rPr>
          <w:rFonts w:ascii="Times New Roman" w:eastAsia="MS Mincho" w:hAnsi="Times New Roman" w:cs="Times New Roman"/>
          <w:noProof/>
          <w:sz w:val="16"/>
          <w:szCs w:val="16"/>
          <w:lang w:val="en-US"/>
        </w:rPr>
        <w:t xml:space="preserve">R. </w:t>
      </w:r>
      <w:r w:rsidRPr="00837B24">
        <w:rPr>
          <w:rFonts w:ascii="Times New Roman" w:eastAsia="MS Mincho" w:hAnsi="Times New Roman" w:cs="Times New Roman"/>
          <w:noProof/>
          <w:sz w:val="16"/>
          <w:szCs w:val="16"/>
          <w:lang w:val="en-US"/>
        </w:rPr>
        <w:t xml:space="preserve">Devi, </w:t>
      </w:r>
      <w:r w:rsidR="008703AF" w:rsidRPr="00837B24">
        <w:rPr>
          <w:rFonts w:ascii="Times New Roman" w:eastAsia="MS Mincho" w:hAnsi="Times New Roman" w:cs="Times New Roman"/>
          <w:noProof/>
          <w:sz w:val="16"/>
          <w:szCs w:val="16"/>
          <w:lang w:val="en-US"/>
        </w:rPr>
        <w:t xml:space="preserve">S. </w:t>
      </w:r>
      <w:r w:rsidRPr="00837B24">
        <w:rPr>
          <w:rFonts w:ascii="Times New Roman" w:eastAsia="MS Mincho" w:hAnsi="Times New Roman" w:cs="Times New Roman"/>
          <w:noProof/>
          <w:sz w:val="16"/>
          <w:szCs w:val="16"/>
          <w:lang w:val="en-US"/>
        </w:rPr>
        <w:t xml:space="preserve">Chauhan, </w:t>
      </w:r>
      <w:bookmarkStart w:id="2" w:name="_Hlk140781752"/>
      <w:r w:rsidR="008703AF" w:rsidRPr="00837B24">
        <w:rPr>
          <w:rFonts w:ascii="Times New Roman" w:eastAsia="MS Mincho" w:hAnsi="Times New Roman" w:cs="Times New Roman"/>
          <w:noProof/>
          <w:sz w:val="16"/>
          <w:szCs w:val="16"/>
          <w:lang w:val="en-US"/>
        </w:rPr>
        <w:t>and</w:t>
      </w:r>
      <w:bookmarkEnd w:id="2"/>
      <w:r w:rsidRPr="00837B24">
        <w:rPr>
          <w:rFonts w:ascii="Times New Roman" w:eastAsia="MS Mincho" w:hAnsi="Times New Roman" w:cs="Times New Roman"/>
          <w:noProof/>
          <w:sz w:val="16"/>
          <w:szCs w:val="16"/>
          <w:lang w:val="en-US"/>
        </w:rPr>
        <w:t xml:space="preserve"> </w:t>
      </w:r>
      <w:r w:rsidR="008703AF" w:rsidRPr="00837B24">
        <w:rPr>
          <w:rFonts w:ascii="Times New Roman" w:eastAsia="MS Mincho" w:hAnsi="Times New Roman" w:cs="Times New Roman"/>
          <w:noProof/>
          <w:sz w:val="16"/>
          <w:szCs w:val="16"/>
          <w:lang w:val="en-US"/>
        </w:rPr>
        <w:t xml:space="preserve">T.S. </w:t>
      </w:r>
      <w:r w:rsidRPr="00837B24">
        <w:rPr>
          <w:rFonts w:ascii="Times New Roman" w:eastAsia="MS Mincho" w:hAnsi="Times New Roman" w:cs="Times New Roman"/>
          <w:noProof/>
          <w:sz w:val="16"/>
          <w:szCs w:val="16"/>
          <w:lang w:val="en-US"/>
        </w:rPr>
        <w:t>Dhillon, ‘‘Genome editing for vegetable crop improvement: Challenges and future prospects,’’Frontiers in Genetics, 13, 1037091</w:t>
      </w:r>
      <w:r w:rsidR="008703AF" w:rsidRPr="00837B24">
        <w:rPr>
          <w:rFonts w:ascii="Times New Roman" w:eastAsia="MS Mincho" w:hAnsi="Times New Roman" w:cs="Times New Roman"/>
          <w:noProof/>
          <w:sz w:val="16"/>
          <w:szCs w:val="16"/>
          <w:lang w:val="en-US"/>
        </w:rPr>
        <w:t>, 2022.</w:t>
      </w:r>
    </w:p>
    <w:p w14:paraId="4A63F9CE" w14:textId="554FC8A0"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 </w:t>
      </w:r>
      <w:r w:rsidR="008703AF"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Tilman, </w:t>
      </w:r>
      <w:r w:rsidR="008703AF"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Balzer, </w:t>
      </w:r>
      <w:r w:rsidR="008703AF"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Hill, and </w:t>
      </w:r>
      <w:r w:rsidR="008703AF" w:rsidRPr="00837B24">
        <w:rPr>
          <w:rFonts w:ascii="Times New Roman" w:hAnsi="Times New Roman" w:cs="Times New Roman"/>
          <w:color w:val="222222"/>
          <w:sz w:val="16"/>
          <w:szCs w:val="16"/>
          <w:shd w:val="clear" w:color="auto" w:fill="FFFFFF"/>
        </w:rPr>
        <w:t xml:space="preserve">B.L. </w:t>
      </w:r>
      <w:r w:rsidRPr="00837B24">
        <w:rPr>
          <w:rFonts w:ascii="Times New Roman" w:hAnsi="Times New Roman" w:cs="Times New Roman"/>
          <w:color w:val="222222"/>
          <w:sz w:val="16"/>
          <w:szCs w:val="16"/>
          <w:shd w:val="clear" w:color="auto" w:fill="FFFFFF"/>
        </w:rPr>
        <w:t>Befort, ‘‘Global food demand and the sustainable intensification of agriculture,’’ Proc. Natl. Acad. Sci. U. S. A. 108, 20260–20264</w:t>
      </w:r>
      <w:r w:rsidR="008703AF" w:rsidRPr="00837B24">
        <w:rPr>
          <w:rFonts w:ascii="Times New Roman" w:hAnsi="Times New Roman" w:cs="Times New Roman"/>
          <w:color w:val="222222"/>
          <w:sz w:val="16"/>
          <w:szCs w:val="16"/>
          <w:shd w:val="clear" w:color="auto" w:fill="FFFFFF"/>
        </w:rPr>
        <w:t xml:space="preserve">, 2011. </w:t>
      </w:r>
    </w:p>
    <w:p w14:paraId="7EAEC25B" w14:textId="3433C731"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 </w:t>
      </w:r>
      <w:r w:rsidR="008703AF"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Dias, ‘‘Nutritional quality and health benefits of vegetables: A review,’’ Food </w:t>
      </w:r>
      <w:proofErr w:type="spellStart"/>
      <w:r w:rsidRPr="00837B24">
        <w:rPr>
          <w:rFonts w:ascii="Times New Roman" w:hAnsi="Times New Roman" w:cs="Times New Roman"/>
          <w:color w:val="222222"/>
          <w:sz w:val="16"/>
          <w:szCs w:val="16"/>
          <w:shd w:val="clear" w:color="auto" w:fill="FFFFFF"/>
        </w:rPr>
        <w:t>Nutr</w:t>
      </w:r>
      <w:proofErr w:type="spellEnd"/>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Sci.Food</w:t>
      </w:r>
      <w:proofErr w:type="spellEnd"/>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Nutr</w:t>
      </w:r>
      <w:proofErr w:type="spellEnd"/>
      <w:r w:rsidRPr="00837B24">
        <w:rPr>
          <w:rFonts w:ascii="Times New Roman" w:hAnsi="Times New Roman" w:cs="Times New Roman"/>
          <w:color w:val="222222"/>
          <w:sz w:val="16"/>
          <w:szCs w:val="16"/>
          <w:shd w:val="clear" w:color="auto" w:fill="FFFFFF"/>
        </w:rPr>
        <w:t>. Sci. 3, 1354–1374</w:t>
      </w:r>
      <w:r w:rsidR="008703AF" w:rsidRPr="00837B24">
        <w:rPr>
          <w:rFonts w:ascii="Times New Roman" w:hAnsi="Times New Roman" w:cs="Times New Roman"/>
          <w:color w:val="222222"/>
          <w:sz w:val="16"/>
          <w:szCs w:val="16"/>
          <w:shd w:val="clear" w:color="auto" w:fill="FFFFFF"/>
        </w:rPr>
        <w:t>, 2012.</w:t>
      </w:r>
      <w:r w:rsidRPr="00837B24">
        <w:rPr>
          <w:rFonts w:ascii="Times New Roman" w:hAnsi="Times New Roman" w:cs="Times New Roman"/>
          <w:color w:val="222222"/>
          <w:sz w:val="16"/>
          <w:szCs w:val="16"/>
          <w:shd w:val="clear" w:color="auto" w:fill="FFFFFF"/>
        </w:rPr>
        <w:t xml:space="preserve"> </w:t>
      </w:r>
    </w:p>
    <w:p w14:paraId="77F566CF" w14:textId="42BD85A4"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 L. A. Bazzano, J. He, L. G. Ogden, C.M. Loria, S. </w:t>
      </w:r>
      <w:proofErr w:type="spellStart"/>
      <w:r w:rsidRPr="00837B24">
        <w:rPr>
          <w:rFonts w:ascii="Times New Roman" w:hAnsi="Times New Roman" w:cs="Times New Roman"/>
          <w:color w:val="222222"/>
          <w:sz w:val="16"/>
          <w:szCs w:val="16"/>
          <w:shd w:val="clear" w:color="auto" w:fill="FFFFFF"/>
        </w:rPr>
        <w:t>Vupputuri</w:t>
      </w:r>
      <w:proofErr w:type="spellEnd"/>
      <w:r w:rsidRPr="00837B24">
        <w:rPr>
          <w:rFonts w:ascii="Times New Roman" w:hAnsi="Times New Roman" w:cs="Times New Roman"/>
          <w:color w:val="222222"/>
          <w:sz w:val="16"/>
          <w:szCs w:val="16"/>
          <w:shd w:val="clear" w:color="auto" w:fill="FFFFFF"/>
        </w:rPr>
        <w:t>,</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L. Myers, ‘‘Fruit and vegetable intake and risk of cardiovascular disease in US adults: The first national health and nutrition examination survey epidemiologic follow-up study,’’ Am. J. Clin. </w:t>
      </w:r>
      <w:proofErr w:type="spellStart"/>
      <w:r w:rsidRPr="00837B24">
        <w:rPr>
          <w:rFonts w:ascii="Times New Roman" w:hAnsi="Times New Roman" w:cs="Times New Roman"/>
          <w:color w:val="222222"/>
          <w:sz w:val="16"/>
          <w:szCs w:val="16"/>
          <w:shd w:val="clear" w:color="auto" w:fill="FFFFFF"/>
        </w:rPr>
        <w:t>Nutr</w:t>
      </w:r>
      <w:proofErr w:type="spellEnd"/>
      <w:r w:rsidRPr="00837B24">
        <w:rPr>
          <w:rFonts w:ascii="Times New Roman" w:hAnsi="Times New Roman" w:cs="Times New Roman"/>
          <w:color w:val="222222"/>
          <w:sz w:val="16"/>
          <w:szCs w:val="16"/>
          <w:shd w:val="clear" w:color="auto" w:fill="FFFFFF"/>
        </w:rPr>
        <w:t xml:space="preserve">. 76, 93–99, 2002.  </w:t>
      </w:r>
    </w:p>
    <w:p w14:paraId="29A31CFA" w14:textId="27A1D968"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 </w:t>
      </w:r>
      <w:r w:rsidR="008703AF"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Jaganathan, </w:t>
      </w:r>
      <w:r w:rsidR="008703AF"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 xml:space="preserve">Ramasamy, </w:t>
      </w:r>
      <w:r w:rsidR="008703AF"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Sellamuthu, </w:t>
      </w:r>
      <w:r w:rsidR="008703AF"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Jayabalan</w:t>
      </w:r>
      <w:proofErr w:type="spellEnd"/>
      <w:r w:rsidRPr="00837B24">
        <w:rPr>
          <w:rFonts w:ascii="Times New Roman" w:hAnsi="Times New Roman" w:cs="Times New Roman"/>
          <w:color w:val="222222"/>
          <w:sz w:val="16"/>
          <w:szCs w:val="16"/>
          <w:shd w:val="clear" w:color="auto" w:fill="FFFFFF"/>
        </w:rPr>
        <w:t xml:space="preserve">, and </w:t>
      </w:r>
      <w:r w:rsidR="008703AF"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Venkataraman, ‘‘CRISPR for crop improvement: An update review,’’ Front. Plant Sci. 9, 985</w:t>
      </w:r>
      <w:r w:rsidR="008703AF" w:rsidRPr="00837B24">
        <w:rPr>
          <w:rFonts w:ascii="Times New Roman" w:hAnsi="Times New Roman" w:cs="Times New Roman"/>
          <w:color w:val="222222"/>
          <w:sz w:val="16"/>
          <w:szCs w:val="16"/>
          <w:shd w:val="clear" w:color="auto" w:fill="FFFFFF"/>
        </w:rPr>
        <w:t xml:space="preserve">,2018. </w:t>
      </w:r>
      <w:r w:rsidRPr="00837B24">
        <w:rPr>
          <w:rFonts w:ascii="Times New Roman" w:hAnsi="Times New Roman" w:cs="Times New Roman"/>
          <w:color w:val="222222"/>
          <w:sz w:val="16"/>
          <w:szCs w:val="16"/>
          <w:shd w:val="clear" w:color="auto" w:fill="FFFFFF"/>
        </w:rPr>
        <w:t xml:space="preserve"> </w:t>
      </w:r>
    </w:p>
    <w:p w14:paraId="33CE941C" w14:textId="6C5FF7EF"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 M. </w:t>
      </w:r>
      <w:proofErr w:type="spellStart"/>
      <w:r w:rsidRPr="00837B24">
        <w:rPr>
          <w:rFonts w:ascii="Times New Roman" w:hAnsi="Times New Roman" w:cs="Times New Roman"/>
          <w:color w:val="222222"/>
          <w:sz w:val="16"/>
          <w:szCs w:val="16"/>
          <w:shd w:val="clear" w:color="auto" w:fill="FFFFFF"/>
        </w:rPr>
        <w:t>Boscaiu</w:t>
      </w:r>
      <w:proofErr w:type="spellEnd"/>
      <w:r w:rsidRPr="00837B24">
        <w:rPr>
          <w:rFonts w:ascii="Times New Roman" w:hAnsi="Times New Roman" w:cs="Times New Roman"/>
          <w:color w:val="222222"/>
          <w:sz w:val="16"/>
          <w:szCs w:val="16"/>
          <w:shd w:val="clear" w:color="auto" w:fill="FFFFFF"/>
        </w:rPr>
        <w:t>, and A. Fita, ‘‘Physiological and molecular characterization of crop resistance to abiotic stresses,’’ Agronomy 10, 1308, 2020.</w:t>
      </w:r>
    </w:p>
    <w:p w14:paraId="36E61F68" w14:textId="1545FE8F"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 </w:t>
      </w:r>
      <w:r w:rsidR="008703AF" w:rsidRPr="00837B24">
        <w:rPr>
          <w:rFonts w:ascii="Times New Roman" w:hAnsi="Times New Roman" w:cs="Times New Roman"/>
          <w:color w:val="222222"/>
          <w:sz w:val="16"/>
          <w:szCs w:val="16"/>
          <w:shd w:val="clear" w:color="auto" w:fill="FFFFFF"/>
        </w:rPr>
        <w:t xml:space="preserve">S.G. </w:t>
      </w:r>
      <w:proofErr w:type="spellStart"/>
      <w:r w:rsidRPr="00837B24">
        <w:rPr>
          <w:rFonts w:ascii="Times New Roman" w:hAnsi="Times New Roman" w:cs="Times New Roman"/>
          <w:color w:val="222222"/>
          <w:sz w:val="16"/>
          <w:szCs w:val="16"/>
          <w:shd w:val="clear" w:color="auto" w:fill="FFFFFF"/>
        </w:rPr>
        <w:t>Karkute</w:t>
      </w:r>
      <w:proofErr w:type="spellEnd"/>
      <w:r w:rsidRPr="00837B24">
        <w:rPr>
          <w:rFonts w:ascii="Times New Roman" w:hAnsi="Times New Roman" w:cs="Times New Roman"/>
          <w:color w:val="222222"/>
          <w:sz w:val="16"/>
          <w:szCs w:val="16"/>
          <w:shd w:val="clear" w:color="auto" w:fill="FFFFFF"/>
        </w:rPr>
        <w:t xml:space="preserve">, </w:t>
      </w:r>
      <w:r w:rsidR="008703AF" w:rsidRPr="00837B24">
        <w:rPr>
          <w:rFonts w:ascii="Times New Roman" w:hAnsi="Times New Roman" w:cs="Times New Roman"/>
          <w:color w:val="222222"/>
          <w:sz w:val="16"/>
          <w:szCs w:val="16"/>
          <w:shd w:val="clear" w:color="auto" w:fill="FFFFFF"/>
        </w:rPr>
        <w:t xml:space="preserve">A. K. </w:t>
      </w:r>
      <w:r w:rsidRPr="00837B24">
        <w:rPr>
          <w:rFonts w:ascii="Times New Roman" w:hAnsi="Times New Roman" w:cs="Times New Roman"/>
          <w:color w:val="222222"/>
          <w:sz w:val="16"/>
          <w:szCs w:val="16"/>
          <w:shd w:val="clear" w:color="auto" w:fill="FFFFFF"/>
        </w:rPr>
        <w:t xml:space="preserve">Singh, </w:t>
      </w:r>
      <w:r w:rsidR="008703AF" w:rsidRPr="00837B24">
        <w:rPr>
          <w:rFonts w:ascii="Times New Roman" w:hAnsi="Times New Roman" w:cs="Times New Roman"/>
          <w:color w:val="222222"/>
          <w:sz w:val="16"/>
          <w:szCs w:val="16"/>
          <w:shd w:val="clear" w:color="auto" w:fill="FFFFFF"/>
        </w:rPr>
        <w:t xml:space="preserve">O. P. </w:t>
      </w:r>
      <w:r w:rsidRPr="00837B24">
        <w:rPr>
          <w:rFonts w:ascii="Times New Roman" w:hAnsi="Times New Roman" w:cs="Times New Roman"/>
          <w:color w:val="222222"/>
          <w:sz w:val="16"/>
          <w:szCs w:val="16"/>
          <w:shd w:val="clear" w:color="auto" w:fill="FFFFFF"/>
        </w:rPr>
        <w:t xml:space="preserve">Gupta, </w:t>
      </w:r>
      <w:r w:rsidR="008703AF" w:rsidRPr="00837B24">
        <w:rPr>
          <w:rFonts w:ascii="Times New Roman" w:hAnsi="Times New Roman" w:cs="Times New Roman"/>
          <w:color w:val="222222"/>
          <w:sz w:val="16"/>
          <w:szCs w:val="16"/>
          <w:shd w:val="clear" w:color="auto" w:fill="FFFFFF"/>
        </w:rPr>
        <w:t xml:space="preserve">P. M. </w:t>
      </w:r>
      <w:r w:rsidRPr="00837B24">
        <w:rPr>
          <w:rFonts w:ascii="Times New Roman" w:hAnsi="Times New Roman" w:cs="Times New Roman"/>
          <w:color w:val="222222"/>
          <w:sz w:val="16"/>
          <w:szCs w:val="16"/>
          <w:shd w:val="clear" w:color="auto" w:fill="FFFFFF"/>
        </w:rPr>
        <w:t xml:space="preserve">Singh, and </w:t>
      </w:r>
      <w:r w:rsidR="00640ED0"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Singh, ‘‘CRISPR/Cas9 Mediated Genome Engineering for Improvement of Horticultural Crops,’</w:t>
      </w:r>
      <w:r w:rsidR="00DC62C8" w:rsidRPr="00837B24">
        <w:rPr>
          <w:rFonts w:ascii="Times New Roman" w:hAnsi="Times New Roman" w:cs="Times New Roman"/>
          <w:color w:val="222222"/>
          <w:sz w:val="16"/>
          <w:szCs w:val="16"/>
          <w:shd w:val="clear" w:color="auto" w:fill="FFFFFF"/>
        </w:rPr>
        <w:t>’ Front</w:t>
      </w:r>
      <w:r w:rsidRPr="00837B24">
        <w:rPr>
          <w:rFonts w:ascii="Times New Roman" w:hAnsi="Times New Roman" w:cs="Times New Roman"/>
          <w:color w:val="222222"/>
          <w:sz w:val="16"/>
          <w:szCs w:val="16"/>
          <w:shd w:val="clear" w:color="auto" w:fill="FFFFFF"/>
        </w:rPr>
        <w:t xml:space="preserve"> Plant Sci. 22, 1635</w:t>
      </w:r>
      <w:r w:rsidR="00640ED0" w:rsidRPr="00837B24">
        <w:rPr>
          <w:rFonts w:ascii="Times New Roman" w:hAnsi="Times New Roman" w:cs="Times New Roman"/>
          <w:color w:val="222222"/>
          <w:sz w:val="16"/>
          <w:szCs w:val="16"/>
          <w:shd w:val="clear" w:color="auto" w:fill="FFFFFF"/>
        </w:rPr>
        <w:t xml:space="preserve">,2017. </w:t>
      </w:r>
    </w:p>
    <w:p w14:paraId="760E63C9" w14:textId="0FF6822C"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 </w:t>
      </w:r>
      <w:proofErr w:type="spellStart"/>
      <w:proofErr w:type="gramStart"/>
      <w:r w:rsidR="00640ED0" w:rsidRPr="00837B24">
        <w:rPr>
          <w:rFonts w:ascii="Times New Roman" w:hAnsi="Times New Roman" w:cs="Times New Roman"/>
          <w:color w:val="222222"/>
          <w:sz w:val="16"/>
          <w:szCs w:val="16"/>
          <w:shd w:val="clear" w:color="auto" w:fill="FFFFFF"/>
        </w:rPr>
        <w:t>J.</w:t>
      </w:r>
      <w:r w:rsidRPr="00837B24">
        <w:rPr>
          <w:rFonts w:ascii="Times New Roman" w:hAnsi="Times New Roman" w:cs="Times New Roman"/>
          <w:color w:val="222222"/>
          <w:sz w:val="16"/>
          <w:szCs w:val="16"/>
          <w:shd w:val="clear" w:color="auto" w:fill="FFFFFF"/>
        </w:rPr>
        <w:t>Von</w:t>
      </w:r>
      <w:proofErr w:type="spellEnd"/>
      <w:proofErr w:type="gramEnd"/>
      <w:r w:rsidRPr="00837B24">
        <w:rPr>
          <w:rFonts w:ascii="Times New Roman" w:hAnsi="Times New Roman" w:cs="Times New Roman"/>
          <w:color w:val="222222"/>
          <w:sz w:val="16"/>
          <w:szCs w:val="16"/>
          <w:shd w:val="clear" w:color="auto" w:fill="FFFFFF"/>
        </w:rPr>
        <w:t xml:space="preserve"> Braun, </w:t>
      </w:r>
      <w:r w:rsidR="00640ED0" w:rsidRPr="00837B24">
        <w:rPr>
          <w:rFonts w:ascii="Times New Roman" w:hAnsi="Times New Roman" w:cs="Times New Roman"/>
          <w:color w:val="222222"/>
          <w:sz w:val="16"/>
          <w:szCs w:val="16"/>
          <w:shd w:val="clear" w:color="auto" w:fill="FFFFFF"/>
        </w:rPr>
        <w:t xml:space="preserve">M.W. </w:t>
      </w:r>
      <w:r w:rsidRPr="00837B24">
        <w:rPr>
          <w:rFonts w:ascii="Times New Roman" w:hAnsi="Times New Roman" w:cs="Times New Roman"/>
          <w:color w:val="222222"/>
          <w:sz w:val="16"/>
          <w:szCs w:val="16"/>
          <w:shd w:val="clear" w:color="auto" w:fill="FFFFFF"/>
        </w:rPr>
        <w:t xml:space="preserve">Rose grant, </w:t>
      </w:r>
      <w:r w:rsidR="00640ED0"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 xml:space="preserve">Pandya Lorch, </w:t>
      </w:r>
      <w:r w:rsidR="00640ED0" w:rsidRPr="00837B24">
        <w:rPr>
          <w:rFonts w:ascii="Times New Roman" w:hAnsi="Times New Roman" w:cs="Times New Roman"/>
          <w:color w:val="222222"/>
          <w:sz w:val="16"/>
          <w:szCs w:val="16"/>
          <w:shd w:val="clear" w:color="auto" w:fill="FFFFFF"/>
        </w:rPr>
        <w:t xml:space="preserve">M.J. </w:t>
      </w:r>
      <w:r w:rsidRPr="00837B24">
        <w:rPr>
          <w:rFonts w:ascii="Times New Roman" w:hAnsi="Times New Roman" w:cs="Times New Roman"/>
          <w:color w:val="222222"/>
          <w:sz w:val="16"/>
          <w:szCs w:val="16"/>
          <w:shd w:val="clear" w:color="auto" w:fill="FFFFFF"/>
        </w:rPr>
        <w:t xml:space="preserve">Cohen, </w:t>
      </w:r>
      <w:r w:rsidR="00640ED0" w:rsidRPr="00837B24">
        <w:rPr>
          <w:rFonts w:ascii="Times New Roman" w:hAnsi="Times New Roman" w:cs="Times New Roman"/>
          <w:color w:val="222222"/>
          <w:sz w:val="16"/>
          <w:szCs w:val="16"/>
          <w:shd w:val="clear" w:color="auto" w:fill="FFFFFF"/>
        </w:rPr>
        <w:t xml:space="preserve">S.A. </w:t>
      </w:r>
      <w:r w:rsidRPr="00837B24">
        <w:rPr>
          <w:rFonts w:ascii="Times New Roman" w:hAnsi="Times New Roman" w:cs="Times New Roman"/>
          <w:color w:val="222222"/>
          <w:sz w:val="16"/>
          <w:szCs w:val="16"/>
          <w:shd w:val="clear" w:color="auto" w:fill="FFFFFF"/>
        </w:rPr>
        <w:t xml:space="preserve">Cline, </w:t>
      </w:r>
      <w:r w:rsidR="00640ED0" w:rsidRPr="00837B24">
        <w:rPr>
          <w:rFonts w:ascii="Times New Roman" w:hAnsi="Times New Roman" w:cs="Times New Roman"/>
          <w:color w:val="222222"/>
          <w:sz w:val="16"/>
          <w:szCs w:val="16"/>
          <w:shd w:val="clear" w:color="auto" w:fill="FFFFFF"/>
        </w:rPr>
        <w:t xml:space="preserve">M.A </w:t>
      </w:r>
      <w:r w:rsidRPr="00837B24">
        <w:rPr>
          <w:rFonts w:ascii="Times New Roman" w:hAnsi="Times New Roman" w:cs="Times New Roman"/>
          <w:color w:val="222222"/>
          <w:sz w:val="16"/>
          <w:szCs w:val="16"/>
          <w:shd w:val="clear" w:color="auto" w:fill="FFFFFF"/>
        </w:rPr>
        <w:t>Brown,</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M.S. </w:t>
      </w:r>
      <w:r w:rsidRPr="00837B24">
        <w:rPr>
          <w:rFonts w:ascii="Times New Roman" w:hAnsi="Times New Roman" w:cs="Times New Roman"/>
          <w:color w:val="222222"/>
          <w:sz w:val="16"/>
          <w:szCs w:val="16"/>
          <w:shd w:val="clear" w:color="auto" w:fill="FFFFFF"/>
        </w:rPr>
        <w:t>Bos  ‘‘New Risks and Opportunities for Food Security Scenario Analyses for IFPRI: Washington,’’ DC, USA; 2015-2050</w:t>
      </w:r>
      <w:r w:rsidR="00640ED0" w:rsidRPr="00837B24">
        <w:rPr>
          <w:rFonts w:ascii="Times New Roman" w:hAnsi="Times New Roman" w:cs="Times New Roman"/>
          <w:color w:val="222222"/>
          <w:sz w:val="16"/>
          <w:szCs w:val="16"/>
          <w:shd w:val="clear" w:color="auto" w:fill="FFFFFF"/>
        </w:rPr>
        <w:t>, 2005.</w:t>
      </w:r>
    </w:p>
    <w:p w14:paraId="0A947047" w14:textId="28CC3DEA"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[9] </w:t>
      </w:r>
      <w:r w:rsidR="00640ED0" w:rsidRPr="00837B24">
        <w:rPr>
          <w:rFonts w:ascii="Times New Roman" w:hAnsi="Times New Roman" w:cs="Times New Roman"/>
          <w:color w:val="222222"/>
          <w:sz w:val="16"/>
          <w:szCs w:val="16"/>
          <w:shd w:val="clear" w:color="auto" w:fill="FFFFFF"/>
        </w:rPr>
        <w:t xml:space="preserve">D. </w:t>
      </w:r>
      <w:proofErr w:type="spellStart"/>
      <w:r w:rsidRPr="00837B24">
        <w:rPr>
          <w:rFonts w:ascii="Times New Roman" w:hAnsi="Times New Roman" w:cs="Times New Roman"/>
          <w:color w:val="222222"/>
          <w:sz w:val="16"/>
          <w:szCs w:val="16"/>
          <w:shd w:val="clear" w:color="auto" w:fill="FFFFFF"/>
        </w:rPr>
        <w:t>Coumou</w:t>
      </w:r>
      <w:proofErr w:type="spellEnd"/>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and S. </w:t>
      </w:r>
      <w:proofErr w:type="spellStart"/>
      <w:r w:rsidRPr="00837B24">
        <w:rPr>
          <w:rFonts w:ascii="Times New Roman" w:hAnsi="Times New Roman" w:cs="Times New Roman"/>
          <w:color w:val="222222"/>
          <w:sz w:val="16"/>
          <w:szCs w:val="16"/>
          <w:shd w:val="clear" w:color="auto" w:fill="FFFFFF"/>
        </w:rPr>
        <w:t>Rahmstorf</w:t>
      </w:r>
      <w:proofErr w:type="spellEnd"/>
      <w:r w:rsidR="00640ED0"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 decade of weather extremes,’’ Nat Clim Change 2:491</w:t>
      </w:r>
      <w:r w:rsidR="00640ED0"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2012.  </w:t>
      </w:r>
    </w:p>
    <w:p w14:paraId="2E36BFCB" w14:textId="5255D6B6"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[10] </w:t>
      </w:r>
      <w:r w:rsidR="00640ED0" w:rsidRPr="00837B24">
        <w:rPr>
          <w:rFonts w:ascii="Times New Roman" w:hAnsi="Times New Roman" w:cs="Times New Roman"/>
          <w:color w:val="222222"/>
          <w:sz w:val="16"/>
          <w:szCs w:val="16"/>
          <w:shd w:val="clear" w:color="auto" w:fill="FFFFFF"/>
        </w:rPr>
        <w:t xml:space="preserve">K.E. </w:t>
      </w:r>
      <w:r w:rsidRPr="00837B24">
        <w:rPr>
          <w:rFonts w:ascii="Times New Roman" w:hAnsi="Times New Roman" w:cs="Times New Roman"/>
          <w:color w:val="222222"/>
          <w:sz w:val="16"/>
          <w:szCs w:val="16"/>
          <w:shd w:val="clear" w:color="auto" w:fill="FFFFFF"/>
        </w:rPr>
        <w:t xml:space="preserve">Trenberth, </w:t>
      </w:r>
      <w:r w:rsidR="00640ED0"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Dai, </w:t>
      </w:r>
      <w:r w:rsidR="00640ED0"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van der Schrier, </w:t>
      </w:r>
      <w:r w:rsidR="00640ED0" w:rsidRPr="00837B24">
        <w:rPr>
          <w:rFonts w:ascii="Times New Roman" w:hAnsi="Times New Roman" w:cs="Times New Roman"/>
          <w:color w:val="222222"/>
          <w:sz w:val="16"/>
          <w:szCs w:val="16"/>
          <w:shd w:val="clear" w:color="auto" w:fill="FFFFFF"/>
        </w:rPr>
        <w:t xml:space="preserve">P.D. </w:t>
      </w:r>
      <w:r w:rsidRPr="00837B24">
        <w:rPr>
          <w:rFonts w:ascii="Times New Roman" w:hAnsi="Times New Roman" w:cs="Times New Roman"/>
          <w:color w:val="222222"/>
          <w:sz w:val="16"/>
          <w:szCs w:val="16"/>
          <w:shd w:val="clear" w:color="auto" w:fill="FFFFFF"/>
        </w:rPr>
        <w:t xml:space="preserve">Jones, </w:t>
      </w:r>
      <w:r w:rsidR="00640ED0" w:rsidRPr="00837B24">
        <w:rPr>
          <w:rFonts w:ascii="Times New Roman" w:hAnsi="Times New Roman" w:cs="Times New Roman"/>
          <w:color w:val="222222"/>
          <w:sz w:val="16"/>
          <w:szCs w:val="16"/>
          <w:shd w:val="clear" w:color="auto" w:fill="FFFFFF"/>
        </w:rPr>
        <w:t xml:space="preserve">J. </w:t>
      </w:r>
      <w:proofErr w:type="spellStart"/>
      <w:r w:rsidRPr="00837B24">
        <w:rPr>
          <w:rFonts w:ascii="Times New Roman" w:hAnsi="Times New Roman" w:cs="Times New Roman"/>
          <w:color w:val="222222"/>
          <w:sz w:val="16"/>
          <w:szCs w:val="16"/>
          <w:shd w:val="clear" w:color="auto" w:fill="FFFFFF"/>
        </w:rPr>
        <w:t>Barichivich</w:t>
      </w:r>
      <w:proofErr w:type="spellEnd"/>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K.R. </w:t>
      </w:r>
      <w:r w:rsidRPr="00837B24">
        <w:rPr>
          <w:rFonts w:ascii="Times New Roman" w:hAnsi="Times New Roman" w:cs="Times New Roman"/>
          <w:color w:val="222222"/>
          <w:sz w:val="16"/>
          <w:szCs w:val="16"/>
          <w:shd w:val="clear" w:color="auto" w:fill="FFFFFF"/>
        </w:rPr>
        <w:t xml:space="preserve">Briffa,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Sheffield ‘‘Global warming and changes in drought,’</w:t>
      </w:r>
      <w:r w:rsidR="00DC62C8" w:rsidRPr="00837B24">
        <w:rPr>
          <w:rFonts w:ascii="Times New Roman" w:hAnsi="Times New Roman" w:cs="Times New Roman"/>
          <w:color w:val="222222"/>
          <w:sz w:val="16"/>
          <w:szCs w:val="16"/>
          <w:shd w:val="clear" w:color="auto" w:fill="FFFFFF"/>
        </w:rPr>
        <w:t>’ Nat</w:t>
      </w:r>
      <w:r w:rsidRPr="00837B24">
        <w:rPr>
          <w:rFonts w:ascii="Times New Roman" w:hAnsi="Times New Roman" w:cs="Times New Roman"/>
          <w:color w:val="222222"/>
          <w:sz w:val="16"/>
          <w:szCs w:val="16"/>
          <w:shd w:val="clear" w:color="auto" w:fill="FFFFFF"/>
        </w:rPr>
        <w:t xml:space="preserve"> Clim Change 4:17</w:t>
      </w:r>
      <w:r w:rsidR="00640ED0" w:rsidRPr="00837B24">
        <w:rPr>
          <w:rFonts w:ascii="Times New Roman" w:hAnsi="Times New Roman" w:cs="Times New Roman"/>
          <w:color w:val="222222"/>
          <w:sz w:val="16"/>
          <w:szCs w:val="16"/>
          <w:shd w:val="clear" w:color="auto" w:fill="FFFFFF"/>
        </w:rPr>
        <w:t>, 2013.</w:t>
      </w:r>
    </w:p>
    <w:p w14:paraId="3A618625" w14:textId="1D6B3E8A" w:rsidR="00727147"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[11] </w:t>
      </w:r>
      <w:r w:rsidR="00640ED0" w:rsidRPr="00837B24">
        <w:rPr>
          <w:rFonts w:ascii="Times New Roman" w:hAnsi="Times New Roman" w:cs="Times New Roman"/>
          <w:color w:val="222222"/>
          <w:sz w:val="16"/>
          <w:szCs w:val="16"/>
          <w:shd w:val="clear" w:color="auto" w:fill="FFFFFF"/>
        </w:rPr>
        <w:t xml:space="preserve">G.M. </w:t>
      </w:r>
      <w:r w:rsidRPr="00837B24">
        <w:rPr>
          <w:rFonts w:ascii="Times New Roman" w:hAnsi="Times New Roman" w:cs="Times New Roman"/>
          <w:color w:val="222222"/>
          <w:sz w:val="16"/>
          <w:szCs w:val="16"/>
          <w:shd w:val="clear" w:color="auto" w:fill="FFFFFF"/>
        </w:rPr>
        <w:t xml:space="preserve">Poppy, </w:t>
      </w:r>
      <w:r w:rsidR="00640ED0"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Chiotha</w:t>
      </w:r>
      <w:proofErr w:type="spellEnd"/>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Eigenbrod, </w:t>
      </w:r>
      <w:r w:rsidR="00640ED0" w:rsidRPr="00837B24">
        <w:rPr>
          <w:rFonts w:ascii="Times New Roman" w:hAnsi="Times New Roman" w:cs="Times New Roman"/>
          <w:color w:val="222222"/>
          <w:sz w:val="16"/>
          <w:szCs w:val="16"/>
          <w:shd w:val="clear" w:color="auto" w:fill="FFFFFF"/>
        </w:rPr>
        <w:t xml:space="preserve">C.A. </w:t>
      </w:r>
      <w:r w:rsidRPr="00837B24">
        <w:rPr>
          <w:rFonts w:ascii="Times New Roman" w:hAnsi="Times New Roman" w:cs="Times New Roman"/>
          <w:color w:val="222222"/>
          <w:sz w:val="16"/>
          <w:szCs w:val="16"/>
          <w:shd w:val="clear" w:color="auto" w:fill="FFFFFF"/>
        </w:rPr>
        <w:t xml:space="preserve">Harvey, </w:t>
      </w:r>
      <w:r w:rsidR="00640ED0"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Honzak, </w:t>
      </w:r>
      <w:r w:rsidR="00640ED0" w:rsidRPr="00837B24">
        <w:rPr>
          <w:rFonts w:ascii="Times New Roman" w:hAnsi="Times New Roman" w:cs="Times New Roman"/>
          <w:color w:val="222222"/>
          <w:sz w:val="16"/>
          <w:szCs w:val="16"/>
          <w:shd w:val="clear" w:color="auto" w:fill="FFFFFF"/>
        </w:rPr>
        <w:t xml:space="preserve">M.D. </w:t>
      </w:r>
      <w:r w:rsidRPr="00837B24">
        <w:rPr>
          <w:rFonts w:ascii="Times New Roman" w:hAnsi="Times New Roman" w:cs="Times New Roman"/>
          <w:color w:val="222222"/>
          <w:sz w:val="16"/>
          <w:szCs w:val="16"/>
          <w:shd w:val="clear" w:color="auto" w:fill="FFFFFF"/>
        </w:rPr>
        <w:t xml:space="preserve">Hudson, </w:t>
      </w:r>
      <w:r w:rsidR="00640ED0"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Jarvis, </w:t>
      </w:r>
      <w:r w:rsidR="00640ED0" w:rsidRPr="00837B24">
        <w:rPr>
          <w:rFonts w:ascii="Times New Roman" w:hAnsi="Times New Roman" w:cs="Times New Roman"/>
          <w:color w:val="222222"/>
          <w:sz w:val="16"/>
          <w:szCs w:val="16"/>
          <w:shd w:val="clear" w:color="auto" w:fill="FFFFFF"/>
        </w:rPr>
        <w:t xml:space="preserve">N.J. </w:t>
      </w:r>
      <w:r w:rsidRPr="00837B24">
        <w:rPr>
          <w:rFonts w:ascii="Times New Roman" w:hAnsi="Times New Roman" w:cs="Times New Roman"/>
          <w:color w:val="222222"/>
          <w:sz w:val="16"/>
          <w:szCs w:val="16"/>
          <w:shd w:val="clear" w:color="auto" w:fill="FFFFFF"/>
        </w:rPr>
        <w:t xml:space="preserve">Madise, </w:t>
      </w:r>
      <w:r w:rsidR="00640ED0" w:rsidRPr="00837B24">
        <w:rPr>
          <w:rFonts w:ascii="Times New Roman" w:hAnsi="Times New Roman" w:cs="Times New Roman"/>
          <w:color w:val="222222"/>
          <w:sz w:val="16"/>
          <w:szCs w:val="16"/>
          <w:shd w:val="clear" w:color="auto" w:fill="FFFFFF"/>
        </w:rPr>
        <w:t xml:space="preserve">K. </w:t>
      </w:r>
      <w:proofErr w:type="spellStart"/>
      <w:r w:rsidRPr="00837B24">
        <w:rPr>
          <w:rFonts w:ascii="Times New Roman" w:hAnsi="Times New Roman" w:cs="Times New Roman"/>
          <w:color w:val="222222"/>
          <w:sz w:val="16"/>
          <w:szCs w:val="16"/>
          <w:shd w:val="clear" w:color="auto" w:fill="FFFFFF"/>
        </w:rPr>
        <w:t>Schreckenberg</w:t>
      </w:r>
      <w:proofErr w:type="spellEnd"/>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C.M. </w:t>
      </w:r>
      <w:r w:rsidRPr="00837B24">
        <w:rPr>
          <w:rFonts w:ascii="Times New Roman" w:hAnsi="Times New Roman" w:cs="Times New Roman"/>
          <w:color w:val="222222"/>
          <w:sz w:val="16"/>
          <w:szCs w:val="16"/>
          <w:shd w:val="clear" w:color="auto" w:fill="FFFFFF"/>
        </w:rPr>
        <w:t xml:space="preserve">Shackleton, </w:t>
      </w:r>
      <w:r w:rsidR="004E0E99" w:rsidRPr="00837B24">
        <w:rPr>
          <w:rFonts w:ascii="Times New Roman" w:hAnsi="Times New Roman" w:cs="Times New Roman"/>
          <w:color w:val="222222"/>
          <w:sz w:val="16"/>
          <w:szCs w:val="16"/>
          <w:shd w:val="clear" w:color="auto" w:fill="FFFFFF"/>
        </w:rPr>
        <w:t>F. Villa</w:t>
      </w:r>
      <w:r w:rsidRPr="00837B24">
        <w:rPr>
          <w:rFonts w:ascii="Times New Roman" w:hAnsi="Times New Roman" w:cs="Times New Roman"/>
          <w:color w:val="222222"/>
          <w:sz w:val="16"/>
          <w:szCs w:val="16"/>
          <w:shd w:val="clear" w:color="auto" w:fill="FFFFFF"/>
        </w:rPr>
        <w:t>,</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T.P. </w:t>
      </w:r>
      <w:r w:rsidRPr="00837B24">
        <w:rPr>
          <w:rFonts w:ascii="Times New Roman" w:hAnsi="Times New Roman" w:cs="Times New Roman"/>
          <w:color w:val="222222"/>
          <w:sz w:val="16"/>
          <w:szCs w:val="16"/>
          <w:shd w:val="clear" w:color="auto" w:fill="FFFFFF"/>
        </w:rPr>
        <w:t>Dawson</w:t>
      </w:r>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‘‘Food security in a perfect storm: using the ecosystem services framework to increase understanding,’’ Phil Trans Ro Soc B-</w:t>
      </w:r>
      <w:proofErr w:type="spellStart"/>
      <w:proofErr w:type="gramStart"/>
      <w:r w:rsidRPr="00837B24">
        <w:rPr>
          <w:rFonts w:ascii="Times New Roman" w:hAnsi="Times New Roman" w:cs="Times New Roman"/>
          <w:color w:val="222222"/>
          <w:sz w:val="16"/>
          <w:szCs w:val="16"/>
          <w:shd w:val="clear" w:color="auto" w:fill="FFFFFF"/>
        </w:rPr>
        <w:t>Biol</w:t>
      </w:r>
      <w:proofErr w:type="spell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Sci</w:t>
      </w:r>
      <w:proofErr w:type="gramEnd"/>
      <w:r w:rsidRPr="00837B24">
        <w:rPr>
          <w:rFonts w:ascii="Times New Roman" w:hAnsi="Times New Roman" w:cs="Times New Roman"/>
          <w:color w:val="222222"/>
          <w:sz w:val="16"/>
          <w:szCs w:val="16"/>
          <w:shd w:val="clear" w:color="auto" w:fill="FFFFFF"/>
        </w:rPr>
        <w:t xml:space="preserve"> 369</w:t>
      </w:r>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2014 </w:t>
      </w:r>
    </w:p>
    <w:p w14:paraId="4C31AD45" w14:textId="73285764"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[12] </w:t>
      </w:r>
      <w:r w:rsidR="004E0E99" w:rsidRPr="00837B24">
        <w:rPr>
          <w:rFonts w:ascii="Times New Roman" w:hAnsi="Times New Roman" w:cs="Times New Roman"/>
          <w:color w:val="222222"/>
          <w:sz w:val="16"/>
          <w:szCs w:val="16"/>
          <w:shd w:val="clear" w:color="auto" w:fill="FFFFFF"/>
        </w:rPr>
        <w:t xml:space="preserve">H.C. </w:t>
      </w:r>
      <w:r w:rsidRPr="00837B24">
        <w:rPr>
          <w:rFonts w:ascii="Times New Roman" w:hAnsi="Times New Roman" w:cs="Times New Roman"/>
          <w:color w:val="222222"/>
          <w:sz w:val="16"/>
          <w:szCs w:val="16"/>
          <w:shd w:val="clear" w:color="auto" w:fill="FFFFFF"/>
        </w:rPr>
        <w:t xml:space="preserve">Godfray, </w:t>
      </w:r>
      <w:r w:rsidR="004E0E99" w:rsidRPr="00837B24">
        <w:rPr>
          <w:rFonts w:ascii="Times New Roman" w:hAnsi="Times New Roman" w:cs="Times New Roman"/>
          <w:color w:val="222222"/>
          <w:sz w:val="16"/>
          <w:szCs w:val="16"/>
          <w:shd w:val="clear" w:color="auto" w:fill="FFFFFF"/>
        </w:rPr>
        <w:t xml:space="preserve">J.R. </w:t>
      </w:r>
      <w:r w:rsidRPr="00837B24">
        <w:rPr>
          <w:rFonts w:ascii="Times New Roman" w:hAnsi="Times New Roman" w:cs="Times New Roman"/>
          <w:color w:val="222222"/>
          <w:sz w:val="16"/>
          <w:szCs w:val="16"/>
          <w:shd w:val="clear" w:color="auto" w:fill="FFFFFF"/>
        </w:rPr>
        <w:t xml:space="preserve">Beddington, </w:t>
      </w:r>
      <w:r w:rsidR="004E0E99" w:rsidRPr="00837B24">
        <w:rPr>
          <w:rFonts w:ascii="Times New Roman" w:hAnsi="Times New Roman" w:cs="Times New Roman"/>
          <w:color w:val="222222"/>
          <w:sz w:val="16"/>
          <w:szCs w:val="16"/>
          <w:shd w:val="clear" w:color="auto" w:fill="FFFFFF"/>
        </w:rPr>
        <w:t xml:space="preserve">I.R. </w:t>
      </w:r>
      <w:r w:rsidRPr="00837B24">
        <w:rPr>
          <w:rFonts w:ascii="Times New Roman" w:hAnsi="Times New Roman" w:cs="Times New Roman"/>
          <w:color w:val="222222"/>
          <w:sz w:val="16"/>
          <w:szCs w:val="16"/>
          <w:shd w:val="clear" w:color="auto" w:fill="FFFFFF"/>
        </w:rPr>
        <w:t xml:space="preserve">Crute, </w:t>
      </w:r>
      <w:r w:rsidR="004E0E9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Haddad, </w:t>
      </w:r>
      <w:r w:rsidR="004E0E99"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Lawrence, </w:t>
      </w:r>
      <w:r w:rsidR="004E0E99" w:rsidRPr="00837B24">
        <w:rPr>
          <w:rFonts w:ascii="Times New Roman" w:hAnsi="Times New Roman" w:cs="Times New Roman"/>
          <w:color w:val="222222"/>
          <w:sz w:val="16"/>
          <w:szCs w:val="16"/>
          <w:shd w:val="clear" w:color="auto" w:fill="FFFFFF"/>
        </w:rPr>
        <w:t xml:space="preserve">J.F. </w:t>
      </w:r>
      <w:r w:rsidRPr="00837B24">
        <w:rPr>
          <w:rFonts w:ascii="Times New Roman" w:hAnsi="Times New Roman" w:cs="Times New Roman"/>
          <w:color w:val="222222"/>
          <w:sz w:val="16"/>
          <w:szCs w:val="16"/>
          <w:shd w:val="clear" w:color="auto" w:fill="FFFFFF"/>
        </w:rPr>
        <w:t xml:space="preserve">Muir, </w:t>
      </w:r>
      <w:proofErr w:type="spellStart"/>
      <w:proofErr w:type="gramStart"/>
      <w:r w:rsidR="004E0E99" w:rsidRPr="00837B24">
        <w:rPr>
          <w:rFonts w:ascii="Times New Roman" w:hAnsi="Times New Roman" w:cs="Times New Roman"/>
          <w:color w:val="222222"/>
          <w:sz w:val="16"/>
          <w:szCs w:val="16"/>
          <w:shd w:val="clear" w:color="auto" w:fill="FFFFFF"/>
        </w:rPr>
        <w:t>J.</w:t>
      </w:r>
      <w:r w:rsidRPr="00837B24">
        <w:rPr>
          <w:rFonts w:ascii="Times New Roman" w:hAnsi="Times New Roman" w:cs="Times New Roman"/>
          <w:color w:val="222222"/>
          <w:sz w:val="16"/>
          <w:szCs w:val="16"/>
          <w:shd w:val="clear" w:color="auto" w:fill="FFFFFF"/>
        </w:rPr>
        <w:t>Pretty</w:t>
      </w:r>
      <w:proofErr w:type="spellEnd"/>
      <w:proofErr w:type="gram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Robinson, </w:t>
      </w:r>
      <w:r w:rsidR="004E0E99" w:rsidRPr="00837B24">
        <w:rPr>
          <w:rFonts w:ascii="Times New Roman" w:hAnsi="Times New Roman" w:cs="Times New Roman"/>
          <w:color w:val="222222"/>
          <w:sz w:val="16"/>
          <w:szCs w:val="16"/>
          <w:shd w:val="clear" w:color="auto" w:fill="FFFFFF"/>
        </w:rPr>
        <w:t xml:space="preserve">S.M. </w:t>
      </w:r>
      <w:r w:rsidRPr="00837B24">
        <w:rPr>
          <w:rFonts w:ascii="Times New Roman" w:hAnsi="Times New Roman" w:cs="Times New Roman"/>
          <w:color w:val="222222"/>
          <w:sz w:val="16"/>
          <w:szCs w:val="16"/>
          <w:shd w:val="clear" w:color="auto" w:fill="FFFFFF"/>
        </w:rPr>
        <w:t>Thomas,</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Toulmin</w:t>
      </w:r>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‘‘Food security: the challenge of feeding 9 billion people,’’ Science 327(5967):812–818</w:t>
      </w:r>
      <w:r w:rsidR="004E0E99" w:rsidRPr="00837B24">
        <w:rPr>
          <w:rFonts w:ascii="Times New Roman" w:hAnsi="Times New Roman" w:cs="Times New Roman"/>
          <w:color w:val="222222"/>
          <w:sz w:val="16"/>
          <w:szCs w:val="16"/>
          <w:shd w:val="clear" w:color="auto" w:fill="FFFFFF"/>
        </w:rPr>
        <w:t>, 2010.</w:t>
      </w:r>
    </w:p>
    <w:p w14:paraId="327EDAD7" w14:textId="37E00B0D"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lastRenderedPageBreak/>
        <w:t xml:space="preserve">[13] </w:t>
      </w:r>
      <w:r w:rsidR="004E0E99"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Zhao, </w:t>
      </w:r>
      <w:proofErr w:type="spellStart"/>
      <w:r w:rsidR="004E0E99" w:rsidRPr="00837B24">
        <w:rPr>
          <w:rFonts w:ascii="Times New Roman" w:hAnsi="Times New Roman" w:cs="Times New Roman"/>
          <w:color w:val="222222"/>
          <w:sz w:val="16"/>
          <w:szCs w:val="16"/>
          <w:shd w:val="clear" w:color="auto" w:fill="FFFFFF"/>
        </w:rPr>
        <w:t>B.</w:t>
      </w:r>
      <w:r w:rsidRPr="00837B24">
        <w:rPr>
          <w:rFonts w:ascii="Times New Roman" w:hAnsi="Times New Roman" w:cs="Times New Roman"/>
          <w:color w:val="222222"/>
          <w:sz w:val="16"/>
          <w:szCs w:val="16"/>
          <w:shd w:val="clear" w:color="auto" w:fill="FFFFFF"/>
        </w:rPr>
        <w:t>Liu</w:t>
      </w:r>
      <w:proofErr w:type="spell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Piao, </w:t>
      </w:r>
      <w:r w:rsidR="004E0E99"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Wang, </w:t>
      </w:r>
      <w:r w:rsidR="004E0E99" w:rsidRPr="00837B24">
        <w:rPr>
          <w:rFonts w:ascii="Times New Roman" w:hAnsi="Times New Roman" w:cs="Times New Roman"/>
          <w:color w:val="222222"/>
          <w:sz w:val="16"/>
          <w:szCs w:val="16"/>
          <w:shd w:val="clear" w:color="auto" w:fill="FFFFFF"/>
        </w:rPr>
        <w:t xml:space="preserve">D.B. </w:t>
      </w:r>
      <w:r w:rsidRPr="00837B24">
        <w:rPr>
          <w:rFonts w:ascii="Times New Roman" w:hAnsi="Times New Roman" w:cs="Times New Roman"/>
          <w:color w:val="222222"/>
          <w:sz w:val="16"/>
          <w:szCs w:val="16"/>
          <w:shd w:val="clear" w:color="auto" w:fill="FFFFFF"/>
        </w:rPr>
        <w:t xml:space="preserve">Lobell, </w:t>
      </w:r>
      <w:r w:rsidR="004E0E9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Huang, </w:t>
      </w:r>
      <w:r w:rsidR="004E0E99"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Huang, </w:t>
      </w:r>
      <w:r w:rsidR="004E0E9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Yao, </w:t>
      </w:r>
      <w:r w:rsidR="004E0E99"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Bassu</w:t>
      </w:r>
      <w:proofErr w:type="spell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P. J.L. </w:t>
      </w:r>
      <w:proofErr w:type="spellStart"/>
      <w:r w:rsidRPr="00837B24">
        <w:rPr>
          <w:rFonts w:ascii="Times New Roman" w:hAnsi="Times New Roman" w:cs="Times New Roman"/>
          <w:color w:val="222222"/>
          <w:sz w:val="16"/>
          <w:szCs w:val="16"/>
          <w:shd w:val="clear" w:color="auto" w:fill="FFFFFF"/>
        </w:rPr>
        <w:t>Ciais</w:t>
      </w:r>
      <w:proofErr w:type="spellEnd"/>
      <w:r w:rsidRPr="00837B24">
        <w:rPr>
          <w:rFonts w:ascii="Times New Roman" w:hAnsi="Times New Roman" w:cs="Times New Roman"/>
          <w:color w:val="222222"/>
          <w:sz w:val="16"/>
          <w:szCs w:val="16"/>
          <w:shd w:val="clear" w:color="auto" w:fill="FFFFFF"/>
        </w:rPr>
        <w:t xml:space="preserve">, Durand, </w:t>
      </w:r>
      <w:r w:rsidR="004E0E9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Elliott, </w:t>
      </w:r>
      <w:r w:rsidR="004E0E99"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Ewert, </w:t>
      </w:r>
      <w:r w:rsidR="004E0E99" w:rsidRPr="00837B24">
        <w:rPr>
          <w:rFonts w:ascii="Times New Roman" w:hAnsi="Times New Roman" w:cs="Times New Roman"/>
          <w:color w:val="222222"/>
          <w:sz w:val="16"/>
          <w:szCs w:val="16"/>
          <w:shd w:val="clear" w:color="auto" w:fill="FFFFFF"/>
        </w:rPr>
        <w:t xml:space="preserve">I.A. </w:t>
      </w:r>
      <w:r w:rsidRPr="00837B24">
        <w:rPr>
          <w:rFonts w:ascii="Times New Roman" w:hAnsi="Times New Roman" w:cs="Times New Roman"/>
          <w:color w:val="222222"/>
          <w:sz w:val="16"/>
          <w:szCs w:val="16"/>
          <w:shd w:val="clear" w:color="auto" w:fill="FFFFFF"/>
        </w:rPr>
        <w:t xml:space="preserve">Janssens, </w:t>
      </w:r>
      <w:r w:rsidR="004E0E99"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Li, </w:t>
      </w:r>
      <w:r w:rsidR="004E0E99" w:rsidRPr="00837B24">
        <w:rPr>
          <w:rFonts w:ascii="Times New Roman" w:hAnsi="Times New Roman" w:cs="Times New Roman"/>
          <w:color w:val="222222"/>
          <w:sz w:val="16"/>
          <w:szCs w:val="16"/>
          <w:shd w:val="clear" w:color="auto" w:fill="FFFFFF"/>
        </w:rPr>
        <w:t xml:space="preserve">E. </w:t>
      </w:r>
      <w:r w:rsidRPr="00837B24">
        <w:rPr>
          <w:rFonts w:ascii="Times New Roman" w:hAnsi="Times New Roman" w:cs="Times New Roman"/>
          <w:color w:val="222222"/>
          <w:sz w:val="16"/>
          <w:szCs w:val="16"/>
          <w:shd w:val="clear" w:color="auto" w:fill="FFFFFF"/>
        </w:rPr>
        <w:t xml:space="preserve">Lin, </w:t>
      </w:r>
      <w:r w:rsidR="004E0E99" w:rsidRPr="00837B24">
        <w:rPr>
          <w:rFonts w:ascii="Times New Roman" w:hAnsi="Times New Roman" w:cs="Times New Roman"/>
          <w:color w:val="222222"/>
          <w:sz w:val="16"/>
          <w:szCs w:val="16"/>
          <w:shd w:val="clear" w:color="auto" w:fill="FFFFFF"/>
        </w:rPr>
        <w:t xml:space="preserve">Q. </w:t>
      </w:r>
      <w:r w:rsidRPr="00837B24">
        <w:rPr>
          <w:rFonts w:ascii="Times New Roman" w:hAnsi="Times New Roman" w:cs="Times New Roman"/>
          <w:color w:val="222222"/>
          <w:sz w:val="16"/>
          <w:szCs w:val="16"/>
          <w:shd w:val="clear" w:color="auto" w:fill="FFFFFF"/>
        </w:rPr>
        <w:t xml:space="preserve">Liu, </w:t>
      </w:r>
      <w:r w:rsidR="004E0E99" w:rsidRPr="00837B24">
        <w:rPr>
          <w:rFonts w:ascii="Times New Roman" w:hAnsi="Times New Roman" w:cs="Times New Roman"/>
          <w:color w:val="222222"/>
          <w:sz w:val="16"/>
          <w:szCs w:val="16"/>
          <w:shd w:val="clear" w:color="auto" w:fill="FFFFFF"/>
        </w:rPr>
        <w:t xml:space="preserve">P. </w:t>
      </w:r>
      <w:proofErr w:type="spellStart"/>
      <w:r w:rsidRPr="00837B24">
        <w:rPr>
          <w:rFonts w:ascii="Times New Roman" w:hAnsi="Times New Roman" w:cs="Times New Roman"/>
          <w:color w:val="222222"/>
          <w:sz w:val="16"/>
          <w:szCs w:val="16"/>
          <w:shd w:val="clear" w:color="auto" w:fill="FFFFFF"/>
        </w:rPr>
        <w:t>Martre</w:t>
      </w:r>
      <w:proofErr w:type="spell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Müller, </w:t>
      </w:r>
      <w:r w:rsidR="004E0E9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Peng, </w:t>
      </w:r>
      <w:r w:rsidR="004E0E99" w:rsidRPr="00837B24">
        <w:rPr>
          <w:rFonts w:ascii="Times New Roman" w:hAnsi="Times New Roman" w:cs="Times New Roman"/>
          <w:color w:val="222222"/>
          <w:sz w:val="16"/>
          <w:szCs w:val="16"/>
          <w:shd w:val="clear" w:color="auto" w:fill="FFFFFF"/>
        </w:rPr>
        <w:t xml:space="preserve">J. </w:t>
      </w:r>
      <w:proofErr w:type="spellStart"/>
      <w:r w:rsidRPr="00837B24">
        <w:rPr>
          <w:rFonts w:ascii="Times New Roman" w:hAnsi="Times New Roman" w:cs="Times New Roman"/>
          <w:color w:val="222222"/>
          <w:sz w:val="16"/>
          <w:szCs w:val="16"/>
          <w:shd w:val="clear" w:color="auto" w:fill="FFFFFF"/>
        </w:rPr>
        <w:t>Peñuelas</w:t>
      </w:r>
      <w:proofErr w:type="spell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A.C. </w:t>
      </w:r>
      <w:r w:rsidRPr="00837B24">
        <w:rPr>
          <w:rFonts w:ascii="Times New Roman" w:hAnsi="Times New Roman" w:cs="Times New Roman"/>
          <w:color w:val="222222"/>
          <w:sz w:val="16"/>
          <w:szCs w:val="16"/>
          <w:shd w:val="clear" w:color="auto" w:fill="FFFFFF"/>
        </w:rPr>
        <w:t xml:space="preserve">Ruane, </w:t>
      </w:r>
      <w:proofErr w:type="spellStart"/>
      <w:r w:rsidR="004E0E99" w:rsidRPr="00837B24">
        <w:rPr>
          <w:rFonts w:ascii="Times New Roman" w:hAnsi="Times New Roman" w:cs="Times New Roman"/>
          <w:color w:val="222222"/>
          <w:sz w:val="16"/>
          <w:szCs w:val="16"/>
          <w:shd w:val="clear" w:color="auto" w:fill="FFFFFF"/>
        </w:rPr>
        <w:t>D.</w:t>
      </w:r>
      <w:r w:rsidRPr="00837B24">
        <w:rPr>
          <w:rFonts w:ascii="Times New Roman" w:hAnsi="Times New Roman" w:cs="Times New Roman"/>
          <w:color w:val="222222"/>
          <w:sz w:val="16"/>
          <w:szCs w:val="16"/>
          <w:shd w:val="clear" w:color="auto" w:fill="FFFFFF"/>
        </w:rPr>
        <w:t>Wallach</w:t>
      </w:r>
      <w:proofErr w:type="spellEnd"/>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Wang, </w:t>
      </w:r>
      <w:r w:rsidR="004E0E99"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Wu, </w:t>
      </w:r>
      <w:r w:rsidR="004E0E99" w:rsidRPr="00837B24">
        <w:rPr>
          <w:rFonts w:ascii="Times New Roman" w:hAnsi="Times New Roman" w:cs="Times New Roman"/>
          <w:color w:val="222222"/>
          <w:sz w:val="16"/>
          <w:szCs w:val="16"/>
          <w:shd w:val="clear" w:color="auto" w:fill="FFFFFF"/>
        </w:rPr>
        <w:t xml:space="preserve">Z. </w:t>
      </w:r>
      <w:r w:rsidRPr="00837B24">
        <w:rPr>
          <w:rFonts w:ascii="Times New Roman" w:hAnsi="Times New Roman" w:cs="Times New Roman"/>
          <w:color w:val="222222"/>
          <w:sz w:val="16"/>
          <w:szCs w:val="16"/>
          <w:shd w:val="clear" w:color="auto" w:fill="FFFFFF"/>
        </w:rPr>
        <w:t xml:space="preserve">Liu, </w:t>
      </w:r>
      <w:r w:rsidR="004E0E9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Zhu, </w:t>
      </w:r>
      <w:proofErr w:type="spellStart"/>
      <w:r w:rsidR="004E0E99" w:rsidRPr="00837B24">
        <w:rPr>
          <w:rFonts w:ascii="Times New Roman" w:hAnsi="Times New Roman" w:cs="Times New Roman"/>
          <w:color w:val="222222"/>
          <w:sz w:val="16"/>
          <w:szCs w:val="16"/>
          <w:shd w:val="clear" w:color="auto" w:fill="FFFFFF"/>
        </w:rPr>
        <w:t>Z.</w:t>
      </w:r>
      <w:r w:rsidRPr="00837B24">
        <w:rPr>
          <w:rFonts w:ascii="Times New Roman" w:hAnsi="Times New Roman" w:cs="Times New Roman"/>
          <w:color w:val="222222"/>
          <w:sz w:val="16"/>
          <w:szCs w:val="16"/>
          <w:shd w:val="clear" w:color="auto" w:fill="FFFFFF"/>
        </w:rPr>
        <w:t>Zhu</w:t>
      </w:r>
      <w:proofErr w:type="spellEnd"/>
      <w:r w:rsidRPr="00837B24">
        <w:rPr>
          <w:rFonts w:ascii="Times New Roman" w:hAnsi="Times New Roman" w:cs="Times New Roman"/>
          <w:color w:val="222222"/>
          <w:sz w:val="16"/>
          <w:szCs w:val="16"/>
          <w:shd w:val="clear" w:color="auto" w:fill="FFFFFF"/>
        </w:rPr>
        <w:t>,</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Asseng</w:t>
      </w:r>
      <w:proofErr w:type="spellEnd"/>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‘‘Temperature increase reduces global yields of major crops in four independent estimates,’’ Proc Natl </w:t>
      </w:r>
      <w:proofErr w:type="spellStart"/>
      <w:r w:rsidRPr="00837B24">
        <w:rPr>
          <w:rFonts w:ascii="Times New Roman" w:hAnsi="Times New Roman" w:cs="Times New Roman"/>
          <w:color w:val="222222"/>
          <w:sz w:val="16"/>
          <w:szCs w:val="16"/>
          <w:shd w:val="clear" w:color="auto" w:fill="FFFFFF"/>
        </w:rPr>
        <w:t>Acad</w:t>
      </w:r>
      <w:proofErr w:type="spellEnd"/>
      <w:r w:rsidRPr="00837B24">
        <w:rPr>
          <w:rFonts w:ascii="Times New Roman" w:hAnsi="Times New Roman" w:cs="Times New Roman"/>
          <w:color w:val="222222"/>
          <w:sz w:val="16"/>
          <w:szCs w:val="16"/>
          <w:shd w:val="clear" w:color="auto" w:fill="FFFFFF"/>
        </w:rPr>
        <w:t xml:space="preserve"> Sci USA 114(35):9326–9331</w:t>
      </w:r>
      <w:r w:rsidR="004E0E99" w:rsidRPr="00837B24">
        <w:rPr>
          <w:rFonts w:ascii="Times New Roman" w:hAnsi="Times New Roman" w:cs="Times New Roman"/>
          <w:color w:val="222222"/>
          <w:sz w:val="16"/>
          <w:szCs w:val="16"/>
          <w:shd w:val="clear" w:color="auto" w:fill="FFFFFF"/>
        </w:rPr>
        <w:t>, (2017)</w:t>
      </w:r>
    </w:p>
    <w:p w14:paraId="065C32ED" w14:textId="1B7C3FE3"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[14] </w:t>
      </w:r>
      <w:r w:rsidR="004E0E99" w:rsidRPr="00837B24">
        <w:rPr>
          <w:rFonts w:ascii="Times New Roman" w:hAnsi="Times New Roman" w:cs="Times New Roman"/>
          <w:color w:val="222222"/>
          <w:sz w:val="16"/>
          <w:szCs w:val="16"/>
          <w:shd w:val="clear" w:color="auto" w:fill="FFFFFF"/>
        </w:rPr>
        <w:t xml:space="preserve">A.J. </w:t>
      </w:r>
      <w:r w:rsidRPr="00837B24">
        <w:rPr>
          <w:rFonts w:ascii="Times New Roman" w:hAnsi="Times New Roman" w:cs="Times New Roman"/>
          <w:color w:val="222222"/>
          <w:sz w:val="16"/>
          <w:szCs w:val="16"/>
          <w:shd w:val="clear" w:color="auto" w:fill="FFFFFF"/>
        </w:rPr>
        <w:t xml:space="preserve">Challinor, </w:t>
      </w:r>
      <w:r w:rsidR="004E0E99" w:rsidRPr="00837B24">
        <w:rPr>
          <w:rFonts w:ascii="Times New Roman" w:hAnsi="Times New Roman" w:cs="Times New Roman"/>
          <w:color w:val="222222"/>
          <w:sz w:val="16"/>
          <w:szCs w:val="16"/>
          <w:shd w:val="clear" w:color="auto" w:fill="FFFFFF"/>
        </w:rPr>
        <w:t xml:space="preserve">A.K. </w:t>
      </w:r>
      <w:r w:rsidRPr="00837B24">
        <w:rPr>
          <w:rFonts w:ascii="Times New Roman" w:hAnsi="Times New Roman" w:cs="Times New Roman"/>
          <w:color w:val="222222"/>
          <w:sz w:val="16"/>
          <w:szCs w:val="16"/>
          <w:shd w:val="clear" w:color="auto" w:fill="FFFFFF"/>
        </w:rPr>
        <w:t xml:space="preserve">Koehler, </w:t>
      </w:r>
      <w:r w:rsidR="004E0E9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Ramirez-Villegas, </w:t>
      </w:r>
      <w:r w:rsidR="004E0E9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Whitfield,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Das</w:t>
      </w:r>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‘‘Current warming will reduce yields unless maize breeding and seed systems adapt immediately</w:t>
      </w:r>
      <w:bookmarkStart w:id="3" w:name="_Hlk140683840"/>
      <w:r w:rsidRPr="00837B24">
        <w:rPr>
          <w:rFonts w:ascii="Times New Roman" w:hAnsi="Times New Roman" w:cs="Times New Roman"/>
          <w:color w:val="222222"/>
          <w:sz w:val="16"/>
          <w:szCs w:val="16"/>
          <w:shd w:val="clear" w:color="auto" w:fill="FFFFFF"/>
        </w:rPr>
        <w:t>,’</w:t>
      </w:r>
      <w:bookmarkEnd w:id="3"/>
      <w:r w:rsidR="00B73DF6" w:rsidRPr="00837B24">
        <w:rPr>
          <w:rFonts w:ascii="Times New Roman" w:hAnsi="Times New Roman" w:cs="Times New Roman"/>
          <w:color w:val="222222"/>
          <w:sz w:val="16"/>
          <w:szCs w:val="16"/>
          <w:shd w:val="clear" w:color="auto" w:fill="FFFFFF"/>
        </w:rPr>
        <w:t>’ Nat</w:t>
      </w:r>
      <w:r w:rsidRPr="00837B24">
        <w:rPr>
          <w:rFonts w:ascii="Times New Roman" w:hAnsi="Times New Roman" w:cs="Times New Roman"/>
          <w:color w:val="222222"/>
          <w:sz w:val="16"/>
          <w:szCs w:val="16"/>
          <w:shd w:val="clear" w:color="auto" w:fill="FFFFFF"/>
        </w:rPr>
        <w:t xml:space="preserve"> Clim Change 6:</w:t>
      </w:r>
      <w:proofErr w:type="gramStart"/>
      <w:r w:rsidRPr="00837B24">
        <w:rPr>
          <w:rFonts w:ascii="Times New Roman" w:hAnsi="Times New Roman" w:cs="Times New Roman"/>
          <w:color w:val="222222"/>
          <w:sz w:val="16"/>
          <w:szCs w:val="16"/>
          <w:shd w:val="clear" w:color="auto" w:fill="FFFFFF"/>
        </w:rPr>
        <w:t xml:space="preserve">954 </w:t>
      </w:r>
      <w:r w:rsidR="004E0E99" w:rsidRPr="00837B24">
        <w:rPr>
          <w:rFonts w:ascii="Times New Roman" w:hAnsi="Times New Roman" w:cs="Times New Roman"/>
          <w:color w:val="222222"/>
          <w:sz w:val="16"/>
          <w:szCs w:val="16"/>
          <w:shd w:val="clear" w:color="auto" w:fill="FFFFFF"/>
        </w:rPr>
        <w:t>,</w:t>
      </w:r>
      <w:proofErr w:type="gramEnd"/>
      <w:r w:rsidR="004E0E99" w:rsidRPr="00837B24">
        <w:rPr>
          <w:rFonts w:ascii="Times New Roman" w:hAnsi="Times New Roman" w:cs="Times New Roman"/>
          <w:color w:val="222222"/>
          <w:sz w:val="16"/>
          <w:szCs w:val="16"/>
          <w:shd w:val="clear" w:color="auto" w:fill="FFFFFF"/>
        </w:rPr>
        <w:t xml:space="preserve"> 2016.</w:t>
      </w:r>
    </w:p>
    <w:p w14:paraId="7AC343CF" w14:textId="3C4C8B3D"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[15] G.N. </w:t>
      </w:r>
      <w:proofErr w:type="spellStart"/>
      <w:r w:rsidRPr="00837B24">
        <w:rPr>
          <w:rFonts w:ascii="Times New Roman" w:hAnsi="Times New Roman" w:cs="Times New Roman"/>
          <w:color w:val="222222"/>
          <w:sz w:val="16"/>
          <w:szCs w:val="16"/>
          <w:shd w:val="clear" w:color="auto" w:fill="FFFFFF"/>
        </w:rPr>
        <w:t>Atlin</w:t>
      </w:r>
      <w:proofErr w:type="spellEnd"/>
      <w:r w:rsidRPr="00837B24">
        <w:rPr>
          <w:rFonts w:ascii="Times New Roman" w:hAnsi="Times New Roman" w:cs="Times New Roman"/>
          <w:color w:val="222222"/>
          <w:sz w:val="16"/>
          <w:szCs w:val="16"/>
          <w:shd w:val="clear" w:color="auto" w:fill="FFFFFF"/>
        </w:rPr>
        <w:t xml:space="preserve">, J.E. Cairns,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B. Das, ‘‘Rapid breeding and varietal replacement are critical to adaptation of cropping systems in the developing world to climate change,’</w:t>
      </w:r>
      <w:r w:rsidR="00B73DF6" w:rsidRPr="00837B24">
        <w:rPr>
          <w:rFonts w:ascii="Times New Roman" w:hAnsi="Times New Roman" w:cs="Times New Roman"/>
          <w:color w:val="222222"/>
          <w:sz w:val="16"/>
          <w:szCs w:val="16"/>
          <w:shd w:val="clear" w:color="auto" w:fill="FFFFFF"/>
        </w:rPr>
        <w:t>’ Glob</w:t>
      </w:r>
      <w:r w:rsidRPr="00837B24">
        <w:rPr>
          <w:rFonts w:ascii="Times New Roman" w:hAnsi="Times New Roman" w:cs="Times New Roman"/>
          <w:color w:val="222222"/>
          <w:sz w:val="16"/>
          <w:szCs w:val="16"/>
          <w:shd w:val="clear" w:color="auto" w:fill="FFFFFF"/>
        </w:rPr>
        <w:t xml:space="preserve"> Food </w:t>
      </w:r>
      <w:proofErr w:type="spellStart"/>
      <w:r w:rsidRPr="00837B24">
        <w:rPr>
          <w:rFonts w:ascii="Times New Roman" w:hAnsi="Times New Roman" w:cs="Times New Roman"/>
          <w:color w:val="222222"/>
          <w:sz w:val="16"/>
          <w:szCs w:val="16"/>
          <w:shd w:val="clear" w:color="auto" w:fill="FFFFFF"/>
        </w:rPr>
        <w:t>Secur</w:t>
      </w:r>
      <w:proofErr w:type="spellEnd"/>
      <w:r w:rsidRPr="00837B24">
        <w:rPr>
          <w:rFonts w:ascii="Times New Roman" w:hAnsi="Times New Roman" w:cs="Times New Roman"/>
          <w:color w:val="222222"/>
          <w:sz w:val="16"/>
          <w:szCs w:val="16"/>
          <w:shd w:val="clear" w:color="auto" w:fill="FFFFFF"/>
        </w:rPr>
        <w:t xml:space="preserve"> 12:31-37, 2017  </w:t>
      </w:r>
    </w:p>
    <w:p w14:paraId="3C855528" w14:textId="43E3CCC7" w:rsidR="006C4960" w:rsidRPr="00837B24" w:rsidRDefault="006C496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[16] I. Ahuja, R.C. de Vos, A.M. Bones,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R.D. Hall, ‘‘Plant molecular stress responses face climate change,’’ Trends Plant Sci 15(12):664–674, 2010</w:t>
      </w:r>
    </w:p>
    <w:p w14:paraId="6441E247" w14:textId="0944C859" w:rsidR="006C4960" w:rsidRPr="00837B24" w:rsidRDefault="006C496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[17] </w:t>
      </w:r>
      <w:proofErr w:type="spellStart"/>
      <w:r w:rsidR="00B66C2B" w:rsidRPr="00837B24">
        <w:rPr>
          <w:rFonts w:ascii="Times New Roman" w:hAnsi="Times New Roman" w:cs="Times New Roman"/>
          <w:color w:val="222222"/>
          <w:sz w:val="16"/>
          <w:szCs w:val="16"/>
          <w:shd w:val="clear" w:color="auto" w:fill="FFFFFF"/>
        </w:rPr>
        <w:t>E.</w:t>
      </w:r>
      <w:proofErr w:type="gramStart"/>
      <w:r w:rsidR="00B66C2B" w:rsidRPr="00837B24">
        <w:rPr>
          <w:rFonts w:ascii="Times New Roman" w:hAnsi="Times New Roman" w:cs="Times New Roman"/>
          <w:color w:val="222222"/>
          <w:sz w:val="16"/>
          <w:szCs w:val="16"/>
          <w:shd w:val="clear" w:color="auto" w:fill="FFFFFF"/>
        </w:rPr>
        <w:t>C.</w:t>
      </w:r>
      <w:r w:rsidRPr="00837B24">
        <w:rPr>
          <w:rFonts w:ascii="Times New Roman" w:hAnsi="Times New Roman" w:cs="Times New Roman"/>
          <w:color w:val="222222"/>
          <w:sz w:val="16"/>
          <w:szCs w:val="16"/>
          <w:shd w:val="clear" w:color="auto" w:fill="FFFFFF"/>
        </w:rPr>
        <w:t>Oerke</w:t>
      </w:r>
      <w:proofErr w:type="spellEnd"/>
      <w:proofErr w:type="gramEnd"/>
      <w:r w:rsidRPr="00837B24">
        <w:rPr>
          <w:rFonts w:ascii="Times New Roman" w:hAnsi="Times New Roman" w:cs="Times New Roman"/>
          <w:color w:val="222222"/>
          <w:sz w:val="16"/>
          <w:szCs w:val="16"/>
          <w:shd w:val="clear" w:color="auto" w:fill="FFFFFF"/>
        </w:rPr>
        <w:t xml:space="preserve">, </w:t>
      </w:r>
      <w:r w:rsidR="00B66C2B" w:rsidRPr="00837B24">
        <w:rPr>
          <w:rFonts w:ascii="Times New Roman" w:hAnsi="Times New Roman" w:cs="Times New Roman"/>
          <w:color w:val="222222"/>
          <w:sz w:val="16"/>
          <w:szCs w:val="16"/>
          <w:shd w:val="clear" w:color="auto" w:fill="FFFFFF"/>
        </w:rPr>
        <w:t xml:space="preserve">H.W </w:t>
      </w:r>
      <w:r w:rsidRPr="00837B24">
        <w:rPr>
          <w:rFonts w:ascii="Times New Roman" w:hAnsi="Times New Roman" w:cs="Times New Roman"/>
          <w:color w:val="222222"/>
          <w:sz w:val="16"/>
          <w:szCs w:val="16"/>
          <w:shd w:val="clear" w:color="auto" w:fill="FFFFFF"/>
        </w:rPr>
        <w:t xml:space="preserve">Dehne, </w:t>
      </w:r>
      <w:r w:rsidR="00B66C2B" w:rsidRPr="00837B24">
        <w:rPr>
          <w:rFonts w:ascii="Times New Roman" w:hAnsi="Times New Roman" w:cs="Times New Roman"/>
          <w:color w:val="222222"/>
          <w:sz w:val="16"/>
          <w:szCs w:val="16"/>
          <w:shd w:val="clear" w:color="auto" w:fill="FFFFFF"/>
        </w:rPr>
        <w:t xml:space="preserve">F. </w:t>
      </w:r>
      <w:proofErr w:type="spellStart"/>
      <w:r w:rsidRPr="00837B24">
        <w:rPr>
          <w:rFonts w:ascii="Times New Roman" w:hAnsi="Times New Roman" w:cs="Times New Roman"/>
          <w:color w:val="222222"/>
          <w:sz w:val="16"/>
          <w:szCs w:val="16"/>
          <w:shd w:val="clear" w:color="auto" w:fill="FFFFFF"/>
        </w:rPr>
        <w:t>Schonbeck</w:t>
      </w:r>
      <w:proofErr w:type="spellEnd"/>
      <w:r w:rsidRPr="00837B24">
        <w:rPr>
          <w:rFonts w:ascii="Times New Roman" w:hAnsi="Times New Roman" w:cs="Times New Roman"/>
          <w:color w:val="222222"/>
          <w:sz w:val="16"/>
          <w:szCs w:val="16"/>
          <w:shd w:val="clear" w:color="auto" w:fill="FFFFFF"/>
        </w:rPr>
        <w:t xml:space="preserve">,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B66C2B"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Weber</w:t>
      </w:r>
      <w:r w:rsidR="00B66C2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‘‘Crop production and crop protection: estimated losses in major food and cash crops,’</w:t>
      </w:r>
      <w:r w:rsidR="00B73DF6" w:rsidRPr="00837B24">
        <w:rPr>
          <w:rFonts w:ascii="Times New Roman" w:hAnsi="Times New Roman" w:cs="Times New Roman"/>
          <w:color w:val="222222"/>
          <w:sz w:val="16"/>
          <w:szCs w:val="16"/>
          <w:shd w:val="clear" w:color="auto" w:fill="FFFFFF"/>
        </w:rPr>
        <w:t>’ Elsevier</w:t>
      </w:r>
      <w:r w:rsidRPr="00837B24">
        <w:rPr>
          <w:rFonts w:ascii="Times New Roman" w:hAnsi="Times New Roman" w:cs="Times New Roman"/>
          <w:color w:val="222222"/>
          <w:sz w:val="16"/>
          <w:szCs w:val="16"/>
          <w:shd w:val="clear" w:color="auto" w:fill="FFFFFF"/>
        </w:rPr>
        <w:t xml:space="preserve"> Science, Amsterdam</w:t>
      </w:r>
      <w:r w:rsidR="00B66C2B" w:rsidRPr="00837B24">
        <w:rPr>
          <w:rFonts w:ascii="Times New Roman" w:hAnsi="Times New Roman" w:cs="Times New Roman"/>
          <w:color w:val="222222"/>
          <w:sz w:val="16"/>
          <w:szCs w:val="16"/>
          <w:shd w:val="clear" w:color="auto" w:fill="FFFFFF"/>
        </w:rPr>
        <w:t>,1994</w:t>
      </w:r>
    </w:p>
    <w:p w14:paraId="4FA52482" w14:textId="7EB9D036" w:rsidR="006C4960" w:rsidRPr="00837B24" w:rsidRDefault="006C496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[18] </w:t>
      </w:r>
      <w:r w:rsidR="00B66C2B"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Savary, </w:t>
      </w:r>
      <w:r w:rsidR="00B66C2B"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Ficke, </w:t>
      </w:r>
      <w:r w:rsidR="00B66C2B" w:rsidRPr="00837B24">
        <w:rPr>
          <w:rFonts w:ascii="Times New Roman" w:hAnsi="Times New Roman" w:cs="Times New Roman"/>
          <w:color w:val="222222"/>
          <w:sz w:val="16"/>
          <w:szCs w:val="16"/>
          <w:shd w:val="clear" w:color="auto" w:fill="FFFFFF"/>
        </w:rPr>
        <w:t xml:space="preserve">J.N. </w:t>
      </w:r>
      <w:proofErr w:type="spellStart"/>
      <w:r w:rsidRPr="00837B24">
        <w:rPr>
          <w:rFonts w:ascii="Times New Roman" w:hAnsi="Times New Roman" w:cs="Times New Roman"/>
          <w:color w:val="222222"/>
          <w:sz w:val="16"/>
          <w:szCs w:val="16"/>
          <w:shd w:val="clear" w:color="auto" w:fill="FFFFFF"/>
        </w:rPr>
        <w:t>Aubertot</w:t>
      </w:r>
      <w:proofErr w:type="spellEnd"/>
      <w:r w:rsidRPr="00837B24">
        <w:rPr>
          <w:rFonts w:ascii="Times New Roman" w:hAnsi="Times New Roman" w:cs="Times New Roman"/>
          <w:color w:val="222222"/>
          <w:sz w:val="16"/>
          <w:szCs w:val="16"/>
          <w:shd w:val="clear" w:color="auto" w:fill="FFFFFF"/>
        </w:rPr>
        <w:t xml:space="preserve">,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B66C2B"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Hollier</w:t>
      </w:r>
      <w:r w:rsidR="00B66C2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‘‘Crop losses due to diseases and their implications for global food production losses and food security,’</w:t>
      </w:r>
      <w:r w:rsidR="00B73DF6" w:rsidRPr="00837B24">
        <w:rPr>
          <w:rFonts w:ascii="Times New Roman" w:hAnsi="Times New Roman" w:cs="Times New Roman"/>
          <w:color w:val="222222"/>
          <w:sz w:val="16"/>
          <w:szCs w:val="16"/>
          <w:shd w:val="clear" w:color="auto" w:fill="FFFFFF"/>
        </w:rPr>
        <w:t>’ Food</w:t>
      </w:r>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Secur</w:t>
      </w:r>
      <w:proofErr w:type="spellEnd"/>
      <w:r w:rsidRPr="00837B24">
        <w:rPr>
          <w:rFonts w:ascii="Times New Roman" w:hAnsi="Times New Roman" w:cs="Times New Roman"/>
          <w:color w:val="222222"/>
          <w:sz w:val="16"/>
          <w:szCs w:val="16"/>
          <w:shd w:val="clear" w:color="auto" w:fill="FFFFFF"/>
        </w:rPr>
        <w:t xml:space="preserve"> 4(4):519–537</w:t>
      </w:r>
      <w:r w:rsidR="00B66C2B" w:rsidRPr="00837B24">
        <w:rPr>
          <w:rFonts w:ascii="Times New Roman" w:hAnsi="Times New Roman" w:cs="Times New Roman"/>
          <w:color w:val="222222"/>
          <w:sz w:val="16"/>
          <w:szCs w:val="16"/>
          <w:shd w:val="clear" w:color="auto" w:fill="FFFFFF"/>
        </w:rPr>
        <w:t>, 2012.</w:t>
      </w:r>
    </w:p>
    <w:p w14:paraId="53A1E0B9" w14:textId="193571A4" w:rsidR="00727147" w:rsidRPr="00837B24" w:rsidRDefault="006C496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[19] </w:t>
      </w:r>
      <w:r w:rsidR="00B66C2B"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Donatelli, </w:t>
      </w:r>
      <w:r w:rsidR="00B66C2B" w:rsidRPr="00837B24">
        <w:rPr>
          <w:rFonts w:ascii="Times New Roman" w:hAnsi="Times New Roman" w:cs="Times New Roman"/>
          <w:color w:val="222222"/>
          <w:sz w:val="16"/>
          <w:szCs w:val="16"/>
          <w:shd w:val="clear" w:color="auto" w:fill="FFFFFF"/>
        </w:rPr>
        <w:t xml:space="preserve">R.D. </w:t>
      </w:r>
      <w:r w:rsidRPr="00837B24">
        <w:rPr>
          <w:rFonts w:ascii="Times New Roman" w:hAnsi="Times New Roman" w:cs="Times New Roman"/>
          <w:color w:val="222222"/>
          <w:sz w:val="16"/>
          <w:szCs w:val="16"/>
          <w:shd w:val="clear" w:color="auto" w:fill="FFFFFF"/>
        </w:rPr>
        <w:t xml:space="preserve">Magarey, </w:t>
      </w:r>
      <w:r w:rsidR="00B66C2B"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Bregaglio</w:t>
      </w:r>
      <w:proofErr w:type="spellEnd"/>
      <w:r w:rsidRPr="00837B24">
        <w:rPr>
          <w:rFonts w:ascii="Times New Roman" w:hAnsi="Times New Roman" w:cs="Times New Roman"/>
          <w:color w:val="222222"/>
          <w:sz w:val="16"/>
          <w:szCs w:val="16"/>
          <w:shd w:val="clear" w:color="auto" w:fill="FFFFFF"/>
        </w:rPr>
        <w:t xml:space="preserve">, </w:t>
      </w:r>
      <w:proofErr w:type="gramStart"/>
      <w:r w:rsidR="00B66C2B" w:rsidRPr="00837B24">
        <w:rPr>
          <w:rFonts w:ascii="Times New Roman" w:hAnsi="Times New Roman" w:cs="Times New Roman"/>
          <w:color w:val="222222"/>
          <w:sz w:val="16"/>
          <w:szCs w:val="16"/>
          <w:shd w:val="clear" w:color="auto" w:fill="FFFFFF"/>
        </w:rPr>
        <w:t>L .</w:t>
      </w:r>
      <w:proofErr w:type="spellStart"/>
      <w:r w:rsidRPr="00837B24">
        <w:rPr>
          <w:rFonts w:ascii="Times New Roman" w:hAnsi="Times New Roman" w:cs="Times New Roman"/>
          <w:color w:val="222222"/>
          <w:sz w:val="16"/>
          <w:szCs w:val="16"/>
          <w:shd w:val="clear" w:color="auto" w:fill="FFFFFF"/>
        </w:rPr>
        <w:t>Willocquet</w:t>
      </w:r>
      <w:proofErr w:type="spellEnd"/>
      <w:proofErr w:type="gramEnd"/>
      <w:r w:rsidRPr="00837B24">
        <w:rPr>
          <w:rFonts w:ascii="Times New Roman" w:hAnsi="Times New Roman" w:cs="Times New Roman"/>
          <w:color w:val="222222"/>
          <w:sz w:val="16"/>
          <w:szCs w:val="16"/>
          <w:shd w:val="clear" w:color="auto" w:fill="FFFFFF"/>
        </w:rPr>
        <w:t xml:space="preserve">, </w:t>
      </w:r>
      <w:r w:rsidR="00B66C2B" w:rsidRPr="00837B24">
        <w:rPr>
          <w:rFonts w:ascii="Times New Roman" w:hAnsi="Times New Roman" w:cs="Times New Roman"/>
          <w:color w:val="222222"/>
          <w:sz w:val="16"/>
          <w:szCs w:val="16"/>
          <w:shd w:val="clear" w:color="auto" w:fill="FFFFFF"/>
        </w:rPr>
        <w:t xml:space="preserve">J.P. </w:t>
      </w:r>
      <w:r w:rsidRPr="00837B24">
        <w:rPr>
          <w:rFonts w:ascii="Times New Roman" w:hAnsi="Times New Roman" w:cs="Times New Roman"/>
          <w:color w:val="222222"/>
          <w:sz w:val="16"/>
          <w:szCs w:val="16"/>
          <w:shd w:val="clear" w:color="auto" w:fill="FFFFFF"/>
        </w:rPr>
        <w:t xml:space="preserve">Whish,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B66C2B"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Savary</w:t>
      </w:r>
      <w:r w:rsidR="00B66C2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‘‘Modelling the impacts of pests and diseases on agricultural systems,’’ Agri Syst 155:213–224</w:t>
      </w:r>
      <w:r w:rsidR="00B66C2B" w:rsidRPr="00837B24">
        <w:rPr>
          <w:rFonts w:ascii="Times New Roman" w:hAnsi="Times New Roman" w:cs="Times New Roman"/>
          <w:color w:val="222222"/>
          <w:sz w:val="16"/>
          <w:szCs w:val="16"/>
          <w:shd w:val="clear" w:color="auto" w:fill="FFFFFF"/>
        </w:rPr>
        <w:t>, 2017</w:t>
      </w:r>
    </w:p>
    <w:p w14:paraId="6206BEFB" w14:textId="0C0F9F69" w:rsidR="008643A7" w:rsidRPr="00837B24" w:rsidRDefault="008643A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[20] </w:t>
      </w:r>
      <w:r w:rsidR="00B66C2B"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Dixon, </w:t>
      </w:r>
      <w:r w:rsidR="00B66C2B"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Nalley, </w:t>
      </w:r>
      <w:r w:rsidR="00B66C2B" w:rsidRPr="00837B24">
        <w:rPr>
          <w:rFonts w:ascii="Times New Roman" w:hAnsi="Times New Roman" w:cs="Times New Roman"/>
          <w:color w:val="222222"/>
          <w:sz w:val="16"/>
          <w:szCs w:val="16"/>
          <w:shd w:val="clear" w:color="auto" w:fill="FFFFFF"/>
        </w:rPr>
        <w:t xml:space="preserve">P. </w:t>
      </w:r>
      <w:r w:rsidRPr="00837B24">
        <w:rPr>
          <w:rFonts w:ascii="Times New Roman" w:hAnsi="Times New Roman" w:cs="Times New Roman"/>
          <w:color w:val="222222"/>
          <w:sz w:val="16"/>
          <w:szCs w:val="16"/>
          <w:shd w:val="clear" w:color="auto" w:fill="FFFFFF"/>
        </w:rPr>
        <w:t xml:space="preserve">Kosina, </w:t>
      </w:r>
      <w:r w:rsidR="00B66C2B"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 xml:space="preserve">La Rovere, </w:t>
      </w:r>
      <w:r w:rsidR="00B66C2B"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Hellin, </w:t>
      </w:r>
      <w:r w:rsidR="00B66C2B" w:rsidRPr="00837B24">
        <w:rPr>
          <w:rFonts w:ascii="Times New Roman" w:hAnsi="Times New Roman" w:cs="Times New Roman"/>
          <w:color w:val="222222"/>
          <w:sz w:val="16"/>
          <w:szCs w:val="16"/>
          <w:shd w:val="clear" w:color="auto" w:fill="FFFFFF"/>
        </w:rPr>
        <w:t xml:space="preserve">and P. </w:t>
      </w:r>
      <w:r w:rsidRPr="00837B24">
        <w:rPr>
          <w:rFonts w:ascii="Times New Roman" w:hAnsi="Times New Roman" w:cs="Times New Roman"/>
          <w:color w:val="222222"/>
          <w:sz w:val="16"/>
          <w:szCs w:val="16"/>
          <w:shd w:val="clear" w:color="auto" w:fill="FFFFFF"/>
        </w:rPr>
        <w:t>Aquino, ‘‘Adoption and economic impact of improved wheat varieties in the developing world,’’ Journal of Agricultural Science, Cambridge 144, 489</w:t>
      </w:r>
      <w:r w:rsidR="00B66C2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502</w:t>
      </w:r>
      <w:r w:rsidR="00B66C2B" w:rsidRPr="00837B24">
        <w:rPr>
          <w:rFonts w:ascii="Times New Roman" w:hAnsi="Times New Roman" w:cs="Times New Roman"/>
          <w:color w:val="222222"/>
          <w:sz w:val="16"/>
          <w:szCs w:val="16"/>
          <w:shd w:val="clear" w:color="auto" w:fill="FFFFFF"/>
        </w:rPr>
        <w:t>,2006.</w:t>
      </w:r>
    </w:p>
    <w:p w14:paraId="3CFC3BD8" w14:textId="1A7CD2B5" w:rsidR="008643A7" w:rsidRPr="00837B24" w:rsidRDefault="008643A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[21] </w:t>
      </w:r>
      <w:r w:rsidR="00D55BDD" w:rsidRPr="00837B24">
        <w:rPr>
          <w:rFonts w:ascii="Times New Roman" w:hAnsi="Times New Roman" w:cs="Times New Roman"/>
          <w:color w:val="222222"/>
          <w:sz w:val="16"/>
          <w:szCs w:val="16"/>
          <w:shd w:val="clear" w:color="auto" w:fill="FFFFFF"/>
        </w:rPr>
        <w:t xml:space="preserve">D. Z. </w:t>
      </w:r>
      <w:r w:rsidRPr="00837B24">
        <w:rPr>
          <w:rFonts w:ascii="Times New Roman" w:hAnsi="Times New Roman" w:cs="Times New Roman"/>
          <w:color w:val="222222"/>
          <w:sz w:val="16"/>
          <w:szCs w:val="16"/>
          <w:shd w:val="clear" w:color="auto" w:fill="FFFFFF"/>
        </w:rPr>
        <w:t xml:space="preserve">Habash, </w:t>
      </w:r>
      <w:r w:rsidR="00D55BDD" w:rsidRPr="00837B24">
        <w:rPr>
          <w:rFonts w:ascii="Times New Roman" w:hAnsi="Times New Roman" w:cs="Times New Roman"/>
          <w:color w:val="222222"/>
          <w:sz w:val="16"/>
          <w:szCs w:val="16"/>
          <w:shd w:val="clear" w:color="auto" w:fill="FFFFFF"/>
        </w:rPr>
        <w:t xml:space="preserve">Z. </w:t>
      </w:r>
      <w:proofErr w:type="spellStart"/>
      <w:r w:rsidRPr="00837B24">
        <w:rPr>
          <w:rFonts w:ascii="Times New Roman" w:hAnsi="Times New Roman" w:cs="Times New Roman"/>
          <w:color w:val="222222"/>
          <w:sz w:val="16"/>
          <w:szCs w:val="16"/>
          <w:shd w:val="clear" w:color="auto" w:fill="FFFFFF"/>
        </w:rPr>
        <w:t>Kehel</w:t>
      </w:r>
      <w:proofErr w:type="spellEnd"/>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M. </w:t>
      </w:r>
      <w:proofErr w:type="spellStart"/>
      <w:r w:rsidRPr="00837B24">
        <w:rPr>
          <w:rFonts w:ascii="Times New Roman" w:hAnsi="Times New Roman" w:cs="Times New Roman"/>
          <w:color w:val="222222"/>
          <w:sz w:val="16"/>
          <w:szCs w:val="16"/>
          <w:shd w:val="clear" w:color="auto" w:fill="FFFFFF"/>
        </w:rPr>
        <w:t>Nachit</w:t>
      </w:r>
      <w:proofErr w:type="spellEnd"/>
      <w:r w:rsidRPr="00837B24">
        <w:rPr>
          <w:rFonts w:ascii="Times New Roman" w:hAnsi="Times New Roman" w:cs="Times New Roman"/>
          <w:color w:val="222222"/>
          <w:sz w:val="16"/>
          <w:szCs w:val="16"/>
          <w:shd w:val="clear" w:color="auto" w:fill="FFFFFF"/>
        </w:rPr>
        <w:t xml:space="preserve">, ‘‘Genomic approaches for designing durum wheat ready for climate change with a focus on </w:t>
      </w:r>
      <w:proofErr w:type="spellStart"/>
      <w:r w:rsidRPr="00837B24">
        <w:rPr>
          <w:rFonts w:ascii="Times New Roman" w:hAnsi="Times New Roman" w:cs="Times New Roman"/>
          <w:color w:val="222222"/>
          <w:sz w:val="16"/>
          <w:szCs w:val="16"/>
          <w:shd w:val="clear" w:color="auto" w:fill="FFFFFF"/>
        </w:rPr>
        <w:t>drought,’’Journal</w:t>
      </w:r>
      <w:proofErr w:type="spellEnd"/>
      <w:r w:rsidRPr="00837B24">
        <w:rPr>
          <w:rFonts w:ascii="Times New Roman" w:hAnsi="Times New Roman" w:cs="Times New Roman"/>
          <w:color w:val="222222"/>
          <w:sz w:val="16"/>
          <w:szCs w:val="16"/>
          <w:shd w:val="clear" w:color="auto" w:fill="FFFFFF"/>
        </w:rPr>
        <w:t xml:space="preserve"> of Experimental Botany 60, 2805–2815</w:t>
      </w:r>
      <w:r w:rsidR="00D55BDD" w:rsidRPr="00837B24">
        <w:rPr>
          <w:rFonts w:ascii="Times New Roman" w:hAnsi="Times New Roman" w:cs="Times New Roman"/>
          <w:color w:val="222222"/>
          <w:sz w:val="16"/>
          <w:szCs w:val="16"/>
          <w:shd w:val="clear" w:color="auto" w:fill="FFFFFF"/>
        </w:rPr>
        <w:t>, 2009.</w:t>
      </w:r>
    </w:p>
    <w:p w14:paraId="150FD19C" w14:textId="3410945C" w:rsidR="008643A7" w:rsidRPr="00837B24" w:rsidRDefault="008643A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[22] </w:t>
      </w:r>
      <w:r w:rsidR="00D55BDD" w:rsidRPr="00837B24">
        <w:rPr>
          <w:rFonts w:ascii="Times New Roman" w:hAnsi="Times New Roman" w:cs="Times New Roman"/>
          <w:color w:val="222222"/>
          <w:sz w:val="16"/>
          <w:szCs w:val="16"/>
          <w:shd w:val="clear" w:color="auto" w:fill="FFFFFF"/>
        </w:rPr>
        <w:t xml:space="preserve">M.O. </w:t>
      </w:r>
      <w:r w:rsidRPr="00837B24">
        <w:rPr>
          <w:rFonts w:ascii="Times New Roman" w:hAnsi="Times New Roman" w:cs="Times New Roman"/>
          <w:color w:val="222222"/>
          <w:sz w:val="16"/>
          <w:szCs w:val="16"/>
          <w:shd w:val="clear" w:color="auto" w:fill="FFFFFF"/>
        </w:rPr>
        <w:t>Humphreys, ‘‘Genetic improvement of forage crops – past, present and future</w:t>
      </w:r>
      <w:bookmarkStart w:id="4" w:name="_Hlk140684400"/>
      <w:r w:rsidRPr="00837B24">
        <w:rPr>
          <w:rFonts w:ascii="Times New Roman" w:hAnsi="Times New Roman" w:cs="Times New Roman"/>
          <w:color w:val="222222"/>
          <w:sz w:val="16"/>
          <w:szCs w:val="16"/>
          <w:shd w:val="clear" w:color="auto" w:fill="FFFFFF"/>
        </w:rPr>
        <w:t xml:space="preserve">,’’ </w:t>
      </w:r>
      <w:bookmarkEnd w:id="4"/>
      <w:r w:rsidRPr="00837B24">
        <w:rPr>
          <w:rFonts w:ascii="Times New Roman" w:hAnsi="Times New Roman" w:cs="Times New Roman"/>
          <w:color w:val="222222"/>
          <w:sz w:val="16"/>
          <w:szCs w:val="16"/>
          <w:shd w:val="clear" w:color="auto" w:fill="FFFFFF"/>
        </w:rPr>
        <w:t>Journal of Agricultural Science, Cambridge 143, 441</w:t>
      </w:r>
      <w:r w:rsidR="00D55BDD"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448</w:t>
      </w:r>
      <w:r w:rsidR="00D55BDD" w:rsidRPr="00837B24">
        <w:rPr>
          <w:rFonts w:ascii="Times New Roman" w:hAnsi="Times New Roman" w:cs="Times New Roman"/>
          <w:color w:val="222222"/>
          <w:sz w:val="16"/>
          <w:szCs w:val="16"/>
          <w:shd w:val="clear" w:color="auto" w:fill="FFFFFF"/>
        </w:rPr>
        <w:t>, 2005.</w:t>
      </w:r>
    </w:p>
    <w:p w14:paraId="063F1C56" w14:textId="00492F90" w:rsidR="008643A7" w:rsidRPr="00837B24" w:rsidRDefault="008643A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[23] </w:t>
      </w:r>
      <w:r w:rsidR="00D55BDD" w:rsidRPr="00837B24">
        <w:rPr>
          <w:rFonts w:ascii="Times New Roman" w:hAnsi="Times New Roman" w:cs="Times New Roman"/>
          <w:color w:val="222222"/>
          <w:sz w:val="16"/>
          <w:szCs w:val="16"/>
          <w:shd w:val="clear" w:color="auto" w:fill="FFFFFF"/>
        </w:rPr>
        <w:t xml:space="preserve">E.C. </w:t>
      </w:r>
      <w:r w:rsidRPr="00837B24">
        <w:rPr>
          <w:rFonts w:ascii="Times New Roman" w:hAnsi="Times New Roman" w:cs="Times New Roman"/>
          <w:color w:val="222222"/>
          <w:sz w:val="16"/>
          <w:szCs w:val="16"/>
          <w:shd w:val="clear" w:color="auto" w:fill="FFFFFF"/>
        </w:rPr>
        <w:t>Oerke, ‘‘Crop losses to pests,’</w:t>
      </w:r>
      <w:r w:rsidR="00F206A4" w:rsidRPr="00837B24">
        <w:rPr>
          <w:rFonts w:ascii="Times New Roman" w:hAnsi="Times New Roman" w:cs="Times New Roman"/>
          <w:color w:val="222222"/>
          <w:sz w:val="16"/>
          <w:szCs w:val="16"/>
          <w:shd w:val="clear" w:color="auto" w:fill="FFFFFF"/>
        </w:rPr>
        <w:t>’ Journal</w:t>
      </w:r>
      <w:r w:rsidRPr="00837B24">
        <w:rPr>
          <w:rFonts w:ascii="Times New Roman" w:hAnsi="Times New Roman" w:cs="Times New Roman"/>
          <w:color w:val="222222"/>
          <w:sz w:val="16"/>
          <w:szCs w:val="16"/>
          <w:shd w:val="clear" w:color="auto" w:fill="FFFFFF"/>
        </w:rPr>
        <w:t xml:space="preserve"> of Agricultural Science, Cambridge 144, 3143</w:t>
      </w:r>
      <w:r w:rsidR="00D55BDD" w:rsidRPr="00837B24">
        <w:rPr>
          <w:rFonts w:ascii="Times New Roman" w:hAnsi="Times New Roman" w:cs="Times New Roman"/>
          <w:color w:val="222222"/>
          <w:sz w:val="16"/>
          <w:szCs w:val="16"/>
          <w:shd w:val="clear" w:color="auto" w:fill="FFFFFF"/>
        </w:rPr>
        <w:t>, 2006.</w:t>
      </w:r>
    </w:p>
    <w:p w14:paraId="3CB8DB52" w14:textId="038137E2"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[24] </w:t>
      </w:r>
      <w:r w:rsidR="00D55BDD"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Ceccarelli, </w:t>
      </w:r>
      <w:r w:rsidR="00D55BDD"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Grando, </w:t>
      </w:r>
      <w:r w:rsidR="00D55BDD"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Baum, </w:t>
      </w:r>
      <w:r w:rsidR="00D55BDD" w:rsidRPr="00837B24">
        <w:rPr>
          <w:rFonts w:ascii="Times New Roman" w:hAnsi="Times New Roman" w:cs="Times New Roman"/>
          <w:color w:val="222222"/>
          <w:sz w:val="16"/>
          <w:szCs w:val="16"/>
          <w:shd w:val="clear" w:color="auto" w:fill="FFFFFF"/>
        </w:rPr>
        <w:t xml:space="preserve">and S.M. </w:t>
      </w:r>
      <w:r w:rsidRPr="00837B24">
        <w:rPr>
          <w:rFonts w:ascii="Times New Roman" w:hAnsi="Times New Roman" w:cs="Times New Roman"/>
          <w:color w:val="222222"/>
          <w:sz w:val="16"/>
          <w:szCs w:val="16"/>
          <w:shd w:val="clear" w:color="auto" w:fill="FFFFFF"/>
        </w:rPr>
        <w:t>Udupa, ‘‘Breeding for drought resistance in a changing climate,’’ In Challenges and Strategies for Dryland Agriculture (Eds S. C. Rao &amp; J. Ryan), pp. 167–190.</w:t>
      </w:r>
      <w:r w:rsidR="00D55BDD" w:rsidRPr="00837B24">
        <w:rPr>
          <w:rFonts w:ascii="Times New Roman" w:hAnsi="Times New Roman" w:cs="Times New Roman"/>
          <w:color w:val="222222"/>
          <w:sz w:val="16"/>
          <w:szCs w:val="16"/>
          <w:shd w:val="clear" w:color="auto" w:fill="FFFFFF"/>
        </w:rPr>
        <w:t xml:space="preserve"> 2004. </w:t>
      </w:r>
      <w:r w:rsidRPr="00837B24">
        <w:rPr>
          <w:rFonts w:ascii="Times New Roman" w:hAnsi="Times New Roman" w:cs="Times New Roman"/>
          <w:color w:val="222222"/>
          <w:sz w:val="16"/>
          <w:szCs w:val="16"/>
          <w:shd w:val="clear" w:color="auto" w:fill="FFFFFF"/>
        </w:rPr>
        <w:t xml:space="preserve"> CSSA Special Publication No. 32. Madison, WI: ASA and CSSA. </w:t>
      </w:r>
    </w:p>
    <w:p w14:paraId="0AB93444" w14:textId="29E9C57C"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[25] </w:t>
      </w:r>
      <w:r w:rsidR="00D55BDD"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Ceccarelli, </w:t>
      </w:r>
      <w:r w:rsidR="00D55BDD"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Grando,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Baum, ‘‘Participatory plant breeding in water-limited environments,’’ Experimental Agriculture 43, 411–435</w:t>
      </w:r>
      <w:r w:rsidR="00D55BDD" w:rsidRPr="00837B24">
        <w:rPr>
          <w:rFonts w:ascii="Times New Roman" w:hAnsi="Times New Roman" w:cs="Times New Roman"/>
          <w:color w:val="222222"/>
          <w:sz w:val="16"/>
          <w:szCs w:val="16"/>
          <w:shd w:val="clear" w:color="auto" w:fill="FFFFFF"/>
        </w:rPr>
        <w:t>, 2007.</w:t>
      </w:r>
    </w:p>
    <w:p w14:paraId="7A1CC69C" w14:textId="1454E00A" w:rsidR="008643A7" w:rsidRPr="00837B24" w:rsidRDefault="00886754" w:rsidP="00A151E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[26] </w:t>
      </w:r>
      <w:r w:rsidR="00D55BDD" w:rsidRPr="00837B24">
        <w:rPr>
          <w:rFonts w:ascii="Times New Roman" w:hAnsi="Times New Roman" w:cs="Times New Roman"/>
          <w:color w:val="222222"/>
          <w:sz w:val="16"/>
          <w:szCs w:val="16"/>
          <w:shd w:val="clear" w:color="auto" w:fill="FFFFFF"/>
        </w:rPr>
        <w:t xml:space="preserve">P. M. </w:t>
      </w:r>
      <w:r w:rsidRPr="00837B24">
        <w:rPr>
          <w:rFonts w:ascii="Times New Roman" w:hAnsi="Times New Roman" w:cs="Times New Roman"/>
          <w:color w:val="222222"/>
          <w:sz w:val="16"/>
          <w:szCs w:val="16"/>
          <w:shd w:val="clear" w:color="auto" w:fill="FFFFFF"/>
        </w:rPr>
        <w:t xml:space="preserve">Drennen, </w:t>
      </w:r>
      <w:r w:rsidR="00D55BDD"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Smith, </w:t>
      </w:r>
      <w:r w:rsidR="00D55BDD"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Goldsworthy,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proofErr w:type="spellStart"/>
      <w:proofErr w:type="gramStart"/>
      <w:r w:rsidR="00D55BDD" w:rsidRPr="00837B24">
        <w:rPr>
          <w:rFonts w:ascii="Times New Roman" w:hAnsi="Times New Roman" w:cs="Times New Roman"/>
          <w:color w:val="222222"/>
          <w:sz w:val="16"/>
          <w:szCs w:val="16"/>
          <w:shd w:val="clear" w:color="auto" w:fill="FFFFFF"/>
        </w:rPr>
        <w:t>J.</w:t>
      </w:r>
      <w:r w:rsidRPr="00837B24">
        <w:rPr>
          <w:rFonts w:ascii="Times New Roman" w:hAnsi="Times New Roman" w:cs="Times New Roman"/>
          <w:color w:val="222222"/>
          <w:sz w:val="16"/>
          <w:szCs w:val="16"/>
          <w:shd w:val="clear" w:color="auto" w:fill="FFFFFF"/>
        </w:rPr>
        <w:t>Van</w:t>
      </w:r>
      <w:proofErr w:type="spellEnd"/>
      <w:proofErr w:type="gramEnd"/>
      <w:r w:rsidRPr="00837B24">
        <w:rPr>
          <w:rFonts w:ascii="Times New Roman" w:hAnsi="Times New Roman" w:cs="Times New Roman"/>
          <w:color w:val="222222"/>
          <w:sz w:val="16"/>
          <w:szCs w:val="16"/>
          <w:shd w:val="clear" w:color="auto" w:fill="FFFFFF"/>
        </w:rPr>
        <w:t xml:space="preserve"> Staten, ‘‘The occurrence of </w:t>
      </w:r>
      <w:proofErr w:type="spellStart"/>
      <w:r w:rsidRPr="00837B24">
        <w:rPr>
          <w:rFonts w:ascii="Times New Roman" w:hAnsi="Times New Roman" w:cs="Times New Roman"/>
          <w:color w:val="222222"/>
          <w:sz w:val="16"/>
          <w:szCs w:val="16"/>
          <w:shd w:val="clear" w:color="auto" w:fill="FFFFFF"/>
        </w:rPr>
        <w:t>trahaolose</w:t>
      </w:r>
      <w:proofErr w:type="spellEnd"/>
      <w:r w:rsidRPr="00837B24">
        <w:rPr>
          <w:rFonts w:ascii="Times New Roman" w:hAnsi="Times New Roman" w:cs="Times New Roman"/>
          <w:color w:val="222222"/>
          <w:sz w:val="16"/>
          <w:szCs w:val="16"/>
          <w:shd w:val="clear" w:color="auto" w:fill="FFFFFF"/>
        </w:rPr>
        <w:t xml:space="preserve"> in the leaves of the desiccation tolerant angiosperm </w:t>
      </w:r>
      <w:proofErr w:type="spellStart"/>
      <w:r w:rsidRPr="00837B24">
        <w:rPr>
          <w:rFonts w:ascii="Times New Roman" w:hAnsi="Times New Roman" w:cs="Times New Roman"/>
          <w:color w:val="222222"/>
          <w:sz w:val="16"/>
          <w:szCs w:val="16"/>
          <w:shd w:val="clear" w:color="auto" w:fill="FFFFFF"/>
        </w:rPr>
        <w:t>Myronthamnus</w:t>
      </w:r>
      <w:proofErr w:type="spellEnd"/>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flabellifoliius</w:t>
      </w:r>
      <w:proofErr w:type="spellEnd"/>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Welw</w:t>
      </w:r>
      <w:proofErr w:type="spellEnd"/>
      <w:r w:rsidRPr="00837B24">
        <w:rPr>
          <w:rFonts w:ascii="Times New Roman" w:hAnsi="Times New Roman" w:cs="Times New Roman"/>
          <w:color w:val="222222"/>
          <w:sz w:val="16"/>
          <w:szCs w:val="16"/>
          <w:shd w:val="clear" w:color="auto" w:fill="FFFFFF"/>
        </w:rPr>
        <w:t>,’’ Journal of Plant Physiology 142, 493</w:t>
      </w:r>
      <w:r w:rsidR="00D55BDD"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496</w:t>
      </w:r>
      <w:r w:rsidR="00D55BDD" w:rsidRPr="00837B24">
        <w:rPr>
          <w:rFonts w:ascii="Times New Roman" w:hAnsi="Times New Roman" w:cs="Times New Roman"/>
          <w:color w:val="222222"/>
          <w:sz w:val="16"/>
          <w:szCs w:val="16"/>
          <w:shd w:val="clear" w:color="auto" w:fill="FFFFFF"/>
        </w:rPr>
        <w:t>, 1993.</w:t>
      </w:r>
    </w:p>
    <w:p w14:paraId="54A25D15" w14:textId="1B8D8F5F"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[27] </w:t>
      </w:r>
      <w:r w:rsidR="00D55BDD" w:rsidRPr="00837B24">
        <w:rPr>
          <w:rFonts w:ascii="Times New Roman" w:hAnsi="Times New Roman" w:cs="Times New Roman"/>
          <w:color w:val="222222"/>
          <w:sz w:val="16"/>
          <w:szCs w:val="16"/>
          <w:shd w:val="clear" w:color="auto" w:fill="FFFFFF"/>
        </w:rPr>
        <w:t xml:space="preserve">P. B. </w:t>
      </w:r>
      <w:r w:rsidRPr="00837B24">
        <w:rPr>
          <w:rFonts w:ascii="Times New Roman" w:hAnsi="Times New Roman" w:cs="Times New Roman"/>
          <w:color w:val="222222"/>
          <w:sz w:val="16"/>
          <w:szCs w:val="16"/>
          <w:shd w:val="clear" w:color="auto" w:fill="FFFFFF"/>
        </w:rPr>
        <w:t xml:space="preserve">Kishor, </w:t>
      </w:r>
      <w:r w:rsidR="00D55BDD" w:rsidRPr="00837B24">
        <w:rPr>
          <w:rFonts w:ascii="Times New Roman" w:hAnsi="Times New Roman" w:cs="Times New Roman"/>
          <w:color w:val="222222"/>
          <w:sz w:val="16"/>
          <w:szCs w:val="16"/>
          <w:shd w:val="clear" w:color="auto" w:fill="FFFFFF"/>
        </w:rPr>
        <w:t xml:space="preserve">Z. </w:t>
      </w:r>
      <w:r w:rsidRPr="00837B24">
        <w:rPr>
          <w:rFonts w:ascii="Times New Roman" w:hAnsi="Times New Roman" w:cs="Times New Roman"/>
          <w:color w:val="222222"/>
          <w:sz w:val="16"/>
          <w:szCs w:val="16"/>
          <w:shd w:val="clear" w:color="auto" w:fill="FFFFFF"/>
        </w:rPr>
        <w:t xml:space="preserve">Hong, </w:t>
      </w:r>
      <w:r w:rsidR="00D55BDD"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Miao, </w:t>
      </w:r>
      <w:r w:rsidR="00D55BDD"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Hu,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Verma, ‘‘Overexpression of Δ1-pyrroline-5-carboxylase synthase increases praline production and confers </w:t>
      </w:r>
      <w:proofErr w:type="spellStart"/>
      <w:r w:rsidRPr="00837B24">
        <w:rPr>
          <w:rFonts w:ascii="Times New Roman" w:hAnsi="Times New Roman" w:cs="Times New Roman"/>
          <w:color w:val="222222"/>
          <w:sz w:val="16"/>
          <w:szCs w:val="16"/>
          <w:shd w:val="clear" w:color="auto" w:fill="FFFFFF"/>
        </w:rPr>
        <w:t>osmotolerance</w:t>
      </w:r>
      <w:proofErr w:type="spellEnd"/>
      <w:r w:rsidRPr="00837B24">
        <w:rPr>
          <w:rFonts w:ascii="Times New Roman" w:hAnsi="Times New Roman" w:cs="Times New Roman"/>
          <w:color w:val="222222"/>
          <w:sz w:val="16"/>
          <w:szCs w:val="16"/>
          <w:shd w:val="clear" w:color="auto" w:fill="FFFFFF"/>
        </w:rPr>
        <w:t xml:space="preserve"> in transgenic plants,’’ Journal of Plant Physiology 108, 1387</w:t>
      </w:r>
      <w:r w:rsidR="00D55BDD"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1394</w:t>
      </w:r>
      <w:r w:rsidR="00D55BDD" w:rsidRPr="00837B24">
        <w:rPr>
          <w:rFonts w:ascii="Times New Roman" w:hAnsi="Times New Roman" w:cs="Times New Roman"/>
          <w:color w:val="222222"/>
          <w:sz w:val="16"/>
          <w:szCs w:val="16"/>
          <w:shd w:val="clear" w:color="auto" w:fill="FFFFFF"/>
        </w:rPr>
        <w:t>, 1995.</w:t>
      </w:r>
    </w:p>
    <w:p w14:paraId="4E5F2B77" w14:textId="0FAA3BB9"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[28] </w:t>
      </w:r>
      <w:r w:rsidR="00D55BDD" w:rsidRPr="00837B24">
        <w:rPr>
          <w:rFonts w:ascii="Times New Roman" w:hAnsi="Times New Roman" w:cs="Times New Roman"/>
          <w:color w:val="222222"/>
          <w:sz w:val="16"/>
          <w:szCs w:val="16"/>
          <w:shd w:val="clear" w:color="auto" w:fill="FFFFFF"/>
        </w:rPr>
        <w:t xml:space="preserve">N. </w:t>
      </w:r>
      <w:r w:rsidRPr="00837B24">
        <w:rPr>
          <w:rFonts w:ascii="Times New Roman" w:hAnsi="Times New Roman" w:cs="Times New Roman"/>
          <w:color w:val="222222"/>
          <w:sz w:val="16"/>
          <w:szCs w:val="16"/>
          <w:shd w:val="clear" w:color="auto" w:fill="FFFFFF"/>
        </w:rPr>
        <w:t xml:space="preserve">Cheikh, </w:t>
      </w:r>
      <w:r w:rsidR="00D55BDD" w:rsidRPr="00837B24">
        <w:rPr>
          <w:rFonts w:ascii="Times New Roman" w:hAnsi="Times New Roman" w:cs="Times New Roman"/>
          <w:color w:val="222222"/>
          <w:sz w:val="16"/>
          <w:szCs w:val="16"/>
          <w:shd w:val="clear" w:color="auto" w:fill="FFFFFF"/>
        </w:rPr>
        <w:t xml:space="preserve">P.W. </w:t>
      </w:r>
      <w:r w:rsidRPr="00837B24">
        <w:rPr>
          <w:rFonts w:ascii="Times New Roman" w:hAnsi="Times New Roman" w:cs="Times New Roman"/>
          <w:color w:val="222222"/>
          <w:sz w:val="16"/>
          <w:szCs w:val="16"/>
          <w:shd w:val="clear" w:color="auto" w:fill="FFFFFF"/>
        </w:rPr>
        <w:t xml:space="preserve">Miller,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Kishore, ‘‘Role of biotechnology in crop productivity in a changing environment. In Climate Change and Global Crop Productivity (Eds K. R. Reddy &amp; H. F. Hodges</w:t>
      </w:r>
      <w:proofErr w:type="gramStart"/>
      <w:r w:rsidRPr="00837B24">
        <w:rPr>
          <w:rFonts w:ascii="Times New Roman" w:hAnsi="Times New Roman" w:cs="Times New Roman"/>
          <w:color w:val="222222"/>
          <w:sz w:val="16"/>
          <w:szCs w:val="16"/>
          <w:shd w:val="clear" w:color="auto" w:fill="FFFFFF"/>
        </w:rPr>
        <w:t>) ,</w:t>
      </w:r>
      <w:proofErr w:type="gramEnd"/>
      <w:r w:rsidRPr="00837B24">
        <w:rPr>
          <w:rFonts w:ascii="Times New Roman" w:hAnsi="Times New Roman" w:cs="Times New Roman"/>
          <w:color w:val="222222"/>
          <w:sz w:val="16"/>
          <w:szCs w:val="16"/>
          <w:shd w:val="clear" w:color="auto" w:fill="FFFFFF"/>
        </w:rPr>
        <w:t>’’ pp. 425–436</w:t>
      </w:r>
      <w:r w:rsidR="00D55BDD" w:rsidRPr="00837B24">
        <w:rPr>
          <w:rFonts w:ascii="Times New Roman" w:hAnsi="Times New Roman" w:cs="Times New Roman"/>
          <w:color w:val="222222"/>
          <w:sz w:val="16"/>
          <w:szCs w:val="16"/>
          <w:shd w:val="clear" w:color="auto" w:fill="FFFFFF"/>
        </w:rPr>
        <w:t xml:space="preserve">, 2000. </w:t>
      </w:r>
      <w:r w:rsidRPr="00837B24">
        <w:rPr>
          <w:rFonts w:ascii="Times New Roman" w:hAnsi="Times New Roman" w:cs="Times New Roman"/>
          <w:color w:val="222222"/>
          <w:sz w:val="16"/>
          <w:szCs w:val="16"/>
          <w:shd w:val="clear" w:color="auto" w:fill="FFFFFF"/>
        </w:rPr>
        <w:t>New York, NY: CAB International.</w:t>
      </w:r>
    </w:p>
    <w:p w14:paraId="7FD846C4" w14:textId="0C68C3A0"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[29] </w:t>
      </w:r>
      <w:r w:rsidR="00D55BDD" w:rsidRPr="00837B24">
        <w:rPr>
          <w:rFonts w:ascii="Times New Roman" w:hAnsi="Times New Roman" w:cs="Times New Roman"/>
          <w:color w:val="222222"/>
          <w:sz w:val="16"/>
          <w:szCs w:val="16"/>
          <w:shd w:val="clear" w:color="auto" w:fill="FFFFFF"/>
        </w:rPr>
        <w:t xml:space="preserve">T.R. </w:t>
      </w:r>
      <w:r w:rsidRPr="00837B24">
        <w:rPr>
          <w:rFonts w:ascii="Times New Roman" w:hAnsi="Times New Roman" w:cs="Times New Roman"/>
          <w:color w:val="222222"/>
          <w:sz w:val="16"/>
          <w:szCs w:val="16"/>
          <w:shd w:val="clear" w:color="auto" w:fill="FFFFFF"/>
        </w:rPr>
        <w:t xml:space="preserve">Sinclair,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L.C. </w:t>
      </w:r>
      <w:r w:rsidRPr="00837B24">
        <w:rPr>
          <w:rFonts w:ascii="Times New Roman" w:hAnsi="Times New Roman" w:cs="Times New Roman"/>
          <w:color w:val="222222"/>
          <w:sz w:val="16"/>
          <w:szCs w:val="16"/>
          <w:shd w:val="clear" w:color="auto" w:fill="FFFFFF"/>
        </w:rPr>
        <w:t>Purcell, ‘‘Is a physiological perspective relevant in a ‘</w:t>
      </w:r>
      <w:proofErr w:type="spellStart"/>
      <w:r w:rsidRPr="00837B24">
        <w:rPr>
          <w:rFonts w:ascii="Times New Roman" w:hAnsi="Times New Roman" w:cs="Times New Roman"/>
          <w:color w:val="222222"/>
          <w:sz w:val="16"/>
          <w:szCs w:val="16"/>
          <w:shd w:val="clear" w:color="auto" w:fill="FFFFFF"/>
        </w:rPr>
        <w:t>genocentric</w:t>
      </w:r>
      <w:proofErr w:type="spellEnd"/>
      <w:r w:rsidRPr="00837B24">
        <w:rPr>
          <w:rFonts w:ascii="Times New Roman" w:hAnsi="Times New Roman" w:cs="Times New Roman"/>
          <w:color w:val="222222"/>
          <w:sz w:val="16"/>
          <w:szCs w:val="16"/>
          <w:shd w:val="clear" w:color="auto" w:fill="FFFFFF"/>
        </w:rPr>
        <w:t>’ age</w:t>
      </w:r>
      <w:proofErr w:type="gramStart"/>
      <w:r w:rsidRPr="00837B24">
        <w:rPr>
          <w:rFonts w:ascii="Times New Roman" w:hAnsi="Times New Roman" w:cs="Times New Roman"/>
          <w:color w:val="222222"/>
          <w:sz w:val="16"/>
          <w:szCs w:val="16"/>
          <w:shd w:val="clear" w:color="auto" w:fill="FFFFFF"/>
        </w:rPr>
        <w:t>? ,</w:t>
      </w:r>
      <w:proofErr w:type="gramEnd"/>
      <w:r w:rsidRPr="00837B24">
        <w:rPr>
          <w:rFonts w:ascii="Times New Roman" w:hAnsi="Times New Roman" w:cs="Times New Roman"/>
          <w:color w:val="222222"/>
          <w:sz w:val="16"/>
          <w:szCs w:val="16"/>
          <w:shd w:val="clear" w:color="auto" w:fill="FFFFFF"/>
        </w:rPr>
        <w:t>’’ Journal of Experimental Botany 56, 2777–2782</w:t>
      </w:r>
      <w:r w:rsidR="00D55BDD" w:rsidRPr="00837B24">
        <w:rPr>
          <w:rFonts w:ascii="Times New Roman" w:hAnsi="Times New Roman" w:cs="Times New Roman"/>
          <w:color w:val="222222"/>
          <w:sz w:val="16"/>
          <w:szCs w:val="16"/>
          <w:shd w:val="clear" w:color="auto" w:fill="FFFFFF"/>
        </w:rPr>
        <w:t>, 2005.</w:t>
      </w:r>
    </w:p>
    <w:p w14:paraId="682AF496" w14:textId="0D9D993D"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[30] </w:t>
      </w:r>
      <w:r w:rsidR="00D55BDD" w:rsidRPr="00837B24">
        <w:rPr>
          <w:rFonts w:ascii="Times New Roman" w:hAnsi="Times New Roman" w:cs="Times New Roman"/>
          <w:color w:val="222222"/>
          <w:sz w:val="16"/>
          <w:szCs w:val="16"/>
          <w:shd w:val="clear" w:color="auto" w:fill="FFFFFF"/>
        </w:rPr>
        <w:t xml:space="preserve">E. </w:t>
      </w:r>
      <w:r w:rsidRPr="00837B24">
        <w:rPr>
          <w:rFonts w:ascii="Times New Roman" w:hAnsi="Times New Roman" w:cs="Times New Roman"/>
          <w:color w:val="222222"/>
          <w:sz w:val="16"/>
          <w:szCs w:val="16"/>
          <w:shd w:val="clear" w:color="auto" w:fill="FFFFFF"/>
        </w:rPr>
        <w:t xml:space="preserve">Haque, </w:t>
      </w:r>
      <w:r w:rsidR="00D55BDD"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Taniguchi, </w:t>
      </w:r>
      <w:r w:rsidR="00D55BDD"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Hassan, </w:t>
      </w:r>
      <w:r w:rsidR="00D55BDD" w:rsidRPr="00837B24">
        <w:rPr>
          <w:rFonts w:ascii="Times New Roman" w:hAnsi="Times New Roman" w:cs="Times New Roman"/>
          <w:color w:val="222222"/>
          <w:sz w:val="16"/>
          <w:szCs w:val="16"/>
          <w:shd w:val="clear" w:color="auto" w:fill="FFFFFF"/>
        </w:rPr>
        <w:t xml:space="preserve">P. </w:t>
      </w:r>
      <w:r w:rsidRPr="00837B24">
        <w:rPr>
          <w:rFonts w:ascii="Times New Roman" w:hAnsi="Times New Roman" w:cs="Times New Roman"/>
          <w:color w:val="222222"/>
          <w:sz w:val="16"/>
          <w:szCs w:val="16"/>
          <w:shd w:val="clear" w:color="auto" w:fill="FFFFFF"/>
        </w:rPr>
        <w:t xml:space="preserve">Bhowmik, </w:t>
      </w:r>
      <w:r w:rsidR="00D55BDD" w:rsidRPr="00837B24">
        <w:rPr>
          <w:rFonts w:ascii="Times New Roman" w:hAnsi="Times New Roman" w:cs="Times New Roman"/>
          <w:color w:val="222222"/>
          <w:sz w:val="16"/>
          <w:szCs w:val="16"/>
          <w:shd w:val="clear" w:color="auto" w:fill="FFFFFF"/>
        </w:rPr>
        <w:t xml:space="preserve">M.R. </w:t>
      </w:r>
      <w:r w:rsidRPr="00837B24">
        <w:rPr>
          <w:rFonts w:ascii="Times New Roman" w:hAnsi="Times New Roman" w:cs="Times New Roman"/>
          <w:color w:val="222222"/>
          <w:sz w:val="16"/>
          <w:szCs w:val="16"/>
          <w:shd w:val="clear" w:color="auto" w:fill="FFFFFF"/>
        </w:rPr>
        <w:t xml:space="preserve">Karim,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6C5856" w:rsidRPr="00837B24">
        <w:rPr>
          <w:rFonts w:ascii="Times New Roman" w:hAnsi="Times New Roman" w:cs="Times New Roman"/>
          <w:color w:val="222222"/>
          <w:sz w:val="16"/>
          <w:szCs w:val="16"/>
          <w:shd w:val="clear" w:color="auto" w:fill="FFFFFF"/>
        </w:rPr>
        <w:t xml:space="preserve">M. </w:t>
      </w:r>
      <w:proofErr w:type="spellStart"/>
      <w:r w:rsidRPr="00837B24">
        <w:rPr>
          <w:rFonts w:ascii="Times New Roman" w:hAnsi="Times New Roman" w:cs="Times New Roman"/>
          <w:color w:val="222222"/>
          <w:sz w:val="16"/>
          <w:szCs w:val="16"/>
          <w:shd w:val="clear" w:color="auto" w:fill="FFFFFF"/>
        </w:rPr>
        <w:t>Smiech</w:t>
      </w:r>
      <w:proofErr w:type="spellEnd"/>
      <w:r w:rsidRPr="00837B24">
        <w:rPr>
          <w:rFonts w:ascii="Times New Roman" w:hAnsi="Times New Roman" w:cs="Times New Roman"/>
          <w:color w:val="222222"/>
          <w:sz w:val="16"/>
          <w:szCs w:val="16"/>
          <w:shd w:val="clear" w:color="auto" w:fill="FFFFFF"/>
        </w:rPr>
        <w:t xml:space="preserve">, ‘‘Application of CRISPR/Cas9 genome editing technology for the improvement of crops cultivated in tropical climates: Recent progress, prospects, and challenges,’’ Front. </w:t>
      </w:r>
      <w:proofErr w:type="spellStart"/>
      <w:r w:rsidRPr="00837B24">
        <w:rPr>
          <w:rFonts w:ascii="Times New Roman" w:hAnsi="Times New Roman" w:cs="Times New Roman"/>
          <w:color w:val="222222"/>
          <w:sz w:val="16"/>
          <w:szCs w:val="16"/>
          <w:shd w:val="clear" w:color="auto" w:fill="FFFFFF"/>
        </w:rPr>
        <w:t>Plt</w:t>
      </w:r>
      <w:proofErr w:type="spellEnd"/>
      <w:r w:rsidRPr="00837B24">
        <w:rPr>
          <w:rFonts w:ascii="Times New Roman" w:hAnsi="Times New Roman" w:cs="Times New Roman"/>
          <w:color w:val="222222"/>
          <w:sz w:val="16"/>
          <w:szCs w:val="16"/>
          <w:shd w:val="clear" w:color="auto" w:fill="FFFFFF"/>
        </w:rPr>
        <w:t>. Sci. 9, 617</w:t>
      </w:r>
      <w:r w:rsidR="006C5856" w:rsidRPr="00837B24">
        <w:rPr>
          <w:rFonts w:ascii="Times New Roman" w:hAnsi="Times New Roman" w:cs="Times New Roman"/>
          <w:color w:val="222222"/>
          <w:sz w:val="16"/>
          <w:szCs w:val="16"/>
          <w:shd w:val="clear" w:color="auto" w:fill="FFFFFF"/>
        </w:rPr>
        <w:t xml:space="preserve">,2018). </w:t>
      </w:r>
    </w:p>
    <w:p w14:paraId="09C7C3B1" w14:textId="143FEA64"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[31] </w:t>
      </w:r>
      <w:r w:rsidR="006C5856" w:rsidRPr="00837B24">
        <w:rPr>
          <w:rFonts w:ascii="Times New Roman" w:hAnsi="Times New Roman" w:cs="Times New Roman"/>
          <w:color w:val="222222"/>
          <w:sz w:val="16"/>
          <w:szCs w:val="16"/>
          <w:shd w:val="clear" w:color="auto" w:fill="FFFFFF"/>
        </w:rPr>
        <w:t xml:space="preserve">J.K. </w:t>
      </w:r>
      <w:r w:rsidRPr="00837B24">
        <w:rPr>
          <w:rFonts w:ascii="Times New Roman" w:hAnsi="Times New Roman" w:cs="Times New Roman"/>
          <w:color w:val="222222"/>
          <w:sz w:val="16"/>
          <w:szCs w:val="16"/>
          <w:shd w:val="clear" w:color="auto" w:fill="FFFFFF"/>
        </w:rPr>
        <w:t xml:space="preserve">Tiwari, </w:t>
      </w:r>
      <w:r w:rsidR="006C5856" w:rsidRPr="00837B24">
        <w:rPr>
          <w:rFonts w:ascii="Times New Roman" w:hAnsi="Times New Roman" w:cs="Times New Roman"/>
          <w:color w:val="222222"/>
          <w:sz w:val="16"/>
          <w:szCs w:val="16"/>
          <w:shd w:val="clear" w:color="auto" w:fill="FFFFFF"/>
        </w:rPr>
        <w:t xml:space="preserve">C. </w:t>
      </w:r>
      <w:proofErr w:type="spellStart"/>
      <w:r w:rsidRPr="00837B24">
        <w:rPr>
          <w:rFonts w:ascii="Times New Roman" w:hAnsi="Times New Roman" w:cs="Times New Roman"/>
          <w:color w:val="222222"/>
          <w:sz w:val="16"/>
          <w:szCs w:val="16"/>
          <w:shd w:val="clear" w:color="auto" w:fill="FFFFFF"/>
        </w:rPr>
        <w:t>Challam</w:t>
      </w:r>
      <w:proofErr w:type="spellEnd"/>
      <w:r w:rsidRPr="00837B24">
        <w:rPr>
          <w:rFonts w:ascii="Times New Roman" w:hAnsi="Times New Roman" w:cs="Times New Roman"/>
          <w:color w:val="222222"/>
          <w:sz w:val="16"/>
          <w:szCs w:val="16"/>
          <w:shd w:val="clear" w:color="auto" w:fill="FFFFFF"/>
        </w:rPr>
        <w:t xml:space="preserve">, </w:t>
      </w:r>
      <w:r w:rsidR="006C5856" w:rsidRPr="00837B24">
        <w:rPr>
          <w:rFonts w:ascii="Times New Roman" w:hAnsi="Times New Roman" w:cs="Times New Roman"/>
          <w:color w:val="222222"/>
          <w:sz w:val="16"/>
          <w:szCs w:val="16"/>
          <w:shd w:val="clear" w:color="auto" w:fill="FFFFFF"/>
        </w:rPr>
        <w:t xml:space="preserve">S.K. </w:t>
      </w:r>
      <w:r w:rsidRPr="00837B24">
        <w:rPr>
          <w:rFonts w:ascii="Times New Roman" w:hAnsi="Times New Roman" w:cs="Times New Roman"/>
          <w:color w:val="222222"/>
          <w:sz w:val="16"/>
          <w:szCs w:val="16"/>
          <w:shd w:val="clear" w:color="auto" w:fill="FFFFFF"/>
        </w:rPr>
        <w:t xml:space="preserve">Chakrabarti, </w:t>
      </w:r>
      <w:r w:rsidR="006C5856"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6C5856" w:rsidRPr="00837B24">
        <w:rPr>
          <w:rFonts w:ascii="Times New Roman" w:hAnsi="Times New Roman" w:cs="Times New Roman"/>
          <w:color w:val="222222"/>
          <w:sz w:val="16"/>
          <w:szCs w:val="16"/>
          <w:shd w:val="clear" w:color="auto" w:fill="FFFFFF"/>
        </w:rPr>
        <w:t xml:space="preserve">S.E. </w:t>
      </w:r>
      <w:r w:rsidRPr="00837B24">
        <w:rPr>
          <w:rFonts w:ascii="Times New Roman" w:hAnsi="Times New Roman" w:cs="Times New Roman"/>
          <w:color w:val="222222"/>
          <w:sz w:val="16"/>
          <w:szCs w:val="16"/>
          <w:shd w:val="clear" w:color="auto" w:fill="FFFFFF"/>
        </w:rPr>
        <w:t>Feingold, ‘‘Climate-smart potato: an integrated breeding, genomics, and phenomics approach,’’ Genomic Designing of Climate-Smart Vegetable Crops, 1-46</w:t>
      </w:r>
      <w:r w:rsidR="006C5856" w:rsidRPr="00837B24">
        <w:rPr>
          <w:rFonts w:ascii="Times New Roman" w:hAnsi="Times New Roman" w:cs="Times New Roman"/>
          <w:color w:val="222222"/>
          <w:sz w:val="16"/>
          <w:szCs w:val="16"/>
          <w:shd w:val="clear" w:color="auto" w:fill="FFFFFF"/>
        </w:rPr>
        <w:t>,</w:t>
      </w:r>
      <w:r w:rsidR="008849B3" w:rsidRPr="00837B24">
        <w:rPr>
          <w:rFonts w:ascii="Times New Roman" w:hAnsi="Times New Roman" w:cs="Times New Roman"/>
          <w:color w:val="222222"/>
          <w:sz w:val="16"/>
          <w:szCs w:val="16"/>
          <w:shd w:val="clear" w:color="auto" w:fill="FFFFFF"/>
        </w:rPr>
        <w:t xml:space="preserve"> </w:t>
      </w:r>
      <w:r w:rsidR="006C5856" w:rsidRPr="00837B24">
        <w:rPr>
          <w:rFonts w:ascii="Times New Roman" w:hAnsi="Times New Roman" w:cs="Times New Roman"/>
          <w:color w:val="222222"/>
          <w:sz w:val="16"/>
          <w:szCs w:val="16"/>
          <w:shd w:val="clear" w:color="auto" w:fill="FFFFFF"/>
        </w:rPr>
        <w:t>2020.</w:t>
      </w:r>
    </w:p>
    <w:p w14:paraId="176B8BA4" w14:textId="5FE76F73"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[32] </w:t>
      </w:r>
      <w:r w:rsidR="0054695B" w:rsidRPr="00837B24">
        <w:rPr>
          <w:rFonts w:ascii="Times New Roman" w:hAnsi="Times New Roman" w:cs="Times New Roman"/>
          <w:color w:val="222222"/>
          <w:sz w:val="16"/>
          <w:szCs w:val="16"/>
          <w:shd w:val="clear" w:color="auto" w:fill="FFFFFF"/>
        </w:rPr>
        <w:t xml:space="preserve">K.N. </w:t>
      </w:r>
      <w:r w:rsidRPr="00837B24">
        <w:rPr>
          <w:rFonts w:ascii="Times New Roman" w:hAnsi="Times New Roman" w:cs="Times New Roman"/>
          <w:color w:val="222222"/>
          <w:sz w:val="16"/>
          <w:szCs w:val="16"/>
          <w:shd w:val="clear" w:color="auto" w:fill="FFFFFF"/>
        </w:rPr>
        <w:t xml:space="preserve">Watanabe, </w:t>
      </w:r>
      <w:r w:rsidR="0054695B"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Kikuchi, </w:t>
      </w:r>
      <w:r w:rsidR="0054695B"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Shimazaki,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Asahina</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‘‘Salt and drought stress tolerances in transgenic potatoes and wild species,’’ Potato Res 54:319</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324</w:t>
      </w:r>
      <w:r w:rsidR="0054695B" w:rsidRPr="00837B24">
        <w:rPr>
          <w:rFonts w:ascii="Times New Roman" w:hAnsi="Times New Roman" w:cs="Times New Roman"/>
          <w:color w:val="222222"/>
          <w:sz w:val="16"/>
          <w:szCs w:val="16"/>
          <w:shd w:val="clear" w:color="auto" w:fill="FFFFFF"/>
        </w:rPr>
        <w:t>, 2011</w:t>
      </w:r>
    </w:p>
    <w:p w14:paraId="546B6395" w14:textId="6740C26A"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[33] </w:t>
      </w:r>
      <w:r w:rsidR="0054695B"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Liu, </w:t>
      </w:r>
      <w:r w:rsidR="0054695B" w:rsidRPr="00837B24">
        <w:rPr>
          <w:rFonts w:ascii="Times New Roman" w:hAnsi="Times New Roman" w:cs="Times New Roman"/>
          <w:color w:val="222222"/>
          <w:sz w:val="16"/>
          <w:szCs w:val="16"/>
          <w:shd w:val="clear" w:color="auto" w:fill="FFFFFF"/>
        </w:rPr>
        <w:t xml:space="preserve">C.R. </w:t>
      </w:r>
      <w:r w:rsidRPr="00837B24">
        <w:rPr>
          <w:rFonts w:ascii="Times New Roman" w:hAnsi="Times New Roman" w:cs="Times New Roman"/>
          <w:color w:val="222222"/>
          <w:sz w:val="16"/>
          <w:szCs w:val="16"/>
          <w:shd w:val="clear" w:color="auto" w:fill="FFFFFF"/>
        </w:rPr>
        <w:t xml:space="preserve">Jensen, </w:t>
      </w:r>
      <w:r w:rsidR="0054695B"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Shahanzari</w:t>
      </w:r>
      <w:proofErr w:type="spellEnd"/>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M.N. </w:t>
      </w:r>
      <w:r w:rsidRPr="00837B24">
        <w:rPr>
          <w:rFonts w:ascii="Times New Roman" w:hAnsi="Times New Roman" w:cs="Times New Roman"/>
          <w:color w:val="222222"/>
          <w:sz w:val="16"/>
          <w:szCs w:val="16"/>
          <w:shd w:val="clear" w:color="auto" w:fill="FFFFFF"/>
        </w:rPr>
        <w:t xml:space="preserve">Andersen,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S.E. </w:t>
      </w:r>
      <w:r w:rsidRPr="00837B24">
        <w:rPr>
          <w:rFonts w:ascii="Times New Roman" w:hAnsi="Times New Roman" w:cs="Times New Roman"/>
          <w:color w:val="222222"/>
          <w:sz w:val="16"/>
          <w:szCs w:val="16"/>
          <w:shd w:val="clear" w:color="auto" w:fill="FFFFFF"/>
        </w:rPr>
        <w:t>Jacobsen</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‘‘ABA regulated stomatal control and photosynthetic water use efficiency of potato (Solanum tuberosum L.) during progressive soil drying,’’ Plant Sci 168(3):831</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836</w:t>
      </w:r>
      <w:r w:rsidR="0054695B" w:rsidRPr="00837B24">
        <w:rPr>
          <w:rFonts w:ascii="Times New Roman" w:hAnsi="Times New Roman" w:cs="Times New Roman"/>
          <w:color w:val="222222"/>
          <w:sz w:val="16"/>
          <w:szCs w:val="16"/>
          <w:shd w:val="clear" w:color="auto" w:fill="FFFFFF"/>
        </w:rPr>
        <w:t>, 2005.</w:t>
      </w:r>
    </w:p>
    <w:p w14:paraId="3CF19A6E" w14:textId="5836FDFC"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[34] Y.L. Bai, C. </w:t>
      </w:r>
      <w:proofErr w:type="spellStart"/>
      <w:r w:rsidRPr="00837B24">
        <w:rPr>
          <w:rFonts w:ascii="Times New Roman" w:hAnsi="Times New Roman" w:cs="Times New Roman"/>
          <w:color w:val="222222"/>
          <w:sz w:val="16"/>
          <w:szCs w:val="16"/>
          <w:shd w:val="clear" w:color="auto" w:fill="FFFFFF"/>
        </w:rPr>
        <w:t>Kissoudis</w:t>
      </w:r>
      <w:proofErr w:type="spellEnd"/>
      <w:r w:rsidRPr="00837B24">
        <w:rPr>
          <w:rFonts w:ascii="Times New Roman" w:hAnsi="Times New Roman" w:cs="Times New Roman"/>
          <w:color w:val="222222"/>
          <w:sz w:val="16"/>
          <w:szCs w:val="16"/>
          <w:shd w:val="clear" w:color="auto" w:fill="FFFFFF"/>
        </w:rPr>
        <w:t xml:space="preserve">, Z. Yan, R.G. Visser,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G, van der Linden, ‘‘Plant behaviour under combined stress: tomato responses to combined salinity and pathogen stress,’</w:t>
      </w:r>
      <w:r w:rsidR="0054695B" w:rsidRPr="00837B24">
        <w:rPr>
          <w:rFonts w:ascii="Times New Roman" w:hAnsi="Times New Roman" w:cs="Times New Roman"/>
          <w:color w:val="222222"/>
          <w:sz w:val="16"/>
          <w:szCs w:val="16"/>
          <w:shd w:val="clear" w:color="auto" w:fill="FFFFFF"/>
        </w:rPr>
        <w:t>’ Plant</w:t>
      </w:r>
      <w:r w:rsidRPr="00837B24">
        <w:rPr>
          <w:rFonts w:ascii="Times New Roman" w:hAnsi="Times New Roman" w:cs="Times New Roman"/>
          <w:color w:val="222222"/>
          <w:sz w:val="16"/>
          <w:szCs w:val="16"/>
          <w:shd w:val="clear" w:color="auto" w:fill="FFFFFF"/>
        </w:rPr>
        <w:t xml:space="preserve"> J 93:781–793, 2018.</w:t>
      </w:r>
    </w:p>
    <w:p w14:paraId="5071B1CA" w14:textId="20A53FEA"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[35] </w:t>
      </w:r>
      <w:r w:rsidR="0054695B" w:rsidRPr="00837B24">
        <w:rPr>
          <w:rFonts w:ascii="Times New Roman" w:hAnsi="Times New Roman" w:cs="Times New Roman"/>
          <w:color w:val="222222"/>
          <w:sz w:val="16"/>
          <w:szCs w:val="16"/>
          <w:shd w:val="clear" w:color="auto" w:fill="FFFFFF"/>
        </w:rPr>
        <w:t xml:space="preserve">I. </w:t>
      </w:r>
      <w:r w:rsidRPr="00837B24">
        <w:rPr>
          <w:rFonts w:ascii="Times New Roman" w:hAnsi="Times New Roman" w:cs="Times New Roman"/>
          <w:color w:val="222222"/>
          <w:sz w:val="16"/>
          <w:szCs w:val="16"/>
          <w:shd w:val="clear" w:color="auto" w:fill="FFFFFF"/>
        </w:rPr>
        <w:t xml:space="preserve">Klay, </w:t>
      </w:r>
      <w:r w:rsidR="0054695B"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Gouia</w:t>
      </w:r>
      <w:proofErr w:type="spellEnd"/>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Liu, </w:t>
      </w:r>
      <w:r w:rsidR="0054695B" w:rsidRPr="00837B24">
        <w:rPr>
          <w:rFonts w:ascii="Times New Roman" w:hAnsi="Times New Roman" w:cs="Times New Roman"/>
          <w:color w:val="222222"/>
          <w:sz w:val="16"/>
          <w:szCs w:val="16"/>
          <w:shd w:val="clear" w:color="auto" w:fill="FFFFFF"/>
        </w:rPr>
        <w:t xml:space="preserve">I. </w:t>
      </w:r>
      <w:r w:rsidRPr="00837B24">
        <w:rPr>
          <w:rFonts w:ascii="Times New Roman" w:hAnsi="Times New Roman" w:cs="Times New Roman"/>
          <w:color w:val="222222"/>
          <w:sz w:val="16"/>
          <w:szCs w:val="16"/>
          <w:shd w:val="clear" w:color="auto" w:fill="FFFFFF"/>
        </w:rPr>
        <w:t xml:space="preserve">Mila, </w:t>
      </w:r>
      <w:r w:rsidR="0054695B" w:rsidRPr="00837B24">
        <w:rPr>
          <w:rFonts w:ascii="Times New Roman" w:hAnsi="Times New Roman" w:cs="Times New Roman"/>
          <w:color w:val="222222"/>
          <w:sz w:val="16"/>
          <w:szCs w:val="16"/>
          <w:shd w:val="clear" w:color="auto" w:fill="FFFFFF"/>
        </w:rPr>
        <w:t xml:space="preserve">H. </w:t>
      </w:r>
      <w:proofErr w:type="spellStart"/>
      <w:r w:rsidRPr="00837B24">
        <w:rPr>
          <w:rFonts w:ascii="Times New Roman" w:hAnsi="Times New Roman" w:cs="Times New Roman"/>
          <w:color w:val="222222"/>
          <w:sz w:val="16"/>
          <w:szCs w:val="16"/>
          <w:shd w:val="clear" w:color="auto" w:fill="FFFFFF"/>
        </w:rPr>
        <w:t>Khoudi</w:t>
      </w:r>
      <w:proofErr w:type="spellEnd"/>
      <w:r w:rsidRPr="00837B24">
        <w:rPr>
          <w:rFonts w:ascii="Times New Roman" w:hAnsi="Times New Roman" w:cs="Times New Roman"/>
          <w:color w:val="222222"/>
          <w:sz w:val="16"/>
          <w:szCs w:val="16"/>
          <w:shd w:val="clear" w:color="auto" w:fill="FFFFFF"/>
        </w:rPr>
        <w:t>,</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Bernadac et al</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‘‘Ethylene Response Factors (ERF) are differentially regulated by different abiotic stress types in tomato plants,’</w:t>
      </w:r>
      <w:r w:rsidR="0054695B" w:rsidRPr="00837B24">
        <w:rPr>
          <w:rFonts w:ascii="Times New Roman" w:hAnsi="Times New Roman" w:cs="Times New Roman"/>
          <w:color w:val="222222"/>
          <w:sz w:val="16"/>
          <w:szCs w:val="16"/>
          <w:shd w:val="clear" w:color="auto" w:fill="FFFFFF"/>
        </w:rPr>
        <w:t>’ Plant</w:t>
      </w:r>
      <w:r w:rsidRPr="00837B24">
        <w:rPr>
          <w:rFonts w:ascii="Times New Roman" w:hAnsi="Times New Roman" w:cs="Times New Roman"/>
          <w:color w:val="222222"/>
          <w:sz w:val="16"/>
          <w:szCs w:val="16"/>
          <w:shd w:val="clear" w:color="auto" w:fill="FFFFFF"/>
        </w:rPr>
        <w:t xml:space="preserve"> Sci 274:137</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145</w:t>
      </w:r>
      <w:r w:rsidR="0054695B" w:rsidRPr="00837B24">
        <w:rPr>
          <w:rFonts w:ascii="Times New Roman" w:hAnsi="Times New Roman" w:cs="Times New Roman"/>
          <w:color w:val="222222"/>
          <w:sz w:val="16"/>
          <w:szCs w:val="16"/>
          <w:shd w:val="clear" w:color="auto" w:fill="FFFFFF"/>
        </w:rPr>
        <w:t>-2018.</w:t>
      </w:r>
    </w:p>
    <w:p w14:paraId="2C1ED220" w14:textId="347CD599"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[36] </w:t>
      </w:r>
      <w:r w:rsidR="0054695B" w:rsidRPr="00837B24">
        <w:rPr>
          <w:rFonts w:ascii="Times New Roman" w:hAnsi="Times New Roman" w:cs="Times New Roman"/>
          <w:color w:val="222222"/>
          <w:sz w:val="16"/>
          <w:szCs w:val="16"/>
          <w:shd w:val="clear" w:color="auto" w:fill="FFFFFF"/>
        </w:rPr>
        <w:t>Y. Yu</w:t>
      </w:r>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Jia,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Chen</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‘‘The ‘how’ and ‘where’ of plant microRNAs,’</w:t>
      </w:r>
      <w:proofErr w:type="gramStart"/>
      <w:r w:rsidRPr="00837B24">
        <w:rPr>
          <w:rFonts w:ascii="Times New Roman" w:hAnsi="Times New Roman" w:cs="Times New Roman"/>
          <w:color w:val="222222"/>
          <w:sz w:val="16"/>
          <w:szCs w:val="16"/>
          <w:shd w:val="clear" w:color="auto" w:fill="FFFFFF"/>
        </w:rPr>
        <w:t>’  New</w:t>
      </w:r>
      <w:proofErr w:type="gramEnd"/>
      <w:r w:rsidRPr="00837B24">
        <w:rPr>
          <w:rFonts w:ascii="Times New Roman" w:hAnsi="Times New Roman" w:cs="Times New Roman"/>
          <w:color w:val="222222"/>
          <w:sz w:val="16"/>
          <w:szCs w:val="16"/>
          <w:shd w:val="clear" w:color="auto" w:fill="FFFFFF"/>
        </w:rPr>
        <w:t xml:space="preserve"> Phytol 216:1002–1017</w:t>
      </w:r>
      <w:r w:rsidR="0054695B" w:rsidRPr="00837B24">
        <w:rPr>
          <w:rFonts w:ascii="Times New Roman" w:hAnsi="Times New Roman" w:cs="Times New Roman"/>
          <w:color w:val="222222"/>
          <w:sz w:val="16"/>
          <w:szCs w:val="16"/>
          <w:shd w:val="clear" w:color="auto" w:fill="FFFFFF"/>
        </w:rPr>
        <w:t>, 2017.</w:t>
      </w:r>
    </w:p>
    <w:p w14:paraId="25709C29" w14:textId="1220FAF1"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[37] </w:t>
      </w:r>
      <w:r w:rsidR="0054695B"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Liu, </w:t>
      </w:r>
      <w:proofErr w:type="spellStart"/>
      <w:proofErr w:type="gramStart"/>
      <w:r w:rsidR="0054695B" w:rsidRPr="00837B24">
        <w:rPr>
          <w:rFonts w:ascii="Times New Roman" w:hAnsi="Times New Roman" w:cs="Times New Roman"/>
          <w:color w:val="222222"/>
          <w:sz w:val="16"/>
          <w:szCs w:val="16"/>
          <w:shd w:val="clear" w:color="auto" w:fill="FFFFFF"/>
        </w:rPr>
        <w:t>C.</w:t>
      </w:r>
      <w:r w:rsidRPr="00837B24">
        <w:rPr>
          <w:rFonts w:ascii="Times New Roman" w:hAnsi="Times New Roman" w:cs="Times New Roman"/>
          <w:color w:val="222222"/>
          <w:sz w:val="16"/>
          <w:szCs w:val="16"/>
          <w:shd w:val="clear" w:color="auto" w:fill="FFFFFF"/>
        </w:rPr>
        <w:t>Yu</w:t>
      </w:r>
      <w:proofErr w:type="spellEnd"/>
      <w:proofErr w:type="gramEnd"/>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Li, </w:t>
      </w:r>
      <w:r w:rsidR="0054695B"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Ouyang, </w:t>
      </w:r>
      <w:r w:rsidR="0054695B"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Wang,</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Zhang et al</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‘‘Overexpression of SHDHN, a dehydrin gene from Solanum </w:t>
      </w:r>
      <w:proofErr w:type="spellStart"/>
      <w:r w:rsidRPr="00837B24">
        <w:rPr>
          <w:rFonts w:ascii="Times New Roman" w:hAnsi="Times New Roman" w:cs="Times New Roman"/>
          <w:color w:val="222222"/>
          <w:sz w:val="16"/>
          <w:szCs w:val="16"/>
          <w:shd w:val="clear" w:color="auto" w:fill="FFFFFF"/>
        </w:rPr>
        <w:t>habrochaites</w:t>
      </w:r>
      <w:proofErr w:type="spellEnd"/>
      <w:r w:rsidRPr="00837B24">
        <w:rPr>
          <w:rFonts w:ascii="Times New Roman" w:hAnsi="Times New Roman" w:cs="Times New Roman"/>
          <w:color w:val="222222"/>
          <w:sz w:val="16"/>
          <w:szCs w:val="16"/>
          <w:shd w:val="clear" w:color="auto" w:fill="FFFFFF"/>
        </w:rPr>
        <w:t xml:space="preserve"> enhances tolerance to multiple abiotic stresses in tomato,’’  Plant Sci 231:198</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211</w:t>
      </w:r>
      <w:r w:rsidR="0054695B" w:rsidRPr="00837B24">
        <w:rPr>
          <w:rFonts w:ascii="Times New Roman" w:hAnsi="Times New Roman" w:cs="Times New Roman"/>
          <w:color w:val="222222"/>
          <w:sz w:val="16"/>
          <w:szCs w:val="16"/>
          <w:shd w:val="clear" w:color="auto" w:fill="FFFFFF"/>
        </w:rPr>
        <w:t>, 2015.</w:t>
      </w:r>
    </w:p>
    <w:p w14:paraId="61324B8A" w14:textId="577F3B9B"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[38] </w:t>
      </w:r>
      <w:r w:rsidR="0054695B"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Sun, </w:t>
      </w:r>
      <w:r w:rsidR="0054695B"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Gao, </w:t>
      </w:r>
      <w:r w:rsidR="0054695B"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Li, </w:t>
      </w:r>
      <w:r w:rsidR="0054695B"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Yang,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Liu</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‘‘Over-expression of SlWRKY39 leads to enhanced resistance to multiple stress factors in tomato,’</w:t>
      </w:r>
      <w:r w:rsidR="00333C8C" w:rsidRPr="00837B24">
        <w:rPr>
          <w:rFonts w:ascii="Times New Roman" w:hAnsi="Times New Roman" w:cs="Times New Roman"/>
          <w:color w:val="222222"/>
          <w:sz w:val="16"/>
          <w:szCs w:val="16"/>
          <w:shd w:val="clear" w:color="auto" w:fill="FFFFFF"/>
        </w:rPr>
        <w:t>’ J</w:t>
      </w:r>
      <w:r w:rsidRPr="00837B24">
        <w:rPr>
          <w:rFonts w:ascii="Times New Roman" w:hAnsi="Times New Roman" w:cs="Times New Roman"/>
          <w:color w:val="222222"/>
          <w:sz w:val="16"/>
          <w:szCs w:val="16"/>
          <w:shd w:val="clear" w:color="auto" w:fill="FFFFFF"/>
        </w:rPr>
        <w:t xml:space="preserve"> Plant </w:t>
      </w:r>
      <w:proofErr w:type="spellStart"/>
      <w:r w:rsidRPr="00837B24">
        <w:rPr>
          <w:rFonts w:ascii="Times New Roman" w:hAnsi="Times New Roman" w:cs="Times New Roman"/>
          <w:color w:val="222222"/>
          <w:sz w:val="16"/>
          <w:szCs w:val="16"/>
          <w:shd w:val="clear" w:color="auto" w:fill="FFFFFF"/>
        </w:rPr>
        <w:t>Biol</w:t>
      </w:r>
      <w:proofErr w:type="spellEnd"/>
      <w:r w:rsidRPr="00837B24">
        <w:rPr>
          <w:rFonts w:ascii="Times New Roman" w:hAnsi="Times New Roman" w:cs="Times New Roman"/>
          <w:color w:val="222222"/>
          <w:sz w:val="16"/>
          <w:szCs w:val="16"/>
          <w:shd w:val="clear" w:color="auto" w:fill="FFFFFF"/>
        </w:rPr>
        <w:t xml:space="preserve"> 58:52–60</w:t>
      </w:r>
      <w:r w:rsidR="0054695B" w:rsidRPr="00837B24">
        <w:rPr>
          <w:rFonts w:ascii="Times New Roman" w:hAnsi="Times New Roman" w:cs="Times New Roman"/>
          <w:color w:val="222222"/>
          <w:sz w:val="16"/>
          <w:szCs w:val="16"/>
          <w:shd w:val="clear" w:color="auto" w:fill="FFFFFF"/>
        </w:rPr>
        <w:t>, 2015</w:t>
      </w:r>
    </w:p>
    <w:p w14:paraId="58E11DA2" w14:textId="17B7C51E"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[39] </w:t>
      </w:r>
      <w:r w:rsidR="009D067C"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Cui, </w:t>
      </w:r>
      <w:r w:rsidR="009D067C" w:rsidRPr="00837B24">
        <w:rPr>
          <w:rFonts w:ascii="Times New Roman" w:hAnsi="Times New Roman" w:cs="Times New Roman"/>
          <w:color w:val="222222"/>
          <w:sz w:val="16"/>
          <w:szCs w:val="16"/>
          <w:shd w:val="clear" w:color="auto" w:fill="FFFFFF"/>
        </w:rPr>
        <w:t xml:space="preserve">N. </w:t>
      </w:r>
      <w:r w:rsidRPr="00837B24">
        <w:rPr>
          <w:rFonts w:ascii="Times New Roman" w:hAnsi="Times New Roman" w:cs="Times New Roman"/>
          <w:color w:val="222222"/>
          <w:sz w:val="16"/>
          <w:szCs w:val="16"/>
          <w:shd w:val="clear" w:color="auto" w:fill="FFFFFF"/>
        </w:rPr>
        <w:t xml:space="preserve">Jiang, </w:t>
      </w:r>
      <w:r w:rsidR="009D067C"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Zhou, </w:t>
      </w:r>
      <w:r w:rsidR="009D067C"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Hou, </w:t>
      </w:r>
      <w:r w:rsidR="009D067C"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Yang, </w:t>
      </w:r>
      <w:r w:rsidR="009D067C"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Meng,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Luan</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‘‘Tomato MYB49 enhances resistance to Phytophthora </w:t>
      </w:r>
      <w:proofErr w:type="spellStart"/>
      <w:r w:rsidRPr="00837B24">
        <w:rPr>
          <w:rFonts w:ascii="Times New Roman" w:hAnsi="Times New Roman" w:cs="Times New Roman"/>
          <w:color w:val="222222"/>
          <w:sz w:val="16"/>
          <w:szCs w:val="16"/>
          <w:shd w:val="clear" w:color="auto" w:fill="FFFFFF"/>
        </w:rPr>
        <w:t>infestans</w:t>
      </w:r>
      <w:proofErr w:type="spellEnd"/>
      <w:r w:rsidRPr="00837B24">
        <w:rPr>
          <w:rFonts w:ascii="Times New Roman" w:hAnsi="Times New Roman" w:cs="Times New Roman"/>
          <w:color w:val="222222"/>
          <w:sz w:val="16"/>
          <w:szCs w:val="16"/>
          <w:shd w:val="clear" w:color="auto" w:fill="FFFFFF"/>
        </w:rPr>
        <w:t xml:space="preserve"> and tolerance to water deficit and salt </w:t>
      </w:r>
      <w:proofErr w:type="spellStart"/>
      <w:r w:rsidRPr="00837B24">
        <w:rPr>
          <w:rFonts w:ascii="Times New Roman" w:hAnsi="Times New Roman" w:cs="Times New Roman"/>
          <w:color w:val="222222"/>
          <w:sz w:val="16"/>
          <w:szCs w:val="16"/>
          <w:shd w:val="clear" w:color="auto" w:fill="FFFFFF"/>
        </w:rPr>
        <w:t>stress,’’Planta</w:t>
      </w:r>
      <w:proofErr w:type="spellEnd"/>
      <w:r w:rsidRPr="00837B24">
        <w:rPr>
          <w:rFonts w:ascii="Times New Roman" w:hAnsi="Times New Roman" w:cs="Times New Roman"/>
          <w:color w:val="222222"/>
          <w:sz w:val="16"/>
          <w:szCs w:val="16"/>
          <w:shd w:val="clear" w:color="auto" w:fill="FFFFFF"/>
        </w:rPr>
        <w:t xml:space="preserve"> 248:1487</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1503</w:t>
      </w:r>
      <w:r w:rsidR="009D067C" w:rsidRPr="00837B24">
        <w:rPr>
          <w:rFonts w:ascii="Times New Roman" w:hAnsi="Times New Roman" w:cs="Times New Roman"/>
          <w:color w:val="222222"/>
          <w:sz w:val="16"/>
          <w:szCs w:val="16"/>
          <w:shd w:val="clear" w:color="auto" w:fill="FFFFFF"/>
        </w:rPr>
        <w:t>, 2018.</w:t>
      </w:r>
    </w:p>
    <w:p w14:paraId="5AFE7FE5" w14:textId="478648C2"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lastRenderedPageBreak/>
        <w:t xml:space="preserve">[40] </w:t>
      </w:r>
      <w:r w:rsidR="009D067C" w:rsidRPr="00837B24">
        <w:rPr>
          <w:rFonts w:ascii="Times New Roman" w:hAnsi="Times New Roman" w:cs="Times New Roman"/>
          <w:color w:val="222222"/>
          <w:sz w:val="16"/>
          <w:szCs w:val="16"/>
          <w:shd w:val="clear" w:color="auto" w:fill="FFFFFF"/>
        </w:rPr>
        <w:t xml:space="preserve">D.Y. </w:t>
      </w:r>
      <w:r w:rsidRPr="00837B24">
        <w:rPr>
          <w:rFonts w:ascii="Times New Roman" w:hAnsi="Times New Roman" w:cs="Times New Roman"/>
          <w:color w:val="222222"/>
          <w:sz w:val="16"/>
          <w:szCs w:val="16"/>
          <w:shd w:val="clear" w:color="auto" w:fill="FFFFFF"/>
        </w:rPr>
        <w:t xml:space="preserve">Guan, </w:t>
      </w:r>
      <w:r w:rsidR="009D067C"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Yang, </w:t>
      </w:r>
      <w:r w:rsidR="009D067C" w:rsidRPr="00837B24">
        <w:rPr>
          <w:rFonts w:ascii="Times New Roman" w:hAnsi="Times New Roman" w:cs="Times New Roman"/>
          <w:color w:val="222222"/>
          <w:sz w:val="16"/>
          <w:szCs w:val="16"/>
          <w:shd w:val="clear" w:color="auto" w:fill="FFFFFF"/>
        </w:rPr>
        <w:t xml:space="preserve">X.Q. </w:t>
      </w:r>
      <w:r w:rsidRPr="00837B24">
        <w:rPr>
          <w:rFonts w:ascii="Times New Roman" w:hAnsi="Times New Roman" w:cs="Times New Roman"/>
          <w:color w:val="222222"/>
          <w:sz w:val="16"/>
          <w:szCs w:val="16"/>
          <w:shd w:val="clear" w:color="auto" w:fill="FFFFFF"/>
        </w:rPr>
        <w:t xml:space="preserve">Xia, </w:t>
      </w:r>
      <w:r w:rsidR="009D067C" w:rsidRPr="00837B24">
        <w:rPr>
          <w:rFonts w:ascii="Times New Roman" w:hAnsi="Times New Roman" w:cs="Times New Roman"/>
          <w:color w:val="222222"/>
          <w:sz w:val="16"/>
          <w:szCs w:val="16"/>
          <w:shd w:val="clear" w:color="auto" w:fill="FFFFFF"/>
        </w:rPr>
        <w:t xml:space="preserve">Y.Y. </w:t>
      </w:r>
      <w:r w:rsidRPr="00837B24">
        <w:rPr>
          <w:rFonts w:ascii="Times New Roman" w:hAnsi="Times New Roman" w:cs="Times New Roman"/>
          <w:color w:val="222222"/>
          <w:sz w:val="16"/>
          <w:szCs w:val="16"/>
          <w:shd w:val="clear" w:color="auto" w:fill="FFFFFF"/>
        </w:rPr>
        <w:t xml:space="preserve">Shi, </w:t>
      </w:r>
      <w:proofErr w:type="spellStart"/>
      <w:proofErr w:type="gramStart"/>
      <w:r w:rsidR="009D067C" w:rsidRPr="00837B24">
        <w:rPr>
          <w:rFonts w:ascii="Times New Roman" w:hAnsi="Times New Roman" w:cs="Times New Roman"/>
          <w:color w:val="222222"/>
          <w:sz w:val="16"/>
          <w:szCs w:val="16"/>
          <w:shd w:val="clear" w:color="auto" w:fill="FFFFFF"/>
        </w:rPr>
        <w:t>S.</w:t>
      </w:r>
      <w:r w:rsidRPr="00837B24">
        <w:rPr>
          <w:rFonts w:ascii="Times New Roman" w:hAnsi="Times New Roman" w:cs="Times New Roman"/>
          <w:color w:val="222222"/>
          <w:sz w:val="16"/>
          <w:szCs w:val="16"/>
          <w:shd w:val="clear" w:color="auto" w:fill="FFFFFF"/>
        </w:rPr>
        <w:t>Yang</w:t>
      </w:r>
      <w:proofErr w:type="spellEnd"/>
      <w:proofErr w:type="gramEnd"/>
      <w:r w:rsidRPr="00837B24">
        <w:rPr>
          <w:rFonts w:ascii="Times New Roman" w:hAnsi="Times New Roman" w:cs="Times New Roman"/>
          <w:color w:val="222222"/>
          <w:sz w:val="16"/>
          <w:szCs w:val="16"/>
          <w:shd w:val="clear" w:color="auto" w:fill="FFFFFF"/>
        </w:rPr>
        <w:t xml:space="preserve">,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W .</w:t>
      </w:r>
      <w:r w:rsidRPr="00837B24">
        <w:rPr>
          <w:rFonts w:ascii="Times New Roman" w:hAnsi="Times New Roman" w:cs="Times New Roman"/>
          <w:color w:val="222222"/>
          <w:sz w:val="16"/>
          <w:szCs w:val="16"/>
          <w:shd w:val="clear" w:color="auto" w:fill="FFFFFF"/>
        </w:rPr>
        <w:t xml:space="preserve">Cheng, </w:t>
      </w:r>
      <w:r w:rsidR="009D067C" w:rsidRPr="00837B24">
        <w:rPr>
          <w:rFonts w:ascii="Times New Roman" w:hAnsi="Times New Roman" w:cs="Times New Roman"/>
          <w:color w:val="222222"/>
          <w:sz w:val="16"/>
          <w:szCs w:val="16"/>
          <w:shd w:val="clear" w:color="auto" w:fill="FFFFFF"/>
        </w:rPr>
        <w:t xml:space="preserve">S.L. </w:t>
      </w:r>
      <w:r w:rsidRPr="00837B24">
        <w:rPr>
          <w:rFonts w:ascii="Times New Roman" w:hAnsi="Times New Roman" w:cs="Times New Roman"/>
          <w:color w:val="222222"/>
          <w:sz w:val="16"/>
          <w:szCs w:val="16"/>
          <w:shd w:val="clear" w:color="auto" w:fill="FFFFFF"/>
        </w:rPr>
        <w:t>He</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‘‘CaHSL1 acts as a positive regulator of pepper thermotolerance under high humidity and is transcriptionally modulated by CaWRKY40,’’Front Plant Sci 9:1802</w:t>
      </w:r>
      <w:r w:rsidR="009D067C" w:rsidRPr="00837B24">
        <w:rPr>
          <w:rFonts w:ascii="Times New Roman" w:hAnsi="Times New Roman" w:cs="Times New Roman"/>
          <w:color w:val="222222"/>
          <w:sz w:val="16"/>
          <w:szCs w:val="16"/>
          <w:shd w:val="clear" w:color="auto" w:fill="FFFFFF"/>
        </w:rPr>
        <w:t>,2018.</w:t>
      </w:r>
    </w:p>
    <w:p w14:paraId="119D60CA" w14:textId="367960A8"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[41] </w:t>
      </w:r>
      <w:r w:rsidR="009D067C" w:rsidRPr="00837B24">
        <w:rPr>
          <w:rFonts w:ascii="Times New Roman" w:hAnsi="Times New Roman" w:cs="Times New Roman"/>
          <w:color w:val="222222"/>
          <w:sz w:val="16"/>
          <w:szCs w:val="16"/>
          <w:shd w:val="clear" w:color="auto" w:fill="FFFFFF"/>
        </w:rPr>
        <w:t xml:space="preserve">M. </w:t>
      </w:r>
      <w:proofErr w:type="spellStart"/>
      <w:r w:rsidRPr="00837B24">
        <w:rPr>
          <w:rFonts w:ascii="Times New Roman" w:hAnsi="Times New Roman" w:cs="Times New Roman"/>
          <w:color w:val="222222"/>
          <w:sz w:val="16"/>
          <w:szCs w:val="16"/>
          <w:shd w:val="clear" w:color="auto" w:fill="FFFFFF"/>
        </w:rPr>
        <w:t>Isbat</w:t>
      </w:r>
      <w:proofErr w:type="spellEnd"/>
      <w:r w:rsidRPr="00837B24">
        <w:rPr>
          <w:rFonts w:ascii="Times New Roman" w:hAnsi="Times New Roman" w:cs="Times New Roman"/>
          <w:color w:val="222222"/>
          <w:sz w:val="16"/>
          <w:szCs w:val="16"/>
          <w:shd w:val="clear" w:color="auto" w:fill="FFFFFF"/>
        </w:rPr>
        <w:t xml:space="preserve">, </w:t>
      </w:r>
      <w:proofErr w:type="spellStart"/>
      <w:proofErr w:type="gramStart"/>
      <w:r w:rsidR="009D067C" w:rsidRPr="00837B24">
        <w:rPr>
          <w:rFonts w:ascii="Times New Roman" w:hAnsi="Times New Roman" w:cs="Times New Roman"/>
          <w:color w:val="222222"/>
          <w:sz w:val="16"/>
          <w:szCs w:val="16"/>
          <w:shd w:val="clear" w:color="auto" w:fill="FFFFFF"/>
        </w:rPr>
        <w:t>N.</w:t>
      </w:r>
      <w:r w:rsidRPr="00837B24">
        <w:rPr>
          <w:rFonts w:ascii="Times New Roman" w:hAnsi="Times New Roman" w:cs="Times New Roman"/>
          <w:color w:val="222222"/>
          <w:sz w:val="16"/>
          <w:szCs w:val="16"/>
          <w:shd w:val="clear" w:color="auto" w:fill="FFFFFF"/>
        </w:rPr>
        <w:t>Zeba</w:t>
      </w:r>
      <w:proofErr w:type="spellEnd"/>
      <w:proofErr w:type="gramEnd"/>
      <w:r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S.R. </w:t>
      </w:r>
      <w:r w:rsidRPr="00837B24">
        <w:rPr>
          <w:rFonts w:ascii="Times New Roman" w:hAnsi="Times New Roman" w:cs="Times New Roman"/>
          <w:color w:val="222222"/>
          <w:sz w:val="16"/>
          <w:szCs w:val="16"/>
          <w:shd w:val="clear" w:color="auto" w:fill="FFFFFF"/>
        </w:rPr>
        <w:t xml:space="preserve">Kim,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C.B. </w:t>
      </w:r>
      <w:r w:rsidRPr="00837B24">
        <w:rPr>
          <w:rFonts w:ascii="Times New Roman" w:hAnsi="Times New Roman" w:cs="Times New Roman"/>
          <w:color w:val="222222"/>
          <w:sz w:val="16"/>
          <w:szCs w:val="16"/>
          <w:shd w:val="clear" w:color="auto" w:fill="FFFFFF"/>
        </w:rPr>
        <w:t>Hong</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 BAX inhibitor-1 gene </w:t>
      </w:r>
      <w:proofErr w:type="spellStart"/>
      <w:r w:rsidRPr="00837B24">
        <w:rPr>
          <w:rFonts w:ascii="Times New Roman" w:hAnsi="Times New Roman" w:cs="Times New Roman"/>
          <w:color w:val="222222"/>
          <w:sz w:val="16"/>
          <w:szCs w:val="16"/>
          <w:shd w:val="clear" w:color="auto" w:fill="FFFFFF"/>
        </w:rPr>
        <w:t>inCapsicum</w:t>
      </w:r>
      <w:proofErr w:type="spellEnd"/>
      <w:r w:rsidRPr="00837B24">
        <w:rPr>
          <w:rFonts w:ascii="Times New Roman" w:hAnsi="Times New Roman" w:cs="Times New Roman"/>
          <w:color w:val="222222"/>
          <w:sz w:val="16"/>
          <w:szCs w:val="16"/>
          <w:shd w:val="clear" w:color="auto" w:fill="FFFFFF"/>
        </w:rPr>
        <w:t xml:space="preserve"> annuum is induced under various abiotic stresses and endows multi-tolerance in transgenic tobacco,’’ J Plant </w:t>
      </w:r>
      <w:proofErr w:type="spellStart"/>
      <w:r w:rsidRPr="00837B24">
        <w:rPr>
          <w:rFonts w:ascii="Times New Roman" w:hAnsi="Times New Roman" w:cs="Times New Roman"/>
          <w:color w:val="222222"/>
          <w:sz w:val="16"/>
          <w:szCs w:val="16"/>
          <w:shd w:val="clear" w:color="auto" w:fill="FFFFFF"/>
        </w:rPr>
        <w:t>Physiol</w:t>
      </w:r>
      <w:proofErr w:type="spellEnd"/>
      <w:r w:rsidRPr="00837B24">
        <w:rPr>
          <w:rFonts w:ascii="Times New Roman" w:hAnsi="Times New Roman" w:cs="Times New Roman"/>
          <w:color w:val="222222"/>
          <w:sz w:val="16"/>
          <w:szCs w:val="16"/>
          <w:shd w:val="clear" w:color="auto" w:fill="FFFFFF"/>
        </w:rPr>
        <w:t xml:space="preserve"> 166:1685</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1693</w:t>
      </w:r>
      <w:r w:rsidR="009D067C" w:rsidRPr="00837B24">
        <w:rPr>
          <w:rFonts w:ascii="Times New Roman" w:hAnsi="Times New Roman" w:cs="Times New Roman"/>
          <w:color w:val="222222"/>
          <w:sz w:val="16"/>
          <w:szCs w:val="16"/>
          <w:shd w:val="clear" w:color="auto" w:fill="FFFFFF"/>
        </w:rPr>
        <w:t>, 2009.</w:t>
      </w:r>
    </w:p>
    <w:p w14:paraId="20922FB4" w14:textId="5719C760"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[42] </w:t>
      </w:r>
      <w:r w:rsidR="009D067C" w:rsidRPr="00837B24">
        <w:rPr>
          <w:rFonts w:ascii="Times New Roman" w:hAnsi="Times New Roman" w:cs="Times New Roman"/>
          <w:color w:val="222222"/>
          <w:sz w:val="16"/>
          <w:szCs w:val="16"/>
          <w:shd w:val="clear" w:color="auto" w:fill="FFFFFF"/>
        </w:rPr>
        <w:t xml:space="preserve">K.R. </w:t>
      </w:r>
      <w:r w:rsidRPr="00837B24">
        <w:rPr>
          <w:rFonts w:ascii="Times New Roman" w:hAnsi="Times New Roman" w:cs="Times New Roman"/>
          <w:color w:val="222222"/>
          <w:sz w:val="16"/>
          <w:szCs w:val="16"/>
          <w:shd w:val="clear" w:color="auto" w:fill="FFFFFF"/>
        </w:rPr>
        <w:t xml:space="preserve">Reddy, </w:t>
      </w:r>
      <w:r w:rsidR="009D067C" w:rsidRPr="00837B24">
        <w:rPr>
          <w:rFonts w:ascii="Times New Roman" w:hAnsi="Times New Roman" w:cs="Times New Roman"/>
          <w:color w:val="222222"/>
          <w:sz w:val="16"/>
          <w:szCs w:val="16"/>
          <w:shd w:val="clear" w:color="auto" w:fill="FFFFFF"/>
        </w:rPr>
        <w:t xml:space="preserve">and V.G. </w:t>
      </w:r>
      <w:r w:rsidRPr="00837B24">
        <w:rPr>
          <w:rFonts w:ascii="Times New Roman" w:hAnsi="Times New Roman" w:cs="Times New Roman"/>
          <w:color w:val="222222"/>
          <w:sz w:val="16"/>
          <w:szCs w:val="16"/>
          <w:shd w:val="clear" w:color="auto" w:fill="FFFFFF"/>
        </w:rPr>
        <w:t>Kakani</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‘‘Screening Capsicum species of different origins for high temperature tolerance by in vitro pollen germination and pollen tube length,’’ Sci Hort 112:130–135</w:t>
      </w:r>
      <w:r w:rsidR="009D067C" w:rsidRPr="00837B24">
        <w:rPr>
          <w:rFonts w:ascii="Times New Roman" w:hAnsi="Times New Roman" w:cs="Times New Roman"/>
          <w:color w:val="222222"/>
          <w:sz w:val="16"/>
          <w:szCs w:val="16"/>
          <w:shd w:val="clear" w:color="auto" w:fill="FFFFFF"/>
        </w:rPr>
        <w:t>, 2007</w:t>
      </w:r>
    </w:p>
    <w:p w14:paraId="0598A334" w14:textId="1E0BEAD1"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[43] </w:t>
      </w:r>
      <w:r w:rsidR="009D067C" w:rsidRPr="00837B24">
        <w:rPr>
          <w:rFonts w:ascii="Times New Roman" w:hAnsi="Times New Roman" w:cs="Times New Roman"/>
          <w:color w:val="222222"/>
          <w:sz w:val="16"/>
          <w:szCs w:val="16"/>
          <w:shd w:val="clear" w:color="auto" w:fill="FFFFFF"/>
        </w:rPr>
        <w:t>M. Guo</w:t>
      </w:r>
      <w:r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J.H </w:t>
      </w:r>
      <w:r w:rsidRPr="00837B24">
        <w:rPr>
          <w:rFonts w:ascii="Times New Roman" w:hAnsi="Times New Roman" w:cs="Times New Roman"/>
          <w:color w:val="222222"/>
          <w:sz w:val="16"/>
          <w:szCs w:val="16"/>
          <w:shd w:val="clear" w:color="auto" w:fill="FFFFFF"/>
        </w:rPr>
        <w:t xml:space="preserve">Liu, </w:t>
      </w:r>
      <w:r w:rsidR="009D067C" w:rsidRPr="00837B24">
        <w:rPr>
          <w:rFonts w:ascii="Times New Roman" w:hAnsi="Times New Roman" w:cs="Times New Roman"/>
          <w:color w:val="222222"/>
          <w:sz w:val="16"/>
          <w:szCs w:val="16"/>
          <w:shd w:val="clear" w:color="auto" w:fill="FFFFFF"/>
        </w:rPr>
        <w:t xml:space="preserve">J. P </w:t>
      </w:r>
      <w:r w:rsidRPr="00837B24">
        <w:rPr>
          <w:rFonts w:ascii="Times New Roman" w:hAnsi="Times New Roman" w:cs="Times New Roman"/>
          <w:color w:val="222222"/>
          <w:sz w:val="16"/>
          <w:szCs w:val="16"/>
          <w:shd w:val="clear" w:color="auto" w:fill="FFFFFF"/>
        </w:rPr>
        <w:t xml:space="preserve">Lu, </w:t>
      </w:r>
      <w:r w:rsidR="009D067C" w:rsidRPr="00837B24">
        <w:rPr>
          <w:rFonts w:ascii="Times New Roman" w:hAnsi="Times New Roman" w:cs="Times New Roman"/>
          <w:color w:val="222222"/>
          <w:sz w:val="16"/>
          <w:szCs w:val="16"/>
          <w:shd w:val="clear" w:color="auto" w:fill="FFFFFF"/>
        </w:rPr>
        <w:t xml:space="preserve">Y.F. </w:t>
      </w:r>
      <w:r w:rsidRPr="00837B24">
        <w:rPr>
          <w:rFonts w:ascii="Times New Roman" w:hAnsi="Times New Roman" w:cs="Times New Roman"/>
          <w:color w:val="222222"/>
          <w:sz w:val="16"/>
          <w:szCs w:val="16"/>
          <w:shd w:val="clear" w:color="auto" w:fill="FFFFFF"/>
        </w:rPr>
        <w:t xml:space="preserve">Zhai, </w:t>
      </w:r>
      <w:r w:rsidR="009D067C"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Wang, </w:t>
      </w:r>
      <w:r w:rsidR="009D067C" w:rsidRPr="00837B24">
        <w:rPr>
          <w:rFonts w:ascii="Times New Roman" w:hAnsi="Times New Roman" w:cs="Times New Roman"/>
          <w:color w:val="222222"/>
          <w:sz w:val="16"/>
          <w:szCs w:val="16"/>
          <w:shd w:val="clear" w:color="auto" w:fill="FFFFFF"/>
        </w:rPr>
        <w:t xml:space="preserve">Z.H. </w:t>
      </w:r>
      <w:r w:rsidRPr="00837B24">
        <w:rPr>
          <w:rFonts w:ascii="Times New Roman" w:hAnsi="Times New Roman" w:cs="Times New Roman"/>
          <w:color w:val="222222"/>
          <w:sz w:val="16"/>
          <w:szCs w:val="16"/>
          <w:shd w:val="clear" w:color="auto" w:fill="FFFFFF"/>
        </w:rPr>
        <w:t xml:space="preserve">Gong, </w:t>
      </w:r>
      <w:r w:rsidR="009D067C" w:rsidRPr="00837B24">
        <w:rPr>
          <w:rFonts w:ascii="Times New Roman" w:hAnsi="Times New Roman" w:cs="Times New Roman"/>
          <w:color w:val="222222"/>
          <w:sz w:val="16"/>
          <w:szCs w:val="16"/>
          <w:shd w:val="clear" w:color="auto" w:fill="FFFFFF"/>
        </w:rPr>
        <w:t>S. B. Wang</w:t>
      </w:r>
      <w:r w:rsidRPr="00837B24">
        <w:rPr>
          <w:rFonts w:ascii="Times New Roman" w:hAnsi="Times New Roman" w:cs="Times New Roman"/>
          <w:color w:val="222222"/>
          <w:sz w:val="16"/>
          <w:szCs w:val="16"/>
          <w:shd w:val="clear" w:color="auto" w:fill="FFFFFF"/>
        </w:rPr>
        <w:t>,</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M.H. </w:t>
      </w:r>
      <w:r w:rsidRPr="00837B24">
        <w:rPr>
          <w:rFonts w:ascii="Times New Roman" w:hAnsi="Times New Roman" w:cs="Times New Roman"/>
          <w:color w:val="222222"/>
          <w:sz w:val="16"/>
          <w:szCs w:val="16"/>
          <w:shd w:val="clear" w:color="auto" w:fill="FFFFFF"/>
        </w:rPr>
        <w:t>Lu</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‘‘Genome-wide analysis of the CaHsp20 gene family in pepper: comprehensive sequence and expression profile analysis under heat stress,’’ Front Plant Sci 6:806</w:t>
      </w:r>
      <w:r w:rsidR="009D067C" w:rsidRPr="00837B24">
        <w:rPr>
          <w:rFonts w:ascii="Times New Roman" w:hAnsi="Times New Roman" w:cs="Times New Roman"/>
          <w:color w:val="222222"/>
          <w:sz w:val="16"/>
          <w:szCs w:val="16"/>
          <w:shd w:val="clear" w:color="auto" w:fill="FFFFFF"/>
        </w:rPr>
        <w:t>, 2015.</w:t>
      </w:r>
    </w:p>
    <w:p w14:paraId="7FD0001B" w14:textId="7C81A5C0"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[44] </w:t>
      </w:r>
      <w:r w:rsidR="009D067C"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Guo, </w:t>
      </w:r>
      <w:r w:rsidR="009D067C" w:rsidRPr="00837B24">
        <w:rPr>
          <w:rFonts w:ascii="Times New Roman" w:hAnsi="Times New Roman" w:cs="Times New Roman"/>
          <w:color w:val="222222"/>
          <w:sz w:val="16"/>
          <w:szCs w:val="16"/>
          <w:shd w:val="clear" w:color="auto" w:fill="FFFFFF"/>
        </w:rPr>
        <w:t xml:space="preserve">J.H. </w:t>
      </w:r>
      <w:r w:rsidRPr="00837B24">
        <w:rPr>
          <w:rFonts w:ascii="Times New Roman" w:hAnsi="Times New Roman" w:cs="Times New Roman"/>
          <w:color w:val="222222"/>
          <w:sz w:val="16"/>
          <w:szCs w:val="16"/>
          <w:shd w:val="clear" w:color="auto" w:fill="FFFFFF"/>
        </w:rPr>
        <w:t>Liu,</w:t>
      </w:r>
      <w:r w:rsidR="009D067C" w:rsidRPr="00837B24">
        <w:rPr>
          <w:rFonts w:ascii="Times New Roman" w:hAnsi="Times New Roman" w:cs="Times New Roman"/>
          <w:color w:val="222222"/>
          <w:sz w:val="16"/>
          <w:szCs w:val="16"/>
          <w:shd w:val="clear" w:color="auto" w:fill="FFFFFF"/>
        </w:rPr>
        <w:t xml:space="preserve"> X. </w:t>
      </w:r>
      <w:r w:rsidRPr="00837B24">
        <w:rPr>
          <w:rFonts w:ascii="Times New Roman" w:hAnsi="Times New Roman" w:cs="Times New Roman"/>
          <w:color w:val="222222"/>
          <w:sz w:val="16"/>
          <w:szCs w:val="16"/>
          <w:shd w:val="clear" w:color="auto" w:fill="FFFFFF"/>
        </w:rPr>
        <w:t xml:space="preserve">Ma, </w:t>
      </w:r>
      <w:r w:rsidR="009D067C" w:rsidRPr="00837B24">
        <w:rPr>
          <w:rFonts w:ascii="Times New Roman" w:hAnsi="Times New Roman" w:cs="Times New Roman"/>
          <w:color w:val="222222"/>
          <w:sz w:val="16"/>
          <w:szCs w:val="16"/>
          <w:shd w:val="clear" w:color="auto" w:fill="FFFFFF"/>
        </w:rPr>
        <w:t xml:space="preserve">Y.F. </w:t>
      </w:r>
      <w:r w:rsidRPr="00837B24">
        <w:rPr>
          <w:rFonts w:ascii="Times New Roman" w:hAnsi="Times New Roman" w:cs="Times New Roman"/>
          <w:color w:val="222222"/>
          <w:sz w:val="16"/>
          <w:szCs w:val="16"/>
          <w:shd w:val="clear" w:color="auto" w:fill="FFFFFF"/>
        </w:rPr>
        <w:t xml:space="preserve">Zhai, </w:t>
      </w:r>
      <w:r w:rsidR="009D067C" w:rsidRPr="00837B24">
        <w:rPr>
          <w:rFonts w:ascii="Times New Roman" w:hAnsi="Times New Roman" w:cs="Times New Roman"/>
          <w:color w:val="222222"/>
          <w:sz w:val="16"/>
          <w:szCs w:val="16"/>
          <w:shd w:val="clear" w:color="auto" w:fill="FFFFFF"/>
        </w:rPr>
        <w:t xml:space="preserve">Z.H. </w:t>
      </w:r>
      <w:r w:rsidRPr="00837B24">
        <w:rPr>
          <w:rFonts w:ascii="Times New Roman" w:hAnsi="Times New Roman" w:cs="Times New Roman"/>
          <w:color w:val="222222"/>
          <w:sz w:val="16"/>
          <w:szCs w:val="16"/>
          <w:shd w:val="clear" w:color="auto" w:fill="FFFFFF"/>
        </w:rPr>
        <w:t xml:space="preserve">Gong,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M.H. </w:t>
      </w:r>
      <w:r w:rsidRPr="00837B24">
        <w:rPr>
          <w:rFonts w:ascii="Times New Roman" w:hAnsi="Times New Roman" w:cs="Times New Roman"/>
          <w:color w:val="222222"/>
          <w:sz w:val="16"/>
          <w:szCs w:val="16"/>
          <w:shd w:val="clear" w:color="auto" w:fill="FFFFFF"/>
        </w:rPr>
        <w:t>Lu</w:t>
      </w:r>
      <w:r w:rsidR="009D067C"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 xml:space="preserve">‘‘Genome-wide analysis of the Hsp70 family genes in pepper (Capsicum annuum L.) and functional identification of CaHsp70-2 involvement in heat </w:t>
      </w:r>
      <w:proofErr w:type="spellStart"/>
      <w:r w:rsidRPr="00837B24">
        <w:rPr>
          <w:rFonts w:ascii="Times New Roman" w:hAnsi="Times New Roman" w:cs="Times New Roman"/>
          <w:color w:val="222222"/>
          <w:sz w:val="16"/>
          <w:szCs w:val="16"/>
          <w:shd w:val="clear" w:color="auto" w:fill="FFFFFF"/>
        </w:rPr>
        <w:t>stress,’’Plant</w:t>
      </w:r>
      <w:proofErr w:type="spellEnd"/>
      <w:r w:rsidRPr="00837B24">
        <w:rPr>
          <w:rFonts w:ascii="Times New Roman" w:hAnsi="Times New Roman" w:cs="Times New Roman"/>
          <w:color w:val="222222"/>
          <w:sz w:val="16"/>
          <w:szCs w:val="16"/>
          <w:shd w:val="clear" w:color="auto" w:fill="FFFFFF"/>
        </w:rPr>
        <w:t xml:space="preserve"> Sci 252:246</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256</w:t>
      </w:r>
      <w:r w:rsidR="009D067C" w:rsidRPr="00837B24">
        <w:rPr>
          <w:rFonts w:ascii="Times New Roman" w:hAnsi="Times New Roman" w:cs="Times New Roman"/>
          <w:color w:val="222222"/>
          <w:sz w:val="16"/>
          <w:szCs w:val="16"/>
          <w:shd w:val="clear" w:color="auto" w:fill="FFFFFF"/>
        </w:rPr>
        <w:t>, 2016.</w:t>
      </w:r>
    </w:p>
    <w:p w14:paraId="641CCC67" w14:textId="182EC6ED"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[45] </w:t>
      </w:r>
      <w:r w:rsidR="00A46226" w:rsidRPr="00837B24">
        <w:rPr>
          <w:rFonts w:ascii="Times New Roman" w:hAnsi="Times New Roman" w:cs="Times New Roman"/>
          <w:color w:val="222222"/>
          <w:sz w:val="16"/>
          <w:szCs w:val="16"/>
          <w:shd w:val="clear" w:color="auto" w:fill="FFFFFF"/>
        </w:rPr>
        <w:t xml:space="preserve">J.T. </w:t>
      </w:r>
      <w:r w:rsidRPr="00837B24">
        <w:rPr>
          <w:rFonts w:ascii="Times New Roman" w:hAnsi="Times New Roman" w:cs="Times New Roman"/>
          <w:color w:val="222222"/>
          <w:sz w:val="16"/>
          <w:szCs w:val="16"/>
          <w:shd w:val="clear" w:color="auto" w:fill="FFFFFF"/>
        </w:rPr>
        <w:t xml:space="preserve">Sun, </w:t>
      </w:r>
      <w:r w:rsidR="00A46226" w:rsidRPr="00837B24">
        <w:rPr>
          <w:rFonts w:ascii="Times New Roman" w:hAnsi="Times New Roman" w:cs="Times New Roman"/>
          <w:color w:val="222222"/>
          <w:sz w:val="16"/>
          <w:szCs w:val="16"/>
          <w:shd w:val="clear" w:color="auto" w:fill="FFFFFF"/>
        </w:rPr>
        <w:t xml:space="preserve">G.X. </w:t>
      </w:r>
      <w:r w:rsidRPr="00837B24">
        <w:rPr>
          <w:rFonts w:ascii="Times New Roman" w:hAnsi="Times New Roman" w:cs="Times New Roman"/>
          <w:color w:val="222222"/>
          <w:sz w:val="16"/>
          <w:szCs w:val="16"/>
          <w:shd w:val="clear" w:color="auto" w:fill="FFFFFF"/>
        </w:rPr>
        <w:t xml:space="preserve">Cheng, </w:t>
      </w:r>
      <w:r w:rsidR="00A46226" w:rsidRPr="00837B24">
        <w:rPr>
          <w:rFonts w:ascii="Times New Roman" w:hAnsi="Times New Roman" w:cs="Times New Roman"/>
          <w:color w:val="222222"/>
          <w:sz w:val="16"/>
          <w:szCs w:val="16"/>
          <w:shd w:val="clear" w:color="auto" w:fill="FFFFFF"/>
        </w:rPr>
        <w:t xml:space="preserve">L.J. </w:t>
      </w:r>
      <w:r w:rsidRPr="00837B24">
        <w:rPr>
          <w:rFonts w:ascii="Times New Roman" w:hAnsi="Times New Roman" w:cs="Times New Roman"/>
          <w:color w:val="222222"/>
          <w:sz w:val="16"/>
          <w:szCs w:val="16"/>
          <w:shd w:val="clear" w:color="auto" w:fill="FFFFFF"/>
        </w:rPr>
        <w:t xml:space="preserve">Huang, </w:t>
      </w:r>
      <w:r w:rsidR="00A46226"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Liu, </w:t>
      </w:r>
      <w:r w:rsidR="00A46226"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Ali, </w:t>
      </w:r>
      <w:r w:rsidR="00A46226"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Khan, </w:t>
      </w:r>
      <w:r w:rsidR="00A46226" w:rsidRPr="00837B24">
        <w:rPr>
          <w:rFonts w:ascii="Times New Roman" w:hAnsi="Times New Roman" w:cs="Times New Roman"/>
          <w:color w:val="222222"/>
          <w:sz w:val="16"/>
          <w:szCs w:val="16"/>
          <w:shd w:val="clear" w:color="auto" w:fill="FFFFFF"/>
        </w:rPr>
        <w:t xml:space="preserve">Q.H. </w:t>
      </w:r>
      <w:r w:rsidRPr="00837B24">
        <w:rPr>
          <w:rFonts w:ascii="Times New Roman" w:hAnsi="Times New Roman" w:cs="Times New Roman"/>
          <w:color w:val="222222"/>
          <w:sz w:val="16"/>
          <w:szCs w:val="16"/>
          <w:shd w:val="clear" w:color="auto" w:fill="FFFFFF"/>
        </w:rPr>
        <w:t xml:space="preserve">Yu, </w:t>
      </w:r>
      <w:r w:rsidR="00A46226" w:rsidRPr="00837B24">
        <w:rPr>
          <w:rFonts w:ascii="Times New Roman" w:hAnsi="Times New Roman" w:cs="Times New Roman"/>
          <w:color w:val="222222"/>
          <w:sz w:val="16"/>
          <w:szCs w:val="16"/>
          <w:shd w:val="clear" w:color="auto" w:fill="FFFFFF"/>
        </w:rPr>
        <w:t xml:space="preserve">S.B. </w:t>
      </w:r>
      <w:r w:rsidRPr="00837B24">
        <w:rPr>
          <w:rFonts w:ascii="Times New Roman" w:hAnsi="Times New Roman" w:cs="Times New Roman"/>
          <w:color w:val="222222"/>
          <w:sz w:val="16"/>
          <w:szCs w:val="16"/>
          <w:shd w:val="clear" w:color="auto" w:fill="FFFFFF"/>
        </w:rPr>
        <w:t xml:space="preserve">Yang, </w:t>
      </w:r>
      <w:r w:rsidR="00A46226" w:rsidRPr="00837B24">
        <w:rPr>
          <w:rFonts w:ascii="Times New Roman" w:hAnsi="Times New Roman" w:cs="Times New Roman"/>
          <w:color w:val="222222"/>
          <w:sz w:val="16"/>
          <w:szCs w:val="16"/>
          <w:shd w:val="clear" w:color="auto" w:fill="FFFFFF"/>
        </w:rPr>
        <w:t xml:space="preserve">D.X. </w:t>
      </w:r>
      <w:r w:rsidRPr="00837B24">
        <w:rPr>
          <w:rFonts w:ascii="Times New Roman" w:hAnsi="Times New Roman" w:cs="Times New Roman"/>
          <w:color w:val="222222"/>
          <w:sz w:val="16"/>
          <w:szCs w:val="16"/>
          <w:shd w:val="clear" w:color="auto" w:fill="FFFFFF"/>
        </w:rPr>
        <w:t xml:space="preserve">Luo,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A46226" w:rsidRPr="00837B24">
        <w:rPr>
          <w:rFonts w:ascii="Times New Roman" w:hAnsi="Times New Roman" w:cs="Times New Roman"/>
          <w:color w:val="222222"/>
          <w:sz w:val="16"/>
          <w:szCs w:val="16"/>
          <w:shd w:val="clear" w:color="auto" w:fill="FFFFFF"/>
        </w:rPr>
        <w:t xml:space="preserve">Z.H. </w:t>
      </w:r>
      <w:r w:rsidRPr="00837B24">
        <w:rPr>
          <w:rFonts w:ascii="Times New Roman" w:hAnsi="Times New Roman" w:cs="Times New Roman"/>
          <w:color w:val="222222"/>
          <w:sz w:val="16"/>
          <w:szCs w:val="16"/>
          <w:shd w:val="clear" w:color="auto" w:fill="FFFFFF"/>
        </w:rPr>
        <w:t>Gong</w:t>
      </w:r>
      <w:r w:rsidR="00A46226"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‘‘Modified expression of a heat shock protein gene, CaHSP22.0, results in high sensitivity to heat and salt stress in pepper (Capsicum annuum L.),’’ Sci Hort 249:364</w:t>
      </w:r>
      <w:r w:rsidR="00A46226"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373</w:t>
      </w:r>
      <w:r w:rsidR="00A46226" w:rsidRPr="00837B24">
        <w:rPr>
          <w:rFonts w:ascii="Times New Roman" w:hAnsi="Times New Roman" w:cs="Times New Roman"/>
          <w:color w:val="222222"/>
          <w:sz w:val="16"/>
          <w:szCs w:val="16"/>
          <w:shd w:val="clear" w:color="auto" w:fill="FFFFFF"/>
        </w:rPr>
        <w:t>, 2019</w:t>
      </w:r>
    </w:p>
    <w:p w14:paraId="150DBF30" w14:textId="122A90B1"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[46] </w:t>
      </w:r>
      <w:r w:rsidR="00A46226"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Fidalgo, </w:t>
      </w:r>
      <w:r w:rsidR="00A46226"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Santos, </w:t>
      </w:r>
      <w:r w:rsidR="00A46226" w:rsidRPr="00837B24">
        <w:rPr>
          <w:rFonts w:ascii="Times New Roman" w:hAnsi="Times New Roman" w:cs="Times New Roman"/>
          <w:color w:val="222222"/>
          <w:sz w:val="16"/>
          <w:szCs w:val="16"/>
          <w:shd w:val="clear" w:color="auto" w:fill="FFFFFF"/>
        </w:rPr>
        <w:t xml:space="preserve">I. </w:t>
      </w:r>
      <w:r w:rsidRPr="00837B24">
        <w:rPr>
          <w:rFonts w:ascii="Times New Roman" w:hAnsi="Times New Roman" w:cs="Times New Roman"/>
          <w:color w:val="222222"/>
          <w:sz w:val="16"/>
          <w:szCs w:val="16"/>
          <w:shd w:val="clear" w:color="auto" w:fill="FFFFFF"/>
        </w:rPr>
        <w:t xml:space="preserve">Santos,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A46226"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Salema</w:t>
      </w:r>
      <w:r w:rsidR="00A46226"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‘‘Effects of long-term salt stress on antioxidant defence systems, leaf water relations and chloroplast ultrastructure of potato </w:t>
      </w:r>
      <w:proofErr w:type="spellStart"/>
      <w:r w:rsidRPr="00837B24">
        <w:rPr>
          <w:rFonts w:ascii="Times New Roman" w:hAnsi="Times New Roman" w:cs="Times New Roman"/>
          <w:color w:val="222222"/>
          <w:sz w:val="16"/>
          <w:szCs w:val="16"/>
          <w:shd w:val="clear" w:color="auto" w:fill="FFFFFF"/>
        </w:rPr>
        <w:t>plants,’’Ann</w:t>
      </w:r>
      <w:proofErr w:type="spellEnd"/>
      <w:r w:rsidRPr="00837B24">
        <w:rPr>
          <w:rFonts w:ascii="Times New Roman" w:hAnsi="Times New Roman" w:cs="Times New Roman"/>
          <w:color w:val="222222"/>
          <w:sz w:val="16"/>
          <w:szCs w:val="16"/>
          <w:shd w:val="clear" w:color="auto" w:fill="FFFFFF"/>
        </w:rPr>
        <w:t xml:space="preserve"> Appl </w:t>
      </w:r>
      <w:proofErr w:type="spellStart"/>
      <w:r w:rsidRPr="00837B24">
        <w:rPr>
          <w:rFonts w:ascii="Times New Roman" w:hAnsi="Times New Roman" w:cs="Times New Roman"/>
          <w:color w:val="222222"/>
          <w:sz w:val="16"/>
          <w:szCs w:val="16"/>
          <w:shd w:val="clear" w:color="auto" w:fill="FFFFFF"/>
        </w:rPr>
        <w:t>Biol</w:t>
      </w:r>
      <w:proofErr w:type="spellEnd"/>
      <w:r w:rsidRPr="00837B24">
        <w:rPr>
          <w:rFonts w:ascii="Times New Roman" w:hAnsi="Times New Roman" w:cs="Times New Roman"/>
          <w:color w:val="222222"/>
          <w:sz w:val="16"/>
          <w:szCs w:val="16"/>
          <w:shd w:val="clear" w:color="auto" w:fill="FFFFFF"/>
        </w:rPr>
        <w:t xml:space="preserve"> 145:185</w:t>
      </w:r>
      <w:r w:rsidR="00A46226"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192</w:t>
      </w:r>
      <w:r w:rsidR="00A46226" w:rsidRPr="00837B24">
        <w:rPr>
          <w:rFonts w:ascii="Times New Roman" w:hAnsi="Times New Roman" w:cs="Times New Roman"/>
          <w:color w:val="222222"/>
          <w:sz w:val="16"/>
          <w:szCs w:val="16"/>
          <w:shd w:val="clear" w:color="auto" w:fill="FFFFFF"/>
        </w:rPr>
        <w:t>, 2004.</w:t>
      </w:r>
    </w:p>
    <w:p w14:paraId="5659248A" w14:textId="6BB7FC29"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[47] </w:t>
      </w:r>
      <w:r w:rsidR="005A3AD7" w:rsidRPr="00837B24">
        <w:rPr>
          <w:rFonts w:ascii="Times New Roman" w:hAnsi="Times New Roman" w:cs="Times New Roman"/>
          <w:color w:val="222222"/>
          <w:sz w:val="16"/>
          <w:szCs w:val="16"/>
          <w:shd w:val="clear" w:color="auto" w:fill="FFFFFF"/>
        </w:rPr>
        <w:t xml:space="preserve">K.V. </w:t>
      </w:r>
      <w:r w:rsidRPr="00837B24">
        <w:rPr>
          <w:rFonts w:ascii="Times New Roman" w:hAnsi="Times New Roman" w:cs="Times New Roman"/>
          <w:color w:val="222222"/>
          <w:sz w:val="16"/>
          <w:szCs w:val="16"/>
          <w:shd w:val="clear" w:color="auto" w:fill="FFFFFF"/>
        </w:rPr>
        <w:t xml:space="preserve">Richardson, </w:t>
      </w:r>
      <w:r w:rsidR="005A3AD7" w:rsidRPr="00837B24">
        <w:rPr>
          <w:rFonts w:ascii="Times New Roman" w:hAnsi="Times New Roman" w:cs="Times New Roman"/>
          <w:color w:val="222222"/>
          <w:sz w:val="16"/>
          <w:szCs w:val="16"/>
          <w:shd w:val="clear" w:color="auto" w:fill="FFFFFF"/>
        </w:rPr>
        <w:t xml:space="preserve">A.C. </w:t>
      </w:r>
      <w:proofErr w:type="spellStart"/>
      <w:r w:rsidRPr="00837B24">
        <w:rPr>
          <w:rFonts w:ascii="Times New Roman" w:hAnsi="Times New Roman" w:cs="Times New Roman"/>
          <w:color w:val="222222"/>
          <w:sz w:val="16"/>
          <w:szCs w:val="16"/>
          <w:shd w:val="clear" w:color="auto" w:fill="FFFFFF"/>
        </w:rPr>
        <w:t>Wetten</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5A3AD7" w:rsidRPr="00837B24">
        <w:rPr>
          <w:rFonts w:ascii="Times New Roman" w:hAnsi="Times New Roman" w:cs="Times New Roman"/>
          <w:color w:val="222222"/>
          <w:sz w:val="16"/>
          <w:szCs w:val="16"/>
          <w:shd w:val="clear" w:color="auto" w:fill="FFFFFF"/>
        </w:rPr>
        <w:t xml:space="preserve">P.D. </w:t>
      </w:r>
      <w:r w:rsidRPr="00837B24">
        <w:rPr>
          <w:rFonts w:ascii="Times New Roman" w:hAnsi="Times New Roman" w:cs="Times New Roman"/>
          <w:color w:val="222222"/>
          <w:sz w:val="16"/>
          <w:szCs w:val="16"/>
          <w:shd w:val="clear" w:color="auto" w:fill="FFFFFF"/>
        </w:rPr>
        <w:t>Caligari</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‘‘Cell and nuclear degradation in root meristems following exposure of potatoes (Solanum tuberosum L.) to salinity,’</w:t>
      </w:r>
      <w:r w:rsidR="00333C8C" w:rsidRPr="00837B24">
        <w:rPr>
          <w:rFonts w:ascii="Times New Roman" w:hAnsi="Times New Roman" w:cs="Times New Roman"/>
          <w:color w:val="222222"/>
          <w:sz w:val="16"/>
          <w:szCs w:val="16"/>
          <w:shd w:val="clear" w:color="auto" w:fill="FFFFFF"/>
        </w:rPr>
        <w:t>’ Potato</w:t>
      </w:r>
      <w:r w:rsidRPr="00837B24">
        <w:rPr>
          <w:rFonts w:ascii="Times New Roman" w:hAnsi="Times New Roman" w:cs="Times New Roman"/>
          <w:color w:val="222222"/>
          <w:sz w:val="16"/>
          <w:szCs w:val="16"/>
          <w:shd w:val="clear" w:color="auto" w:fill="FFFFFF"/>
        </w:rPr>
        <w:t xml:space="preserve"> Res 44:389</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399</w:t>
      </w:r>
      <w:r w:rsidR="005A3AD7" w:rsidRPr="00837B24">
        <w:rPr>
          <w:rFonts w:ascii="Times New Roman" w:hAnsi="Times New Roman" w:cs="Times New Roman"/>
          <w:color w:val="222222"/>
          <w:sz w:val="16"/>
          <w:szCs w:val="16"/>
          <w:shd w:val="clear" w:color="auto" w:fill="FFFFFF"/>
        </w:rPr>
        <w:t>, 2001</w:t>
      </w:r>
    </w:p>
    <w:p w14:paraId="2BC2E787" w14:textId="58C114D5" w:rsidR="00FF7AC5" w:rsidRPr="00837B24" w:rsidRDefault="00FF7AC5" w:rsidP="008D3988">
      <w:pPr>
        <w:spacing w:line="276" w:lineRule="auto"/>
        <w:ind w:left="720" w:hanging="357"/>
        <w:jc w:val="both"/>
        <w:rPr>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[48] Z. Abdullah, and R. Ahmad, ‘‘Salt tolerance of Solanum tuberosum L growing on saline soils amended with gypsum,’’ Z </w:t>
      </w:r>
      <w:proofErr w:type="spellStart"/>
      <w:r w:rsidRPr="00837B24">
        <w:rPr>
          <w:rFonts w:ascii="Times New Roman" w:hAnsi="Times New Roman" w:cs="Times New Roman"/>
          <w:color w:val="222222"/>
          <w:sz w:val="16"/>
          <w:szCs w:val="16"/>
          <w:shd w:val="clear" w:color="auto" w:fill="FFFFFF"/>
        </w:rPr>
        <w:t>Fuer</w:t>
      </w:r>
      <w:proofErr w:type="spellEnd"/>
      <w:r w:rsidRPr="00837B24">
        <w:rPr>
          <w:rFonts w:ascii="Times New Roman" w:hAnsi="Times New Roman" w:cs="Times New Roman"/>
          <w:color w:val="222222"/>
          <w:sz w:val="16"/>
          <w:szCs w:val="16"/>
          <w:shd w:val="clear" w:color="auto" w:fill="FFFFFF"/>
        </w:rPr>
        <w:t xml:space="preserve"> Acker-Und </w:t>
      </w:r>
      <w:proofErr w:type="spellStart"/>
      <w:r w:rsidRPr="00837B24">
        <w:rPr>
          <w:rFonts w:ascii="Times New Roman" w:hAnsi="Times New Roman" w:cs="Times New Roman"/>
          <w:color w:val="222222"/>
          <w:sz w:val="16"/>
          <w:szCs w:val="16"/>
          <w:shd w:val="clear" w:color="auto" w:fill="FFFFFF"/>
        </w:rPr>
        <w:t>PflanzBau</w:t>
      </w:r>
      <w:proofErr w:type="spellEnd"/>
      <w:r w:rsidRPr="00837B24">
        <w:rPr>
          <w:rFonts w:ascii="Times New Roman" w:hAnsi="Times New Roman" w:cs="Times New Roman"/>
          <w:color w:val="222222"/>
          <w:sz w:val="16"/>
          <w:szCs w:val="16"/>
          <w:shd w:val="clear" w:color="auto" w:fill="FFFFFF"/>
        </w:rPr>
        <w:t xml:space="preserve"> 151:409-416, 1982</w:t>
      </w:r>
    </w:p>
    <w:p w14:paraId="7EFC0B22" w14:textId="0EAC650B"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[49] </w:t>
      </w:r>
      <w:r w:rsidR="005A3AD7" w:rsidRPr="00837B24">
        <w:rPr>
          <w:rFonts w:ascii="Times New Roman" w:hAnsi="Times New Roman" w:cs="Times New Roman"/>
          <w:color w:val="222222"/>
          <w:sz w:val="16"/>
          <w:szCs w:val="16"/>
          <w:shd w:val="clear" w:color="auto" w:fill="FFFFFF"/>
        </w:rPr>
        <w:t xml:space="preserve">P.V. </w:t>
      </w:r>
      <w:r w:rsidRPr="00837B24">
        <w:rPr>
          <w:rFonts w:ascii="Times New Roman" w:hAnsi="Times New Roman" w:cs="Times New Roman"/>
          <w:color w:val="222222"/>
          <w:sz w:val="16"/>
          <w:szCs w:val="16"/>
          <w:shd w:val="clear" w:color="auto" w:fill="FFFFFF"/>
        </w:rPr>
        <w:t xml:space="preserve">Prasad, </w:t>
      </w:r>
      <w:r w:rsidR="005A3AD7" w:rsidRPr="00837B24">
        <w:rPr>
          <w:rFonts w:ascii="Times New Roman" w:hAnsi="Times New Roman" w:cs="Times New Roman"/>
          <w:color w:val="222222"/>
          <w:sz w:val="16"/>
          <w:szCs w:val="16"/>
          <w:shd w:val="clear" w:color="auto" w:fill="FFFFFF"/>
        </w:rPr>
        <w:t xml:space="preserve">and S.D. </w:t>
      </w:r>
      <w:r w:rsidRPr="00837B24">
        <w:rPr>
          <w:rFonts w:ascii="Times New Roman" w:hAnsi="Times New Roman" w:cs="Times New Roman"/>
          <w:color w:val="222222"/>
          <w:sz w:val="16"/>
          <w:szCs w:val="16"/>
          <w:shd w:val="clear" w:color="auto" w:fill="FFFFFF"/>
        </w:rPr>
        <w:t>Potluri</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‘‘Influence of proline and hydroxyproline on salt-stressed axillary bud cultures of two varieties of potato (Solanum tuberosum</w:t>
      </w:r>
      <w:proofErr w:type="gramStart"/>
      <w:r w:rsidRPr="00837B24">
        <w:rPr>
          <w:rFonts w:ascii="Times New Roman" w:hAnsi="Times New Roman" w:cs="Times New Roman"/>
          <w:color w:val="222222"/>
          <w:sz w:val="16"/>
          <w:szCs w:val="16"/>
          <w:shd w:val="clear" w:color="auto" w:fill="FFFFFF"/>
        </w:rPr>
        <w:t>) ,</w:t>
      </w:r>
      <w:proofErr w:type="gramEnd"/>
      <w:r w:rsidRPr="00837B24">
        <w:rPr>
          <w:rFonts w:ascii="Times New Roman" w:hAnsi="Times New Roman" w:cs="Times New Roman"/>
          <w:color w:val="222222"/>
          <w:sz w:val="16"/>
          <w:szCs w:val="16"/>
          <w:shd w:val="clear" w:color="auto" w:fill="FFFFFF"/>
        </w:rPr>
        <w:t xml:space="preserve">’’ Vitro Cell Devel </w:t>
      </w:r>
      <w:proofErr w:type="spellStart"/>
      <w:r w:rsidRPr="00837B24">
        <w:rPr>
          <w:rFonts w:ascii="Times New Roman" w:hAnsi="Times New Roman" w:cs="Times New Roman"/>
          <w:color w:val="222222"/>
          <w:sz w:val="16"/>
          <w:szCs w:val="16"/>
          <w:shd w:val="clear" w:color="auto" w:fill="FFFFFF"/>
        </w:rPr>
        <w:t>Biol</w:t>
      </w:r>
      <w:proofErr w:type="spellEnd"/>
      <w:r w:rsidRPr="00837B24">
        <w:rPr>
          <w:rFonts w:ascii="Times New Roman" w:hAnsi="Times New Roman" w:cs="Times New Roman"/>
          <w:color w:val="222222"/>
          <w:sz w:val="16"/>
          <w:szCs w:val="16"/>
          <w:shd w:val="clear" w:color="auto" w:fill="FFFFFF"/>
        </w:rPr>
        <w:t xml:space="preserve"> Plant 32:47–50</w:t>
      </w:r>
      <w:r w:rsidR="005A3AD7" w:rsidRPr="00837B24">
        <w:rPr>
          <w:rFonts w:ascii="Times New Roman" w:hAnsi="Times New Roman" w:cs="Times New Roman"/>
          <w:color w:val="222222"/>
          <w:sz w:val="16"/>
          <w:szCs w:val="16"/>
          <w:shd w:val="clear" w:color="auto" w:fill="FFFFFF"/>
        </w:rPr>
        <w:t>, 1996</w:t>
      </w:r>
    </w:p>
    <w:p w14:paraId="2C0C5D11" w14:textId="735A438C"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[50] </w:t>
      </w:r>
      <w:r w:rsidR="005A3AD7"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Rahnama, </w:t>
      </w:r>
      <w:r w:rsidR="005A3AD7" w:rsidRPr="00837B24">
        <w:rPr>
          <w:rFonts w:ascii="Times New Roman" w:hAnsi="Times New Roman" w:cs="Times New Roman"/>
          <w:color w:val="222222"/>
          <w:sz w:val="16"/>
          <w:szCs w:val="16"/>
          <w:shd w:val="clear" w:color="auto" w:fill="FFFFFF"/>
        </w:rPr>
        <w:t xml:space="preserve">and H. </w:t>
      </w:r>
      <w:r w:rsidRPr="00837B24">
        <w:rPr>
          <w:rFonts w:ascii="Times New Roman" w:hAnsi="Times New Roman" w:cs="Times New Roman"/>
          <w:color w:val="222222"/>
          <w:sz w:val="16"/>
          <w:szCs w:val="16"/>
          <w:shd w:val="clear" w:color="auto" w:fill="FFFFFF"/>
        </w:rPr>
        <w:t>Ebrahimzadeh</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‘‘The effect of NaCl on antioxidant enzyme activities in potato seedlings,’</w:t>
      </w:r>
      <w:proofErr w:type="gramStart"/>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Biol</w:t>
      </w:r>
      <w:proofErr w:type="spellEnd"/>
      <w:proofErr w:type="gramEnd"/>
      <w:r w:rsidRPr="00837B24">
        <w:rPr>
          <w:rFonts w:ascii="Times New Roman" w:hAnsi="Times New Roman" w:cs="Times New Roman"/>
          <w:color w:val="222222"/>
          <w:sz w:val="16"/>
          <w:szCs w:val="16"/>
          <w:shd w:val="clear" w:color="auto" w:fill="FFFFFF"/>
        </w:rPr>
        <w:t xml:space="preserve"> Plant 49:93</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97</w:t>
      </w:r>
      <w:r w:rsidR="005A3AD7" w:rsidRPr="00837B24">
        <w:rPr>
          <w:rFonts w:ascii="Times New Roman" w:hAnsi="Times New Roman" w:cs="Times New Roman"/>
          <w:color w:val="222222"/>
          <w:sz w:val="16"/>
          <w:szCs w:val="16"/>
          <w:shd w:val="clear" w:color="auto" w:fill="FFFFFF"/>
        </w:rPr>
        <w:t>, 2005.</w:t>
      </w:r>
    </w:p>
    <w:p w14:paraId="7441F6F8" w14:textId="314C6890" w:rsidR="005F7958" w:rsidRPr="00837B24" w:rsidRDefault="005F7958"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[51] </w:t>
      </w:r>
      <w:r w:rsidR="005A3AD7" w:rsidRPr="00837B24">
        <w:rPr>
          <w:rFonts w:ascii="Times New Roman" w:hAnsi="Times New Roman" w:cs="Times New Roman"/>
          <w:color w:val="222222"/>
          <w:sz w:val="16"/>
          <w:szCs w:val="16"/>
          <w:shd w:val="clear" w:color="auto" w:fill="FFFFFF"/>
        </w:rPr>
        <w:t xml:space="preserve">Z.J. </w:t>
      </w:r>
      <w:r w:rsidRPr="00837B24">
        <w:rPr>
          <w:rFonts w:ascii="Times New Roman" w:hAnsi="Times New Roman" w:cs="Times New Roman"/>
          <w:color w:val="222222"/>
          <w:sz w:val="16"/>
          <w:szCs w:val="16"/>
          <w:shd w:val="clear" w:color="auto" w:fill="FFFFFF"/>
        </w:rPr>
        <w:t xml:space="preserve">Zhang, </w:t>
      </w:r>
      <w:r w:rsidR="005A3AD7" w:rsidRPr="00837B24">
        <w:rPr>
          <w:rFonts w:ascii="Times New Roman" w:hAnsi="Times New Roman" w:cs="Times New Roman"/>
          <w:color w:val="222222"/>
          <w:sz w:val="16"/>
          <w:szCs w:val="16"/>
          <w:shd w:val="clear" w:color="auto" w:fill="FFFFFF"/>
        </w:rPr>
        <w:t xml:space="preserve">B.Z. </w:t>
      </w:r>
      <w:r w:rsidRPr="00837B24">
        <w:rPr>
          <w:rFonts w:ascii="Times New Roman" w:hAnsi="Times New Roman" w:cs="Times New Roman"/>
          <w:color w:val="222222"/>
          <w:sz w:val="16"/>
          <w:szCs w:val="16"/>
          <w:shd w:val="clear" w:color="auto" w:fill="FFFFFF"/>
        </w:rPr>
        <w:t xml:space="preserve">Mao, </w:t>
      </w:r>
      <w:r w:rsidR="005A3AD7" w:rsidRPr="00837B24">
        <w:rPr>
          <w:rFonts w:ascii="Times New Roman" w:hAnsi="Times New Roman" w:cs="Times New Roman"/>
          <w:color w:val="222222"/>
          <w:sz w:val="16"/>
          <w:szCs w:val="16"/>
          <w:shd w:val="clear" w:color="auto" w:fill="FFFFFF"/>
        </w:rPr>
        <w:t xml:space="preserve">H.Z. </w:t>
      </w:r>
      <w:r w:rsidRPr="00837B24">
        <w:rPr>
          <w:rFonts w:ascii="Times New Roman" w:hAnsi="Times New Roman" w:cs="Times New Roman"/>
          <w:color w:val="222222"/>
          <w:sz w:val="16"/>
          <w:szCs w:val="16"/>
          <w:shd w:val="clear" w:color="auto" w:fill="FFFFFF"/>
        </w:rPr>
        <w:t xml:space="preserve">Li, </w:t>
      </w:r>
      <w:r w:rsidR="005A3AD7" w:rsidRPr="00837B24">
        <w:rPr>
          <w:rFonts w:ascii="Times New Roman" w:hAnsi="Times New Roman" w:cs="Times New Roman"/>
          <w:color w:val="222222"/>
          <w:sz w:val="16"/>
          <w:szCs w:val="16"/>
          <w:shd w:val="clear" w:color="auto" w:fill="FFFFFF"/>
        </w:rPr>
        <w:t xml:space="preserve">W.J. </w:t>
      </w:r>
      <w:r w:rsidRPr="00837B24">
        <w:rPr>
          <w:rFonts w:ascii="Times New Roman" w:hAnsi="Times New Roman" w:cs="Times New Roman"/>
          <w:color w:val="222222"/>
          <w:sz w:val="16"/>
          <w:szCs w:val="16"/>
          <w:shd w:val="clear" w:color="auto" w:fill="FFFFFF"/>
        </w:rPr>
        <w:t xml:space="preserve">Zhou, </w:t>
      </w:r>
      <w:r w:rsidR="005A3AD7"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Takeuchi,</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5A3AD7"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Yoneyama</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‘‘Effect of salinity on physiological characteristics, yield and quality of </w:t>
      </w:r>
      <w:proofErr w:type="spellStart"/>
      <w:r w:rsidRPr="00837B24">
        <w:rPr>
          <w:rFonts w:ascii="Times New Roman" w:hAnsi="Times New Roman" w:cs="Times New Roman"/>
          <w:color w:val="222222"/>
          <w:sz w:val="16"/>
          <w:szCs w:val="16"/>
          <w:shd w:val="clear" w:color="auto" w:fill="FFFFFF"/>
        </w:rPr>
        <w:t>microtubers</w:t>
      </w:r>
      <w:proofErr w:type="spellEnd"/>
      <w:r w:rsidRPr="00837B24">
        <w:rPr>
          <w:rFonts w:ascii="Times New Roman" w:hAnsi="Times New Roman" w:cs="Times New Roman"/>
          <w:color w:val="222222"/>
          <w:sz w:val="16"/>
          <w:szCs w:val="16"/>
          <w:shd w:val="clear" w:color="auto" w:fill="FFFFFF"/>
        </w:rPr>
        <w:t xml:space="preserve"> in vitro in potato,’’ Acta </w:t>
      </w:r>
      <w:proofErr w:type="spellStart"/>
      <w:r w:rsidRPr="00837B24">
        <w:rPr>
          <w:rFonts w:ascii="Times New Roman" w:hAnsi="Times New Roman" w:cs="Times New Roman"/>
          <w:color w:val="222222"/>
          <w:sz w:val="16"/>
          <w:szCs w:val="16"/>
          <w:shd w:val="clear" w:color="auto" w:fill="FFFFFF"/>
        </w:rPr>
        <w:t>Physiol</w:t>
      </w:r>
      <w:proofErr w:type="spellEnd"/>
      <w:r w:rsidRPr="00837B24">
        <w:rPr>
          <w:rFonts w:ascii="Times New Roman" w:hAnsi="Times New Roman" w:cs="Times New Roman"/>
          <w:color w:val="222222"/>
          <w:sz w:val="16"/>
          <w:szCs w:val="16"/>
          <w:shd w:val="clear" w:color="auto" w:fill="FFFFFF"/>
        </w:rPr>
        <w:t xml:space="preserve"> Plant 27:481–489</w:t>
      </w:r>
      <w:r w:rsidR="005A3AD7" w:rsidRPr="00837B24">
        <w:rPr>
          <w:rFonts w:ascii="Times New Roman" w:hAnsi="Times New Roman" w:cs="Times New Roman"/>
          <w:color w:val="222222"/>
          <w:sz w:val="16"/>
          <w:szCs w:val="16"/>
          <w:shd w:val="clear" w:color="auto" w:fill="FFFFFF"/>
        </w:rPr>
        <w:t>, 2005</w:t>
      </w:r>
    </w:p>
    <w:p w14:paraId="21AC8633" w14:textId="461085F9" w:rsidR="005F7958" w:rsidRPr="00837B24" w:rsidRDefault="005F7958"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[52] </w:t>
      </w:r>
      <w:r w:rsidR="005A3AD7" w:rsidRPr="00837B24">
        <w:rPr>
          <w:rFonts w:ascii="Times New Roman" w:hAnsi="Times New Roman" w:cs="Times New Roman"/>
          <w:color w:val="222222"/>
          <w:sz w:val="16"/>
          <w:szCs w:val="16"/>
          <w:shd w:val="clear" w:color="auto" w:fill="FFFFFF"/>
        </w:rPr>
        <w:t xml:space="preserve">Z.J. </w:t>
      </w:r>
      <w:r w:rsidRPr="00837B24">
        <w:rPr>
          <w:rFonts w:ascii="Times New Roman" w:hAnsi="Times New Roman" w:cs="Times New Roman"/>
          <w:color w:val="222222"/>
          <w:sz w:val="16"/>
          <w:szCs w:val="16"/>
          <w:shd w:val="clear" w:color="auto" w:fill="FFFFFF"/>
        </w:rPr>
        <w:t xml:space="preserve">Zhang, </w:t>
      </w:r>
      <w:r w:rsidR="005A3AD7" w:rsidRPr="00837B24">
        <w:rPr>
          <w:rFonts w:ascii="Times New Roman" w:hAnsi="Times New Roman" w:cs="Times New Roman"/>
          <w:color w:val="222222"/>
          <w:sz w:val="16"/>
          <w:szCs w:val="16"/>
          <w:shd w:val="clear" w:color="auto" w:fill="FFFFFF"/>
        </w:rPr>
        <w:t xml:space="preserve">H.Z. </w:t>
      </w:r>
      <w:r w:rsidRPr="00837B24">
        <w:rPr>
          <w:rFonts w:ascii="Times New Roman" w:hAnsi="Times New Roman" w:cs="Times New Roman"/>
          <w:color w:val="222222"/>
          <w:sz w:val="16"/>
          <w:szCs w:val="16"/>
          <w:shd w:val="clear" w:color="auto" w:fill="FFFFFF"/>
        </w:rPr>
        <w:t xml:space="preserve">Li, </w:t>
      </w:r>
      <w:r w:rsidR="005A3AD7" w:rsidRPr="00837B24">
        <w:rPr>
          <w:rFonts w:ascii="Times New Roman" w:hAnsi="Times New Roman" w:cs="Times New Roman"/>
          <w:color w:val="222222"/>
          <w:sz w:val="16"/>
          <w:szCs w:val="16"/>
          <w:shd w:val="clear" w:color="auto" w:fill="FFFFFF"/>
        </w:rPr>
        <w:t xml:space="preserve">W.J. </w:t>
      </w:r>
      <w:r w:rsidRPr="00837B24">
        <w:rPr>
          <w:rFonts w:ascii="Times New Roman" w:hAnsi="Times New Roman" w:cs="Times New Roman"/>
          <w:color w:val="222222"/>
          <w:sz w:val="16"/>
          <w:szCs w:val="16"/>
          <w:shd w:val="clear" w:color="auto" w:fill="FFFFFF"/>
        </w:rPr>
        <w:t xml:space="preserve">Zhou, </w:t>
      </w:r>
      <w:r w:rsidR="005A3AD7"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Takeuchi,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5A3AD7"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Yoneyama</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‘‘Effect of 5-aminolevulinic acid on development and salt tolerance of potato (Solanum tuberosum L.) microtubes in vitro,’’ Plant Growth </w:t>
      </w:r>
      <w:proofErr w:type="spellStart"/>
      <w:r w:rsidRPr="00837B24">
        <w:rPr>
          <w:rFonts w:ascii="Times New Roman" w:hAnsi="Times New Roman" w:cs="Times New Roman"/>
          <w:color w:val="222222"/>
          <w:sz w:val="16"/>
          <w:szCs w:val="16"/>
          <w:shd w:val="clear" w:color="auto" w:fill="FFFFFF"/>
        </w:rPr>
        <w:t>Regul</w:t>
      </w:r>
      <w:proofErr w:type="spellEnd"/>
      <w:r w:rsidRPr="00837B24">
        <w:rPr>
          <w:rFonts w:ascii="Times New Roman" w:hAnsi="Times New Roman" w:cs="Times New Roman"/>
          <w:color w:val="222222"/>
          <w:sz w:val="16"/>
          <w:szCs w:val="16"/>
          <w:shd w:val="clear" w:color="auto" w:fill="FFFFFF"/>
        </w:rPr>
        <w:t xml:space="preserve"> 49:27–34</w:t>
      </w:r>
      <w:r w:rsidR="005A3AD7" w:rsidRPr="00837B24">
        <w:rPr>
          <w:rFonts w:ascii="Times New Roman" w:hAnsi="Times New Roman" w:cs="Times New Roman"/>
          <w:color w:val="222222"/>
          <w:sz w:val="16"/>
          <w:szCs w:val="16"/>
          <w:shd w:val="clear" w:color="auto" w:fill="FFFFFF"/>
        </w:rPr>
        <w:t>, 2006.</w:t>
      </w:r>
    </w:p>
    <w:p w14:paraId="6D1BCBD1" w14:textId="4B840E2D"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[53] H. </w:t>
      </w:r>
      <w:proofErr w:type="spellStart"/>
      <w:r w:rsidRPr="00837B24">
        <w:rPr>
          <w:rFonts w:ascii="Times New Roman" w:hAnsi="Times New Roman" w:cs="Times New Roman"/>
          <w:color w:val="222222"/>
          <w:sz w:val="16"/>
          <w:szCs w:val="16"/>
          <w:shd w:val="clear" w:color="auto" w:fill="FFFFFF"/>
        </w:rPr>
        <w:t>Aktas</w:t>
      </w:r>
      <w:proofErr w:type="spellEnd"/>
      <w:r w:rsidRPr="00837B24">
        <w:rPr>
          <w:rFonts w:ascii="Times New Roman" w:hAnsi="Times New Roman" w:cs="Times New Roman"/>
          <w:color w:val="222222"/>
          <w:sz w:val="16"/>
          <w:szCs w:val="16"/>
          <w:shd w:val="clear" w:color="auto" w:fill="FFFFFF"/>
        </w:rPr>
        <w:t xml:space="preserve">, K. </w:t>
      </w:r>
      <w:proofErr w:type="spellStart"/>
      <w:r w:rsidRPr="00837B24">
        <w:rPr>
          <w:rFonts w:ascii="Times New Roman" w:hAnsi="Times New Roman" w:cs="Times New Roman"/>
          <w:color w:val="222222"/>
          <w:sz w:val="16"/>
          <w:szCs w:val="16"/>
          <w:shd w:val="clear" w:color="auto" w:fill="FFFFFF"/>
        </w:rPr>
        <w:t>Abak</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I. Cakmak, ‘‘Genotypic variation in the response of pepper to salinity,’’ Sci Hort 110:260-266, 2006.</w:t>
      </w:r>
    </w:p>
    <w:p w14:paraId="3F34F9A4" w14:textId="1331EB59"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[54] H. </w:t>
      </w:r>
      <w:proofErr w:type="spellStart"/>
      <w:r w:rsidRPr="00837B24">
        <w:rPr>
          <w:rFonts w:ascii="Times New Roman" w:hAnsi="Times New Roman" w:cs="Times New Roman"/>
          <w:color w:val="222222"/>
          <w:sz w:val="16"/>
          <w:szCs w:val="16"/>
          <w:shd w:val="clear" w:color="auto" w:fill="FFFFFF"/>
        </w:rPr>
        <w:t>Aktas</w:t>
      </w:r>
      <w:proofErr w:type="spellEnd"/>
      <w:r w:rsidRPr="00837B24">
        <w:rPr>
          <w:rFonts w:ascii="Times New Roman" w:hAnsi="Times New Roman" w:cs="Times New Roman"/>
          <w:color w:val="222222"/>
          <w:sz w:val="16"/>
          <w:szCs w:val="16"/>
          <w:shd w:val="clear" w:color="auto" w:fill="FFFFFF"/>
        </w:rPr>
        <w:t xml:space="preserve">, K. </w:t>
      </w:r>
      <w:proofErr w:type="spellStart"/>
      <w:r w:rsidRPr="00837B24">
        <w:rPr>
          <w:rFonts w:ascii="Times New Roman" w:hAnsi="Times New Roman" w:cs="Times New Roman"/>
          <w:color w:val="222222"/>
          <w:sz w:val="16"/>
          <w:szCs w:val="16"/>
          <w:shd w:val="clear" w:color="auto" w:fill="FFFFFF"/>
        </w:rPr>
        <w:t>Abak</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S. Eker, ‘‘Anti-oxidative responses of salt-tolerant and salt-sensitive pepper (Capsicum annuum L.) genotypes grown under salt stress,’</w:t>
      </w:r>
      <w:r w:rsidR="00C05AD9" w:rsidRPr="00837B24">
        <w:rPr>
          <w:rFonts w:ascii="Times New Roman" w:hAnsi="Times New Roman" w:cs="Times New Roman"/>
          <w:color w:val="222222"/>
          <w:sz w:val="16"/>
          <w:szCs w:val="16"/>
          <w:shd w:val="clear" w:color="auto" w:fill="FFFFFF"/>
        </w:rPr>
        <w:t>’ J</w:t>
      </w:r>
      <w:r w:rsidRPr="00837B24">
        <w:rPr>
          <w:rFonts w:ascii="Times New Roman" w:hAnsi="Times New Roman" w:cs="Times New Roman"/>
          <w:color w:val="222222"/>
          <w:sz w:val="16"/>
          <w:szCs w:val="16"/>
          <w:shd w:val="clear" w:color="auto" w:fill="FFFFFF"/>
        </w:rPr>
        <w:t xml:space="preserve"> Hort Sci </w:t>
      </w:r>
      <w:proofErr w:type="spellStart"/>
      <w:r w:rsidRPr="00837B24">
        <w:rPr>
          <w:rFonts w:ascii="Times New Roman" w:hAnsi="Times New Roman" w:cs="Times New Roman"/>
          <w:color w:val="222222"/>
          <w:sz w:val="16"/>
          <w:szCs w:val="16"/>
          <w:shd w:val="clear" w:color="auto" w:fill="FFFFFF"/>
        </w:rPr>
        <w:t>Biotechnol</w:t>
      </w:r>
      <w:proofErr w:type="spellEnd"/>
      <w:r w:rsidRPr="00837B24">
        <w:rPr>
          <w:rFonts w:ascii="Times New Roman" w:hAnsi="Times New Roman" w:cs="Times New Roman"/>
          <w:color w:val="222222"/>
          <w:sz w:val="16"/>
          <w:szCs w:val="16"/>
          <w:shd w:val="clear" w:color="auto" w:fill="FFFFFF"/>
        </w:rPr>
        <w:t xml:space="preserve"> 87:360-366, 2012.</w:t>
      </w:r>
    </w:p>
    <w:p w14:paraId="5A0AA1C7" w14:textId="136DF5F3"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[55] </w:t>
      </w:r>
      <w:r w:rsidR="005A3AD7"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Guiffrida, </w:t>
      </w:r>
      <w:r w:rsidR="005A3AD7" w:rsidRPr="00837B24">
        <w:rPr>
          <w:rFonts w:ascii="Times New Roman" w:hAnsi="Times New Roman" w:cs="Times New Roman"/>
          <w:color w:val="222222"/>
          <w:sz w:val="16"/>
          <w:szCs w:val="16"/>
          <w:shd w:val="clear" w:color="auto" w:fill="FFFFFF"/>
        </w:rPr>
        <w:t xml:space="preserve">C. </w:t>
      </w:r>
      <w:proofErr w:type="spellStart"/>
      <w:r w:rsidRPr="00837B24">
        <w:rPr>
          <w:rFonts w:ascii="Times New Roman" w:hAnsi="Times New Roman" w:cs="Times New Roman"/>
          <w:color w:val="222222"/>
          <w:sz w:val="16"/>
          <w:szCs w:val="16"/>
          <w:shd w:val="clear" w:color="auto" w:fill="FFFFFF"/>
        </w:rPr>
        <w:t>Cassaniti</w:t>
      </w:r>
      <w:proofErr w:type="spellEnd"/>
      <w:r w:rsidRPr="00837B24">
        <w:rPr>
          <w:rFonts w:ascii="Times New Roman" w:hAnsi="Times New Roman" w:cs="Times New Roman"/>
          <w:color w:val="222222"/>
          <w:sz w:val="16"/>
          <w:szCs w:val="16"/>
          <w:shd w:val="clear" w:color="auto" w:fill="FFFFFF"/>
        </w:rPr>
        <w:t xml:space="preserve">,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5A3AD7"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Leonardi (2013) ‘‘The influence of rootstock on growth and ion concentrations in pepper (Capsicum annuum L.) under saline conditions,’’ J Hort Sci </w:t>
      </w:r>
      <w:proofErr w:type="spellStart"/>
      <w:r w:rsidRPr="00837B24">
        <w:rPr>
          <w:rFonts w:ascii="Times New Roman" w:hAnsi="Times New Roman" w:cs="Times New Roman"/>
          <w:color w:val="222222"/>
          <w:sz w:val="16"/>
          <w:szCs w:val="16"/>
          <w:shd w:val="clear" w:color="auto" w:fill="FFFFFF"/>
        </w:rPr>
        <w:t>Biotechnol</w:t>
      </w:r>
      <w:proofErr w:type="spellEnd"/>
      <w:r w:rsidRPr="00837B24">
        <w:rPr>
          <w:rFonts w:ascii="Times New Roman" w:hAnsi="Times New Roman" w:cs="Times New Roman"/>
          <w:color w:val="222222"/>
          <w:sz w:val="16"/>
          <w:szCs w:val="16"/>
          <w:shd w:val="clear" w:color="auto" w:fill="FFFFFF"/>
        </w:rPr>
        <w:t xml:space="preserve"> 88:110–116</w:t>
      </w:r>
    </w:p>
    <w:p w14:paraId="1E00C861" w14:textId="03D87D82" w:rsidR="0088675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[56] </w:t>
      </w:r>
      <w:r w:rsidR="00C05AD9" w:rsidRPr="00837B24">
        <w:rPr>
          <w:rFonts w:ascii="Times New Roman" w:hAnsi="Times New Roman" w:cs="Times New Roman"/>
          <w:color w:val="222222"/>
          <w:sz w:val="16"/>
          <w:szCs w:val="16"/>
          <w:shd w:val="clear" w:color="auto" w:fill="FFFFFF"/>
        </w:rPr>
        <w:t xml:space="preserve">L. T. </w:t>
      </w:r>
      <w:r w:rsidRPr="00837B24">
        <w:rPr>
          <w:rFonts w:ascii="Times New Roman" w:hAnsi="Times New Roman" w:cs="Times New Roman"/>
          <w:color w:val="222222"/>
          <w:sz w:val="16"/>
          <w:szCs w:val="16"/>
          <w:shd w:val="clear" w:color="auto" w:fill="FFFFFF"/>
        </w:rPr>
        <w:t xml:space="preserve">Hickey, </w:t>
      </w:r>
      <w:r w:rsidR="00C05AD9"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Robinson, </w:t>
      </w:r>
      <w:r w:rsidR="00C05AD9" w:rsidRPr="00837B24">
        <w:rPr>
          <w:rFonts w:ascii="Times New Roman" w:hAnsi="Times New Roman" w:cs="Times New Roman"/>
          <w:color w:val="222222"/>
          <w:sz w:val="16"/>
          <w:szCs w:val="16"/>
          <w:shd w:val="clear" w:color="auto" w:fill="FFFFFF"/>
        </w:rPr>
        <w:t xml:space="preserve">S. A. </w:t>
      </w:r>
      <w:r w:rsidRPr="00837B24">
        <w:rPr>
          <w:rFonts w:ascii="Times New Roman" w:hAnsi="Times New Roman" w:cs="Times New Roman"/>
          <w:color w:val="222222"/>
          <w:sz w:val="16"/>
          <w:szCs w:val="16"/>
          <w:shd w:val="clear" w:color="auto" w:fill="FFFFFF"/>
        </w:rPr>
        <w:t xml:space="preserve">Jackson, </w:t>
      </w:r>
      <w:r w:rsidR="00C05AD9" w:rsidRPr="00837B24">
        <w:rPr>
          <w:rFonts w:ascii="Times New Roman" w:hAnsi="Times New Roman" w:cs="Times New Roman"/>
          <w:color w:val="222222"/>
          <w:sz w:val="16"/>
          <w:szCs w:val="16"/>
          <w:shd w:val="clear" w:color="auto" w:fill="FFFFFF"/>
        </w:rPr>
        <w:t xml:space="preserve">S. C. </w:t>
      </w:r>
      <w:r w:rsidRPr="00837B24">
        <w:rPr>
          <w:rFonts w:ascii="Times New Roman" w:hAnsi="Times New Roman" w:cs="Times New Roman"/>
          <w:color w:val="222222"/>
          <w:sz w:val="16"/>
          <w:szCs w:val="16"/>
          <w:shd w:val="clear" w:color="auto" w:fill="FFFFFF"/>
        </w:rPr>
        <w:t>Leal-</w:t>
      </w:r>
      <w:proofErr w:type="spellStart"/>
      <w:r w:rsidRPr="00837B24">
        <w:rPr>
          <w:rFonts w:ascii="Times New Roman" w:hAnsi="Times New Roman" w:cs="Times New Roman"/>
          <w:color w:val="222222"/>
          <w:sz w:val="16"/>
          <w:szCs w:val="16"/>
          <w:shd w:val="clear" w:color="auto" w:fill="FFFFFF"/>
        </w:rPr>
        <w:t>Bertioli</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C05AD9"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Tester, ‘‘Breeding crops to feed 10 </w:t>
      </w:r>
      <w:proofErr w:type="spellStart"/>
      <w:r w:rsidRPr="00837B24">
        <w:rPr>
          <w:rFonts w:ascii="Times New Roman" w:hAnsi="Times New Roman" w:cs="Times New Roman"/>
          <w:color w:val="222222"/>
          <w:sz w:val="16"/>
          <w:szCs w:val="16"/>
          <w:shd w:val="clear" w:color="auto" w:fill="FFFFFF"/>
        </w:rPr>
        <w:t>billion,’’Nat</w:t>
      </w:r>
      <w:proofErr w:type="spellEnd"/>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Biotechnol</w:t>
      </w:r>
      <w:proofErr w:type="spellEnd"/>
      <w:r w:rsidRPr="00837B24">
        <w:rPr>
          <w:rFonts w:ascii="Times New Roman" w:hAnsi="Times New Roman" w:cs="Times New Roman"/>
          <w:color w:val="222222"/>
          <w:sz w:val="16"/>
          <w:szCs w:val="16"/>
          <w:shd w:val="clear" w:color="auto" w:fill="FFFFFF"/>
        </w:rPr>
        <w:t>. 37, 744–754</w:t>
      </w:r>
      <w:r w:rsidR="00C05AD9" w:rsidRPr="00837B24">
        <w:rPr>
          <w:rFonts w:ascii="Times New Roman" w:hAnsi="Times New Roman" w:cs="Times New Roman"/>
          <w:color w:val="222222"/>
          <w:sz w:val="16"/>
          <w:szCs w:val="16"/>
          <w:shd w:val="clear" w:color="auto" w:fill="FFFFFF"/>
        </w:rPr>
        <w:t>, 2019.</w:t>
      </w:r>
      <w:r w:rsidRPr="00837B24">
        <w:rPr>
          <w:rFonts w:ascii="Times New Roman" w:hAnsi="Times New Roman" w:cs="Times New Roman"/>
          <w:color w:val="222222"/>
          <w:sz w:val="16"/>
          <w:szCs w:val="16"/>
          <w:shd w:val="clear" w:color="auto" w:fill="FFFFFF"/>
        </w:rPr>
        <w:t xml:space="preserve"> </w:t>
      </w:r>
    </w:p>
    <w:p w14:paraId="17147B4C" w14:textId="0C21F672"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[57] </w:t>
      </w:r>
      <w:r w:rsidR="00C05AD9"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Causse, </w:t>
      </w:r>
      <w:r w:rsidR="00C05AD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Zhao, </w:t>
      </w:r>
      <w:r w:rsidR="00C05AD9" w:rsidRPr="00837B24">
        <w:rPr>
          <w:rFonts w:ascii="Times New Roman" w:hAnsi="Times New Roman" w:cs="Times New Roman"/>
          <w:color w:val="222222"/>
          <w:sz w:val="16"/>
          <w:szCs w:val="16"/>
          <w:shd w:val="clear" w:color="auto" w:fill="FFFFFF"/>
        </w:rPr>
        <w:t xml:space="preserve">I. </w:t>
      </w:r>
      <w:r w:rsidRPr="00837B24">
        <w:rPr>
          <w:rFonts w:ascii="Times New Roman" w:hAnsi="Times New Roman" w:cs="Times New Roman"/>
          <w:color w:val="222222"/>
          <w:sz w:val="16"/>
          <w:szCs w:val="16"/>
          <w:shd w:val="clear" w:color="auto" w:fill="FFFFFF"/>
        </w:rPr>
        <w:t xml:space="preserve">Diouf, </w:t>
      </w:r>
      <w:r w:rsidR="00C05AD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Wang, </w:t>
      </w:r>
      <w:r w:rsidR="00C05AD9" w:rsidRPr="00837B24">
        <w:rPr>
          <w:rFonts w:ascii="Times New Roman" w:hAnsi="Times New Roman" w:cs="Times New Roman"/>
          <w:color w:val="222222"/>
          <w:sz w:val="16"/>
          <w:szCs w:val="16"/>
          <w:shd w:val="clear" w:color="auto" w:fill="FFFFFF"/>
        </w:rPr>
        <w:t xml:space="preserve">V. </w:t>
      </w:r>
      <w:r w:rsidRPr="00837B24">
        <w:rPr>
          <w:rFonts w:ascii="Times New Roman" w:hAnsi="Times New Roman" w:cs="Times New Roman"/>
          <w:color w:val="222222"/>
          <w:sz w:val="16"/>
          <w:szCs w:val="16"/>
          <w:shd w:val="clear" w:color="auto" w:fill="FFFFFF"/>
        </w:rPr>
        <w:t xml:space="preserve">Lefebvre, </w:t>
      </w:r>
      <w:r w:rsidR="00C05AD9" w:rsidRPr="00837B24">
        <w:rPr>
          <w:rFonts w:ascii="Times New Roman" w:hAnsi="Times New Roman" w:cs="Times New Roman"/>
          <w:color w:val="222222"/>
          <w:sz w:val="16"/>
          <w:szCs w:val="16"/>
          <w:shd w:val="clear" w:color="auto" w:fill="FFFFFF"/>
        </w:rPr>
        <w:t xml:space="preserve">B. </w:t>
      </w:r>
      <w:proofErr w:type="spellStart"/>
      <w:r w:rsidR="000072E7" w:rsidRPr="00837B24">
        <w:rPr>
          <w:rFonts w:ascii="Times New Roman" w:hAnsi="Times New Roman" w:cs="Times New Roman"/>
          <w:color w:val="222222"/>
          <w:sz w:val="16"/>
          <w:szCs w:val="16"/>
          <w:shd w:val="clear" w:color="auto" w:fill="FFFFFF"/>
        </w:rPr>
        <w:t>Caromel</w:t>
      </w:r>
      <w:proofErr w:type="spellEnd"/>
      <w:r w:rsidR="000072E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0072E7" w:rsidRPr="00837B24">
        <w:rPr>
          <w:rFonts w:ascii="Times New Roman" w:hAnsi="Times New Roman" w:cs="Times New Roman"/>
          <w:color w:val="222222"/>
          <w:sz w:val="16"/>
          <w:szCs w:val="16"/>
          <w:shd w:val="clear" w:color="auto" w:fill="FFFFFF"/>
        </w:rPr>
        <w:t>N</w:t>
      </w:r>
      <w:r w:rsidR="000072E7">
        <w:rPr>
          <w:rFonts w:ascii="Times New Roman" w:hAnsi="Times New Roman" w:cs="Times New Roman"/>
          <w:color w:val="222222"/>
          <w:sz w:val="16"/>
          <w:szCs w:val="16"/>
          <w:shd w:val="clear" w:color="auto" w:fill="FFFFFF"/>
        </w:rPr>
        <w:t>.</w:t>
      </w:r>
      <w:r w:rsidR="000072E7" w:rsidRPr="00837B24">
        <w:rPr>
          <w:rFonts w:ascii="Times New Roman" w:hAnsi="Times New Roman" w:cs="Times New Roman"/>
          <w:color w:val="222222"/>
          <w:sz w:val="16"/>
          <w:szCs w:val="16"/>
          <w:shd w:val="clear" w:color="auto" w:fill="FFFFFF"/>
        </w:rPr>
        <w:t xml:space="preserve"> </w:t>
      </w:r>
      <w:proofErr w:type="gramStart"/>
      <w:r w:rsidRPr="00837B24">
        <w:rPr>
          <w:rFonts w:ascii="Times New Roman" w:hAnsi="Times New Roman" w:cs="Times New Roman"/>
          <w:color w:val="222222"/>
          <w:sz w:val="16"/>
          <w:szCs w:val="16"/>
          <w:shd w:val="clear" w:color="auto" w:fill="FFFFFF"/>
        </w:rPr>
        <w:t>Bertin</w:t>
      </w:r>
      <w:r w:rsidR="000072E7">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w:t>
      </w:r>
      <w:proofErr w:type="gramEnd"/>
      <w:r w:rsidRPr="00837B24">
        <w:rPr>
          <w:rFonts w:ascii="Times New Roman" w:hAnsi="Times New Roman" w:cs="Times New Roman"/>
          <w:color w:val="222222"/>
          <w:sz w:val="16"/>
          <w:szCs w:val="16"/>
          <w:shd w:val="clear" w:color="auto" w:fill="FFFFFF"/>
        </w:rPr>
        <w:t xml:space="preserve"> ‘‘Genomic designing for climate-smart tomato,’’ Genomic designing of climate-smart vegetable crops, 47-159</w:t>
      </w:r>
      <w:r w:rsidR="000072E7">
        <w:rPr>
          <w:rFonts w:ascii="Times New Roman" w:hAnsi="Times New Roman" w:cs="Times New Roman"/>
          <w:color w:val="222222"/>
          <w:sz w:val="16"/>
          <w:szCs w:val="16"/>
          <w:shd w:val="clear" w:color="auto" w:fill="FFFFFF"/>
        </w:rPr>
        <w:t>,</w:t>
      </w:r>
      <w:r w:rsidR="000072E7" w:rsidRPr="00837B24">
        <w:rPr>
          <w:rFonts w:ascii="Times New Roman" w:hAnsi="Times New Roman" w:cs="Times New Roman"/>
          <w:color w:val="222222"/>
          <w:sz w:val="16"/>
          <w:szCs w:val="16"/>
          <w:shd w:val="clear" w:color="auto" w:fill="FFFFFF"/>
        </w:rPr>
        <w:t>2020.</w:t>
      </w:r>
    </w:p>
    <w:p w14:paraId="7A26E3A6" w14:textId="178D1FEF"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[58] </w:t>
      </w:r>
      <w:r w:rsidR="00B50DA5"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Palloix, </w:t>
      </w:r>
      <w:r w:rsidR="00B50DA5" w:rsidRPr="00837B24">
        <w:rPr>
          <w:rFonts w:ascii="Times New Roman" w:hAnsi="Times New Roman" w:cs="Times New Roman"/>
          <w:color w:val="222222"/>
          <w:sz w:val="16"/>
          <w:szCs w:val="16"/>
          <w:shd w:val="clear" w:color="auto" w:fill="FFFFFF"/>
        </w:rPr>
        <w:t xml:space="preserve">V. </w:t>
      </w:r>
      <w:r w:rsidRPr="00837B24">
        <w:rPr>
          <w:rFonts w:ascii="Times New Roman" w:hAnsi="Times New Roman" w:cs="Times New Roman"/>
          <w:color w:val="222222"/>
          <w:sz w:val="16"/>
          <w:szCs w:val="16"/>
          <w:shd w:val="clear" w:color="auto" w:fill="FFFFFF"/>
        </w:rPr>
        <w:t xml:space="preserve">Ayme,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Moury</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‘‘Durability of plant major resistance genes to pathogens depends on the genetic background, experimental evidence and consequences for breeding strategies,’’ New Phytol 183:190–199</w:t>
      </w:r>
      <w:r w:rsidR="00B50DA5" w:rsidRPr="00837B24">
        <w:rPr>
          <w:rFonts w:ascii="Times New Roman" w:hAnsi="Times New Roman" w:cs="Times New Roman"/>
          <w:color w:val="222222"/>
          <w:sz w:val="16"/>
          <w:szCs w:val="16"/>
          <w:shd w:val="clear" w:color="auto" w:fill="FFFFFF"/>
        </w:rPr>
        <w:t>, 2009.</w:t>
      </w:r>
    </w:p>
    <w:p w14:paraId="36069520" w14:textId="350C84EE"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[59] </w:t>
      </w:r>
      <w:r w:rsidR="00B50DA5" w:rsidRPr="00837B24">
        <w:rPr>
          <w:rFonts w:ascii="Times New Roman" w:hAnsi="Times New Roman" w:cs="Times New Roman"/>
          <w:color w:val="222222"/>
          <w:sz w:val="16"/>
          <w:szCs w:val="16"/>
          <w:shd w:val="clear" w:color="auto" w:fill="FFFFFF"/>
        </w:rPr>
        <w:t xml:space="preserve">I.G. </w:t>
      </w:r>
      <w:proofErr w:type="spellStart"/>
      <w:r w:rsidRPr="00837B24">
        <w:rPr>
          <w:rFonts w:ascii="Times New Roman" w:hAnsi="Times New Roman" w:cs="Times New Roman"/>
          <w:color w:val="222222"/>
          <w:sz w:val="16"/>
          <w:szCs w:val="16"/>
          <w:shd w:val="clear" w:color="auto" w:fill="FFFFFF"/>
        </w:rPr>
        <w:t>Visschers</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J.L. </w:t>
      </w:r>
      <w:r w:rsidRPr="00837B24">
        <w:rPr>
          <w:rFonts w:ascii="Times New Roman" w:hAnsi="Times New Roman" w:cs="Times New Roman"/>
          <w:color w:val="222222"/>
          <w:sz w:val="16"/>
          <w:szCs w:val="16"/>
          <w:shd w:val="clear" w:color="auto" w:fill="FFFFFF"/>
        </w:rPr>
        <w:t xml:space="preserve">Peters, </w:t>
      </w:r>
      <w:r w:rsidR="00B50DA5" w:rsidRPr="00837B24">
        <w:rPr>
          <w:rFonts w:ascii="Times New Roman" w:hAnsi="Times New Roman" w:cs="Times New Roman"/>
          <w:color w:val="222222"/>
          <w:sz w:val="16"/>
          <w:szCs w:val="16"/>
          <w:shd w:val="clear" w:color="auto" w:fill="FFFFFF"/>
        </w:rPr>
        <w:t xml:space="preserve">J.A. </w:t>
      </w:r>
      <w:r w:rsidRPr="00837B24">
        <w:rPr>
          <w:rFonts w:ascii="Times New Roman" w:hAnsi="Times New Roman" w:cs="Times New Roman"/>
          <w:color w:val="222222"/>
          <w:sz w:val="16"/>
          <w:szCs w:val="16"/>
          <w:shd w:val="clear" w:color="auto" w:fill="FFFFFF"/>
        </w:rPr>
        <w:t xml:space="preserve">Van de </w:t>
      </w:r>
      <w:proofErr w:type="spellStart"/>
      <w:r w:rsidRPr="00837B24">
        <w:rPr>
          <w:rFonts w:ascii="Times New Roman" w:hAnsi="Times New Roman" w:cs="Times New Roman"/>
          <w:color w:val="222222"/>
          <w:sz w:val="16"/>
          <w:szCs w:val="16"/>
          <w:shd w:val="clear" w:color="auto" w:fill="FFFFFF"/>
        </w:rPr>
        <w:t>Vondervoort</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R.H. </w:t>
      </w:r>
      <w:proofErr w:type="spellStart"/>
      <w:r w:rsidRPr="00837B24">
        <w:rPr>
          <w:rFonts w:ascii="Times New Roman" w:hAnsi="Times New Roman" w:cs="Times New Roman"/>
          <w:color w:val="222222"/>
          <w:sz w:val="16"/>
          <w:szCs w:val="16"/>
          <w:shd w:val="clear" w:color="auto" w:fill="FFFFFF"/>
        </w:rPr>
        <w:t>Hoogveld</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N.M. </w:t>
      </w:r>
      <w:r w:rsidRPr="00837B24">
        <w:rPr>
          <w:rFonts w:ascii="Times New Roman" w:hAnsi="Times New Roman" w:cs="Times New Roman"/>
          <w:color w:val="222222"/>
          <w:sz w:val="16"/>
          <w:szCs w:val="16"/>
          <w:shd w:val="clear" w:color="auto" w:fill="FFFFFF"/>
        </w:rPr>
        <w:t>Van Dam</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‘‘Thrips resistance screening is coming of age: leaf position and ontogeny are important determinants of leaf-based resistance in pepper,’’ Front Plant Sci 10:510</w:t>
      </w:r>
      <w:r w:rsidR="00B50DA5" w:rsidRPr="00837B24">
        <w:rPr>
          <w:rFonts w:ascii="Times New Roman" w:hAnsi="Times New Roman" w:cs="Times New Roman"/>
          <w:color w:val="222222"/>
          <w:sz w:val="16"/>
          <w:szCs w:val="16"/>
          <w:shd w:val="clear" w:color="auto" w:fill="FFFFFF"/>
        </w:rPr>
        <w:t>, 2019.</w:t>
      </w:r>
    </w:p>
    <w:p w14:paraId="05B9FA20" w14:textId="100F3E48" w:rsidR="00E7098A" w:rsidRPr="00837B24" w:rsidRDefault="00E7098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[60] </w:t>
      </w:r>
      <w:r w:rsidR="00B50DA5"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Maharijaya</w:t>
      </w:r>
      <w:proofErr w:type="spellEnd"/>
      <w:r w:rsidRPr="00837B24">
        <w:rPr>
          <w:rFonts w:ascii="Times New Roman" w:hAnsi="Times New Roman" w:cs="Times New Roman"/>
          <w:color w:val="222222"/>
          <w:sz w:val="16"/>
          <w:szCs w:val="16"/>
          <w:shd w:val="clear" w:color="auto" w:fill="FFFFFF"/>
        </w:rPr>
        <w:t xml:space="preserve">, </w:t>
      </w:r>
      <w:proofErr w:type="spellStart"/>
      <w:proofErr w:type="gramStart"/>
      <w:r w:rsidR="00B50DA5" w:rsidRPr="00837B24">
        <w:rPr>
          <w:rFonts w:ascii="Times New Roman" w:hAnsi="Times New Roman" w:cs="Times New Roman"/>
          <w:color w:val="222222"/>
          <w:sz w:val="16"/>
          <w:szCs w:val="16"/>
          <w:shd w:val="clear" w:color="auto" w:fill="FFFFFF"/>
        </w:rPr>
        <w:t>B.</w:t>
      </w:r>
      <w:r w:rsidRPr="00837B24">
        <w:rPr>
          <w:rFonts w:ascii="Times New Roman" w:hAnsi="Times New Roman" w:cs="Times New Roman"/>
          <w:color w:val="222222"/>
          <w:sz w:val="16"/>
          <w:szCs w:val="16"/>
          <w:shd w:val="clear" w:color="auto" w:fill="FFFFFF"/>
        </w:rPr>
        <w:t>Vosman</w:t>
      </w:r>
      <w:proofErr w:type="spellEnd"/>
      <w:proofErr w:type="gram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Steenhuis-Broers, </w:t>
      </w:r>
      <w:r w:rsidR="00B50DA5" w:rsidRPr="00837B24">
        <w:rPr>
          <w:rFonts w:ascii="Times New Roman" w:hAnsi="Times New Roman" w:cs="Times New Roman"/>
          <w:color w:val="222222"/>
          <w:sz w:val="16"/>
          <w:szCs w:val="16"/>
          <w:shd w:val="clear" w:color="auto" w:fill="FFFFFF"/>
        </w:rPr>
        <w:t xml:space="preserve">K. </w:t>
      </w:r>
      <w:proofErr w:type="spellStart"/>
      <w:r w:rsidRPr="00837B24">
        <w:rPr>
          <w:rFonts w:ascii="Times New Roman" w:hAnsi="Times New Roman" w:cs="Times New Roman"/>
          <w:color w:val="222222"/>
          <w:sz w:val="16"/>
          <w:szCs w:val="16"/>
          <w:shd w:val="clear" w:color="auto" w:fill="FFFFFF"/>
        </w:rPr>
        <w:t>Pelgrom</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Purwito</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R.G. </w:t>
      </w:r>
      <w:r w:rsidRPr="00837B24">
        <w:rPr>
          <w:rFonts w:ascii="Times New Roman" w:hAnsi="Times New Roman" w:cs="Times New Roman"/>
          <w:color w:val="222222"/>
          <w:sz w:val="16"/>
          <w:szCs w:val="16"/>
          <w:shd w:val="clear" w:color="auto" w:fill="FFFFFF"/>
        </w:rPr>
        <w:t>Visser,</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R.E. </w:t>
      </w:r>
      <w:proofErr w:type="spellStart"/>
      <w:r w:rsidRPr="00837B24">
        <w:rPr>
          <w:rFonts w:ascii="Times New Roman" w:hAnsi="Times New Roman" w:cs="Times New Roman"/>
          <w:color w:val="222222"/>
          <w:sz w:val="16"/>
          <w:szCs w:val="16"/>
          <w:shd w:val="clear" w:color="auto" w:fill="FFFFFF"/>
        </w:rPr>
        <w:t>Voorrips</w:t>
      </w:r>
      <w:proofErr w:type="spellEnd"/>
      <w:r w:rsidR="00B50DA5"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‘‘QTL mapping of thrips resistance in pepper,’’ Theor Appl Genet 128:1945</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1956</w:t>
      </w:r>
    </w:p>
    <w:p w14:paraId="4ABD49C2" w14:textId="0E244D96" w:rsidR="00E7098A" w:rsidRPr="00837B24" w:rsidRDefault="00E7098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[61] </w:t>
      </w:r>
      <w:r w:rsidR="00B50DA5"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Maharijaya</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Vosman, </w:t>
      </w:r>
      <w:r w:rsidR="00B50DA5" w:rsidRPr="00837B24">
        <w:rPr>
          <w:rFonts w:ascii="Times New Roman" w:hAnsi="Times New Roman" w:cs="Times New Roman"/>
          <w:color w:val="222222"/>
          <w:sz w:val="16"/>
          <w:szCs w:val="16"/>
          <w:shd w:val="clear" w:color="auto" w:fill="FFFFFF"/>
        </w:rPr>
        <w:t xml:space="preserve">K. </w:t>
      </w:r>
      <w:proofErr w:type="spellStart"/>
      <w:r w:rsidRPr="00837B24">
        <w:rPr>
          <w:rFonts w:ascii="Times New Roman" w:hAnsi="Times New Roman" w:cs="Times New Roman"/>
          <w:color w:val="222222"/>
          <w:sz w:val="16"/>
          <w:szCs w:val="16"/>
          <w:shd w:val="clear" w:color="auto" w:fill="FFFFFF"/>
        </w:rPr>
        <w:t>Pelgrom</w:t>
      </w:r>
      <w:proofErr w:type="spellEnd"/>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Wahyuni, </w:t>
      </w:r>
      <w:r w:rsidR="00B50DA5" w:rsidRPr="00837B24">
        <w:rPr>
          <w:rFonts w:ascii="Times New Roman" w:hAnsi="Times New Roman" w:cs="Times New Roman"/>
          <w:color w:val="222222"/>
          <w:sz w:val="16"/>
          <w:szCs w:val="16"/>
          <w:shd w:val="clear" w:color="auto" w:fill="FFFFFF"/>
        </w:rPr>
        <w:t xml:space="preserve">R.C. </w:t>
      </w:r>
      <w:r w:rsidRPr="00837B24">
        <w:rPr>
          <w:rFonts w:ascii="Times New Roman" w:hAnsi="Times New Roman" w:cs="Times New Roman"/>
          <w:color w:val="222222"/>
          <w:sz w:val="16"/>
          <w:szCs w:val="16"/>
          <w:shd w:val="clear" w:color="auto" w:fill="FFFFFF"/>
        </w:rPr>
        <w:t xml:space="preserve">De Vos,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R.E. </w:t>
      </w:r>
      <w:proofErr w:type="spellStart"/>
      <w:r w:rsidRPr="00837B24">
        <w:rPr>
          <w:rFonts w:ascii="Times New Roman" w:hAnsi="Times New Roman" w:cs="Times New Roman"/>
          <w:color w:val="222222"/>
          <w:sz w:val="16"/>
          <w:szCs w:val="16"/>
          <w:shd w:val="clear" w:color="auto" w:fill="FFFFFF"/>
        </w:rPr>
        <w:t>Voorrips</w:t>
      </w:r>
      <w:proofErr w:type="spellEnd"/>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‘‘Genetic variation in phytochemicals in leaves of pepper (Capsicum) in relation to thrips resistance,’</w:t>
      </w:r>
      <w:r w:rsidR="00333C8C" w:rsidRPr="00837B24">
        <w:rPr>
          <w:rFonts w:ascii="Times New Roman" w:hAnsi="Times New Roman" w:cs="Times New Roman"/>
          <w:color w:val="222222"/>
          <w:sz w:val="16"/>
          <w:szCs w:val="16"/>
          <w:shd w:val="clear" w:color="auto" w:fill="FFFFFF"/>
        </w:rPr>
        <w:t>’ Arthropod</w:t>
      </w:r>
      <w:r w:rsidRPr="00837B24">
        <w:rPr>
          <w:rFonts w:ascii="Times New Roman" w:hAnsi="Times New Roman" w:cs="Times New Roman"/>
          <w:color w:val="222222"/>
          <w:sz w:val="16"/>
          <w:szCs w:val="16"/>
          <w:shd w:val="clear" w:color="auto" w:fill="FFFFFF"/>
        </w:rPr>
        <w:t xml:space="preserve"> Plant Interact 13:1</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9</w:t>
      </w:r>
      <w:r w:rsidR="00B50DA5" w:rsidRPr="00837B24">
        <w:rPr>
          <w:rFonts w:ascii="Times New Roman" w:hAnsi="Times New Roman" w:cs="Times New Roman"/>
          <w:color w:val="222222"/>
          <w:sz w:val="16"/>
          <w:szCs w:val="16"/>
          <w:shd w:val="clear" w:color="auto" w:fill="FFFFFF"/>
        </w:rPr>
        <w:t>,2019.</w:t>
      </w:r>
    </w:p>
    <w:p w14:paraId="79CC1A5A" w14:textId="42A0DE26" w:rsidR="005362B3" w:rsidRPr="00837B24" w:rsidRDefault="005362B3"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[62] </w:t>
      </w:r>
      <w:r w:rsidR="00B50DA5"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Pelletier, </w:t>
      </w:r>
      <w:r w:rsidR="00B50DA5" w:rsidRPr="00837B24">
        <w:rPr>
          <w:rFonts w:ascii="Times New Roman" w:hAnsi="Times New Roman" w:cs="Times New Roman"/>
          <w:color w:val="222222"/>
          <w:sz w:val="16"/>
          <w:szCs w:val="16"/>
          <w:shd w:val="clear" w:color="auto" w:fill="FFFFFF"/>
        </w:rPr>
        <w:t xml:space="preserve">F.G. </w:t>
      </w:r>
      <w:r w:rsidRPr="00837B24">
        <w:rPr>
          <w:rFonts w:ascii="Times New Roman" w:hAnsi="Times New Roman" w:cs="Times New Roman"/>
          <w:color w:val="222222"/>
          <w:sz w:val="16"/>
          <w:szCs w:val="16"/>
          <w:shd w:val="clear" w:color="auto" w:fill="FFFFFF"/>
        </w:rPr>
        <w:t xml:space="preserve">Horgan,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Pompon</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‘‘Potato resistance against insect herbivores: Resources and opportunities,’</w:t>
      </w:r>
      <w:r w:rsidR="00B50DA5" w:rsidRPr="00837B24">
        <w:rPr>
          <w:rFonts w:ascii="Times New Roman" w:hAnsi="Times New Roman" w:cs="Times New Roman"/>
          <w:color w:val="222222"/>
          <w:sz w:val="16"/>
          <w:szCs w:val="16"/>
          <w:shd w:val="clear" w:color="auto" w:fill="FFFFFF"/>
        </w:rPr>
        <w:t>’ In</w:t>
      </w:r>
      <w:r w:rsidRPr="00837B24">
        <w:rPr>
          <w:rFonts w:ascii="Times New Roman" w:hAnsi="Times New Roman" w:cs="Times New Roman"/>
          <w:color w:val="222222"/>
          <w:sz w:val="16"/>
          <w:szCs w:val="16"/>
          <w:shd w:val="clear" w:color="auto" w:fill="FFFFFF"/>
        </w:rPr>
        <w:t>: Giordanengo P, Vincent C, Alyokhin A (eds) Insect Pests of Potato, Global Perspectives on Biology and Management. Academic Press, Oxford, UK, pp 439</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462</w:t>
      </w:r>
      <w:r w:rsidR="00B50DA5" w:rsidRPr="00837B24">
        <w:rPr>
          <w:rFonts w:ascii="Times New Roman" w:hAnsi="Times New Roman" w:cs="Times New Roman"/>
          <w:color w:val="222222"/>
          <w:sz w:val="16"/>
          <w:szCs w:val="16"/>
          <w:shd w:val="clear" w:color="auto" w:fill="FFFFFF"/>
        </w:rPr>
        <w:t>,2013.</w:t>
      </w:r>
    </w:p>
    <w:p w14:paraId="781CDEF6" w14:textId="68145479" w:rsidR="00C97C47" w:rsidRPr="00837B24" w:rsidRDefault="00C97C4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[63] </w:t>
      </w:r>
      <w:r w:rsidR="00B50DA5" w:rsidRPr="00837B24">
        <w:rPr>
          <w:rFonts w:ascii="Times New Roman" w:hAnsi="Times New Roman" w:cs="Times New Roman"/>
          <w:color w:val="222222"/>
          <w:sz w:val="16"/>
          <w:szCs w:val="16"/>
          <w:shd w:val="clear" w:color="auto" w:fill="FFFFFF"/>
        </w:rPr>
        <w:t xml:space="preserve">K.L. </w:t>
      </w:r>
      <w:r w:rsidRPr="00837B24">
        <w:rPr>
          <w:rFonts w:ascii="Times New Roman" w:hAnsi="Times New Roman" w:cs="Times New Roman"/>
          <w:color w:val="222222"/>
          <w:sz w:val="16"/>
          <w:szCs w:val="16"/>
          <w:shd w:val="clear" w:color="auto" w:fill="FFFFFF"/>
        </w:rPr>
        <w:t xml:space="preserve">Flanders, </w:t>
      </w:r>
      <w:r w:rsidR="00B50DA5" w:rsidRPr="00837B24">
        <w:rPr>
          <w:rFonts w:ascii="Times New Roman" w:hAnsi="Times New Roman" w:cs="Times New Roman"/>
          <w:color w:val="222222"/>
          <w:sz w:val="16"/>
          <w:szCs w:val="16"/>
          <w:shd w:val="clear" w:color="auto" w:fill="FFFFFF"/>
        </w:rPr>
        <w:t xml:space="preserve">J.G. </w:t>
      </w:r>
      <w:r w:rsidRPr="00837B24">
        <w:rPr>
          <w:rFonts w:ascii="Times New Roman" w:hAnsi="Times New Roman" w:cs="Times New Roman"/>
          <w:color w:val="222222"/>
          <w:sz w:val="16"/>
          <w:szCs w:val="16"/>
          <w:shd w:val="clear" w:color="auto" w:fill="FFFFFF"/>
        </w:rPr>
        <w:t xml:space="preserve">Hawkes, </w:t>
      </w:r>
      <w:r w:rsidR="00B50DA5" w:rsidRPr="00837B24">
        <w:rPr>
          <w:rFonts w:ascii="Times New Roman" w:hAnsi="Times New Roman" w:cs="Times New Roman"/>
          <w:color w:val="222222"/>
          <w:sz w:val="16"/>
          <w:szCs w:val="16"/>
          <w:shd w:val="clear" w:color="auto" w:fill="FFFFFF"/>
        </w:rPr>
        <w:t xml:space="preserve">E.B. </w:t>
      </w:r>
      <w:r w:rsidRPr="00837B24">
        <w:rPr>
          <w:rFonts w:ascii="Times New Roman" w:hAnsi="Times New Roman" w:cs="Times New Roman"/>
          <w:color w:val="222222"/>
          <w:sz w:val="16"/>
          <w:szCs w:val="16"/>
          <w:shd w:val="clear" w:color="auto" w:fill="FFFFFF"/>
        </w:rPr>
        <w:t xml:space="preserve">Radcliffe,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F.I. </w:t>
      </w:r>
      <w:r w:rsidRPr="00837B24">
        <w:rPr>
          <w:rFonts w:ascii="Times New Roman" w:hAnsi="Times New Roman" w:cs="Times New Roman"/>
          <w:color w:val="222222"/>
          <w:sz w:val="16"/>
          <w:szCs w:val="16"/>
          <w:shd w:val="clear" w:color="auto" w:fill="FFFFFF"/>
        </w:rPr>
        <w:t>Lauer</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‘‘Insect resistance in potatoes: sources, evolutionary relationships, morphological and chemical </w:t>
      </w:r>
      <w:proofErr w:type="spellStart"/>
      <w:r w:rsidRPr="00837B24">
        <w:rPr>
          <w:rFonts w:ascii="Times New Roman" w:hAnsi="Times New Roman" w:cs="Times New Roman"/>
          <w:color w:val="222222"/>
          <w:sz w:val="16"/>
          <w:szCs w:val="16"/>
          <w:shd w:val="clear" w:color="auto" w:fill="FFFFFF"/>
        </w:rPr>
        <w:t>defenses</w:t>
      </w:r>
      <w:proofErr w:type="spellEnd"/>
      <w:r w:rsidRPr="00837B24">
        <w:rPr>
          <w:rFonts w:ascii="Times New Roman" w:hAnsi="Times New Roman" w:cs="Times New Roman"/>
          <w:color w:val="222222"/>
          <w:sz w:val="16"/>
          <w:szCs w:val="16"/>
          <w:shd w:val="clear" w:color="auto" w:fill="FFFFFF"/>
        </w:rPr>
        <w:t>, and ecogeographical associations,’’</w:t>
      </w:r>
      <w:proofErr w:type="spellStart"/>
      <w:r w:rsidRPr="00837B24">
        <w:rPr>
          <w:rFonts w:ascii="Times New Roman" w:hAnsi="Times New Roman" w:cs="Times New Roman"/>
          <w:color w:val="222222"/>
          <w:sz w:val="16"/>
          <w:szCs w:val="16"/>
          <w:shd w:val="clear" w:color="auto" w:fill="FFFFFF"/>
        </w:rPr>
        <w:t>Euphytica</w:t>
      </w:r>
      <w:proofErr w:type="spellEnd"/>
      <w:r w:rsidRPr="00837B24">
        <w:rPr>
          <w:rFonts w:ascii="Times New Roman" w:hAnsi="Times New Roman" w:cs="Times New Roman"/>
          <w:color w:val="222222"/>
          <w:sz w:val="16"/>
          <w:szCs w:val="16"/>
          <w:shd w:val="clear" w:color="auto" w:fill="FFFFFF"/>
        </w:rPr>
        <w:t xml:space="preserve"> 61:83</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111</w:t>
      </w:r>
      <w:r w:rsidR="00B50DA5" w:rsidRPr="00837B24">
        <w:rPr>
          <w:rFonts w:ascii="Times New Roman" w:hAnsi="Times New Roman" w:cs="Times New Roman"/>
          <w:color w:val="222222"/>
          <w:sz w:val="16"/>
          <w:szCs w:val="16"/>
          <w:shd w:val="clear" w:color="auto" w:fill="FFFFFF"/>
        </w:rPr>
        <w:t>, 1992.</w:t>
      </w:r>
    </w:p>
    <w:p w14:paraId="69EC40FB" w14:textId="77D3224F" w:rsidR="00C97C47" w:rsidRPr="00837B24" w:rsidRDefault="00C97C4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[64] </w:t>
      </w:r>
      <w:r w:rsidR="00380909" w:rsidRPr="00837B24">
        <w:rPr>
          <w:rFonts w:ascii="Times New Roman" w:hAnsi="Times New Roman" w:cs="Times New Roman"/>
          <w:color w:val="222222"/>
          <w:sz w:val="16"/>
          <w:szCs w:val="16"/>
          <w:shd w:val="clear" w:color="auto" w:fill="FFFFFF"/>
        </w:rPr>
        <w:t xml:space="preserve">S.H. </w:t>
      </w:r>
      <w:r w:rsidRPr="00837B24">
        <w:rPr>
          <w:rFonts w:ascii="Times New Roman" w:hAnsi="Times New Roman" w:cs="Times New Roman"/>
          <w:color w:val="222222"/>
          <w:sz w:val="16"/>
          <w:szCs w:val="16"/>
          <w:shd w:val="clear" w:color="auto" w:fill="FFFFFF"/>
        </w:rPr>
        <w:t xml:space="preserve">Jansky, </w:t>
      </w:r>
      <w:r w:rsidR="00380909"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 xml:space="preserve">Simon,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D.M. </w:t>
      </w:r>
      <w:r w:rsidRPr="00837B24">
        <w:rPr>
          <w:rFonts w:ascii="Times New Roman" w:hAnsi="Times New Roman" w:cs="Times New Roman"/>
          <w:color w:val="222222"/>
          <w:sz w:val="16"/>
          <w:szCs w:val="16"/>
          <w:shd w:val="clear" w:color="auto" w:fill="FFFFFF"/>
        </w:rPr>
        <w:t>Spooner</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 test of taxonomic predictivity: resistance to the Colorado potato beetle in wild relatives of cultivated potato,’’ J Econ </w:t>
      </w:r>
      <w:proofErr w:type="spellStart"/>
      <w:r w:rsidRPr="00837B24">
        <w:rPr>
          <w:rFonts w:ascii="Times New Roman" w:hAnsi="Times New Roman" w:cs="Times New Roman"/>
          <w:color w:val="222222"/>
          <w:sz w:val="16"/>
          <w:szCs w:val="16"/>
          <w:shd w:val="clear" w:color="auto" w:fill="FFFFFF"/>
        </w:rPr>
        <w:t>Entomol</w:t>
      </w:r>
      <w:proofErr w:type="spellEnd"/>
      <w:r w:rsidRPr="00837B24">
        <w:rPr>
          <w:rFonts w:ascii="Times New Roman" w:hAnsi="Times New Roman" w:cs="Times New Roman"/>
          <w:color w:val="222222"/>
          <w:sz w:val="16"/>
          <w:szCs w:val="16"/>
          <w:shd w:val="clear" w:color="auto" w:fill="FFFFFF"/>
        </w:rPr>
        <w:t xml:space="preserve"> 102:422–431</w:t>
      </w:r>
      <w:r w:rsidR="00380909" w:rsidRPr="00837B24">
        <w:rPr>
          <w:rFonts w:ascii="Times New Roman" w:hAnsi="Times New Roman" w:cs="Times New Roman"/>
          <w:color w:val="222222"/>
          <w:sz w:val="16"/>
          <w:szCs w:val="16"/>
          <w:shd w:val="clear" w:color="auto" w:fill="FFFFFF"/>
        </w:rPr>
        <w:t>,2009.</w:t>
      </w:r>
    </w:p>
    <w:p w14:paraId="64F7854E" w14:textId="03C7A4BD" w:rsidR="00C97C47" w:rsidRPr="00837B24" w:rsidRDefault="00C97C4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[65] </w:t>
      </w:r>
      <w:r w:rsidR="00380909" w:rsidRPr="00837B24">
        <w:rPr>
          <w:rFonts w:ascii="Times New Roman" w:hAnsi="Times New Roman" w:cs="Times New Roman"/>
          <w:color w:val="222222"/>
          <w:sz w:val="16"/>
          <w:szCs w:val="16"/>
          <w:shd w:val="clear" w:color="auto" w:fill="FFFFFF"/>
        </w:rPr>
        <w:t xml:space="preserve">J.G. </w:t>
      </w:r>
      <w:r w:rsidRPr="00837B24">
        <w:rPr>
          <w:rFonts w:ascii="Times New Roman" w:hAnsi="Times New Roman" w:cs="Times New Roman"/>
          <w:color w:val="222222"/>
          <w:sz w:val="16"/>
          <w:szCs w:val="16"/>
          <w:shd w:val="clear" w:color="auto" w:fill="FFFFFF"/>
        </w:rPr>
        <w:t>Hawkes</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‘‘Origins of cultivated potatoes and species relationships,’’ In: Bradshaw </w:t>
      </w:r>
      <w:proofErr w:type="spellStart"/>
      <w:proofErr w:type="gramStart"/>
      <w:r w:rsidRPr="00837B24">
        <w:rPr>
          <w:rFonts w:ascii="Times New Roman" w:hAnsi="Times New Roman" w:cs="Times New Roman"/>
          <w:color w:val="222222"/>
          <w:sz w:val="16"/>
          <w:szCs w:val="16"/>
          <w:shd w:val="clear" w:color="auto" w:fill="FFFFFF"/>
        </w:rPr>
        <w:t>JE,Mackay</w:t>
      </w:r>
      <w:proofErr w:type="spellEnd"/>
      <w:proofErr w:type="gramEnd"/>
      <w:r w:rsidRPr="00837B24">
        <w:rPr>
          <w:rFonts w:ascii="Times New Roman" w:hAnsi="Times New Roman" w:cs="Times New Roman"/>
          <w:color w:val="222222"/>
          <w:sz w:val="16"/>
          <w:szCs w:val="16"/>
          <w:shd w:val="clear" w:color="auto" w:fill="FFFFFF"/>
        </w:rPr>
        <w:t xml:space="preserve"> GR (eds) Potato Genetics. CAB International, Wallingford, pp 3–42</w:t>
      </w:r>
      <w:r w:rsidR="00380909" w:rsidRPr="00837B24">
        <w:rPr>
          <w:rFonts w:ascii="Times New Roman" w:hAnsi="Times New Roman" w:cs="Times New Roman"/>
          <w:color w:val="222222"/>
          <w:sz w:val="16"/>
          <w:szCs w:val="16"/>
          <w:shd w:val="clear" w:color="auto" w:fill="FFFFFF"/>
        </w:rPr>
        <w:t>,1994.</w:t>
      </w:r>
    </w:p>
    <w:p w14:paraId="37498C51" w14:textId="741873D6"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[66] G. </w:t>
      </w:r>
      <w:proofErr w:type="spellStart"/>
      <w:r w:rsidRPr="00837B24">
        <w:rPr>
          <w:rFonts w:ascii="Times New Roman" w:hAnsi="Times New Roman" w:cs="Times New Roman"/>
          <w:color w:val="222222"/>
          <w:sz w:val="16"/>
          <w:szCs w:val="16"/>
          <w:shd w:val="clear" w:color="auto" w:fill="FFFFFF"/>
        </w:rPr>
        <w:t>Brigneti</w:t>
      </w:r>
      <w:proofErr w:type="spellEnd"/>
      <w:r w:rsidRPr="00837B24">
        <w:rPr>
          <w:rFonts w:ascii="Times New Roman" w:hAnsi="Times New Roman" w:cs="Times New Roman"/>
          <w:color w:val="222222"/>
          <w:sz w:val="16"/>
          <w:szCs w:val="16"/>
          <w:shd w:val="clear" w:color="auto" w:fill="FFFFFF"/>
        </w:rPr>
        <w:t>, J. Garcia-Mas,</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D.C. </w:t>
      </w:r>
      <w:proofErr w:type="spellStart"/>
      <w:r w:rsidRPr="00837B24">
        <w:rPr>
          <w:rFonts w:ascii="Times New Roman" w:hAnsi="Times New Roman" w:cs="Times New Roman"/>
          <w:color w:val="222222"/>
          <w:sz w:val="16"/>
          <w:szCs w:val="16"/>
          <w:shd w:val="clear" w:color="auto" w:fill="FFFFFF"/>
        </w:rPr>
        <w:t>Baulcombe</w:t>
      </w:r>
      <w:proofErr w:type="spellEnd"/>
      <w:r w:rsidRPr="00837B24">
        <w:rPr>
          <w:rFonts w:ascii="Times New Roman" w:hAnsi="Times New Roman" w:cs="Times New Roman"/>
          <w:color w:val="222222"/>
          <w:sz w:val="16"/>
          <w:szCs w:val="16"/>
          <w:shd w:val="clear" w:color="auto" w:fill="FFFFFF"/>
        </w:rPr>
        <w:t xml:space="preserve">, ‘‘Molecular mapping of the potato virus Y resistance gene </w:t>
      </w:r>
      <w:proofErr w:type="spellStart"/>
      <w:r w:rsidRPr="00837B24">
        <w:rPr>
          <w:rFonts w:ascii="Times New Roman" w:hAnsi="Times New Roman" w:cs="Times New Roman"/>
          <w:color w:val="222222"/>
          <w:sz w:val="16"/>
          <w:szCs w:val="16"/>
          <w:shd w:val="clear" w:color="auto" w:fill="FFFFFF"/>
        </w:rPr>
        <w:t>Rysto</w:t>
      </w:r>
      <w:proofErr w:type="spellEnd"/>
      <w:r w:rsidRPr="00837B24">
        <w:rPr>
          <w:rFonts w:ascii="Times New Roman" w:hAnsi="Times New Roman" w:cs="Times New Roman"/>
          <w:color w:val="222222"/>
          <w:sz w:val="16"/>
          <w:szCs w:val="16"/>
          <w:shd w:val="clear" w:color="auto" w:fill="FFFFFF"/>
        </w:rPr>
        <w:t xml:space="preserve"> in potato,’’ Theor Appl Genet 94:198-203,1997.</w:t>
      </w:r>
    </w:p>
    <w:p w14:paraId="14C50033" w14:textId="2A2128D1"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lastRenderedPageBreak/>
        <w:t>[67] S.H. Bag, C.S. Schwartz, M.J. Cramer, Havey and H.R. Pappu. ‘‘Iris yellow spot virus (</w:t>
      </w:r>
      <w:proofErr w:type="spellStart"/>
      <w:r w:rsidRPr="00837B24">
        <w:rPr>
          <w:rFonts w:ascii="Times New Roman" w:hAnsi="Times New Roman" w:cs="Times New Roman"/>
          <w:color w:val="222222"/>
          <w:sz w:val="16"/>
          <w:szCs w:val="16"/>
          <w:shd w:val="clear" w:color="auto" w:fill="FFFFFF"/>
        </w:rPr>
        <w:t>TospovirusBunyaviridae</w:t>
      </w:r>
      <w:proofErr w:type="spellEnd"/>
      <w:r w:rsidRPr="00837B24">
        <w:rPr>
          <w:rFonts w:ascii="Times New Roman" w:hAnsi="Times New Roman" w:cs="Times New Roman"/>
          <w:color w:val="222222"/>
          <w:sz w:val="16"/>
          <w:szCs w:val="16"/>
          <w:shd w:val="clear" w:color="auto" w:fill="FFFFFF"/>
        </w:rPr>
        <w:t xml:space="preserve">): from obscurity to research priority,’’ Mol. Plant </w:t>
      </w:r>
      <w:proofErr w:type="spellStart"/>
      <w:r w:rsidRPr="00837B24">
        <w:rPr>
          <w:rFonts w:ascii="Times New Roman" w:hAnsi="Times New Roman" w:cs="Times New Roman"/>
          <w:color w:val="222222"/>
          <w:sz w:val="16"/>
          <w:szCs w:val="16"/>
          <w:shd w:val="clear" w:color="auto" w:fill="FFFFFF"/>
        </w:rPr>
        <w:t>Pathol</w:t>
      </w:r>
      <w:proofErr w:type="spellEnd"/>
      <w:r w:rsidRPr="00837B24">
        <w:rPr>
          <w:rFonts w:ascii="Times New Roman" w:hAnsi="Times New Roman" w:cs="Times New Roman"/>
          <w:color w:val="222222"/>
          <w:sz w:val="16"/>
          <w:szCs w:val="16"/>
          <w:shd w:val="clear" w:color="auto" w:fill="FFFFFF"/>
        </w:rPr>
        <w:t xml:space="preserve"> 16: 224-237, 2014</w:t>
      </w:r>
    </w:p>
    <w:p w14:paraId="6AA4ABDD" w14:textId="03A5CB17"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[68] </w:t>
      </w:r>
      <w:r w:rsidR="00380909" w:rsidRPr="00837B24">
        <w:rPr>
          <w:rFonts w:ascii="Times New Roman" w:hAnsi="Times New Roman" w:cs="Times New Roman"/>
          <w:color w:val="222222"/>
          <w:sz w:val="16"/>
          <w:szCs w:val="16"/>
          <w:shd w:val="clear" w:color="auto" w:fill="FFFFFF"/>
        </w:rPr>
        <w:t xml:space="preserve">J.J. </w:t>
      </w:r>
      <w:r w:rsidRPr="00837B24">
        <w:rPr>
          <w:rFonts w:ascii="Times New Roman" w:hAnsi="Times New Roman" w:cs="Times New Roman"/>
          <w:color w:val="222222"/>
          <w:sz w:val="16"/>
          <w:szCs w:val="16"/>
          <w:shd w:val="clear" w:color="auto" w:fill="FFFFFF"/>
        </w:rPr>
        <w:t xml:space="preserve">Diaz-Montano, </w:t>
      </w:r>
      <w:r w:rsidR="00380909" w:rsidRPr="00837B24">
        <w:rPr>
          <w:rFonts w:ascii="Times New Roman" w:hAnsi="Times New Roman" w:cs="Times New Roman"/>
          <w:color w:val="222222"/>
          <w:sz w:val="16"/>
          <w:szCs w:val="16"/>
          <w:shd w:val="clear" w:color="auto" w:fill="FFFFFF"/>
        </w:rPr>
        <w:t xml:space="preserve">M. </w:t>
      </w:r>
      <w:proofErr w:type="spellStart"/>
      <w:r w:rsidRPr="00837B24">
        <w:rPr>
          <w:rFonts w:ascii="Times New Roman" w:hAnsi="Times New Roman" w:cs="Times New Roman"/>
          <w:color w:val="222222"/>
          <w:sz w:val="16"/>
          <w:szCs w:val="16"/>
          <w:shd w:val="clear" w:color="auto" w:fill="FFFFFF"/>
        </w:rPr>
        <w:t>Onatno</w:t>
      </w:r>
      <w:proofErr w:type="spellEnd"/>
      <w:r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B.A. </w:t>
      </w:r>
      <w:r w:rsidRPr="00837B24">
        <w:rPr>
          <w:rFonts w:ascii="Times New Roman" w:hAnsi="Times New Roman" w:cs="Times New Roman"/>
          <w:color w:val="222222"/>
          <w:sz w:val="16"/>
          <w:szCs w:val="16"/>
          <w:shd w:val="clear" w:color="auto" w:fill="FFFFFF"/>
        </w:rPr>
        <w:t xml:space="preserve">Fuchs, </w:t>
      </w:r>
      <w:r w:rsidR="0038090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Nault, Fail</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and </w:t>
      </w:r>
      <w:r w:rsidR="00380909" w:rsidRPr="00837B24">
        <w:rPr>
          <w:rFonts w:ascii="Times New Roman" w:hAnsi="Times New Roman" w:cs="Times New Roman"/>
          <w:color w:val="222222"/>
          <w:sz w:val="16"/>
          <w:szCs w:val="16"/>
          <w:shd w:val="clear" w:color="auto" w:fill="FFFFFF"/>
        </w:rPr>
        <w:t xml:space="preserve">A.M. </w:t>
      </w:r>
      <w:r w:rsidRPr="00837B24">
        <w:rPr>
          <w:rFonts w:ascii="Times New Roman" w:hAnsi="Times New Roman" w:cs="Times New Roman"/>
          <w:color w:val="222222"/>
          <w:sz w:val="16"/>
          <w:szCs w:val="16"/>
          <w:shd w:val="clear" w:color="auto" w:fill="FFFFFF"/>
        </w:rPr>
        <w:t>Shelton</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‘‘Onion thrips (Thysanoptera: Thripidae): a global pest of increasing concern in onion,’’ J. Econ. </w:t>
      </w:r>
      <w:proofErr w:type="spellStart"/>
      <w:r w:rsidRPr="00837B24">
        <w:rPr>
          <w:rFonts w:ascii="Times New Roman" w:hAnsi="Times New Roman" w:cs="Times New Roman"/>
          <w:color w:val="222222"/>
          <w:sz w:val="16"/>
          <w:szCs w:val="16"/>
          <w:shd w:val="clear" w:color="auto" w:fill="FFFFFF"/>
        </w:rPr>
        <w:t>Entomol</w:t>
      </w:r>
      <w:proofErr w:type="spellEnd"/>
      <w:r w:rsidRPr="00837B24">
        <w:rPr>
          <w:rFonts w:ascii="Times New Roman" w:hAnsi="Times New Roman" w:cs="Times New Roman"/>
          <w:color w:val="222222"/>
          <w:sz w:val="16"/>
          <w:szCs w:val="16"/>
          <w:shd w:val="clear" w:color="auto" w:fill="FFFFFF"/>
        </w:rPr>
        <w:t xml:space="preserve"> 104: 1-13</w:t>
      </w:r>
      <w:r w:rsidR="00380909" w:rsidRPr="00837B24">
        <w:rPr>
          <w:rFonts w:ascii="Times New Roman" w:hAnsi="Times New Roman" w:cs="Times New Roman"/>
          <w:color w:val="222222"/>
          <w:sz w:val="16"/>
          <w:szCs w:val="16"/>
          <w:shd w:val="clear" w:color="auto" w:fill="FFFFFF"/>
        </w:rPr>
        <w:t>, 2011.</w:t>
      </w:r>
    </w:p>
    <w:p w14:paraId="2385DD47" w14:textId="787E680A"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[69] </w:t>
      </w:r>
      <w:r w:rsidR="0038090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Damon and </w:t>
      </w:r>
      <w:r w:rsidR="00380909" w:rsidRPr="00837B24">
        <w:rPr>
          <w:rFonts w:ascii="Times New Roman" w:hAnsi="Times New Roman" w:cs="Times New Roman"/>
          <w:color w:val="222222"/>
          <w:sz w:val="16"/>
          <w:szCs w:val="16"/>
          <w:shd w:val="clear" w:color="auto" w:fill="FFFFFF"/>
        </w:rPr>
        <w:t xml:space="preserve">M.J. </w:t>
      </w:r>
      <w:r w:rsidRPr="00837B24">
        <w:rPr>
          <w:rFonts w:ascii="Times New Roman" w:hAnsi="Times New Roman" w:cs="Times New Roman"/>
          <w:color w:val="222222"/>
          <w:sz w:val="16"/>
          <w:szCs w:val="16"/>
          <w:shd w:val="clear" w:color="auto" w:fill="FFFFFF"/>
        </w:rPr>
        <w:t>Havey</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‘‘Quantitative trait loci controlling amounts and types of epicuticular waxes in onion,’’ J. Am. Soc. </w:t>
      </w:r>
      <w:proofErr w:type="spellStart"/>
      <w:r w:rsidRPr="00837B24">
        <w:rPr>
          <w:rFonts w:ascii="Times New Roman" w:hAnsi="Times New Roman" w:cs="Times New Roman"/>
          <w:color w:val="222222"/>
          <w:sz w:val="16"/>
          <w:szCs w:val="16"/>
          <w:shd w:val="clear" w:color="auto" w:fill="FFFFFF"/>
        </w:rPr>
        <w:t>Hortic</w:t>
      </w:r>
      <w:proofErr w:type="spellEnd"/>
      <w:r w:rsidRPr="00837B24">
        <w:rPr>
          <w:rFonts w:ascii="Times New Roman" w:hAnsi="Times New Roman" w:cs="Times New Roman"/>
          <w:color w:val="222222"/>
          <w:sz w:val="16"/>
          <w:szCs w:val="16"/>
          <w:shd w:val="clear" w:color="auto" w:fill="FFFFFF"/>
        </w:rPr>
        <w:t>. Sci 139: 597-602</w:t>
      </w:r>
      <w:r w:rsidR="00380909" w:rsidRPr="00837B24">
        <w:rPr>
          <w:rFonts w:ascii="Times New Roman" w:hAnsi="Times New Roman" w:cs="Times New Roman"/>
          <w:color w:val="222222"/>
          <w:sz w:val="16"/>
          <w:szCs w:val="16"/>
          <w:shd w:val="clear" w:color="auto" w:fill="FFFFFF"/>
        </w:rPr>
        <w:t>, 2014.</w:t>
      </w:r>
    </w:p>
    <w:p w14:paraId="3C2E5E5F" w14:textId="0A5F9017"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[70] </w:t>
      </w:r>
      <w:r w:rsidR="00380909" w:rsidRPr="00837B24">
        <w:rPr>
          <w:rFonts w:ascii="Times New Roman" w:hAnsi="Times New Roman" w:cs="Times New Roman"/>
          <w:color w:val="222222"/>
          <w:sz w:val="16"/>
          <w:szCs w:val="16"/>
          <w:shd w:val="clear" w:color="auto" w:fill="FFFFFF"/>
        </w:rPr>
        <w:t xml:space="preserve">B.K. </w:t>
      </w:r>
      <w:r w:rsidRPr="00837B24">
        <w:rPr>
          <w:rFonts w:ascii="Times New Roman" w:hAnsi="Times New Roman" w:cs="Times New Roman"/>
          <w:color w:val="222222"/>
          <w:sz w:val="16"/>
          <w:szCs w:val="16"/>
          <w:shd w:val="clear" w:color="auto" w:fill="FFFFFF"/>
        </w:rPr>
        <w:t xml:space="preserve">Hamilton, </w:t>
      </w:r>
      <w:r w:rsidR="00380909" w:rsidRPr="00837B24">
        <w:rPr>
          <w:rFonts w:ascii="Times New Roman" w:hAnsi="Times New Roman" w:cs="Times New Roman"/>
          <w:color w:val="222222"/>
          <w:sz w:val="16"/>
          <w:szCs w:val="16"/>
          <w:shd w:val="clear" w:color="auto" w:fill="FFFFFF"/>
        </w:rPr>
        <w:t xml:space="preserve">L.M. </w:t>
      </w:r>
      <w:r w:rsidRPr="00837B24">
        <w:rPr>
          <w:rFonts w:ascii="Times New Roman" w:hAnsi="Times New Roman" w:cs="Times New Roman"/>
          <w:color w:val="222222"/>
          <w:sz w:val="16"/>
          <w:szCs w:val="16"/>
          <w:shd w:val="clear" w:color="auto" w:fill="FFFFFF"/>
        </w:rPr>
        <w:t xml:space="preserve">Pike, </w:t>
      </w:r>
      <w:r w:rsidR="00380909" w:rsidRPr="00837B24">
        <w:rPr>
          <w:rFonts w:ascii="Times New Roman" w:hAnsi="Times New Roman" w:cs="Times New Roman"/>
          <w:color w:val="222222"/>
          <w:sz w:val="16"/>
          <w:szCs w:val="16"/>
          <w:shd w:val="clear" w:color="auto" w:fill="FFFFFF"/>
        </w:rPr>
        <w:t xml:space="preserve">A.N. </w:t>
      </w:r>
      <w:r w:rsidRPr="00837B24">
        <w:rPr>
          <w:rFonts w:ascii="Times New Roman" w:hAnsi="Times New Roman" w:cs="Times New Roman"/>
          <w:color w:val="222222"/>
          <w:sz w:val="16"/>
          <w:szCs w:val="16"/>
          <w:shd w:val="clear" w:color="auto" w:fill="FFFFFF"/>
        </w:rPr>
        <w:t xml:space="preserve">Sparks, </w:t>
      </w:r>
      <w:r w:rsidR="00380909" w:rsidRPr="00837B24">
        <w:rPr>
          <w:rFonts w:ascii="Times New Roman" w:hAnsi="Times New Roman" w:cs="Times New Roman"/>
          <w:color w:val="222222"/>
          <w:sz w:val="16"/>
          <w:szCs w:val="16"/>
          <w:shd w:val="clear" w:color="auto" w:fill="FFFFFF"/>
        </w:rPr>
        <w:t xml:space="preserve">D.A. </w:t>
      </w:r>
      <w:r w:rsidRPr="00837B24">
        <w:rPr>
          <w:rFonts w:ascii="Times New Roman" w:hAnsi="Times New Roman" w:cs="Times New Roman"/>
          <w:color w:val="222222"/>
          <w:sz w:val="16"/>
          <w:szCs w:val="16"/>
          <w:shd w:val="clear" w:color="auto" w:fill="FFFFFF"/>
        </w:rPr>
        <w:t xml:space="preserve">Bender, </w:t>
      </w:r>
      <w:r w:rsidR="00380909" w:rsidRPr="00837B24">
        <w:rPr>
          <w:rFonts w:ascii="Times New Roman" w:hAnsi="Times New Roman" w:cs="Times New Roman"/>
          <w:color w:val="222222"/>
          <w:sz w:val="16"/>
          <w:szCs w:val="16"/>
          <w:shd w:val="clear" w:color="auto" w:fill="FFFFFF"/>
        </w:rPr>
        <w:t xml:space="preserve">R.W. </w:t>
      </w:r>
      <w:r w:rsidRPr="00837B24">
        <w:rPr>
          <w:rFonts w:ascii="Times New Roman" w:hAnsi="Times New Roman" w:cs="Times New Roman"/>
          <w:color w:val="222222"/>
          <w:sz w:val="16"/>
          <w:szCs w:val="16"/>
          <w:shd w:val="clear" w:color="auto" w:fill="FFFFFF"/>
        </w:rPr>
        <w:t xml:space="preserve">Jones, </w:t>
      </w:r>
      <w:r w:rsidR="0038090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Candeia and </w:t>
      </w:r>
      <w:r w:rsidR="00380909" w:rsidRPr="00837B24">
        <w:rPr>
          <w:rFonts w:ascii="Times New Roman" w:hAnsi="Times New Roman" w:cs="Times New Roman"/>
          <w:color w:val="222222"/>
          <w:sz w:val="16"/>
          <w:szCs w:val="16"/>
          <w:shd w:val="clear" w:color="auto" w:fill="FFFFFF"/>
        </w:rPr>
        <w:t xml:space="preserve">G.D. </w:t>
      </w:r>
      <w:r w:rsidRPr="00837B24">
        <w:rPr>
          <w:rFonts w:ascii="Times New Roman" w:hAnsi="Times New Roman" w:cs="Times New Roman"/>
          <w:color w:val="222222"/>
          <w:sz w:val="16"/>
          <w:szCs w:val="16"/>
          <w:shd w:val="clear" w:color="auto" w:fill="FFFFFF"/>
        </w:rPr>
        <w:t>Franca</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‘‘Heritability of thrips resistance in the ‘IPA-3’ onion cultivar in South Texas,’’ </w:t>
      </w:r>
      <w:proofErr w:type="spellStart"/>
      <w:r w:rsidRPr="00837B24">
        <w:rPr>
          <w:rFonts w:ascii="Times New Roman" w:hAnsi="Times New Roman" w:cs="Times New Roman"/>
          <w:color w:val="222222"/>
          <w:sz w:val="16"/>
          <w:szCs w:val="16"/>
          <w:shd w:val="clear" w:color="auto" w:fill="FFFFFF"/>
        </w:rPr>
        <w:t>Euphytica</w:t>
      </w:r>
      <w:proofErr w:type="spellEnd"/>
      <w:r w:rsidRPr="00837B24">
        <w:rPr>
          <w:rFonts w:ascii="Times New Roman" w:hAnsi="Times New Roman" w:cs="Times New Roman"/>
          <w:color w:val="222222"/>
          <w:sz w:val="16"/>
          <w:szCs w:val="16"/>
          <w:shd w:val="clear" w:color="auto" w:fill="FFFFFF"/>
        </w:rPr>
        <w:t xml:space="preserve"> 109: 117-122</w:t>
      </w:r>
      <w:r w:rsidR="00380909" w:rsidRPr="00837B24">
        <w:rPr>
          <w:rFonts w:ascii="Times New Roman" w:hAnsi="Times New Roman" w:cs="Times New Roman"/>
          <w:color w:val="222222"/>
          <w:sz w:val="16"/>
          <w:szCs w:val="16"/>
          <w:shd w:val="clear" w:color="auto" w:fill="FFFFFF"/>
        </w:rPr>
        <w:t>,1999.</w:t>
      </w:r>
    </w:p>
    <w:p w14:paraId="3C5C5C87" w14:textId="2BC81251" w:rsidR="00567989" w:rsidRPr="00837B24" w:rsidRDefault="00567989"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[71] </w:t>
      </w:r>
      <w:r w:rsidR="00380909" w:rsidRPr="00837B24">
        <w:rPr>
          <w:rFonts w:ascii="Times New Roman" w:hAnsi="Times New Roman" w:cs="Times New Roman"/>
          <w:color w:val="222222"/>
          <w:sz w:val="16"/>
          <w:szCs w:val="16"/>
          <w:shd w:val="clear" w:color="auto" w:fill="FFFFFF"/>
        </w:rPr>
        <w:t xml:space="preserve">V.L. </w:t>
      </w:r>
      <w:r w:rsidRPr="00837B24">
        <w:rPr>
          <w:rFonts w:ascii="Times New Roman" w:hAnsi="Times New Roman" w:cs="Times New Roman"/>
          <w:color w:val="222222"/>
          <w:sz w:val="16"/>
          <w:szCs w:val="16"/>
          <w:shd w:val="clear" w:color="auto" w:fill="FFFFFF"/>
        </w:rPr>
        <w:t xml:space="preserve">Fuller, </w:t>
      </w:r>
      <w:r w:rsidR="00380909" w:rsidRPr="00837B24">
        <w:rPr>
          <w:rFonts w:ascii="Times New Roman" w:hAnsi="Times New Roman" w:cs="Times New Roman"/>
          <w:color w:val="222222"/>
          <w:sz w:val="16"/>
          <w:szCs w:val="16"/>
          <w:shd w:val="clear" w:color="auto" w:fill="FFFFFF"/>
        </w:rPr>
        <w:t xml:space="preserve">C.J. </w:t>
      </w:r>
      <w:r w:rsidRPr="00837B24">
        <w:rPr>
          <w:rFonts w:ascii="Times New Roman" w:hAnsi="Times New Roman" w:cs="Times New Roman"/>
          <w:color w:val="222222"/>
          <w:sz w:val="16"/>
          <w:szCs w:val="16"/>
          <w:shd w:val="clear" w:color="auto" w:fill="FFFFFF"/>
        </w:rPr>
        <w:t xml:space="preserve">Lilley,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P.E. </w:t>
      </w:r>
      <w:r w:rsidRPr="00837B24">
        <w:rPr>
          <w:rFonts w:ascii="Times New Roman" w:hAnsi="Times New Roman" w:cs="Times New Roman"/>
          <w:color w:val="222222"/>
          <w:sz w:val="16"/>
          <w:szCs w:val="16"/>
          <w:shd w:val="clear" w:color="auto" w:fill="FFFFFF"/>
        </w:rPr>
        <w:t>Urwin</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‘‘Nematode resistance,’’ New Phytol 180:27–44</w:t>
      </w:r>
    </w:p>
    <w:p w14:paraId="4EF10CC1" w14:textId="3482A981" w:rsidR="00567989" w:rsidRPr="00837B24" w:rsidRDefault="00567989"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[72] Sarath Babu B, </w:t>
      </w:r>
      <w:proofErr w:type="spellStart"/>
      <w:r w:rsidRPr="00837B24">
        <w:rPr>
          <w:rFonts w:ascii="Times New Roman" w:hAnsi="Times New Roman" w:cs="Times New Roman"/>
          <w:color w:val="222222"/>
          <w:sz w:val="16"/>
          <w:szCs w:val="16"/>
          <w:shd w:val="clear" w:color="auto" w:fill="FFFFFF"/>
        </w:rPr>
        <w:t>Pandravada</w:t>
      </w:r>
      <w:proofErr w:type="spellEnd"/>
      <w:r w:rsidRPr="00837B24">
        <w:rPr>
          <w:rFonts w:ascii="Times New Roman" w:hAnsi="Times New Roman" w:cs="Times New Roman"/>
          <w:color w:val="222222"/>
          <w:sz w:val="16"/>
          <w:szCs w:val="16"/>
          <w:shd w:val="clear" w:color="auto" w:fill="FFFFFF"/>
        </w:rPr>
        <w:t xml:space="preserve"> SR, Prasada Rao RDVJ, Anitha K, Chakrabarty SK,</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0072E7" w:rsidRPr="00837B24">
        <w:rPr>
          <w:rFonts w:ascii="Times New Roman" w:hAnsi="Times New Roman" w:cs="Times New Roman"/>
          <w:color w:val="222222"/>
          <w:sz w:val="16"/>
          <w:szCs w:val="16"/>
          <w:shd w:val="clear" w:color="auto" w:fill="FFFFFF"/>
        </w:rPr>
        <w:t xml:space="preserve">KS </w:t>
      </w:r>
      <w:proofErr w:type="spellStart"/>
      <w:r w:rsidRPr="00837B24">
        <w:rPr>
          <w:rFonts w:ascii="Times New Roman" w:hAnsi="Times New Roman" w:cs="Times New Roman"/>
          <w:color w:val="222222"/>
          <w:sz w:val="16"/>
          <w:szCs w:val="16"/>
          <w:shd w:val="clear" w:color="auto" w:fill="FFFFFF"/>
        </w:rPr>
        <w:t>Varaprasad</w:t>
      </w:r>
      <w:proofErr w:type="spellEnd"/>
      <w:r w:rsidR="000072E7">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‘‘Global sources of pepper genetic resources against arthropods, nematodes and pathogens,’’ Crop Protec 30:389</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400</w:t>
      </w:r>
      <w:r w:rsidR="00380909" w:rsidRPr="00837B24">
        <w:rPr>
          <w:rFonts w:ascii="Times New Roman" w:hAnsi="Times New Roman" w:cs="Times New Roman"/>
          <w:color w:val="222222"/>
          <w:sz w:val="16"/>
          <w:szCs w:val="16"/>
          <w:shd w:val="clear" w:color="auto" w:fill="FFFFFF"/>
        </w:rPr>
        <w:t>, 2008.</w:t>
      </w:r>
    </w:p>
    <w:p w14:paraId="63D0F556" w14:textId="05307041" w:rsidR="00567989" w:rsidRPr="00837B24" w:rsidRDefault="00567989"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[73] </w:t>
      </w:r>
      <w:r w:rsidR="00380909"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Hajihassani</w:t>
      </w:r>
      <w:proofErr w:type="spellEnd"/>
      <w:r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W.B. </w:t>
      </w:r>
      <w:r w:rsidRPr="00837B24">
        <w:rPr>
          <w:rFonts w:ascii="Times New Roman" w:hAnsi="Times New Roman" w:cs="Times New Roman"/>
          <w:color w:val="222222"/>
          <w:sz w:val="16"/>
          <w:szCs w:val="16"/>
          <w:shd w:val="clear" w:color="auto" w:fill="FFFFFF"/>
        </w:rPr>
        <w:t xml:space="preserve">Rutter,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Luo</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‘‘Resistant pepper carrying N, Me1, and Me3 have different effects on penetration and reproduction of four major Meloidogyne species,’’ J </w:t>
      </w:r>
      <w:proofErr w:type="spellStart"/>
      <w:r w:rsidRPr="00837B24">
        <w:rPr>
          <w:rFonts w:ascii="Times New Roman" w:hAnsi="Times New Roman" w:cs="Times New Roman"/>
          <w:color w:val="222222"/>
          <w:sz w:val="16"/>
          <w:szCs w:val="16"/>
          <w:shd w:val="clear" w:color="auto" w:fill="FFFFFF"/>
        </w:rPr>
        <w:t>Nematol</w:t>
      </w:r>
      <w:proofErr w:type="spellEnd"/>
      <w:r w:rsidRPr="00837B24">
        <w:rPr>
          <w:rFonts w:ascii="Times New Roman" w:hAnsi="Times New Roman" w:cs="Times New Roman"/>
          <w:color w:val="222222"/>
          <w:sz w:val="16"/>
          <w:szCs w:val="16"/>
          <w:shd w:val="clear" w:color="auto" w:fill="FFFFFF"/>
        </w:rPr>
        <w:t>. jofnern-2019-020</w:t>
      </w:r>
      <w:r w:rsidR="00380909" w:rsidRPr="00837B24">
        <w:rPr>
          <w:rFonts w:ascii="Times New Roman" w:hAnsi="Times New Roman" w:cs="Times New Roman"/>
          <w:color w:val="222222"/>
          <w:sz w:val="16"/>
          <w:szCs w:val="16"/>
          <w:shd w:val="clear" w:color="auto" w:fill="FFFFFF"/>
        </w:rPr>
        <w:t>, 2019.</w:t>
      </w:r>
    </w:p>
    <w:p w14:paraId="2B6B4C69" w14:textId="3AFE89DA" w:rsidR="00886754" w:rsidRPr="00837B24" w:rsidRDefault="0014418D" w:rsidP="00A151E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[74] </w:t>
      </w:r>
      <w:r w:rsidR="00380909" w:rsidRPr="00837B24">
        <w:rPr>
          <w:rFonts w:ascii="Times New Roman" w:hAnsi="Times New Roman" w:cs="Times New Roman"/>
          <w:color w:val="222222"/>
          <w:sz w:val="16"/>
          <w:szCs w:val="16"/>
          <w:shd w:val="clear" w:color="auto" w:fill="FFFFFF"/>
        </w:rPr>
        <w:t xml:space="preserve">M. J. </w:t>
      </w:r>
      <w:r w:rsidRPr="00837B24">
        <w:rPr>
          <w:rFonts w:ascii="Times New Roman" w:hAnsi="Times New Roman" w:cs="Times New Roman"/>
          <w:color w:val="222222"/>
          <w:sz w:val="16"/>
          <w:szCs w:val="16"/>
          <w:shd w:val="clear" w:color="auto" w:fill="FFFFFF"/>
        </w:rPr>
        <w:t xml:space="preserve">Gallagher, and </w:t>
      </w:r>
      <w:r w:rsidR="00380909" w:rsidRPr="00837B24">
        <w:rPr>
          <w:rFonts w:ascii="Times New Roman" w:hAnsi="Times New Roman" w:cs="Times New Roman"/>
          <w:color w:val="222222"/>
          <w:sz w:val="16"/>
          <w:szCs w:val="16"/>
          <w:shd w:val="clear" w:color="auto" w:fill="FFFFFF"/>
        </w:rPr>
        <w:t xml:space="preserve">P. V. </w:t>
      </w:r>
      <w:r w:rsidRPr="00837B24">
        <w:rPr>
          <w:rFonts w:ascii="Times New Roman" w:hAnsi="Times New Roman" w:cs="Times New Roman"/>
          <w:color w:val="222222"/>
          <w:sz w:val="16"/>
          <w:szCs w:val="16"/>
          <w:shd w:val="clear" w:color="auto" w:fill="FFFFFF"/>
        </w:rPr>
        <w:t xml:space="preserve">Mahajan, “Stability and shelf life of fruit and vegetables,” in Food and beverage stability and shelf-life,’’ Editors </w:t>
      </w:r>
      <w:proofErr w:type="spellStart"/>
      <w:r w:rsidRPr="00837B24">
        <w:rPr>
          <w:rFonts w:ascii="Times New Roman" w:hAnsi="Times New Roman" w:cs="Times New Roman"/>
          <w:color w:val="222222"/>
          <w:sz w:val="16"/>
          <w:szCs w:val="16"/>
          <w:shd w:val="clear" w:color="auto" w:fill="FFFFFF"/>
        </w:rPr>
        <w:t>Kilcast</w:t>
      </w:r>
      <w:proofErr w:type="spellEnd"/>
      <w:r w:rsidRPr="00837B24">
        <w:rPr>
          <w:rFonts w:ascii="Times New Roman" w:hAnsi="Times New Roman" w:cs="Times New Roman"/>
          <w:color w:val="222222"/>
          <w:sz w:val="16"/>
          <w:szCs w:val="16"/>
          <w:shd w:val="clear" w:color="auto" w:fill="FFFFFF"/>
        </w:rPr>
        <w:t xml:space="preserve"> and Subramaniam (Cambridge, UK: Woodhead Publishing Ltd), 641–656</w:t>
      </w:r>
      <w:r w:rsidR="00380909" w:rsidRPr="00837B24">
        <w:rPr>
          <w:rFonts w:ascii="Times New Roman" w:hAnsi="Times New Roman" w:cs="Times New Roman"/>
          <w:color w:val="222222"/>
          <w:sz w:val="16"/>
          <w:szCs w:val="16"/>
          <w:shd w:val="clear" w:color="auto" w:fill="FFFFFF"/>
        </w:rPr>
        <w:t xml:space="preserve">, 2011. </w:t>
      </w:r>
    </w:p>
    <w:p w14:paraId="02232C21" w14:textId="2F7E20F5" w:rsidR="00EF6045" w:rsidRPr="00837B24" w:rsidRDefault="0014418D" w:rsidP="00A151E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[75] M. Andersson, H. Turesson, N. Olsson, A. Falt, S. P. Ohlsson,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M. N. Gonzalez, ‘‘Genome editing in potato via CRISPR-Cas9 ribonucleoprotein delivery,’’ Physiol. Plant. 164, 378–384, 2018.</w:t>
      </w:r>
    </w:p>
    <w:p w14:paraId="6461310A" w14:textId="1B758B57" w:rsidR="0014418D" w:rsidRPr="00837B24" w:rsidRDefault="0014418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[76] </w:t>
      </w:r>
      <w:r w:rsidR="00380909"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Zhao, </w:t>
      </w:r>
      <w:r w:rsidR="0038090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Jayarathna, </w:t>
      </w:r>
      <w:r w:rsidR="00380909"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Turesson, </w:t>
      </w:r>
      <w:r w:rsidR="00380909" w:rsidRPr="00837B24">
        <w:rPr>
          <w:rFonts w:ascii="Times New Roman" w:hAnsi="Times New Roman" w:cs="Times New Roman"/>
          <w:color w:val="222222"/>
          <w:sz w:val="16"/>
          <w:szCs w:val="16"/>
          <w:shd w:val="clear" w:color="auto" w:fill="FFFFFF"/>
        </w:rPr>
        <w:t xml:space="preserve">A.S. </w:t>
      </w:r>
      <w:r w:rsidRPr="00837B24">
        <w:rPr>
          <w:rFonts w:ascii="Times New Roman" w:hAnsi="Times New Roman" w:cs="Times New Roman"/>
          <w:color w:val="222222"/>
          <w:sz w:val="16"/>
          <w:szCs w:val="16"/>
          <w:shd w:val="clear" w:color="auto" w:fill="FFFFFF"/>
        </w:rPr>
        <w:t xml:space="preserve">Falt, </w:t>
      </w:r>
      <w:r w:rsidR="00380909"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Nestor,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M. N. </w:t>
      </w:r>
      <w:r w:rsidRPr="00837B24">
        <w:rPr>
          <w:rFonts w:ascii="Times New Roman" w:hAnsi="Times New Roman" w:cs="Times New Roman"/>
          <w:color w:val="222222"/>
          <w:sz w:val="16"/>
          <w:szCs w:val="16"/>
          <w:shd w:val="clear" w:color="auto" w:fill="FFFFFF"/>
        </w:rPr>
        <w:t>Gonzalez et al</w:t>
      </w:r>
      <w:r w:rsidR="00122813"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‘‘Amylose starch with no detectable branching developed through DNA-free CRISPR-Cas9 mediated mutagenesis of two starch branching enzymes in potato,’</w:t>
      </w:r>
      <w:r w:rsidR="00122813" w:rsidRPr="00837B24">
        <w:rPr>
          <w:rFonts w:ascii="Times New Roman" w:hAnsi="Times New Roman" w:cs="Times New Roman"/>
          <w:color w:val="222222"/>
          <w:sz w:val="16"/>
          <w:szCs w:val="16"/>
          <w:shd w:val="clear" w:color="auto" w:fill="FFFFFF"/>
        </w:rPr>
        <w:t>’ Sci.</w:t>
      </w:r>
      <w:r w:rsidRPr="00837B24">
        <w:rPr>
          <w:rFonts w:ascii="Times New Roman" w:hAnsi="Times New Roman" w:cs="Times New Roman"/>
          <w:color w:val="222222"/>
          <w:sz w:val="16"/>
          <w:szCs w:val="16"/>
          <w:shd w:val="clear" w:color="auto" w:fill="FFFFFF"/>
        </w:rPr>
        <w:t xml:space="preserve"> Rep. 11, 4311</w:t>
      </w:r>
      <w:r w:rsidR="00122813" w:rsidRPr="00837B24">
        <w:rPr>
          <w:rFonts w:ascii="Times New Roman" w:hAnsi="Times New Roman" w:cs="Times New Roman"/>
          <w:color w:val="222222"/>
          <w:sz w:val="16"/>
          <w:szCs w:val="16"/>
          <w:shd w:val="clear" w:color="auto" w:fill="FFFFFF"/>
        </w:rPr>
        <w:t>, 2021.</w:t>
      </w:r>
    </w:p>
    <w:p w14:paraId="0CF274A7" w14:textId="509D4C18" w:rsidR="0014418D" w:rsidRPr="00837B24" w:rsidRDefault="0014418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[77] </w:t>
      </w:r>
      <w:r w:rsidR="00122813"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Maioli</w:t>
      </w:r>
      <w:proofErr w:type="spellEnd"/>
      <w:r w:rsidRPr="00837B24">
        <w:rPr>
          <w:rFonts w:ascii="Times New Roman" w:hAnsi="Times New Roman" w:cs="Times New Roman"/>
          <w:color w:val="222222"/>
          <w:sz w:val="16"/>
          <w:szCs w:val="16"/>
          <w:shd w:val="clear" w:color="auto" w:fill="FFFFFF"/>
        </w:rPr>
        <w:t xml:space="preserve">, </w:t>
      </w:r>
      <w:r w:rsidR="00122813" w:rsidRPr="00837B24">
        <w:rPr>
          <w:rFonts w:ascii="Times New Roman" w:hAnsi="Times New Roman" w:cs="Times New Roman"/>
          <w:color w:val="222222"/>
          <w:sz w:val="16"/>
          <w:szCs w:val="16"/>
          <w:shd w:val="clear" w:color="auto" w:fill="FFFFFF"/>
        </w:rPr>
        <w:t xml:space="preserve">S. </w:t>
      </w:r>
      <w:proofErr w:type="spellStart"/>
      <w:r w:rsidRPr="00837B24">
        <w:rPr>
          <w:rFonts w:ascii="Times New Roman" w:hAnsi="Times New Roman" w:cs="Times New Roman"/>
          <w:color w:val="222222"/>
          <w:sz w:val="16"/>
          <w:szCs w:val="16"/>
          <w:shd w:val="clear" w:color="auto" w:fill="FFFFFF"/>
        </w:rPr>
        <w:t>Gianoglio</w:t>
      </w:r>
      <w:proofErr w:type="spellEnd"/>
      <w:r w:rsidRPr="00837B24">
        <w:rPr>
          <w:rFonts w:ascii="Times New Roman" w:hAnsi="Times New Roman" w:cs="Times New Roman"/>
          <w:color w:val="222222"/>
          <w:sz w:val="16"/>
          <w:szCs w:val="16"/>
          <w:shd w:val="clear" w:color="auto" w:fill="FFFFFF"/>
        </w:rPr>
        <w:t xml:space="preserve">, </w:t>
      </w:r>
      <w:r w:rsidR="00122813"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Moglia, </w:t>
      </w:r>
      <w:r w:rsidR="00122813" w:rsidRPr="00837B24">
        <w:rPr>
          <w:rFonts w:ascii="Times New Roman" w:hAnsi="Times New Roman" w:cs="Times New Roman"/>
          <w:color w:val="222222"/>
          <w:sz w:val="16"/>
          <w:szCs w:val="16"/>
          <w:shd w:val="clear" w:color="auto" w:fill="FFFFFF"/>
        </w:rPr>
        <w:t xml:space="preserve">A. </w:t>
      </w:r>
      <w:proofErr w:type="spellStart"/>
      <w:r w:rsidRPr="00837B24">
        <w:rPr>
          <w:rFonts w:ascii="Times New Roman" w:hAnsi="Times New Roman" w:cs="Times New Roman"/>
          <w:color w:val="222222"/>
          <w:sz w:val="16"/>
          <w:szCs w:val="16"/>
          <w:shd w:val="clear" w:color="auto" w:fill="FFFFFF"/>
        </w:rPr>
        <w:t>Acquadro</w:t>
      </w:r>
      <w:proofErr w:type="spellEnd"/>
      <w:r w:rsidRPr="00837B24">
        <w:rPr>
          <w:rFonts w:ascii="Times New Roman" w:hAnsi="Times New Roman" w:cs="Times New Roman"/>
          <w:color w:val="222222"/>
          <w:sz w:val="16"/>
          <w:szCs w:val="16"/>
          <w:shd w:val="clear" w:color="auto" w:fill="FFFFFF"/>
        </w:rPr>
        <w:t xml:space="preserve">, </w:t>
      </w:r>
      <w:r w:rsidR="00122813"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Valentino,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122813" w:rsidRPr="00837B24">
        <w:rPr>
          <w:rFonts w:ascii="Times New Roman" w:hAnsi="Times New Roman" w:cs="Times New Roman"/>
          <w:color w:val="222222"/>
          <w:sz w:val="16"/>
          <w:szCs w:val="16"/>
          <w:shd w:val="clear" w:color="auto" w:fill="FFFFFF"/>
        </w:rPr>
        <w:t xml:space="preserve">A.M </w:t>
      </w:r>
      <w:r w:rsidRPr="00837B24">
        <w:rPr>
          <w:rFonts w:ascii="Times New Roman" w:hAnsi="Times New Roman" w:cs="Times New Roman"/>
          <w:color w:val="222222"/>
          <w:sz w:val="16"/>
          <w:szCs w:val="16"/>
          <w:shd w:val="clear" w:color="auto" w:fill="FFFFFF"/>
        </w:rPr>
        <w:t>Milani, ‘‘Simultaneous CRISPR/Cas9 editing of three PPO genes reduces fruit flesh browning in Solanum melongena L,’’ Front. Plant Sci. 11, 607161</w:t>
      </w:r>
      <w:r w:rsidR="00122813" w:rsidRPr="00837B24">
        <w:rPr>
          <w:rFonts w:ascii="Times New Roman" w:hAnsi="Times New Roman" w:cs="Times New Roman"/>
          <w:color w:val="222222"/>
          <w:sz w:val="16"/>
          <w:szCs w:val="16"/>
          <w:shd w:val="clear" w:color="auto" w:fill="FFFFFF"/>
        </w:rPr>
        <w:t>, 2020.</w:t>
      </w:r>
      <w:r w:rsidRPr="00837B24">
        <w:rPr>
          <w:rFonts w:ascii="Times New Roman" w:hAnsi="Times New Roman" w:cs="Times New Roman"/>
          <w:color w:val="222222"/>
          <w:sz w:val="16"/>
          <w:szCs w:val="16"/>
          <w:shd w:val="clear" w:color="auto" w:fill="FFFFFF"/>
        </w:rPr>
        <w:t xml:space="preserve"> </w:t>
      </w:r>
    </w:p>
    <w:p w14:paraId="55F921EF" w14:textId="064D9F9B" w:rsidR="0014418D" w:rsidRPr="00837B24" w:rsidRDefault="0014418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[78] J.L. Brewster, ‘‘Onions and Other Vegetable Alliums,’’ CABI, Oxfordshire, UK, 2008.</w:t>
      </w:r>
    </w:p>
    <w:p w14:paraId="2F13FCAF" w14:textId="708307E5" w:rsidR="0014418D" w:rsidRPr="00837B24" w:rsidRDefault="0014418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[79] </w:t>
      </w:r>
      <w:r w:rsidR="00122813" w:rsidRPr="00837B24">
        <w:rPr>
          <w:rFonts w:ascii="Times New Roman" w:hAnsi="Times New Roman" w:cs="Times New Roman"/>
          <w:color w:val="222222"/>
          <w:sz w:val="16"/>
          <w:szCs w:val="16"/>
          <w:shd w:val="clear" w:color="auto" w:fill="FFFFFF"/>
        </w:rPr>
        <w:t xml:space="preserve">I.L. </w:t>
      </w:r>
      <w:r w:rsidRPr="00837B24">
        <w:rPr>
          <w:rFonts w:ascii="Times New Roman" w:hAnsi="Times New Roman" w:cs="Times New Roman"/>
          <w:color w:val="222222"/>
          <w:sz w:val="16"/>
          <w:szCs w:val="16"/>
          <w:shd w:val="clear" w:color="auto" w:fill="FFFFFF"/>
        </w:rPr>
        <w:t>Goldman</w:t>
      </w:r>
      <w:r w:rsidR="00122813"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‘‘Molecular breeding of healthy vegetables,’’ EMBO Rep 12, 96-102</w:t>
      </w:r>
      <w:r w:rsidR="00122813" w:rsidRPr="00837B24">
        <w:rPr>
          <w:rFonts w:ascii="Times New Roman" w:hAnsi="Times New Roman" w:cs="Times New Roman"/>
          <w:color w:val="222222"/>
          <w:sz w:val="16"/>
          <w:szCs w:val="16"/>
          <w:shd w:val="clear" w:color="auto" w:fill="FFFFFF"/>
        </w:rPr>
        <w:t>, 2011</w:t>
      </w:r>
    </w:p>
    <w:p w14:paraId="336906E1" w14:textId="0353823A"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[80] </w:t>
      </w:r>
      <w:r w:rsidR="00C44DD2"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Takahashi, </w:t>
      </w:r>
      <w:r w:rsidR="00C44DD2"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Li, </w:t>
      </w:r>
      <w:r w:rsidR="00C44DD2"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Nakayama, </w:t>
      </w:r>
      <w:r w:rsidR="00C44DD2"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Kawamura,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C44DD2"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Uemura</w:t>
      </w:r>
      <w:r w:rsidR="00C44DD2"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‘‘Plant plasma membrane proteomics for improving cold tolerance,’’ Front Plant Sci 4:90</w:t>
      </w:r>
      <w:r w:rsidR="00C44DD2" w:rsidRPr="00837B24">
        <w:rPr>
          <w:rFonts w:ascii="Times New Roman" w:hAnsi="Times New Roman" w:cs="Times New Roman"/>
          <w:color w:val="222222"/>
          <w:sz w:val="16"/>
          <w:szCs w:val="16"/>
          <w:shd w:val="clear" w:color="auto" w:fill="FFFFFF"/>
        </w:rPr>
        <w:t>, 2013.</w:t>
      </w:r>
    </w:p>
    <w:p w14:paraId="6C5DD615" w14:textId="5F923ACF"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[81] </w:t>
      </w:r>
      <w:r w:rsidR="00C44DD2" w:rsidRPr="00837B24">
        <w:rPr>
          <w:rFonts w:ascii="Times New Roman" w:hAnsi="Times New Roman" w:cs="Times New Roman"/>
          <w:color w:val="222222"/>
          <w:sz w:val="16"/>
          <w:szCs w:val="16"/>
          <w:shd w:val="clear" w:color="auto" w:fill="FFFFFF"/>
        </w:rPr>
        <w:t xml:space="preserve">L.M. </w:t>
      </w:r>
      <w:proofErr w:type="spellStart"/>
      <w:r w:rsidRPr="00837B24">
        <w:rPr>
          <w:rFonts w:ascii="Times New Roman" w:hAnsi="Times New Roman" w:cs="Times New Roman"/>
          <w:color w:val="222222"/>
          <w:sz w:val="16"/>
          <w:szCs w:val="16"/>
          <w:shd w:val="clear" w:color="auto" w:fill="FFFFFF"/>
        </w:rPr>
        <w:t>Tijskens</w:t>
      </w:r>
      <w:proofErr w:type="spellEnd"/>
      <w:r w:rsidRPr="00837B24">
        <w:rPr>
          <w:rFonts w:ascii="Times New Roman" w:hAnsi="Times New Roman" w:cs="Times New Roman"/>
          <w:color w:val="222222"/>
          <w:sz w:val="16"/>
          <w:szCs w:val="16"/>
          <w:shd w:val="clear" w:color="auto" w:fill="FFFFFF"/>
        </w:rPr>
        <w:t xml:space="preserve">, </w:t>
      </w:r>
      <w:r w:rsidR="00C44DD2" w:rsidRPr="00837B24">
        <w:rPr>
          <w:rFonts w:ascii="Times New Roman" w:hAnsi="Times New Roman" w:cs="Times New Roman"/>
          <w:color w:val="222222"/>
          <w:sz w:val="16"/>
          <w:szCs w:val="16"/>
          <w:shd w:val="clear" w:color="auto" w:fill="FFFFFF"/>
        </w:rPr>
        <w:t xml:space="preserve">E.C. </w:t>
      </w:r>
      <w:proofErr w:type="spellStart"/>
      <w:r w:rsidRPr="00837B24">
        <w:rPr>
          <w:rFonts w:ascii="Times New Roman" w:hAnsi="Times New Roman" w:cs="Times New Roman"/>
          <w:color w:val="222222"/>
          <w:sz w:val="16"/>
          <w:szCs w:val="16"/>
          <w:shd w:val="clear" w:color="auto" w:fill="FFFFFF"/>
        </w:rPr>
        <w:t>Otma</w:t>
      </w:r>
      <w:proofErr w:type="spellEnd"/>
      <w:r w:rsidRPr="00837B24">
        <w:rPr>
          <w:rFonts w:ascii="Times New Roman" w:hAnsi="Times New Roman" w:cs="Times New Roman"/>
          <w:color w:val="222222"/>
          <w:sz w:val="16"/>
          <w:szCs w:val="16"/>
          <w:shd w:val="clear" w:color="auto" w:fill="FFFFFF"/>
        </w:rPr>
        <w:t xml:space="preserve">,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C44DD2" w:rsidRPr="00837B24">
        <w:rPr>
          <w:rFonts w:ascii="Times New Roman" w:hAnsi="Times New Roman" w:cs="Times New Roman"/>
          <w:color w:val="222222"/>
          <w:sz w:val="16"/>
          <w:szCs w:val="16"/>
          <w:shd w:val="clear" w:color="auto" w:fill="FFFFFF"/>
        </w:rPr>
        <w:t xml:space="preserve">O. </w:t>
      </w:r>
      <w:r w:rsidRPr="00837B24">
        <w:rPr>
          <w:rFonts w:ascii="Times New Roman" w:hAnsi="Times New Roman" w:cs="Times New Roman"/>
          <w:color w:val="222222"/>
          <w:sz w:val="16"/>
          <w:szCs w:val="16"/>
          <w:shd w:val="clear" w:color="auto" w:fill="FFFFFF"/>
        </w:rPr>
        <w:t xml:space="preserve">Van </w:t>
      </w:r>
      <w:r w:rsidR="00C44DD2" w:rsidRPr="00837B24">
        <w:rPr>
          <w:rFonts w:ascii="Times New Roman" w:hAnsi="Times New Roman" w:cs="Times New Roman"/>
          <w:color w:val="222222"/>
          <w:sz w:val="16"/>
          <w:szCs w:val="16"/>
          <w:shd w:val="clear" w:color="auto" w:fill="FFFFFF"/>
        </w:rPr>
        <w:t>Kooten, ‘</w:t>
      </w:r>
      <w:r w:rsidRPr="00837B24">
        <w:rPr>
          <w:rFonts w:ascii="Times New Roman" w:hAnsi="Times New Roman" w:cs="Times New Roman"/>
          <w:color w:val="222222"/>
          <w:sz w:val="16"/>
          <w:szCs w:val="16"/>
          <w:shd w:val="clear" w:color="auto" w:fill="FFFFFF"/>
        </w:rPr>
        <w:t>‘Photosystem II quantum yield as a measure of radical scavengers in chilling injury in cucumber fruits and bell peppers,’</w:t>
      </w:r>
      <w:r w:rsidR="00C44DD2" w:rsidRPr="00837B24">
        <w:rPr>
          <w:rFonts w:ascii="Times New Roman" w:hAnsi="Times New Roman" w:cs="Times New Roman"/>
          <w:color w:val="222222"/>
          <w:sz w:val="16"/>
          <w:szCs w:val="16"/>
          <w:shd w:val="clear" w:color="auto" w:fill="FFFFFF"/>
        </w:rPr>
        <w:t>’ Planta</w:t>
      </w:r>
      <w:r w:rsidRPr="00837B24">
        <w:rPr>
          <w:rFonts w:ascii="Times New Roman" w:hAnsi="Times New Roman" w:cs="Times New Roman"/>
          <w:color w:val="222222"/>
          <w:sz w:val="16"/>
          <w:szCs w:val="16"/>
          <w:shd w:val="clear" w:color="auto" w:fill="FFFFFF"/>
        </w:rPr>
        <w:t xml:space="preserve"> 194:478</w:t>
      </w:r>
      <w:r w:rsidR="00C44DD2"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486</w:t>
      </w:r>
      <w:r w:rsidR="00C44DD2" w:rsidRPr="00837B24">
        <w:rPr>
          <w:rFonts w:ascii="Times New Roman" w:hAnsi="Times New Roman" w:cs="Times New Roman"/>
          <w:color w:val="222222"/>
          <w:sz w:val="16"/>
          <w:szCs w:val="16"/>
          <w:shd w:val="clear" w:color="auto" w:fill="FFFFFF"/>
        </w:rPr>
        <w:t>,1994</w:t>
      </w:r>
    </w:p>
    <w:p w14:paraId="55830216" w14:textId="44631FA8"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[82] </w:t>
      </w:r>
      <w:r w:rsidR="00C44DD2" w:rsidRPr="00837B24">
        <w:rPr>
          <w:rFonts w:ascii="Times New Roman" w:hAnsi="Times New Roman" w:cs="Times New Roman"/>
          <w:color w:val="222222"/>
          <w:sz w:val="16"/>
          <w:szCs w:val="16"/>
          <w:shd w:val="clear" w:color="auto" w:fill="FFFFFF"/>
        </w:rPr>
        <w:t xml:space="preserve">J.A. </w:t>
      </w:r>
      <w:r w:rsidRPr="00837B24">
        <w:rPr>
          <w:rFonts w:ascii="Times New Roman" w:hAnsi="Times New Roman" w:cs="Times New Roman"/>
          <w:color w:val="222222"/>
          <w:sz w:val="16"/>
          <w:szCs w:val="16"/>
          <w:shd w:val="clear" w:color="auto" w:fill="FFFFFF"/>
        </w:rPr>
        <w:t xml:space="preserve">Mercado, </w:t>
      </w:r>
      <w:r w:rsidR="00C44DD2" w:rsidRPr="00837B24">
        <w:rPr>
          <w:rFonts w:ascii="Times New Roman" w:hAnsi="Times New Roman" w:cs="Times New Roman"/>
          <w:color w:val="222222"/>
          <w:sz w:val="16"/>
          <w:szCs w:val="16"/>
          <w:shd w:val="clear" w:color="auto" w:fill="FFFFFF"/>
        </w:rPr>
        <w:t xml:space="preserve">M.S. </w:t>
      </w:r>
      <w:r w:rsidRPr="00837B24">
        <w:rPr>
          <w:rFonts w:ascii="Times New Roman" w:hAnsi="Times New Roman" w:cs="Times New Roman"/>
          <w:color w:val="222222"/>
          <w:sz w:val="16"/>
          <w:szCs w:val="16"/>
          <w:shd w:val="clear" w:color="auto" w:fill="FFFFFF"/>
        </w:rPr>
        <w:t xml:space="preserve">Reid, </w:t>
      </w:r>
      <w:r w:rsidR="00C44DD2" w:rsidRPr="00837B24">
        <w:rPr>
          <w:rFonts w:ascii="Times New Roman" w:hAnsi="Times New Roman" w:cs="Times New Roman"/>
          <w:color w:val="222222"/>
          <w:sz w:val="16"/>
          <w:szCs w:val="16"/>
          <w:shd w:val="clear" w:color="auto" w:fill="FFFFFF"/>
        </w:rPr>
        <w:t xml:space="preserve">V. </w:t>
      </w:r>
      <w:proofErr w:type="spellStart"/>
      <w:r w:rsidRPr="00837B24">
        <w:rPr>
          <w:rFonts w:ascii="Times New Roman" w:hAnsi="Times New Roman" w:cs="Times New Roman"/>
          <w:color w:val="222222"/>
          <w:sz w:val="16"/>
          <w:szCs w:val="16"/>
          <w:shd w:val="clear" w:color="auto" w:fill="FFFFFF"/>
        </w:rPr>
        <w:t>Valpuesta</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C44DD2" w:rsidRPr="00837B24">
        <w:rPr>
          <w:rFonts w:ascii="Times New Roman" w:hAnsi="Times New Roman" w:cs="Times New Roman"/>
          <w:color w:val="222222"/>
          <w:sz w:val="16"/>
          <w:szCs w:val="16"/>
          <w:shd w:val="clear" w:color="auto" w:fill="FFFFFF"/>
        </w:rPr>
        <w:t xml:space="preserve">M.A. </w:t>
      </w:r>
      <w:r w:rsidRPr="00837B24">
        <w:rPr>
          <w:rFonts w:ascii="Times New Roman" w:hAnsi="Times New Roman" w:cs="Times New Roman"/>
          <w:color w:val="222222"/>
          <w:sz w:val="16"/>
          <w:szCs w:val="16"/>
          <w:shd w:val="clear" w:color="auto" w:fill="FFFFFF"/>
        </w:rPr>
        <w:t>Quesada</w:t>
      </w:r>
      <w:r w:rsidR="00C44DD2"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‘‘Metabolic changes and susceptibility to chilling stress in Capsicum annuum plants grown at suboptimal temperature,’</w:t>
      </w:r>
      <w:r w:rsidR="00C44DD2" w:rsidRPr="00837B24">
        <w:rPr>
          <w:rFonts w:ascii="Times New Roman" w:hAnsi="Times New Roman" w:cs="Times New Roman"/>
          <w:color w:val="222222"/>
          <w:sz w:val="16"/>
          <w:szCs w:val="16"/>
          <w:shd w:val="clear" w:color="auto" w:fill="FFFFFF"/>
        </w:rPr>
        <w:t xml:space="preserve">’ </w:t>
      </w:r>
      <w:proofErr w:type="spellStart"/>
      <w:r w:rsidR="00C44DD2" w:rsidRPr="00837B24">
        <w:rPr>
          <w:rFonts w:ascii="Times New Roman" w:hAnsi="Times New Roman" w:cs="Times New Roman"/>
          <w:color w:val="222222"/>
          <w:sz w:val="16"/>
          <w:szCs w:val="16"/>
          <w:shd w:val="clear" w:color="auto" w:fill="FFFFFF"/>
        </w:rPr>
        <w:t>Aust</w:t>
      </w:r>
      <w:proofErr w:type="spellEnd"/>
      <w:r w:rsidRPr="00837B24">
        <w:rPr>
          <w:rFonts w:ascii="Times New Roman" w:hAnsi="Times New Roman" w:cs="Times New Roman"/>
          <w:color w:val="222222"/>
          <w:sz w:val="16"/>
          <w:szCs w:val="16"/>
          <w:shd w:val="clear" w:color="auto" w:fill="FFFFFF"/>
        </w:rPr>
        <w:t xml:space="preserve"> J Plant </w:t>
      </w:r>
      <w:proofErr w:type="spellStart"/>
      <w:r w:rsidRPr="00837B24">
        <w:rPr>
          <w:rFonts w:ascii="Times New Roman" w:hAnsi="Times New Roman" w:cs="Times New Roman"/>
          <w:color w:val="222222"/>
          <w:sz w:val="16"/>
          <w:szCs w:val="16"/>
          <w:shd w:val="clear" w:color="auto" w:fill="FFFFFF"/>
        </w:rPr>
        <w:t>Physiol</w:t>
      </w:r>
      <w:proofErr w:type="spellEnd"/>
      <w:r w:rsidRPr="00837B24">
        <w:rPr>
          <w:rFonts w:ascii="Times New Roman" w:hAnsi="Times New Roman" w:cs="Times New Roman"/>
          <w:color w:val="222222"/>
          <w:sz w:val="16"/>
          <w:szCs w:val="16"/>
          <w:shd w:val="clear" w:color="auto" w:fill="FFFFFF"/>
        </w:rPr>
        <w:t xml:space="preserve"> 24:759–767</w:t>
      </w:r>
      <w:r w:rsidR="00C44DD2" w:rsidRPr="00837B24">
        <w:rPr>
          <w:rFonts w:ascii="Times New Roman" w:hAnsi="Times New Roman" w:cs="Times New Roman"/>
          <w:color w:val="222222"/>
          <w:sz w:val="16"/>
          <w:szCs w:val="16"/>
          <w:shd w:val="clear" w:color="auto" w:fill="FFFFFF"/>
        </w:rPr>
        <w:t>, 1997.</w:t>
      </w:r>
    </w:p>
    <w:p w14:paraId="0A2A63FE" w14:textId="1AE400DB"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[83] </w:t>
      </w:r>
      <w:r w:rsidR="00431519" w:rsidRPr="00837B24">
        <w:rPr>
          <w:rFonts w:ascii="Times New Roman" w:hAnsi="Times New Roman" w:cs="Times New Roman"/>
          <w:color w:val="222222"/>
          <w:sz w:val="16"/>
          <w:szCs w:val="16"/>
          <w:shd w:val="clear" w:color="auto" w:fill="FFFFFF"/>
        </w:rPr>
        <w:t xml:space="preserve">N. </w:t>
      </w:r>
      <w:r w:rsidRPr="00837B24">
        <w:rPr>
          <w:rFonts w:ascii="Times New Roman" w:hAnsi="Times New Roman" w:cs="Times New Roman"/>
          <w:color w:val="222222"/>
          <w:sz w:val="16"/>
          <w:szCs w:val="16"/>
          <w:shd w:val="clear" w:color="auto" w:fill="FFFFFF"/>
        </w:rPr>
        <w:t xml:space="preserve">Cruz-Huerta, </w:t>
      </w:r>
      <w:r w:rsidR="00431519" w:rsidRPr="00837B24">
        <w:rPr>
          <w:rFonts w:ascii="Times New Roman" w:hAnsi="Times New Roman" w:cs="Times New Roman"/>
          <w:color w:val="222222"/>
          <w:sz w:val="16"/>
          <w:szCs w:val="16"/>
          <w:shd w:val="clear" w:color="auto" w:fill="FFFFFF"/>
        </w:rPr>
        <w:t xml:space="preserve">J.G. </w:t>
      </w:r>
      <w:r w:rsidRPr="00837B24">
        <w:rPr>
          <w:rFonts w:ascii="Times New Roman" w:hAnsi="Times New Roman" w:cs="Times New Roman"/>
          <w:color w:val="222222"/>
          <w:sz w:val="16"/>
          <w:szCs w:val="16"/>
          <w:shd w:val="clear" w:color="auto" w:fill="FFFFFF"/>
        </w:rPr>
        <w:t xml:space="preserve">Williamson,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R.L. </w:t>
      </w:r>
      <w:r w:rsidRPr="00837B24">
        <w:rPr>
          <w:rFonts w:ascii="Times New Roman" w:hAnsi="Times New Roman" w:cs="Times New Roman"/>
          <w:color w:val="222222"/>
          <w:sz w:val="16"/>
          <w:szCs w:val="16"/>
          <w:shd w:val="clear" w:color="auto" w:fill="FFFFFF"/>
        </w:rPr>
        <w:t>Darnell</w:t>
      </w:r>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‘‘Low night temperature increases ovary size in sweet pepper cultivars,’’ </w:t>
      </w:r>
      <w:proofErr w:type="spellStart"/>
      <w:r w:rsidRPr="00837B24">
        <w:rPr>
          <w:rFonts w:ascii="Times New Roman" w:hAnsi="Times New Roman" w:cs="Times New Roman"/>
          <w:color w:val="222222"/>
          <w:sz w:val="16"/>
          <w:szCs w:val="16"/>
          <w:shd w:val="clear" w:color="auto" w:fill="FFFFFF"/>
        </w:rPr>
        <w:t>HortScience</w:t>
      </w:r>
      <w:proofErr w:type="spellEnd"/>
      <w:r w:rsidRPr="00837B24">
        <w:rPr>
          <w:rFonts w:ascii="Times New Roman" w:hAnsi="Times New Roman" w:cs="Times New Roman"/>
          <w:color w:val="222222"/>
          <w:sz w:val="16"/>
          <w:szCs w:val="16"/>
          <w:shd w:val="clear" w:color="auto" w:fill="FFFFFF"/>
        </w:rPr>
        <w:t xml:space="preserve"> 46:396–401</w:t>
      </w:r>
      <w:r w:rsidR="00431519" w:rsidRPr="00837B24">
        <w:rPr>
          <w:rFonts w:ascii="Times New Roman" w:hAnsi="Times New Roman" w:cs="Times New Roman"/>
          <w:color w:val="222222"/>
          <w:sz w:val="16"/>
          <w:szCs w:val="16"/>
          <w:shd w:val="clear" w:color="auto" w:fill="FFFFFF"/>
        </w:rPr>
        <w:t>, 2011.</w:t>
      </w:r>
    </w:p>
    <w:p w14:paraId="3448B454" w14:textId="2CA46417"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[84] M. </w:t>
      </w:r>
      <w:proofErr w:type="spellStart"/>
      <w:r w:rsidRPr="00837B24">
        <w:rPr>
          <w:rFonts w:ascii="Times New Roman" w:hAnsi="Times New Roman" w:cs="Times New Roman"/>
          <w:color w:val="222222"/>
          <w:sz w:val="16"/>
          <w:szCs w:val="16"/>
          <w:shd w:val="clear" w:color="auto" w:fill="FFFFFF"/>
        </w:rPr>
        <w:t>Airaki</w:t>
      </w:r>
      <w:proofErr w:type="spellEnd"/>
      <w:r w:rsidRPr="00837B24">
        <w:rPr>
          <w:rFonts w:ascii="Times New Roman" w:hAnsi="Times New Roman" w:cs="Times New Roman"/>
          <w:color w:val="222222"/>
          <w:sz w:val="16"/>
          <w:szCs w:val="16"/>
          <w:shd w:val="clear" w:color="auto" w:fill="FFFFFF"/>
        </w:rPr>
        <w:t xml:space="preserve">, M. Leterrier, R.M. Mateos, R. Valderrama, M. Chaki, J.B. Barroso, L.A. Rio, J.M. Palma,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F.I. Corpas, ‘‘Metabolism of reactive oxygen species and reactive nitrogen species in pepper (Capsicum annuum L.) plants under low temperature stress,’’ Plant, Cell Environ 35:281-295, 2012</w:t>
      </w:r>
    </w:p>
    <w:p w14:paraId="59A178BD" w14:textId="60C72000"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[85] </w:t>
      </w:r>
      <w:r w:rsidR="00431519" w:rsidRPr="00837B24">
        <w:rPr>
          <w:rFonts w:ascii="Times New Roman" w:hAnsi="Times New Roman" w:cs="Times New Roman"/>
          <w:color w:val="222222"/>
          <w:sz w:val="16"/>
          <w:szCs w:val="16"/>
          <w:shd w:val="clear" w:color="auto" w:fill="FFFFFF"/>
        </w:rPr>
        <w:t xml:space="preserve">E. </w:t>
      </w:r>
      <w:r w:rsidRPr="00837B24">
        <w:rPr>
          <w:rFonts w:ascii="Times New Roman" w:hAnsi="Times New Roman" w:cs="Times New Roman"/>
          <w:color w:val="222222"/>
          <w:sz w:val="16"/>
          <w:szCs w:val="16"/>
          <w:shd w:val="clear" w:color="auto" w:fill="FFFFFF"/>
        </w:rPr>
        <w:t xml:space="preserve">Pressman, </w:t>
      </w:r>
      <w:r w:rsidR="00431519" w:rsidRPr="00837B24">
        <w:rPr>
          <w:rFonts w:ascii="Times New Roman" w:hAnsi="Times New Roman" w:cs="Times New Roman"/>
          <w:color w:val="222222"/>
          <w:sz w:val="16"/>
          <w:szCs w:val="16"/>
          <w:shd w:val="clear" w:color="auto" w:fill="FFFFFF"/>
        </w:rPr>
        <w:t xml:space="preserve">H. </w:t>
      </w:r>
      <w:proofErr w:type="spellStart"/>
      <w:r w:rsidRPr="00837B24">
        <w:rPr>
          <w:rFonts w:ascii="Times New Roman" w:hAnsi="Times New Roman" w:cs="Times New Roman"/>
          <w:color w:val="222222"/>
          <w:sz w:val="16"/>
          <w:szCs w:val="16"/>
          <w:shd w:val="clear" w:color="auto" w:fill="FFFFFF"/>
        </w:rPr>
        <w:t>Moshkovitch</w:t>
      </w:r>
      <w:proofErr w:type="spellEnd"/>
      <w:r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 xml:space="preserve">Rosenfeld, </w:t>
      </w:r>
      <w:r w:rsidR="00431519"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 xml:space="preserve">Shaked, </w:t>
      </w:r>
      <w:r w:rsidR="00431519"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Gamliel,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Aloni</w:t>
      </w:r>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‘‘Influence of low night temperature on sweet pepper flower quality and the effect of repeated pollinations, with viable pollen, on fruit setting,’</w:t>
      </w:r>
      <w:r w:rsidR="00431519" w:rsidRPr="00837B24">
        <w:rPr>
          <w:rFonts w:ascii="Times New Roman" w:hAnsi="Times New Roman" w:cs="Times New Roman"/>
          <w:color w:val="222222"/>
          <w:sz w:val="16"/>
          <w:szCs w:val="16"/>
          <w:shd w:val="clear" w:color="auto" w:fill="FFFFFF"/>
        </w:rPr>
        <w:t>’ J</w:t>
      </w:r>
      <w:r w:rsidRPr="00837B24">
        <w:rPr>
          <w:rFonts w:ascii="Times New Roman" w:hAnsi="Times New Roman" w:cs="Times New Roman"/>
          <w:color w:val="222222"/>
          <w:sz w:val="16"/>
          <w:szCs w:val="16"/>
          <w:shd w:val="clear" w:color="auto" w:fill="FFFFFF"/>
        </w:rPr>
        <w:t xml:space="preserve"> Hort Sci </w:t>
      </w:r>
      <w:proofErr w:type="spellStart"/>
      <w:r w:rsidRPr="00837B24">
        <w:rPr>
          <w:rFonts w:ascii="Times New Roman" w:hAnsi="Times New Roman" w:cs="Times New Roman"/>
          <w:color w:val="222222"/>
          <w:sz w:val="16"/>
          <w:szCs w:val="16"/>
          <w:shd w:val="clear" w:color="auto" w:fill="FFFFFF"/>
        </w:rPr>
        <w:t>BioTechnol</w:t>
      </w:r>
      <w:proofErr w:type="spellEnd"/>
      <w:r w:rsidRPr="00837B24">
        <w:rPr>
          <w:rFonts w:ascii="Times New Roman" w:hAnsi="Times New Roman" w:cs="Times New Roman"/>
          <w:color w:val="222222"/>
          <w:sz w:val="16"/>
          <w:szCs w:val="16"/>
          <w:shd w:val="clear" w:color="auto" w:fill="FFFFFF"/>
        </w:rPr>
        <w:t xml:space="preserve"> 73:131–136</w:t>
      </w:r>
      <w:r w:rsidR="00431519" w:rsidRPr="00837B24">
        <w:rPr>
          <w:rFonts w:ascii="Times New Roman" w:hAnsi="Times New Roman" w:cs="Times New Roman"/>
          <w:color w:val="222222"/>
          <w:sz w:val="16"/>
          <w:szCs w:val="16"/>
          <w:shd w:val="clear" w:color="auto" w:fill="FFFFFF"/>
        </w:rPr>
        <w:t>, 1998.</w:t>
      </w:r>
    </w:p>
    <w:p w14:paraId="05700CD7" w14:textId="386A433B" w:rsidR="0014418D"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[86] </w:t>
      </w:r>
      <w:r w:rsidR="00431519" w:rsidRPr="00837B24">
        <w:rPr>
          <w:rFonts w:ascii="Times New Roman" w:hAnsi="Times New Roman" w:cs="Times New Roman"/>
          <w:color w:val="222222"/>
          <w:sz w:val="16"/>
          <w:szCs w:val="16"/>
          <w:shd w:val="clear" w:color="auto" w:fill="FFFFFF"/>
        </w:rPr>
        <w:t xml:space="preserve">P. </w:t>
      </w:r>
      <w:r w:rsidRPr="00837B24">
        <w:rPr>
          <w:rFonts w:ascii="Times New Roman" w:hAnsi="Times New Roman" w:cs="Times New Roman"/>
          <w:color w:val="222222"/>
          <w:sz w:val="16"/>
          <w:szCs w:val="16"/>
          <w:shd w:val="clear" w:color="auto" w:fill="FFFFFF"/>
        </w:rPr>
        <w:t xml:space="preserve">Wang, </w:t>
      </w:r>
      <w:r w:rsidR="00431519" w:rsidRPr="00837B24">
        <w:rPr>
          <w:rFonts w:ascii="Times New Roman" w:hAnsi="Times New Roman" w:cs="Times New Roman"/>
          <w:color w:val="222222"/>
          <w:sz w:val="16"/>
          <w:szCs w:val="16"/>
          <w:shd w:val="clear" w:color="auto" w:fill="FFFFFF"/>
        </w:rPr>
        <w:t xml:space="preserve">Q. </w:t>
      </w:r>
      <w:r w:rsidRPr="00837B24">
        <w:rPr>
          <w:rFonts w:ascii="Times New Roman" w:hAnsi="Times New Roman" w:cs="Times New Roman"/>
          <w:color w:val="222222"/>
          <w:sz w:val="16"/>
          <w:szCs w:val="16"/>
          <w:shd w:val="clear" w:color="auto" w:fill="FFFFFF"/>
        </w:rPr>
        <w:t xml:space="preserve">Lu, </w:t>
      </w:r>
      <w:r w:rsidR="0043151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Ai, </w:t>
      </w:r>
      <w:r w:rsidR="0043151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Wang, </w:t>
      </w:r>
      <w:r w:rsidR="00431519"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Li, </w:t>
      </w:r>
      <w:r w:rsidR="0043151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Wu, </w:t>
      </w:r>
      <w:r w:rsidR="0043151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Liu, </w:t>
      </w:r>
      <w:r w:rsidR="00431519" w:rsidRPr="00837B24">
        <w:rPr>
          <w:rFonts w:ascii="Times New Roman" w:hAnsi="Times New Roman" w:cs="Times New Roman"/>
          <w:color w:val="222222"/>
          <w:sz w:val="16"/>
          <w:szCs w:val="16"/>
          <w:shd w:val="clear" w:color="auto" w:fill="FFFFFF"/>
        </w:rPr>
        <w:t xml:space="preserve">Q. </w:t>
      </w:r>
      <w:r w:rsidRPr="00837B24">
        <w:rPr>
          <w:rFonts w:ascii="Times New Roman" w:hAnsi="Times New Roman" w:cs="Times New Roman"/>
          <w:color w:val="222222"/>
          <w:sz w:val="16"/>
          <w:szCs w:val="16"/>
          <w:shd w:val="clear" w:color="auto" w:fill="FFFFFF"/>
        </w:rPr>
        <w:t xml:space="preserve">Cheng, </w:t>
      </w:r>
      <w:r w:rsidR="0043151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Sun,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Shen</w:t>
      </w:r>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‘‘Candidate gene selection for cytoplasmic male sterility in pepper (Capsicum annuum L.) through whole mitochondrial genome sequencing,’</w:t>
      </w:r>
      <w:r w:rsidR="00333C8C" w:rsidRPr="00837B24">
        <w:rPr>
          <w:rFonts w:ascii="Times New Roman" w:hAnsi="Times New Roman" w:cs="Times New Roman"/>
          <w:color w:val="222222"/>
          <w:sz w:val="16"/>
          <w:szCs w:val="16"/>
          <w:shd w:val="clear" w:color="auto" w:fill="FFFFFF"/>
        </w:rPr>
        <w:t>’ Int</w:t>
      </w:r>
      <w:r w:rsidRPr="00837B24">
        <w:rPr>
          <w:rFonts w:ascii="Times New Roman" w:hAnsi="Times New Roman" w:cs="Times New Roman"/>
          <w:color w:val="222222"/>
          <w:sz w:val="16"/>
          <w:szCs w:val="16"/>
          <w:shd w:val="clear" w:color="auto" w:fill="FFFFFF"/>
        </w:rPr>
        <w:t xml:space="preserve"> J Mol Sci 20:578</w:t>
      </w:r>
      <w:r w:rsidR="00431519" w:rsidRPr="00837B24">
        <w:rPr>
          <w:rFonts w:ascii="Times New Roman" w:hAnsi="Times New Roman" w:cs="Times New Roman"/>
          <w:color w:val="222222"/>
          <w:sz w:val="16"/>
          <w:szCs w:val="16"/>
          <w:shd w:val="clear" w:color="auto" w:fill="FFFFFF"/>
        </w:rPr>
        <w:t>, 2019.</w:t>
      </w:r>
    </w:p>
    <w:p w14:paraId="4D5C0B44" w14:textId="66C24FFD" w:rsidR="00FF6D2D" w:rsidRPr="00837B24" w:rsidRDefault="00FF6D2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[87] </w:t>
      </w:r>
      <w:r w:rsidR="00431519" w:rsidRPr="00837B24">
        <w:rPr>
          <w:rFonts w:ascii="Times New Roman" w:hAnsi="Times New Roman" w:cs="Times New Roman"/>
          <w:color w:val="222222"/>
          <w:sz w:val="16"/>
          <w:szCs w:val="16"/>
          <w:shd w:val="clear" w:color="auto" w:fill="FFFFFF"/>
        </w:rPr>
        <w:t xml:space="preserve">A.R. </w:t>
      </w:r>
      <w:r w:rsidRPr="00837B24">
        <w:rPr>
          <w:rFonts w:ascii="Times New Roman" w:hAnsi="Times New Roman" w:cs="Times New Roman"/>
          <w:color w:val="222222"/>
          <w:sz w:val="16"/>
          <w:szCs w:val="16"/>
          <w:shd w:val="clear" w:color="auto" w:fill="FFFFFF"/>
        </w:rPr>
        <w:t xml:space="preserve">Vicente, </w:t>
      </w:r>
      <w:r w:rsidR="00431519"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Pineda, </w:t>
      </w:r>
      <w:r w:rsidR="0043151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Lemoine, </w:t>
      </w:r>
      <w:r w:rsidR="00431519" w:rsidRPr="00837B24">
        <w:rPr>
          <w:rFonts w:ascii="Times New Roman" w:hAnsi="Times New Roman" w:cs="Times New Roman"/>
          <w:color w:val="222222"/>
          <w:sz w:val="16"/>
          <w:szCs w:val="16"/>
          <w:shd w:val="clear" w:color="auto" w:fill="FFFFFF"/>
        </w:rPr>
        <w:t xml:space="preserve">P.M. </w:t>
      </w:r>
      <w:r w:rsidRPr="00837B24">
        <w:rPr>
          <w:rFonts w:ascii="Times New Roman" w:hAnsi="Times New Roman" w:cs="Times New Roman"/>
          <w:color w:val="222222"/>
          <w:sz w:val="16"/>
          <w:szCs w:val="16"/>
          <w:shd w:val="clear" w:color="auto" w:fill="FFFFFF"/>
        </w:rPr>
        <w:t xml:space="preserve">Civello, </w:t>
      </w:r>
      <w:r w:rsidR="00431519" w:rsidRPr="00837B24">
        <w:rPr>
          <w:rFonts w:ascii="Times New Roman" w:hAnsi="Times New Roman" w:cs="Times New Roman"/>
          <w:color w:val="222222"/>
          <w:sz w:val="16"/>
          <w:szCs w:val="16"/>
          <w:shd w:val="clear" w:color="auto" w:fill="FFFFFF"/>
        </w:rPr>
        <w:t xml:space="preserve">G.A. </w:t>
      </w:r>
      <w:r w:rsidRPr="00837B24">
        <w:rPr>
          <w:rFonts w:ascii="Times New Roman" w:hAnsi="Times New Roman" w:cs="Times New Roman"/>
          <w:color w:val="222222"/>
          <w:sz w:val="16"/>
          <w:szCs w:val="16"/>
          <w:shd w:val="clear" w:color="auto" w:fill="FFFFFF"/>
        </w:rPr>
        <w:t xml:space="preserve">Martinez,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A.R. </w:t>
      </w:r>
      <w:proofErr w:type="spellStart"/>
      <w:r w:rsidRPr="00837B24">
        <w:rPr>
          <w:rFonts w:ascii="Times New Roman" w:hAnsi="Times New Roman" w:cs="Times New Roman"/>
          <w:color w:val="222222"/>
          <w:sz w:val="16"/>
          <w:szCs w:val="16"/>
          <w:shd w:val="clear" w:color="auto" w:fill="FFFFFF"/>
        </w:rPr>
        <w:t>Chaves</w:t>
      </w:r>
      <w:proofErr w:type="spellEnd"/>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‘‘UV-C treatments reduce decay, retain quality and alleviate chilling injury in pepper,’</w:t>
      </w:r>
      <w:r w:rsidR="00333C8C" w:rsidRPr="00837B24">
        <w:rPr>
          <w:rFonts w:ascii="Times New Roman" w:hAnsi="Times New Roman" w:cs="Times New Roman"/>
          <w:color w:val="222222"/>
          <w:sz w:val="16"/>
          <w:szCs w:val="16"/>
          <w:shd w:val="clear" w:color="auto" w:fill="FFFFFF"/>
        </w:rPr>
        <w:t>’ Postharvest</w:t>
      </w:r>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Biol</w:t>
      </w:r>
      <w:proofErr w:type="spellEnd"/>
      <w:r w:rsidRPr="00837B24">
        <w:rPr>
          <w:rFonts w:ascii="Times New Roman" w:hAnsi="Times New Roman" w:cs="Times New Roman"/>
          <w:color w:val="222222"/>
          <w:sz w:val="16"/>
          <w:szCs w:val="16"/>
          <w:shd w:val="clear" w:color="auto" w:fill="FFFFFF"/>
        </w:rPr>
        <w:t xml:space="preserve"> </w:t>
      </w:r>
      <w:proofErr w:type="spellStart"/>
      <w:r w:rsidRPr="00837B24">
        <w:rPr>
          <w:rFonts w:ascii="Times New Roman" w:hAnsi="Times New Roman" w:cs="Times New Roman"/>
          <w:color w:val="222222"/>
          <w:sz w:val="16"/>
          <w:szCs w:val="16"/>
          <w:shd w:val="clear" w:color="auto" w:fill="FFFFFF"/>
        </w:rPr>
        <w:t>Technol</w:t>
      </w:r>
      <w:proofErr w:type="spellEnd"/>
      <w:r w:rsidRPr="00837B24">
        <w:rPr>
          <w:rFonts w:ascii="Times New Roman" w:hAnsi="Times New Roman" w:cs="Times New Roman"/>
          <w:color w:val="222222"/>
          <w:sz w:val="16"/>
          <w:szCs w:val="16"/>
          <w:shd w:val="clear" w:color="auto" w:fill="FFFFFF"/>
        </w:rPr>
        <w:t xml:space="preserve"> 35:69</w:t>
      </w:r>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78</w:t>
      </w:r>
      <w:r w:rsidR="00431519" w:rsidRPr="00837B24">
        <w:rPr>
          <w:rFonts w:ascii="Times New Roman" w:hAnsi="Times New Roman" w:cs="Times New Roman"/>
          <w:color w:val="222222"/>
          <w:sz w:val="16"/>
          <w:szCs w:val="16"/>
          <w:shd w:val="clear" w:color="auto" w:fill="FFFFFF"/>
        </w:rPr>
        <w:t>, 2005.</w:t>
      </w:r>
    </w:p>
    <w:p w14:paraId="2FC5C496" w14:textId="5ABD2BE9" w:rsidR="00FF6D2D" w:rsidRPr="00837B24" w:rsidRDefault="00FF6D2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[88] </w:t>
      </w:r>
      <w:r w:rsidR="00431519"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Danilo, </w:t>
      </w:r>
      <w:r w:rsidR="0043151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Perrot, </w:t>
      </w:r>
      <w:r w:rsidR="00431519"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 xml:space="preserve">Mara, </w:t>
      </w:r>
      <w:r w:rsidR="00431519" w:rsidRPr="00837B24">
        <w:rPr>
          <w:rFonts w:ascii="Times New Roman" w:hAnsi="Times New Roman" w:cs="Times New Roman"/>
          <w:color w:val="222222"/>
          <w:sz w:val="16"/>
          <w:szCs w:val="16"/>
          <w:shd w:val="clear" w:color="auto" w:fill="FFFFFF"/>
        </w:rPr>
        <w:t xml:space="preserve">E. </w:t>
      </w:r>
      <w:r w:rsidRPr="00837B24">
        <w:rPr>
          <w:rFonts w:ascii="Times New Roman" w:hAnsi="Times New Roman" w:cs="Times New Roman"/>
          <w:color w:val="222222"/>
          <w:sz w:val="16"/>
          <w:szCs w:val="16"/>
          <w:shd w:val="clear" w:color="auto" w:fill="FFFFFF"/>
        </w:rPr>
        <w:t xml:space="preserve">Botton, </w:t>
      </w:r>
      <w:r w:rsidR="00431519" w:rsidRPr="00837B24">
        <w:rPr>
          <w:rFonts w:ascii="Times New Roman" w:hAnsi="Times New Roman" w:cs="Times New Roman"/>
          <w:color w:val="222222"/>
          <w:sz w:val="16"/>
          <w:szCs w:val="16"/>
          <w:shd w:val="clear" w:color="auto" w:fill="FFFFFF"/>
        </w:rPr>
        <w:t xml:space="preserve">F. </w:t>
      </w:r>
      <w:proofErr w:type="spellStart"/>
      <w:r w:rsidRPr="00837B24">
        <w:rPr>
          <w:rFonts w:ascii="Times New Roman" w:hAnsi="Times New Roman" w:cs="Times New Roman"/>
          <w:color w:val="222222"/>
          <w:sz w:val="16"/>
          <w:szCs w:val="16"/>
          <w:shd w:val="clear" w:color="auto" w:fill="FFFFFF"/>
        </w:rPr>
        <w:t>Nogue</w:t>
      </w:r>
      <w:proofErr w:type="spellEnd"/>
      <w:r w:rsidRPr="00837B24">
        <w:rPr>
          <w:rFonts w:ascii="Times New Roman" w:hAnsi="Times New Roman" w:cs="Times New Roman"/>
          <w:color w:val="222222"/>
          <w:sz w:val="16"/>
          <w:szCs w:val="16"/>
          <w:shd w:val="clear" w:color="auto" w:fill="FFFFFF"/>
        </w:rPr>
        <w:t xml:space="preserve">, and </w:t>
      </w:r>
      <w:r w:rsidR="00431519"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Mazier, </w:t>
      </w:r>
      <w:r w:rsidR="00333C8C" w:rsidRPr="00837B24">
        <w:rPr>
          <w:rFonts w:ascii="Times New Roman" w:hAnsi="Times New Roman" w:cs="Times New Roman"/>
          <w:color w:val="222222"/>
          <w:sz w:val="16"/>
          <w:szCs w:val="16"/>
          <w:shd w:val="clear" w:color="auto" w:fill="FFFFFF"/>
        </w:rPr>
        <w:t>‘‘Efficient</w:t>
      </w:r>
      <w:r w:rsidRPr="00837B24">
        <w:rPr>
          <w:rFonts w:ascii="Times New Roman" w:hAnsi="Times New Roman" w:cs="Times New Roman"/>
          <w:color w:val="222222"/>
          <w:sz w:val="16"/>
          <w:szCs w:val="16"/>
          <w:shd w:val="clear" w:color="auto" w:fill="FFFFFF"/>
        </w:rPr>
        <w:t xml:space="preserve"> and transgene-free gene targeting using Agrobacterium-mediated delivery of the CRISPR/Cas9 system in tomato,’’ Plant Cell Rep. 38, 459–462</w:t>
      </w:r>
      <w:r w:rsidR="00431519" w:rsidRPr="00837B24">
        <w:rPr>
          <w:rFonts w:ascii="Times New Roman" w:hAnsi="Times New Roman" w:cs="Times New Roman"/>
          <w:color w:val="222222"/>
          <w:sz w:val="16"/>
          <w:szCs w:val="16"/>
          <w:shd w:val="clear" w:color="auto" w:fill="FFFFFF"/>
        </w:rPr>
        <w:t>, 2019.</w:t>
      </w:r>
      <w:r w:rsidRPr="00837B24">
        <w:rPr>
          <w:rFonts w:ascii="Times New Roman" w:hAnsi="Times New Roman" w:cs="Times New Roman"/>
          <w:color w:val="222222"/>
          <w:sz w:val="16"/>
          <w:szCs w:val="16"/>
          <w:shd w:val="clear" w:color="auto" w:fill="FFFFFF"/>
        </w:rPr>
        <w:t xml:space="preserve"> </w:t>
      </w:r>
    </w:p>
    <w:p w14:paraId="78E331C9" w14:textId="19E5501F" w:rsidR="00FF6D2D" w:rsidRPr="00837B24" w:rsidRDefault="00FF6D2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[89] </w:t>
      </w:r>
      <w:r w:rsidR="00431519" w:rsidRPr="00837B24">
        <w:rPr>
          <w:rFonts w:ascii="Times New Roman" w:hAnsi="Times New Roman" w:cs="Times New Roman"/>
          <w:color w:val="222222"/>
          <w:sz w:val="16"/>
          <w:szCs w:val="16"/>
          <w:shd w:val="clear" w:color="auto" w:fill="FFFFFF"/>
        </w:rPr>
        <w:t xml:space="preserve">Z. </w:t>
      </w:r>
      <w:r w:rsidRPr="00837B24">
        <w:rPr>
          <w:rFonts w:ascii="Times New Roman" w:hAnsi="Times New Roman" w:cs="Times New Roman"/>
          <w:color w:val="222222"/>
          <w:sz w:val="16"/>
          <w:szCs w:val="16"/>
          <w:shd w:val="clear" w:color="auto" w:fill="FFFFFF"/>
        </w:rPr>
        <w:t xml:space="preserve">Li, </w:t>
      </w:r>
      <w:r w:rsidR="00333C8C" w:rsidRPr="00837B24">
        <w:rPr>
          <w:rFonts w:ascii="Times New Roman" w:hAnsi="Times New Roman" w:cs="Times New Roman"/>
          <w:color w:val="222222"/>
          <w:sz w:val="16"/>
          <w:szCs w:val="16"/>
          <w:shd w:val="clear" w:color="auto" w:fill="FFFFFF"/>
        </w:rPr>
        <w:t xml:space="preserve">Z. </w:t>
      </w:r>
      <w:r w:rsidRPr="00837B24">
        <w:rPr>
          <w:rFonts w:ascii="Times New Roman" w:hAnsi="Times New Roman" w:cs="Times New Roman"/>
          <w:color w:val="222222"/>
          <w:sz w:val="16"/>
          <w:szCs w:val="16"/>
          <w:shd w:val="clear" w:color="auto" w:fill="FFFFFF"/>
        </w:rPr>
        <w:t xml:space="preserve">Liu, B. Xing, A. Moon, B. P. </w:t>
      </w:r>
      <w:proofErr w:type="spellStart"/>
      <w:r w:rsidRPr="00837B24">
        <w:rPr>
          <w:rFonts w:ascii="Times New Roman" w:hAnsi="Times New Roman" w:cs="Times New Roman"/>
          <w:color w:val="222222"/>
          <w:sz w:val="16"/>
          <w:szCs w:val="16"/>
          <w:shd w:val="clear" w:color="auto" w:fill="FFFFFF"/>
        </w:rPr>
        <w:t>Koellhoffer</w:t>
      </w:r>
      <w:proofErr w:type="spellEnd"/>
      <w:r w:rsidRPr="00837B24">
        <w:rPr>
          <w:rFonts w:ascii="Times New Roman" w:hAnsi="Times New Roman" w:cs="Times New Roman"/>
          <w:color w:val="222222"/>
          <w:sz w:val="16"/>
          <w:szCs w:val="16"/>
          <w:shd w:val="clear" w:color="auto" w:fill="FFFFFF"/>
        </w:rPr>
        <w:t>,</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J. P. </w:t>
      </w:r>
      <w:r w:rsidR="00333C8C"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Huang, et al</w:t>
      </w:r>
      <w:r w:rsidR="00333C8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‘‘Cas9-Guide RNA directed genome editing in soybean. Plant </w:t>
      </w:r>
      <w:proofErr w:type="spellStart"/>
      <w:r w:rsidRPr="00837B24">
        <w:rPr>
          <w:rFonts w:ascii="Times New Roman" w:hAnsi="Times New Roman" w:cs="Times New Roman"/>
          <w:color w:val="222222"/>
          <w:sz w:val="16"/>
          <w:szCs w:val="16"/>
          <w:shd w:val="clear" w:color="auto" w:fill="FFFFFF"/>
        </w:rPr>
        <w:t>Physiol</w:t>
      </w:r>
      <w:proofErr w:type="spellEnd"/>
      <w:r w:rsidRPr="00837B24">
        <w:rPr>
          <w:rFonts w:ascii="Times New Roman" w:hAnsi="Times New Roman" w:cs="Times New Roman"/>
          <w:color w:val="222222"/>
          <w:sz w:val="16"/>
          <w:szCs w:val="16"/>
          <w:shd w:val="clear" w:color="auto" w:fill="FFFFFF"/>
        </w:rPr>
        <w:t>,’</w:t>
      </w:r>
      <w:r w:rsidR="00333C8C" w:rsidRPr="00837B24">
        <w:rPr>
          <w:rFonts w:ascii="Times New Roman" w:hAnsi="Times New Roman" w:cs="Times New Roman"/>
          <w:color w:val="222222"/>
          <w:sz w:val="16"/>
          <w:szCs w:val="16"/>
          <w:shd w:val="clear" w:color="auto" w:fill="FFFFFF"/>
        </w:rPr>
        <w:t>’ 169</w:t>
      </w:r>
      <w:r w:rsidRPr="00837B24">
        <w:rPr>
          <w:rFonts w:ascii="Times New Roman" w:hAnsi="Times New Roman" w:cs="Times New Roman"/>
          <w:color w:val="222222"/>
          <w:sz w:val="16"/>
          <w:szCs w:val="16"/>
          <w:shd w:val="clear" w:color="auto" w:fill="FFFFFF"/>
        </w:rPr>
        <w:t>, 960</w:t>
      </w:r>
      <w:r w:rsidR="00333C8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970</w:t>
      </w:r>
      <w:r w:rsidR="00333C8C" w:rsidRPr="00837B24">
        <w:rPr>
          <w:rFonts w:ascii="Times New Roman" w:hAnsi="Times New Roman" w:cs="Times New Roman"/>
          <w:color w:val="222222"/>
          <w:sz w:val="16"/>
          <w:szCs w:val="16"/>
          <w:shd w:val="clear" w:color="auto" w:fill="FFFFFF"/>
        </w:rPr>
        <w:t>, 2015.</w:t>
      </w:r>
      <w:r w:rsidRPr="00837B24">
        <w:rPr>
          <w:rFonts w:ascii="Times New Roman" w:hAnsi="Times New Roman" w:cs="Times New Roman"/>
          <w:color w:val="222222"/>
          <w:sz w:val="16"/>
          <w:szCs w:val="16"/>
          <w:shd w:val="clear" w:color="auto" w:fill="FFFFFF"/>
        </w:rPr>
        <w:t xml:space="preserve"> </w:t>
      </w:r>
    </w:p>
    <w:p w14:paraId="190BFB35" w14:textId="77777777" w:rsidR="0014418D" w:rsidRPr="0028347D" w:rsidRDefault="0014418D" w:rsidP="00CC04BA">
      <w:pPr>
        <w:spacing w:after="0" w:line="240" w:lineRule="auto"/>
        <w:jc w:val="both"/>
        <w:rPr>
          <w:rFonts w:ascii="Times New Roman" w:hAnsi="Times New Roman" w:cs="Times New Roman"/>
          <w:sz w:val="24"/>
          <w:szCs w:val="24"/>
        </w:rPr>
      </w:pPr>
    </w:p>
    <w:p w14:paraId="2E5D0DA2" w14:textId="77777777" w:rsidR="008D3988" w:rsidRPr="0028347D" w:rsidRDefault="008D3988" w:rsidP="00CC04BA">
      <w:pPr>
        <w:spacing w:after="0" w:line="240" w:lineRule="auto"/>
        <w:jc w:val="both"/>
        <w:rPr>
          <w:rFonts w:ascii="Times New Roman" w:hAnsi="Times New Roman" w:cs="Times New Roman"/>
          <w:sz w:val="24"/>
          <w:szCs w:val="24"/>
        </w:rPr>
      </w:pPr>
    </w:p>
    <w:p w14:paraId="476828D6" w14:textId="77777777" w:rsidR="008D3988" w:rsidRPr="0028347D" w:rsidRDefault="008D3988" w:rsidP="00CC04BA">
      <w:pPr>
        <w:spacing w:after="0" w:line="240" w:lineRule="auto"/>
        <w:jc w:val="both"/>
        <w:rPr>
          <w:rFonts w:ascii="Times New Roman" w:hAnsi="Times New Roman" w:cs="Times New Roman"/>
          <w:sz w:val="24"/>
          <w:szCs w:val="24"/>
        </w:rPr>
      </w:pPr>
    </w:p>
    <w:p w14:paraId="7110CA8B" w14:textId="77777777" w:rsidR="008D3988" w:rsidRPr="0028347D" w:rsidRDefault="008D3988" w:rsidP="00CC04BA">
      <w:pPr>
        <w:spacing w:after="0" w:line="240" w:lineRule="auto"/>
        <w:jc w:val="both"/>
        <w:rPr>
          <w:rFonts w:ascii="Times New Roman" w:hAnsi="Times New Roman" w:cs="Times New Roman"/>
          <w:sz w:val="24"/>
          <w:szCs w:val="24"/>
        </w:rPr>
      </w:pPr>
    </w:p>
    <w:p w14:paraId="5B79EDE0" w14:textId="77777777" w:rsidR="008D3988" w:rsidRPr="0028347D" w:rsidRDefault="008D3988" w:rsidP="00CC04BA">
      <w:pPr>
        <w:spacing w:after="0" w:line="240" w:lineRule="auto"/>
        <w:jc w:val="both"/>
        <w:rPr>
          <w:rFonts w:ascii="Times New Roman" w:hAnsi="Times New Roman" w:cs="Times New Roman"/>
          <w:sz w:val="24"/>
          <w:szCs w:val="24"/>
        </w:rPr>
      </w:pPr>
    </w:p>
    <w:p w14:paraId="0B7641E7" w14:textId="77777777" w:rsidR="008D3988" w:rsidRPr="0028347D" w:rsidRDefault="008D3988" w:rsidP="00CC04BA">
      <w:pPr>
        <w:spacing w:after="0" w:line="240" w:lineRule="auto"/>
        <w:jc w:val="both"/>
        <w:rPr>
          <w:rFonts w:ascii="Times New Roman" w:hAnsi="Times New Roman" w:cs="Times New Roman"/>
          <w:sz w:val="24"/>
          <w:szCs w:val="24"/>
        </w:rPr>
      </w:pPr>
    </w:p>
    <w:p w14:paraId="4DE36D77" w14:textId="77777777" w:rsidR="008D3988" w:rsidRPr="0028347D" w:rsidRDefault="008D3988" w:rsidP="00CC04BA">
      <w:pPr>
        <w:spacing w:after="0" w:line="240" w:lineRule="auto"/>
        <w:jc w:val="both"/>
        <w:rPr>
          <w:rFonts w:ascii="Times New Roman" w:hAnsi="Times New Roman" w:cs="Times New Roman"/>
          <w:sz w:val="24"/>
          <w:szCs w:val="24"/>
        </w:rPr>
      </w:pPr>
    </w:p>
    <w:p w14:paraId="135C0E54" w14:textId="77777777" w:rsidR="00EF6045" w:rsidRPr="00042044" w:rsidRDefault="00EF6045" w:rsidP="00CC04BA">
      <w:pPr>
        <w:spacing w:after="0" w:line="240" w:lineRule="auto"/>
        <w:jc w:val="both"/>
        <w:rPr>
          <w:rFonts w:ascii="Times New Roman" w:hAnsi="Times New Roman" w:cs="Times New Roman"/>
          <w:sz w:val="24"/>
          <w:szCs w:val="24"/>
        </w:rPr>
      </w:pPr>
    </w:p>
    <w:sectPr w:rsidR="00EF6045" w:rsidRPr="00042044" w:rsidSect="00CC04BA">
      <w:type w:val="continuous"/>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94118" w14:textId="77777777" w:rsidR="00AB1281" w:rsidRDefault="00AB1281" w:rsidP="001B179E">
      <w:pPr>
        <w:spacing w:after="0" w:line="240" w:lineRule="auto"/>
      </w:pPr>
      <w:r>
        <w:separator/>
      </w:r>
    </w:p>
  </w:endnote>
  <w:endnote w:type="continuationSeparator" w:id="0">
    <w:p w14:paraId="6FF5A116" w14:textId="77777777" w:rsidR="00AB1281" w:rsidRDefault="00AB1281" w:rsidP="001B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533252"/>
      <w:docPartObj>
        <w:docPartGallery w:val="Page Numbers (Bottom of Page)"/>
        <w:docPartUnique/>
      </w:docPartObj>
    </w:sdtPr>
    <w:sdtEndPr>
      <w:rPr>
        <w:noProof/>
      </w:rPr>
    </w:sdtEndPr>
    <w:sdtContent>
      <w:p w14:paraId="329121AB" w14:textId="6313E942" w:rsidR="001B179E" w:rsidRDefault="001B179E">
        <w:pPr>
          <w:pStyle w:val="Footer"/>
          <w:jc w:val="center"/>
        </w:pPr>
        <w:r>
          <w:fldChar w:fldCharType="begin"/>
        </w:r>
        <w:r>
          <w:instrText xml:space="preserve"> PAGE   \* MERGEFORMAT </w:instrText>
        </w:r>
        <w:r>
          <w:fldChar w:fldCharType="separate"/>
        </w:r>
        <w:r w:rsidR="008F4C1F">
          <w:rPr>
            <w:noProof/>
          </w:rPr>
          <w:t>2</w:t>
        </w:r>
        <w:r>
          <w:rPr>
            <w:noProof/>
          </w:rPr>
          <w:fldChar w:fldCharType="end"/>
        </w:r>
      </w:p>
    </w:sdtContent>
  </w:sdt>
  <w:p w14:paraId="1AAAC179" w14:textId="77777777" w:rsidR="001B179E" w:rsidRDefault="001B1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30868" w14:textId="77777777" w:rsidR="00AB1281" w:rsidRDefault="00AB1281" w:rsidP="001B179E">
      <w:pPr>
        <w:spacing w:after="0" w:line="240" w:lineRule="auto"/>
      </w:pPr>
      <w:r>
        <w:separator/>
      </w:r>
    </w:p>
  </w:footnote>
  <w:footnote w:type="continuationSeparator" w:id="0">
    <w:p w14:paraId="115418F4" w14:textId="77777777" w:rsidR="00AB1281" w:rsidRDefault="00AB1281" w:rsidP="001B1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F71"/>
    <w:multiLevelType w:val="hybridMultilevel"/>
    <w:tmpl w:val="11E623B4"/>
    <w:lvl w:ilvl="0" w:tplc="ABE62C40">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2AD43493"/>
    <w:multiLevelType w:val="hybridMultilevel"/>
    <w:tmpl w:val="E1CA93A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063736"/>
    <w:multiLevelType w:val="hybridMultilevel"/>
    <w:tmpl w:val="A906FDA8"/>
    <w:lvl w:ilvl="0" w:tplc="653E914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436182"/>
    <w:multiLevelType w:val="hybridMultilevel"/>
    <w:tmpl w:val="97681CF6"/>
    <w:lvl w:ilvl="0" w:tplc="EF2AB1C6">
      <w:start w:val="1"/>
      <w:numFmt w:val="upperRoman"/>
      <w:lvlText w:val="%1."/>
      <w:lvlJc w:val="left"/>
      <w:pPr>
        <w:ind w:left="1080" w:hanging="72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CB71C4F"/>
    <w:multiLevelType w:val="hybridMultilevel"/>
    <w:tmpl w:val="984077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9F6ACA"/>
    <w:multiLevelType w:val="hybridMultilevel"/>
    <w:tmpl w:val="B372C19E"/>
    <w:lvl w:ilvl="0" w:tplc="3FC0F6FC">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983508798">
    <w:abstractNumId w:val="4"/>
  </w:num>
  <w:num w:numId="2" w16cid:durableId="1797678525">
    <w:abstractNumId w:val="3"/>
  </w:num>
  <w:num w:numId="3" w16cid:durableId="138765571">
    <w:abstractNumId w:val="5"/>
  </w:num>
  <w:num w:numId="4" w16cid:durableId="1012337635">
    <w:abstractNumId w:val="2"/>
  </w:num>
  <w:num w:numId="5" w16cid:durableId="1472744039">
    <w:abstractNumId w:val="0"/>
  </w:num>
  <w:num w:numId="6" w16cid:durableId="68532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58C"/>
    <w:rsid w:val="00003D8D"/>
    <w:rsid w:val="000072E7"/>
    <w:rsid w:val="000321B9"/>
    <w:rsid w:val="00042044"/>
    <w:rsid w:val="00045600"/>
    <w:rsid w:val="0005758C"/>
    <w:rsid w:val="00063D36"/>
    <w:rsid w:val="000A0CA6"/>
    <w:rsid w:val="000B09E3"/>
    <w:rsid w:val="000B412D"/>
    <w:rsid w:val="000B44D2"/>
    <w:rsid w:val="00101E99"/>
    <w:rsid w:val="001109B5"/>
    <w:rsid w:val="00122813"/>
    <w:rsid w:val="0014418D"/>
    <w:rsid w:val="00150FD0"/>
    <w:rsid w:val="001748E8"/>
    <w:rsid w:val="001B179E"/>
    <w:rsid w:val="001C2E23"/>
    <w:rsid w:val="001C4F32"/>
    <w:rsid w:val="001D2AA8"/>
    <w:rsid w:val="0026409B"/>
    <w:rsid w:val="0028347D"/>
    <w:rsid w:val="00293C42"/>
    <w:rsid w:val="00297CE3"/>
    <w:rsid w:val="002A5113"/>
    <w:rsid w:val="002E05BC"/>
    <w:rsid w:val="003159CA"/>
    <w:rsid w:val="003265AB"/>
    <w:rsid w:val="00333C8C"/>
    <w:rsid w:val="003469A6"/>
    <w:rsid w:val="00353107"/>
    <w:rsid w:val="00354C2E"/>
    <w:rsid w:val="00366FC3"/>
    <w:rsid w:val="00380909"/>
    <w:rsid w:val="0038432E"/>
    <w:rsid w:val="003927FF"/>
    <w:rsid w:val="00407D28"/>
    <w:rsid w:val="00431519"/>
    <w:rsid w:val="00460B73"/>
    <w:rsid w:val="004740E3"/>
    <w:rsid w:val="004A5133"/>
    <w:rsid w:val="004B2DA4"/>
    <w:rsid w:val="004D0B99"/>
    <w:rsid w:val="004D79FB"/>
    <w:rsid w:val="004E0E99"/>
    <w:rsid w:val="004E4FDB"/>
    <w:rsid w:val="004F584E"/>
    <w:rsid w:val="0050596E"/>
    <w:rsid w:val="00524966"/>
    <w:rsid w:val="005362B3"/>
    <w:rsid w:val="00536D75"/>
    <w:rsid w:val="00540B16"/>
    <w:rsid w:val="0054695B"/>
    <w:rsid w:val="00556B50"/>
    <w:rsid w:val="00567989"/>
    <w:rsid w:val="00567F49"/>
    <w:rsid w:val="005729D1"/>
    <w:rsid w:val="005A23FD"/>
    <w:rsid w:val="005A3AD7"/>
    <w:rsid w:val="005C4DA8"/>
    <w:rsid w:val="005F7958"/>
    <w:rsid w:val="00634F22"/>
    <w:rsid w:val="00640ED0"/>
    <w:rsid w:val="00645584"/>
    <w:rsid w:val="006547AF"/>
    <w:rsid w:val="006C2E46"/>
    <w:rsid w:val="006C4960"/>
    <w:rsid w:val="006C5856"/>
    <w:rsid w:val="006E179B"/>
    <w:rsid w:val="006E34AA"/>
    <w:rsid w:val="006E5B54"/>
    <w:rsid w:val="006E7E42"/>
    <w:rsid w:val="006F0E96"/>
    <w:rsid w:val="007074D4"/>
    <w:rsid w:val="00713A13"/>
    <w:rsid w:val="00714C2A"/>
    <w:rsid w:val="00724C36"/>
    <w:rsid w:val="00727147"/>
    <w:rsid w:val="00754DC3"/>
    <w:rsid w:val="0078269A"/>
    <w:rsid w:val="0079518B"/>
    <w:rsid w:val="007A7C8B"/>
    <w:rsid w:val="007B1287"/>
    <w:rsid w:val="007C7562"/>
    <w:rsid w:val="007F072B"/>
    <w:rsid w:val="007F65F2"/>
    <w:rsid w:val="0083062E"/>
    <w:rsid w:val="00837B24"/>
    <w:rsid w:val="0084790E"/>
    <w:rsid w:val="008643A7"/>
    <w:rsid w:val="00864A63"/>
    <w:rsid w:val="008703AF"/>
    <w:rsid w:val="008766D4"/>
    <w:rsid w:val="00880F0F"/>
    <w:rsid w:val="008849B3"/>
    <w:rsid w:val="00886754"/>
    <w:rsid w:val="008941F2"/>
    <w:rsid w:val="008C7429"/>
    <w:rsid w:val="008D2900"/>
    <w:rsid w:val="008D3988"/>
    <w:rsid w:val="008E20B2"/>
    <w:rsid w:val="008F4C1F"/>
    <w:rsid w:val="009052D6"/>
    <w:rsid w:val="00924FAE"/>
    <w:rsid w:val="00947A74"/>
    <w:rsid w:val="00955630"/>
    <w:rsid w:val="00964A50"/>
    <w:rsid w:val="009860A9"/>
    <w:rsid w:val="009B5FFA"/>
    <w:rsid w:val="009D067C"/>
    <w:rsid w:val="009D1F1A"/>
    <w:rsid w:val="009D3127"/>
    <w:rsid w:val="009F3485"/>
    <w:rsid w:val="00A06C4D"/>
    <w:rsid w:val="00A14016"/>
    <w:rsid w:val="00A151E9"/>
    <w:rsid w:val="00A2567C"/>
    <w:rsid w:val="00A27E3C"/>
    <w:rsid w:val="00A34424"/>
    <w:rsid w:val="00A46226"/>
    <w:rsid w:val="00A579AE"/>
    <w:rsid w:val="00A92622"/>
    <w:rsid w:val="00A96A83"/>
    <w:rsid w:val="00AB1281"/>
    <w:rsid w:val="00AB2950"/>
    <w:rsid w:val="00B50DA5"/>
    <w:rsid w:val="00B6091C"/>
    <w:rsid w:val="00B63E57"/>
    <w:rsid w:val="00B66C2B"/>
    <w:rsid w:val="00B73DF6"/>
    <w:rsid w:val="00BA7A3F"/>
    <w:rsid w:val="00BB1AAD"/>
    <w:rsid w:val="00C05AD9"/>
    <w:rsid w:val="00C24304"/>
    <w:rsid w:val="00C44DD2"/>
    <w:rsid w:val="00C62F7B"/>
    <w:rsid w:val="00C93F48"/>
    <w:rsid w:val="00C97C47"/>
    <w:rsid w:val="00CA5D81"/>
    <w:rsid w:val="00CC04BA"/>
    <w:rsid w:val="00CC04F4"/>
    <w:rsid w:val="00D55BDD"/>
    <w:rsid w:val="00D57CBC"/>
    <w:rsid w:val="00D7402B"/>
    <w:rsid w:val="00D86A23"/>
    <w:rsid w:val="00DB0EA5"/>
    <w:rsid w:val="00DB1551"/>
    <w:rsid w:val="00DC3E8D"/>
    <w:rsid w:val="00DC62C8"/>
    <w:rsid w:val="00DD4F7A"/>
    <w:rsid w:val="00E10CB0"/>
    <w:rsid w:val="00E552E4"/>
    <w:rsid w:val="00E7098A"/>
    <w:rsid w:val="00EA5218"/>
    <w:rsid w:val="00EB7336"/>
    <w:rsid w:val="00EE16DD"/>
    <w:rsid w:val="00EF6045"/>
    <w:rsid w:val="00F206A4"/>
    <w:rsid w:val="00F26CCF"/>
    <w:rsid w:val="00F51565"/>
    <w:rsid w:val="00F8093E"/>
    <w:rsid w:val="00FC187D"/>
    <w:rsid w:val="00FF6D2D"/>
    <w:rsid w:val="00FF732F"/>
    <w:rsid w:val="00FF7AC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E247"/>
  <w15:docId w15:val="{978E2F0F-EE01-4A28-9940-CE9D8C54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900"/>
    <w:pPr>
      <w:ind w:left="720"/>
      <w:contextualSpacing/>
    </w:pPr>
  </w:style>
  <w:style w:type="table" w:styleId="TableGrid">
    <w:name w:val="Table Grid"/>
    <w:basedOn w:val="TableNormal"/>
    <w:uiPriority w:val="39"/>
    <w:rsid w:val="00F5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F0F"/>
    <w:rPr>
      <w:color w:val="0563C1" w:themeColor="hyperlink"/>
      <w:u w:val="single"/>
    </w:rPr>
  </w:style>
  <w:style w:type="paragraph" w:styleId="Header">
    <w:name w:val="header"/>
    <w:basedOn w:val="Normal"/>
    <w:link w:val="HeaderChar"/>
    <w:uiPriority w:val="99"/>
    <w:unhideWhenUsed/>
    <w:rsid w:val="001B1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79E"/>
  </w:style>
  <w:style w:type="paragraph" w:styleId="Footer">
    <w:name w:val="footer"/>
    <w:basedOn w:val="Normal"/>
    <w:link w:val="FooterChar"/>
    <w:uiPriority w:val="99"/>
    <w:unhideWhenUsed/>
    <w:rsid w:val="001B1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79E"/>
  </w:style>
  <w:style w:type="paragraph" w:styleId="Revision">
    <w:name w:val="Revision"/>
    <w:hidden/>
    <w:uiPriority w:val="99"/>
    <w:semiHidden/>
    <w:rsid w:val="000420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shpalatham143@gmail.com" TargetMode="External"/><Relationship Id="rId5" Type="http://schemas.openxmlformats.org/officeDocument/2006/relationships/webSettings" Target="webSettings.xml"/><Relationship Id="rId10" Type="http://schemas.openxmlformats.org/officeDocument/2006/relationships/hyperlink" Target="mailto:ankushgadage66@gmail.com" TargetMode="External"/><Relationship Id="rId4" Type="http://schemas.openxmlformats.org/officeDocument/2006/relationships/settings" Target="settings.xml"/><Relationship Id="rId9" Type="http://schemas.openxmlformats.org/officeDocument/2006/relationships/hyperlink" Target="mailto:shahaji2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0097A-BA45-43D2-A658-8CAB7D1B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9</Pages>
  <Words>7240</Words>
  <Characters>41274</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dc:creator>
  <cp:keywords/>
  <dc:description/>
  <cp:lastModifiedBy>Rushi</cp:lastModifiedBy>
  <cp:revision>243</cp:revision>
  <dcterms:created xsi:type="dcterms:W3CDTF">2023-07-17T06:02:00Z</dcterms:created>
  <dcterms:modified xsi:type="dcterms:W3CDTF">2023-07-24T14:16:00Z</dcterms:modified>
</cp:coreProperties>
</file>