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834" w:rsidRPr="00142600" w:rsidRDefault="009B1BD5" w:rsidP="00732834">
      <w:pPr>
        <w:spacing w:after="0" w:line="240" w:lineRule="auto"/>
        <w:jc w:val="both"/>
        <w:rPr>
          <w:rFonts w:ascii="Times New Roman" w:hAnsi="Times New Roman" w:cs="Times New Roman"/>
          <w:b/>
          <w:sz w:val="28"/>
        </w:rPr>
      </w:pPr>
      <w:r w:rsidRPr="00142600">
        <w:rPr>
          <w:rFonts w:ascii="Times New Roman" w:hAnsi="Times New Roman" w:cs="Times New Roman"/>
          <w:b/>
          <w:sz w:val="28"/>
        </w:rPr>
        <w:t xml:space="preserve">Procollagen type 1 amino terminal </w:t>
      </w:r>
      <w:r w:rsidR="00D33558" w:rsidRPr="00142600">
        <w:rPr>
          <w:rFonts w:ascii="Times New Roman" w:hAnsi="Times New Roman" w:cs="Times New Roman"/>
          <w:b/>
          <w:sz w:val="28"/>
        </w:rPr>
        <w:t>propeptide (</w:t>
      </w:r>
      <w:r w:rsidRPr="00142600">
        <w:rPr>
          <w:rFonts w:ascii="Times New Roman" w:hAnsi="Times New Roman" w:cs="Times New Roman"/>
          <w:b/>
          <w:sz w:val="28"/>
        </w:rPr>
        <w:t>P1NP</w:t>
      </w:r>
      <w:r w:rsidR="00940EFD" w:rsidRPr="00142600">
        <w:rPr>
          <w:rFonts w:ascii="Times New Roman" w:hAnsi="Times New Roman" w:cs="Times New Roman"/>
          <w:b/>
          <w:sz w:val="28"/>
        </w:rPr>
        <w:t>) -</w:t>
      </w:r>
      <w:r w:rsidRPr="00142600">
        <w:rPr>
          <w:rFonts w:ascii="Times New Roman" w:hAnsi="Times New Roman" w:cs="Times New Roman"/>
          <w:b/>
          <w:sz w:val="28"/>
        </w:rPr>
        <w:t xml:space="preserve"> an overview</w:t>
      </w:r>
    </w:p>
    <w:p w:rsidR="00732834" w:rsidRDefault="00732834" w:rsidP="00732834">
      <w:pPr>
        <w:spacing w:after="0" w:line="240" w:lineRule="auto"/>
        <w:jc w:val="both"/>
        <w:rPr>
          <w:rFonts w:ascii="Times New Roman" w:hAnsi="Times New Roman" w:cs="Times New Roman"/>
          <w:b/>
        </w:rPr>
      </w:pPr>
    </w:p>
    <w:tbl>
      <w:tblPr>
        <w:tblStyle w:val="TableGrid"/>
        <w:tblW w:w="9900"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0"/>
        <w:gridCol w:w="4680"/>
      </w:tblGrid>
      <w:tr w:rsidR="00732834" w:rsidTr="00142600">
        <w:tc>
          <w:tcPr>
            <w:tcW w:w="5220" w:type="dxa"/>
          </w:tcPr>
          <w:p w:rsidR="00732834" w:rsidRPr="00732834" w:rsidRDefault="00732834" w:rsidP="00732834">
            <w:pPr>
              <w:spacing w:after="0" w:line="240" w:lineRule="auto"/>
              <w:jc w:val="both"/>
              <w:rPr>
                <w:rFonts w:ascii="Times New Roman" w:hAnsi="Times New Roman" w:cs="Times New Roman"/>
                <w:b/>
              </w:rPr>
            </w:pPr>
            <w:r w:rsidRPr="00732834">
              <w:rPr>
                <w:rFonts w:ascii="Times New Roman" w:hAnsi="Times New Roman" w:cs="Times New Roman"/>
                <w:b/>
              </w:rPr>
              <w:t>Abstract</w:t>
            </w:r>
          </w:p>
          <w:p w:rsidR="00635DB7" w:rsidRDefault="00635DB7" w:rsidP="00732834">
            <w:pPr>
              <w:spacing w:after="0" w:line="240" w:lineRule="auto"/>
              <w:jc w:val="both"/>
              <w:rPr>
                <w:rFonts w:ascii="Times New Roman" w:hAnsi="Times New Roman" w:cs="Times New Roman"/>
              </w:rPr>
            </w:pPr>
          </w:p>
          <w:p w:rsidR="00732834" w:rsidRDefault="00732834" w:rsidP="00732834">
            <w:pPr>
              <w:spacing w:after="0" w:line="240" w:lineRule="auto"/>
              <w:jc w:val="both"/>
              <w:rPr>
                <w:rFonts w:ascii="Times New Roman" w:hAnsi="Times New Roman" w:cs="Times New Roman"/>
              </w:rPr>
            </w:pPr>
            <w:r w:rsidRPr="00732834">
              <w:rPr>
                <w:rFonts w:ascii="Times New Roman" w:hAnsi="Times New Roman" w:cs="Times New Roman"/>
              </w:rPr>
              <w:t xml:space="preserve">There are about 200 million people </w:t>
            </w:r>
            <w:r w:rsidR="00844E08" w:rsidRPr="00732834">
              <w:rPr>
                <w:rFonts w:ascii="Times New Roman" w:hAnsi="Times New Roman" w:cs="Times New Roman"/>
              </w:rPr>
              <w:t>suffer</w:t>
            </w:r>
            <w:r w:rsidR="00844E08">
              <w:rPr>
                <w:rFonts w:ascii="Times New Roman" w:hAnsi="Times New Roman" w:cs="Times New Roman"/>
              </w:rPr>
              <w:t xml:space="preserve">ing </w:t>
            </w:r>
            <w:r w:rsidR="00844E08" w:rsidRPr="00732834">
              <w:rPr>
                <w:rFonts w:ascii="Times New Roman" w:hAnsi="Times New Roman" w:cs="Times New Roman"/>
              </w:rPr>
              <w:t>from</w:t>
            </w:r>
            <w:r w:rsidRPr="00732834">
              <w:rPr>
                <w:rFonts w:ascii="Times New Roman" w:hAnsi="Times New Roman" w:cs="Times New Roman"/>
              </w:rPr>
              <w:t xml:space="preserve"> osteoporosis in the word and approximately 8.9 million fractures are caused by osteoporotic fracture. Early diagnosis of osteoporosis is the key issue for efficient treatment and for identification of osteoporotic patient with high risk of fracture. Diagnosis of osteoporosis and assessment of fracture risk are based on the quantitative analysis of B</w:t>
            </w:r>
            <w:r w:rsidR="00844E08">
              <w:rPr>
                <w:rFonts w:ascii="Times New Roman" w:hAnsi="Times New Roman" w:cs="Times New Roman"/>
              </w:rPr>
              <w:t xml:space="preserve">one </w:t>
            </w:r>
            <w:r w:rsidRPr="00732834">
              <w:rPr>
                <w:rFonts w:ascii="Times New Roman" w:hAnsi="Times New Roman" w:cs="Times New Roman"/>
              </w:rPr>
              <w:t>M</w:t>
            </w:r>
            <w:r w:rsidR="00844E08">
              <w:rPr>
                <w:rFonts w:ascii="Times New Roman" w:hAnsi="Times New Roman" w:cs="Times New Roman"/>
              </w:rPr>
              <w:t xml:space="preserve">ass </w:t>
            </w:r>
            <w:proofErr w:type="gramStart"/>
            <w:r w:rsidRPr="00732834">
              <w:rPr>
                <w:rFonts w:ascii="Times New Roman" w:hAnsi="Times New Roman" w:cs="Times New Roman"/>
              </w:rPr>
              <w:t>D</w:t>
            </w:r>
            <w:r w:rsidR="00844E08">
              <w:rPr>
                <w:rFonts w:ascii="Times New Roman" w:hAnsi="Times New Roman" w:cs="Times New Roman"/>
              </w:rPr>
              <w:t>ensity(</w:t>
            </w:r>
            <w:proofErr w:type="gramEnd"/>
            <w:r w:rsidR="00844E08">
              <w:rPr>
                <w:rFonts w:ascii="Times New Roman" w:hAnsi="Times New Roman" w:cs="Times New Roman"/>
              </w:rPr>
              <w:t xml:space="preserve">BMD) </w:t>
            </w:r>
            <w:r w:rsidRPr="00732834">
              <w:rPr>
                <w:rFonts w:ascii="Times New Roman" w:hAnsi="Times New Roman" w:cs="Times New Roman"/>
              </w:rPr>
              <w:t xml:space="preserve"> by </w:t>
            </w:r>
            <w:r w:rsidR="00844E08" w:rsidRPr="00732834">
              <w:rPr>
                <w:rFonts w:ascii="Times New Roman" w:hAnsi="Times New Roman" w:cs="Times New Roman"/>
              </w:rPr>
              <w:t xml:space="preserve">Dual energy X-ray </w:t>
            </w:r>
            <w:proofErr w:type="spellStart"/>
            <w:r w:rsidR="00844E08" w:rsidRPr="00732834">
              <w:rPr>
                <w:rFonts w:ascii="Times New Roman" w:hAnsi="Times New Roman" w:cs="Times New Roman"/>
              </w:rPr>
              <w:t>absorptiometry</w:t>
            </w:r>
            <w:proofErr w:type="spellEnd"/>
            <w:r w:rsidR="00844E08" w:rsidRPr="00732834">
              <w:rPr>
                <w:rFonts w:ascii="Times New Roman" w:hAnsi="Times New Roman" w:cs="Times New Roman"/>
              </w:rPr>
              <w:t xml:space="preserve"> </w:t>
            </w:r>
            <w:r w:rsidR="00844E08">
              <w:rPr>
                <w:rFonts w:ascii="Times New Roman" w:hAnsi="Times New Roman" w:cs="Times New Roman"/>
              </w:rPr>
              <w:t>(</w:t>
            </w:r>
            <w:r w:rsidRPr="00732834">
              <w:rPr>
                <w:rFonts w:ascii="Times New Roman" w:hAnsi="Times New Roman" w:cs="Times New Roman"/>
              </w:rPr>
              <w:t>DXA</w:t>
            </w:r>
            <w:r w:rsidR="00844E08">
              <w:rPr>
                <w:rFonts w:ascii="Times New Roman" w:hAnsi="Times New Roman" w:cs="Times New Roman"/>
              </w:rPr>
              <w:t>)</w:t>
            </w:r>
            <w:r w:rsidRPr="00732834">
              <w:rPr>
                <w:rFonts w:ascii="Times New Roman" w:hAnsi="Times New Roman" w:cs="Times New Roman"/>
              </w:rPr>
              <w:t xml:space="preserve">. The gold standard method of BMD assessment of bone mass by DXA only partially provides the information about bone strength. Combinations with the measurement of bone mineral density, the clinical application of bone biomarkers have provided comprehensive information for diagnosis of osteoporosis. Bone is a dynamic tissue which undergoes constant remodelling </w:t>
            </w:r>
            <w:r w:rsidR="00142600" w:rsidRPr="00732834">
              <w:rPr>
                <w:rFonts w:ascii="Times New Roman" w:hAnsi="Times New Roman" w:cs="Times New Roman"/>
              </w:rPr>
              <w:t>throug</w:t>
            </w:r>
            <w:r w:rsidR="00142600">
              <w:rPr>
                <w:rFonts w:ascii="Times New Roman" w:hAnsi="Times New Roman" w:cs="Times New Roman"/>
              </w:rPr>
              <w:t>h</w:t>
            </w:r>
            <w:r w:rsidR="00142600" w:rsidRPr="00732834">
              <w:rPr>
                <w:rFonts w:ascii="Times New Roman" w:hAnsi="Times New Roman" w:cs="Times New Roman"/>
              </w:rPr>
              <w:t>out</w:t>
            </w:r>
            <w:r w:rsidRPr="00732834">
              <w:rPr>
                <w:rFonts w:ascii="Times New Roman" w:hAnsi="Times New Roman" w:cs="Times New Roman"/>
              </w:rPr>
              <w:t xml:space="preserve"> the life span. Bon</w:t>
            </w:r>
            <w:r w:rsidR="00D33558">
              <w:rPr>
                <w:rFonts w:ascii="Times New Roman" w:hAnsi="Times New Roman" w:cs="Times New Roman"/>
              </w:rPr>
              <w:t>e biomarkers included formation,</w:t>
            </w:r>
            <w:r w:rsidRPr="00732834">
              <w:rPr>
                <w:rFonts w:ascii="Times New Roman" w:hAnsi="Times New Roman" w:cs="Times New Roman"/>
              </w:rPr>
              <w:t xml:space="preserve"> resorption and regulator are released during the bone remodelling processes.  Various biomarkers are now available for specific and sensitive assessment of the rate for bone formation and bone resoption. Among the bone markers </w:t>
            </w:r>
            <w:proofErr w:type="spellStart"/>
            <w:r w:rsidR="00844E08" w:rsidRPr="00732834">
              <w:rPr>
                <w:rFonts w:ascii="Times New Roman" w:hAnsi="Times New Roman" w:cs="Times New Roman"/>
              </w:rPr>
              <w:t>Procollagen</w:t>
            </w:r>
            <w:proofErr w:type="spellEnd"/>
            <w:r w:rsidR="00844E08">
              <w:rPr>
                <w:rFonts w:ascii="Times New Roman" w:hAnsi="Times New Roman" w:cs="Times New Roman"/>
              </w:rPr>
              <w:t xml:space="preserve"> </w:t>
            </w:r>
            <w:r w:rsidR="00844E08" w:rsidRPr="00732834">
              <w:rPr>
                <w:rFonts w:ascii="Times New Roman" w:hAnsi="Times New Roman" w:cs="Times New Roman"/>
              </w:rPr>
              <w:t xml:space="preserve">type 1 amino- terminal </w:t>
            </w:r>
            <w:proofErr w:type="spellStart"/>
            <w:r w:rsidR="00844E08" w:rsidRPr="00732834">
              <w:rPr>
                <w:rFonts w:ascii="Times New Roman" w:hAnsi="Times New Roman" w:cs="Times New Roman"/>
              </w:rPr>
              <w:t>propeptide</w:t>
            </w:r>
            <w:proofErr w:type="spellEnd"/>
            <w:r w:rsidR="00844E08" w:rsidRPr="00732834">
              <w:rPr>
                <w:rFonts w:ascii="Times New Roman" w:hAnsi="Times New Roman" w:cs="Times New Roman"/>
              </w:rPr>
              <w:t xml:space="preserve"> </w:t>
            </w:r>
            <w:r w:rsidR="00844E08">
              <w:rPr>
                <w:rFonts w:ascii="Times New Roman" w:hAnsi="Times New Roman" w:cs="Times New Roman"/>
              </w:rPr>
              <w:t>(</w:t>
            </w:r>
            <w:r w:rsidRPr="00732834">
              <w:rPr>
                <w:rFonts w:ascii="Times New Roman" w:hAnsi="Times New Roman" w:cs="Times New Roman"/>
              </w:rPr>
              <w:t>P1NP</w:t>
            </w:r>
            <w:r w:rsidR="00844E08">
              <w:rPr>
                <w:rFonts w:ascii="Times New Roman" w:hAnsi="Times New Roman" w:cs="Times New Roman"/>
              </w:rPr>
              <w:t>)</w:t>
            </w:r>
            <w:r w:rsidRPr="00732834">
              <w:rPr>
                <w:rFonts w:ascii="Times New Roman" w:hAnsi="Times New Roman" w:cs="Times New Roman"/>
              </w:rPr>
              <w:t xml:space="preserve"> has been demonstrated to be a more sensitive bone biomarker to measure the bone formation rate in osteoporosis. The measurement of P1NP is being developed for clinical application.</w:t>
            </w:r>
          </w:p>
          <w:p w:rsidR="0035116C" w:rsidRPr="00732834" w:rsidRDefault="0035116C" w:rsidP="00732834">
            <w:pPr>
              <w:spacing w:after="0" w:line="240" w:lineRule="auto"/>
              <w:jc w:val="both"/>
              <w:rPr>
                <w:rFonts w:ascii="Times New Roman" w:hAnsi="Times New Roman" w:cs="Times New Roman"/>
              </w:rPr>
            </w:pPr>
          </w:p>
          <w:p w:rsidR="00732834" w:rsidRPr="00732834" w:rsidRDefault="00732834" w:rsidP="00732834">
            <w:pPr>
              <w:spacing w:after="0" w:line="240" w:lineRule="auto"/>
              <w:jc w:val="both"/>
              <w:rPr>
                <w:rFonts w:ascii="Times New Roman" w:hAnsi="Times New Roman" w:cs="Times New Roman"/>
              </w:rPr>
            </w:pPr>
            <w:r w:rsidRPr="00732834">
              <w:rPr>
                <w:rFonts w:ascii="Times New Roman" w:hAnsi="Times New Roman" w:cs="Times New Roman"/>
                <w:b/>
              </w:rPr>
              <w:t xml:space="preserve">Key words: </w:t>
            </w:r>
            <w:r w:rsidRPr="00732834">
              <w:rPr>
                <w:rFonts w:ascii="Times New Roman" w:hAnsi="Times New Roman" w:cs="Times New Roman"/>
              </w:rPr>
              <w:t xml:space="preserve">Osteoporosis, </w:t>
            </w:r>
            <w:r w:rsidR="00142600">
              <w:rPr>
                <w:rFonts w:ascii="Times New Roman" w:hAnsi="Times New Roman" w:cs="Times New Roman"/>
              </w:rPr>
              <w:t xml:space="preserve">Bone mineral density, </w:t>
            </w:r>
            <w:proofErr w:type="gramStart"/>
            <w:r w:rsidR="00844E08">
              <w:rPr>
                <w:rFonts w:ascii="Times New Roman" w:hAnsi="Times New Roman" w:cs="Times New Roman"/>
              </w:rPr>
              <w:t xml:space="preserve">DXA </w:t>
            </w:r>
            <w:r w:rsidRPr="00732834">
              <w:rPr>
                <w:rFonts w:ascii="Times New Roman" w:hAnsi="Times New Roman" w:cs="Times New Roman"/>
              </w:rPr>
              <w:t>,</w:t>
            </w:r>
            <w:proofErr w:type="spellStart"/>
            <w:r w:rsidRPr="00732834">
              <w:rPr>
                <w:rFonts w:ascii="Times New Roman" w:hAnsi="Times New Roman" w:cs="Times New Roman"/>
              </w:rPr>
              <w:t>Procollagen</w:t>
            </w:r>
            <w:proofErr w:type="spellEnd"/>
            <w:proofErr w:type="gramEnd"/>
            <w:r w:rsidR="00142600">
              <w:rPr>
                <w:rFonts w:ascii="Times New Roman" w:hAnsi="Times New Roman" w:cs="Times New Roman"/>
              </w:rPr>
              <w:t xml:space="preserve"> </w:t>
            </w:r>
            <w:r w:rsidRPr="00732834">
              <w:rPr>
                <w:rFonts w:ascii="Times New Roman" w:hAnsi="Times New Roman" w:cs="Times New Roman"/>
              </w:rPr>
              <w:t xml:space="preserve">type 1 amino- terminal </w:t>
            </w:r>
            <w:proofErr w:type="spellStart"/>
            <w:r w:rsidRPr="00732834">
              <w:rPr>
                <w:rFonts w:ascii="Times New Roman" w:hAnsi="Times New Roman" w:cs="Times New Roman"/>
              </w:rPr>
              <w:t>propeptide</w:t>
            </w:r>
            <w:proofErr w:type="spellEnd"/>
            <w:r w:rsidR="00844E08">
              <w:rPr>
                <w:rFonts w:ascii="Times New Roman" w:hAnsi="Times New Roman" w:cs="Times New Roman"/>
              </w:rPr>
              <w:t>(</w:t>
            </w:r>
            <w:r w:rsidR="00844E08" w:rsidRPr="00732834">
              <w:rPr>
                <w:rFonts w:ascii="Times New Roman" w:hAnsi="Times New Roman" w:cs="Times New Roman"/>
              </w:rPr>
              <w:t>P1NP</w:t>
            </w:r>
            <w:r w:rsidR="00844E08">
              <w:rPr>
                <w:rFonts w:ascii="Times New Roman" w:hAnsi="Times New Roman" w:cs="Times New Roman"/>
              </w:rPr>
              <w:t>)</w:t>
            </w:r>
            <w:r w:rsidRPr="00732834">
              <w:rPr>
                <w:rFonts w:ascii="Times New Roman" w:hAnsi="Times New Roman" w:cs="Times New Roman"/>
              </w:rPr>
              <w:t>, bone formation, bone resorption.</w:t>
            </w:r>
          </w:p>
          <w:p w:rsidR="00732834" w:rsidRDefault="00732834" w:rsidP="00732834">
            <w:pPr>
              <w:spacing w:after="0" w:line="240" w:lineRule="auto"/>
              <w:jc w:val="both"/>
              <w:rPr>
                <w:rFonts w:ascii="Times New Roman" w:hAnsi="Times New Roman" w:cs="Times New Roman"/>
                <w:b/>
              </w:rPr>
            </w:pPr>
          </w:p>
          <w:p w:rsidR="00732834" w:rsidRDefault="00732834" w:rsidP="00732834">
            <w:pPr>
              <w:spacing w:after="0" w:line="240" w:lineRule="auto"/>
              <w:jc w:val="both"/>
              <w:rPr>
                <w:rFonts w:ascii="Times New Roman" w:hAnsi="Times New Roman" w:cs="Times New Roman"/>
                <w:b/>
              </w:rPr>
            </w:pPr>
          </w:p>
          <w:p w:rsidR="00732834" w:rsidRDefault="00732834" w:rsidP="00732834">
            <w:pPr>
              <w:spacing w:after="0" w:line="240" w:lineRule="auto"/>
              <w:jc w:val="both"/>
              <w:rPr>
                <w:rFonts w:ascii="Times New Roman" w:hAnsi="Times New Roman" w:cs="Times New Roman"/>
                <w:b/>
              </w:rPr>
            </w:pPr>
          </w:p>
        </w:tc>
        <w:tc>
          <w:tcPr>
            <w:tcW w:w="4680" w:type="dxa"/>
          </w:tcPr>
          <w:p w:rsidR="00142600" w:rsidRDefault="00142600" w:rsidP="00732834">
            <w:pPr>
              <w:spacing w:after="0" w:line="240" w:lineRule="auto"/>
              <w:jc w:val="both"/>
              <w:rPr>
                <w:rFonts w:ascii="Times New Roman" w:hAnsi="Times New Roman" w:cs="Times New Roman"/>
                <w:b/>
              </w:rPr>
            </w:pPr>
          </w:p>
          <w:p w:rsidR="00635DB7" w:rsidRDefault="00635DB7" w:rsidP="00732834">
            <w:pPr>
              <w:spacing w:after="0" w:line="240" w:lineRule="auto"/>
              <w:jc w:val="both"/>
              <w:rPr>
                <w:rFonts w:ascii="Times New Roman" w:hAnsi="Times New Roman" w:cs="Times New Roman"/>
                <w:b/>
              </w:rPr>
            </w:pPr>
          </w:p>
          <w:p w:rsidR="00732834" w:rsidRDefault="00732834" w:rsidP="00732834">
            <w:pPr>
              <w:spacing w:after="0" w:line="240" w:lineRule="auto"/>
              <w:jc w:val="both"/>
              <w:rPr>
                <w:rFonts w:ascii="Times New Roman" w:hAnsi="Times New Roman" w:cs="Times New Roman"/>
                <w:b/>
              </w:rPr>
            </w:pPr>
            <w:r>
              <w:rPr>
                <w:rFonts w:ascii="Times New Roman" w:hAnsi="Times New Roman" w:cs="Times New Roman"/>
                <w:b/>
              </w:rPr>
              <w:t>Dr. L. Kamala</w:t>
            </w:r>
            <w:r w:rsidR="00142600">
              <w:rPr>
                <w:rFonts w:ascii="Times New Roman" w:hAnsi="Times New Roman" w:cs="Times New Roman"/>
                <w:b/>
              </w:rPr>
              <w:t>.</w:t>
            </w:r>
          </w:p>
          <w:p w:rsidR="00732834" w:rsidRDefault="00732834" w:rsidP="00732834">
            <w:pPr>
              <w:spacing w:after="0" w:line="240" w:lineRule="auto"/>
              <w:jc w:val="both"/>
              <w:rPr>
                <w:rFonts w:ascii="Times New Roman" w:hAnsi="Times New Roman" w:cs="Times New Roman"/>
                <w:b/>
              </w:rPr>
            </w:pPr>
            <w:r>
              <w:rPr>
                <w:rFonts w:ascii="Times New Roman" w:hAnsi="Times New Roman" w:cs="Times New Roman"/>
                <w:b/>
              </w:rPr>
              <w:t>Senior Biochemist</w:t>
            </w:r>
            <w:r w:rsidR="00142600">
              <w:rPr>
                <w:rFonts w:ascii="Times New Roman" w:hAnsi="Times New Roman" w:cs="Times New Roman"/>
                <w:b/>
              </w:rPr>
              <w:t>.</w:t>
            </w:r>
          </w:p>
          <w:p w:rsidR="00732834" w:rsidRDefault="00732834" w:rsidP="00732834">
            <w:pPr>
              <w:spacing w:after="0" w:line="240" w:lineRule="auto"/>
              <w:jc w:val="both"/>
              <w:rPr>
                <w:rFonts w:ascii="Times New Roman" w:hAnsi="Times New Roman" w:cs="Times New Roman"/>
                <w:b/>
              </w:rPr>
            </w:pPr>
            <w:r>
              <w:rPr>
                <w:rFonts w:ascii="Times New Roman" w:hAnsi="Times New Roman" w:cs="Times New Roman"/>
                <w:b/>
              </w:rPr>
              <w:t xml:space="preserve">Department of Biochemistry, RIMS, </w:t>
            </w:r>
            <w:proofErr w:type="spellStart"/>
            <w:r>
              <w:rPr>
                <w:rFonts w:ascii="Times New Roman" w:hAnsi="Times New Roman" w:cs="Times New Roman"/>
                <w:b/>
              </w:rPr>
              <w:t>Imphal</w:t>
            </w:r>
            <w:proofErr w:type="spellEnd"/>
            <w:r w:rsidR="00142600">
              <w:rPr>
                <w:rFonts w:ascii="Times New Roman" w:hAnsi="Times New Roman" w:cs="Times New Roman"/>
                <w:b/>
              </w:rPr>
              <w:t>.</w:t>
            </w:r>
          </w:p>
          <w:p w:rsidR="00142600" w:rsidRDefault="00D33558" w:rsidP="00D33558">
            <w:pPr>
              <w:spacing w:after="0" w:line="480" w:lineRule="auto"/>
              <w:jc w:val="both"/>
              <w:rPr>
                <w:rFonts w:ascii="Times New Roman" w:hAnsi="Times New Roman" w:cs="Times New Roman"/>
                <w:b/>
              </w:rPr>
            </w:pPr>
            <w:r>
              <w:rPr>
                <w:rFonts w:ascii="Times New Roman" w:hAnsi="Times New Roman" w:cs="Times New Roman"/>
                <w:b/>
              </w:rPr>
              <w:t>e-mail  kamalalamabam123@gmail.com</w:t>
            </w:r>
          </w:p>
          <w:p w:rsidR="00732834" w:rsidRDefault="00732834" w:rsidP="00732834">
            <w:pPr>
              <w:spacing w:after="0" w:line="240" w:lineRule="auto"/>
              <w:jc w:val="both"/>
              <w:rPr>
                <w:rFonts w:ascii="Times New Roman" w:hAnsi="Times New Roman" w:cs="Times New Roman"/>
                <w:b/>
              </w:rPr>
            </w:pPr>
            <w:r>
              <w:rPr>
                <w:rFonts w:ascii="Times New Roman" w:hAnsi="Times New Roman" w:cs="Times New Roman"/>
                <w:b/>
              </w:rPr>
              <w:t xml:space="preserve">Dr. </w:t>
            </w:r>
            <w:proofErr w:type="spellStart"/>
            <w:r>
              <w:rPr>
                <w:rFonts w:ascii="Times New Roman" w:hAnsi="Times New Roman" w:cs="Times New Roman"/>
                <w:b/>
              </w:rPr>
              <w:t>Davina</w:t>
            </w:r>
            <w:proofErr w:type="spellEnd"/>
            <w:r>
              <w:rPr>
                <w:rFonts w:ascii="Times New Roman" w:hAnsi="Times New Roman" w:cs="Times New Roman"/>
                <w:b/>
              </w:rPr>
              <w:t xml:space="preserve"> </w:t>
            </w:r>
            <w:proofErr w:type="spellStart"/>
            <w:r w:rsidR="00142600">
              <w:rPr>
                <w:rFonts w:ascii="Times New Roman" w:hAnsi="Times New Roman" w:cs="Times New Roman"/>
                <w:b/>
              </w:rPr>
              <w:t>Hijam</w:t>
            </w:r>
            <w:proofErr w:type="spellEnd"/>
            <w:r w:rsidR="00142600">
              <w:rPr>
                <w:rFonts w:ascii="Times New Roman" w:hAnsi="Times New Roman" w:cs="Times New Roman"/>
                <w:b/>
              </w:rPr>
              <w:t>.</w:t>
            </w:r>
          </w:p>
          <w:p w:rsidR="00142600" w:rsidRDefault="00142600" w:rsidP="00732834">
            <w:pPr>
              <w:spacing w:after="0" w:line="240" w:lineRule="auto"/>
              <w:jc w:val="both"/>
              <w:rPr>
                <w:rFonts w:ascii="Times New Roman" w:hAnsi="Times New Roman" w:cs="Times New Roman"/>
                <w:b/>
              </w:rPr>
            </w:pPr>
            <w:r>
              <w:rPr>
                <w:rFonts w:ascii="Times New Roman" w:hAnsi="Times New Roman" w:cs="Times New Roman"/>
                <w:b/>
              </w:rPr>
              <w:t xml:space="preserve">Associate Professor. </w:t>
            </w:r>
          </w:p>
          <w:p w:rsidR="00142600" w:rsidRDefault="00142600" w:rsidP="00732834">
            <w:pPr>
              <w:spacing w:after="0" w:line="240" w:lineRule="auto"/>
              <w:jc w:val="both"/>
              <w:rPr>
                <w:rFonts w:ascii="Times New Roman" w:hAnsi="Times New Roman" w:cs="Times New Roman"/>
                <w:b/>
              </w:rPr>
            </w:pPr>
            <w:r>
              <w:rPr>
                <w:rFonts w:ascii="Times New Roman" w:hAnsi="Times New Roman" w:cs="Times New Roman"/>
                <w:b/>
              </w:rPr>
              <w:t xml:space="preserve">Department of Biochemistry, RIMS, </w:t>
            </w:r>
            <w:proofErr w:type="spellStart"/>
            <w:r>
              <w:rPr>
                <w:rFonts w:ascii="Times New Roman" w:hAnsi="Times New Roman" w:cs="Times New Roman"/>
                <w:b/>
              </w:rPr>
              <w:t>Imphal</w:t>
            </w:r>
            <w:proofErr w:type="spellEnd"/>
            <w:r>
              <w:rPr>
                <w:rFonts w:ascii="Times New Roman" w:hAnsi="Times New Roman" w:cs="Times New Roman"/>
                <w:b/>
              </w:rPr>
              <w:t xml:space="preserve">. </w:t>
            </w:r>
          </w:p>
          <w:p w:rsidR="00844E08" w:rsidRDefault="00844E08" w:rsidP="00732834">
            <w:pPr>
              <w:spacing w:after="0" w:line="240" w:lineRule="auto"/>
              <w:jc w:val="both"/>
              <w:rPr>
                <w:rFonts w:ascii="Times New Roman" w:hAnsi="Times New Roman" w:cs="Times New Roman"/>
                <w:b/>
              </w:rPr>
            </w:pPr>
            <w:r>
              <w:rPr>
                <w:rFonts w:ascii="Times New Roman" w:hAnsi="Times New Roman" w:cs="Times New Roman"/>
                <w:b/>
              </w:rPr>
              <w:t>davina_hijam@yahoo.co.in</w:t>
            </w:r>
          </w:p>
          <w:p w:rsidR="00142600" w:rsidRDefault="00142600" w:rsidP="00732834">
            <w:pPr>
              <w:spacing w:after="0" w:line="240" w:lineRule="auto"/>
              <w:jc w:val="both"/>
              <w:rPr>
                <w:rFonts w:ascii="Times New Roman" w:hAnsi="Times New Roman" w:cs="Times New Roman"/>
                <w:b/>
              </w:rPr>
            </w:pPr>
          </w:p>
        </w:tc>
      </w:tr>
    </w:tbl>
    <w:p w:rsidR="00732834" w:rsidRPr="00732834" w:rsidRDefault="00732834" w:rsidP="00732834">
      <w:pPr>
        <w:spacing w:after="0" w:line="240" w:lineRule="auto"/>
        <w:jc w:val="both"/>
        <w:rPr>
          <w:rFonts w:ascii="Times New Roman" w:hAnsi="Times New Roman" w:cs="Times New Roman"/>
          <w:b/>
        </w:rPr>
      </w:pPr>
    </w:p>
    <w:p w:rsidR="00940EFD" w:rsidRDefault="00940EFD" w:rsidP="00732834">
      <w:pPr>
        <w:spacing w:after="0" w:line="240" w:lineRule="auto"/>
        <w:jc w:val="both"/>
        <w:rPr>
          <w:rFonts w:ascii="Times New Roman" w:hAnsi="Times New Roman" w:cs="Times New Roman"/>
          <w:b/>
        </w:rPr>
      </w:pPr>
    </w:p>
    <w:p w:rsidR="00142600" w:rsidRDefault="00142600" w:rsidP="00732834">
      <w:pPr>
        <w:spacing w:after="0" w:line="240" w:lineRule="auto"/>
        <w:jc w:val="both"/>
        <w:rPr>
          <w:rFonts w:ascii="Times New Roman" w:hAnsi="Times New Roman" w:cs="Times New Roman"/>
          <w:b/>
        </w:rPr>
      </w:pPr>
    </w:p>
    <w:p w:rsidR="00142600" w:rsidRDefault="00142600" w:rsidP="00732834">
      <w:pPr>
        <w:spacing w:after="0" w:line="240" w:lineRule="auto"/>
        <w:jc w:val="both"/>
        <w:rPr>
          <w:rFonts w:ascii="Times New Roman" w:hAnsi="Times New Roman" w:cs="Times New Roman"/>
          <w:b/>
        </w:rPr>
      </w:pPr>
    </w:p>
    <w:p w:rsidR="00142600" w:rsidRDefault="00142600" w:rsidP="00732834">
      <w:pPr>
        <w:spacing w:after="0" w:line="240" w:lineRule="auto"/>
        <w:jc w:val="both"/>
        <w:rPr>
          <w:rFonts w:ascii="Times New Roman" w:hAnsi="Times New Roman" w:cs="Times New Roman"/>
          <w:b/>
        </w:rPr>
      </w:pPr>
    </w:p>
    <w:p w:rsidR="00142600" w:rsidRDefault="00142600" w:rsidP="00732834">
      <w:pPr>
        <w:spacing w:after="0" w:line="240" w:lineRule="auto"/>
        <w:jc w:val="both"/>
        <w:rPr>
          <w:rFonts w:ascii="Times New Roman" w:hAnsi="Times New Roman" w:cs="Times New Roman"/>
          <w:b/>
        </w:rPr>
      </w:pPr>
    </w:p>
    <w:p w:rsidR="00142600" w:rsidRDefault="00142600" w:rsidP="00732834">
      <w:pPr>
        <w:spacing w:after="0" w:line="240" w:lineRule="auto"/>
        <w:jc w:val="both"/>
        <w:rPr>
          <w:rFonts w:ascii="Times New Roman" w:hAnsi="Times New Roman" w:cs="Times New Roman"/>
          <w:b/>
        </w:rPr>
      </w:pPr>
    </w:p>
    <w:p w:rsidR="00142600" w:rsidRDefault="00142600" w:rsidP="00732834">
      <w:pPr>
        <w:spacing w:after="0" w:line="240" w:lineRule="auto"/>
        <w:jc w:val="both"/>
        <w:rPr>
          <w:rFonts w:ascii="Times New Roman" w:hAnsi="Times New Roman" w:cs="Times New Roman"/>
          <w:b/>
        </w:rPr>
      </w:pPr>
    </w:p>
    <w:p w:rsidR="00142600" w:rsidRDefault="00142600" w:rsidP="00732834">
      <w:pPr>
        <w:spacing w:after="0" w:line="240" w:lineRule="auto"/>
        <w:jc w:val="both"/>
        <w:rPr>
          <w:rFonts w:ascii="Times New Roman" w:hAnsi="Times New Roman" w:cs="Times New Roman"/>
          <w:b/>
        </w:rPr>
      </w:pPr>
    </w:p>
    <w:p w:rsidR="00142600" w:rsidRDefault="00142600" w:rsidP="00732834">
      <w:pPr>
        <w:spacing w:after="0" w:line="240" w:lineRule="auto"/>
        <w:jc w:val="both"/>
        <w:rPr>
          <w:rFonts w:ascii="Times New Roman" w:hAnsi="Times New Roman" w:cs="Times New Roman"/>
          <w:b/>
        </w:rPr>
      </w:pPr>
    </w:p>
    <w:p w:rsidR="00142600" w:rsidRDefault="00142600" w:rsidP="00732834">
      <w:pPr>
        <w:spacing w:after="0" w:line="240" w:lineRule="auto"/>
        <w:jc w:val="both"/>
        <w:rPr>
          <w:rFonts w:ascii="Times New Roman" w:hAnsi="Times New Roman" w:cs="Times New Roman"/>
          <w:b/>
        </w:rPr>
      </w:pPr>
    </w:p>
    <w:p w:rsidR="00142600" w:rsidRDefault="00142600" w:rsidP="00732834">
      <w:pPr>
        <w:spacing w:after="0" w:line="240" w:lineRule="auto"/>
        <w:jc w:val="both"/>
        <w:rPr>
          <w:rFonts w:ascii="Times New Roman" w:hAnsi="Times New Roman" w:cs="Times New Roman"/>
          <w:b/>
        </w:rPr>
      </w:pPr>
    </w:p>
    <w:p w:rsidR="00142600" w:rsidRDefault="00142600" w:rsidP="00732834">
      <w:pPr>
        <w:spacing w:after="0" w:line="240" w:lineRule="auto"/>
        <w:jc w:val="both"/>
        <w:rPr>
          <w:rFonts w:ascii="Times New Roman" w:hAnsi="Times New Roman" w:cs="Times New Roman"/>
          <w:b/>
        </w:rPr>
      </w:pPr>
    </w:p>
    <w:p w:rsidR="00142600" w:rsidRDefault="00142600" w:rsidP="00732834">
      <w:pPr>
        <w:spacing w:after="0" w:line="240" w:lineRule="auto"/>
        <w:jc w:val="both"/>
        <w:rPr>
          <w:rFonts w:ascii="Times New Roman" w:hAnsi="Times New Roman" w:cs="Times New Roman"/>
          <w:b/>
        </w:rPr>
      </w:pPr>
    </w:p>
    <w:p w:rsidR="00142600" w:rsidRDefault="00142600" w:rsidP="00732834">
      <w:pPr>
        <w:spacing w:after="0" w:line="240" w:lineRule="auto"/>
        <w:jc w:val="both"/>
        <w:rPr>
          <w:rFonts w:ascii="Times New Roman" w:hAnsi="Times New Roman" w:cs="Times New Roman"/>
          <w:b/>
        </w:rPr>
      </w:pPr>
    </w:p>
    <w:p w:rsidR="00142600" w:rsidRPr="00732834" w:rsidRDefault="00142600" w:rsidP="00732834">
      <w:pPr>
        <w:spacing w:after="0" w:line="240" w:lineRule="auto"/>
        <w:jc w:val="both"/>
        <w:rPr>
          <w:rFonts w:ascii="Times New Roman" w:hAnsi="Times New Roman" w:cs="Times New Roman"/>
          <w:b/>
        </w:rPr>
      </w:pPr>
    </w:p>
    <w:p w:rsidR="009B1BD5" w:rsidRDefault="00940EFD" w:rsidP="00142600">
      <w:pPr>
        <w:spacing w:after="0" w:line="276" w:lineRule="auto"/>
        <w:jc w:val="both"/>
        <w:rPr>
          <w:rFonts w:ascii="Times New Roman" w:hAnsi="Times New Roman" w:cs="Times New Roman"/>
          <w:b/>
        </w:rPr>
      </w:pPr>
      <w:r w:rsidRPr="00732834">
        <w:rPr>
          <w:rFonts w:ascii="Times New Roman" w:hAnsi="Times New Roman" w:cs="Times New Roman"/>
          <w:b/>
        </w:rPr>
        <w:t>Introduction</w:t>
      </w:r>
    </w:p>
    <w:p w:rsidR="00142600" w:rsidRPr="00732834" w:rsidRDefault="00142600" w:rsidP="00142600">
      <w:pPr>
        <w:spacing w:after="0" w:line="276" w:lineRule="auto"/>
        <w:jc w:val="both"/>
        <w:rPr>
          <w:rFonts w:ascii="Times New Roman" w:hAnsi="Times New Roman" w:cs="Times New Roman"/>
          <w:b/>
        </w:rPr>
      </w:pPr>
    </w:p>
    <w:p w:rsidR="00482812" w:rsidRPr="00732834" w:rsidRDefault="00482812" w:rsidP="00844E08">
      <w:pPr>
        <w:spacing w:after="0" w:line="276" w:lineRule="auto"/>
        <w:jc w:val="both"/>
        <w:rPr>
          <w:rFonts w:ascii="Times New Roman" w:hAnsi="Times New Roman" w:cs="Times New Roman"/>
        </w:rPr>
      </w:pPr>
      <w:r w:rsidRPr="00732834">
        <w:rPr>
          <w:rFonts w:ascii="Times New Roman" w:hAnsi="Times New Roman" w:cs="Times New Roman"/>
        </w:rPr>
        <w:t xml:space="preserve">The biomarkers of bone turnover have been investigated in the past decade. The mechanism of bone </w:t>
      </w:r>
      <w:r w:rsidR="00734B97" w:rsidRPr="00732834">
        <w:rPr>
          <w:rFonts w:ascii="Times New Roman" w:hAnsi="Times New Roman" w:cs="Times New Roman"/>
        </w:rPr>
        <w:t>remodelling</w:t>
      </w:r>
      <w:r w:rsidRPr="00732834">
        <w:rPr>
          <w:rFonts w:ascii="Times New Roman" w:hAnsi="Times New Roman" w:cs="Times New Roman"/>
        </w:rPr>
        <w:t xml:space="preserve"> is composed by bone resorption and bone formation.  Bone biomarkers are produced from the bone </w:t>
      </w:r>
      <w:r w:rsidR="00734B97" w:rsidRPr="00732834">
        <w:rPr>
          <w:rFonts w:ascii="Times New Roman" w:hAnsi="Times New Roman" w:cs="Times New Roman"/>
        </w:rPr>
        <w:t>remodelling</w:t>
      </w:r>
      <w:r w:rsidRPr="00732834">
        <w:rPr>
          <w:rFonts w:ascii="Times New Roman" w:hAnsi="Times New Roman" w:cs="Times New Roman"/>
        </w:rPr>
        <w:t xml:space="preserve"> process included bone formation biomarkers, bone resorption biomarkers and regulators of bone turnover. Detections of bone metabolism have been studied with the biomarkers of enzymes, proteins and by products during the bone remodeling process. Various biomarkers are now available for specific and sensitive assessment of the rate of bone formation and resorption (Fig 1).</w:t>
      </w:r>
    </w:p>
    <w:p w:rsidR="00482812" w:rsidRPr="00732834" w:rsidRDefault="00482812" w:rsidP="00844E08">
      <w:pPr>
        <w:spacing w:after="0" w:line="240" w:lineRule="auto"/>
        <w:jc w:val="both"/>
        <w:rPr>
          <w:rFonts w:ascii="Times New Roman" w:hAnsi="Times New Roman" w:cs="Times New Roman"/>
        </w:rPr>
      </w:pPr>
      <w:r w:rsidRPr="00732834">
        <w:rPr>
          <w:rFonts w:ascii="Times New Roman" w:hAnsi="Times New Roman" w:cs="Times New Roman"/>
          <w:noProof/>
          <w:lang w:val="en-US"/>
        </w:rPr>
        <w:drawing>
          <wp:inline distT="0" distB="0" distL="0" distR="0">
            <wp:extent cx="5943600" cy="2987181"/>
            <wp:effectExtent l="0" t="0" r="0" b="3810"/>
            <wp:docPr id="411699040" name="Picture 411699040" descr="C:\Users\asus\Desktop\Biochemical-biomarkers-of-bone-turnover-Blue-boxes-arrows-represent-bone-form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Biochemical-biomarkers-of-bone-turnover-Blue-boxes-arrows-represent-bone-formation.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2987181"/>
                    </a:xfrm>
                    <a:prstGeom prst="rect">
                      <a:avLst/>
                    </a:prstGeom>
                    <a:noFill/>
                    <a:ln>
                      <a:noFill/>
                    </a:ln>
                  </pic:spPr>
                </pic:pic>
              </a:graphicData>
            </a:graphic>
          </wp:inline>
        </w:drawing>
      </w:r>
    </w:p>
    <w:p w:rsidR="00482812" w:rsidRPr="00732834" w:rsidRDefault="00482812" w:rsidP="00844E08">
      <w:pPr>
        <w:spacing w:beforeLines="1" w:afterLines="1" w:line="240" w:lineRule="auto"/>
        <w:jc w:val="both"/>
        <w:rPr>
          <w:rFonts w:ascii="Times New Roman" w:hAnsi="Times New Roman" w:cs="Times New Roman"/>
        </w:rPr>
      </w:pPr>
      <w:r w:rsidRPr="00732834">
        <w:rPr>
          <w:rFonts w:ascii="Times New Roman" w:hAnsi="Times New Roman" w:cs="Times New Roman"/>
        </w:rPr>
        <w:t>Fig 1</w:t>
      </w:r>
      <w:r w:rsidRPr="00732834">
        <w:rPr>
          <w:rFonts w:ascii="Times New Roman" w:eastAsia="Times New Roman" w:hAnsi="Times New Roman" w:cs="Times New Roman"/>
          <w:b/>
          <w:lang w:eastAsia="en-PH"/>
        </w:rPr>
        <w:t xml:space="preserve"> Biochemical biomarkers of bone turnover. Blue boxes/arrows represent bone formation markers: bone-specific alkaline </w:t>
      </w:r>
      <w:proofErr w:type="spellStart"/>
      <w:r w:rsidRPr="00732834">
        <w:rPr>
          <w:rFonts w:ascii="Times New Roman" w:eastAsia="Times New Roman" w:hAnsi="Times New Roman" w:cs="Times New Roman"/>
          <w:b/>
          <w:lang w:eastAsia="en-PH"/>
        </w:rPr>
        <w:t>phosphatase</w:t>
      </w:r>
      <w:proofErr w:type="spellEnd"/>
      <w:r w:rsidRPr="00732834">
        <w:rPr>
          <w:rFonts w:ascii="Times New Roman" w:eastAsia="Times New Roman" w:hAnsi="Times New Roman" w:cs="Times New Roman"/>
          <w:b/>
          <w:lang w:eastAsia="en-PH"/>
        </w:rPr>
        <w:t xml:space="preserve"> (BALP); </w:t>
      </w:r>
      <w:proofErr w:type="spellStart"/>
      <w:r w:rsidRPr="00732834">
        <w:rPr>
          <w:rFonts w:ascii="Times New Roman" w:eastAsia="Times New Roman" w:hAnsi="Times New Roman" w:cs="Times New Roman"/>
          <w:b/>
          <w:lang w:eastAsia="en-PH"/>
        </w:rPr>
        <w:t>osteocalcin</w:t>
      </w:r>
      <w:proofErr w:type="spellEnd"/>
      <w:r w:rsidRPr="00732834">
        <w:rPr>
          <w:rFonts w:ascii="Times New Roman" w:eastAsia="Times New Roman" w:hAnsi="Times New Roman" w:cs="Times New Roman"/>
          <w:b/>
          <w:lang w:eastAsia="en-PH"/>
        </w:rPr>
        <w:t xml:space="preserve"> (OC); </w:t>
      </w:r>
      <w:proofErr w:type="spellStart"/>
      <w:r w:rsidRPr="00732834">
        <w:rPr>
          <w:rFonts w:ascii="Times New Roman" w:eastAsia="Times New Roman" w:hAnsi="Times New Roman" w:cs="Times New Roman"/>
          <w:b/>
          <w:lang w:eastAsia="en-PH"/>
        </w:rPr>
        <w:t>propeptides</w:t>
      </w:r>
      <w:proofErr w:type="spellEnd"/>
      <w:r w:rsidRPr="00732834">
        <w:rPr>
          <w:rFonts w:ascii="Times New Roman" w:eastAsia="Times New Roman" w:hAnsi="Times New Roman" w:cs="Times New Roman"/>
          <w:b/>
          <w:lang w:eastAsia="en-PH"/>
        </w:rPr>
        <w:t xml:space="preserve"> of type I </w:t>
      </w:r>
      <w:proofErr w:type="spellStart"/>
      <w:r w:rsidRPr="00732834">
        <w:rPr>
          <w:rFonts w:ascii="Times New Roman" w:eastAsia="Times New Roman" w:hAnsi="Times New Roman" w:cs="Times New Roman"/>
          <w:b/>
          <w:lang w:eastAsia="en-PH"/>
        </w:rPr>
        <w:t>procollagen</w:t>
      </w:r>
      <w:proofErr w:type="spellEnd"/>
      <w:r w:rsidRPr="00732834">
        <w:rPr>
          <w:rFonts w:ascii="Times New Roman" w:eastAsia="Times New Roman" w:hAnsi="Times New Roman" w:cs="Times New Roman"/>
          <w:b/>
          <w:lang w:eastAsia="en-PH"/>
        </w:rPr>
        <w:t xml:space="preserve"> (P1NP and P1CP). Orange boxes/arrows represent bone </w:t>
      </w:r>
      <w:proofErr w:type="spellStart"/>
      <w:r w:rsidRPr="00732834">
        <w:rPr>
          <w:rFonts w:ascii="Times New Roman" w:eastAsia="Times New Roman" w:hAnsi="Times New Roman" w:cs="Times New Roman"/>
          <w:b/>
          <w:lang w:eastAsia="en-PH"/>
        </w:rPr>
        <w:t>resorption</w:t>
      </w:r>
      <w:proofErr w:type="spellEnd"/>
      <w:r w:rsidRPr="00732834">
        <w:rPr>
          <w:rFonts w:ascii="Times New Roman" w:eastAsia="Times New Roman" w:hAnsi="Times New Roman" w:cs="Times New Roman"/>
          <w:b/>
          <w:lang w:eastAsia="en-PH"/>
        </w:rPr>
        <w:t xml:space="preserve"> markers: </w:t>
      </w:r>
      <w:proofErr w:type="spellStart"/>
      <w:r w:rsidRPr="00732834">
        <w:rPr>
          <w:rFonts w:ascii="Times New Roman" w:eastAsia="Times New Roman" w:hAnsi="Times New Roman" w:cs="Times New Roman"/>
          <w:b/>
          <w:lang w:eastAsia="en-PH"/>
        </w:rPr>
        <w:t>pyridinoline</w:t>
      </w:r>
      <w:proofErr w:type="spellEnd"/>
      <w:r w:rsidRPr="00732834">
        <w:rPr>
          <w:rFonts w:ascii="Times New Roman" w:eastAsia="Times New Roman" w:hAnsi="Times New Roman" w:cs="Times New Roman"/>
          <w:b/>
          <w:lang w:eastAsia="en-PH"/>
        </w:rPr>
        <w:t xml:space="preserve"> (PYD); </w:t>
      </w:r>
      <w:proofErr w:type="spellStart"/>
      <w:r w:rsidRPr="00732834">
        <w:rPr>
          <w:rFonts w:ascii="Times New Roman" w:eastAsia="Times New Roman" w:hAnsi="Times New Roman" w:cs="Times New Roman"/>
          <w:b/>
          <w:lang w:eastAsia="en-PH"/>
        </w:rPr>
        <w:t>deoxypyridoline</w:t>
      </w:r>
      <w:proofErr w:type="spellEnd"/>
      <w:r w:rsidRPr="00732834">
        <w:rPr>
          <w:rFonts w:ascii="Times New Roman" w:eastAsia="Times New Roman" w:hAnsi="Times New Roman" w:cs="Times New Roman"/>
          <w:b/>
          <w:lang w:eastAsia="en-PH"/>
        </w:rPr>
        <w:t xml:space="preserve"> (DPD); </w:t>
      </w:r>
      <w:proofErr w:type="spellStart"/>
      <w:r w:rsidRPr="00732834">
        <w:rPr>
          <w:rFonts w:ascii="Times New Roman" w:eastAsia="Times New Roman" w:hAnsi="Times New Roman" w:cs="Times New Roman"/>
          <w:b/>
          <w:lang w:eastAsia="en-PH"/>
        </w:rPr>
        <w:t>carboxy</w:t>
      </w:r>
      <w:proofErr w:type="spellEnd"/>
      <w:r w:rsidRPr="00732834">
        <w:rPr>
          <w:rFonts w:ascii="Times New Roman" w:eastAsia="Times New Roman" w:hAnsi="Times New Roman" w:cs="Times New Roman"/>
          <w:b/>
          <w:lang w:eastAsia="en-PH"/>
        </w:rPr>
        <w:t xml:space="preserve">-terminal </w:t>
      </w:r>
      <w:proofErr w:type="spellStart"/>
      <w:r w:rsidRPr="00732834">
        <w:rPr>
          <w:rFonts w:ascii="Times New Roman" w:eastAsia="Times New Roman" w:hAnsi="Times New Roman" w:cs="Times New Roman"/>
          <w:b/>
          <w:lang w:eastAsia="en-PH"/>
        </w:rPr>
        <w:t>crosslinked</w:t>
      </w:r>
      <w:proofErr w:type="spellEnd"/>
      <w:r w:rsidRPr="00732834">
        <w:rPr>
          <w:rFonts w:ascii="Times New Roman" w:eastAsia="Times New Roman" w:hAnsi="Times New Roman" w:cs="Times New Roman"/>
          <w:b/>
          <w:lang w:eastAsia="en-PH"/>
        </w:rPr>
        <w:t xml:space="preserve"> </w:t>
      </w:r>
      <w:proofErr w:type="spellStart"/>
      <w:r w:rsidRPr="00732834">
        <w:rPr>
          <w:rFonts w:ascii="Times New Roman" w:eastAsia="Times New Roman" w:hAnsi="Times New Roman" w:cs="Times New Roman"/>
          <w:b/>
          <w:lang w:eastAsia="en-PH"/>
        </w:rPr>
        <w:t>telopeptide</w:t>
      </w:r>
      <w:proofErr w:type="spellEnd"/>
      <w:r w:rsidRPr="00732834">
        <w:rPr>
          <w:rFonts w:ascii="Times New Roman" w:eastAsia="Times New Roman" w:hAnsi="Times New Roman" w:cs="Times New Roman"/>
          <w:b/>
          <w:lang w:eastAsia="en-PH"/>
        </w:rPr>
        <w:t xml:space="preserve"> of type 1 collagen (CTX-1); amino-terminal </w:t>
      </w:r>
      <w:proofErr w:type="spellStart"/>
      <w:r w:rsidRPr="00732834">
        <w:rPr>
          <w:rFonts w:ascii="Times New Roman" w:eastAsia="Times New Roman" w:hAnsi="Times New Roman" w:cs="Times New Roman"/>
          <w:b/>
          <w:lang w:eastAsia="en-PH"/>
        </w:rPr>
        <w:t>crosslinked</w:t>
      </w:r>
      <w:proofErr w:type="spellEnd"/>
      <w:r w:rsidRPr="00732834">
        <w:rPr>
          <w:rFonts w:ascii="Times New Roman" w:eastAsia="Times New Roman" w:hAnsi="Times New Roman" w:cs="Times New Roman"/>
          <w:b/>
          <w:lang w:eastAsia="en-PH"/>
        </w:rPr>
        <w:t xml:space="preserve"> </w:t>
      </w:r>
      <w:proofErr w:type="spellStart"/>
      <w:r w:rsidRPr="00732834">
        <w:rPr>
          <w:rFonts w:ascii="Times New Roman" w:eastAsia="Times New Roman" w:hAnsi="Times New Roman" w:cs="Times New Roman"/>
          <w:b/>
          <w:lang w:eastAsia="en-PH"/>
        </w:rPr>
        <w:t>telopeptide</w:t>
      </w:r>
      <w:proofErr w:type="spellEnd"/>
      <w:r w:rsidRPr="00732834">
        <w:rPr>
          <w:rFonts w:ascii="Times New Roman" w:eastAsia="Times New Roman" w:hAnsi="Times New Roman" w:cs="Times New Roman"/>
          <w:b/>
          <w:lang w:eastAsia="en-PH"/>
        </w:rPr>
        <w:t xml:space="preserve"> of type 1 collagen (NTX-1); </w:t>
      </w:r>
      <w:proofErr w:type="spellStart"/>
      <w:r w:rsidRPr="00732834">
        <w:rPr>
          <w:rFonts w:ascii="Times New Roman" w:eastAsia="Times New Roman" w:hAnsi="Times New Roman" w:cs="Times New Roman"/>
          <w:b/>
          <w:lang w:eastAsia="en-PH"/>
        </w:rPr>
        <w:t>hydroxyproline</w:t>
      </w:r>
      <w:proofErr w:type="spellEnd"/>
      <w:r w:rsidRPr="00732834">
        <w:rPr>
          <w:rFonts w:ascii="Times New Roman" w:eastAsia="Times New Roman" w:hAnsi="Times New Roman" w:cs="Times New Roman"/>
          <w:b/>
          <w:lang w:eastAsia="en-PH"/>
        </w:rPr>
        <w:t xml:space="preserve"> (HYP); </w:t>
      </w:r>
      <w:proofErr w:type="spellStart"/>
      <w:r w:rsidRPr="00732834">
        <w:rPr>
          <w:rFonts w:ascii="Times New Roman" w:eastAsia="Times New Roman" w:hAnsi="Times New Roman" w:cs="Times New Roman"/>
          <w:b/>
          <w:lang w:eastAsia="en-PH"/>
        </w:rPr>
        <w:t>hydroxylysine</w:t>
      </w:r>
      <w:proofErr w:type="spellEnd"/>
      <w:r w:rsidRPr="00732834">
        <w:rPr>
          <w:rFonts w:ascii="Times New Roman" w:eastAsia="Times New Roman" w:hAnsi="Times New Roman" w:cs="Times New Roman"/>
          <w:b/>
          <w:lang w:eastAsia="en-PH"/>
        </w:rPr>
        <w:t xml:space="preserve"> (HYL); bone </w:t>
      </w:r>
      <w:proofErr w:type="spellStart"/>
      <w:r w:rsidRPr="00732834">
        <w:rPr>
          <w:rFonts w:ascii="Times New Roman" w:eastAsia="Times New Roman" w:hAnsi="Times New Roman" w:cs="Times New Roman"/>
          <w:b/>
          <w:lang w:eastAsia="en-PH"/>
        </w:rPr>
        <w:t>sialoprotein</w:t>
      </w:r>
      <w:proofErr w:type="spellEnd"/>
      <w:r w:rsidRPr="00732834">
        <w:rPr>
          <w:rFonts w:ascii="Times New Roman" w:eastAsia="Times New Roman" w:hAnsi="Times New Roman" w:cs="Times New Roman"/>
          <w:b/>
          <w:lang w:eastAsia="en-PH"/>
        </w:rPr>
        <w:t xml:space="preserve"> (BSP); </w:t>
      </w:r>
      <w:proofErr w:type="spellStart"/>
      <w:r w:rsidRPr="00732834">
        <w:rPr>
          <w:rFonts w:ascii="Times New Roman" w:eastAsia="Times New Roman" w:hAnsi="Times New Roman" w:cs="Times New Roman"/>
          <w:b/>
          <w:lang w:eastAsia="en-PH"/>
        </w:rPr>
        <w:t>osteopontin</w:t>
      </w:r>
      <w:proofErr w:type="spellEnd"/>
      <w:r w:rsidRPr="00732834">
        <w:rPr>
          <w:rFonts w:ascii="Times New Roman" w:eastAsia="Times New Roman" w:hAnsi="Times New Roman" w:cs="Times New Roman"/>
          <w:b/>
          <w:lang w:eastAsia="en-PH"/>
        </w:rPr>
        <w:t xml:space="preserve"> (OP); </w:t>
      </w:r>
      <w:proofErr w:type="spellStart"/>
      <w:r w:rsidRPr="00732834">
        <w:rPr>
          <w:rFonts w:ascii="Times New Roman" w:eastAsia="Times New Roman" w:hAnsi="Times New Roman" w:cs="Times New Roman"/>
          <w:b/>
          <w:lang w:eastAsia="en-PH"/>
        </w:rPr>
        <w:t>tartrate</w:t>
      </w:r>
      <w:proofErr w:type="spellEnd"/>
      <w:r w:rsidRPr="00732834">
        <w:rPr>
          <w:rFonts w:ascii="Times New Roman" w:eastAsia="Times New Roman" w:hAnsi="Times New Roman" w:cs="Times New Roman"/>
          <w:b/>
          <w:lang w:eastAsia="en-PH"/>
        </w:rPr>
        <w:t xml:space="preserve">-resistant acid </w:t>
      </w:r>
      <w:proofErr w:type="spellStart"/>
      <w:r w:rsidRPr="00732834">
        <w:rPr>
          <w:rFonts w:ascii="Times New Roman" w:eastAsia="Times New Roman" w:hAnsi="Times New Roman" w:cs="Times New Roman"/>
          <w:b/>
          <w:lang w:eastAsia="en-PH"/>
        </w:rPr>
        <w:t>phosphatase</w:t>
      </w:r>
      <w:proofErr w:type="spellEnd"/>
      <w:r w:rsidRPr="00732834">
        <w:rPr>
          <w:rFonts w:ascii="Times New Roman" w:eastAsia="Times New Roman" w:hAnsi="Times New Roman" w:cs="Times New Roman"/>
          <w:b/>
          <w:lang w:eastAsia="en-PH"/>
        </w:rPr>
        <w:t xml:space="preserve"> 5b (TRAP 5b); </w:t>
      </w:r>
      <w:proofErr w:type="spellStart"/>
      <w:r w:rsidRPr="00732834">
        <w:rPr>
          <w:rFonts w:ascii="Times New Roman" w:eastAsia="Times New Roman" w:hAnsi="Times New Roman" w:cs="Times New Roman"/>
          <w:b/>
          <w:lang w:eastAsia="en-PH"/>
        </w:rPr>
        <w:t>cathepsin</w:t>
      </w:r>
      <w:proofErr w:type="spellEnd"/>
      <w:r w:rsidRPr="00732834">
        <w:rPr>
          <w:rFonts w:ascii="Times New Roman" w:eastAsia="Times New Roman" w:hAnsi="Times New Roman" w:cs="Times New Roman"/>
          <w:b/>
          <w:lang w:eastAsia="en-PH"/>
        </w:rPr>
        <w:t xml:space="preserve"> K (CTSK). Green boxes represent regulators of bone turnover: receptor activator of NF-</w:t>
      </w:r>
      <w:proofErr w:type="spellStart"/>
      <w:r w:rsidRPr="00732834">
        <w:rPr>
          <w:rFonts w:ascii="Times New Roman" w:eastAsia="Times New Roman" w:hAnsi="Times New Roman" w:cs="Times New Roman"/>
          <w:b/>
          <w:lang w:eastAsia="en-PH"/>
        </w:rPr>
        <w:t>κB</w:t>
      </w:r>
      <w:proofErr w:type="spellEnd"/>
      <w:r w:rsidRPr="00732834">
        <w:rPr>
          <w:rFonts w:ascii="Times New Roman" w:eastAsia="Times New Roman" w:hAnsi="Times New Roman" w:cs="Times New Roman"/>
          <w:b/>
          <w:lang w:eastAsia="en-PH"/>
        </w:rPr>
        <w:t xml:space="preserve"> </w:t>
      </w:r>
      <w:proofErr w:type="spellStart"/>
      <w:r w:rsidRPr="00732834">
        <w:rPr>
          <w:rFonts w:ascii="Times New Roman" w:eastAsia="Times New Roman" w:hAnsi="Times New Roman" w:cs="Times New Roman"/>
          <w:b/>
          <w:lang w:eastAsia="en-PH"/>
        </w:rPr>
        <w:t>ligand</w:t>
      </w:r>
      <w:proofErr w:type="spellEnd"/>
      <w:r w:rsidRPr="00732834">
        <w:rPr>
          <w:rFonts w:ascii="Times New Roman" w:eastAsia="Times New Roman" w:hAnsi="Times New Roman" w:cs="Times New Roman"/>
          <w:b/>
          <w:lang w:eastAsia="en-PH"/>
        </w:rPr>
        <w:t xml:space="preserve"> (RANKL), </w:t>
      </w:r>
      <w:proofErr w:type="spellStart"/>
      <w:r w:rsidRPr="00732834">
        <w:rPr>
          <w:rFonts w:ascii="Times New Roman" w:eastAsia="Times New Roman" w:hAnsi="Times New Roman" w:cs="Times New Roman"/>
          <w:b/>
          <w:lang w:eastAsia="en-PH"/>
        </w:rPr>
        <w:t>osteoprotegerin</w:t>
      </w:r>
      <w:proofErr w:type="spellEnd"/>
      <w:r w:rsidRPr="00732834">
        <w:rPr>
          <w:rFonts w:ascii="Times New Roman" w:eastAsia="Times New Roman" w:hAnsi="Times New Roman" w:cs="Times New Roman"/>
          <w:b/>
          <w:lang w:eastAsia="en-PH"/>
        </w:rPr>
        <w:t xml:space="preserve"> (OPG), dickkopf-1 (DDK-1) and </w:t>
      </w:r>
      <w:proofErr w:type="spellStart"/>
      <w:r w:rsidRPr="00732834">
        <w:rPr>
          <w:rFonts w:ascii="Times New Roman" w:eastAsia="Times New Roman" w:hAnsi="Times New Roman" w:cs="Times New Roman"/>
          <w:b/>
          <w:lang w:eastAsia="en-PH"/>
        </w:rPr>
        <w:t>sclerostin</w:t>
      </w:r>
      <w:proofErr w:type="spellEnd"/>
      <w:r w:rsidRPr="00732834">
        <w:rPr>
          <w:rFonts w:ascii="Times New Roman" w:eastAsia="Times New Roman" w:hAnsi="Times New Roman" w:cs="Times New Roman"/>
          <w:b/>
          <w:lang w:eastAsia="en-PH"/>
        </w:rPr>
        <w:t xml:space="preserve">. </w:t>
      </w:r>
    </w:p>
    <w:p w:rsidR="00482812" w:rsidRPr="00732834" w:rsidRDefault="00482812" w:rsidP="00844E08">
      <w:pPr>
        <w:spacing w:after="0" w:line="240" w:lineRule="auto"/>
        <w:jc w:val="both"/>
        <w:rPr>
          <w:rFonts w:ascii="Times New Roman" w:hAnsi="Times New Roman" w:cs="Times New Roman"/>
          <w:b/>
        </w:rPr>
      </w:pPr>
    </w:p>
    <w:p w:rsidR="00482812" w:rsidRPr="00732834" w:rsidRDefault="00482812" w:rsidP="00844E08">
      <w:pPr>
        <w:spacing w:after="0" w:line="240" w:lineRule="auto"/>
        <w:jc w:val="both"/>
        <w:rPr>
          <w:rFonts w:ascii="Times New Roman" w:hAnsi="Times New Roman" w:cs="Times New Roman"/>
        </w:rPr>
      </w:pPr>
      <w:r w:rsidRPr="00732834">
        <w:rPr>
          <w:rFonts w:ascii="Times New Roman" w:hAnsi="Times New Roman" w:cs="Times New Roman"/>
        </w:rPr>
        <w:t>The bone biomarkers are useful to provide the early assessment of osteoporosis when the</w:t>
      </w:r>
      <w:r w:rsidR="00844E08" w:rsidRPr="00844E08">
        <w:rPr>
          <w:rFonts w:ascii="Times New Roman" w:hAnsi="Times New Roman" w:cs="Times New Roman"/>
        </w:rPr>
        <w:t xml:space="preserve"> </w:t>
      </w:r>
      <w:r w:rsidR="00844E08" w:rsidRPr="00732834">
        <w:rPr>
          <w:rFonts w:ascii="Times New Roman" w:hAnsi="Times New Roman" w:cs="Times New Roman"/>
        </w:rPr>
        <w:t>B</w:t>
      </w:r>
      <w:r w:rsidR="00844E08">
        <w:rPr>
          <w:rFonts w:ascii="Times New Roman" w:hAnsi="Times New Roman" w:cs="Times New Roman"/>
        </w:rPr>
        <w:t xml:space="preserve">one </w:t>
      </w:r>
      <w:r w:rsidR="00844E08" w:rsidRPr="00732834">
        <w:rPr>
          <w:rFonts w:ascii="Times New Roman" w:hAnsi="Times New Roman" w:cs="Times New Roman"/>
        </w:rPr>
        <w:t>M</w:t>
      </w:r>
      <w:r w:rsidR="00844E08">
        <w:rPr>
          <w:rFonts w:ascii="Times New Roman" w:hAnsi="Times New Roman" w:cs="Times New Roman"/>
        </w:rPr>
        <w:t xml:space="preserve">ass </w:t>
      </w:r>
      <w:r w:rsidR="00844E08" w:rsidRPr="00732834">
        <w:rPr>
          <w:rFonts w:ascii="Times New Roman" w:hAnsi="Times New Roman" w:cs="Times New Roman"/>
        </w:rPr>
        <w:t>D</w:t>
      </w:r>
      <w:r w:rsidR="00844E08">
        <w:rPr>
          <w:rFonts w:ascii="Times New Roman" w:hAnsi="Times New Roman" w:cs="Times New Roman"/>
        </w:rPr>
        <w:t>ensity</w:t>
      </w:r>
      <w:r w:rsidRPr="00732834">
        <w:rPr>
          <w:rFonts w:ascii="Times New Roman" w:hAnsi="Times New Roman" w:cs="Times New Roman"/>
        </w:rPr>
        <w:t xml:space="preserve"> </w:t>
      </w:r>
      <w:r w:rsidR="00844E08">
        <w:rPr>
          <w:rFonts w:ascii="Times New Roman" w:hAnsi="Times New Roman" w:cs="Times New Roman"/>
        </w:rPr>
        <w:t>(</w:t>
      </w:r>
      <w:r w:rsidRPr="00732834">
        <w:rPr>
          <w:rFonts w:ascii="Times New Roman" w:hAnsi="Times New Roman" w:cs="Times New Roman"/>
        </w:rPr>
        <w:t>BMD</w:t>
      </w:r>
      <w:r w:rsidR="00844E08">
        <w:rPr>
          <w:rFonts w:ascii="Times New Roman" w:hAnsi="Times New Roman" w:cs="Times New Roman"/>
        </w:rPr>
        <w:t>)</w:t>
      </w:r>
      <w:r w:rsidRPr="00732834">
        <w:rPr>
          <w:rFonts w:ascii="Times New Roman" w:hAnsi="Times New Roman" w:cs="Times New Roman"/>
        </w:rPr>
        <w:t xml:space="preserve"> measurement </w:t>
      </w:r>
      <w:proofErr w:type="gramStart"/>
      <w:r w:rsidRPr="00732834">
        <w:rPr>
          <w:rFonts w:ascii="Times New Roman" w:hAnsi="Times New Roman" w:cs="Times New Roman"/>
        </w:rPr>
        <w:t xml:space="preserve">of </w:t>
      </w:r>
      <w:r w:rsidR="00844E08">
        <w:rPr>
          <w:rFonts w:ascii="Times New Roman" w:hAnsi="Times New Roman" w:cs="Times New Roman"/>
        </w:rPr>
        <w:t xml:space="preserve"> </w:t>
      </w:r>
      <w:r w:rsidR="00844E08" w:rsidRPr="00732834">
        <w:rPr>
          <w:rFonts w:ascii="Times New Roman" w:hAnsi="Times New Roman" w:cs="Times New Roman"/>
        </w:rPr>
        <w:t>Dual</w:t>
      </w:r>
      <w:proofErr w:type="gramEnd"/>
      <w:r w:rsidR="00844E08" w:rsidRPr="00732834">
        <w:rPr>
          <w:rFonts w:ascii="Times New Roman" w:hAnsi="Times New Roman" w:cs="Times New Roman"/>
        </w:rPr>
        <w:t xml:space="preserve"> energy X-ray </w:t>
      </w:r>
      <w:proofErr w:type="spellStart"/>
      <w:r w:rsidR="00844E08" w:rsidRPr="00732834">
        <w:rPr>
          <w:rFonts w:ascii="Times New Roman" w:hAnsi="Times New Roman" w:cs="Times New Roman"/>
        </w:rPr>
        <w:t>absorptiometry</w:t>
      </w:r>
      <w:proofErr w:type="spellEnd"/>
      <w:r w:rsidR="00844E08" w:rsidRPr="00732834">
        <w:rPr>
          <w:rFonts w:ascii="Times New Roman" w:hAnsi="Times New Roman" w:cs="Times New Roman"/>
        </w:rPr>
        <w:t xml:space="preserve"> </w:t>
      </w:r>
      <w:r w:rsidR="00844E08">
        <w:rPr>
          <w:rFonts w:ascii="Times New Roman" w:hAnsi="Times New Roman" w:cs="Times New Roman"/>
        </w:rPr>
        <w:t>(</w:t>
      </w:r>
      <w:r w:rsidRPr="00732834">
        <w:rPr>
          <w:rFonts w:ascii="Times New Roman" w:hAnsi="Times New Roman" w:cs="Times New Roman"/>
        </w:rPr>
        <w:t>DXA</w:t>
      </w:r>
      <w:r w:rsidR="00844E08">
        <w:rPr>
          <w:rFonts w:ascii="Times New Roman" w:hAnsi="Times New Roman" w:cs="Times New Roman"/>
        </w:rPr>
        <w:t>)</w:t>
      </w:r>
      <w:r w:rsidRPr="00732834">
        <w:rPr>
          <w:rFonts w:ascii="Times New Roman" w:hAnsi="Times New Roman" w:cs="Times New Roman"/>
        </w:rPr>
        <w:t xml:space="preserve"> does not offer enough information to make the diagnosis. Therefore, the combination of BMD measurement by DXA and biomarker detections shows the great potential to improve the early assessment of people with high risk of osteoporosis. </w:t>
      </w:r>
    </w:p>
    <w:p w:rsidR="00482812" w:rsidRDefault="00482812" w:rsidP="00844E08">
      <w:pPr>
        <w:spacing w:after="0" w:line="240" w:lineRule="auto"/>
        <w:jc w:val="both"/>
        <w:rPr>
          <w:rFonts w:ascii="Times New Roman" w:hAnsi="Times New Roman" w:cs="Times New Roman"/>
        </w:rPr>
      </w:pPr>
      <w:r w:rsidRPr="00732834">
        <w:rPr>
          <w:rFonts w:ascii="Times New Roman" w:hAnsi="Times New Roman" w:cs="Times New Roman"/>
          <w:b/>
        </w:rPr>
        <w:t>Among these biomarkers, P1NP has shown the great potential as a sensitive and stable bone marker for the early detection of osteoporosis</w:t>
      </w:r>
      <w:r w:rsidRPr="00732834">
        <w:rPr>
          <w:rFonts w:ascii="Times New Roman" w:hAnsi="Times New Roman" w:cs="Times New Roman"/>
        </w:rPr>
        <w:t xml:space="preserve">. P1NP is one of the bone formation biomarkers recommended by International osteoporotic foundation (IOF) and International Federation of Clinical Chemistry (IFCC). Major advantage of using P1NP as a bone biomarker is its low individual variability and good essay precision. </w:t>
      </w:r>
    </w:p>
    <w:p w:rsidR="00844E08" w:rsidRPr="00732834" w:rsidRDefault="00844E08" w:rsidP="00844E08">
      <w:pPr>
        <w:spacing w:after="0" w:line="240" w:lineRule="auto"/>
        <w:jc w:val="both"/>
        <w:rPr>
          <w:rFonts w:ascii="Times New Roman" w:hAnsi="Times New Roman" w:cs="Times New Roman"/>
        </w:rPr>
      </w:pPr>
    </w:p>
    <w:p w:rsidR="00482812" w:rsidRDefault="00482812" w:rsidP="00732834">
      <w:pPr>
        <w:spacing w:after="0" w:line="240" w:lineRule="auto"/>
        <w:jc w:val="both"/>
        <w:rPr>
          <w:rFonts w:ascii="Times New Roman" w:hAnsi="Times New Roman" w:cs="Times New Roman"/>
        </w:rPr>
      </w:pPr>
      <w:r w:rsidRPr="00732834">
        <w:rPr>
          <w:rFonts w:ascii="Times New Roman" w:hAnsi="Times New Roman" w:cs="Times New Roman"/>
        </w:rPr>
        <w:t xml:space="preserve">Physiologically, P1NP being bone formation biomarker reflects bone anabolic activity. Its levels decline with age but there is an incline in postmenopausal age and in osteoporosis because of increase bone </w:t>
      </w:r>
      <w:proofErr w:type="spellStart"/>
      <w:r w:rsidRPr="00732834">
        <w:rPr>
          <w:rFonts w:ascii="Times New Roman" w:hAnsi="Times New Roman" w:cs="Times New Roman"/>
        </w:rPr>
        <w:lastRenderedPageBreak/>
        <w:t>resorption</w:t>
      </w:r>
      <w:proofErr w:type="spellEnd"/>
      <w:r w:rsidRPr="00732834">
        <w:rPr>
          <w:rFonts w:ascii="Times New Roman" w:hAnsi="Times New Roman" w:cs="Times New Roman"/>
        </w:rPr>
        <w:t xml:space="preserve"> coupled with increase bone formation and consequently increase P1NP levels.P1NP expression level reflects the formation of new bone. P1NP is a by-product of type 1 collagen, which is the most prevalent protein in bone. </w:t>
      </w:r>
      <w:r w:rsidR="00844E08">
        <w:rPr>
          <w:rFonts w:ascii="Times New Roman" w:hAnsi="Times New Roman" w:cs="Times New Roman"/>
        </w:rPr>
        <w:t xml:space="preserve">About </w:t>
      </w:r>
      <w:r w:rsidRPr="00732834">
        <w:rPr>
          <w:rFonts w:ascii="Times New Roman" w:hAnsi="Times New Roman" w:cs="Times New Roman"/>
        </w:rPr>
        <w:t xml:space="preserve">65% of the bone matrix is inorganic, 35% is organic, and the organic component is mainly collagen type 1. In the study of bone formation, measuring </w:t>
      </w:r>
      <w:r w:rsidR="00D33558" w:rsidRPr="00732834">
        <w:rPr>
          <w:rFonts w:ascii="Times New Roman" w:hAnsi="Times New Roman" w:cs="Times New Roman"/>
        </w:rPr>
        <w:t>by-products</w:t>
      </w:r>
      <w:r w:rsidRPr="00732834">
        <w:rPr>
          <w:rFonts w:ascii="Times New Roman" w:hAnsi="Times New Roman" w:cs="Times New Roman"/>
        </w:rPr>
        <w:t xml:space="preserve"> of collagen synthesis is an appealing approach. Following the synthesis of new type 1 collagen within the osteoblast, P1NP is cleaved from type 1 procollagen by proteases outside the osteoblast. Some P1NP deposit directly into the bone matrix, while others enter the blood circulation. When </w:t>
      </w:r>
      <w:proofErr w:type="spellStart"/>
      <w:r w:rsidRPr="00732834">
        <w:rPr>
          <w:rFonts w:ascii="Times New Roman" w:hAnsi="Times New Roman" w:cs="Times New Roman"/>
        </w:rPr>
        <w:t>osteoblast</w:t>
      </w:r>
      <w:proofErr w:type="spellEnd"/>
      <w:r w:rsidRPr="00732834">
        <w:rPr>
          <w:rFonts w:ascii="Times New Roman" w:hAnsi="Times New Roman" w:cs="Times New Roman"/>
        </w:rPr>
        <w:t xml:space="preserve"> synthesis decreased, collagen type 1 declined and so did P1NP. With the increasing popularity of bone metabolism research, the detection requirement of P1NP expression level also increases. </w:t>
      </w:r>
    </w:p>
    <w:p w:rsidR="00844E08" w:rsidRPr="00732834" w:rsidRDefault="00844E08" w:rsidP="00732834">
      <w:pPr>
        <w:spacing w:after="0" w:line="240" w:lineRule="auto"/>
        <w:jc w:val="both"/>
        <w:rPr>
          <w:rFonts w:ascii="Times New Roman" w:hAnsi="Times New Roman" w:cs="Times New Roman"/>
        </w:rPr>
      </w:pPr>
    </w:p>
    <w:p w:rsidR="00482812" w:rsidRDefault="00482812" w:rsidP="00732834">
      <w:pPr>
        <w:spacing w:after="0" w:line="240" w:lineRule="auto"/>
        <w:jc w:val="both"/>
        <w:rPr>
          <w:rFonts w:ascii="Times New Roman" w:hAnsi="Times New Roman" w:cs="Times New Roman"/>
        </w:rPr>
      </w:pPr>
      <w:r w:rsidRPr="00732834">
        <w:rPr>
          <w:rFonts w:ascii="Times New Roman" w:hAnsi="Times New Roman" w:cs="Times New Roman"/>
        </w:rPr>
        <w:t xml:space="preserve">Type 1 collagen can be found in the organic bone matrix (&gt;90%), which is developed in bone from </w:t>
      </w:r>
      <w:proofErr w:type="spellStart"/>
      <w:r w:rsidRPr="00732834">
        <w:rPr>
          <w:rFonts w:ascii="Times New Roman" w:hAnsi="Times New Roman" w:cs="Times New Roman"/>
        </w:rPr>
        <w:t>procollagen</w:t>
      </w:r>
      <w:proofErr w:type="spellEnd"/>
      <w:r w:rsidRPr="00732834">
        <w:rPr>
          <w:rFonts w:ascii="Times New Roman" w:hAnsi="Times New Roman" w:cs="Times New Roman"/>
        </w:rPr>
        <w:t xml:space="preserve"> type 1. </w:t>
      </w:r>
      <w:proofErr w:type="spellStart"/>
      <w:r w:rsidRPr="00732834">
        <w:rPr>
          <w:rFonts w:ascii="Times New Roman" w:hAnsi="Times New Roman" w:cs="Times New Roman"/>
        </w:rPr>
        <w:t>Procollagen</w:t>
      </w:r>
      <w:proofErr w:type="spellEnd"/>
      <w:r w:rsidRPr="00732834">
        <w:rPr>
          <w:rFonts w:ascii="Times New Roman" w:hAnsi="Times New Roman" w:cs="Times New Roman"/>
        </w:rPr>
        <w:t xml:space="preserve"> type 1 is synthesized by fibroblast and osteoblasts. Procollagen type 1 has N-terminal and C-terminal extensions, which are removed by specific proteases during conversion of </w:t>
      </w:r>
      <w:proofErr w:type="spellStart"/>
      <w:r w:rsidRPr="00732834">
        <w:rPr>
          <w:rFonts w:ascii="Times New Roman" w:hAnsi="Times New Roman" w:cs="Times New Roman"/>
        </w:rPr>
        <w:t>procollagen</w:t>
      </w:r>
      <w:proofErr w:type="spellEnd"/>
      <w:r w:rsidRPr="00732834">
        <w:rPr>
          <w:rFonts w:ascii="Times New Roman" w:hAnsi="Times New Roman" w:cs="Times New Roman"/>
        </w:rPr>
        <w:t xml:space="preserve"> to collagen. The </w:t>
      </w:r>
      <w:proofErr w:type="spellStart"/>
      <w:r w:rsidRPr="00732834">
        <w:rPr>
          <w:rFonts w:ascii="Times New Roman" w:hAnsi="Times New Roman" w:cs="Times New Roman"/>
        </w:rPr>
        <w:t>procollagen</w:t>
      </w:r>
      <w:proofErr w:type="spellEnd"/>
      <w:r w:rsidRPr="00732834">
        <w:rPr>
          <w:rFonts w:ascii="Times New Roman" w:hAnsi="Times New Roman" w:cs="Times New Roman"/>
        </w:rPr>
        <w:t xml:space="preserve"> type 1 included P1CP and P1NP are subsequently conjugated onto the bone matrix. The bone formation biomarker of P1NP is a specific indication of type 1 collagen deposition. P1NP is released during the formation of type 1 collagen into the intracellular space and P1NP eventually exist in the blood stream. P1NP is usually released in the </w:t>
      </w:r>
      <w:proofErr w:type="spellStart"/>
      <w:r w:rsidRPr="00732834">
        <w:rPr>
          <w:rFonts w:ascii="Times New Roman" w:hAnsi="Times New Roman" w:cs="Times New Roman"/>
        </w:rPr>
        <w:t>trimeric</w:t>
      </w:r>
      <w:proofErr w:type="spellEnd"/>
      <w:r w:rsidRPr="00732834">
        <w:rPr>
          <w:rFonts w:ascii="Times New Roman" w:hAnsi="Times New Roman" w:cs="Times New Roman"/>
        </w:rPr>
        <w:t xml:space="preserve"> structure (derived from the trimeric collagen structure) and then is rapidly broken down to a monomeric form by thermal degradation defects</w:t>
      </w:r>
      <w:r w:rsidRPr="00732834">
        <w:rPr>
          <w:rFonts w:ascii="Times New Roman" w:hAnsi="Times New Roman" w:cs="Times New Roman"/>
          <w:b/>
        </w:rPr>
        <w:t xml:space="preserve">. Antibodies of P1NP are used to detect the trimeric structure of P1NP by enzyme-linked immunosorbent assay (ELIZA) or radioimmunoassay. </w:t>
      </w:r>
      <w:r w:rsidRPr="00732834">
        <w:rPr>
          <w:rFonts w:ascii="Times New Roman" w:hAnsi="Times New Roman" w:cs="Times New Roman"/>
        </w:rPr>
        <w:t>P1NP has been demonstrated to be a more sensitive bone biomarker to measure the bone formation rate in osteoporosis. The measurement of P1NP is being developed for clinical application.</w:t>
      </w:r>
    </w:p>
    <w:p w:rsidR="00844E08" w:rsidRPr="00732834" w:rsidRDefault="00844E08" w:rsidP="00732834">
      <w:pPr>
        <w:spacing w:after="0" w:line="240" w:lineRule="auto"/>
        <w:jc w:val="both"/>
        <w:rPr>
          <w:rFonts w:ascii="Times New Roman" w:hAnsi="Times New Roman" w:cs="Times New Roman"/>
        </w:rPr>
      </w:pPr>
    </w:p>
    <w:p w:rsidR="00482812" w:rsidRDefault="00482812" w:rsidP="00732834">
      <w:pPr>
        <w:spacing w:after="0" w:line="240" w:lineRule="auto"/>
        <w:jc w:val="both"/>
        <w:rPr>
          <w:rFonts w:ascii="Times New Roman" w:hAnsi="Times New Roman" w:cs="Times New Roman"/>
        </w:rPr>
      </w:pPr>
      <w:r w:rsidRPr="00732834">
        <w:rPr>
          <w:rFonts w:ascii="Times New Roman" w:hAnsi="Times New Roman" w:cs="Times New Roman"/>
        </w:rPr>
        <w:t xml:space="preserve">Type 1 collagen which is formed inside </w:t>
      </w:r>
      <w:proofErr w:type="spellStart"/>
      <w:r w:rsidRPr="00732834">
        <w:rPr>
          <w:rFonts w:ascii="Times New Roman" w:hAnsi="Times New Roman" w:cs="Times New Roman"/>
        </w:rPr>
        <w:t>osteoblast</w:t>
      </w:r>
      <w:proofErr w:type="spellEnd"/>
      <w:r w:rsidRPr="00732834">
        <w:rPr>
          <w:rFonts w:ascii="Times New Roman" w:hAnsi="Times New Roman" w:cs="Times New Roman"/>
        </w:rPr>
        <w:t xml:space="preserve"> in the main protein in bone. P1NP is formed by the effect of proteases on type 1 </w:t>
      </w:r>
      <w:proofErr w:type="spellStart"/>
      <w:r w:rsidRPr="00732834">
        <w:rPr>
          <w:rFonts w:ascii="Times New Roman" w:hAnsi="Times New Roman" w:cs="Times New Roman"/>
        </w:rPr>
        <w:t>procollagen</w:t>
      </w:r>
      <w:proofErr w:type="spellEnd"/>
      <w:r w:rsidRPr="00732834">
        <w:rPr>
          <w:rFonts w:ascii="Times New Roman" w:hAnsi="Times New Roman" w:cs="Times New Roman"/>
        </w:rPr>
        <w:t xml:space="preserve"> and thus serum P1NP </w:t>
      </w:r>
      <w:r w:rsidR="00940EFD" w:rsidRPr="00732834">
        <w:rPr>
          <w:rFonts w:ascii="Times New Roman" w:hAnsi="Times New Roman" w:cs="Times New Roman"/>
        </w:rPr>
        <w:t>concentration reflects</w:t>
      </w:r>
      <w:r w:rsidRPr="00732834">
        <w:rPr>
          <w:rFonts w:ascii="Times New Roman" w:hAnsi="Times New Roman" w:cs="Times New Roman"/>
        </w:rPr>
        <w:t xml:space="preserve"> the amount of the newly formed bone. So, serum levels of P1NP can be increased in diseases characterized by a high rate of bone turnover as </w:t>
      </w:r>
      <w:proofErr w:type="spellStart"/>
      <w:r w:rsidRPr="00732834">
        <w:rPr>
          <w:rFonts w:ascii="Times New Roman" w:hAnsi="Times New Roman" w:cs="Times New Roman"/>
        </w:rPr>
        <w:t>osteomalacia</w:t>
      </w:r>
      <w:proofErr w:type="spellEnd"/>
      <w:r w:rsidRPr="00732834">
        <w:rPr>
          <w:rFonts w:ascii="Times New Roman" w:hAnsi="Times New Roman" w:cs="Times New Roman"/>
        </w:rPr>
        <w:t xml:space="preserve"> and multiple myeloma. </w:t>
      </w:r>
      <w:proofErr w:type="spellStart"/>
      <w:r w:rsidRPr="00732834">
        <w:rPr>
          <w:rFonts w:ascii="Times New Roman" w:hAnsi="Times New Roman" w:cs="Times New Roman"/>
        </w:rPr>
        <w:t>Teriparatide</w:t>
      </w:r>
      <w:proofErr w:type="spellEnd"/>
      <w:r w:rsidRPr="00732834">
        <w:rPr>
          <w:rFonts w:ascii="Times New Roman" w:hAnsi="Times New Roman" w:cs="Times New Roman"/>
        </w:rPr>
        <w:t xml:space="preserve"> treatment can cause a dramatic increase in P1NP levels in the serum. Accordingly, P1NP had been suggested as a reference serum marker of bone formation.</w:t>
      </w:r>
    </w:p>
    <w:p w:rsidR="000C306F" w:rsidRPr="00732834" w:rsidRDefault="000C306F" w:rsidP="00732834">
      <w:pPr>
        <w:spacing w:after="0" w:line="240" w:lineRule="auto"/>
        <w:jc w:val="both"/>
        <w:rPr>
          <w:rFonts w:ascii="Times New Roman" w:hAnsi="Times New Roman" w:cs="Times New Roman"/>
        </w:rPr>
      </w:pPr>
    </w:p>
    <w:p w:rsidR="009B1BD5" w:rsidRPr="00732834" w:rsidRDefault="00EC1959" w:rsidP="00732834">
      <w:pPr>
        <w:spacing w:after="0" w:line="240" w:lineRule="auto"/>
        <w:jc w:val="both"/>
        <w:rPr>
          <w:rFonts w:ascii="Times New Roman" w:hAnsi="Times New Roman" w:cs="Times New Roman"/>
          <w:b/>
        </w:rPr>
      </w:pPr>
      <w:r w:rsidRPr="00732834">
        <w:rPr>
          <w:rFonts w:ascii="Times New Roman" w:hAnsi="Times New Roman" w:cs="Times New Roman"/>
          <w:b/>
        </w:rPr>
        <w:t>Conclusion:</w:t>
      </w:r>
    </w:p>
    <w:p w:rsidR="009B1BD5" w:rsidRPr="00732834" w:rsidRDefault="00482812" w:rsidP="00732834">
      <w:pPr>
        <w:spacing w:after="0" w:line="240" w:lineRule="auto"/>
        <w:jc w:val="both"/>
        <w:rPr>
          <w:rFonts w:ascii="Times New Roman" w:hAnsi="Times New Roman" w:cs="Times New Roman"/>
        </w:rPr>
      </w:pPr>
      <w:r w:rsidRPr="00732834">
        <w:rPr>
          <w:rFonts w:ascii="Times New Roman" w:hAnsi="Times New Roman" w:cs="Times New Roman"/>
        </w:rPr>
        <w:t xml:space="preserve"> Currently, a large number of studies have shown that P1NP</w:t>
      </w:r>
      <w:r w:rsidR="009B1BD5" w:rsidRPr="00732834">
        <w:rPr>
          <w:rFonts w:ascii="Times New Roman" w:hAnsi="Times New Roman" w:cs="Times New Roman"/>
        </w:rPr>
        <w:t>, a</w:t>
      </w:r>
      <w:r w:rsidRPr="00732834">
        <w:rPr>
          <w:rFonts w:ascii="Times New Roman" w:hAnsi="Times New Roman" w:cs="Times New Roman"/>
        </w:rPr>
        <w:t xml:space="preserve"> bone formation marker, is closely related to a variety of bone metabolic diseases, </w:t>
      </w:r>
      <w:r w:rsidR="009B1BD5" w:rsidRPr="00732834">
        <w:rPr>
          <w:rFonts w:ascii="Times New Roman" w:hAnsi="Times New Roman" w:cs="Times New Roman"/>
        </w:rPr>
        <w:t>tumour</w:t>
      </w:r>
      <w:r w:rsidRPr="00732834">
        <w:rPr>
          <w:rFonts w:ascii="Times New Roman" w:hAnsi="Times New Roman" w:cs="Times New Roman"/>
        </w:rPr>
        <w:t xml:space="preserve"> bone metastasis and multiple myeloma. And its detection is not affected by food, circadian rhythm, hormones and other interference factors.</w:t>
      </w:r>
      <w:r w:rsidR="009B1BD5" w:rsidRPr="00732834">
        <w:rPr>
          <w:rFonts w:ascii="Times New Roman" w:hAnsi="Times New Roman" w:cs="Times New Roman"/>
        </w:rPr>
        <w:t xml:space="preserve"> Bone biomarkers have shown great potential to serve as powerful indicat</w:t>
      </w:r>
      <w:r w:rsidR="00940EFD" w:rsidRPr="00732834">
        <w:rPr>
          <w:rFonts w:ascii="Times New Roman" w:hAnsi="Times New Roman" w:cs="Times New Roman"/>
        </w:rPr>
        <w:t>ors</w:t>
      </w:r>
      <w:r w:rsidR="009B1BD5" w:rsidRPr="00732834">
        <w:rPr>
          <w:rFonts w:ascii="Times New Roman" w:hAnsi="Times New Roman" w:cs="Times New Roman"/>
        </w:rPr>
        <w:t xml:space="preserve"> to evaluate the osteoporosis therapy and even to assist the clinical diagnosis of osteoporosis in the early stage.</w:t>
      </w:r>
      <w:r w:rsidRPr="00732834">
        <w:rPr>
          <w:rFonts w:ascii="Times New Roman" w:hAnsi="Times New Roman" w:cs="Times New Roman"/>
        </w:rPr>
        <w:t xml:space="preserve"> Therefore, P1NP is a new and good diagnostic marker of bone </w:t>
      </w:r>
      <w:r w:rsidR="009B1BD5" w:rsidRPr="00732834">
        <w:rPr>
          <w:rFonts w:ascii="Times New Roman" w:hAnsi="Times New Roman" w:cs="Times New Roman"/>
        </w:rPr>
        <w:t>for the early detection of osteoporosis.</w:t>
      </w:r>
    </w:p>
    <w:p w:rsidR="009B1BD5" w:rsidRPr="00732834" w:rsidRDefault="009B1BD5" w:rsidP="00732834">
      <w:pPr>
        <w:spacing w:after="0" w:line="240" w:lineRule="auto"/>
        <w:jc w:val="both"/>
        <w:rPr>
          <w:rFonts w:ascii="Times New Roman" w:hAnsi="Times New Roman" w:cs="Times New Roman"/>
          <w:b/>
        </w:rPr>
      </w:pPr>
    </w:p>
    <w:p w:rsidR="00482812" w:rsidRPr="00732834" w:rsidRDefault="00482812" w:rsidP="00732834">
      <w:pPr>
        <w:spacing w:after="0" w:line="240" w:lineRule="auto"/>
        <w:jc w:val="both"/>
        <w:rPr>
          <w:rFonts w:ascii="Times New Roman" w:hAnsi="Times New Roman" w:cs="Times New Roman"/>
          <w:b/>
        </w:rPr>
      </w:pPr>
      <w:r w:rsidRPr="00732834">
        <w:rPr>
          <w:rFonts w:ascii="Times New Roman" w:hAnsi="Times New Roman" w:cs="Times New Roman"/>
          <w:b/>
        </w:rPr>
        <w:t>References</w:t>
      </w:r>
    </w:p>
    <w:p w:rsidR="00482812" w:rsidRPr="00732834" w:rsidRDefault="00482812" w:rsidP="00732834">
      <w:pPr>
        <w:pStyle w:val="ListParagraph"/>
        <w:numPr>
          <w:ilvl w:val="0"/>
          <w:numId w:val="1"/>
        </w:numPr>
        <w:spacing w:after="0" w:line="240" w:lineRule="auto"/>
        <w:jc w:val="both"/>
        <w:rPr>
          <w:rFonts w:ascii="Times New Roman" w:hAnsi="Times New Roman" w:cs="Times New Roman"/>
        </w:rPr>
      </w:pPr>
      <w:proofErr w:type="spellStart"/>
      <w:r w:rsidRPr="00732834">
        <w:rPr>
          <w:rFonts w:ascii="Times New Roman" w:hAnsi="Times New Roman" w:cs="Times New Roman"/>
        </w:rPr>
        <w:t>Tsung</w:t>
      </w:r>
      <w:proofErr w:type="spellEnd"/>
      <w:r w:rsidRPr="00732834">
        <w:rPr>
          <w:rFonts w:ascii="Times New Roman" w:hAnsi="Times New Roman" w:cs="Times New Roman"/>
        </w:rPr>
        <w:t xml:space="preserve">-rang </w:t>
      </w:r>
      <w:proofErr w:type="spellStart"/>
      <w:r w:rsidRPr="00732834">
        <w:rPr>
          <w:rFonts w:ascii="Times New Roman" w:hAnsi="Times New Roman" w:cs="Times New Roman"/>
        </w:rPr>
        <w:t>Kuo</w:t>
      </w:r>
      <w:proofErr w:type="spellEnd"/>
      <w:r w:rsidRPr="00732834">
        <w:rPr>
          <w:rFonts w:ascii="Times New Roman" w:hAnsi="Times New Roman" w:cs="Times New Roman"/>
        </w:rPr>
        <w:t xml:space="preserve"> and </w:t>
      </w:r>
      <w:proofErr w:type="spellStart"/>
      <w:r w:rsidRPr="00732834">
        <w:rPr>
          <w:rFonts w:ascii="Times New Roman" w:hAnsi="Times New Roman" w:cs="Times New Roman"/>
        </w:rPr>
        <w:t>Chih</w:t>
      </w:r>
      <w:proofErr w:type="spellEnd"/>
      <w:r w:rsidRPr="00732834">
        <w:rPr>
          <w:rFonts w:ascii="Times New Roman" w:hAnsi="Times New Roman" w:cs="Times New Roman"/>
        </w:rPr>
        <w:t xml:space="preserve"> –</w:t>
      </w:r>
      <w:proofErr w:type="spellStart"/>
      <w:r w:rsidRPr="00732834">
        <w:rPr>
          <w:rFonts w:ascii="Times New Roman" w:hAnsi="Times New Roman" w:cs="Times New Roman"/>
        </w:rPr>
        <w:t>Hwa</w:t>
      </w:r>
      <w:proofErr w:type="spellEnd"/>
      <w:r w:rsidRPr="00732834">
        <w:rPr>
          <w:rFonts w:ascii="Times New Roman" w:hAnsi="Times New Roman" w:cs="Times New Roman"/>
        </w:rPr>
        <w:t xml:space="preserve"> Chen. Bone biomarker for the clinical assessment of osteoporosis: recent developments and future perspectives. Biomarker research (2017)5:18 DOI 10, 1186/s40364-017-0097-4.</w:t>
      </w:r>
    </w:p>
    <w:p w:rsidR="00482812" w:rsidRPr="00732834" w:rsidRDefault="00482812" w:rsidP="00732834">
      <w:pPr>
        <w:pStyle w:val="ListParagraph"/>
        <w:numPr>
          <w:ilvl w:val="0"/>
          <w:numId w:val="1"/>
        </w:numPr>
        <w:spacing w:after="0" w:line="240" w:lineRule="auto"/>
        <w:jc w:val="both"/>
        <w:rPr>
          <w:rFonts w:ascii="Times New Roman" w:hAnsi="Times New Roman" w:cs="Times New Roman"/>
        </w:rPr>
      </w:pPr>
      <w:r w:rsidRPr="00732834">
        <w:rPr>
          <w:rFonts w:ascii="Times New Roman" w:hAnsi="Times New Roman" w:cs="Times New Roman"/>
        </w:rPr>
        <w:t>Cloud-Clone Corp. PINP: A new clinical diagnostic marker of bone metabolism related diseases Cloud-Clone product reappeared on nature. Publish date 101-12-11.</w:t>
      </w:r>
    </w:p>
    <w:p w:rsidR="00482812" w:rsidRPr="00732834" w:rsidRDefault="00482812" w:rsidP="00732834">
      <w:pPr>
        <w:pStyle w:val="ListParagraph"/>
        <w:numPr>
          <w:ilvl w:val="0"/>
          <w:numId w:val="1"/>
        </w:numPr>
        <w:spacing w:after="0" w:line="240" w:lineRule="auto"/>
        <w:jc w:val="both"/>
        <w:rPr>
          <w:rFonts w:ascii="Times New Roman" w:hAnsi="Times New Roman" w:cs="Times New Roman"/>
        </w:rPr>
      </w:pPr>
      <w:proofErr w:type="spellStart"/>
      <w:r w:rsidRPr="00732834">
        <w:rPr>
          <w:rFonts w:ascii="Times New Roman" w:hAnsi="Times New Roman" w:cs="Times New Roman"/>
        </w:rPr>
        <w:t>Afshan</w:t>
      </w:r>
      <w:proofErr w:type="spellEnd"/>
      <w:r w:rsidRPr="00732834">
        <w:rPr>
          <w:rFonts w:ascii="Times New Roman" w:hAnsi="Times New Roman" w:cs="Times New Roman"/>
        </w:rPr>
        <w:t xml:space="preserve"> </w:t>
      </w:r>
      <w:proofErr w:type="spellStart"/>
      <w:r w:rsidRPr="00732834">
        <w:rPr>
          <w:rFonts w:ascii="Times New Roman" w:hAnsi="Times New Roman" w:cs="Times New Roman"/>
        </w:rPr>
        <w:t>Iftikhar</w:t>
      </w:r>
      <w:proofErr w:type="spellEnd"/>
      <w:r w:rsidRPr="00732834">
        <w:rPr>
          <w:rFonts w:ascii="Times New Roman" w:hAnsi="Times New Roman" w:cs="Times New Roman"/>
        </w:rPr>
        <w:t xml:space="preserve">, </w:t>
      </w:r>
      <w:proofErr w:type="spellStart"/>
      <w:r w:rsidRPr="00732834">
        <w:rPr>
          <w:rFonts w:ascii="Times New Roman" w:hAnsi="Times New Roman" w:cs="Times New Roman"/>
        </w:rPr>
        <w:t>Tayeb</w:t>
      </w:r>
      <w:proofErr w:type="spellEnd"/>
      <w:r w:rsidRPr="00732834">
        <w:rPr>
          <w:rFonts w:ascii="Times New Roman" w:hAnsi="Times New Roman" w:cs="Times New Roman"/>
        </w:rPr>
        <w:t xml:space="preserve"> </w:t>
      </w:r>
      <w:proofErr w:type="spellStart"/>
      <w:r w:rsidRPr="00732834">
        <w:rPr>
          <w:rFonts w:ascii="Times New Roman" w:hAnsi="Times New Roman" w:cs="Times New Roman"/>
        </w:rPr>
        <w:t>Asim</w:t>
      </w:r>
      <w:proofErr w:type="spellEnd"/>
      <w:r w:rsidRPr="00732834">
        <w:rPr>
          <w:rFonts w:ascii="Times New Roman" w:hAnsi="Times New Roman" w:cs="Times New Roman"/>
        </w:rPr>
        <w:t xml:space="preserve"> et al. Diagnostic Accuracy of procollagen Type I N terminal </w:t>
      </w:r>
      <w:proofErr w:type="spellStart"/>
      <w:r w:rsidRPr="00732834">
        <w:rPr>
          <w:rFonts w:ascii="Times New Roman" w:hAnsi="Times New Roman" w:cs="Times New Roman"/>
        </w:rPr>
        <w:t>propeptide</w:t>
      </w:r>
      <w:proofErr w:type="spellEnd"/>
      <w:r w:rsidRPr="00732834">
        <w:rPr>
          <w:rFonts w:ascii="Times New Roman" w:hAnsi="Times New Roman" w:cs="Times New Roman"/>
        </w:rPr>
        <w:t xml:space="preserve"> (PINP) in women with Postmenopausal Osteoporosis PJMHS Vol.14</w:t>
      </w:r>
      <w:r w:rsidR="00D33558" w:rsidRPr="00732834">
        <w:rPr>
          <w:rFonts w:ascii="Times New Roman" w:hAnsi="Times New Roman" w:cs="Times New Roman"/>
        </w:rPr>
        <w:t>, NO</w:t>
      </w:r>
      <w:r w:rsidRPr="00732834">
        <w:rPr>
          <w:rFonts w:ascii="Times New Roman" w:hAnsi="Times New Roman" w:cs="Times New Roman"/>
        </w:rPr>
        <w:t xml:space="preserve"> 1</w:t>
      </w:r>
      <w:r w:rsidR="00D33558" w:rsidRPr="00732834">
        <w:rPr>
          <w:rFonts w:ascii="Times New Roman" w:hAnsi="Times New Roman" w:cs="Times New Roman"/>
        </w:rPr>
        <w:t>, Jan</w:t>
      </w:r>
      <w:r w:rsidRPr="00732834">
        <w:rPr>
          <w:rFonts w:ascii="Times New Roman" w:hAnsi="Times New Roman" w:cs="Times New Roman"/>
        </w:rPr>
        <w:t>-Mar 2020.</w:t>
      </w:r>
    </w:p>
    <w:p w:rsidR="00482812" w:rsidRPr="00732834" w:rsidRDefault="00482812" w:rsidP="00732834">
      <w:pPr>
        <w:pStyle w:val="ListParagraph"/>
        <w:numPr>
          <w:ilvl w:val="0"/>
          <w:numId w:val="1"/>
        </w:numPr>
        <w:spacing w:after="0" w:line="240" w:lineRule="auto"/>
        <w:jc w:val="both"/>
        <w:rPr>
          <w:rFonts w:ascii="Times New Roman" w:hAnsi="Times New Roman" w:cs="Times New Roman"/>
        </w:rPr>
      </w:pPr>
      <w:proofErr w:type="spellStart"/>
      <w:r w:rsidRPr="00732834">
        <w:rPr>
          <w:rFonts w:ascii="Times New Roman" w:hAnsi="Times New Roman" w:cs="Times New Roman"/>
        </w:rPr>
        <w:t>Vasikaran</w:t>
      </w:r>
      <w:proofErr w:type="spellEnd"/>
      <w:r w:rsidRPr="00732834">
        <w:rPr>
          <w:rFonts w:ascii="Times New Roman" w:hAnsi="Times New Roman" w:cs="Times New Roman"/>
        </w:rPr>
        <w:t xml:space="preserve"> S, </w:t>
      </w:r>
      <w:proofErr w:type="spellStart"/>
      <w:r w:rsidRPr="00732834">
        <w:rPr>
          <w:rFonts w:ascii="Times New Roman" w:hAnsi="Times New Roman" w:cs="Times New Roman"/>
        </w:rPr>
        <w:t>Eastell</w:t>
      </w:r>
      <w:proofErr w:type="spellEnd"/>
      <w:r w:rsidRPr="00732834">
        <w:rPr>
          <w:rFonts w:ascii="Times New Roman" w:hAnsi="Times New Roman" w:cs="Times New Roman"/>
        </w:rPr>
        <w:t xml:space="preserve"> R, </w:t>
      </w:r>
      <w:proofErr w:type="spellStart"/>
      <w:r w:rsidRPr="00732834">
        <w:rPr>
          <w:rFonts w:ascii="Times New Roman" w:hAnsi="Times New Roman" w:cs="Times New Roman"/>
        </w:rPr>
        <w:t>Bruyere</w:t>
      </w:r>
      <w:proofErr w:type="spellEnd"/>
      <w:r w:rsidRPr="00732834">
        <w:rPr>
          <w:rFonts w:ascii="Times New Roman" w:hAnsi="Times New Roman" w:cs="Times New Roman"/>
        </w:rPr>
        <w:t xml:space="preserve"> O, et al. Markers of bone turnover for the prediction of fracture risk and monitoring of osteoporosis treatment: a need for international reference standards. Osteoporosis </w:t>
      </w:r>
      <w:proofErr w:type="spellStart"/>
      <w:r w:rsidRPr="00732834">
        <w:rPr>
          <w:rFonts w:ascii="Times New Roman" w:hAnsi="Times New Roman" w:cs="Times New Roman"/>
        </w:rPr>
        <w:t>Int</w:t>
      </w:r>
      <w:proofErr w:type="spellEnd"/>
      <w:r w:rsidRPr="00732834">
        <w:rPr>
          <w:rFonts w:ascii="Times New Roman" w:hAnsi="Times New Roman" w:cs="Times New Roman"/>
        </w:rPr>
        <w:t>, 2011; 22(2):391-420.</w:t>
      </w:r>
    </w:p>
    <w:p w:rsidR="00482812" w:rsidRPr="00732834" w:rsidRDefault="00482812" w:rsidP="00732834">
      <w:pPr>
        <w:pStyle w:val="ListParagraph"/>
        <w:numPr>
          <w:ilvl w:val="0"/>
          <w:numId w:val="1"/>
        </w:numPr>
        <w:spacing w:after="0" w:line="240" w:lineRule="auto"/>
        <w:jc w:val="both"/>
        <w:rPr>
          <w:rFonts w:ascii="Times New Roman" w:hAnsi="Times New Roman" w:cs="Times New Roman"/>
        </w:rPr>
      </w:pPr>
      <w:proofErr w:type="spellStart"/>
      <w:r w:rsidRPr="00732834">
        <w:rPr>
          <w:rFonts w:ascii="Times New Roman" w:hAnsi="Times New Roman" w:cs="Times New Roman"/>
        </w:rPr>
        <w:t>Krege</w:t>
      </w:r>
      <w:proofErr w:type="spellEnd"/>
      <w:r w:rsidRPr="00732834">
        <w:rPr>
          <w:rFonts w:ascii="Times New Roman" w:hAnsi="Times New Roman" w:cs="Times New Roman"/>
        </w:rPr>
        <w:t xml:space="preserve"> JH, Lane NE, Harris JM, et al. PINP as a biological response marker during </w:t>
      </w:r>
      <w:proofErr w:type="spellStart"/>
      <w:r w:rsidRPr="00732834">
        <w:rPr>
          <w:rFonts w:ascii="Times New Roman" w:hAnsi="Times New Roman" w:cs="Times New Roman"/>
        </w:rPr>
        <w:t>teriparatide</w:t>
      </w:r>
      <w:proofErr w:type="spellEnd"/>
      <w:r w:rsidRPr="00732834">
        <w:rPr>
          <w:rFonts w:ascii="Times New Roman" w:hAnsi="Times New Roman" w:cs="Times New Roman"/>
        </w:rPr>
        <w:t xml:space="preserve"> treatment for osteoporosis. Osteoporosis </w:t>
      </w:r>
      <w:proofErr w:type="spellStart"/>
      <w:r w:rsidRPr="00732834">
        <w:rPr>
          <w:rFonts w:ascii="Times New Roman" w:hAnsi="Times New Roman" w:cs="Times New Roman"/>
        </w:rPr>
        <w:t>Int</w:t>
      </w:r>
      <w:proofErr w:type="spellEnd"/>
      <w:r w:rsidRPr="00732834">
        <w:rPr>
          <w:rFonts w:ascii="Times New Roman" w:hAnsi="Times New Roman" w:cs="Times New Roman"/>
        </w:rPr>
        <w:t>, 2014:25(9):2159-71.</w:t>
      </w:r>
    </w:p>
    <w:p w:rsidR="00482812" w:rsidRPr="00732834" w:rsidRDefault="00721AF7" w:rsidP="00732834">
      <w:pPr>
        <w:pStyle w:val="ListParagraph"/>
        <w:numPr>
          <w:ilvl w:val="0"/>
          <w:numId w:val="1"/>
        </w:numPr>
        <w:spacing w:after="0" w:line="240" w:lineRule="auto"/>
        <w:jc w:val="both"/>
        <w:rPr>
          <w:rFonts w:ascii="Times New Roman" w:hAnsi="Times New Roman" w:cs="Times New Roman"/>
        </w:rPr>
      </w:pPr>
      <w:hyperlink r:id="rId6" w:history="1">
        <w:r w:rsidR="00482812" w:rsidRPr="00732834">
          <w:rPr>
            <w:rStyle w:val="Hyperlink"/>
            <w:rFonts w:ascii="Times New Roman" w:hAnsi="Times New Roman" w:cs="Times New Roman"/>
          </w:rPr>
          <w:t>www.researchgate.net</w:t>
        </w:r>
      </w:hyperlink>
      <w:r w:rsidR="00482812" w:rsidRPr="00732834">
        <w:rPr>
          <w:rFonts w:ascii="Times New Roman" w:hAnsi="Times New Roman" w:cs="Times New Roman"/>
        </w:rPr>
        <w:t>. Biochemical biomarker.</w:t>
      </w:r>
    </w:p>
    <w:p w:rsidR="00482812" w:rsidRPr="00732834" w:rsidRDefault="00482812" w:rsidP="00732834">
      <w:pPr>
        <w:pStyle w:val="ListParagraph"/>
        <w:numPr>
          <w:ilvl w:val="0"/>
          <w:numId w:val="1"/>
        </w:numPr>
        <w:spacing w:after="0" w:line="240" w:lineRule="auto"/>
        <w:jc w:val="both"/>
        <w:rPr>
          <w:rFonts w:ascii="Times New Roman" w:hAnsi="Times New Roman" w:cs="Times New Roman"/>
        </w:rPr>
      </w:pPr>
      <w:proofErr w:type="spellStart"/>
      <w:r w:rsidRPr="00732834">
        <w:rPr>
          <w:rFonts w:ascii="Times New Roman" w:hAnsi="Times New Roman" w:cs="Times New Roman"/>
        </w:rPr>
        <w:t>Saad</w:t>
      </w:r>
      <w:proofErr w:type="spellEnd"/>
      <w:r w:rsidRPr="00732834">
        <w:rPr>
          <w:rFonts w:ascii="Times New Roman" w:hAnsi="Times New Roman" w:cs="Times New Roman"/>
        </w:rPr>
        <w:t xml:space="preserve"> et al. Egyptian Rheumatology and Rehabilitation (2021) 4:20 https//doi.org/10.1186/s43166-021-00069-y.</w:t>
      </w:r>
    </w:p>
    <w:p w:rsidR="002F2E13" w:rsidRPr="00AA561A" w:rsidRDefault="00482812" w:rsidP="00732834">
      <w:pPr>
        <w:pStyle w:val="ListParagraph"/>
        <w:numPr>
          <w:ilvl w:val="0"/>
          <w:numId w:val="1"/>
        </w:numPr>
        <w:spacing w:after="0" w:line="240" w:lineRule="auto"/>
        <w:jc w:val="both"/>
        <w:rPr>
          <w:rFonts w:ascii="Times New Roman" w:hAnsi="Times New Roman" w:cs="Times New Roman"/>
        </w:rPr>
      </w:pPr>
      <w:r w:rsidRPr="00732834">
        <w:rPr>
          <w:rFonts w:ascii="Times New Roman" w:hAnsi="Times New Roman" w:cs="Times New Roman"/>
        </w:rPr>
        <w:t xml:space="preserve">https//www.nps.org.au. Bone </w:t>
      </w:r>
      <w:r w:rsidR="00D33558" w:rsidRPr="00732834">
        <w:rPr>
          <w:rFonts w:ascii="Times New Roman" w:hAnsi="Times New Roman" w:cs="Times New Roman"/>
        </w:rPr>
        <w:t>turnover</w:t>
      </w:r>
      <w:r w:rsidRPr="00732834">
        <w:rPr>
          <w:rFonts w:ascii="Times New Roman" w:hAnsi="Times New Roman" w:cs="Times New Roman"/>
        </w:rPr>
        <w:t xml:space="preserve"> Markers</w:t>
      </w:r>
    </w:p>
    <w:sectPr w:rsidR="002F2E13" w:rsidRPr="00AA561A" w:rsidSect="00142600">
      <w:pgSz w:w="12240" w:h="15840"/>
      <w:pgMar w:top="135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F678E"/>
    <w:multiLevelType w:val="hybridMultilevel"/>
    <w:tmpl w:val="2DBE5A42"/>
    <w:lvl w:ilvl="0" w:tplc="40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82812"/>
    <w:rsid w:val="000C306F"/>
    <w:rsid w:val="000C552B"/>
    <w:rsid w:val="00142600"/>
    <w:rsid w:val="0019699D"/>
    <w:rsid w:val="0035116C"/>
    <w:rsid w:val="00402879"/>
    <w:rsid w:val="004271C5"/>
    <w:rsid w:val="00482812"/>
    <w:rsid w:val="00635DB7"/>
    <w:rsid w:val="00721AF7"/>
    <w:rsid w:val="00732834"/>
    <w:rsid w:val="00734B97"/>
    <w:rsid w:val="00770FC2"/>
    <w:rsid w:val="00844E08"/>
    <w:rsid w:val="008749D5"/>
    <w:rsid w:val="008E150C"/>
    <w:rsid w:val="00940EFD"/>
    <w:rsid w:val="009B1BD5"/>
    <w:rsid w:val="00A767F8"/>
    <w:rsid w:val="00AA561A"/>
    <w:rsid w:val="00B069BC"/>
    <w:rsid w:val="00B37CFC"/>
    <w:rsid w:val="00C644B1"/>
    <w:rsid w:val="00D33558"/>
    <w:rsid w:val="00E50470"/>
    <w:rsid w:val="00EA156B"/>
    <w:rsid w:val="00EC1959"/>
    <w:rsid w:val="00F873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812"/>
    <w:pPr>
      <w:spacing w:after="160" w:line="259" w:lineRule="auto"/>
    </w:pPr>
    <w:rPr>
      <w:lang w:val="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812"/>
    <w:pPr>
      <w:ind w:left="720"/>
      <w:contextualSpacing/>
    </w:pPr>
  </w:style>
  <w:style w:type="character" w:styleId="Hyperlink">
    <w:name w:val="Hyperlink"/>
    <w:basedOn w:val="DefaultParagraphFont"/>
    <w:uiPriority w:val="99"/>
    <w:unhideWhenUsed/>
    <w:rsid w:val="00482812"/>
    <w:rPr>
      <w:color w:val="0000FF" w:themeColor="hyperlink"/>
      <w:u w:val="single"/>
    </w:rPr>
  </w:style>
  <w:style w:type="paragraph" w:styleId="BalloonText">
    <w:name w:val="Balloon Text"/>
    <w:basedOn w:val="Normal"/>
    <w:link w:val="BalloonTextChar"/>
    <w:uiPriority w:val="99"/>
    <w:semiHidden/>
    <w:unhideWhenUsed/>
    <w:rsid w:val="00482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812"/>
    <w:rPr>
      <w:rFonts w:ascii="Tahoma" w:hAnsi="Tahoma" w:cs="Tahoma"/>
      <w:sz w:val="16"/>
      <w:szCs w:val="16"/>
      <w:lang w:val="en-PH"/>
    </w:rPr>
  </w:style>
  <w:style w:type="table" w:styleId="TableGrid">
    <w:name w:val="Table Grid"/>
    <w:basedOn w:val="TableNormal"/>
    <w:uiPriority w:val="59"/>
    <w:rsid w:val="007328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searchgate.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1275</Words>
  <Characters>7268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Rims</dc:creator>
  <cp:keywords/>
  <dc:description/>
  <cp:lastModifiedBy>Rims</cp:lastModifiedBy>
  <cp:revision>15</cp:revision>
  <cp:lastPrinted>2023-08-26T08:13:00Z</cp:lastPrinted>
  <dcterms:created xsi:type="dcterms:W3CDTF">2023-08-22T06:52:00Z</dcterms:created>
  <dcterms:modified xsi:type="dcterms:W3CDTF">2023-08-28T08:11:00Z</dcterms:modified>
</cp:coreProperties>
</file>