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D0E34" w14:textId="130F64CA" w:rsidR="00290CE3" w:rsidRPr="00CC6934" w:rsidRDefault="00290CE3" w:rsidP="00E92A8E">
      <w:pPr>
        <w:jc w:val="center"/>
        <w:rPr>
          <w:sz w:val="48"/>
          <w:szCs w:val="48"/>
          <w:lang w:val="en-US"/>
        </w:rPr>
      </w:pPr>
      <w:r w:rsidRPr="00CC6934">
        <w:rPr>
          <w:sz w:val="48"/>
          <w:szCs w:val="48"/>
          <w:lang w:val="en-US"/>
        </w:rPr>
        <w:t>Signaling in bacteria</w:t>
      </w:r>
    </w:p>
    <w:p w14:paraId="0C441D45" w14:textId="11CF59E9" w:rsidR="00290CE3" w:rsidRDefault="00290CE3" w:rsidP="00E92A8E">
      <w:pPr>
        <w:jc w:val="center"/>
        <w:rPr>
          <w:szCs w:val="20"/>
          <w:vertAlign w:val="superscript"/>
          <w:lang w:val="en-US"/>
        </w:rPr>
      </w:pPr>
      <w:r w:rsidRPr="00CC6934">
        <w:rPr>
          <w:szCs w:val="20"/>
          <w:lang w:val="en-US"/>
        </w:rPr>
        <w:t>Andaleeb Zahra</w:t>
      </w:r>
      <w:r w:rsidR="001F09B2" w:rsidRPr="001F09B2">
        <w:rPr>
          <w:szCs w:val="20"/>
          <w:vertAlign w:val="superscript"/>
          <w:lang w:val="en-US"/>
        </w:rPr>
        <w:t>1</w:t>
      </w:r>
      <w:r w:rsidRPr="00CC6934">
        <w:rPr>
          <w:szCs w:val="20"/>
          <w:lang w:val="en-US"/>
        </w:rPr>
        <w:t>, Asghar Ali</w:t>
      </w:r>
      <w:r w:rsidR="001F09B2" w:rsidRPr="001F09B2">
        <w:rPr>
          <w:szCs w:val="20"/>
          <w:vertAlign w:val="superscript"/>
          <w:lang w:val="en-US"/>
        </w:rPr>
        <w:t>1</w:t>
      </w:r>
      <w:r w:rsidRPr="00CC6934">
        <w:rPr>
          <w:szCs w:val="20"/>
          <w:lang w:val="en-US"/>
        </w:rPr>
        <w:t>*,</w:t>
      </w:r>
      <w:r w:rsidR="001F09B2">
        <w:rPr>
          <w:szCs w:val="20"/>
          <w:lang w:val="en-US"/>
        </w:rPr>
        <w:t xml:space="preserve"> </w:t>
      </w:r>
      <w:r w:rsidR="001F09B2" w:rsidRPr="001F09B2">
        <w:rPr>
          <w:szCs w:val="20"/>
          <w:lang w:val="en-US"/>
        </w:rPr>
        <w:t>Aftab Hossain Mondal</w:t>
      </w:r>
      <w:r w:rsidR="001F09B2">
        <w:rPr>
          <w:szCs w:val="20"/>
          <w:vertAlign w:val="superscript"/>
          <w:lang w:val="en-US"/>
        </w:rPr>
        <w:t>2</w:t>
      </w:r>
      <w:r w:rsidR="001F09B2">
        <w:rPr>
          <w:szCs w:val="20"/>
          <w:lang w:val="en-US"/>
        </w:rPr>
        <w:t>,</w:t>
      </w:r>
      <w:r w:rsidRPr="00CC6934">
        <w:rPr>
          <w:szCs w:val="20"/>
          <w:lang w:val="en-US"/>
        </w:rPr>
        <w:t xml:space="preserve"> Md. Salik Noorani</w:t>
      </w:r>
      <w:r w:rsidR="001F09B2" w:rsidRPr="001F09B2">
        <w:rPr>
          <w:szCs w:val="20"/>
          <w:vertAlign w:val="superscript"/>
          <w:lang w:val="en-US"/>
        </w:rPr>
        <w:t>1</w:t>
      </w:r>
    </w:p>
    <w:p w14:paraId="5632AC14" w14:textId="77777777" w:rsidR="00E70BD5" w:rsidRPr="00CC6934" w:rsidRDefault="00E70BD5" w:rsidP="00E92A8E">
      <w:pPr>
        <w:jc w:val="center"/>
        <w:rPr>
          <w:szCs w:val="20"/>
          <w:lang w:val="en-US"/>
        </w:rPr>
      </w:pPr>
    </w:p>
    <w:p w14:paraId="49FF2B8B" w14:textId="0422E023" w:rsidR="00290CE3" w:rsidRDefault="001F09B2" w:rsidP="001F09B2">
      <w:pPr>
        <w:jc w:val="left"/>
        <w:rPr>
          <w:szCs w:val="20"/>
          <w:lang w:val="en-US"/>
        </w:rPr>
      </w:pPr>
      <w:r w:rsidRPr="001F09B2">
        <w:rPr>
          <w:szCs w:val="20"/>
          <w:vertAlign w:val="superscript"/>
          <w:lang w:val="en-US"/>
        </w:rPr>
        <w:t>1</w:t>
      </w:r>
      <w:r>
        <w:rPr>
          <w:szCs w:val="20"/>
          <w:vertAlign w:val="superscript"/>
          <w:lang w:val="en-US"/>
        </w:rPr>
        <w:tab/>
      </w:r>
      <w:r w:rsidR="00290CE3" w:rsidRPr="00CC6934">
        <w:rPr>
          <w:szCs w:val="20"/>
          <w:lang w:val="en-US"/>
        </w:rPr>
        <w:t>School of Chemical and Life Sciences, Jamia Hamdard, New Delhi-110025, India.</w:t>
      </w:r>
    </w:p>
    <w:p w14:paraId="3835DFC2" w14:textId="4CB76D50" w:rsidR="001F09B2" w:rsidRDefault="001F09B2" w:rsidP="00E70BD5">
      <w:pPr>
        <w:ind w:left="709" w:hanging="709"/>
        <w:jc w:val="left"/>
        <w:rPr>
          <w:szCs w:val="20"/>
          <w:lang w:val="en-US"/>
        </w:rPr>
      </w:pPr>
      <w:r>
        <w:rPr>
          <w:szCs w:val="20"/>
          <w:vertAlign w:val="superscript"/>
          <w:lang w:val="en-US"/>
        </w:rPr>
        <w:t>2</w:t>
      </w:r>
      <w:r>
        <w:rPr>
          <w:szCs w:val="20"/>
          <w:vertAlign w:val="superscript"/>
          <w:lang w:val="en-US"/>
        </w:rPr>
        <w:tab/>
      </w:r>
      <w:r>
        <w:rPr>
          <w:szCs w:val="20"/>
          <w:lang w:val="en-US"/>
        </w:rPr>
        <w:t xml:space="preserve">Department of Microbiology, Faculty of Allied Health Sciences, Shree Guru Gobind Singh </w:t>
      </w:r>
      <w:r w:rsidR="001501BE">
        <w:rPr>
          <w:szCs w:val="20"/>
          <w:lang w:val="en-US"/>
        </w:rPr>
        <w:t>Tricentenary University, Gurugram 122505, Haryana- India.</w:t>
      </w:r>
    </w:p>
    <w:p w14:paraId="73AF9543" w14:textId="7BD8C503" w:rsidR="00E70BD5" w:rsidRDefault="00E70BD5" w:rsidP="001F09B2">
      <w:pPr>
        <w:jc w:val="left"/>
        <w:rPr>
          <w:szCs w:val="20"/>
          <w:lang w:val="en-US"/>
        </w:rPr>
      </w:pPr>
      <w:r w:rsidRPr="00CC6934">
        <w:rPr>
          <w:szCs w:val="20"/>
          <w:lang w:val="en-US"/>
        </w:rPr>
        <w:t>*</w:t>
      </w:r>
      <w:r>
        <w:rPr>
          <w:szCs w:val="20"/>
          <w:lang w:val="en-US"/>
        </w:rPr>
        <w:t xml:space="preserve"> </w:t>
      </w:r>
      <w:r>
        <w:rPr>
          <w:szCs w:val="20"/>
          <w:lang w:val="en-US"/>
        </w:rPr>
        <w:tab/>
      </w:r>
      <w:r w:rsidRPr="00E70BD5">
        <w:rPr>
          <w:i/>
          <w:iCs/>
          <w:szCs w:val="20"/>
          <w:lang w:val="en-US"/>
        </w:rPr>
        <w:t>Corresponding Author:</w:t>
      </w:r>
      <w:r>
        <w:rPr>
          <w:szCs w:val="20"/>
          <w:lang w:val="en-US"/>
        </w:rPr>
        <w:t xml:space="preserve"> Dr Asghar Ali, email: asgharalijmi@gmail.com</w:t>
      </w:r>
    </w:p>
    <w:p w14:paraId="07B38C09" w14:textId="77777777" w:rsidR="00052370" w:rsidRDefault="00052370" w:rsidP="001F09B2">
      <w:pPr>
        <w:jc w:val="left"/>
        <w:rPr>
          <w:szCs w:val="20"/>
          <w:lang w:val="en-US"/>
        </w:rPr>
      </w:pPr>
    </w:p>
    <w:p w14:paraId="60C4AF88" w14:textId="77777777" w:rsidR="00052370" w:rsidRDefault="00052370" w:rsidP="00052370">
      <w:pPr>
        <w:jc w:val="center"/>
        <w:rPr>
          <w:b/>
          <w:bCs/>
          <w:lang w:val="en-US"/>
        </w:rPr>
      </w:pPr>
      <w:r>
        <w:rPr>
          <w:b/>
          <w:bCs/>
          <w:lang w:val="en-US"/>
        </w:rPr>
        <w:t>Author Details</w:t>
      </w:r>
    </w:p>
    <w:p w14:paraId="50D371D5" w14:textId="77777777" w:rsidR="00052370" w:rsidRPr="00DA1B0D" w:rsidRDefault="00052370" w:rsidP="00052370">
      <w:pPr>
        <w:pStyle w:val="Affiliation"/>
        <w:rPr>
          <w:rFonts w:eastAsia="MS Mincho"/>
          <w:i/>
          <w:iCs/>
        </w:rPr>
      </w:pPr>
      <w:r w:rsidRPr="00DA1B0D">
        <w:rPr>
          <w:rFonts w:eastAsia="MS Mincho"/>
          <w:i/>
          <w:iCs/>
        </w:rPr>
        <w:t>Andaleeb Zahra</w:t>
      </w:r>
    </w:p>
    <w:p w14:paraId="5AC2D763" w14:textId="77777777" w:rsidR="00052370" w:rsidRPr="00466548" w:rsidRDefault="00052370" w:rsidP="00052370">
      <w:pPr>
        <w:pStyle w:val="Affiliation"/>
        <w:rPr>
          <w:rFonts w:eastAsia="MS Mincho"/>
        </w:rPr>
      </w:pPr>
      <w:r>
        <w:rPr>
          <w:rFonts w:eastAsia="MS Mincho"/>
        </w:rPr>
        <w:t>School of Chemical and Life Sciences</w:t>
      </w:r>
    </w:p>
    <w:p w14:paraId="7FCDD717" w14:textId="77777777" w:rsidR="00052370" w:rsidRPr="00466548" w:rsidRDefault="00052370" w:rsidP="00052370">
      <w:pPr>
        <w:pStyle w:val="Affiliation"/>
        <w:rPr>
          <w:rFonts w:eastAsia="MS Mincho"/>
        </w:rPr>
      </w:pPr>
      <w:r>
        <w:rPr>
          <w:rFonts w:eastAsia="MS Mincho"/>
        </w:rPr>
        <w:t>Jamia Hamdard</w:t>
      </w:r>
    </w:p>
    <w:p w14:paraId="16C17D4D" w14:textId="77777777" w:rsidR="00052370" w:rsidRPr="00466548" w:rsidRDefault="00052370" w:rsidP="00052370">
      <w:pPr>
        <w:pStyle w:val="Affiliation"/>
        <w:rPr>
          <w:rFonts w:eastAsia="MS Mincho"/>
        </w:rPr>
      </w:pPr>
      <w:r>
        <w:rPr>
          <w:rFonts w:eastAsia="MS Mincho"/>
        </w:rPr>
        <w:t>New Delhi-110062, India</w:t>
      </w:r>
    </w:p>
    <w:p w14:paraId="6D2966A4" w14:textId="77777777" w:rsidR="00052370" w:rsidRDefault="00052370" w:rsidP="00052370">
      <w:pPr>
        <w:pStyle w:val="Affiliation"/>
        <w:jc w:val="both"/>
        <w:rPr>
          <w:rFonts w:eastAsia="MS Mincho"/>
        </w:rPr>
      </w:pPr>
    </w:p>
    <w:p w14:paraId="68538A1A" w14:textId="69DB75C0" w:rsidR="00052370" w:rsidRPr="00E70BD5" w:rsidRDefault="00E70BD5" w:rsidP="00052370">
      <w:pPr>
        <w:pStyle w:val="Affiliation"/>
        <w:rPr>
          <w:rFonts w:eastAsia="MS Mincho"/>
        </w:rPr>
      </w:pPr>
      <w:r w:rsidRPr="00CC6934">
        <w:t>*</w:t>
      </w:r>
      <w:r>
        <w:t xml:space="preserve"> </w:t>
      </w:r>
      <w:r w:rsidR="00052370" w:rsidRPr="00220C06">
        <w:rPr>
          <w:rFonts w:eastAsia="MS Mincho"/>
          <w:i/>
          <w:iCs/>
        </w:rPr>
        <w:t>Dr. Asghar Ali</w:t>
      </w:r>
      <w:r>
        <w:rPr>
          <w:rFonts w:eastAsia="MS Mincho"/>
          <w:i/>
          <w:iCs/>
        </w:rPr>
        <w:t xml:space="preserve"> </w:t>
      </w:r>
      <w:r w:rsidRPr="00E70BD5">
        <w:rPr>
          <w:rFonts w:eastAsia="MS Mincho"/>
        </w:rPr>
        <w:t>(</w:t>
      </w:r>
      <w:r>
        <w:rPr>
          <w:rFonts w:eastAsia="MS Mincho"/>
        </w:rPr>
        <w:t>Corresponding Author</w:t>
      </w:r>
      <w:r w:rsidRPr="00E70BD5">
        <w:rPr>
          <w:rFonts w:eastAsia="MS Mincho"/>
        </w:rPr>
        <w:t>)</w:t>
      </w:r>
    </w:p>
    <w:p w14:paraId="67E5F045" w14:textId="77777777" w:rsidR="00052370" w:rsidRPr="00466548" w:rsidRDefault="00052370" w:rsidP="00052370">
      <w:pPr>
        <w:pStyle w:val="Affiliation"/>
        <w:rPr>
          <w:rFonts w:eastAsia="MS Mincho"/>
        </w:rPr>
      </w:pPr>
      <w:r>
        <w:rPr>
          <w:rFonts w:eastAsia="MS Mincho"/>
        </w:rPr>
        <w:t>School of Chemical and Life Sciences</w:t>
      </w:r>
    </w:p>
    <w:p w14:paraId="7B3F6553" w14:textId="77777777" w:rsidR="00052370" w:rsidRPr="00466548" w:rsidRDefault="00052370" w:rsidP="00052370">
      <w:pPr>
        <w:pStyle w:val="Affiliation"/>
        <w:rPr>
          <w:rFonts w:eastAsia="MS Mincho"/>
        </w:rPr>
      </w:pPr>
      <w:r>
        <w:rPr>
          <w:rFonts w:eastAsia="MS Mincho"/>
        </w:rPr>
        <w:t>Jamia Hamdard</w:t>
      </w:r>
    </w:p>
    <w:p w14:paraId="4A1F0E53" w14:textId="77777777" w:rsidR="00052370" w:rsidRDefault="00052370" w:rsidP="00052370">
      <w:pPr>
        <w:pStyle w:val="Affiliation"/>
        <w:rPr>
          <w:rFonts w:eastAsia="MS Mincho"/>
        </w:rPr>
      </w:pPr>
      <w:r>
        <w:rPr>
          <w:rFonts w:eastAsia="MS Mincho"/>
        </w:rPr>
        <w:t>New Delhi-110062, India</w:t>
      </w:r>
    </w:p>
    <w:p w14:paraId="247552A8" w14:textId="7DC239EC" w:rsidR="00052370" w:rsidRPr="00466548" w:rsidRDefault="00000000" w:rsidP="00052370">
      <w:pPr>
        <w:pStyle w:val="Affiliation"/>
        <w:rPr>
          <w:rFonts w:eastAsia="MS Mincho"/>
        </w:rPr>
      </w:pPr>
      <w:hyperlink r:id="rId6" w:history="1">
        <w:r w:rsidR="00052370" w:rsidRPr="00A125CA">
          <w:rPr>
            <w:rStyle w:val="Hyperlink"/>
            <w:rFonts w:eastAsia="MS Mincho"/>
          </w:rPr>
          <w:t>asgharalijmi@gmail.com</w:t>
        </w:r>
      </w:hyperlink>
      <w:r w:rsidR="00052370">
        <w:rPr>
          <w:rFonts w:eastAsia="MS Mincho"/>
        </w:rPr>
        <w:t xml:space="preserve"> </w:t>
      </w:r>
    </w:p>
    <w:p w14:paraId="0567D0C5" w14:textId="77777777" w:rsidR="00052370" w:rsidRDefault="00052370" w:rsidP="00CA363B">
      <w:pPr>
        <w:pStyle w:val="Affiliation"/>
        <w:jc w:val="both"/>
        <w:rPr>
          <w:rFonts w:eastAsia="MS Mincho"/>
        </w:rPr>
      </w:pPr>
    </w:p>
    <w:p w14:paraId="2981CAE9" w14:textId="77777777" w:rsidR="00052370" w:rsidRPr="00052370" w:rsidRDefault="00052370" w:rsidP="00052370">
      <w:pPr>
        <w:spacing w:after="0"/>
        <w:jc w:val="center"/>
        <w:rPr>
          <w:i/>
          <w:iCs/>
          <w:szCs w:val="20"/>
          <w:lang w:val="en-US"/>
        </w:rPr>
      </w:pPr>
      <w:r w:rsidRPr="00052370">
        <w:rPr>
          <w:i/>
          <w:iCs/>
          <w:szCs w:val="20"/>
          <w:lang w:val="en-US"/>
        </w:rPr>
        <w:t>Dr Aftab Hossain Mondal</w:t>
      </w:r>
    </w:p>
    <w:p w14:paraId="735202D1" w14:textId="77777777" w:rsidR="00052370" w:rsidRDefault="00052370" w:rsidP="00052370">
      <w:pPr>
        <w:spacing w:after="0"/>
        <w:jc w:val="center"/>
        <w:rPr>
          <w:szCs w:val="20"/>
          <w:lang w:val="en-US"/>
        </w:rPr>
      </w:pPr>
      <w:r>
        <w:rPr>
          <w:szCs w:val="20"/>
          <w:lang w:val="en-US"/>
        </w:rPr>
        <w:t>Department of Microbiology</w:t>
      </w:r>
    </w:p>
    <w:p w14:paraId="2C42F248" w14:textId="77777777" w:rsidR="00052370" w:rsidRDefault="00052370" w:rsidP="00052370">
      <w:pPr>
        <w:spacing w:after="0"/>
        <w:jc w:val="center"/>
        <w:rPr>
          <w:szCs w:val="20"/>
          <w:lang w:val="en-US"/>
        </w:rPr>
      </w:pPr>
      <w:r>
        <w:rPr>
          <w:szCs w:val="20"/>
          <w:lang w:val="en-US"/>
        </w:rPr>
        <w:t>Faculty of Allied Health Sciences</w:t>
      </w:r>
    </w:p>
    <w:p w14:paraId="1F556C6E" w14:textId="77777777" w:rsidR="00052370" w:rsidRDefault="00052370" w:rsidP="00052370">
      <w:pPr>
        <w:spacing w:after="0"/>
        <w:jc w:val="center"/>
        <w:rPr>
          <w:szCs w:val="20"/>
          <w:lang w:val="en-US"/>
        </w:rPr>
      </w:pPr>
      <w:r>
        <w:rPr>
          <w:szCs w:val="20"/>
          <w:lang w:val="en-US"/>
        </w:rPr>
        <w:t>Shree Guru Gobind Singh Tricentenary University</w:t>
      </w:r>
    </w:p>
    <w:p w14:paraId="2B2D7B40" w14:textId="77777777" w:rsidR="00052370" w:rsidRDefault="00052370" w:rsidP="00052370">
      <w:pPr>
        <w:spacing w:after="0"/>
        <w:jc w:val="center"/>
        <w:rPr>
          <w:szCs w:val="20"/>
          <w:lang w:val="en-US"/>
        </w:rPr>
      </w:pPr>
      <w:r>
        <w:rPr>
          <w:szCs w:val="20"/>
          <w:lang w:val="en-US"/>
        </w:rPr>
        <w:t>Gurugram 122505, Haryana- India.</w:t>
      </w:r>
    </w:p>
    <w:p w14:paraId="0ADDFE13" w14:textId="63D25D46" w:rsidR="00052370" w:rsidRDefault="00000000" w:rsidP="00052370">
      <w:pPr>
        <w:spacing w:after="0"/>
        <w:jc w:val="center"/>
        <w:rPr>
          <w:b/>
          <w:bCs/>
          <w:lang w:val="en-US"/>
        </w:rPr>
      </w:pPr>
      <w:hyperlink r:id="rId7" w:history="1">
        <w:r w:rsidR="00CA363B" w:rsidRPr="00A125CA">
          <w:rPr>
            <w:rStyle w:val="Hyperlink"/>
            <w:szCs w:val="20"/>
            <w:lang w:val="en-US"/>
          </w:rPr>
          <w:t>aftab_fahs@sgtuniversity.org</w:t>
        </w:r>
      </w:hyperlink>
      <w:r w:rsidR="00CA363B">
        <w:rPr>
          <w:szCs w:val="20"/>
          <w:lang w:val="en-US"/>
        </w:rPr>
        <w:t xml:space="preserve"> </w:t>
      </w:r>
    </w:p>
    <w:p w14:paraId="15AB1EAE" w14:textId="77777777" w:rsidR="00052370" w:rsidRDefault="00052370" w:rsidP="00CA363B">
      <w:pPr>
        <w:jc w:val="center"/>
        <w:rPr>
          <w:szCs w:val="20"/>
          <w:lang w:val="en-US"/>
        </w:rPr>
      </w:pPr>
    </w:p>
    <w:p w14:paraId="243F24E8" w14:textId="7C0B6143" w:rsidR="00CA363B" w:rsidRPr="00CA363B" w:rsidRDefault="00CA363B" w:rsidP="00CA363B">
      <w:pPr>
        <w:pStyle w:val="Affiliation"/>
        <w:rPr>
          <w:i/>
          <w:iCs/>
          <w:vertAlign w:val="superscript"/>
        </w:rPr>
      </w:pPr>
      <w:r w:rsidRPr="00CA363B">
        <w:rPr>
          <w:i/>
          <w:iCs/>
        </w:rPr>
        <w:t>Dr Md. Salik Noorani</w:t>
      </w:r>
    </w:p>
    <w:p w14:paraId="3D9EDBBB" w14:textId="2F5D2AC9" w:rsidR="00CA363B" w:rsidRPr="00466548" w:rsidRDefault="00CA363B" w:rsidP="00CA363B">
      <w:pPr>
        <w:pStyle w:val="Affiliation"/>
        <w:rPr>
          <w:rFonts w:eastAsia="MS Mincho"/>
        </w:rPr>
      </w:pPr>
      <w:r>
        <w:rPr>
          <w:rFonts w:eastAsia="MS Mincho"/>
        </w:rPr>
        <w:t>School of Chemical and Life Sciences</w:t>
      </w:r>
    </w:p>
    <w:p w14:paraId="12606316" w14:textId="77777777" w:rsidR="00CA363B" w:rsidRPr="00466548" w:rsidRDefault="00CA363B" w:rsidP="00CA363B">
      <w:pPr>
        <w:pStyle w:val="Affiliation"/>
        <w:rPr>
          <w:rFonts w:eastAsia="MS Mincho"/>
        </w:rPr>
      </w:pPr>
      <w:r>
        <w:rPr>
          <w:rFonts w:eastAsia="MS Mincho"/>
        </w:rPr>
        <w:t>Jamia Hamdard</w:t>
      </w:r>
    </w:p>
    <w:p w14:paraId="16C607C7" w14:textId="77777777" w:rsidR="00CA363B" w:rsidRPr="00466548" w:rsidRDefault="00CA363B" w:rsidP="00CA363B">
      <w:pPr>
        <w:pStyle w:val="Affiliation"/>
        <w:rPr>
          <w:rFonts w:eastAsia="MS Mincho"/>
        </w:rPr>
      </w:pPr>
      <w:r>
        <w:rPr>
          <w:rFonts w:eastAsia="MS Mincho"/>
        </w:rPr>
        <w:t>New Delhi-110062, India</w:t>
      </w:r>
    </w:p>
    <w:p w14:paraId="05648121" w14:textId="45C3F8AE" w:rsidR="00CA363B" w:rsidRPr="001F09B2" w:rsidRDefault="00000000" w:rsidP="00CA363B">
      <w:pPr>
        <w:jc w:val="center"/>
        <w:rPr>
          <w:szCs w:val="20"/>
          <w:lang w:val="en-US"/>
        </w:rPr>
      </w:pPr>
      <w:hyperlink r:id="rId8" w:history="1">
        <w:r w:rsidR="00CA363B" w:rsidRPr="00A125CA">
          <w:rPr>
            <w:rStyle w:val="Hyperlink"/>
            <w:szCs w:val="20"/>
            <w:lang w:val="en-US"/>
          </w:rPr>
          <w:t>saliknoorani@jamiahamdard.ac.in</w:t>
        </w:r>
      </w:hyperlink>
      <w:r w:rsidR="00CA363B">
        <w:rPr>
          <w:szCs w:val="20"/>
          <w:lang w:val="en-US"/>
        </w:rPr>
        <w:t xml:space="preserve"> </w:t>
      </w:r>
    </w:p>
    <w:p w14:paraId="3A2707FC" w14:textId="5B4ADAB6" w:rsidR="001501BE" w:rsidRDefault="001F09B2" w:rsidP="00052370">
      <w:pPr>
        <w:rPr>
          <w:b/>
          <w:bCs/>
          <w:lang w:val="en-US"/>
        </w:rPr>
      </w:pPr>
      <w:r>
        <w:rPr>
          <w:b/>
          <w:bCs/>
          <w:lang w:val="en-US"/>
        </w:rPr>
        <w:br w:type="page"/>
      </w:r>
    </w:p>
    <w:p w14:paraId="77DEA5C5" w14:textId="59C64437" w:rsidR="00290CE3" w:rsidRPr="00CC6934" w:rsidRDefault="00E92A8E" w:rsidP="00E92A8E">
      <w:pPr>
        <w:jc w:val="center"/>
        <w:rPr>
          <w:b/>
          <w:bCs/>
          <w:lang w:val="en-US"/>
        </w:rPr>
      </w:pPr>
      <w:r w:rsidRPr="00CC6934">
        <w:rPr>
          <w:b/>
          <w:bCs/>
          <w:lang w:val="en-US"/>
        </w:rPr>
        <w:lastRenderedPageBreak/>
        <w:t>ABSTRACT</w:t>
      </w:r>
    </w:p>
    <w:p w14:paraId="42426291" w14:textId="772AA167" w:rsidR="00290CE3" w:rsidRDefault="00290CE3" w:rsidP="00CC6934">
      <w:pPr>
        <w:ind w:firstLine="720"/>
        <w:rPr>
          <w:lang w:val="en-US"/>
        </w:rPr>
      </w:pPr>
      <w:r w:rsidRPr="00290CE3">
        <w:rPr>
          <w:lang w:val="en-US"/>
        </w:rPr>
        <w:t xml:space="preserve">The chapter delves into the intricate mechanisms governing communication among bacterial populations. It investigates quorum sensing, elucidating its molecular intricacies and its impact on collective behaviors like biofilm formation and virulence factor expression. Additionally, the chapter explores two-component signal transduction systems, uncovering their role in bacterial adaptation via environmental sensing and response regulation. Emerging signaling molecules like c-di-GMP and small RNAs are discussed, showcasing their contribution to complex regulatory networks. The chapter also emphasizes the significance of bacterial signaling in pathogenesis, exemplified by pathogens like </w:t>
      </w:r>
      <w:r w:rsidRPr="00290CE3">
        <w:rPr>
          <w:i/>
          <w:iCs/>
          <w:lang w:val="en-US"/>
        </w:rPr>
        <w:t>Vibrio cholerae</w:t>
      </w:r>
      <w:r w:rsidRPr="00290CE3">
        <w:rPr>
          <w:lang w:val="en-US"/>
        </w:rPr>
        <w:t>. Overall, the chapter underscores the pivotal role of bacterial signaling in shaping microbial behaviors, ecological interactions, and potential practical applications.</w:t>
      </w:r>
    </w:p>
    <w:p w14:paraId="7D5FAA46" w14:textId="6303A32F" w:rsidR="00E42F47" w:rsidRDefault="00290CE3" w:rsidP="00290CE3">
      <w:pPr>
        <w:rPr>
          <w:lang w:val="en-US"/>
        </w:rPr>
      </w:pPr>
      <w:r w:rsidRPr="00E92A8E">
        <w:rPr>
          <w:b/>
          <w:bCs/>
          <w:lang w:val="en-US"/>
        </w:rPr>
        <w:t>Keywords:</w:t>
      </w:r>
      <w:r>
        <w:rPr>
          <w:lang w:val="en-US"/>
        </w:rPr>
        <w:t xml:space="preserve"> </w:t>
      </w:r>
      <w:r w:rsidRPr="00290CE3">
        <w:rPr>
          <w:lang w:val="en-US"/>
        </w:rPr>
        <w:t>Quorum sensing; Two-component systems; Molecular mechanisms; Biofilm formation; Virulence factors; c-di-GMP; Ecological interactio</w:t>
      </w:r>
      <w:r w:rsidR="00E42F47">
        <w:rPr>
          <w:lang w:val="en-US"/>
        </w:rPr>
        <w:t>n.</w:t>
      </w:r>
    </w:p>
    <w:p w14:paraId="2E52DE70" w14:textId="3FEE0D52" w:rsidR="00584CE9" w:rsidRPr="00CC6934" w:rsidRDefault="00E92A8E" w:rsidP="00E92A8E">
      <w:pPr>
        <w:jc w:val="center"/>
        <w:rPr>
          <w:b/>
          <w:bCs/>
          <w:lang w:val="en-US"/>
        </w:rPr>
      </w:pPr>
      <w:r>
        <w:rPr>
          <w:b/>
          <w:bCs/>
          <w:lang w:val="en-US"/>
        </w:rPr>
        <w:t xml:space="preserve">CHAPTER </w:t>
      </w:r>
      <w:r w:rsidRPr="00CC6934">
        <w:rPr>
          <w:b/>
          <w:bCs/>
          <w:lang w:val="en-US"/>
        </w:rPr>
        <w:t>OVERVIEW</w:t>
      </w:r>
    </w:p>
    <w:p w14:paraId="4A619892" w14:textId="610953B7" w:rsidR="00584CE9" w:rsidRDefault="00584CE9" w:rsidP="001F09B2">
      <w:pPr>
        <w:ind w:firstLine="360"/>
        <w:rPr>
          <w:lang w:val="en-US"/>
        </w:rPr>
      </w:pPr>
      <w:r>
        <w:rPr>
          <w:lang w:val="en-US"/>
        </w:rPr>
        <w:t>This chapter is divided into 5 major sections each dealing with a unique dimension of the signaling widely spread throughout prokaryotes.</w:t>
      </w:r>
    </w:p>
    <w:p w14:paraId="67AE00FC" w14:textId="5C1A0612" w:rsidR="00584CE9" w:rsidRPr="00A91004" w:rsidRDefault="00584CE9" w:rsidP="00584CE9">
      <w:pPr>
        <w:pStyle w:val="ListParagraph"/>
        <w:numPr>
          <w:ilvl w:val="0"/>
          <w:numId w:val="3"/>
        </w:numPr>
        <w:rPr>
          <w:b/>
          <w:bCs/>
          <w:lang w:val="en-US"/>
        </w:rPr>
      </w:pPr>
      <w:r w:rsidRPr="00A91004">
        <w:rPr>
          <w:b/>
          <w:bCs/>
          <w:lang w:val="en-US"/>
        </w:rPr>
        <w:t>Quorum sensing: coordinating collective behaviors</w:t>
      </w:r>
    </w:p>
    <w:p w14:paraId="1968BA29" w14:textId="07D47E3D" w:rsidR="00584CE9" w:rsidRPr="00584CE9" w:rsidRDefault="00584CE9" w:rsidP="00CC6934">
      <w:pPr>
        <w:ind w:firstLine="360"/>
        <w:rPr>
          <w:lang w:val="en-US"/>
        </w:rPr>
      </w:pPr>
      <w:r w:rsidRPr="00584CE9">
        <w:rPr>
          <w:lang w:val="en-US"/>
        </w:rPr>
        <w:t xml:space="preserve">This section </w:t>
      </w:r>
      <w:r w:rsidR="00E92A8E" w:rsidRPr="00584CE9">
        <w:rPr>
          <w:lang w:val="en-US"/>
        </w:rPr>
        <w:t>explores</w:t>
      </w:r>
      <w:r w:rsidRPr="00584CE9">
        <w:rPr>
          <w:lang w:val="en-US"/>
        </w:rPr>
        <w:t xml:space="preserve"> the concept of quorum sensing as a pivotal mechanism through which bacteria coordinate their behaviors based on population density. It covers the diverse types of quorum sensing systems, the molecular processes behind quorum sensing molecule synthesis and detection, and the regulatory networks they activate. The role of quorum sensing in biofilm formation, virulence factor expression, and symbiotic interactions is explored, shedding light on its significance in various ecological contexts and potential practical applications.</w:t>
      </w:r>
    </w:p>
    <w:p w14:paraId="4D6986AC" w14:textId="72E3CFFC" w:rsidR="00584CE9" w:rsidRPr="00A91004" w:rsidRDefault="00584CE9" w:rsidP="00584CE9">
      <w:pPr>
        <w:pStyle w:val="ListParagraph"/>
        <w:numPr>
          <w:ilvl w:val="0"/>
          <w:numId w:val="3"/>
        </w:numPr>
        <w:rPr>
          <w:b/>
          <w:bCs/>
          <w:lang w:val="en-US"/>
        </w:rPr>
      </w:pPr>
      <w:r w:rsidRPr="00A91004">
        <w:rPr>
          <w:b/>
          <w:bCs/>
          <w:lang w:val="en-US"/>
        </w:rPr>
        <w:t>Two-component signal transduction systems: environmental adaptation</w:t>
      </w:r>
    </w:p>
    <w:p w14:paraId="5EDE9537" w14:textId="660697B8" w:rsidR="00584CE9" w:rsidRPr="00584CE9" w:rsidRDefault="00584CE9" w:rsidP="00CC6934">
      <w:pPr>
        <w:ind w:firstLine="360"/>
        <w:rPr>
          <w:lang w:val="en-US"/>
        </w:rPr>
      </w:pPr>
      <w:r w:rsidRPr="00584CE9">
        <w:rPr>
          <w:lang w:val="en-US"/>
        </w:rPr>
        <w:t>The section provides a comprehensive exploration of these vital communication pathways within bacteria. It starts by introducing the fundamental components of these systems, highlighting their prevalence and variations across bacterial species. The sensory capabilities of sensor kinases are detailed, explaining how these domains detect environmental cues such as nutrients, temperature, and pH shifts. The subsequent discussion on response regulators delves into the intricate processes of phosphorylation, signal transduction, and diverse response mechanisms that these regulators employ to influence gene expression and trigger specific outputs. The integration of sensing and response is examined, showcasing how crosstalk and cross-phosphorylation contribute to intricate regulatory networks. This section also emphasizes the role of two-component systems in bacterial adaptation, emphasizing their rapid response to environmental changes and their impact on the evolutionary fitness of bacteria. Furthermore, stress responses and nutrient sensing are explored, revealing the involvement of two-component systems in various stress-related pathways and metabolic regulation. Collectively, this section provides a comprehensive understanding of how two-component systems contribute to bacteria's ability to adapt and thrive in dynamic environments.</w:t>
      </w:r>
    </w:p>
    <w:p w14:paraId="4A159312" w14:textId="41C01EEB" w:rsidR="00584CE9" w:rsidRPr="00A91004" w:rsidRDefault="00584CE9" w:rsidP="00584CE9">
      <w:pPr>
        <w:pStyle w:val="ListParagraph"/>
        <w:numPr>
          <w:ilvl w:val="0"/>
          <w:numId w:val="3"/>
        </w:numPr>
        <w:rPr>
          <w:b/>
          <w:bCs/>
          <w:lang w:val="en-US"/>
        </w:rPr>
      </w:pPr>
      <w:r w:rsidRPr="00A91004">
        <w:rPr>
          <w:b/>
          <w:bCs/>
          <w:lang w:val="en-US"/>
        </w:rPr>
        <w:t>Emerging players in bacterial signaling</w:t>
      </w:r>
    </w:p>
    <w:p w14:paraId="36891523" w14:textId="77777777" w:rsidR="00584CE9" w:rsidRPr="00584CE9" w:rsidRDefault="00584CE9" w:rsidP="001F09B2">
      <w:pPr>
        <w:ind w:firstLine="360"/>
        <w:rPr>
          <w:lang w:val="en-US"/>
        </w:rPr>
      </w:pPr>
      <w:r w:rsidRPr="00584CE9">
        <w:rPr>
          <w:lang w:val="en-US"/>
        </w:rPr>
        <w:t>In this section, we explore the diverse array of emerging signaling molecules beyond traditional quorum sensing paradigms. We delve into the discovery of molecules like Autoinducer-2 (AI-2) and their role in mediating interspecies communication. Additionally, we investigate the role of cyclic di-GMP (c-di-GMP), a second messenger molecule, in regulating biofilm formation and other bacterial behaviors. The significance of small RNAs in post-transcriptional gene regulation is discussed, along with their involvement in stress responses and adaptation. The section also emphasizes the intricate cross-talk and integration of these signaling pathways, highlighting the complexity of bacterial regulatory networks. Finally, the potential applications of this expanding knowledge, including synthetic biology and therapeutic interventions, are contemplated.</w:t>
      </w:r>
    </w:p>
    <w:p w14:paraId="55702E47" w14:textId="74BC2175" w:rsidR="00584CE9" w:rsidRPr="00A91004" w:rsidRDefault="00584CE9" w:rsidP="00584CE9">
      <w:pPr>
        <w:pStyle w:val="ListParagraph"/>
        <w:numPr>
          <w:ilvl w:val="0"/>
          <w:numId w:val="3"/>
        </w:numPr>
        <w:rPr>
          <w:b/>
          <w:bCs/>
          <w:lang w:val="en-US"/>
        </w:rPr>
      </w:pPr>
      <w:r w:rsidRPr="00A91004">
        <w:rPr>
          <w:b/>
          <w:bCs/>
          <w:lang w:val="en-US"/>
        </w:rPr>
        <w:t>Signaling and pathogenesis: vibrio cholerae case study</w:t>
      </w:r>
    </w:p>
    <w:p w14:paraId="208913DD" w14:textId="2ED304D5" w:rsidR="00584CE9" w:rsidRPr="00584CE9" w:rsidRDefault="00584CE9" w:rsidP="00584CE9">
      <w:pPr>
        <w:rPr>
          <w:lang w:val="en-US"/>
        </w:rPr>
      </w:pPr>
      <w:r>
        <w:rPr>
          <w:lang w:val="en-US"/>
        </w:rPr>
        <w:t>Here, we</w:t>
      </w:r>
      <w:r w:rsidRPr="00584CE9">
        <w:rPr>
          <w:lang w:val="en-US"/>
        </w:rPr>
        <w:t xml:space="preserve"> explore the role of bacterial signaling in the context of pathogenesis, focusing on the case study </w:t>
      </w:r>
      <w:r w:rsidRPr="00F0389B">
        <w:rPr>
          <w:i/>
          <w:iCs/>
          <w:lang w:val="en-US"/>
        </w:rPr>
        <w:t>of Vibrio cholerae</w:t>
      </w:r>
      <w:r w:rsidRPr="00584CE9">
        <w:rPr>
          <w:lang w:val="en-US"/>
        </w:rPr>
        <w:t xml:space="preserve">, a well-known pathogenic bacterium responsible for cholera outbreaks. The section begins by introducing </w:t>
      </w:r>
      <w:r w:rsidRPr="00F0389B">
        <w:rPr>
          <w:i/>
          <w:iCs/>
          <w:lang w:val="en-US"/>
        </w:rPr>
        <w:t>Vibrio cholerae</w:t>
      </w:r>
      <w:r w:rsidRPr="00584CE9">
        <w:rPr>
          <w:lang w:val="en-US"/>
        </w:rPr>
        <w:t xml:space="preserve"> as a model pathogen, emphasizing its significance in both historical and modern contexts. It then delves into the intricate relationship between quorum sensing and virulence in Vibrio cholerae, discussing specific quorum sensing systems (such as </w:t>
      </w:r>
      <w:proofErr w:type="spellStart"/>
      <w:r w:rsidRPr="00584CE9">
        <w:rPr>
          <w:lang w:val="en-US"/>
        </w:rPr>
        <w:t>HapR</w:t>
      </w:r>
      <w:proofErr w:type="spellEnd"/>
      <w:r w:rsidRPr="00584CE9">
        <w:rPr>
          <w:lang w:val="en-US"/>
        </w:rPr>
        <w:t xml:space="preserve"> and </w:t>
      </w:r>
      <w:proofErr w:type="spellStart"/>
      <w:r w:rsidRPr="00584CE9">
        <w:rPr>
          <w:lang w:val="en-US"/>
        </w:rPr>
        <w:t>CqsA</w:t>
      </w:r>
      <w:proofErr w:type="spellEnd"/>
      <w:r w:rsidRPr="00584CE9">
        <w:rPr>
          <w:lang w:val="en-US"/>
        </w:rPr>
        <w:t>/</w:t>
      </w:r>
      <w:proofErr w:type="spellStart"/>
      <w:r w:rsidRPr="00584CE9">
        <w:rPr>
          <w:lang w:val="en-US"/>
        </w:rPr>
        <w:t>CqsS</w:t>
      </w:r>
      <w:proofErr w:type="spellEnd"/>
      <w:r w:rsidRPr="00584CE9">
        <w:rPr>
          <w:lang w:val="en-US"/>
        </w:rPr>
        <w:t xml:space="preserve">) and their regulation of toxin production and infection-related factors. Furthermore, the section explores the role of two-component systems in </w:t>
      </w:r>
      <w:r w:rsidR="009162F5">
        <w:rPr>
          <w:lang w:val="en-US"/>
        </w:rPr>
        <w:t xml:space="preserve">pathogenicity of </w:t>
      </w:r>
      <w:r w:rsidRPr="009162F5">
        <w:rPr>
          <w:i/>
          <w:iCs/>
          <w:lang w:val="en-US"/>
        </w:rPr>
        <w:t>Vibrio cholerae</w:t>
      </w:r>
      <w:r w:rsidR="009162F5">
        <w:rPr>
          <w:lang w:val="en-US"/>
        </w:rPr>
        <w:t>,</w:t>
      </w:r>
      <w:r w:rsidRPr="00584CE9">
        <w:rPr>
          <w:lang w:val="en-US"/>
        </w:rPr>
        <w:t xml:space="preserve"> highlighting key players like </w:t>
      </w:r>
      <w:proofErr w:type="spellStart"/>
      <w:r w:rsidRPr="00584CE9">
        <w:rPr>
          <w:lang w:val="en-US"/>
        </w:rPr>
        <w:t>TcpPH</w:t>
      </w:r>
      <w:proofErr w:type="spellEnd"/>
      <w:r w:rsidRPr="00584CE9">
        <w:rPr>
          <w:lang w:val="en-US"/>
        </w:rPr>
        <w:t xml:space="preserve"> and </w:t>
      </w:r>
      <w:proofErr w:type="spellStart"/>
      <w:r w:rsidRPr="00584CE9">
        <w:rPr>
          <w:lang w:val="en-US"/>
        </w:rPr>
        <w:t>ToxR</w:t>
      </w:r>
      <w:proofErr w:type="spellEnd"/>
      <w:r w:rsidRPr="00584CE9">
        <w:rPr>
          <w:lang w:val="en-US"/>
        </w:rPr>
        <w:t xml:space="preserve">-Regulated Systems. The implications of these signaling pathways for the development of innovative treatments are also examined, </w:t>
      </w:r>
      <w:r w:rsidRPr="00584CE9">
        <w:rPr>
          <w:lang w:val="en-US"/>
        </w:rPr>
        <w:lastRenderedPageBreak/>
        <w:t>including the potential for targeting quorum sensing and modulating two-component systems as strategies to mitigate bacterial infections. The section concludes by addressing the challenges and prospects of translating these insights into practical therapeutic applications</w:t>
      </w:r>
    </w:p>
    <w:p w14:paraId="64D4C385" w14:textId="24E1CC33" w:rsidR="00584CE9" w:rsidRPr="00A91004" w:rsidRDefault="00584CE9" w:rsidP="00584CE9">
      <w:pPr>
        <w:pStyle w:val="ListParagraph"/>
        <w:numPr>
          <w:ilvl w:val="0"/>
          <w:numId w:val="3"/>
        </w:numPr>
        <w:rPr>
          <w:b/>
          <w:bCs/>
          <w:lang w:val="en-US"/>
        </w:rPr>
      </w:pPr>
      <w:r w:rsidRPr="00A91004">
        <w:rPr>
          <w:b/>
          <w:bCs/>
          <w:lang w:val="en-US"/>
        </w:rPr>
        <w:t>Practical applications and future perspectives</w:t>
      </w:r>
    </w:p>
    <w:p w14:paraId="2C4306E2" w14:textId="2BB86B97" w:rsidR="00584CE9" w:rsidRDefault="00584CE9" w:rsidP="00D34BDA">
      <w:pPr>
        <w:ind w:firstLine="360"/>
        <w:rPr>
          <w:lang w:val="en-US"/>
        </w:rPr>
      </w:pPr>
      <w:r w:rsidRPr="00584CE9">
        <w:rPr>
          <w:lang w:val="en-US"/>
        </w:rPr>
        <w:t>The practical implications of understanding bacterial signaling pathways are far-reaching. Biotechnology stands to benefit from manipulating bacterial communication for various purposes. Controlled biofilm formation could optimize industrial processes requiring surface attachment, while exploiting quorum sensing can enhance bioremediation strategies by guiding microbes to degrade pollutants efficiently. Additionally, modulating signaling pathways offers potential for producing valuable compounds through microbial factories. From a therapeutic perspective, disrupting bacterial communication pathways holds promise as an alternative to traditional antibiotics. Inhibiting quorum sensing in pathogens could render them less virulent and easier to treat. Similarly, targeting two-component systems might provide new avenues for tackling antibiotic-resistant bacteria, potentially synergizing with existing antibiotics for improved outcomes. Looking ahead, the exploration of bacterial signaling is still in its infancy, presenting exciting avenues for future research. Investigating inter-species communication and its ecological implications could unveil new dimensions of microbial interactions. Furthermore, manipulating bacterial signaling within the human microbiome might lead to innovative health interventions. In the realm of synthetic biology, designing custom signaling pathways could revolutionize biotechnological applications. In conclusion, delving into the practical applications of bacterial signaling not only unveils innovative biotechnological and therapeutic prospects but also opens doors to uncharted territories in microbial communication research.</w:t>
      </w:r>
    </w:p>
    <w:p w14:paraId="736D5AE6" w14:textId="445C56A5" w:rsidR="00E42F47" w:rsidRPr="00E92A8E" w:rsidRDefault="00E92A8E" w:rsidP="00E92A8E">
      <w:pPr>
        <w:pStyle w:val="ListParagraph"/>
        <w:numPr>
          <w:ilvl w:val="0"/>
          <w:numId w:val="4"/>
        </w:numPr>
        <w:jc w:val="center"/>
        <w:rPr>
          <w:b/>
          <w:bCs/>
          <w:lang w:val="en-US"/>
        </w:rPr>
      </w:pPr>
      <w:r w:rsidRPr="00E92A8E">
        <w:rPr>
          <w:b/>
          <w:bCs/>
          <w:lang w:val="en-US"/>
        </w:rPr>
        <w:t>INTRODUCTION</w:t>
      </w:r>
    </w:p>
    <w:p w14:paraId="3E7C1CAC" w14:textId="6C1277C8" w:rsidR="00DF593C" w:rsidRDefault="00A02DAC" w:rsidP="00CC6934">
      <w:pPr>
        <w:ind w:firstLine="720"/>
        <w:rPr>
          <w:lang w:val="en-US"/>
        </w:rPr>
      </w:pPr>
      <w:r>
        <w:rPr>
          <w:lang w:val="en-US"/>
        </w:rPr>
        <w:t xml:space="preserve">Bacterial signaling is a unique process by which </w:t>
      </w:r>
      <w:r w:rsidR="00F2591C">
        <w:rPr>
          <w:lang w:val="en-US"/>
        </w:rPr>
        <w:t>bacteria</w:t>
      </w:r>
      <w:r w:rsidR="001014E1">
        <w:rPr>
          <w:lang w:val="en-US"/>
        </w:rPr>
        <w:t xml:space="preserve"> communicate and </w:t>
      </w:r>
      <w:r w:rsidR="00F2591C">
        <w:rPr>
          <w:lang w:val="en-US"/>
        </w:rPr>
        <w:t>coordinate</w:t>
      </w:r>
      <w:r w:rsidR="001014E1">
        <w:rPr>
          <w:lang w:val="en-US"/>
        </w:rPr>
        <w:t xml:space="preserve"> their behavior by the </w:t>
      </w:r>
      <w:r w:rsidR="0052763F">
        <w:rPr>
          <w:lang w:val="en-US"/>
        </w:rPr>
        <w:t xml:space="preserve">secretion, perception and </w:t>
      </w:r>
      <w:r w:rsidR="001014E1">
        <w:rPr>
          <w:lang w:val="en-US"/>
        </w:rPr>
        <w:t>accumulation of signaling molecules</w:t>
      </w:r>
      <w:r w:rsidR="0052763F">
        <w:rPr>
          <w:lang w:val="en-US"/>
        </w:rPr>
        <w:t xml:space="preserve"> </w:t>
      </w:r>
      <w:sdt>
        <w:sdtPr>
          <w:rPr>
            <w:color w:val="000000"/>
            <w:lang w:val="en-US"/>
          </w:rPr>
          <w:tag w:val="MENDELEY_CITATION_v3_eyJjaXRhdGlvbklEIjoiTUVOREVMRVlfQ0lUQVRJT05fYzAyOWVjZjYtMDI4Zi00YTQzLTg4MTktODkwNzZmODNiMDIyIiwicHJvcGVydGllcyI6eyJub3RlSW5kZXgiOjB9LCJpc0VkaXRlZCI6ZmFsc2UsIm1hbnVhbE92ZXJyaWRlIjp7ImlzTWFudWFsbHlPdmVycmlkZGVuIjpmYWxzZSwiY2l0ZXByb2NUZXh0IjoiWzEsMl0iLCJtYW51YWxPdmVycmlkZVRleHQiOiIifSwiY2l0YXRpb25JdGVtcyI6W3siaWQiOiJmZTA2MzExMy00MzAyLTMyMzItYWFmNi1mMTNmYmQ2OTY3ZDYiLCJpdGVtRGF0YSI6eyJ0eXBlIjoiYXJ0aWNsZS1qb3VybmFsIiwiaWQiOiJmZTA2MzExMy00MzAyLTMyMzItYWFmNi1mMTNmYmQ2OTY3ZDYiLCJ0aXRsZSI6IkEgQmFjdGVyaWFsIFRvd2VyIG9mIEJhYmVsOiBRdW9ydW0tU2Vuc2luZyBTaWduYWxpbmcgRGl2ZXJzaXR5IGFuZCBJdHMgRXZvbHV0aW9uIiwiYXV0aG9yIjpbeyJmYW1pbHkiOiJBZnJhbWlhbiIsImdpdmVuIjoiTml0emFuIiwicGFyc2UtbmFtZXMiOmZhbHNlLCJkcm9wcGluZy1wYXJ0aWNsZSI6IiIsIm5vbi1kcm9wcGluZy1wYXJ0aWNsZSI6IiJ9LHsiZmFtaWx5IjoiRWxkYXIiLCJnaXZlbiI6IkF2aWdkb3IiLCJwYXJzZS1uYW1lcyI6ZmFsc2UsImRyb3BwaW5nLXBhcnRpY2xlIjoiIiwibm9uLWRyb3BwaW5nLXBhcnRpY2xlIjoiIn1dLCJET0kiOiIxMC4xMTQ2L2FubnVyZXYtbWljcm8tMDEyMjIwIiwiVVJMIjoiaHR0cHM6Ly9kb2kub3JnLzEwLjExNDYvYW5udXJldi1taWNyby0wMTIyMjAtIiwiaXNzdWVkIjp7ImRhdGUtcGFydHMiOltbMjAyMF1dfSwiYWJzdHJhY3QiOiJRdW9ydW0gc2Vuc2luZyBpcyBhIHByb2Nlc3MgaW4gd2hpY2ggYmFjdGVyaWEgc2VjcmV0ZSBhbmQgc2Vuc2UgYSBkaWZmdXNpYmxlIG1vbGVjdWxlLCB0aGVyZWJ5IGVuYWJsaW5nIGJhY3RlcmlhbCBncm91cHMgdG8gY29vcmRpbmF0ZSB0aGVpciBiZWhhdmlvciBpbiBhIGRlbnNpdHktZGVwZW5kZW50IG1hbm5lci4gUXVvcnVtIHNlbnNpbmcgaGFzIGV2b2x2ZWQgbXVsdGlwbGUgdGltZXMgaW5kZXBlbmRlbnRseSAsIHV0aWxpemluZyBkaWZmZXJlbnQgbW9sZWN1bGFyIHBhdGh3YXlzIGFuZCBzaWduYWxpbmcgbW9sZWN1bGVzLiBBIGNvbW1vbiB0aGVtZSBhbW9uZyBtYW55IHF1b3J1bS1zZW5zaW5nIGZhbWlsaWVzIGlzIHRoZWlyIHdpZGUgcmFuZ2Ugb2Ygc2lnbmFsaW5nIGRpdmVyc2l0eS1kaWZmZXJlbnQgdmFyaWFudHMgd2l0aGluIGEgZmFtaWx5IGNvZGUgZm9yIGRpZmZlcmVudCBzaWduYWwgbW9sZWN1bGVzIHdpdGggYSBjb2duYXRlIHJlY2VwdG9yIHNwZWNpZmljIHRvIGVhY2ggdmFyaWFudC4gVGhpcyBwYXR0ZXJuIG9mIHZhc3QgYWxsZWxpYyBwb2x5bW9ycGhpc20gcmFpc2VzIHNldmVyYWwgcXVlc3Rpb25zLUhvdyBkbyBkaWZmZXJlbnQgc2lnbmFsaW5nIHZhcmlhbnRzIGludGVyYWN0IHdpdGggb25lIGFub3RoZXI/IEhvdyBpcyB0aGlzIGRpdmVyc2l0eSBtYWluLXRhaW5lZD8gQW5kIGhvdyBkaWQgaXQgY29tZSB0byBleGlzdCBpbiB0aGUgZmlyc3QgcGxhY2U/IEhlcmUgd2UgYXJndWUgdGhhdCBzb2NpYWwgaW50ZXJhY3Rpb25zIGJldHdlZW4gc2lnbmFsaW5nIHZhcmlhbnRzIGNhbiBleHBsYWluIHRoZSBlbWVyZ2VuY2UgYW5kIHBlcnNpc3RlbmNlIG9mIHNpZ25hbGluZyBkaXZlcnNpdHkgdGhyb3VnaG91dCBldm9sdXRpb24uIEZpbmFsbHksIHdlIGV4dGVuZCB0aGUgZGlzY3Vzc2lvbiB0byBpbmNsdWRlIGNhc2VzIHdoZXJlIG11bHRpcGxlIGRpdmVyc2Ugc3lzdGVtcyB3b3JrIGluIGNvbmNlcnQgaW4gYSBzaW5nbGUgYmFjdGVyaXVtLiIsImNvbnRhaW5lci10aXRsZS1zaG9ydCI6IiJ9LCJpc1RlbXBvcmFyeSI6ZmFsc2V9LHsiaWQiOiI0OWQ1OTg1Ni1mZjE1LTNkN2QtOTBmYy03ZTA1YTVhOTFhNjUiLCJpdGVtRGF0YSI6eyJ0eXBlIjoiYXJ0aWNsZS1qb3VybmFsIiwiaWQiOiI0OWQ1OTg1Ni1mZjE1LTNkN2QtOTBmYy03ZTA1YTVhOTFhNjUiLCJ0aXRsZSI6IlF1b3J1bSBTZW5zaW5nIENvbW11bmljYXRpb246IE1vbGVjdWxhcmx5IENvbm5lY3RpbmcgQ2VsbHMsIFRoZWlyIE5laWdoYm9ycywgYW5kIEV2ZW4gRGV2aWNlcyIsImF1dGhvciI6W3siZmFtaWx5IjoiV2FuZyIsImdpdmVuIjoiU2FsbHkiLCJwYXJzZS1uYW1lcyI6ZmFsc2UsImRyb3BwaW5nLXBhcnRpY2xlIjoiIiwibm9uLWRyb3BwaW5nLXBhcnRpY2xlIjoiIn0seyJmYW1pbHkiOiJQYXluZSIsImdpdmVuIjoiR3JlZ29yeSBGIiwicGFyc2UtbmFtZXMiOmZhbHNlLCJkcm9wcGluZy1wYXJ0aWNsZSI6IiIsIm5vbi1kcm9wcGluZy1wYXJ0aWNsZSI6IiJ9LHsiZmFtaWx5IjoiQmVudGxleSIsImdpdmVuIjoiV2lsbGlhbSBFIiwicGFyc2UtbmFtZXMiOmZhbHNlLCJkcm9wcGluZy1wYXJ0aWNsZSI6IiIsIm5vbi1kcm9wcGluZy1wYXJ0aWNsZSI6IiJ9XSwiRE9JIjoiMTAuMTE0Ni9hbm51cmV2LWNoZW1iaW9lbmciLCJVUkwiOiJodHRwczovL2RvaS5vcmcvMTAuMTE0Ni9hbm51cmV2LWNoZW1iaW9lbmctIiwiaXNzdWVkIjp7ImRhdGUtcGFydHMiOltbMjAyMF1dfSwiYWJzdHJhY3QiOiJRdW9ydW0gc2Vuc2luZyAoUVMpIGlzIGEgbW9sZWN1bGFyIHNpZ25hbGluZyBtb2RhbGl0eSB0aGF0IG1lZGlhdGVzIG1vbGVjdWxhci1iYXNlZCBjZWxsLWNlbGwgY29tbXVuaWNhdGlvbi4gUHJldmFsZW50IGluIG5hdHVyZSwgUVMgbmV0d29ya3MgcHJvdmlkZSBiYWN0ZXJpYSB3aXRoIGEgbWV0aG9kIHRvIGdhdGhlciBpbmZvcm1hdGlvbiBmcm9tIHRoZSBlbnZpcm9ubWVudCBhbmQgbWFrZSBkZWNpc2lvbnMgYmFzZWQgb24gdGhlIGludGVsLiBXaXRoIGl0cyBhYmlsaXR5IHRvIGF1dG9ub21vdXNseSBmYWNpbGl0YXRlIGJvdGggaW50ZXItYW5kIGludHJhc3BlY2llcyBnZW5lIHJlZ3VsYXRpb24sIHRoaXMgcHJvY2VzcyBjYW4gYmUgcmV3aXJlZCB0byBlbmFibGUgYXV0b25vbW91c2x5IGFjdHVhdGVkLCBidXQgbW9sZWN1bGFybHkgcHJvZ3JhbW1lZCwgZ2VuZXRpYyBjb250cm9sLiBPbiB0aGUgb25lIGhhbmQsIG5vdmVsIFFTLWJhc2VkIGdlbmV0aWMgY2lyY3VpdHMgZW5kb3cgY2VsbHMgd2l0aCBzbWFydCBmdW5jdGlvbnMgdGhhdCBjYW4gYmUgdXNlZCBpbiBtYW55IGZpZWxkcyBvZiBlbmdpbmVlcmluZywgYW5kIG9uIHRoZSBvdGhlciwgcmVwdXJwb3NlZCBRUyBjaXJjdWl0cnkgcHJvbW90ZXMgY29tbXVuaWNhdGlvbiBhbmQgYWlkcyBpbiB0aGUgZGV2ZWxvcG1lbnQgb2Ygc3ludGhldGljIG1pY3JvYmlhbCBjb25zb3J0aWEuIEZ1cnRoZXJtb3JlLCBlbmdpbmVlcmVkIFFTIHN5c3RlbXMgY2FuIHByb2JlIGFuZCBpbnRlcnZlbmUgaW4gaW50ZXJraW5nZG9tIHNpZ25hbGluZyBiZXR3ZWVuIGJhY3RlcmlhIGFuZCB0aGVpciBob3N0cy4gTGFzdGx5LCBRUyBpcyBkZW1vbnN0cmF0ZWQgdG8gZXN0YWJsaXNoIGNvbnZlcnNhdGlvbiB3aXRoIGFiaW90aWMgbWF0ZXJpYWxzLCBlc3BlY2lhbGx5IGJ5IHRha2luZyBhZHZhbnRhZ2Ugb2YgYmlvbG9naWNhbCBhbmQgZXZlbiBlbGVjdHJvbmljYWxseSBpbmR1Y2VkIGFzc2VtYmx5IHByb2Nlc3Nlczsgc3VjaCBRUy1pbmNvcnBvcmF0ZWQgYmlvLWh5YnJpZCBkZXZpY2VzIG9mZmVyIGlubm92YXRpdmUgd2F5cyB0byBwcm9ncmFtIGNlbGwgYmVoYXZpb3IgYW5kIGJpb2xvZ2ljYWwgZnVuY3Rpb24uIn0sImlzVGVtcG9yYXJ5IjpmYWxzZX1dfQ=="/>
          <w:id w:val="2001843951"/>
          <w:placeholder>
            <w:docPart w:val="DefaultPlaceholder_-1854013440"/>
          </w:placeholder>
        </w:sdtPr>
        <w:sdtContent>
          <w:r w:rsidR="00DB642D" w:rsidRPr="00DB642D">
            <w:rPr>
              <w:color w:val="000000"/>
              <w:lang w:val="en-US"/>
            </w:rPr>
            <w:t>[1,2]</w:t>
          </w:r>
        </w:sdtContent>
      </w:sdt>
      <w:r w:rsidR="001014E1">
        <w:rPr>
          <w:lang w:val="en-US"/>
        </w:rPr>
        <w:t>.</w:t>
      </w:r>
      <w:r w:rsidR="0052763F">
        <w:rPr>
          <w:lang w:val="en-US"/>
        </w:rPr>
        <w:t xml:space="preserve">This phenomenon was termed as </w:t>
      </w:r>
      <w:r w:rsidR="00445EFF">
        <w:rPr>
          <w:lang w:val="en-US"/>
        </w:rPr>
        <w:t>‘</w:t>
      </w:r>
      <w:r w:rsidR="0052763F">
        <w:rPr>
          <w:lang w:val="en-US"/>
        </w:rPr>
        <w:t>Quorum Sensing</w:t>
      </w:r>
      <w:r w:rsidR="00445EFF">
        <w:rPr>
          <w:lang w:val="en-US"/>
        </w:rPr>
        <w:t>’</w:t>
      </w:r>
      <w:r w:rsidR="001014E1">
        <w:rPr>
          <w:lang w:val="en-US"/>
        </w:rPr>
        <w:t xml:space="preserve"> </w:t>
      </w:r>
      <w:r w:rsidR="0052763F">
        <w:rPr>
          <w:lang w:val="en-US"/>
        </w:rPr>
        <w:t>by Clay Fuqua, E.</w:t>
      </w:r>
      <w:r w:rsidR="00C02BCB">
        <w:rPr>
          <w:lang w:val="en-US"/>
        </w:rPr>
        <w:t xml:space="preserve"> </w:t>
      </w:r>
      <w:r w:rsidR="0052763F">
        <w:rPr>
          <w:lang w:val="en-US"/>
        </w:rPr>
        <w:t>P.</w:t>
      </w:r>
      <w:r w:rsidR="00C02BCB">
        <w:rPr>
          <w:lang w:val="en-US"/>
        </w:rPr>
        <w:t xml:space="preserve"> </w:t>
      </w:r>
      <w:r w:rsidR="0052763F">
        <w:rPr>
          <w:lang w:val="en-US"/>
        </w:rPr>
        <w:t xml:space="preserve">Greenberg and Steve Winson in 1994 </w:t>
      </w:r>
      <w:sdt>
        <w:sdtPr>
          <w:rPr>
            <w:color w:val="000000"/>
            <w:lang w:val="en-US"/>
          </w:rPr>
          <w:tag w:val="MENDELEY_CITATION_v3_eyJjaXRhdGlvbklEIjoiTUVOREVMRVlfQ0lUQVRJT05fNTUwZmZkMjktMzQ4Mi00ZmUyLWJiN2UtYjY2MjhmMzk4M2E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515081164"/>
          <w:placeholder>
            <w:docPart w:val="DefaultPlaceholder_-1854013440"/>
          </w:placeholder>
        </w:sdtPr>
        <w:sdtContent>
          <w:r w:rsidR="00DB642D" w:rsidRPr="00DB642D">
            <w:rPr>
              <w:color w:val="000000"/>
              <w:lang w:val="en-US"/>
            </w:rPr>
            <w:t>[2]</w:t>
          </w:r>
        </w:sdtContent>
      </w:sdt>
      <w:r w:rsidR="0052763F">
        <w:rPr>
          <w:lang w:val="en-US"/>
        </w:rPr>
        <w:t xml:space="preserve">. </w:t>
      </w:r>
      <w:r w:rsidR="00F61327">
        <w:rPr>
          <w:lang w:val="en-US"/>
        </w:rPr>
        <w:t xml:space="preserve">The quorum sensing is a </w:t>
      </w:r>
      <w:r w:rsidR="00803524">
        <w:rPr>
          <w:lang w:val="en-US"/>
        </w:rPr>
        <w:t xml:space="preserve">molecular </w:t>
      </w:r>
      <w:r w:rsidR="00F2591C">
        <w:rPr>
          <w:lang w:val="en-US"/>
        </w:rPr>
        <w:t>approach</w:t>
      </w:r>
      <w:r w:rsidR="00803524">
        <w:rPr>
          <w:lang w:val="en-US"/>
        </w:rPr>
        <w:t xml:space="preserve"> of signaling that mediates cell-to-cell communication</w:t>
      </w:r>
      <w:r w:rsidR="00C151C2">
        <w:rPr>
          <w:lang w:val="en-US"/>
        </w:rPr>
        <w:t xml:space="preserve"> </w:t>
      </w:r>
      <w:sdt>
        <w:sdtPr>
          <w:rPr>
            <w:color w:val="000000"/>
            <w:lang w:val="en-US"/>
          </w:rPr>
          <w:tag w:val="MENDELEY_CITATION_v3_eyJjaXRhdGlvbklEIjoiTUVOREVMRVlfQ0lUQVRJT05fOWZiNThiZTEtNDkxZi00MmNkLTkwY2YtMWQ3YjkwNzhmOTZ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943298204"/>
          <w:placeholder>
            <w:docPart w:val="DefaultPlaceholder_-1854013440"/>
          </w:placeholder>
        </w:sdtPr>
        <w:sdtContent>
          <w:r w:rsidR="00DB642D" w:rsidRPr="00DB642D">
            <w:rPr>
              <w:color w:val="000000"/>
              <w:lang w:val="en-US"/>
            </w:rPr>
            <w:t>[2]</w:t>
          </w:r>
        </w:sdtContent>
      </w:sdt>
      <w:r w:rsidR="00803524">
        <w:rPr>
          <w:lang w:val="en-US"/>
        </w:rPr>
        <w:t xml:space="preserve">. </w:t>
      </w:r>
      <w:r w:rsidR="00BF0112">
        <w:rPr>
          <w:lang w:val="en-US"/>
        </w:rPr>
        <w:t>QS network provide</w:t>
      </w:r>
      <w:r w:rsidR="00F2591C">
        <w:rPr>
          <w:lang w:val="en-US"/>
        </w:rPr>
        <w:t>s</w:t>
      </w:r>
      <w:r w:rsidR="00BF0112">
        <w:rPr>
          <w:lang w:val="en-US"/>
        </w:rPr>
        <w:t xml:space="preserve"> bacteria with a method to</w:t>
      </w:r>
      <w:r w:rsidR="002D0BAB">
        <w:rPr>
          <w:lang w:val="en-US"/>
        </w:rPr>
        <w:t xml:space="preserve"> </w:t>
      </w:r>
      <w:r w:rsidR="00F2591C">
        <w:rPr>
          <w:lang w:val="en-US"/>
        </w:rPr>
        <w:t>collect</w:t>
      </w:r>
      <w:r w:rsidR="002D0BAB">
        <w:rPr>
          <w:lang w:val="en-US"/>
        </w:rPr>
        <w:t xml:space="preserve"> information from </w:t>
      </w:r>
      <w:r w:rsidR="00094A34">
        <w:rPr>
          <w:lang w:val="en-US"/>
        </w:rPr>
        <w:t xml:space="preserve">its surrounding </w:t>
      </w:r>
      <w:r w:rsidR="002D0BAB">
        <w:rPr>
          <w:lang w:val="en-US"/>
        </w:rPr>
        <w:t xml:space="preserve">and make appropriate decisions using the stimuli from the environment </w:t>
      </w:r>
      <w:sdt>
        <w:sdtPr>
          <w:rPr>
            <w:color w:val="000000"/>
            <w:lang w:val="en-US"/>
          </w:rPr>
          <w:tag w:val="MENDELEY_CITATION_v3_eyJjaXRhdGlvbklEIjoiTUVOREVMRVlfQ0lUQVRJT05fZjFlMTBmZmYtNWVjYS00NWFkLTg1MzgtM2ViMDJhOTU2MjEy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010871949"/>
          <w:placeholder>
            <w:docPart w:val="DefaultPlaceholder_-1854013440"/>
          </w:placeholder>
        </w:sdtPr>
        <w:sdtContent>
          <w:r w:rsidR="00DB642D" w:rsidRPr="00DB642D">
            <w:rPr>
              <w:color w:val="000000"/>
              <w:lang w:val="en-US"/>
            </w:rPr>
            <w:t>[2]</w:t>
          </w:r>
        </w:sdtContent>
      </w:sdt>
      <w:r w:rsidR="002D0BAB">
        <w:rPr>
          <w:lang w:val="en-US"/>
        </w:rPr>
        <w:t xml:space="preserve">. </w:t>
      </w:r>
      <w:r w:rsidR="00E42F47">
        <w:rPr>
          <w:lang w:val="en-US"/>
        </w:rPr>
        <w:t xml:space="preserve">Using bacterial quorum sensing, </w:t>
      </w:r>
      <w:r w:rsidR="00094A34">
        <w:rPr>
          <w:lang w:val="en-US"/>
        </w:rPr>
        <w:t xml:space="preserve">both intra-species and inter-species gene regulation is possible and </w:t>
      </w:r>
      <w:r w:rsidR="00E42F47">
        <w:rPr>
          <w:lang w:val="en-US"/>
        </w:rPr>
        <w:t xml:space="preserve">bacteria </w:t>
      </w:r>
      <w:r w:rsidR="00C27BEB">
        <w:rPr>
          <w:lang w:val="en-US"/>
        </w:rPr>
        <w:t xml:space="preserve">can control a variety of </w:t>
      </w:r>
      <w:r w:rsidR="00822654">
        <w:rPr>
          <w:lang w:val="en-US"/>
        </w:rPr>
        <w:t>traits</w:t>
      </w:r>
      <w:r w:rsidR="0087053A">
        <w:rPr>
          <w:lang w:val="en-US"/>
        </w:rPr>
        <w:t xml:space="preserve"> and several physiological and biochemical functions </w:t>
      </w:r>
      <w:sdt>
        <w:sdtPr>
          <w:rPr>
            <w:color w:val="000000"/>
            <w:lang w:val="en-US"/>
          </w:rPr>
          <w:tag w:val="MENDELEY_CITATION_v3_eyJjaXRhdGlvbklEIjoiTUVOREVMRVlfQ0lUQVRJT05fZWNmNzU4ZWUtZDc5Zi00MDdkLThmZjktODI1YTI1OTFjNzVl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V19"/>
          <w:id w:val="-1058777985"/>
          <w:placeholder>
            <w:docPart w:val="DefaultPlaceholder_-1854013440"/>
          </w:placeholder>
        </w:sdtPr>
        <w:sdtContent>
          <w:r w:rsidR="00DB642D" w:rsidRPr="00DB642D">
            <w:rPr>
              <w:color w:val="000000"/>
              <w:lang w:val="en-US"/>
            </w:rPr>
            <w:t>[3]</w:t>
          </w:r>
        </w:sdtContent>
      </w:sdt>
      <w:r w:rsidR="00822654">
        <w:rPr>
          <w:lang w:val="en-US"/>
        </w:rPr>
        <w:t>. They</w:t>
      </w:r>
      <w:r w:rsidR="00C27BEB">
        <w:rPr>
          <w:lang w:val="en-US"/>
        </w:rPr>
        <w:t xml:space="preserve"> regulate a range of social behaviors such as those which promote</w:t>
      </w:r>
      <w:r w:rsidR="00F2591C">
        <w:rPr>
          <w:lang w:val="en-US"/>
        </w:rPr>
        <w:t>s</w:t>
      </w:r>
      <w:r w:rsidR="00C27BEB">
        <w:rPr>
          <w:lang w:val="en-US"/>
        </w:rPr>
        <w:t xml:space="preserve"> the fitness of other bacteria or have a positive impact in presence of other competing bacteria by secreti</w:t>
      </w:r>
      <w:r w:rsidR="00272456">
        <w:rPr>
          <w:lang w:val="en-US"/>
        </w:rPr>
        <w:t>ng</w:t>
      </w:r>
      <w:r w:rsidR="00C27BEB">
        <w:rPr>
          <w:lang w:val="en-US"/>
        </w:rPr>
        <w:t xml:space="preserve"> enzymes or other substances that can </w:t>
      </w:r>
      <w:r w:rsidR="00272456">
        <w:rPr>
          <w:lang w:val="en-US"/>
        </w:rPr>
        <w:t>alter</w:t>
      </w:r>
      <w:r w:rsidR="00C27BEB">
        <w:rPr>
          <w:lang w:val="en-US"/>
        </w:rPr>
        <w:t xml:space="preserve"> the environment, secreti</w:t>
      </w:r>
      <w:r w:rsidR="00F2591C">
        <w:rPr>
          <w:lang w:val="en-US"/>
        </w:rPr>
        <w:t>ng</w:t>
      </w:r>
      <w:r w:rsidR="00C27BEB">
        <w:rPr>
          <w:lang w:val="en-US"/>
        </w:rPr>
        <w:t xml:space="preserve"> toxins that can negatively affect other strains or species, and horizontal gene transfer</w:t>
      </w:r>
      <w:r w:rsidR="00C151C2">
        <w:rPr>
          <w:lang w:val="en-US"/>
        </w:rPr>
        <w:t xml:space="preserve"> </w:t>
      </w:r>
      <w:sdt>
        <w:sdtPr>
          <w:rPr>
            <w:color w:val="000000"/>
            <w:lang w:val="en-US"/>
          </w:rPr>
          <w:tag w:val="MENDELEY_CITATION_v3_eyJjaXRhdGlvbklEIjoiTUVOREVMRVlfQ0lUQVRJT05fNDRjY2ZiMDYtMDE2NS00NjYxLTljZTAtMzkwY2EwMWUwYjQx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1375653275"/>
          <w:placeholder>
            <w:docPart w:val="DefaultPlaceholder_-1854013440"/>
          </w:placeholder>
        </w:sdtPr>
        <w:sdtContent>
          <w:r w:rsidR="00DB642D" w:rsidRPr="00DB642D">
            <w:rPr>
              <w:color w:val="000000"/>
              <w:lang w:val="en-US"/>
            </w:rPr>
            <w:t>[1]</w:t>
          </w:r>
        </w:sdtContent>
      </w:sdt>
      <w:r w:rsidR="00C27BEB">
        <w:rPr>
          <w:lang w:val="en-US"/>
        </w:rPr>
        <w:t xml:space="preserve">. They </w:t>
      </w:r>
      <w:r w:rsidR="00126D92">
        <w:rPr>
          <w:lang w:val="en-US"/>
        </w:rPr>
        <w:t>have</w:t>
      </w:r>
      <w:r w:rsidR="00C27BEB">
        <w:rPr>
          <w:lang w:val="en-US"/>
        </w:rPr>
        <w:t xml:space="preserve"> </w:t>
      </w:r>
      <w:r w:rsidR="00E42F47">
        <w:rPr>
          <w:lang w:val="en-US"/>
        </w:rPr>
        <w:t>a well-organized social life.</w:t>
      </w:r>
      <w:r w:rsidR="00E80EBF">
        <w:rPr>
          <w:lang w:val="en-US"/>
        </w:rPr>
        <w:t xml:space="preserve"> </w:t>
      </w:r>
      <w:r w:rsidR="003D1147">
        <w:rPr>
          <w:lang w:val="en-US"/>
        </w:rPr>
        <w:t xml:space="preserve">Besides, the signaling plays a vital role in the interaction between the bacteria and the set of mobile elements it contains, for instance the </w:t>
      </w:r>
      <w:r w:rsidR="003D1147" w:rsidRPr="003D1147">
        <w:rPr>
          <w:lang w:val="en-US"/>
        </w:rPr>
        <w:t xml:space="preserve">plasmids, prophages, pathogenicity islands, restriction and modification systems, transposons </w:t>
      </w:r>
      <w:r w:rsidR="003D1147">
        <w:rPr>
          <w:lang w:val="en-US"/>
        </w:rPr>
        <w:t>and so on</w:t>
      </w:r>
      <w:r w:rsidR="00DF593C">
        <w:rPr>
          <w:lang w:val="en-US"/>
        </w:rPr>
        <w:t xml:space="preserve"> </w:t>
      </w:r>
      <w:sdt>
        <w:sdtPr>
          <w:rPr>
            <w:color w:val="000000"/>
            <w:lang w:val="en-US"/>
          </w:rPr>
          <w:tag w:val="MENDELEY_CITATION_v3_eyJjaXRhdGlvbklEIjoiTUVOREVMRVlfQ0lUQVRJT05fZjQ0MTk0YzAtZWM0Yi00YWRmLTk2OTMtNWRhYzBkYWUzODA0IiwicHJvcGVydGllcyI6eyJub3RlSW5kZXgiOjB9LCJpc0VkaXRlZCI6ZmFsc2UsIm1hbnVhbE92ZXJyaWRlIjp7ImlzTWFudWFsbHlPdmVycmlkZGVuIjpmYWxzZSwiY2l0ZXByb2NUZXh0IjoiWzEsNF0iLCJtYW51YWxPdmVycmlkZVRleHQiOiIifSwiY2l0YXRpb25JdGVtcyI6W3siaWQiOiI2NGFlZGRiZi0wZTdmLTMxMzctYTFjYi1lZmQ3YzFhOWIyYjAiLCJpdGVtRGF0YSI6eyJ0eXBlIjoiYXJ0aWNsZSIsImlkIjoiNjRhZWRkYmYtMGU3Zi0zMTM3LWExY2ItZWZkN2MxYTliMmIwIiwidGl0bGUiOiJFZGl0b3JpYWw6IFRoZSBSb2xlIG9mIE1vYmlsZSBHZW5ldGljIEVsZW1lbnRzIGluIEJhY3RlcmlhbCBFdm9sdXRpb24gYW5kIFRoZWlyIEFkYXB0YWJpbGl0eSIsImF1dGhvciI6W3siZmFtaWx5IjoiVmFsZSIsImdpdmVuIjoiRmlsaXBhIEYuIiwicGFyc2UtbmFtZXMiOmZhbHNlLCJkcm9wcGluZy1wYXJ0aWNsZSI6IiIsIm5vbi1kcm9wcGluZy1wYXJ0aWNsZSI6IiJ9LHsiZmFtaWx5IjoiTGVob3VycyIsImdpdmVuIjoiUGhpbGlwcGUiLCJwYXJzZS1uYW1lcyI6ZmFsc2UsImRyb3BwaW5nLXBhcnRpY2xlIjoiIiwibm9uLWRyb3BwaW5nLXBhcnRpY2xlIjoiIn0seyJmYW1pbHkiOiJZYW1hb2thIiwiZ2l2ZW4iOiJZb3NoaW8iLCJwYXJzZS1uYW1lcyI6ZmFsc2UsImRyb3BwaW5nLXBhcnRpY2xlIjoiIiwibm9uLWRyb3BwaW5nLXBhcnRpY2xlIjoiIn1dLCJjb250YWluZXItdGl0bGUiOiJGcm9udGllcnMgaW4gTWljcm9iaW9sb2d5IiwiY29udGFpbmVyLXRpdGxlLXNob3J0IjoiRnJvbnQgTWljcm9iaW9sIiwiRE9JIjoiMTAuMzM4OS9mbWljYi4yMDIyLjg0OTY2NyIsIklTU04iOiIxNjY0MzAyWCIsImlzc3VlZCI6eyJkYXRlLXBhcnRzIjpbWzIwMjIsMiwyMV1dfSwicHVibGlzaGVyIjoiRnJvbnRpZXJzIE1lZGlhIFMuQS4iLCJ2b2x1bWUiOiIxMyJ9LCJpc1RlbXBvcmFyeSI6ZmFsc2V9LHsiaWQiOiJmZTA2MzExMy00MzAyLTMyMzItYWFmNi1mMTNmYmQ2OTY3ZDYiLCJpdGVtRGF0YSI6eyJ0eXBlIjoiYXJ0aWNsZS1qb3VybmFsIiwiaWQiOiJmZTA2MzExMy00MzAyLTMyMzItYWFmNi1mMTNmYmQ2OTY3ZDYiLCJ0aXRsZSI6IkEgQmFjdGVyaWFsIFRvd2VyIG9mIEJhYmVsOiBRdW9ydW0tU2Vuc2luZyBTaWduYWxpbmcgRGl2ZXJzaXR5IGFuZCBJdHMgRXZvbHV0aW9uIiwiYXV0aG9yIjpbeyJmYW1pbHkiOiJBZnJhbWlhbiIsImdpdmVuIjoiTml0emFuIiwicGFyc2UtbmFtZXMiOmZhbHNlLCJkcm9wcGluZy1wYXJ0aWNsZSI6IiIsIm5vbi1kcm9wcGluZy1wYXJ0aWNsZSI6IiJ9LHsiZmFtaWx5IjoiRWxkYXIiLCJnaXZlbiI6IkF2aWdkb3IiLCJwYXJzZS1uYW1lcyI6ZmFsc2UsImRyb3BwaW5nLXBhcnRpY2xlIjoiIiwibm9uLWRyb3BwaW5nLXBhcnRpY2xlIjoiIn1dLCJET0kiOiIxMC4xMTQ2L2FubnVyZXYtbWljcm8tMDEyMjIwIiwiVVJMIjoiaHR0cHM6Ly9kb2kub3JnLzEwLjExNDYvYW5udXJldi1taWNyby0wMTIyMjAtIiwiaXNzdWVkIjp7ImRhdGUtcGFydHMiOltbMjAyMF1dfSwiYWJzdHJhY3QiOiJRdW9ydW0gc2Vuc2luZyBpcyBhIHByb2Nlc3MgaW4gd2hpY2ggYmFjdGVyaWEgc2VjcmV0ZSBhbmQgc2Vuc2UgYSBkaWZmdXNpYmxlIG1vbGVjdWxlLCB0aGVyZWJ5IGVuYWJsaW5nIGJhY3RlcmlhbCBncm91cHMgdG8gY29vcmRpbmF0ZSB0aGVpciBiZWhhdmlvciBpbiBhIGRlbnNpdHktZGVwZW5kZW50IG1hbm5lci4gUXVvcnVtIHNlbnNpbmcgaGFzIGV2b2x2ZWQgbXVsdGlwbGUgdGltZXMgaW5kZXBlbmRlbnRseSAsIHV0aWxpemluZyBkaWZmZXJlbnQgbW9sZWN1bGFyIHBhdGh3YXlzIGFuZCBzaWduYWxpbmcgbW9sZWN1bGVzLiBBIGNvbW1vbiB0aGVtZSBhbW9uZyBtYW55IHF1b3J1bS1zZW5zaW5nIGZhbWlsaWVzIGlzIHRoZWlyIHdpZGUgcmFuZ2Ugb2Ygc2lnbmFsaW5nIGRpdmVyc2l0eS1kaWZmZXJlbnQgdmFyaWFudHMgd2l0aGluIGEgZmFtaWx5IGNvZGUgZm9yIGRpZmZlcmVudCBzaWduYWwgbW9sZWN1bGVzIHdpdGggYSBjb2duYXRlIHJlY2VwdG9yIHNwZWNpZmljIHRvIGVhY2ggdmFyaWFudC4gVGhpcyBwYXR0ZXJuIG9mIHZhc3QgYWxsZWxpYyBwb2x5bW9ycGhpc20gcmFpc2VzIHNldmVyYWwgcXVlc3Rpb25zLUhvdyBkbyBkaWZmZXJlbnQgc2lnbmFsaW5nIHZhcmlhbnRzIGludGVyYWN0IHdpdGggb25lIGFub3RoZXI/IEhvdyBpcyB0aGlzIGRpdmVyc2l0eSBtYWluLXRhaW5lZD8gQW5kIGhvdyBkaWQgaXQgY29tZSB0byBleGlzdCBpbiB0aGUgZmlyc3QgcGxhY2U/IEhlcmUgd2UgYXJndWUgdGhhdCBzb2NpYWwgaW50ZXJhY3Rpb25zIGJldHdlZW4gc2lnbmFsaW5nIHZhcmlhbnRzIGNhbiBleHBsYWluIHRoZSBlbWVyZ2VuY2UgYW5kIHBlcnNpc3RlbmNlIG9mIHNpZ25hbGluZyBkaXZlcnNpdHkgdGhyb3VnaG91dCBldm9sdXRpb24uIEZpbmFsbHksIHdlIGV4dGVuZCB0aGUgZGlzY3Vzc2lvbiB0byBpbmNsdWRlIGNhc2VzIHdoZXJlIG11bHRpcGxlIGRpdmVyc2Ugc3lzdGVtcyB3b3JrIGluIGNvbmNlcnQgaW4gYSBzaW5nbGUgYmFjdGVyaXVtLiIsImNvbnRhaW5lci10aXRsZS1zaG9ydCI6IiJ9LCJpc1RlbXBvcmFyeSI6ZmFsc2V9XX0="/>
          <w:id w:val="-1001587841"/>
          <w:placeholder>
            <w:docPart w:val="DefaultPlaceholder_-1854013440"/>
          </w:placeholder>
        </w:sdtPr>
        <w:sdtContent>
          <w:r w:rsidR="00DB642D" w:rsidRPr="00DB642D">
            <w:rPr>
              <w:color w:val="000000"/>
              <w:lang w:val="en-US"/>
            </w:rPr>
            <w:t>[1,4]</w:t>
          </w:r>
        </w:sdtContent>
      </w:sdt>
      <w:r w:rsidR="003D1147">
        <w:rPr>
          <w:lang w:val="en-US"/>
        </w:rPr>
        <w:t xml:space="preserve">. </w:t>
      </w:r>
      <w:r w:rsidR="00DF593C">
        <w:rPr>
          <w:lang w:val="en-US"/>
        </w:rPr>
        <w:t xml:space="preserve">The intercellular signaling also allows is the backbone of host-pathogen interaction </w:t>
      </w:r>
      <w:sdt>
        <w:sdtPr>
          <w:rPr>
            <w:color w:val="000000"/>
            <w:lang w:val="en-US"/>
          </w:rPr>
          <w:tag w:val="MENDELEY_CITATION_v3_eyJjaXRhdGlvbklEIjoiTUVOREVMRVlfQ0lUQVRJT05fOWRiZWQ1MTktNDllNC00ZGQ2LTg1OTYtMzRmOWRjM2ZkOTI5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780693683"/>
          <w:placeholder>
            <w:docPart w:val="DefaultPlaceholder_-1854013440"/>
          </w:placeholder>
        </w:sdtPr>
        <w:sdtContent>
          <w:r w:rsidR="00DB642D" w:rsidRPr="00DB642D">
            <w:rPr>
              <w:color w:val="000000"/>
              <w:lang w:val="en-US"/>
            </w:rPr>
            <w:t>[1]</w:t>
          </w:r>
        </w:sdtContent>
      </w:sdt>
      <w:r w:rsidR="00DF593C">
        <w:rPr>
          <w:lang w:val="en-US"/>
        </w:rPr>
        <w:t xml:space="preserve">. </w:t>
      </w:r>
      <w:r w:rsidR="00E80EBF">
        <w:rPr>
          <w:lang w:val="en-US"/>
        </w:rPr>
        <w:t>Bacteria accomplish this by secreting out diffusible signal molecule that can be sensed but the producer bacteria itself</w:t>
      </w:r>
      <w:r w:rsidR="005B184F">
        <w:rPr>
          <w:lang w:val="en-US"/>
        </w:rPr>
        <w:t xml:space="preserve"> </w:t>
      </w:r>
      <w:sdt>
        <w:sdtPr>
          <w:rPr>
            <w:color w:val="000000"/>
            <w:lang w:val="en-US"/>
          </w:rPr>
          <w:tag w:val="MENDELEY_CITATION_v3_eyJjaXRhdGlvbklEIjoiTUVOREVMRVlfQ0lUQVRJT05fZDI5NDlmNzYtMzZlMC00MDdhLWI4NzctMTM1MDY4Mzg3YWM1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1658257262"/>
          <w:placeholder>
            <w:docPart w:val="DefaultPlaceholder_-1854013440"/>
          </w:placeholder>
        </w:sdtPr>
        <w:sdtContent>
          <w:r w:rsidR="00DB642D" w:rsidRPr="00DB642D">
            <w:rPr>
              <w:color w:val="000000"/>
              <w:lang w:val="en-US"/>
            </w:rPr>
            <w:t>[1]</w:t>
          </w:r>
        </w:sdtContent>
      </w:sdt>
      <w:r w:rsidR="005B184F">
        <w:rPr>
          <w:lang w:val="en-US"/>
        </w:rPr>
        <w:t xml:space="preserve">. QS is ubiquitously present in the bacterial kingdom and has undergone several independent evolutionary cycles. These multiple independent evolutions have become the reason for the diverse kinds of signaling molecules, the mode of sensing, the conditions accompanying the synthesis and the detection of signal molecules, the type of mediated response </w:t>
      </w:r>
      <w:sdt>
        <w:sdtPr>
          <w:rPr>
            <w:color w:val="000000"/>
            <w:lang w:val="en-US"/>
          </w:rPr>
          <w:tag w:val="MENDELEY_CITATION_v3_eyJjaXRhdGlvbklEIjoiTUVOREVMRVlfQ0lUQVRJT05fZjgyNWFjZjAtNGNkZS00ZjYzLWEyOWYtMWYxOTAyYjlhNzc5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1880439104"/>
          <w:placeholder>
            <w:docPart w:val="DefaultPlaceholder_-1854013440"/>
          </w:placeholder>
        </w:sdtPr>
        <w:sdtContent>
          <w:r w:rsidR="00DB642D" w:rsidRPr="00DB642D">
            <w:rPr>
              <w:color w:val="000000"/>
              <w:lang w:val="en-US"/>
            </w:rPr>
            <w:t>[1]</w:t>
          </w:r>
        </w:sdtContent>
      </w:sdt>
      <w:r w:rsidR="005B184F">
        <w:rPr>
          <w:lang w:val="en-US"/>
        </w:rPr>
        <w:t xml:space="preserve">.  </w:t>
      </w:r>
      <w:r w:rsidR="00DF593C">
        <w:rPr>
          <w:lang w:val="en-US"/>
        </w:rPr>
        <w:t xml:space="preserve">Plant </w:t>
      </w:r>
      <w:r w:rsidR="00272456">
        <w:rPr>
          <w:lang w:val="en-US"/>
        </w:rPr>
        <w:t xml:space="preserve">or animal </w:t>
      </w:r>
      <w:r w:rsidR="00DF593C">
        <w:rPr>
          <w:lang w:val="en-US"/>
        </w:rPr>
        <w:t>hosts and</w:t>
      </w:r>
      <w:r w:rsidR="00272456">
        <w:rPr>
          <w:lang w:val="en-US"/>
        </w:rPr>
        <w:t xml:space="preserve"> </w:t>
      </w:r>
      <w:r w:rsidR="009B4F75">
        <w:rPr>
          <w:lang w:val="en-US"/>
        </w:rPr>
        <w:t>parasites</w:t>
      </w:r>
      <w:r w:rsidR="00272456">
        <w:rPr>
          <w:lang w:val="en-US"/>
        </w:rPr>
        <w:t xml:space="preserve"> of bacteria</w:t>
      </w:r>
      <w:r w:rsidR="009B4F75">
        <w:rPr>
          <w:lang w:val="en-US"/>
        </w:rPr>
        <w:t xml:space="preserve"> can monitor the bacterial signaling and manipulate it either by disruption of signal molecules or </w:t>
      </w:r>
      <w:r w:rsidR="00EB21B1">
        <w:rPr>
          <w:lang w:val="en-US"/>
        </w:rPr>
        <w:t xml:space="preserve">by producing molecules that can activate or inhibit the </w:t>
      </w:r>
      <w:r w:rsidR="00CE08D9">
        <w:rPr>
          <w:lang w:val="en-US"/>
        </w:rPr>
        <w:t>QS</w:t>
      </w:r>
      <w:r w:rsidR="00EB21B1">
        <w:rPr>
          <w:lang w:val="en-US"/>
        </w:rPr>
        <w:t xml:space="preserve"> receptors. This is</w:t>
      </w:r>
      <w:r w:rsidR="009B4F75">
        <w:rPr>
          <w:lang w:val="en-US"/>
        </w:rPr>
        <w:t xml:space="preserve"> a</w:t>
      </w:r>
      <w:r w:rsidR="00EB21B1">
        <w:rPr>
          <w:lang w:val="en-US"/>
        </w:rPr>
        <w:t>n effective</w:t>
      </w:r>
      <w:r w:rsidR="009B4F75">
        <w:rPr>
          <w:lang w:val="en-US"/>
        </w:rPr>
        <w:t xml:space="preserve"> defense strategy</w:t>
      </w:r>
      <w:r w:rsidR="00EB21B1">
        <w:rPr>
          <w:lang w:val="en-US"/>
        </w:rPr>
        <w:t xml:space="preserve"> </w:t>
      </w:r>
      <w:sdt>
        <w:sdtPr>
          <w:rPr>
            <w:color w:val="000000"/>
            <w:lang w:val="en-US"/>
          </w:rPr>
          <w:tag w:val="MENDELEY_CITATION_v3_eyJjaXRhdGlvbklEIjoiTUVOREVMRVlfQ0lUQVRJT05fNTJiZTRjNTktNTgwNS00ZDE4LTg4ODctMTIxN2ViNzVjMmEz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283571230"/>
          <w:placeholder>
            <w:docPart w:val="DefaultPlaceholder_-1854013440"/>
          </w:placeholder>
        </w:sdtPr>
        <w:sdtContent>
          <w:r w:rsidR="00DB642D" w:rsidRPr="00DB642D">
            <w:rPr>
              <w:color w:val="000000"/>
              <w:lang w:val="en-US"/>
            </w:rPr>
            <w:t>[1]</w:t>
          </w:r>
        </w:sdtContent>
      </w:sdt>
      <w:r w:rsidR="009B4F75">
        <w:rPr>
          <w:lang w:val="en-US"/>
        </w:rPr>
        <w:t xml:space="preserve">. </w:t>
      </w:r>
      <w:r w:rsidR="00952862">
        <w:rPr>
          <w:lang w:val="en-US"/>
        </w:rPr>
        <w:t>In contrast, the symbiotic and pathogenic bacteria need the QS to maintain their relationships with the hosts</w:t>
      </w:r>
      <w:r w:rsidR="005E62B6">
        <w:rPr>
          <w:lang w:val="en-US"/>
        </w:rPr>
        <w:t xml:space="preserve"> </w:t>
      </w:r>
      <w:sdt>
        <w:sdtPr>
          <w:rPr>
            <w:color w:val="000000"/>
            <w:lang w:val="en-US"/>
          </w:rPr>
          <w:tag w:val="MENDELEY_CITATION_v3_eyJjaXRhdGlvbklEIjoiTUVOREVMRVlfQ0lUQVRJT05fMDRlNThmZmUtYzhhMC00MWZjLWIzOTQtYWNiMTQ3MmU5NjBkIiwicHJvcGVydGllcyI6eyJub3RlSW5kZXgiOjB9LCJpc0VkaXRlZCI6ZmFsc2UsIm1hbnVhbE92ZXJyaWRlIjp7ImlzTWFudWFsbHlPdmVycmlkZGVuIjpmYWxzZSwiY2l0ZXByb2NUZXh0IjoiWzVdIiwibWFudWFsT3ZlcnJpZGVUZXh0IjoiIn0sImNpdGF0aW9uSXRlbXMiOlt7ImlkIjoiNWYzNTk2ZTEtMzcwMS0zN2I5LWE2YWYtZThhOGYxZDY1ZDBhIiwiaXRlbURhdGEiOnsidHlwZSI6ImFydGljbGUtam91cm5hbCIsImlkIjoiNWYzNTk2ZTEtMzcwMS0zN2I5LWE2YWYtZThhOGYxZDY1ZDBhIiwidGl0bGUiOiJCYWN0ZXJpYWwgcXVvcnVtIHNlbnNpbmcgaW4gc3ltYmlvdGljIGFuZCBwYXRob2dlbmljIHJlbGF0aW9uc2hpcHMgd2l0aCBob3N0cyIsImF1dGhvciI6W3siZmFtaWx5IjoiS2FpIiwiZ2l2ZW4iOiJLZW5qaSIsInBhcnNlLW5hbWVzIjpmYWxzZSwiZHJvcHBpbmctcGFydGljbGUiOiIiLCJub24tZHJvcHBpbmctcGFydGljbGUiOiIifV0sImNvbnRhaW5lci10aXRsZSI6IkJpb3NjaWVuY2UsIEJpb3RlY2hub2xvZ3kgYW5kIEJpb2NoZW1pc3RyeSIsImNvbnRhaW5lci10aXRsZS1zaG9ydCI6IkJpb3NjaSBCaW90ZWNobm9sIEJpb2NoZW0iLCJET0kiOiIxMC4xMDgwLzA5MTY4NDUxLjIwMTguMTQzMzk5MiIsIklTU04iOiIxMzQ3Njk0NyIsIlBNSUQiOiIyOTQyNDI2OCIsImlzc3VlZCI6eyJkYXRlLXBhcnRzIjpbWzIwMThdXX0sInBhZ2UiOiIzNjMtMzcxIiwiYWJzdHJhY3QiOiJHcmFtLW5lZ2F0aXZlIGJhY3RlcmlhIGNvbW11bmljYXRlIHdpdGggZWFjaCBvdGhlciBieSBwcm9kdWNpbmcgYW5kIHNlbnNpbmcgZGlmZnVzaWJsZSBzaWduYWxpbmcgbW9sZWN1bGVzLiBUaGlzIG1lY2hhbmlzbSBpcyBjYWxsZWQgcXVvcnVtIHNlbnNpbmcgKFFTKSBhbmQgcmVndWxhdGVzIG1hbnkgYmFjdGVyaWFsIGFjdGl2aXRpZXMgZnJvbSBnZW5lIGV4cHJlc3Npb24gdG8gc3ltYmlvdGljL3BhdGhvZ2VuaWMgaW50ZXJhY3Rpb25zIHdpdGggaG9zdHMuIFRoZXJlZm9yZSwgdGhlIGVsdWNpZGF0aW9uIGFuZCBjb250cm9sIG9mIGJhY3RlcmlhbCBRUyBzeXN0ZW1zIGhhdmUgYmVlbiBhdHRyYWN0ZWQgaW5jcmVhc2luZyBhdHRlbnRpb24gb3ZlciB0aGUgcGFzdCB0d28gZGVjYWRlcy4gVGhlIG1vc3QgY29tbW9uIFFTIHNpZ25hbHMgaW4gR3JhbS1uZWdhdGl2ZSBiYWN0ZXJpYSBhcmUgTi1hY3lsIGhvbW9zZXJpbmUgbGFjdG9uZXMgKEFITHMpLiBUaGVyZSBhcmUgYWxzbyBiYWN0ZXJpYSB0aGF0IGVtcGxveSBkaWZmZXJlbnQgUVMgc3lzdGVtcywgZm9yIGV4YW1wbGUsIHRoZSBwbGFudCBwYXRob2dlbiBSYWxzdG9uaWEgc29sYW5hY2VhcnVtIHV0aWxpemVzIDMtaHlkcm94eSBmYXR0eSBhY2lkIG1ldGh5bCBlc3RlcnMgYXMgaXRzIFFTIHNpZ25hbHMuIFRoZSBRUyBzeXN0ZW0gZm91bmQgaW4gdGhlIGVuZG9zeW1iaW90aWMgYmFjdGVyaXVtIGFzc29jaWF0ZWQgd2l0aCB0aGUgZnVuZ3VzIE1vcnRpZXJlbGxhIGFscGluYSwgdGhlIGRldmVsb3BtZW50IG9mIGFuIGFmZmluaXR5IHB1bGwtZG93biBtZXRob2QgZm9yIEFITCBzeW50aGFzZXMsIGFuZCB0aGUgZWx1Y2lkYXRpb24gb2YgYSB1bmlxdWUgUVMgY2lyY3VpdCBpbiBSLiBzb2xhbmFjZWFydW0gYXJlIGRpc2N1c3NlZCBoZXJlaW4uIiwicHVibGlzaGVyIjoiSmFwYW4gU29jaWV0eSBmb3IgQmlvc2NpZW5jZSBCaW90ZWNobm9sb2d5IGFuZCBBZ3JvY2hlbWlzdHJ5IiwiaXNzdWUiOiIzIiwidm9sdW1lIjoiODIifSwiaXNUZW1wb3JhcnkiOmZhbHNlfV19"/>
          <w:id w:val="1712759474"/>
          <w:placeholder>
            <w:docPart w:val="DefaultPlaceholder_-1854013440"/>
          </w:placeholder>
        </w:sdtPr>
        <w:sdtContent>
          <w:r w:rsidR="00DB642D" w:rsidRPr="00DB642D">
            <w:rPr>
              <w:color w:val="000000"/>
              <w:lang w:val="en-US"/>
            </w:rPr>
            <w:t>[5]</w:t>
          </w:r>
        </w:sdtContent>
      </w:sdt>
      <w:r w:rsidR="00952862">
        <w:rPr>
          <w:lang w:val="en-US"/>
        </w:rPr>
        <w:t xml:space="preserve">.  </w:t>
      </w:r>
    </w:p>
    <w:p w14:paraId="721DC77B" w14:textId="20B592DC" w:rsidR="00AC34EE" w:rsidRPr="002F2187" w:rsidRDefault="002F2187" w:rsidP="002F2187">
      <w:pPr>
        <w:pStyle w:val="ListParagraph"/>
        <w:numPr>
          <w:ilvl w:val="0"/>
          <w:numId w:val="4"/>
        </w:numPr>
        <w:jc w:val="center"/>
        <w:rPr>
          <w:b/>
          <w:bCs/>
          <w:lang w:val="en-US"/>
        </w:rPr>
      </w:pPr>
      <w:r w:rsidRPr="002F2187">
        <w:rPr>
          <w:b/>
          <w:bCs/>
          <w:lang w:val="en-US"/>
        </w:rPr>
        <w:t>DISCOVERY</w:t>
      </w:r>
    </w:p>
    <w:p w14:paraId="478CA53A" w14:textId="776CC15B" w:rsidR="000B67EB" w:rsidRPr="00D36B34" w:rsidRDefault="00AC34EE" w:rsidP="00CC6934">
      <w:pPr>
        <w:ind w:firstLine="720"/>
        <w:rPr>
          <w:lang w:val="en-US"/>
        </w:rPr>
      </w:pPr>
      <w:r>
        <w:rPr>
          <w:lang w:val="en-US"/>
        </w:rPr>
        <w:t xml:space="preserve">The genetic circuit of QS was first discovered in </w:t>
      </w:r>
      <w:r>
        <w:rPr>
          <w:i/>
          <w:iCs/>
          <w:lang w:val="en-US"/>
        </w:rPr>
        <w:t xml:space="preserve">Vibrio </w:t>
      </w:r>
      <w:proofErr w:type="spellStart"/>
      <w:r>
        <w:rPr>
          <w:i/>
          <w:iCs/>
          <w:lang w:val="en-US"/>
        </w:rPr>
        <w:t>fischeri</w:t>
      </w:r>
      <w:proofErr w:type="spellEnd"/>
      <w:r w:rsidR="00C02BCB">
        <w:rPr>
          <w:i/>
          <w:iCs/>
          <w:lang w:val="en-US"/>
        </w:rPr>
        <w:t xml:space="preserve"> </w:t>
      </w:r>
      <w:r w:rsidR="00A95A95">
        <w:rPr>
          <w:lang w:val="en-US"/>
        </w:rPr>
        <w:t>(</w:t>
      </w:r>
      <w:proofErr w:type="spellStart"/>
      <w:r w:rsidR="00A95A95">
        <w:rPr>
          <w:i/>
          <w:iCs/>
          <w:lang w:val="en-US"/>
        </w:rPr>
        <w:t>Allivibrio</w:t>
      </w:r>
      <w:proofErr w:type="spellEnd"/>
      <w:r w:rsidR="00A95A95">
        <w:rPr>
          <w:i/>
          <w:iCs/>
          <w:lang w:val="en-US"/>
        </w:rPr>
        <w:t xml:space="preserve"> </w:t>
      </w:r>
      <w:proofErr w:type="spellStart"/>
      <w:r w:rsidR="00A95A95">
        <w:rPr>
          <w:i/>
          <w:iCs/>
          <w:lang w:val="en-US"/>
        </w:rPr>
        <w:t>fischeri</w:t>
      </w:r>
      <w:proofErr w:type="spellEnd"/>
      <w:r w:rsidR="00A95A95">
        <w:rPr>
          <w:lang w:val="en-US"/>
        </w:rPr>
        <w:t>)</w:t>
      </w:r>
      <w:r>
        <w:rPr>
          <w:lang w:val="en-US"/>
        </w:rPr>
        <w:t xml:space="preserve">, a </w:t>
      </w:r>
      <w:r w:rsidR="007A32F9">
        <w:rPr>
          <w:lang w:val="en-US"/>
        </w:rPr>
        <w:t xml:space="preserve">gram-negative, marine and </w:t>
      </w:r>
      <w:r w:rsidR="004D6CA3">
        <w:rPr>
          <w:lang w:val="en-US"/>
        </w:rPr>
        <w:t>symbiotic bacterium</w:t>
      </w:r>
      <w:r>
        <w:rPr>
          <w:lang w:val="en-US"/>
        </w:rPr>
        <w:t xml:space="preserve"> frequently found populating the light organ of </w:t>
      </w:r>
      <w:proofErr w:type="spellStart"/>
      <w:r w:rsidRPr="00AC34EE">
        <w:rPr>
          <w:i/>
          <w:iCs/>
          <w:lang w:val="en-US"/>
        </w:rPr>
        <w:t>Euprymna</w:t>
      </w:r>
      <w:proofErr w:type="spellEnd"/>
      <w:r w:rsidRPr="00AC34EE">
        <w:rPr>
          <w:i/>
          <w:iCs/>
          <w:lang w:val="en-US"/>
        </w:rPr>
        <w:t xml:space="preserve"> </w:t>
      </w:r>
      <w:proofErr w:type="spellStart"/>
      <w:r w:rsidRPr="00AC34EE">
        <w:rPr>
          <w:i/>
          <w:iCs/>
          <w:lang w:val="en-US"/>
        </w:rPr>
        <w:t>scolopes</w:t>
      </w:r>
      <w:proofErr w:type="spellEnd"/>
      <w:r>
        <w:rPr>
          <w:lang w:val="en-US"/>
        </w:rPr>
        <w:t xml:space="preserve"> (</w:t>
      </w:r>
      <w:r w:rsidRPr="00AC34EE">
        <w:rPr>
          <w:lang w:val="en-US"/>
        </w:rPr>
        <w:t>bobtail squid</w:t>
      </w:r>
      <w:r>
        <w:rPr>
          <w:lang w:val="en-US"/>
        </w:rPr>
        <w:t xml:space="preserve">). </w:t>
      </w:r>
      <w:r w:rsidR="004D6CA3">
        <w:rPr>
          <w:lang w:val="en-US"/>
        </w:rPr>
        <w:t>The Lux operon produced a bioluminescence due to expression of Luciferase in high cell density</w:t>
      </w:r>
      <w:r w:rsidR="0010765F">
        <w:rPr>
          <w:lang w:val="en-US"/>
        </w:rPr>
        <w:t xml:space="preserve"> </w:t>
      </w:r>
      <w:sdt>
        <w:sdtPr>
          <w:rPr>
            <w:color w:val="000000"/>
            <w:lang w:val="en-US"/>
          </w:rPr>
          <w:tag w:val="MENDELEY_CITATION_v3_eyJjaXRhdGlvbklEIjoiTUVOREVMRVlfQ0lUQVRJT05fZTZkYzI3MzItM2Q4MC00YjViLWI1OTYtNDZmODU5ODZiNzc4IiwicHJvcGVydGllcyI6eyJub3RlSW5kZXgiOjB9LCJpc0VkaXRlZCI6ZmFsc2UsIm1hbnVhbE92ZXJyaWRlIjp7ImlzTWFudWFsbHlPdmVycmlkZGVuIjpmYWxzZSwiY2l0ZXByb2NUZXh0IjoiWzZ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
          <w:id w:val="1605685842"/>
          <w:placeholder>
            <w:docPart w:val="DefaultPlaceholder_-1854013440"/>
          </w:placeholder>
        </w:sdtPr>
        <w:sdtContent>
          <w:r w:rsidR="00DB642D" w:rsidRPr="00DB642D">
            <w:rPr>
              <w:color w:val="000000"/>
              <w:lang w:val="en-US"/>
            </w:rPr>
            <w:t>[6]</w:t>
          </w:r>
        </w:sdtContent>
      </w:sdt>
      <w:r w:rsidR="004D6CA3">
        <w:rPr>
          <w:lang w:val="en-US"/>
        </w:rPr>
        <w:t>.</w:t>
      </w:r>
      <w:r w:rsidR="000B67EB">
        <w:rPr>
          <w:lang w:val="en-US"/>
        </w:rPr>
        <w:t xml:space="preserve"> Because the </w:t>
      </w:r>
      <w:proofErr w:type="gramStart"/>
      <w:r w:rsidR="000B67EB">
        <w:rPr>
          <w:lang w:val="en-US"/>
        </w:rPr>
        <w:t>QS</w:t>
      </w:r>
      <w:proofErr w:type="gramEnd"/>
      <w:r w:rsidR="000B67EB">
        <w:rPr>
          <w:lang w:val="en-US"/>
        </w:rPr>
        <w:t xml:space="preserve"> regulated trait is easy to detect, </w:t>
      </w:r>
      <w:proofErr w:type="spellStart"/>
      <w:r w:rsidR="000B67EB" w:rsidRPr="000B67EB">
        <w:rPr>
          <w:i/>
          <w:iCs/>
          <w:lang w:val="en-US"/>
        </w:rPr>
        <w:t>V</w:t>
      </w:r>
      <w:r w:rsidR="00131CC6">
        <w:rPr>
          <w:i/>
          <w:iCs/>
          <w:lang w:val="en-US"/>
        </w:rPr>
        <w:t>ibrios</w:t>
      </w:r>
      <w:proofErr w:type="spellEnd"/>
      <w:r w:rsidR="00131CC6">
        <w:rPr>
          <w:i/>
          <w:iCs/>
          <w:lang w:val="en-US"/>
        </w:rPr>
        <w:t xml:space="preserve"> </w:t>
      </w:r>
      <w:r w:rsidR="000B67EB">
        <w:rPr>
          <w:lang w:val="en-US"/>
        </w:rPr>
        <w:t>ha</w:t>
      </w:r>
      <w:r w:rsidR="00131CC6">
        <w:rPr>
          <w:lang w:val="en-US"/>
        </w:rPr>
        <w:t>ve</w:t>
      </w:r>
      <w:r w:rsidR="000B67EB">
        <w:rPr>
          <w:lang w:val="en-US"/>
        </w:rPr>
        <w:t xml:space="preserve"> become a model organism to study QS</w:t>
      </w:r>
      <w:r w:rsidR="00131CC6">
        <w:rPr>
          <w:lang w:val="en-US"/>
        </w:rPr>
        <w:t xml:space="preserve"> </w:t>
      </w:r>
      <w:sdt>
        <w:sdtPr>
          <w:rPr>
            <w:color w:val="000000"/>
            <w:lang w:val="en-US"/>
          </w:rPr>
          <w:tag w:val="MENDELEY_CITATION_v3_eyJjaXRhdGlvbklEIjoiTUVOREVMRVlfQ0lUQVRJT05fN2NlZjI0M2MtYmM5MC00YTUyLWI3ZmUtYzQ5NWU5NTdlZjM1IiwicHJvcGVydGllcyI6eyJub3RlSW5kZXgiOjB9LCJpc0VkaXRlZCI6ZmFsc2UsIm1hbnVhbE92ZXJyaWRlIjp7ImlzTWFudWFsbHlPdmVycmlkZGVuIjpmYWxzZSwiY2l0ZXByb2NUZXh0IjoiWzddIiwibWFudWFsT3ZlcnJpZGVUZXh0IjoiIn0sImNpdGF0aW9uSXRlbXMiOlt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
          <w:id w:val="-137419413"/>
          <w:placeholder>
            <w:docPart w:val="DefaultPlaceholder_-1854013440"/>
          </w:placeholder>
        </w:sdtPr>
        <w:sdtContent>
          <w:r w:rsidR="00DB642D" w:rsidRPr="00DB642D">
            <w:rPr>
              <w:color w:val="000000"/>
              <w:lang w:val="en-US"/>
            </w:rPr>
            <w:t>[7]</w:t>
          </w:r>
        </w:sdtContent>
      </w:sdt>
      <w:r w:rsidR="000B67EB">
        <w:rPr>
          <w:lang w:val="en-US"/>
        </w:rPr>
        <w:t xml:space="preserve">. </w:t>
      </w:r>
      <w:r w:rsidR="000B67EB" w:rsidRPr="003A4DD0">
        <w:rPr>
          <w:lang w:val="en-US"/>
        </w:rPr>
        <w:t>When the moonlight penetrates the sea waters at night, organisms cast shadows when seen from below</w:t>
      </w:r>
      <w:r w:rsidR="000B67EB">
        <w:rPr>
          <w:lang w:val="en-US"/>
        </w:rPr>
        <w:t xml:space="preserve"> and so</w:t>
      </w:r>
      <w:r w:rsidR="000B67EB" w:rsidRPr="003A4DD0">
        <w:rPr>
          <w:lang w:val="en-US"/>
        </w:rPr>
        <w:t xml:space="preserve"> any </w:t>
      </w:r>
      <w:r w:rsidR="000B67EB">
        <w:rPr>
          <w:lang w:val="en-US"/>
        </w:rPr>
        <w:t>opaque</w:t>
      </w:r>
      <w:r w:rsidR="000B67EB" w:rsidRPr="003A4DD0">
        <w:rPr>
          <w:lang w:val="en-US"/>
        </w:rPr>
        <w:t xml:space="preserve"> organism can easily be s</w:t>
      </w:r>
      <w:r w:rsidR="000B67EB">
        <w:rPr>
          <w:lang w:val="en-US"/>
        </w:rPr>
        <w:t>potted</w:t>
      </w:r>
      <w:r w:rsidR="000B67EB" w:rsidRPr="003A4DD0">
        <w:rPr>
          <w:lang w:val="en-US"/>
        </w:rPr>
        <w:t xml:space="preserve"> by</w:t>
      </w:r>
      <w:r w:rsidR="000B67EB">
        <w:rPr>
          <w:lang w:val="en-US"/>
        </w:rPr>
        <w:t xml:space="preserve"> the</w:t>
      </w:r>
      <w:r w:rsidR="000B67EB" w:rsidRPr="003A4DD0">
        <w:rPr>
          <w:lang w:val="en-US"/>
        </w:rPr>
        <w:t xml:space="preserve"> predators</w:t>
      </w:r>
      <w:r w:rsidR="00D8206C">
        <w:rPr>
          <w:lang w:val="en-US"/>
        </w:rPr>
        <w:t xml:space="preserve"> </w:t>
      </w:r>
      <w:sdt>
        <w:sdtPr>
          <w:rPr>
            <w:color w:val="000000"/>
            <w:lang w:val="en-US"/>
          </w:rPr>
          <w:tag w:val="MENDELEY_CITATION_v3_eyJjaXRhdGlvbklEIjoiTUVOREVMRVlfQ0lUQVRJT05fZDIzM2RmOGEtNDdiZS00ZGFhLTgzOWEtZjUwNmE2NGQ1N2FkIiwicHJvcGVydGllcyI6eyJub3RlSW5kZXgiOjB9LCJpc0VkaXRlZCI6ZmFsc2UsIm1hbnVhbE92ZXJyaWRlIjp7ImlzTWFudWFsbHlPdmVycmlkZGVuIjpmYWxzZSwiY2l0ZXByb2NUZXh0IjoiWzh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
          <w:id w:val="1592890575"/>
          <w:placeholder>
            <w:docPart w:val="DefaultPlaceholder_-1854013440"/>
          </w:placeholder>
        </w:sdtPr>
        <w:sdtContent>
          <w:r w:rsidR="00DB642D" w:rsidRPr="00DB642D">
            <w:rPr>
              <w:color w:val="000000"/>
              <w:lang w:val="en-US"/>
            </w:rPr>
            <w:t>[8]</w:t>
          </w:r>
        </w:sdtContent>
      </w:sdt>
      <w:r w:rsidR="000B67EB" w:rsidRPr="003A4DD0">
        <w:rPr>
          <w:lang w:val="en-US"/>
        </w:rPr>
        <w:t xml:space="preserve">. To prevent this, the </w:t>
      </w:r>
      <w:r w:rsidR="000B67EB" w:rsidRPr="003A4DD0">
        <w:rPr>
          <w:i/>
          <w:iCs/>
          <w:lang w:val="en-US"/>
        </w:rPr>
        <w:t xml:space="preserve">E. </w:t>
      </w:r>
      <w:proofErr w:type="spellStart"/>
      <w:r w:rsidR="000B67EB" w:rsidRPr="003A4DD0">
        <w:rPr>
          <w:i/>
          <w:iCs/>
          <w:lang w:val="en-US"/>
        </w:rPr>
        <w:t>scolope</w:t>
      </w:r>
      <w:proofErr w:type="spellEnd"/>
      <w:r w:rsidR="000B67EB" w:rsidRPr="003A4DD0">
        <w:rPr>
          <w:lang w:val="en-US"/>
        </w:rPr>
        <w:t xml:space="preserve"> recruits </w:t>
      </w:r>
      <w:r w:rsidR="000B67EB">
        <w:rPr>
          <w:lang w:val="en-US"/>
        </w:rPr>
        <w:t xml:space="preserve">the </w:t>
      </w:r>
      <w:r w:rsidR="000B67EB" w:rsidRPr="003A4DD0">
        <w:rPr>
          <w:lang w:val="en-US"/>
        </w:rPr>
        <w:t xml:space="preserve">bacteria </w:t>
      </w:r>
      <w:r w:rsidR="000B67EB" w:rsidRPr="003A4DD0">
        <w:rPr>
          <w:i/>
          <w:iCs/>
          <w:lang w:val="en-US"/>
        </w:rPr>
        <w:t xml:space="preserve">V. </w:t>
      </w:r>
      <w:proofErr w:type="spellStart"/>
      <w:r w:rsidR="000B67EB" w:rsidRPr="003A4DD0">
        <w:rPr>
          <w:i/>
          <w:iCs/>
          <w:lang w:val="en-US"/>
        </w:rPr>
        <w:t>fischeri</w:t>
      </w:r>
      <w:proofErr w:type="spellEnd"/>
      <w:r w:rsidR="000B67EB" w:rsidRPr="003A4DD0">
        <w:rPr>
          <w:lang w:val="en-US"/>
        </w:rPr>
        <w:t xml:space="preserve"> inside its light organ. As some of the bacteria enter the organ, they </w:t>
      </w:r>
      <w:r w:rsidR="000B67EB">
        <w:rPr>
          <w:lang w:val="en-US"/>
        </w:rPr>
        <w:t xml:space="preserve">begin to </w:t>
      </w:r>
      <w:r w:rsidR="000B67EB" w:rsidRPr="003A4DD0">
        <w:rPr>
          <w:lang w:val="en-US"/>
        </w:rPr>
        <w:t>multiply at a rapid rate</w:t>
      </w:r>
      <w:r w:rsidR="000B67EB">
        <w:rPr>
          <w:lang w:val="en-US"/>
        </w:rPr>
        <w:t xml:space="preserve"> and soon,</w:t>
      </w:r>
      <w:r w:rsidR="000B67EB" w:rsidRPr="003A4DD0">
        <w:rPr>
          <w:lang w:val="en-US"/>
        </w:rPr>
        <w:t xml:space="preserve"> </w:t>
      </w:r>
      <w:r w:rsidR="000B67EB">
        <w:rPr>
          <w:lang w:val="en-US"/>
        </w:rPr>
        <w:t>large number</w:t>
      </w:r>
      <w:r w:rsidR="000B67EB" w:rsidRPr="003A4DD0">
        <w:rPr>
          <w:lang w:val="en-US"/>
        </w:rPr>
        <w:t xml:space="preserve"> of bacteria </w:t>
      </w:r>
      <w:r w:rsidR="000B67EB">
        <w:rPr>
          <w:lang w:val="en-US"/>
        </w:rPr>
        <w:t>populate</w:t>
      </w:r>
      <w:r w:rsidR="000B67EB" w:rsidRPr="003A4DD0">
        <w:rPr>
          <w:lang w:val="en-US"/>
        </w:rPr>
        <w:t xml:space="preserve"> the light organ</w:t>
      </w:r>
      <w:r w:rsidR="000B67EB">
        <w:rPr>
          <w:lang w:val="en-US"/>
        </w:rPr>
        <w:t xml:space="preserve"> and </w:t>
      </w:r>
      <w:r w:rsidR="000B67EB" w:rsidRPr="003A4DD0">
        <w:rPr>
          <w:lang w:val="en-US"/>
        </w:rPr>
        <w:t>produce bioluminescence</w:t>
      </w:r>
      <w:r w:rsidR="00D8206C">
        <w:rPr>
          <w:lang w:val="en-US"/>
        </w:rPr>
        <w:t xml:space="preserve"> </w:t>
      </w:r>
      <w:sdt>
        <w:sdtPr>
          <w:rPr>
            <w:color w:val="000000"/>
            <w:lang w:val="en-US"/>
          </w:rPr>
          <w:tag w:val="MENDELEY_CITATION_v3_eyJjaXRhdGlvbklEIjoiTUVOREVMRVlfQ0lUQVRJT05fMTUwZDBkMjAtNTI2NC00YWU2LWJjMjQtNzYxZGU5NGMxMjhjIiwicHJvcGVydGllcyI6eyJub3RlSW5kZXgiOjB9LCJpc0VkaXRlZCI6ZmFsc2UsIm1hbnVhbE92ZXJyaWRlIjp7ImlzTWFudWFsbHlPdmVycmlkZGVuIjpmYWxzZSwiY2l0ZXByb2NUZXh0IjoiWzh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
          <w:id w:val="678243730"/>
          <w:placeholder>
            <w:docPart w:val="DefaultPlaceholder_-1854013440"/>
          </w:placeholder>
        </w:sdtPr>
        <w:sdtContent>
          <w:r w:rsidR="00DB642D" w:rsidRPr="00DB642D">
            <w:rPr>
              <w:color w:val="000000"/>
              <w:lang w:val="en-US"/>
            </w:rPr>
            <w:t>[8]</w:t>
          </w:r>
        </w:sdtContent>
      </w:sdt>
      <w:r w:rsidR="000B67EB" w:rsidRPr="003A4DD0">
        <w:rPr>
          <w:lang w:val="en-US"/>
        </w:rPr>
        <w:t xml:space="preserve">. This helps the squid avoid casting shadows and hence being seen by predators. </w:t>
      </w:r>
      <w:r w:rsidR="000B67EB">
        <w:rPr>
          <w:lang w:val="en-US"/>
        </w:rPr>
        <w:t>But li</w:t>
      </w:r>
      <w:r w:rsidR="000B67EB" w:rsidRPr="003A4DD0">
        <w:rPr>
          <w:lang w:val="en-US"/>
        </w:rPr>
        <w:t xml:space="preserve">ght production is </w:t>
      </w:r>
      <w:r w:rsidR="000B67EB">
        <w:rPr>
          <w:lang w:val="en-US"/>
        </w:rPr>
        <w:t xml:space="preserve">certainly </w:t>
      </w:r>
      <w:r w:rsidR="000B67EB" w:rsidRPr="003A4DD0">
        <w:rPr>
          <w:lang w:val="en-US"/>
        </w:rPr>
        <w:t xml:space="preserve">costly for bacteria in terms of </w:t>
      </w:r>
      <w:r w:rsidR="000B67EB">
        <w:rPr>
          <w:lang w:val="en-US"/>
        </w:rPr>
        <w:t xml:space="preserve">energy requirements and that is why quorum sensing is useful. QS helps the bacteria in detecting the cell density and make decision for investing energy is energy-intensive process. If the cell density is low in the light </w:t>
      </w:r>
      <w:r w:rsidR="00D8206C">
        <w:rPr>
          <w:lang w:val="en-US"/>
        </w:rPr>
        <w:t>organ,</w:t>
      </w:r>
      <w:r w:rsidR="000B67EB">
        <w:rPr>
          <w:lang w:val="en-US"/>
        </w:rPr>
        <w:t xml:space="preserve"> then the bioluminescence is not produced. The bacteria produce bioluminescence only their numbers are high enough to produce necessary light. This helps squid avoid predators and also the bacteria benefit by getting a nutrient rich </w:t>
      </w:r>
      <w:r w:rsidR="000B67EB">
        <w:rPr>
          <w:lang w:val="en-US"/>
        </w:rPr>
        <w:lastRenderedPageBreak/>
        <w:t>environment</w:t>
      </w:r>
      <w:r w:rsidR="00D8206C">
        <w:rPr>
          <w:lang w:val="en-US"/>
        </w:rPr>
        <w:t xml:space="preserve"> </w:t>
      </w:r>
      <w:sdt>
        <w:sdtPr>
          <w:rPr>
            <w:color w:val="000000"/>
            <w:lang w:val="en-US"/>
          </w:rPr>
          <w:tag w:val="MENDELEY_CITATION_v3_eyJjaXRhdGlvbklEIjoiTUVOREVMRVlfQ0lUQVRJT05fMjI4YTA0MGItYjBkNy00MGQyLThiMTAtNzRlNDY0MDZmOWY1IiwicHJvcGVydGllcyI6eyJub3RlSW5kZXgiOjB9LCJpc0VkaXRlZCI6ZmFsc2UsIm1hbnVhbE92ZXJyaWRlIjp7ImlzTWFudWFsbHlPdmVycmlkZGVuIjpmYWxzZSwiY2l0ZXByb2NUZXh0IjoiWzh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
          <w:id w:val="320167614"/>
          <w:placeholder>
            <w:docPart w:val="DefaultPlaceholder_-1854013440"/>
          </w:placeholder>
        </w:sdtPr>
        <w:sdtContent>
          <w:r w:rsidR="00DB642D" w:rsidRPr="00DB642D">
            <w:rPr>
              <w:color w:val="000000"/>
              <w:lang w:val="en-US"/>
            </w:rPr>
            <w:t>[8]</w:t>
          </w:r>
        </w:sdtContent>
      </w:sdt>
      <w:r w:rsidR="000B67EB">
        <w:rPr>
          <w:lang w:val="en-US"/>
        </w:rPr>
        <w:t xml:space="preserve">. </w:t>
      </w:r>
      <w:r w:rsidR="00D36B34">
        <w:rPr>
          <w:lang w:val="en-US"/>
        </w:rPr>
        <w:t xml:space="preserve">The LuxI protein (product of </w:t>
      </w:r>
      <w:proofErr w:type="spellStart"/>
      <w:r w:rsidR="00D36B34">
        <w:rPr>
          <w:i/>
          <w:iCs/>
          <w:lang w:val="en-US"/>
        </w:rPr>
        <w:t>luxI</w:t>
      </w:r>
      <w:proofErr w:type="spellEnd"/>
      <w:r w:rsidR="00D36B34">
        <w:rPr>
          <w:lang w:val="en-US"/>
        </w:rPr>
        <w:t xml:space="preserve"> gene</w:t>
      </w:r>
      <w:r w:rsidR="00272456">
        <w:rPr>
          <w:lang w:val="en-US"/>
        </w:rPr>
        <w:t>)</w:t>
      </w:r>
      <w:r w:rsidR="00D36B34">
        <w:rPr>
          <w:lang w:val="en-US"/>
        </w:rPr>
        <w:t xml:space="preserve"> is responsible for </w:t>
      </w:r>
      <w:r w:rsidR="00272456">
        <w:rPr>
          <w:lang w:val="en-US"/>
        </w:rPr>
        <w:t xml:space="preserve">the </w:t>
      </w:r>
      <w:r w:rsidR="00D36B34">
        <w:rPr>
          <w:lang w:val="en-US"/>
        </w:rPr>
        <w:t xml:space="preserve">production of a </w:t>
      </w:r>
      <w:r w:rsidR="00D36B34" w:rsidRPr="00D36B34">
        <w:rPr>
          <w:lang w:val="en-US"/>
        </w:rPr>
        <w:t>3OC6-homoserine lactone</w:t>
      </w:r>
      <w:r w:rsidR="00D36B34">
        <w:rPr>
          <w:lang w:val="en-US"/>
        </w:rPr>
        <w:t xml:space="preserve"> (HSL)</w:t>
      </w:r>
      <w:r w:rsidR="00272456">
        <w:rPr>
          <w:lang w:val="en-US"/>
        </w:rPr>
        <w:t xml:space="preserve"> which acts as the autoinducer</w:t>
      </w:r>
      <w:r w:rsidR="00D36B34">
        <w:rPr>
          <w:lang w:val="en-US"/>
        </w:rPr>
        <w:t>. When the signal concentration reaches threshold at HCD, the HSL bind</w:t>
      </w:r>
      <w:r w:rsidR="00272456">
        <w:rPr>
          <w:lang w:val="en-US"/>
        </w:rPr>
        <w:t>s</w:t>
      </w:r>
      <w:r w:rsidR="00D36B34">
        <w:rPr>
          <w:lang w:val="en-US"/>
        </w:rPr>
        <w:t xml:space="preserve"> to the product of </w:t>
      </w:r>
      <w:proofErr w:type="spellStart"/>
      <w:r w:rsidR="00D36B34">
        <w:rPr>
          <w:i/>
          <w:iCs/>
          <w:lang w:val="en-US"/>
        </w:rPr>
        <w:t>luxR</w:t>
      </w:r>
      <w:proofErr w:type="spellEnd"/>
      <w:r w:rsidR="00D36B34">
        <w:rPr>
          <w:i/>
          <w:iCs/>
          <w:lang w:val="en-US"/>
        </w:rPr>
        <w:t xml:space="preserve"> gene </w:t>
      </w:r>
      <w:r w:rsidR="00D36B34">
        <w:rPr>
          <w:lang w:val="en-US"/>
        </w:rPr>
        <w:t>(</w:t>
      </w:r>
      <w:proofErr w:type="spellStart"/>
      <w:r w:rsidR="00D36B34">
        <w:rPr>
          <w:lang w:val="en-US"/>
        </w:rPr>
        <w:t>LuxR</w:t>
      </w:r>
      <w:proofErr w:type="spellEnd"/>
      <w:r w:rsidR="00D36B34">
        <w:rPr>
          <w:lang w:val="en-US"/>
        </w:rPr>
        <w:t xml:space="preserve"> protein). The HSL-</w:t>
      </w:r>
      <w:proofErr w:type="spellStart"/>
      <w:r w:rsidR="00D36B34">
        <w:rPr>
          <w:lang w:val="en-US"/>
        </w:rPr>
        <w:t>LuxR</w:t>
      </w:r>
      <w:proofErr w:type="spellEnd"/>
      <w:r w:rsidR="00D36B34">
        <w:rPr>
          <w:lang w:val="en-US"/>
        </w:rPr>
        <w:t xml:space="preserve"> structure binds to the promoter of the </w:t>
      </w:r>
      <w:proofErr w:type="spellStart"/>
      <w:r w:rsidR="00D36B34">
        <w:rPr>
          <w:i/>
          <w:iCs/>
          <w:lang w:val="en-US"/>
        </w:rPr>
        <w:t>luxCDABE</w:t>
      </w:r>
      <w:proofErr w:type="spellEnd"/>
      <w:r w:rsidR="00D36B34">
        <w:rPr>
          <w:i/>
          <w:iCs/>
          <w:lang w:val="en-US"/>
        </w:rPr>
        <w:t xml:space="preserve"> </w:t>
      </w:r>
      <w:r w:rsidR="00D36B34" w:rsidRPr="00D36B34">
        <w:rPr>
          <w:lang w:val="en-US"/>
        </w:rPr>
        <w:t>operon and activates</w:t>
      </w:r>
      <w:r w:rsidR="00D36B34">
        <w:rPr>
          <w:i/>
          <w:iCs/>
          <w:lang w:val="en-US"/>
        </w:rPr>
        <w:t xml:space="preserve"> </w:t>
      </w:r>
      <w:r w:rsidR="00D36B34">
        <w:rPr>
          <w:lang w:val="en-US"/>
        </w:rPr>
        <w:t xml:space="preserve">its transcription which further leads to increase in transcription of </w:t>
      </w:r>
      <w:proofErr w:type="spellStart"/>
      <w:r w:rsidR="00D36B34">
        <w:rPr>
          <w:i/>
          <w:iCs/>
          <w:lang w:val="en-US"/>
        </w:rPr>
        <w:t>luxI</w:t>
      </w:r>
      <w:proofErr w:type="spellEnd"/>
      <w:r w:rsidR="00D36B34">
        <w:rPr>
          <w:lang w:val="en-US"/>
        </w:rPr>
        <w:t xml:space="preserve"> and ultimately bioluminescence is produced </w:t>
      </w:r>
      <w:sdt>
        <w:sdtPr>
          <w:rPr>
            <w:color w:val="000000"/>
            <w:lang w:val="en-US"/>
          </w:rPr>
          <w:tag w:val="MENDELEY_CITATION_v3_eyJjaXRhdGlvbklEIjoiTUVOREVMRVlfQ0lUQVRJT05fZDYxMTQzYzEtYjE2Ny00MDMzLTlkNmYtMDE4MTdjZTk4MzkyIiwicHJvcGVydGllcyI6eyJub3RlSW5kZXgiOjB9LCJpc0VkaXRlZCI6ZmFsc2UsIm1hbnVhbE92ZXJyaWRlIjp7ImlzTWFudWFsbHlPdmVycmlkZGVuIjpmYWxzZSwiY2l0ZXByb2NUZXh0IjoiWzh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
          <w:id w:val="1056445642"/>
          <w:placeholder>
            <w:docPart w:val="DefaultPlaceholder_-1854013440"/>
          </w:placeholder>
        </w:sdtPr>
        <w:sdtContent>
          <w:r w:rsidR="00DB642D" w:rsidRPr="00DB642D">
            <w:rPr>
              <w:color w:val="000000"/>
              <w:lang w:val="en-US"/>
            </w:rPr>
            <w:t>[8]</w:t>
          </w:r>
        </w:sdtContent>
      </w:sdt>
      <w:r w:rsidR="00D36B34">
        <w:rPr>
          <w:lang w:val="en-US"/>
        </w:rPr>
        <w:t xml:space="preserve">. </w:t>
      </w:r>
    </w:p>
    <w:p w14:paraId="2CC31947" w14:textId="12DA54A3" w:rsidR="00A939F1" w:rsidRPr="002F2187" w:rsidRDefault="002F2187" w:rsidP="002F2187">
      <w:pPr>
        <w:pStyle w:val="ListParagraph"/>
        <w:numPr>
          <w:ilvl w:val="0"/>
          <w:numId w:val="4"/>
        </w:numPr>
        <w:jc w:val="center"/>
        <w:rPr>
          <w:b/>
          <w:bCs/>
          <w:i/>
          <w:iCs/>
          <w:lang w:val="en-US"/>
        </w:rPr>
      </w:pPr>
      <w:r w:rsidRPr="002F2187">
        <w:rPr>
          <w:b/>
          <w:bCs/>
          <w:lang w:val="en-US"/>
        </w:rPr>
        <w:t xml:space="preserve">QUORUM SIGNALING IN </w:t>
      </w:r>
      <w:r w:rsidRPr="002F2187">
        <w:rPr>
          <w:b/>
          <w:bCs/>
          <w:i/>
          <w:iCs/>
          <w:lang w:val="en-US"/>
        </w:rPr>
        <w:t>V</w:t>
      </w:r>
      <w:r w:rsidR="00D56D2B">
        <w:rPr>
          <w:b/>
          <w:bCs/>
          <w:i/>
          <w:iCs/>
          <w:lang w:val="en-US"/>
        </w:rPr>
        <w:t xml:space="preserve">ibrio </w:t>
      </w:r>
      <w:proofErr w:type="spellStart"/>
      <w:r w:rsidR="00D56D2B">
        <w:rPr>
          <w:b/>
          <w:bCs/>
          <w:i/>
          <w:iCs/>
          <w:lang w:val="en-US"/>
        </w:rPr>
        <w:t>harveyi</w:t>
      </w:r>
      <w:proofErr w:type="spellEnd"/>
    </w:p>
    <w:p w14:paraId="37A566D4" w14:textId="4F2CD480" w:rsidR="00A939F1" w:rsidRPr="00A939F1" w:rsidRDefault="000B67EB" w:rsidP="00D56D2B">
      <w:pPr>
        <w:ind w:firstLine="720"/>
        <w:rPr>
          <w:lang w:val="en-US"/>
        </w:rPr>
      </w:pPr>
      <w:r>
        <w:rPr>
          <w:lang w:val="en-US"/>
        </w:rPr>
        <w:t>This bacterium</w:t>
      </w:r>
      <w:r w:rsidR="00A939F1">
        <w:rPr>
          <w:lang w:val="en-US"/>
        </w:rPr>
        <w:t xml:space="preserve"> is capable of synthesizing and responding to </w:t>
      </w:r>
      <w:r w:rsidR="00272456">
        <w:rPr>
          <w:lang w:val="en-US"/>
        </w:rPr>
        <w:t>at least</w:t>
      </w:r>
      <w:r w:rsidR="00A939F1">
        <w:rPr>
          <w:lang w:val="en-US"/>
        </w:rPr>
        <w:t xml:space="preserve"> three different autoinducers as shown in Table</w:t>
      </w:r>
      <w:r w:rsidR="00DA41BF">
        <w:rPr>
          <w:lang w:val="en-US"/>
        </w:rPr>
        <w:t xml:space="preserve"> 1.</w:t>
      </w:r>
      <w:r w:rsidR="00A939F1">
        <w:rPr>
          <w:lang w:val="en-US"/>
        </w:rPr>
        <w:t xml:space="preserve"> </w:t>
      </w:r>
      <w:proofErr w:type="spellStart"/>
      <w:r w:rsidR="00234A87">
        <w:rPr>
          <w:lang w:val="en-US"/>
        </w:rPr>
        <w:t>LuxO</w:t>
      </w:r>
      <w:proofErr w:type="spellEnd"/>
      <w:r w:rsidR="00234A87">
        <w:rPr>
          <w:lang w:val="en-US"/>
        </w:rPr>
        <w:t xml:space="preserve"> is a response regulator protein which is phosphorylated at low</w:t>
      </w:r>
      <w:r w:rsidR="00A61ADB">
        <w:rPr>
          <w:lang w:val="en-US"/>
        </w:rPr>
        <w:t>-</w:t>
      </w:r>
      <w:r w:rsidR="00234A87">
        <w:rPr>
          <w:lang w:val="en-US"/>
        </w:rPr>
        <w:t>cell density</w:t>
      </w:r>
      <w:r w:rsidR="00A61ADB">
        <w:rPr>
          <w:lang w:val="en-US"/>
        </w:rPr>
        <w:t xml:space="preserve"> (LCD)</w:t>
      </w:r>
      <w:r w:rsidR="00131CC6">
        <w:rPr>
          <w:lang w:val="en-US"/>
        </w:rPr>
        <w:t xml:space="preserve"> as there </w:t>
      </w:r>
      <w:r w:rsidR="00A61ADB">
        <w:rPr>
          <w:lang w:val="en-US"/>
        </w:rPr>
        <w:t>are</w:t>
      </w:r>
      <w:r w:rsidR="00131CC6">
        <w:rPr>
          <w:lang w:val="en-US"/>
        </w:rPr>
        <w:t xml:space="preserve"> ins</w:t>
      </w:r>
      <w:r w:rsidR="00645A8F">
        <w:rPr>
          <w:lang w:val="en-US"/>
        </w:rPr>
        <w:t xml:space="preserve">ufficient number of </w:t>
      </w:r>
      <w:r w:rsidR="00A61ADB">
        <w:rPr>
          <w:lang w:val="en-US"/>
        </w:rPr>
        <w:t xml:space="preserve">signal </w:t>
      </w:r>
      <w:r w:rsidR="00645A8F">
        <w:rPr>
          <w:lang w:val="en-US"/>
        </w:rPr>
        <w:t xml:space="preserve">molecules to bind the receptors </w:t>
      </w:r>
      <w:proofErr w:type="gramStart"/>
      <w:r w:rsidR="00645A8F">
        <w:rPr>
          <w:lang w:val="en-US"/>
        </w:rPr>
        <w:t>hence</w:t>
      </w:r>
      <w:proofErr w:type="gramEnd"/>
      <w:r w:rsidR="00645A8F">
        <w:rPr>
          <w:lang w:val="en-US"/>
        </w:rPr>
        <w:t xml:space="preserve"> they act as kinase and</w:t>
      </w:r>
      <w:r w:rsidR="00645A8F" w:rsidRPr="00645A8F">
        <w:rPr>
          <w:lang w:val="en-US"/>
        </w:rPr>
        <w:t xml:space="preserve"> phosphorylate the </w:t>
      </w:r>
      <w:proofErr w:type="spellStart"/>
      <w:r w:rsidR="00645A8F" w:rsidRPr="00645A8F">
        <w:rPr>
          <w:lang w:val="en-US"/>
        </w:rPr>
        <w:t>phosphotransfer</w:t>
      </w:r>
      <w:proofErr w:type="spellEnd"/>
      <w:r w:rsidR="00645A8F" w:rsidRPr="00645A8F">
        <w:rPr>
          <w:lang w:val="en-US"/>
        </w:rPr>
        <w:t xml:space="preserve"> protein</w:t>
      </w:r>
      <w:r w:rsidR="00A61ADB">
        <w:rPr>
          <w:lang w:val="en-US"/>
        </w:rPr>
        <w:t xml:space="preserve">, </w:t>
      </w:r>
      <w:proofErr w:type="spellStart"/>
      <w:r w:rsidR="00645A8F" w:rsidRPr="00645A8F">
        <w:rPr>
          <w:lang w:val="en-US"/>
        </w:rPr>
        <w:t>LuxU</w:t>
      </w:r>
      <w:proofErr w:type="spellEnd"/>
      <w:r w:rsidR="00645A8F">
        <w:rPr>
          <w:lang w:val="en-US"/>
        </w:rPr>
        <w:t xml:space="preserve"> which transfers the phosphate to the response regulator</w:t>
      </w:r>
      <w:r w:rsidR="00A61ADB">
        <w:rPr>
          <w:lang w:val="en-US"/>
        </w:rPr>
        <w:t xml:space="preserve">, </w:t>
      </w:r>
      <w:proofErr w:type="spellStart"/>
      <w:r w:rsidR="00645A8F">
        <w:rPr>
          <w:lang w:val="en-US"/>
        </w:rPr>
        <w:t>LuxO</w:t>
      </w:r>
      <w:proofErr w:type="spellEnd"/>
      <w:r w:rsidR="00645A8F">
        <w:rPr>
          <w:lang w:val="en-US"/>
        </w:rPr>
        <w:t xml:space="preserve"> </w:t>
      </w:r>
      <w:sdt>
        <w:sdtPr>
          <w:rPr>
            <w:color w:val="000000"/>
            <w:lang w:val="en-US"/>
          </w:rPr>
          <w:tag w:val="MENDELEY_CITATION_v3_eyJjaXRhdGlvbklEIjoiTUVOREVMRVlfQ0lUQVRJT05fMThhZGU5YTgtYzhjYi00ODYzLWIwZDgtY2JjYzM1YzljMzdjIiwicHJvcGVydGllcyI6eyJub3RlSW5kZXgiOjB9LCJpc0VkaXRlZCI6ZmFsc2UsIm1hbnVhbE92ZXJyaWRlIjp7ImlzTWFudWFsbHlPdmVycmlkZGVuIjpmYWxzZSwiY2l0ZXByb2NUZXh0IjoiWzddIiwibWFudWFsT3ZlcnJpZGVUZXh0IjoiIn0sImNpdGF0aW9uSXRlbXMiOlt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
          <w:id w:val="-39054201"/>
          <w:placeholder>
            <w:docPart w:val="DefaultPlaceholder_-1854013440"/>
          </w:placeholder>
        </w:sdtPr>
        <w:sdtContent>
          <w:r w:rsidR="00DB642D" w:rsidRPr="00DB642D">
            <w:rPr>
              <w:color w:val="000000"/>
              <w:lang w:val="en-US"/>
            </w:rPr>
            <w:t>[7]</w:t>
          </w:r>
        </w:sdtContent>
      </w:sdt>
      <w:r w:rsidR="00234A87">
        <w:rPr>
          <w:lang w:val="en-US"/>
        </w:rPr>
        <w:t xml:space="preserve">. The </w:t>
      </w:r>
      <w:proofErr w:type="spellStart"/>
      <w:r w:rsidR="00234A87">
        <w:rPr>
          <w:lang w:val="en-US"/>
        </w:rPr>
        <w:t>LuxO~P</w:t>
      </w:r>
      <w:proofErr w:type="spellEnd"/>
      <w:r w:rsidR="00234A87">
        <w:rPr>
          <w:lang w:val="en-US"/>
        </w:rPr>
        <w:t xml:space="preserve"> can activate the transcription of genes which </w:t>
      </w:r>
      <w:r w:rsidR="00A61ADB">
        <w:rPr>
          <w:lang w:val="en-US"/>
        </w:rPr>
        <w:t xml:space="preserve">produces </w:t>
      </w:r>
      <w:r w:rsidR="00234A87">
        <w:rPr>
          <w:lang w:val="en-US"/>
        </w:rPr>
        <w:t>5 small RNA known as quorum regulatory RNA</w:t>
      </w:r>
      <w:r w:rsidR="00645A8F">
        <w:rPr>
          <w:lang w:val="en-US"/>
        </w:rPr>
        <w:t>s</w:t>
      </w:r>
      <w:r w:rsidR="00234A87">
        <w:rPr>
          <w:lang w:val="en-US"/>
        </w:rPr>
        <w:t xml:space="preserve"> (</w:t>
      </w:r>
      <w:proofErr w:type="spellStart"/>
      <w:r w:rsidR="00234A87">
        <w:rPr>
          <w:lang w:val="en-US"/>
        </w:rPr>
        <w:t>qrr</w:t>
      </w:r>
      <w:proofErr w:type="spellEnd"/>
      <w:r w:rsidR="00234A87">
        <w:rPr>
          <w:lang w:val="en-US"/>
        </w:rPr>
        <w:t xml:space="preserve"> 1-5)</w:t>
      </w:r>
      <w:r w:rsidR="00DF1BDA">
        <w:rPr>
          <w:lang w:val="en-US"/>
        </w:rPr>
        <w:t xml:space="preserve"> </w:t>
      </w:r>
      <w:sdt>
        <w:sdtPr>
          <w:rPr>
            <w:color w:val="000000"/>
            <w:lang w:val="en-US"/>
          </w:rPr>
          <w:tag w:val="MENDELEY_CITATION_v3_eyJjaXRhdGlvbklEIjoiTUVOREVMRVlfQ0lUQVRJT05fNjMyZjdlYmUtZTgyMS00MTJkLWIwZjMtNTgxZDE2MTZkZjczIiwicHJvcGVydGllcyI6eyJub3RlSW5kZXgiOjB9LCJpc0VkaXRlZCI6ZmFsc2UsIm1hbnVhbE92ZXJyaWRlIjp7ImlzTWFudWFsbHlPdmVycmlkZGVuIjpmYWxzZSwiY2l0ZXByb2NUZXh0IjoiWzcsOV0iLCJtYW51YWxPdmVycmlkZVRleHQiOiIifSwiY2l0YXRpb25JdGVtcyI6W3siaWQiOiJmNTdmOTM1OC1iYjUyLTMzZTItODVkNC1jODljMWIxOThmYzIiLCJpdGVtRGF0YSI6eyJ0eXBlIjoiYXJ0aWNsZS1qb3VybmFsIiwiaWQiOiJmNTdmOTM1OC1iYjUyLTMzZTItODVkNC1jODljMWIxOThmYzIiLCJ0aXRsZSI6IlRoZSBWaWJyaW8gaGFydmV5aSBtYXN0ZXIgcXVvcnVtLXNlbnNpbmcgcmVndWxhdG9yLCBMdXhSLCBhIFRldFItdHlwZSBwcm90ZWluIGlzIGJvdGggYW4gYWN0aXZhdG9yIGFuZCBhIHJlcHJlc3NvcjogRE5BIHJlY29nbml0aW9uIGFuZCBiaW5kaW5nIHNwZWNpZmljaXR5IGF0IHRhcmdldCBwcm9tb3RlcnMiLCJhdXRob3IiOlt7ImZhbWlseSI6IlBvbXBlYW5pIiwiZ2l2ZW4iOiJBdWRyYSBKLiIsInBhcnNlLW5hbWVzIjpmYWxzZSwiZHJvcHBpbmctcGFydGljbGUiOiIiLCJub24tZHJvcHBpbmctcGFydGljbGUiOiIifSx7ImZhbWlseSI6IklyZ29uIiwiZ2l2ZW4iOiJKb3NlcGggSi4iLCJwYXJzZS1uYW1lcyI6ZmFsc2UsImRyb3BwaW5nLXBhcnRpY2xlIjoiIiwibm9uLWRyb3BwaW5nLXBhcnRpY2xlIjoiIn0seyJmYW1pbHkiOiJCZXJnZXIiLCJnaXZlbiI6Ik1pY2hhZWwgRi4iLCJwYXJzZS1uYW1lcyI6ZmFsc2UsImRyb3BwaW5nLXBhcnRpY2xlIjoiIiwibm9uLWRyb3BwaW5nLXBhcnRpY2xlIjoiIn0seyJmYW1pbHkiOiJCdWx5ayIsImdpdmVuIjoiTWFydGhhIEwuIiwicGFyc2UtbmFtZXMiOmZhbHNlLCJkcm9wcGluZy1wYXJ0aWNsZSI6IiIsIm5vbi1kcm9wcGluZy1wYXJ0aWNsZSI6IiJ9LHsiZmFtaWx5IjoiV2luZ3JlZW4iLCJnaXZlbiI6Ik5lZCBTLiIsInBhcnNlLW5hbWVzIjpmYWxzZSwiZHJvcHBpbmctcGFydGljbGUiOiIiLCJub24tZHJvcHBpbmctcGFydGljbGUiOiIifSx7ImZhbWlseSI6IkJhc3NsZXIiLCJnaXZlbiI6IkJvbm5pZSBMLiIsInBhcnNlLW5hbWVzIjpmYWxzZSwiZHJvcHBpbmctcGFydGljbGUiOiIiLCJub24tZHJvcHBpbmctcGFydGljbGUiOiIifV0sImNvbnRhaW5lci10aXRsZSI6Ik1vbGVjdWxhciBNaWNyb2Jpb2xvZ3kiLCJjb250YWluZXItdGl0bGUtc2hvcnQiOiJNb2wgTWljcm9iaW9sIiwiRE9JIjoiMTAuMTExMS9qLjEzNjUtMjk1OC4yMDA4LjA2Mzg5LngiLCJJU1NOIjoiMDk1MDM4MlgiLCJQTUlEIjoiMTg2ODE5MzkiLCJpc3N1ZWQiOnsiZGF0ZS1wYXJ0cyI6W1syMDA4LDEwXV19LCJwYWdlIjoiNzYtODgiLCJhYnN0cmFjdCI6IlF1b3J1bSBzZW5zaW5nIGlzIHRoZSBwcm9jZXNzIG9mIGNlbGwtdG8tY2VsbCBjb21tdW5pY2F0aW9uIGJ5IHdoaWNoIGJhY3RlcmlhIGNvbW11bmljYXRlIHZpYSBzZWNyZXRlZCBzaWduYWwgbW9sZWN1bGVzIGNhbGxlZCBhdXRvaW5kdWNlcnMuIEFzIGNlbGwgcG9wdWxhdGlvbiBkZW5zaXR5IGluY3JlYXNlcywgdGhlIGFjY3VtdWxhdGlvbiBvZiBhdXRvaW5kdWNlcnMgbGVhZHMgdG8gY28tb3JkaW5hdGVkIGNoYW5nZXMgaW4gZ2VuZSBleHByZXNzaW9uIGFjcm9zcyB0aGUgYmFjdGVyaWFsIGNvbW11bml0eS4gVGhlIG1hcmluZSBiYWN0ZXJpdW0sIFZpYnJpbyBoYXJ2ZXlpLCB1c2VzIHRocmVlIGF1dG9pbmR1Y2VycyB0byBhY2hpZXZlIGludHJhLXNwZWNpZXMsIGludHJhLWdlbmVyYSBhbmQgaW50ZXItc3BlY2llcyBjZWxsLWNlbGwgY29tbXVuaWNhdGlvbi4gVGhlIGRldGVjdGlvbiBvZiB0aGVzZSBhdXRvaW5kdWNlcnMgdWx0aW1hdGVseSBsZWFkcyB0byB0aGUgcHJvZHVjdGlvbiBvZiBMdXhSLCB0aGUgcXVvcnVtLXNlbnNpbmcgbWFzdGVyIHJlZ3VsYXRvciB0aGF0IGNvbnRyb2xzIGV4cHJlc3Npb24gb2YgdGhlIGdlbmVzIGluIHRoZSBxdW9ydW0tc2Vuc2luZyByZWd1bG9uLiBMdXhSIGlzIGEgbWVtYmVyIG9mIHRoZSBUZXRSIHByb3RlaW4gc3VwZXJmYW1pbHk7IGhvd2V2ZXIsIHVubGlrZSBvdGhlciBUZXRSIHJlcHJlc3NvcnMgdGhhdCB0eXBpY2FsbHkgcmVwcmVzcyB0aGVpciBvd24gZ2VuZSBleHByZXNzaW9uIGFuZCB0aGF0IG9mIGFuIGFkamFjZW50IG9wZXJvbiwgTHV4UiBpcyBjYXBhYmxlIG9mIGFjdGl2YXRpbmcgYW5kIHJlcHJlc3NpbmcgYSBsYXJnZSBudW1iZXIgb2YgZ2VuZXMuIEhlcmUsIHdlIHVzZWQgcHJvdGVpbiBiaW5kaW5nIG1pY3JvYXJyYXlzIGFuZCBhIHR3by1sYXllcmVkIGJpb2luZm9ybWF0aWNzIGFwcHJvYWNoIHRvIHNob3cgdGhhdCBMdXhSIGJpbmRzIGEgMjEgYnAgY29uc2Vuc3VzIG9wZXJhdG9yIHdpdGggZHlhZCBzeW1tZXRyeS4gSW4gdml0cm8gYW5kIGluIHZpdm8gYW5hbHlzZXMgb2YgdHdvIHByb21vdGVycyBkaXJlY3RseSByZWd1bGF0ZWQgYnkgTHV4UiBhbGxvd2VkIHVzIHRvIGlkZW50aWZ5IHRob3NlIGJhc2VzIHRoYXQgYXJlIGNyaXRpY2FsIGZvciBMdXhSIGJpbmRpbmcuIFRvZ2V0aGVyLCB0aGUgaW4gc2lsaWNvIGFuZCBiaW9jaGVtaWNhbCByZXN1bHRzIGVuYWJsZWQgdXMgdG8gc2NhbiB0aGUgZ2Vub21lIGFuZCBpZGVudGlmeSBub3ZlbCB0YXJnZXRzIG9mIEx1eFIgaW4gVi4gaGFydmV5aSBhbmQgdGh1cyBleHBhbmQgdGhlIHVuZGVyc3RhbmRpbmcgb2YgdGhlIHF1b3J1bS1zZW5zaW5nIHJlZ3Vsb24uIMKpIDIwMDggVGhlIEF1dGhvcnMuIiwiaXNzdWUiOiIxIiwidm9sdW1lIjoiNzAifSwiaXNUZW1wb3JhcnkiOmZhbHNlfSx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
          <w:id w:val="-442773814"/>
          <w:placeholder>
            <w:docPart w:val="DefaultPlaceholder_-1854013440"/>
          </w:placeholder>
        </w:sdtPr>
        <w:sdtContent>
          <w:r w:rsidR="00DB642D" w:rsidRPr="00DB642D">
            <w:rPr>
              <w:color w:val="000000"/>
              <w:lang w:val="en-US"/>
            </w:rPr>
            <w:t>[7,9]</w:t>
          </w:r>
        </w:sdtContent>
      </w:sdt>
      <w:r w:rsidR="00234A87">
        <w:rPr>
          <w:lang w:val="en-US"/>
        </w:rPr>
        <w:t xml:space="preserve">. It can destabilize the </w:t>
      </w:r>
      <w:proofErr w:type="spellStart"/>
      <w:r w:rsidR="00234A87">
        <w:rPr>
          <w:lang w:val="en-US"/>
        </w:rPr>
        <w:t>LuxR</w:t>
      </w:r>
      <w:proofErr w:type="spellEnd"/>
      <w:r w:rsidR="00234A87">
        <w:rPr>
          <w:lang w:val="en-US"/>
        </w:rPr>
        <w:t xml:space="preserve"> transcript and hence the master regulator, </w:t>
      </w:r>
      <w:proofErr w:type="spellStart"/>
      <w:r w:rsidR="00234A87">
        <w:rPr>
          <w:lang w:val="en-US"/>
        </w:rPr>
        <w:t>LuxR</w:t>
      </w:r>
      <w:proofErr w:type="spellEnd"/>
      <w:r w:rsidR="00234A87">
        <w:rPr>
          <w:lang w:val="en-US"/>
        </w:rPr>
        <w:t xml:space="preserve"> is not produced.</w:t>
      </w:r>
      <w:r w:rsidR="00645A8F">
        <w:rPr>
          <w:lang w:val="en-US"/>
        </w:rPr>
        <w:t xml:space="preserve"> </w:t>
      </w:r>
      <w:r w:rsidR="00DA41BF">
        <w:rPr>
          <w:lang w:val="en-US"/>
        </w:rPr>
        <w:t>Simultaneously,</w:t>
      </w:r>
      <w:r w:rsidR="00645A8F">
        <w:rPr>
          <w:lang w:val="en-US"/>
        </w:rPr>
        <w:t xml:space="preserve"> the </w:t>
      </w:r>
      <w:proofErr w:type="spellStart"/>
      <w:r w:rsidR="00645A8F">
        <w:rPr>
          <w:lang w:val="en-US"/>
        </w:rPr>
        <w:t>qrr</w:t>
      </w:r>
      <w:proofErr w:type="spellEnd"/>
      <w:r w:rsidR="00645A8F">
        <w:rPr>
          <w:lang w:val="en-US"/>
        </w:rPr>
        <w:t xml:space="preserve"> can activate the translation of </w:t>
      </w:r>
      <w:proofErr w:type="spellStart"/>
      <w:r w:rsidR="00645A8F">
        <w:rPr>
          <w:lang w:val="en-US"/>
        </w:rPr>
        <w:t>AphaA</w:t>
      </w:r>
      <w:proofErr w:type="spellEnd"/>
      <w:r w:rsidR="00645A8F">
        <w:rPr>
          <w:lang w:val="en-US"/>
        </w:rPr>
        <w:t xml:space="preserve"> (transcription factor) and hence </w:t>
      </w:r>
      <w:proofErr w:type="spellStart"/>
      <w:r w:rsidR="00645A8F">
        <w:rPr>
          <w:lang w:val="en-US"/>
        </w:rPr>
        <w:t>AphA</w:t>
      </w:r>
      <w:proofErr w:type="spellEnd"/>
      <w:r w:rsidR="00645A8F">
        <w:rPr>
          <w:lang w:val="en-US"/>
        </w:rPr>
        <w:t xml:space="preserve"> is produced. </w:t>
      </w:r>
      <w:r w:rsidR="00234A87">
        <w:rPr>
          <w:lang w:val="en-US"/>
        </w:rPr>
        <w:t xml:space="preserve">At high cell density, when the autoinducers bind to their sensors, the </w:t>
      </w:r>
      <w:proofErr w:type="spellStart"/>
      <w:r w:rsidR="00234A87">
        <w:rPr>
          <w:lang w:val="en-US"/>
        </w:rPr>
        <w:t>phosphorelay</w:t>
      </w:r>
      <w:proofErr w:type="spellEnd"/>
      <w:r w:rsidR="00234A87">
        <w:rPr>
          <w:lang w:val="en-US"/>
        </w:rPr>
        <w:t xml:space="preserve"> is reversed and the AI/Sensor act as phosphatase which via </w:t>
      </w:r>
      <w:proofErr w:type="spellStart"/>
      <w:r w:rsidR="00234A87">
        <w:rPr>
          <w:lang w:val="en-US"/>
        </w:rPr>
        <w:t>LuxU</w:t>
      </w:r>
      <w:proofErr w:type="spellEnd"/>
      <w:r w:rsidR="00234A87">
        <w:rPr>
          <w:lang w:val="en-US"/>
        </w:rPr>
        <w:t xml:space="preserve"> can </w:t>
      </w:r>
      <w:proofErr w:type="spellStart"/>
      <w:r w:rsidR="00234A87">
        <w:rPr>
          <w:lang w:val="en-US"/>
        </w:rPr>
        <w:t>dephophorylate</w:t>
      </w:r>
      <w:proofErr w:type="spellEnd"/>
      <w:r w:rsidR="00234A87">
        <w:rPr>
          <w:lang w:val="en-US"/>
        </w:rPr>
        <w:t xml:space="preserve"> the </w:t>
      </w:r>
      <w:proofErr w:type="spellStart"/>
      <w:r w:rsidR="00234A87">
        <w:rPr>
          <w:lang w:val="en-US"/>
        </w:rPr>
        <w:t>LuxO</w:t>
      </w:r>
      <w:proofErr w:type="spellEnd"/>
      <w:r w:rsidR="00234A87">
        <w:rPr>
          <w:lang w:val="en-US"/>
        </w:rPr>
        <w:t xml:space="preserve">. This stops the transcription of genes as well as the production of </w:t>
      </w:r>
      <w:proofErr w:type="spellStart"/>
      <w:r w:rsidR="00645A8F">
        <w:rPr>
          <w:lang w:val="en-US"/>
        </w:rPr>
        <w:t>qrr</w:t>
      </w:r>
      <w:proofErr w:type="spellEnd"/>
      <w:r w:rsidR="00645A8F">
        <w:rPr>
          <w:lang w:val="en-US"/>
        </w:rPr>
        <w:t xml:space="preserve"> (</w:t>
      </w:r>
      <w:r w:rsidR="00234A87">
        <w:rPr>
          <w:lang w:val="en-US"/>
        </w:rPr>
        <w:t>sRNA</w:t>
      </w:r>
      <w:r w:rsidR="00645A8F">
        <w:rPr>
          <w:lang w:val="en-US"/>
        </w:rPr>
        <w:t>s)</w:t>
      </w:r>
      <w:r w:rsidR="00234A87">
        <w:rPr>
          <w:lang w:val="en-US"/>
        </w:rPr>
        <w:t xml:space="preserve"> </w:t>
      </w:r>
      <w:r w:rsidR="00645A8F">
        <w:rPr>
          <w:lang w:val="en-US"/>
        </w:rPr>
        <w:t xml:space="preserve">and this </w:t>
      </w:r>
      <w:r w:rsidR="00234A87">
        <w:rPr>
          <w:lang w:val="en-US"/>
        </w:rPr>
        <w:t xml:space="preserve">stimulates the </w:t>
      </w:r>
      <w:proofErr w:type="spellStart"/>
      <w:r w:rsidR="00234A87">
        <w:rPr>
          <w:lang w:val="en-US"/>
        </w:rPr>
        <w:t>LuxR</w:t>
      </w:r>
      <w:proofErr w:type="spellEnd"/>
      <w:r w:rsidR="00234A87">
        <w:rPr>
          <w:lang w:val="en-US"/>
        </w:rPr>
        <w:t xml:space="preserve"> transcript to code of the </w:t>
      </w:r>
      <w:proofErr w:type="spellStart"/>
      <w:r w:rsidR="00234A87">
        <w:rPr>
          <w:lang w:val="en-US"/>
        </w:rPr>
        <w:t>LuxR</w:t>
      </w:r>
      <w:proofErr w:type="spellEnd"/>
      <w:r w:rsidR="00234A87">
        <w:rPr>
          <w:lang w:val="en-US"/>
        </w:rPr>
        <w:t xml:space="preserve"> protein</w:t>
      </w:r>
      <w:r w:rsidR="00645A8F">
        <w:rPr>
          <w:lang w:val="en-US"/>
        </w:rPr>
        <w:t xml:space="preserve"> while the </w:t>
      </w:r>
      <w:proofErr w:type="spellStart"/>
      <w:r w:rsidR="00645A8F">
        <w:rPr>
          <w:lang w:val="en-US"/>
        </w:rPr>
        <w:t>AphaA</w:t>
      </w:r>
      <w:proofErr w:type="spellEnd"/>
      <w:r w:rsidR="00645A8F">
        <w:rPr>
          <w:lang w:val="en-US"/>
        </w:rPr>
        <w:t xml:space="preserve"> production comes to halt</w:t>
      </w:r>
      <w:r w:rsidR="00DF1BDA">
        <w:rPr>
          <w:lang w:val="en-US"/>
        </w:rPr>
        <w:t xml:space="preserve"> </w:t>
      </w:r>
      <w:sdt>
        <w:sdtPr>
          <w:rPr>
            <w:color w:val="000000"/>
            <w:lang w:val="en-US"/>
          </w:rPr>
          <w:tag w:val="MENDELEY_CITATION_v3_eyJjaXRhdGlvbklEIjoiTUVOREVMRVlfQ0lUQVRJT05fZDg1YzAxMmYtZGVkNi00YjI5LWE5MmMtNTVkZDIzOWE5MTVlIiwicHJvcGVydGllcyI6eyJub3RlSW5kZXgiOjB9LCJpc0VkaXRlZCI6ZmFsc2UsIm1hbnVhbE92ZXJyaWRlIjp7ImlzTWFudWFsbHlPdmVycmlkZGVuIjpmYWxzZSwiY2l0ZXByb2NUZXh0IjoiWzcsOV0iLCJtYW51YWxPdmVycmlkZVRleHQiOiIifSwiY2l0YXRpb25JdGVtcyI6W3siaWQiOiJmNTdmOTM1OC1iYjUyLTMzZTItODVkNC1jODljMWIxOThmYzIiLCJpdGVtRGF0YSI6eyJ0eXBlIjoiYXJ0aWNsZS1qb3VybmFsIiwiaWQiOiJmNTdmOTM1OC1iYjUyLTMzZTItODVkNC1jODljMWIxOThmYzIiLCJ0aXRsZSI6IlRoZSBWaWJyaW8gaGFydmV5aSBtYXN0ZXIgcXVvcnVtLXNlbnNpbmcgcmVndWxhdG9yLCBMdXhSLCBhIFRldFItdHlwZSBwcm90ZWluIGlzIGJvdGggYW4gYWN0aXZhdG9yIGFuZCBhIHJlcHJlc3NvcjogRE5BIHJlY29nbml0aW9uIGFuZCBiaW5kaW5nIHNwZWNpZmljaXR5IGF0IHRhcmdldCBwcm9tb3RlcnMiLCJhdXRob3IiOlt7ImZhbWlseSI6IlBvbXBlYW5pIiwiZ2l2ZW4iOiJBdWRyYSBKLiIsInBhcnNlLW5hbWVzIjpmYWxzZSwiZHJvcHBpbmctcGFydGljbGUiOiIiLCJub24tZHJvcHBpbmctcGFydGljbGUiOiIifSx7ImZhbWlseSI6IklyZ29uIiwiZ2l2ZW4iOiJKb3NlcGggSi4iLCJwYXJzZS1uYW1lcyI6ZmFsc2UsImRyb3BwaW5nLXBhcnRpY2xlIjoiIiwibm9uLWRyb3BwaW5nLXBhcnRpY2xlIjoiIn0seyJmYW1pbHkiOiJCZXJnZXIiLCJnaXZlbiI6Ik1pY2hhZWwgRi4iLCJwYXJzZS1uYW1lcyI6ZmFsc2UsImRyb3BwaW5nLXBhcnRpY2xlIjoiIiwibm9uLWRyb3BwaW5nLXBhcnRpY2xlIjoiIn0seyJmYW1pbHkiOiJCdWx5ayIsImdpdmVuIjoiTWFydGhhIEwuIiwicGFyc2UtbmFtZXMiOmZhbHNlLCJkcm9wcGluZy1wYXJ0aWNsZSI6IiIsIm5vbi1kcm9wcGluZy1wYXJ0aWNsZSI6IiJ9LHsiZmFtaWx5IjoiV2luZ3JlZW4iLCJnaXZlbiI6Ik5lZCBTLiIsInBhcnNlLW5hbWVzIjpmYWxzZSwiZHJvcHBpbmctcGFydGljbGUiOiIiLCJub24tZHJvcHBpbmctcGFydGljbGUiOiIifSx7ImZhbWlseSI6IkJhc3NsZXIiLCJnaXZlbiI6IkJvbm5pZSBMLiIsInBhcnNlLW5hbWVzIjpmYWxzZSwiZHJvcHBpbmctcGFydGljbGUiOiIiLCJub24tZHJvcHBpbmctcGFydGljbGUiOiIifV0sImNvbnRhaW5lci10aXRsZSI6Ik1vbGVjdWxhciBNaWNyb2Jpb2xvZ3kiLCJjb250YWluZXItdGl0bGUtc2hvcnQiOiJNb2wgTWljcm9iaW9sIiwiRE9JIjoiMTAuMTExMS9qLjEzNjUtMjk1OC4yMDA4LjA2Mzg5LngiLCJJU1NOIjoiMDk1MDM4MlgiLCJQTUlEIjoiMTg2ODE5MzkiLCJpc3N1ZWQiOnsiZGF0ZS1wYXJ0cyI6W1syMDA4LDEwXV19LCJwYWdlIjoiNzYtODgiLCJhYnN0cmFjdCI6IlF1b3J1bSBzZW5zaW5nIGlzIHRoZSBwcm9jZXNzIG9mIGNlbGwtdG8tY2VsbCBjb21tdW5pY2F0aW9uIGJ5IHdoaWNoIGJhY3RlcmlhIGNvbW11bmljYXRlIHZpYSBzZWNyZXRlZCBzaWduYWwgbW9sZWN1bGVzIGNhbGxlZCBhdXRvaW5kdWNlcnMuIEFzIGNlbGwgcG9wdWxhdGlvbiBkZW5zaXR5IGluY3JlYXNlcywgdGhlIGFjY3VtdWxhdGlvbiBvZiBhdXRvaW5kdWNlcnMgbGVhZHMgdG8gY28tb3JkaW5hdGVkIGNoYW5nZXMgaW4gZ2VuZSBleHByZXNzaW9uIGFjcm9zcyB0aGUgYmFjdGVyaWFsIGNvbW11bml0eS4gVGhlIG1hcmluZSBiYWN0ZXJpdW0sIFZpYnJpbyBoYXJ2ZXlpLCB1c2VzIHRocmVlIGF1dG9pbmR1Y2VycyB0byBhY2hpZXZlIGludHJhLXNwZWNpZXMsIGludHJhLWdlbmVyYSBhbmQgaW50ZXItc3BlY2llcyBjZWxsLWNlbGwgY29tbXVuaWNhdGlvbi4gVGhlIGRldGVjdGlvbiBvZiB0aGVzZSBhdXRvaW5kdWNlcnMgdWx0aW1hdGVseSBsZWFkcyB0byB0aGUgcHJvZHVjdGlvbiBvZiBMdXhSLCB0aGUgcXVvcnVtLXNlbnNpbmcgbWFzdGVyIHJlZ3VsYXRvciB0aGF0IGNvbnRyb2xzIGV4cHJlc3Npb24gb2YgdGhlIGdlbmVzIGluIHRoZSBxdW9ydW0tc2Vuc2luZyByZWd1bG9uLiBMdXhSIGlzIGEgbWVtYmVyIG9mIHRoZSBUZXRSIHByb3RlaW4gc3VwZXJmYW1pbHk7IGhvd2V2ZXIsIHVubGlrZSBvdGhlciBUZXRSIHJlcHJlc3NvcnMgdGhhdCB0eXBpY2FsbHkgcmVwcmVzcyB0aGVpciBvd24gZ2VuZSBleHByZXNzaW9uIGFuZCB0aGF0IG9mIGFuIGFkamFjZW50IG9wZXJvbiwgTHV4UiBpcyBjYXBhYmxlIG9mIGFjdGl2YXRpbmcgYW5kIHJlcHJlc3NpbmcgYSBsYXJnZSBudW1iZXIgb2YgZ2VuZXMuIEhlcmUsIHdlIHVzZWQgcHJvdGVpbiBiaW5kaW5nIG1pY3JvYXJyYXlzIGFuZCBhIHR3by1sYXllcmVkIGJpb2luZm9ybWF0aWNzIGFwcHJvYWNoIHRvIHNob3cgdGhhdCBMdXhSIGJpbmRzIGEgMjEgYnAgY29uc2Vuc3VzIG9wZXJhdG9yIHdpdGggZHlhZCBzeW1tZXRyeS4gSW4gdml0cm8gYW5kIGluIHZpdm8gYW5hbHlzZXMgb2YgdHdvIHByb21vdGVycyBkaXJlY3RseSByZWd1bGF0ZWQgYnkgTHV4UiBhbGxvd2VkIHVzIHRvIGlkZW50aWZ5IHRob3NlIGJhc2VzIHRoYXQgYXJlIGNyaXRpY2FsIGZvciBMdXhSIGJpbmRpbmcuIFRvZ2V0aGVyLCB0aGUgaW4gc2lsaWNvIGFuZCBiaW9jaGVtaWNhbCByZXN1bHRzIGVuYWJsZWQgdXMgdG8gc2NhbiB0aGUgZ2Vub21lIGFuZCBpZGVudGlmeSBub3ZlbCB0YXJnZXRzIG9mIEx1eFIgaW4gVi4gaGFydmV5aSBhbmQgdGh1cyBleHBhbmQgdGhlIHVuZGVyc3RhbmRpbmcgb2YgdGhlIHF1b3J1bS1zZW5zaW5nIHJlZ3Vsb24uIMKpIDIwMDggVGhlIEF1dGhvcnMuIiwiaXNzdWUiOiIxIiwidm9sdW1lIjoiNzAifSwiaXNUZW1wb3JhcnkiOmZhbHNlfSx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
          <w:id w:val="-1505902119"/>
          <w:placeholder>
            <w:docPart w:val="DefaultPlaceholder_-1854013440"/>
          </w:placeholder>
        </w:sdtPr>
        <w:sdtContent>
          <w:r w:rsidR="00DB642D" w:rsidRPr="00DB642D">
            <w:rPr>
              <w:color w:val="000000"/>
              <w:lang w:val="en-US"/>
            </w:rPr>
            <w:t>[7,9]</w:t>
          </w:r>
        </w:sdtContent>
      </w:sdt>
      <w:r w:rsidR="00234A87">
        <w:rPr>
          <w:lang w:val="en-US"/>
        </w:rPr>
        <w:t xml:space="preserve">.  </w:t>
      </w:r>
    </w:p>
    <w:p w14:paraId="612CD534" w14:textId="66E5E10F" w:rsidR="00A939F1" w:rsidRPr="00AB1E99" w:rsidRDefault="00A939F1" w:rsidP="00AB1E99">
      <w:pPr>
        <w:jc w:val="center"/>
        <w:rPr>
          <w:b/>
          <w:bCs/>
          <w:lang w:val="en-US"/>
        </w:rPr>
      </w:pPr>
      <w:r w:rsidRPr="00AB1E99">
        <w:rPr>
          <w:b/>
          <w:bCs/>
          <w:lang w:val="en-US"/>
        </w:rPr>
        <w:t xml:space="preserve">Table 1. Different autoinducers found in </w:t>
      </w:r>
      <w:r w:rsidRPr="00AB1E99">
        <w:rPr>
          <w:b/>
          <w:bCs/>
          <w:i/>
          <w:iCs/>
          <w:lang w:val="en-US"/>
        </w:rPr>
        <w:t xml:space="preserve">Vibrio </w:t>
      </w:r>
      <w:proofErr w:type="spellStart"/>
      <w:r w:rsidRPr="00AB1E99">
        <w:rPr>
          <w:b/>
          <w:bCs/>
          <w:i/>
          <w:iCs/>
          <w:lang w:val="en-US"/>
        </w:rPr>
        <w:t>harveyi</w:t>
      </w:r>
      <w:proofErr w:type="spellEnd"/>
    </w:p>
    <w:tbl>
      <w:tblPr>
        <w:tblW w:w="8921" w:type="dxa"/>
        <w:tblCellMar>
          <w:left w:w="0" w:type="dxa"/>
          <w:right w:w="0" w:type="dxa"/>
        </w:tblCellMar>
        <w:tblLook w:val="0420" w:firstRow="1" w:lastRow="0" w:firstColumn="0" w:lastColumn="0" w:noHBand="0" w:noVBand="1"/>
      </w:tblPr>
      <w:tblGrid>
        <w:gridCol w:w="1975"/>
        <w:gridCol w:w="1984"/>
        <w:gridCol w:w="2268"/>
        <w:gridCol w:w="2694"/>
      </w:tblGrid>
      <w:tr w:rsidR="00A939F1" w:rsidRPr="00A939F1" w14:paraId="0B353A14" w14:textId="77777777" w:rsidTr="00A939F1">
        <w:trPr>
          <w:trHeight w:val="524"/>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9AE87EA" w14:textId="77777777" w:rsidR="00A939F1" w:rsidRPr="00A939F1" w:rsidRDefault="00A939F1" w:rsidP="00A939F1">
            <w:pPr>
              <w:jc w:val="center"/>
              <w:rPr>
                <w:lang w:val="en-US"/>
              </w:rPr>
            </w:pPr>
            <w:r w:rsidRPr="00A939F1">
              <w:rPr>
                <w:lang w:val="en-US"/>
              </w:rPr>
              <w:t>Producer of Autoinducer</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7A0DBB3" w14:textId="77777777" w:rsidR="00A939F1" w:rsidRPr="00A939F1" w:rsidRDefault="00A939F1" w:rsidP="00A939F1">
            <w:pPr>
              <w:jc w:val="center"/>
              <w:rPr>
                <w:lang w:val="en-US"/>
              </w:rPr>
            </w:pPr>
            <w:proofErr w:type="spellStart"/>
            <w:r w:rsidRPr="00A939F1">
              <w:rPr>
                <w:lang w:val="en-US"/>
              </w:rPr>
              <w:t>LuxM</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11924A4" w14:textId="77777777" w:rsidR="00A939F1" w:rsidRPr="00A939F1" w:rsidRDefault="00A939F1" w:rsidP="00A939F1">
            <w:pPr>
              <w:jc w:val="center"/>
              <w:rPr>
                <w:lang w:val="en-US"/>
              </w:rPr>
            </w:pPr>
            <w:proofErr w:type="spellStart"/>
            <w:r w:rsidRPr="00A939F1">
              <w:rPr>
                <w:lang w:val="en-US"/>
              </w:rPr>
              <w:t>CqsA</w:t>
            </w:r>
            <w:proofErr w:type="spellEnd"/>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C9F6D68" w14:textId="77777777" w:rsidR="00A939F1" w:rsidRPr="00A939F1" w:rsidRDefault="00A939F1" w:rsidP="00A939F1">
            <w:pPr>
              <w:jc w:val="center"/>
              <w:rPr>
                <w:lang w:val="en-US"/>
              </w:rPr>
            </w:pPr>
            <w:proofErr w:type="spellStart"/>
            <w:r w:rsidRPr="00A939F1">
              <w:rPr>
                <w:lang w:val="en-US"/>
              </w:rPr>
              <w:t>LuxS</w:t>
            </w:r>
            <w:proofErr w:type="spellEnd"/>
          </w:p>
        </w:tc>
      </w:tr>
      <w:tr w:rsidR="00A939F1" w:rsidRPr="00A939F1" w14:paraId="17F4F036" w14:textId="77777777" w:rsidTr="00A939F1">
        <w:trPr>
          <w:trHeight w:val="1262"/>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401B828" w14:textId="77777777" w:rsidR="00A939F1" w:rsidRPr="00A939F1" w:rsidRDefault="00A939F1" w:rsidP="00A939F1">
            <w:pPr>
              <w:jc w:val="center"/>
              <w:rPr>
                <w:lang w:val="en-US"/>
              </w:rPr>
            </w:pPr>
            <w:r w:rsidRPr="00A939F1">
              <w:rPr>
                <w:lang w:val="en-US"/>
              </w:rPr>
              <w:t>Type of autoinducer</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102946D" w14:textId="77777777" w:rsidR="00A939F1" w:rsidRPr="00A939F1" w:rsidRDefault="00A939F1" w:rsidP="00A939F1">
            <w:pPr>
              <w:jc w:val="center"/>
              <w:rPr>
                <w:lang w:val="en-US"/>
              </w:rPr>
            </w:pPr>
            <w:r w:rsidRPr="00A939F1">
              <w:rPr>
                <w:lang w:val="en-US"/>
              </w:rPr>
              <w:t>HAI-1</w:t>
            </w:r>
          </w:p>
          <w:p w14:paraId="7B04CE6B" w14:textId="77777777" w:rsidR="00A939F1" w:rsidRPr="00A939F1" w:rsidRDefault="00A939F1" w:rsidP="00A939F1">
            <w:pPr>
              <w:jc w:val="center"/>
              <w:rPr>
                <w:lang w:val="en-US"/>
              </w:rPr>
            </w:pPr>
            <w:r w:rsidRPr="00A939F1">
              <w:rPr>
                <w:lang w:val="en-US"/>
              </w:rPr>
              <w:t>(3-hydroxybutanoyl homoserine lactone)</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26FE140" w14:textId="77777777" w:rsidR="00A939F1" w:rsidRPr="00A939F1" w:rsidRDefault="00A939F1" w:rsidP="00A939F1">
            <w:pPr>
              <w:jc w:val="center"/>
              <w:rPr>
                <w:lang w:val="en-US"/>
              </w:rPr>
            </w:pPr>
            <w:r w:rsidRPr="00A939F1">
              <w:rPr>
                <w:lang w:val="en-US"/>
              </w:rPr>
              <w:t>CAI-1</w:t>
            </w:r>
          </w:p>
          <w:p w14:paraId="192109D4" w14:textId="292214EE" w:rsidR="00A939F1" w:rsidRPr="00A939F1" w:rsidRDefault="00A939F1" w:rsidP="00A939F1">
            <w:pPr>
              <w:jc w:val="center"/>
              <w:rPr>
                <w:lang w:val="en-US"/>
              </w:rPr>
            </w:pPr>
            <w:r w:rsidRPr="00A939F1">
              <w:rPr>
                <w:lang w:val="en-US"/>
              </w:rPr>
              <w:t>[(S)-3-hydroxytridecan-4-one]</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382B8A0" w14:textId="77777777" w:rsidR="00A939F1" w:rsidRPr="00A939F1" w:rsidRDefault="00A939F1" w:rsidP="00A939F1">
            <w:pPr>
              <w:jc w:val="center"/>
              <w:rPr>
                <w:lang w:val="en-US"/>
              </w:rPr>
            </w:pPr>
            <w:r w:rsidRPr="00A939F1">
              <w:rPr>
                <w:lang w:val="en-US"/>
              </w:rPr>
              <w:t>AI-2</w:t>
            </w:r>
          </w:p>
          <w:p w14:paraId="68F19BDA" w14:textId="0C946927" w:rsidR="00A939F1" w:rsidRPr="00A939F1" w:rsidRDefault="00A939F1" w:rsidP="00A939F1">
            <w:pPr>
              <w:jc w:val="center"/>
              <w:rPr>
                <w:lang w:val="en-US"/>
              </w:rPr>
            </w:pPr>
            <w:r w:rsidRPr="00A939F1">
              <w:rPr>
                <w:lang w:val="en-US"/>
              </w:rPr>
              <w:t>[(2S,4S)-2-methyl-2,3,3,4-tetrahydroxytetrahydrofuran-borate]</w:t>
            </w:r>
          </w:p>
        </w:tc>
      </w:tr>
      <w:tr w:rsidR="00A939F1" w:rsidRPr="00A939F1" w14:paraId="140B2229" w14:textId="77777777" w:rsidTr="00A939F1">
        <w:trPr>
          <w:trHeight w:val="434"/>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AAFFE51" w14:textId="77777777" w:rsidR="00A939F1" w:rsidRPr="00A939F1" w:rsidRDefault="00A939F1" w:rsidP="00A939F1">
            <w:pPr>
              <w:jc w:val="center"/>
              <w:rPr>
                <w:lang w:val="en-US"/>
              </w:rPr>
            </w:pPr>
            <w:r w:rsidRPr="00A939F1">
              <w:rPr>
                <w:lang w:val="en-US"/>
              </w:rPr>
              <w:t>Sensor/Receptor</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CBC33D5" w14:textId="77777777" w:rsidR="00A939F1" w:rsidRPr="00A939F1" w:rsidRDefault="00A939F1" w:rsidP="00A939F1">
            <w:pPr>
              <w:jc w:val="center"/>
              <w:rPr>
                <w:lang w:val="en-US"/>
              </w:rPr>
            </w:pPr>
            <w:proofErr w:type="spellStart"/>
            <w:r w:rsidRPr="00A939F1">
              <w:rPr>
                <w:lang w:val="en-US"/>
              </w:rPr>
              <w:t>LuxN</w:t>
            </w:r>
            <w:proofErr w:type="spellEnd"/>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B1D3405" w14:textId="77777777" w:rsidR="00A939F1" w:rsidRPr="00A939F1" w:rsidRDefault="00A939F1" w:rsidP="00A939F1">
            <w:pPr>
              <w:jc w:val="center"/>
              <w:rPr>
                <w:lang w:val="en-US"/>
              </w:rPr>
            </w:pPr>
            <w:proofErr w:type="spellStart"/>
            <w:r w:rsidRPr="00A939F1">
              <w:rPr>
                <w:lang w:val="en-US"/>
              </w:rPr>
              <w:t>CqsS</w:t>
            </w:r>
            <w:proofErr w:type="spellEnd"/>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4A615BCA" w14:textId="77777777" w:rsidR="00A939F1" w:rsidRPr="00A939F1" w:rsidRDefault="00A939F1" w:rsidP="00A939F1">
            <w:pPr>
              <w:jc w:val="center"/>
              <w:rPr>
                <w:lang w:val="en-US"/>
              </w:rPr>
            </w:pPr>
            <w:proofErr w:type="spellStart"/>
            <w:r w:rsidRPr="00A939F1">
              <w:rPr>
                <w:lang w:val="en-US"/>
              </w:rPr>
              <w:t>LuxPQ</w:t>
            </w:r>
            <w:proofErr w:type="spellEnd"/>
          </w:p>
        </w:tc>
      </w:tr>
      <w:tr w:rsidR="00A939F1" w:rsidRPr="00A939F1" w14:paraId="7D1587D5" w14:textId="77777777" w:rsidTr="00A939F1">
        <w:trPr>
          <w:trHeight w:val="606"/>
        </w:trPr>
        <w:tc>
          <w:tcPr>
            <w:tcW w:w="197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A2A4734" w14:textId="77777777" w:rsidR="00A939F1" w:rsidRPr="00A939F1" w:rsidRDefault="00A939F1" w:rsidP="00A939F1">
            <w:pPr>
              <w:jc w:val="center"/>
              <w:rPr>
                <w:lang w:val="en-US"/>
              </w:rPr>
            </w:pPr>
            <w:r w:rsidRPr="00A939F1">
              <w:rPr>
                <w:lang w:val="en-US"/>
              </w:rPr>
              <w:t>Communication mediated</w:t>
            </w:r>
          </w:p>
        </w:tc>
        <w:tc>
          <w:tcPr>
            <w:tcW w:w="198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2FA543C" w14:textId="77777777" w:rsidR="00A939F1" w:rsidRPr="00A939F1" w:rsidRDefault="00A939F1" w:rsidP="00A939F1">
            <w:pPr>
              <w:jc w:val="center"/>
              <w:rPr>
                <w:lang w:val="en-US"/>
              </w:rPr>
            </w:pPr>
            <w:r w:rsidRPr="00A939F1">
              <w:rPr>
                <w:lang w:val="en-US"/>
              </w:rPr>
              <w:t>Intra-species</w:t>
            </w:r>
          </w:p>
        </w:tc>
        <w:tc>
          <w:tcPr>
            <w:tcW w:w="2268"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87E3A12" w14:textId="77777777" w:rsidR="00A939F1" w:rsidRPr="00A939F1" w:rsidRDefault="00A939F1" w:rsidP="00A939F1">
            <w:pPr>
              <w:jc w:val="center"/>
              <w:rPr>
                <w:lang w:val="en-US"/>
              </w:rPr>
            </w:pPr>
            <w:r w:rsidRPr="00A939F1">
              <w:rPr>
                <w:lang w:val="en-US"/>
              </w:rPr>
              <w:t>Intra-genera</w:t>
            </w:r>
          </w:p>
        </w:tc>
        <w:tc>
          <w:tcPr>
            <w:tcW w:w="2694"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8687D4" w14:textId="77777777" w:rsidR="00A939F1" w:rsidRPr="00A939F1" w:rsidRDefault="00A939F1" w:rsidP="00A939F1">
            <w:pPr>
              <w:jc w:val="center"/>
              <w:rPr>
                <w:lang w:val="en-US"/>
              </w:rPr>
            </w:pPr>
            <w:r w:rsidRPr="00A939F1">
              <w:rPr>
                <w:lang w:val="en-US"/>
              </w:rPr>
              <w:t>Inter-species</w:t>
            </w:r>
          </w:p>
        </w:tc>
      </w:tr>
    </w:tbl>
    <w:p w14:paraId="77BC0D6D" w14:textId="77777777" w:rsidR="00A939F1" w:rsidRDefault="00A939F1" w:rsidP="00290CE3">
      <w:pPr>
        <w:rPr>
          <w:b/>
          <w:bCs/>
          <w:lang w:val="en-US"/>
        </w:rPr>
      </w:pPr>
    </w:p>
    <w:p w14:paraId="5E0A9881" w14:textId="05E12478" w:rsidR="00234A87" w:rsidRPr="00234A87" w:rsidRDefault="00234A87" w:rsidP="00290CE3">
      <w:pPr>
        <w:rPr>
          <w:lang w:val="en-US"/>
        </w:rPr>
      </w:pPr>
      <w:proofErr w:type="spellStart"/>
      <w:r>
        <w:rPr>
          <w:lang w:val="en-US"/>
        </w:rPr>
        <w:t>LuxR</w:t>
      </w:r>
      <w:proofErr w:type="spellEnd"/>
      <w:r>
        <w:rPr>
          <w:lang w:val="en-US"/>
        </w:rPr>
        <w:t xml:space="preserve"> is a member of the </w:t>
      </w:r>
      <w:proofErr w:type="spellStart"/>
      <w:r>
        <w:rPr>
          <w:lang w:val="en-US"/>
        </w:rPr>
        <w:t>TetR</w:t>
      </w:r>
      <w:proofErr w:type="spellEnd"/>
      <w:r>
        <w:rPr>
          <w:lang w:val="en-US"/>
        </w:rPr>
        <w:t xml:space="preserve"> superfamily and has the ability to control the expression of genes in the QS regulon. It can activate as well as repress the expression of genes </w:t>
      </w:r>
      <w:sdt>
        <w:sdtPr>
          <w:rPr>
            <w:color w:val="000000"/>
            <w:lang w:val="en-US"/>
          </w:rPr>
          <w:tag w:val="MENDELEY_CITATION_v3_eyJjaXRhdGlvbklEIjoiTUVOREVMRVlfQ0lUQVRJT05fYmQ3YzM1M2UtYmRiMS00YzIzLWI1NDctNWM4ZWFkNWE4YmUyIiwicHJvcGVydGllcyI6eyJub3RlSW5kZXgiOjB9LCJpc0VkaXRlZCI6ZmFsc2UsIm1hbnVhbE92ZXJyaWRlIjp7ImlzTWFudWFsbHlPdmVycmlkZGVuIjpmYWxzZSwiY2l0ZXByb2NUZXh0IjoiWzldIiwibWFudWFsT3ZlcnJpZGVUZXh0IjoiIn0sImNpdGF0aW9uSXRlbXMiOlt7ImlkIjoiZjU3ZjkzNTgtYmI1Mi0zM2UyLTg1ZDQtYzg5YzFiMTk4ZmMyIiwiaXRlbURhdGEiOnsidHlwZSI6ImFydGljbGUtam91cm5hbCIsImlkIjoiZjU3ZjkzNTgtYmI1Mi0zM2UyLTg1ZDQtYzg5YzFiMTk4ZmMyIiwidGl0bGUiOiJUaGUgVmlicmlvIGhhcnZleWkgbWFzdGVyIHF1b3J1bS1zZW5zaW5nIHJlZ3VsYXRvciwgTHV4UiwgYSBUZXRSLXR5cGUgcHJvdGVpbiBpcyBib3RoIGFuIGFjdGl2YXRvciBhbmQgYSByZXByZXNzb3I6IEROQSByZWNvZ25pdGlvbiBhbmQgYmluZGluZyBzcGVjaWZpY2l0eSBhdCB0YXJnZXQgcHJvbW90ZXJzIiwiYXV0aG9yIjpbeyJmYW1pbHkiOiJQb21wZWFuaSIsImdpdmVuIjoiQXVkcmEgSi4iLCJwYXJzZS1uYW1lcyI6ZmFsc2UsImRyb3BwaW5nLXBhcnRpY2xlIjoiIiwibm9uLWRyb3BwaW5nLXBhcnRpY2xlIjoiIn0seyJmYW1pbHkiOiJJcmdvbiIsImdpdmVuIjoiSm9zZXBoIEouIiwicGFyc2UtbmFtZXMiOmZhbHNlLCJkcm9wcGluZy1wYXJ0aWNsZSI6IiIsIm5vbi1kcm9wcGluZy1wYXJ0aWNsZSI6IiJ9LHsiZmFtaWx5IjoiQmVyZ2VyIiwiZ2l2ZW4iOiJNaWNoYWVsIEYuIiwicGFyc2UtbmFtZXMiOmZhbHNlLCJkcm9wcGluZy1wYXJ0aWNsZSI6IiIsIm5vbi1kcm9wcGluZy1wYXJ0aWNsZSI6IiJ9LHsiZmFtaWx5IjoiQnVseWsiLCJnaXZlbiI6Ik1hcnRoYSBMLiIsInBhcnNlLW5hbWVzIjpmYWxzZSwiZHJvcHBpbmctcGFydGljbGUiOiIiLCJub24tZHJvcHBpbmctcGFydGljbGUiOiIifSx7ImZhbWlseSI6IldpbmdyZWVuIiwiZ2l2ZW4iOiJOZWQgUy4iLCJwYXJzZS1uYW1lcyI6ZmFsc2UsImRyb3BwaW5nLXBhcnRpY2xlIjoiIiwibm9uLWRyb3BwaW5nLXBhcnRpY2xlIjoiIn0seyJmYW1pbHkiOiJCYXNzbGVyIiwiZ2l2ZW4iOiJCb25uaWUgTC4iLCJwYXJzZS1uYW1lcyI6ZmFsc2UsImRyb3BwaW5nLXBhcnRpY2xlIjoiIiwibm9uLWRyb3BwaW5nLXBhcnRpY2xlIjoiIn1dLCJjb250YWluZXItdGl0bGUiOiJNb2xlY3VsYXIgTWljcm9iaW9sb2d5IiwiY29udGFpbmVyLXRpdGxlLXNob3J0IjoiTW9sIE1pY3JvYmlvbCIsIkRPSSI6IjEwLjExMTEvai4xMzY1LTI5NTguMjAwOC4wNjM4OS54IiwiSVNTTiI6IjA5NTAzODJYIiwiUE1JRCI6IjE4NjgxOTM5IiwiaXNzdWVkIjp7ImRhdGUtcGFydHMiOltbMjAwOCwxMF1dfSwicGFnZSI6Ijc2LTg4IiwiYWJzdHJhY3QiOiJRdW9ydW0gc2Vuc2luZyBpcyB0aGUgcHJvY2VzcyBvZiBjZWxsLXRvLWNlbGwgY29tbXVuaWNhdGlvbiBieSB3aGljaCBiYWN0ZXJpYSBjb21tdW5pY2F0ZSB2aWEgc2VjcmV0ZWQgc2lnbmFsIG1vbGVjdWxlcyBjYWxsZWQgYXV0b2luZHVjZXJzLiBBcyBjZWxsIHBvcHVsYXRpb24gZGVuc2l0eSBpbmNyZWFzZXMsIHRoZSBhY2N1bXVsYXRpb24gb2YgYXV0b2luZHVjZXJzIGxlYWRzIHRvIGNvLW9yZGluYXRlZCBjaGFuZ2VzIGluIGdlbmUgZXhwcmVzc2lvbiBhY3Jvc3MgdGhlIGJhY3RlcmlhbCBjb21tdW5pdHkuIFRoZSBtYXJpbmUgYmFjdGVyaXVtLCBWaWJyaW8gaGFydmV5aSwgdXNlcyB0aHJlZSBhdXRvaW5kdWNlcnMgdG8gYWNoaWV2ZSBpbnRyYS1zcGVjaWVzLCBpbnRyYS1nZW5lcmEgYW5kIGludGVyLXNwZWNpZXMgY2VsbC1jZWxsIGNvbW11bmljYXRpb24uIFRoZSBkZXRlY3Rpb24gb2YgdGhlc2UgYXV0b2luZHVjZXJzIHVsdGltYXRlbHkgbGVhZHMgdG8gdGhlIHByb2R1Y3Rpb24gb2YgTHV4UiwgdGhlIHF1b3J1bS1zZW5zaW5nIG1hc3RlciByZWd1bGF0b3IgdGhhdCBjb250cm9scyBleHByZXNzaW9uIG9mIHRoZSBnZW5lcyBpbiB0aGUgcXVvcnVtLXNlbnNpbmcgcmVndWxvbi4gTHV4UiBpcyBhIG1lbWJlciBvZiB0aGUgVGV0UiBwcm90ZWluIHN1cGVyZmFtaWx5OyBob3dldmVyLCB1bmxpa2Ugb3RoZXIgVGV0UiByZXByZXNzb3JzIHRoYXQgdHlwaWNhbGx5IHJlcHJlc3MgdGhlaXIgb3duIGdlbmUgZXhwcmVzc2lvbiBhbmQgdGhhdCBvZiBhbiBhZGphY2VudCBvcGVyb24sIEx1eFIgaXMgY2FwYWJsZSBvZiBhY3RpdmF0aW5nIGFuZCByZXByZXNzaW5nIGEgbGFyZ2UgbnVtYmVyIG9mIGdlbmVzLiBIZXJlLCB3ZSB1c2VkIHByb3RlaW4gYmluZGluZyBtaWNyb2FycmF5cyBhbmQgYSB0d28tbGF5ZXJlZCBiaW9pbmZvcm1hdGljcyBhcHByb2FjaCB0byBzaG93IHRoYXQgTHV4UiBiaW5kcyBhIDIxIGJwIGNvbnNlbnN1cyBvcGVyYXRvciB3aXRoIGR5YWQgc3ltbWV0cnkuIEluIHZpdHJvIGFuZCBpbiB2aXZvIGFuYWx5c2VzIG9mIHR3byBwcm9tb3RlcnMgZGlyZWN0bHkgcmVndWxhdGVkIGJ5IEx1eFIgYWxsb3dlZCB1cyB0byBpZGVudGlmeSB0aG9zZSBiYXNlcyB0aGF0IGFyZSBjcml0aWNhbCBmb3IgTHV4UiBiaW5kaW5nLiBUb2dldGhlciwgdGhlIGluIHNpbGljbyBhbmQgYmlvY2hlbWljYWwgcmVzdWx0cyBlbmFibGVkIHVzIHRvIHNjYW4gdGhlIGdlbm9tZSBhbmQgaWRlbnRpZnkgbm92ZWwgdGFyZ2V0cyBvZiBMdXhSIGluIFYuIGhhcnZleWkgYW5kIHRodXMgZXhwYW5kIHRoZSB1bmRlcnN0YW5kaW5nIG9mIHRoZSBxdW9ydW0tc2Vuc2luZyByZWd1bG9uLiDCqSAyMDA4IFRoZSBBdXRob3JzLiIsImlzc3VlIjoiMSIsInZvbHVtZSI6IjcwIn0sImlzVGVtcG9yYXJ5IjpmYWxzZX1dfQ=="/>
          <w:id w:val="1214622861"/>
          <w:placeholder>
            <w:docPart w:val="DefaultPlaceholder_-1854013440"/>
          </w:placeholder>
        </w:sdtPr>
        <w:sdtContent>
          <w:r w:rsidR="00DB642D" w:rsidRPr="00DB642D">
            <w:rPr>
              <w:color w:val="000000"/>
              <w:lang w:val="en-US"/>
            </w:rPr>
            <w:t>[9]</w:t>
          </w:r>
        </w:sdtContent>
      </w:sdt>
      <w:r>
        <w:rPr>
          <w:lang w:val="en-US"/>
        </w:rPr>
        <w:t xml:space="preserve">. </w:t>
      </w:r>
      <w:r w:rsidR="00B06362">
        <w:rPr>
          <w:lang w:val="en-US"/>
        </w:rPr>
        <w:t>Different classes of QS</w:t>
      </w:r>
      <w:r w:rsidR="00B06362" w:rsidRPr="00D56D2B">
        <w:rPr>
          <w:lang w:val="en-US"/>
        </w:rPr>
        <w:t xml:space="preserve"> target genes according to their affinity for </w:t>
      </w:r>
      <w:proofErr w:type="spellStart"/>
      <w:r w:rsidR="00B06362" w:rsidRPr="00D56D2B">
        <w:rPr>
          <w:lang w:val="en-US"/>
        </w:rPr>
        <w:t>LuxR</w:t>
      </w:r>
      <w:proofErr w:type="spellEnd"/>
      <w:r w:rsidR="00B06362" w:rsidRPr="00D56D2B">
        <w:rPr>
          <w:lang w:val="en-US"/>
        </w:rPr>
        <w:t xml:space="preserve"> </w:t>
      </w:r>
      <w:r w:rsidR="00B06362">
        <w:rPr>
          <w:lang w:val="en-US"/>
        </w:rPr>
        <w:t>are shown in Table 2.</w:t>
      </w:r>
    </w:p>
    <w:p w14:paraId="2BD51C43" w14:textId="094CAB1F" w:rsidR="00A939F1" w:rsidRPr="00AB1E99" w:rsidRDefault="00A939F1" w:rsidP="00AB1E99">
      <w:pPr>
        <w:jc w:val="center"/>
        <w:rPr>
          <w:b/>
          <w:bCs/>
          <w:lang w:val="en-US"/>
        </w:rPr>
      </w:pPr>
      <w:r w:rsidRPr="00AB1E99">
        <w:rPr>
          <w:b/>
          <w:bCs/>
          <w:lang w:val="en-US"/>
        </w:rPr>
        <w:t>Table 2. Classes of QS genes</w:t>
      </w:r>
    </w:p>
    <w:tbl>
      <w:tblPr>
        <w:tblW w:w="8900" w:type="dxa"/>
        <w:tblCellMar>
          <w:left w:w="0" w:type="dxa"/>
          <w:right w:w="0" w:type="dxa"/>
        </w:tblCellMar>
        <w:tblLook w:val="0420" w:firstRow="1" w:lastRow="0" w:firstColumn="0" w:lastColumn="0" w:noHBand="0" w:noVBand="1"/>
      </w:tblPr>
      <w:tblGrid>
        <w:gridCol w:w="2225"/>
        <w:gridCol w:w="2225"/>
        <w:gridCol w:w="2225"/>
        <w:gridCol w:w="2225"/>
      </w:tblGrid>
      <w:tr w:rsidR="00A939F1" w:rsidRPr="00A939F1" w14:paraId="306ED510" w14:textId="77777777" w:rsidTr="00A939F1">
        <w:trPr>
          <w:trHeight w:val="372"/>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08CB755" w14:textId="77777777" w:rsidR="00A939F1" w:rsidRPr="00A939F1" w:rsidRDefault="00A939F1" w:rsidP="00A939F1">
            <w:pPr>
              <w:jc w:val="center"/>
              <w:rPr>
                <w:lang w:val="en-US"/>
              </w:rPr>
            </w:pPr>
            <w:r w:rsidRPr="00A939F1">
              <w:rPr>
                <w:lang w:val="en-US"/>
              </w:rPr>
              <w:t>Target genes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616223C6" w14:textId="77777777" w:rsidR="00A939F1" w:rsidRPr="00A939F1" w:rsidRDefault="00A939F1" w:rsidP="00A939F1">
            <w:pPr>
              <w:jc w:val="center"/>
              <w:rPr>
                <w:lang w:val="en-US"/>
              </w:rPr>
            </w:pPr>
            <w:r w:rsidRPr="00A939F1">
              <w:rPr>
                <w:lang w:val="en-US"/>
              </w:rPr>
              <w:t>Class I</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D03525A" w14:textId="77777777" w:rsidR="00A939F1" w:rsidRPr="00A939F1" w:rsidRDefault="00A939F1" w:rsidP="00A939F1">
            <w:pPr>
              <w:jc w:val="center"/>
              <w:rPr>
                <w:lang w:val="en-US"/>
              </w:rPr>
            </w:pPr>
            <w:r w:rsidRPr="00A939F1">
              <w:rPr>
                <w:lang w:val="en-US"/>
              </w:rPr>
              <w:t>Class II</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37AFDFE" w14:textId="77777777" w:rsidR="00A939F1" w:rsidRPr="00A939F1" w:rsidRDefault="00A939F1" w:rsidP="00A939F1">
            <w:pPr>
              <w:jc w:val="center"/>
              <w:rPr>
                <w:lang w:val="en-US"/>
              </w:rPr>
            </w:pPr>
            <w:r w:rsidRPr="00A939F1">
              <w:rPr>
                <w:lang w:val="en-US"/>
              </w:rPr>
              <w:t>Class III</w:t>
            </w:r>
          </w:p>
        </w:tc>
      </w:tr>
      <w:tr w:rsidR="00A939F1" w:rsidRPr="00A939F1" w14:paraId="4C1D3E29" w14:textId="77777777" w:rsidTr="00A939F1">
        <w:trPr>
          <w:trHeight w:val="536"/>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26F08DD9" w14:textId="77777777" w:rsidR="00A939F1" w:rsidRPr="00A939F1" w:rsidRDefault="00A939F1" w:rsidP="00A939F1">
            <w:pPr>
              <w:jc w:val="center"/>
              <w:rPr>
                <w:lang w:val="en-US"/>
              </w:rPr>
            </w:pPr>
            <w:r w:rsidRPr="00A939F1">
              <w:rPr>
                <w:lang w:val="en-US"/>
              </w:rPr>
              <w:t xml:space="preserve">Affinity of promoters to </w:t>
            </w:r>
            <w:proofErr w:type="spellStart"/>
            <w:r w:rsidRPr="00A939F1">
              <w:rPr>
                <w:lang w:val="en-US"/>
              </w:rPr>
              <w:t>LuxR</w:t>
            </w:r>
            <w:proofErr w:type="spellEnd"/>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7E78CC" w14:textId="77777777" w:rsidR="00A939F1" w:rsidRPr="00A939F1" w:rsidRDefault="00A939F1" w:rsidP="00A939F1">
            <w:pPr>
              <w:jc w:val="center"/>
              <w:rPr>
                <w:lang w:val="en-US"/>
              </w:rPr>
            </w:pPr>
            <w:r w:rsidRPr="00A939F1">
              <w:rPr>
                <w:lang w:val="en-US"/>
              </w:rPr>
              <w:t>Lowest affinity</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0FED2871" w14:textId="77777777" w:rsidR="00A939F1" w:rsidRPr="00A939F1" w:rsidRDefault="00A939F1" w:rsidP="00A939F1">
            <w:pPr>
              <w:jc w:val="center"/>
              <w:rPr>
                <w:lang w:val="en-US"/>
              </w:rPr>
            </w:pPr>
            <w:r w:rsidRPr="00A939F1">
              <w:rPr>
                <w:lang w:val="en-US"/>
              </w:rPr>
              <w:t>Intermediate affinity</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35341F" w14:textId="77777777" w:rsidR="00A939F1" w:rsidRPr="00A939F1" w:rsidRDefault="00A939F1" w:rsidP="00A939F1">
            <w:pPr>
              <w:jc w:val="center"/>
              <w:rPr>
                <w:lang w:val="en-US"/>
              </w:rPr>
            </w:pPr>
            <w:r w:rsidRPr="00A939F1">
              <w:rPr>
                <w:lang w:val="en-US"/>
              </w:rPr>
              <w:t>High affinity</w:t>
            </w:r>
          </w:p>
        </w:tc>
      </w:tr>
      <w:tr w:rsidR="00A939F1" w:rsidRPr="00A939F1" w14:paraId="7214F332" w14:textId="77777777" w:rsidTr="00A939F1">
        <w:trPr>
          <w:trHeight w:val="463"/>
        </w:trPr>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18E68DE1" w14:textId="77777777" w:rsidR="00A939F1" w:rsidRPr="00A939F1" w:rsidRDefault="00A939F1" w:rsidP="00A939F1">
            <w:pPr>
              <w:jc w:val="center"/>
              <w:rPr>
                <w:lang w:val="en-US"/>
              </w:rPr>
            </w:pPr>
            <w:r w:rsidRPr="00A939F1">
              <w:rPr>
                <w:lang w:val="en-US"/>
              </w:rPr>
              <w:t xml:space="preserve">Concentration of </w:t>
            </w:r>
            <w:proofErr w:type="spellStart"/>
            <w:r w:rsidRPr="00A939F1">
              <w:rPr>
                <w:lang w:val="en-US"/>
              </w:rPr>
              <w:t>LuxR</w:t>
            </w:r>
            <w:proofErr w:type="spellEnd"/>
            <w:r w:rsidRPr="00A939F1">
              <w:rPr>
                <w:lang w:val="en-US"/>
              </w:rPr>
              <w:t xml:space="preserve"> requires</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FDDA230" w14:textId="77777777" w:rsidR="00A939F1" w:rsidRPr="00A939F1" w:rsidRDefault="00A939F1" w:rsidP="00A939F1">
            <w:pPr>
              <w:jc w:val="center"/>
              <w:rPr>
                <w:lang w:val="en-US"/>
              </w:rPr>
            </w:pPr>
            <w:r w:rsidRPr="00A939F1">
              <w:rPr>
                <w:lang w:val="en-US"/>
              </w:rPr>
              <w:t>high</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4A40725" w14:textId="77777777" w:rsidR="00A939F1" w:rsidRPr="00A939F1" w:rsidRDefault="00A939F1" w:rsidP="00A939F1">
            <w:pPr>
              <w:jc w:val="center"/>
              <w:rPr>
                <w:lang w:val="en-US"/>
              </w:rPr>
            </w:pPr>
            <w:r w:rsidRPr="00A939F1">
              <w:rPr>
                <w:lang w:val="en-US"/>
              </w:rPr>
              <w:t>intermediate</w:t>
            </w:r>
          </w:p>
        </w:tc>
        <w:tc>
          <w:tcPr>
            <w:tcW w:w="22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3B2EC03" w14:textId="77777777" w:rsidR="00A939F1" w:rsidRPr="00A939F1" w:rsidRDefault="00A939F1" w:rsidP="00A939F1">
            <w:pPr>
              <w:jc w:val="center"/>
              <w:rPr>
                <w:lang w:val="en-US"/>
              </w:rPr>
            </w:pPr>
            <w:r w:rsidRPr="00A939F1">
              <w:rPr>
                <w:lang w:val="en-US"/>
              </w:rPr>
              <w:t>lowest</w:t>
            </w:r>
          </w:p>
        </w:tc>
      </w:tr>
    </w:tbl>
    <w:p w14:paraId="18F03F79" w14:textId="77777777" w:rsidR="00A939F1" w:rsidRPr="00A939F1" w:rsidRDefault="00A939F1" w:rsidP="00290CE3">
      <w:pPr>
        <w:rPr>
          <w:i/>
          <w:iCs/>
          <w:lang w:val="en-US"/>
        </w:rPr>
      </w:pPr>
    </w:p>
    <w:p w14:paraId="0E29C958" w14:textId="64EE0B68" w:rsidR="000706AA" w:rsidRPr="002F2187" w:rsidRDefault="002F2187" w:rsidP="002F2187">
      <w:pPr>
        <w:pStyle w:val="ListParagraph"/>
        <w:numPr>
          <w:ilvl w:val="0"/>
          <w:numId w:val="4"/>
        </w:numPr>
        <w:jc w:val="center"/>
        <w:rPr>
          <w:b/>
          <w:bCs/>
          <w:lang w:val="en-US"/>
        </w:rPr>
      </w:pPr>
      <w:r w:rsidRPr="002F2187">
        <w:rPr>
          <w:b/>
          <w:bCs/>
          <w:lang w:val="en-US"/>
        </w:rPr>
        <w:t>ROLE OF QS IN THE SURVIVAL OF BACTERIA</w:t>
      </w:r>
    </w:p>
    <w:p w14:paraId="1AA21BA5" w14:textId="2459CE72" w:rsidR="000706AA" w:rsidRDefault="00B74958" w:rsidP="00CC6934">
      <w:pPr>
        <w:ind w:firstLine="720"/>
        <w:rPr>
          <w:lang w:val="en-US"/>
        </w:rPr>
      </w:pPr>
      <w:r>
        <w:rPr>
          <w:lang w:val="en-US"/>
        </w:rPr>
        <w:t>Quorum signaling helps bacteria in detecting the population</w:t>
      </w:r>
      <w:r w:rsidR="000E23E1">
        <w:rPr>
          <w:lang w:val="en-US"/>
        </w:rPr>
        <w:t xml:space="preserve"> size</w:t>
      </w:r>
      <w:r>
        <w:rPr>
          <w:lang w:val="en-US"/>
        </w:rPr>
        <w:t xml:space="preserve"> of bacteria by sensing concentration of signal </w:t>
      </w:r>
      <w:r w:rsidR="0073441D">
        <w:rPr>
          <w:lang w:val="en-US"/>
        </w:rPr>
        <w:t xml:space="preserve">      </w:t>
      </w:r>
      <w:r>
        <w:rPr>
          <w:lang w:val="en-US"/>
        </w:rPr>
        <w:t xml:space="preserve">molecules </w:t>
      </w:r>
      <w:r w:rsidR="000E23E1">
        <w:rPr>
          <w:lang w:val="en-US"/>
        </w:rPr>
        <w:t xml:space="preserve">in their environment </w:t>
      </w:r>
      <w:r>
        <w:rPr>
          <w:lang w:val="en-US"/>
        </w:rPr>
        <w:t xml:space="preserve">and thereby controlling investment </w:t>
      </w:r>
      <w:r w:rsidR="000E23E1">
        <w:rPr>
          <w:lang w:val="en-US"/>
        </w:rPr>
        <w:t xml:space="preserve">of energy </w:t>
      </w:r>
      <w:r>
        <w:rPr>
          <w:lang w:val="en-US"/>
        </w:rPr>
        <w:t xml:space="preserve">in </w:t>
      </w:r>
      <w:r w:rsidR="000E23E1">
        <w:rPr>
          <w:lang w:val="en-US"/>
        </w:rPr>
        <w:t xml:space="preserve">processes regulating costly phenotypic traits which is possible only in high cell-density </w:t>
      </w:r>
      <w:sdt>
        <w:sdtPr>
          <w:rPr>
            <w:color w:val="000000"/>
            <w:lang w:val="en-US"/>
          </w:rPr>
          <w:tag w:val="MENDELEY_CITATION_v3_eyJjaXRhdGlvbklEIjoiTUVOREVMRVlfQ0lUQVRJT05fNjhhNmI0Y2UtZDk5MS00Zjk0LThkYTktYjJiZGZhMmI3ODM5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326908161"/>
          <w:placeholder>
            <w:docPart w:val="DefaultPlaceholder_-1854013440"/>
          </w:placeholder>
        </w:sdtPr>
        <w:sdtContent>
          <w:r w:rsidR="00DB642D" w:rsidRPr="00DB642D">
            <w:rPr>
              <w:color w:val="000000"/>
              <w:lang w:val="en-US"/>
            </w:rPr>
            <w:t>[10]</w:t>
          </w:r>
        </w:sdtContent>
      </w:sdt>
      <w:r>
        <w:rPr>
          <w:lang w:val="en-US"/>
        </w:rPr>
        <w:t xml:space="preserve">. </w:t>
      </w:r>
      <w:r w:rsidR="000706AA">
        <w:rPr>
          <w:lang w:val="en-US"/>
        </w:rPr>
        <w:t xml:space="preserve">The synthesis and the release of QS signals leads to the regulation of the production of diverse kinds of extracellular factors from cells which controls </w:t>
      </w:r>
      <w:r w:rsidR="000706AA">
        <w:rPr>
          <w:lang w:val="en-US"/>
        </w:rPr>
        <w:lastRenderedPageBreak/>
        <w:t xml:space="preserve">behaviors like </w:t>
      </w:r>
      <w:r w:rsidR="000101E7">
        <w:rPr>
          <w:lang w:val="en-US"/>
        </w:rPr>
        <w:t xml:space="preserve">swarming and </w:t>
      </w:r>
      <w:r>
        <w:rPr>
          <w:lang w:val="en-US"/>
        </w:rPr>
        <w:t>motility,</w:t>
      </w:r>
      <w:r w:rsidR="00244DF1">
        <w:rPr>
          <w:lang w:val="en-US"/>
        </w:rPr>
        <w:t xml:space="preserve"> </w:t>
      </w:r>
      <w:r w:rsidR="000706AA">
        <w:rPr>
          <w:lang w:val="en-US"/>
        </w:rPr>
        <w:t xml:space="preserve">virulence, </w:t>
      </w:r>
      <w:r w:rsidR="00244DF1">
        <w:rPr>
          <w:lang w:val="en-US"/>
        </w:rPr>
        <w:t>conjugation,</w:t>
      </w:r>
      <w:r w:rsidR="0087053A">
        <w:rPr>
          <w:lang w:val="en-US"/>
        </w:rPr>
        <w:t xml:space="preserve"> competence,</w:t>
      </w:r>
      <w:r w:rsidR="00244DF1">
        <w:rPr>
          <w:lang w:val="en-US"/>
        </w:rPr>
        <w:t xml:space="preserve"> </w:t>
      </w:r>
      <w:r w:rsidR="000706AA">
        <w:rPr>
          <w:lang w:val="en-US"/>
        </w:rPr>
        <w:t>scavenging for nutrients,</w:t>
      </w:r>
      <w:r w:rsidR="0087053A">
        <w:rPr>
          <w:lang w:val="en-US"/>
        </w:rPr>
        <w:t xml:space="preserve"> bacteriocin production, pathogenesis, </w:t>
      </w:r>
      <w:r w:rsidR="000101E7">
        <w:rPr>
          <w:lang w:val="en-US"/>
        </w:rPr>
        <w:t xml:space="preserve">synthesis of antibiotics, </w:t>
      </w:r>
      <w:r w:rsidR="000706AA">
        <w:rPr>
          <w:lang w:val="en-US"/>
        </w:rPr>
        <w:t>suppression of host immune system, formation of biofilms</w:t>
      </w:r>
      <w:r w:rsidR="000E23E1">
        <w:rPr>
          <w:lang w:val="en-US"/>
        </w:rPr>
        <w:t xml:space="preserve"> </w:t>
      </w:r>
      <w:sdt>
        <w:sdtPr>
          <w:rPr>
            <w:color w:val="000000"/>
            <w:lang w:val="en-US"/>
          </w:rPr>
          <w:tag w:val="MENDELEY_CITATION_v3_eyJjaXRhdGlvbklEIjoiTUVOREVMRVlfQ0lUQVRJT05fNzJmYjQzYmMtMTllMi00ZWQ0LTgyOGQtOTAzYzg1OWUzODI0IiwicHJvcGVydGllcyI6eyJub3RlSW5kZXgiOjB9LCJpc0VkaXRlZCI6ZmFsc2UsIm1hbnVhbE92ZXJyaWRlIjp7ImlzTWFudWFsbHlPdmVycmlkZGVuIjpmYWxzZSwiY2l0ZXByb2NUZXh0IjoiWzMsMTB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0seyJpZCI6IjEyNGFkYjdkLTNkNGEtMzJiYi1iN2MwLWM5NjQ5ZDdmNTRlOSIsIml0ZW1EYXRhIjp7InR5cGUiOiJhcnRpY2xlIiwiaWQiOiIxMjRhZGI3ZC0zZDRhLTMyYmItYjdjMC1jOTY0OWQ3ZjU0ZTkiLCJ0aXRsZSI6IlF1b3J1bSBzZW5zaW5nIGZvciBwb3B1bGF0aW9uLWxldmVsIGNvbnRyb2wgb2YgYmFjdGVyaWEgYW5kIHBvdGVudGlhbCB0aGVyYXBldXRpYyBhcHBsaWNhdGlvbnMiLCJhdXRob3IiOlt7ImZhbWlseSI6Ild1IiwiZ2l2ZW4iOiJTaGVuZ2JvIiwicGFyc2UtbmFtZXMiOmZhbHNlLCJkcm9wcGluZy1wYXJ0aWNsZSI6IiIsIm5vbi1kcm9wcGluZy1wYXJ0aWNsZSI6IiJ9LHsiZmFtaWx5IjoiTGl1IiwiZ2l2ZW4iOiJKaWFoZW5nIiwicGFyc2UtbmFtZXMiOmZhbHNlLCJkcm9wcGluZy1wYXJ0aWNsZSI6IiIsIm5vbi1kcm9wcGluZy1wYXJ0aWNsZSI6IiJ9LHsiZmFtaWx5IjoiTGl1IiwiZ2l2ZW4iOiJDaHVuamlhbmciLCJwYXJzZS1uYW1lcyI6ZmFsc2UsImRyb3BwaW5nLXBhcnRpY2xlIjoiIiwibm9uLWRyb3BwaW5nLXBhcnRpY2xlIjoiIn0seyJmYW1pbHkiOiJZYW5nIiwiZ2l2ZW4iOiJBaWRvbmciLCJwYXJzZS1uYW1lcyI6ZmFsc2UsImRyb3BwaW5nLXBhcnRpY2xlIjoiIiwibm9uLWRyb3BwaW5nLXBhcnRpY2xlIjoiIn0seyJmYW1pbHkiOiJRaWFvIiwiZ2l2ZW4iOiJKaWFuanVuIiwicGFyc2UtbmFtZXMiOmZhbHNlLCJkcm9wcGluZy1wYXJ0aWNsZSI6IiIsIm5vbi1kcm9wcGluZy1wYXJ0aWNsZSI6IiJ9XSwiY29udGFpbmVyLXRpdGxlIjoiQ2VsbHVsYXIgYW5kIE1vbGVjdWxhciBMaWZlIFNjaWVuY2VzIiwiRE9JIjoiMTAuMTAwNy9zMDAwMTgtMDE5LTAzMzI2LTgiLCJJU1NOIjoiMTQyMDkwNzEiLCJQTUlEIjoiMzE2MTIyNDAiLCJpc3N1ZWQiOnsiZGF0ZS1wYXJ0cyI6W1syMDIwLDQsMV1dfSwicGFnZSI6IjEzMTktMTM0MyIsImFic3RyYWN0IjoiUXVvcnVtIHNlbnNpbmcgKFFTKSwgYSBtaWNyb2JpYWwgY2VsbC10by1jZWxsIGNvbW11bmljYXRpb24gcHJvY2VzcywgZHluYW1pY2FsbHkgcmVndWxhdGVzIGEgdmFyaWV0eSBvZiBtZXRhYm9saXNtIGFuZCBwaHlzaW9sb2dpY2FsIGFjdGl2aXRpZXMuIEluIHRoaXMgcmV2aWV3LCB3ZSBwcm92aWRlIGFuIHVwZGF0ZSBvbiBRUyBhcHBsaWNhdGlvbnMgYmFzZWQgb24gYXV0b2luZHVjZXIgbW9sZWN1bGVzIGluY2x1ZGluZyBhY3lsLWhvbW9zZXJpbmUgbGFjdG9uZXMgKEFITHMpLCBhdXRvLWluZHVjaW5nIHBlcHRpZGVzIChBSVBzKSwgYXV0b2luZHVjZXIgMiAoQUktMikgYW5kIGluZG9sZSBpbiBwb3B1bGF0aW9uLWxldmVsIGNvbnRyb2wgb2YgYmFjdGVyaWEsIGFuZCBoaWdobGlnaHQgdGhlIHBvdGVudGlhbCBpbiBkZXZlbG9waW5nIG5vdmVsIGNsaW5pY2FsIHRoZXJhcGllcy4gV2Ugc3VtbWFyaXplIHRoZSBkZXZlbG9wbWVudCBpbiB0aGUgY29tYmluYXRpb24gb2YgdmFyaW91cyBnZW5ldGljIGNpcmN1aXRzIHN1Y2ggYXMgZ2VuZXRpYyBvc2NpbGxhdG9ycywgdG9nZ2xlIHN3aXRjaGVzIGFuZCBsb2dpYyBnYXRlcyB3aXRoIEFITC1iYXNlZCBRUyBkZXZpY2VzIGluIEdyYW0tbmVnYXRpdmUgYmFjdGVyaWEuIEFuIG92ZXJ2aWV3IGlzIHRoZW4gb2ZmZXJlZCB0byB0aGUgc3RhdGUtb2YtdGhlLWFydCBvZiBtdWNoIGxlc3MgcmVzZWFyY2hlZCBhcHBsaWNhdGlvbnMgb2YgQUlQLWJhc2VkIFFTIGRldmljZXMgd2l0aCBHcmFtLXBvc2l0aXZlIGJhY3RlcmlhLCBmb2xsb3dlZCBieSBhIHJldmlldyBvZiB0aGUgYXBwbGljYXRpb25zIG9mIEFJLTIgYW5kIGluZG9sZSBiYXNlZCBRUyBmb3IgaW50ZXJzcGVjaWVzIGNvbW11bmljYXRpb24gYW1vbmcgbWljcm9iaWFsIGNvbW11bml0aWVzLiBCdWlsZGluZyBvbiB0aGVzZSBnZW5lcmFsLXB1cnBvc2UgUVMgYXBwbGljYXRpb25zLCB3ZSBoaWdobGlnaHQgdGhlIGRpc3J1cHRpb25zIGFuZCBtYW5pcHVsYXRpb25zIG9mIFFTIGRldmljZXMgYXMgcG90ZW50aWFsIGNsaW5pY2FsIHRoZXJhcGllcyBmb3IgZGlzZWFzZXMgY2F1c2VkIGJ5IGJpb2ZpbG0gZm9ybWF0aW9uLCBhbnRpYmlvdGljIHJlc2lzdGFuY2UgYW5kIHRoZSBwaGFnZSBpbnZhc2lvbi4gVGhlIGxhc3QgcGFydCBvZiByZXZpZXdlZCBsaXRlcmF0dXJlIGlzIGRlZGljYXRlZCB0byBtYXRoZW1hdGljYWwgbW9kZWxsaW5nIGZvciBRUyBhcHBsaWNhdGlvbnMuIEZpbmFsbHksIHRoZSBrZXkgY2hhbGxlbmdlcyBhbmQgZnV0dXJlIHBlcnNwZWN0aXZlcyBvZiBRUyBhcHBsaWNhdGlvbnMgaW4gbW9ub2Nsb25hbCBzeW50aGV0aWMgYmlvbG9neSBhbmQgc3ludGhldGljIGVjb2xvZ3kgYXJlIGRpc2N1c3NlZC4iLCJwdWJsaXNoZXIiOiJTcHJpbmdlciIsImlzc3VlIjoiNyIsInZvbHVtZSI6Ijc3In0sImlzVGVtcG9yYXJ5IjpmYWxzZX1dfQ=="/>
          <w:id w:val="1080566422"/>
          <w:placeholder>
            <w:docPart w:val="DefaultPlaceholder_-1854013440"/>
          </w:placeholder>
        </w:sdtPr>
        <w:sdtContent>
          <w:r w:rsidR="00DB642D" w:rsidRPr="00DB642D">
            <w:rPr>
              <w:color w:val="000000"/>
              <w:lang w:val="en-US"/>
            </w:rPr>
            <w:t>[3,10]</w:t>
          </w:r>
        </w:sdtContent>
      </w:sdt>
      <w:r>
        <w:rPr>
          <w:lang w:val="en-US"/>
        </w:rPr>
        <w:t>.</w:t>
      </w:r>
      <w:r w:rsidR="000E23E1">
        <w:rPr>
          <w:lang w:val="en-US"/>
        </w:rPr>
        <w:t xml:space="preserve"> </w:t>
      </w:r>
      <w:r w:rsidR="002F3341">
        <w:rPr>
          <w:lang w:val="en-US"/>
        </w:rPr>
        <w:t>These behaviors can only be a</w:t>
      </w:r>
      <w:r w:rsidR="00A61ADB">
        <w:rPr>
          <w:lang w:val="en-US"/>
        </w:rPr>
        <w:t>chieved</w:t>
      </w:r>
      <w:r w:rsidR="002F3341">
        <w:rPr>
          <w:lang w:val="en-US"/>
        </w:rPr>
        <w:t xml:space="preserve"> by cooperation and coordination of the all members of bacterial community </w:t>
      </w:r>
      <w:sdt>
        <w:sdtPr>
          <w:rPr>
            <w:color w:val="000000"/>
            <w:lang w:val="en-US"/>
          </w:rPr>
          <w:tag w:val="MENDELEY_CITATION_v3_eyJjaXRhdGlvbklEIjoiTUVOREVMRVlfQ0lUQVRJT05fODMwN2NkMDAtNTBjNy00YjAwLWE3NTYtYzQ2YzE1ZGMwMGJh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466084194"/>
          <w:placeholder>
            <w:docPart w:val="DefaultPlaceholder_-1854013440"/>
          </w:placeholder>
        </w:sdtPr>
        <w:sdtContent>
          <w:r w:rsidR="00DB642D" w:rsidRPr="00DB642D">
            <w:rPr>
              <w:color w:val="000000"/>
              <w:lang w:val="en-US"/>
            </w:rPr>
            <w:t>[10]</w:t>
          </w:r>
        </w:sdtContent>
      </w:sdt>
      <w:r w:rsidR="002F3341">
        <w:rPr>
          <w:lang w:val="en-US"/>
        </w:rPr>
        <w:t xml:space="preserve">. </w:t>
      </w:r>
      <w:r w:rsidR="00244DF1">
        <w:rPr>
          <w:lang w:val="en-US"/>
        </w:rPr>
        <w:t>At lower cell-density, QS signal are produced by cell at basal rate. As the cell-density approaches threshold, the</w:t>
      </w:r>
      <w:r w:rsidR="00A61ADB">
        <w:rPr>
          <w:lang w:val="en-US"/>
        </w:rPr>
        <w:t xml:space="preserve"> </w:t>
      </w:r>
      <w:r w:rsidR="00244DF1">
        <w:rPr>
          <w:lang w:val="en-US"/>
        </w:rPr>
        <w:t xml:space="preserve">concentration </w:t>
      </w:r>
      <w:r w:rsidR="00A61ADB">
        <w:rPr>
          <w:lang w:val="en-US"/>
        </w:rPr>
        <w:t xml:space="preserve">of signal molecule </w:t>
      </w:r>
      <w:r w:rsidR="00244DF1">
        <w:rPr>
          <w:lang w:val="en-US"/>
        </w:rPr>
        <w:t xml:space="preserve">increases in the environment and leads to </w:t>
      </w:r>
      <w:r w:rsidR="00A61ADB">
        <w:rPr>
          <w:lang w:val="en-US"/>
        </w:rPr>
        <w:t xml:space="preserve">the </w:t>
      </w:r>
      <w:r w:rsidR="00244DF1">
        <w:rPr>
          <w:lang w:val="en-US"/>
        </w:rPr>
        <w:t xml:space="preserve">expression of QS-dependent genes and </w:t>
      </w:r>
      <w:r w:rsidR="00A61ADB">
        <w:rPr>
          <w:lang w:val="en-US"/>
        </w:rPr>
        <w:t xml:space="preserve">the </w:t>
      </w:r>
      <w:r w:rsidR="00244DF1">
        <w:rPr>
          <w:lang w:val="en-US"/>
        </w:rPr>
        <w:t xml:space="preserve">traits regulated by QS are switched on </w:t>
      </w:r>
      <w:sdt>
        <w:sdtPr>
          <w:rPr>
            <w:color w:val="000000"/>
            <w:lang w:val="en-US"/>
          </w:rPr>
          <w:tag w:val="MENDELEY_CITATION_v3_eyJjaXRhdGlvbklEIjoiTUVOREVMRVlfQ0lUQVRJT05fMTQ5MTgxMzEtMmUxYi00ZGVhLThhNGItZDc0MDI2NzY3NzU1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831916271"/>
          <w:placeholder>
            <w:docPart w:val="DefaultPlaceholder_-1854013440"/>
          </w:placeholder>
        </w:sdtPr>
        <w:sdtContent>
          <w:r w:rsidR="00DB642D" w:rsidRPr="00DB642D">
            <w:rPr>
              <w:color w:val="000000"/>
              <w:lang w:val="en-US"/>
            </w:rPr>
            <w:t>[10]</w:t>
          </w:r>
        </w:sdtContent>
      </w:sdt>
      <w:r w:rsidR="00244DF1">
        <w:rPr>
          <w:lang w:val="en-US"/>
        </w:rPr>
        <w:t xml:space="preserve">. </w:t>
      </w:r>
      <w:r w:rsidR="00E35A9C">
        <w:rPr>
          <w:lang w:val="en-US"/>
        </w:rPr>
        <w:t xml:space="preserve">Several QS-systems employ an autoregulatory positive feedback loop that promotes the production of further signals </w:t>
      </w:r>
      <w:sdt>
        <w:sdtPr>
          <w:rPr>
            <w:color w:val="000000"/>
            <w:lang w:val="en-US"/>
          </w:rPr>
          <w:tag w:val="MENDELEY_CITATION_v3_eyJjaXRhdGlvbklEIjoiTUVOREVMRVlfQ0lUQVRJT05fYzNmMDNlNTQtNTJlYS00N2MyLTlkNGMtNjllNmUyY2UwYWY3IiwicHJvcGVydGllcyI6eyJub3RlSW5kZXgiOjB9LCJpc0VkaXRlZCI6ZmFsc2UsIm1hbnVhbE92ZXJyaWRlIjp7ImlzTWFudWFsbHlPdmVycmlkZGVuIjpmYWxzZSwiY2l0ZXByb2NUZXh0IjoiWzEx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
          <w:id w:val="1318226878"/>
          <w:placeholder>
            <w:docPart w:val="DefaultPlaceholder_-1854013440"/>
          </w:placeholder>
        </w:sdtPr>
        <w:sdtContent>
          <w:r w:rsidR="00DB642D" w:rsidRPr="00DB642D">
            <w:rPr>
              <w:color w:val="000000"/>
              <w:lang w:val="en-US"/>
            </w:rPr>
            <w:t>[11]</w:t>
          </w:r>
        </w:sdtContent>
      </w:sdt>
      <w:r w:rsidR="00E35A9C">
        <w:rPr>
          <w:lang w:val="en-US"/>
        </w:rPr>
        <w:t xml:space="preserve">. </w:t>
      </w:r>
      <w:r w:rsidR="00A95A95">
        <w:rPr>
          <w:lang w:val="en-US"/>
        </w:rPr>
        <w:t xml:space="preserve">Many QS-regulated phenotypes are examples of </w:t>
      </w:r>
      <w:r w:rsidR="00E56ABD">
        <w:rPr>
          <w:lang w:val="en-US"/>
        </w:rPr>
        <w:t>so-called ‘public good’</w:t>
      </w:r>
      <w:r w:rsidR="00107981">
        <w:rPr>
          <w:lang w:val="en-US"/>
        </w:rPr>
        <w:t xml:space="preserve"> which are the products secreted by individual for the benefits to all cells of the population</w:t>
      </w:r>
      <w:r w:rsidR="00E16888">
        <w:rPr>
          <w:lang w:val="en-US"/>
        </w:rPr>
        <w:t xml:space="preserve"> </w:t>
      </w:r>
      <w:sdt>
        <w:sdtPr>
          <w:rPr>
            <w:color w:val="000000"/>
            <w:lang w:val="en-US"/>
          </w:rPr>
          <w:tag w:val="MENDELEY_CITATION_v3_eyJjaXRhdGlvbklEIjoiTUVOREVMRVlfQ0lUQVRJT05fYzM2MDVmNjAtYzFlZi00MDQwLTljNGItNTNmZTYwZmFiM2U2IiwicHJvcGVydGllcyI6eyJub3RlSW5kZXgiOjB9LCJpc0VkaXRlZCI6ZmFsc2UsIm1hbnVhbE92ZXJyaWRlIjp7ImlzTWFudWFsbHlPdmVycmlkZGVuIjpmYWxzZSwiY2l0ZXByb2NUZXh0IjoiWzEx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
          <w:id w:val="1218711108"/>
          <w:placeholder>
            <w:docPart w:val="DefaultPlaceholder_-1854013440"/>
          </w:placeholder>
        </w:sdtPr>
        <w:sdtContent>
          <w:r w:rsidR="00DB642D" w:rsidRPr="00DB642D">
            <w:rPr>
              <w:color w:val="000000"/>
              <w:lang w:val="en-US"/>
            </w:rPr>
            <w:t>[11]</w:t>
          </w:r>
        </w:sdtContent>
      </w:sdt>
      <w:r w:rsidR="00107981">
        <w:rPr>
          <w:lang w:val="en-US"/>
        </w:rPr>
        <w:t xml:space="preserve">. </w:t>
      </w:r>
    </w:p>
    <w:p w14:paraId="5BF95B53" w14:textId="5566E2B1" w:rsidR="008B4856" w:rsidRPr="002F2187" w:rsidRDefault="002F2187" w:rsidP="002F2187">
      <w:pPr>
        <w:pStyle w:val="ListParagraph"/>
        <w:numPr>
          <w:ilvl w:val="0"/>
          <w:numId w:val="4"/>
        </w:numPr>
        <w:jc w:val="center"/>
        <w:rPr>
          <w:b/>
          <w:bCs/>
          <w:lang w:val="en-US"/>
        </w:rPr>
      </w:pPr>
      <w:r w:rsidRPr="002F2187">
        <w:rPr>
          <w:b/>
          <w:bCs/>
          <w:lang w:val="en-US"/>
        </w:rPr>
        <w:t>METHODS OF SIGNAL TRANSDUCTION</w:t>
      </w:r>
    </w:p>
    <w:p w14:paraId="1860D05B" w14:textId="4AD04485" w:rsidR="00CC6934" w:rsidRDefault="008B4856" w:rsidP="00CC6934">
      <w:pPr>
        <w:ind w:firstLine="720"/>
        <w:rPr>
          <w:lang w:val="en-US"/>
        </w:rPr>
      </w:pPr>
      <w:r w:rsidRPr="008B4856">
        <w:rPr>
          <w:lang w:val="en-US"/>
        </w:rPr>
        <w:t>Unlike complex multicellular organisms that have receptor organs to sense environmental stimuli, prokaryotes display a simplified signal transduction mechanism to sense environmental alterations and regulate their cellular responses accordingly. The changing environmental conditions may sometimes not be in the optimum and survival in such unstable environmental conditions requires quick, adaptive responses under control of regulatory protein. Studies focusing on bacterial communication, have reported two pathways for signal transduction – one component systems (OCS) and two component systems (TCS)</w:t>
      </w:r>
      <w:r w:rsidR="00DB312D">
        <w:rPr>
          <w:lang w:val="en-US"/>
        </w:rPr>
        <w:t xml:space="preserve"> </w:t>
      </w:r>
      <w:sdt>
        <w:sdtPr>
          <w:rPr>
            <w:color w:val="000000"/>
            <w:lang w:val="en-US"/>
          </w:rPr>
          <w:tag w:val="MENDELEY_CITATION_v3_eyJjaXRhdGlvbklEIjoiTUVOREVMRVlfQ0lUQVRJT05fNmJkNGFlMDQtMzBhOC00ZmUzLWI1NjUtMGM3ZTE2ZmQ2MjIzIiwicHJvcGVydGllcyI6eyJub3RlSW5kZXgiOjB9LCJpc0VkaXRlZCI6ZmFsc2UsIm1hbnVhbE92ZXJyaWRlIjp7ImlzTWFudWFsbHlPdmVycmlkZGVuIjpmYWxzZSwiY2l0ZXByb2NUZXh0IjoiWzEyXSIsIm1hbnVhbE92ZXJyaWRlVGV4dCI6IiJ9LCJjaXRhdGlvbkl0ZW1zIjpbeyJpZCI6IjIxZDkzZDU2LTdmOTQtM2NiOS05YTVhLTViNTA3Njg5OTRkZCIsIml0ZW1EYXRhIjp7InR5cGUiOiJyZXBvcnQiLCJpZCI6IjIxZDkzZDU2LTdmOTQtM2NiOS05YTVhLTViNTA3Njg5OTRkZCIsInRpdGxlIjoiT25lLWNvbXBvbmVudCBzeXN0ZW1zIGRvbWluYXRlIHNpZ25hbCB0cmFuc2R1Y3Rpb24gaW4gcHJva2FyeW90ZXMiLCJhdXRob3IiOlt7ImZhbWlseSI6IlVscmljaCIsImdpdmVuIjoiTHVrZSBFIiwicGFyc2UtbmFtZXMiOmZhbHNlLCJkcm9wcGluZy1wYXJ0aWNsZSI6IiIsIm5vbi1kcm9wcGluZy1wYXJ0aWNsZSI6IiJ9LHsiZmFtaWx5IjoiS29vbmluIiwiZ2l2ZW4iOiJFdWdlbmUiLCJwYXJzZS1uYW1lcyI6ZmFsc2UsImRyb3BwaW5nLXBhcnRpY2xlIjoiViIsIm5vbi1kcm9wcGluZy1wYXJ0aWNsZSI6IiJ9LHsiZmFtaWx5IjoiWmh1bGluIiwiZ2l2ZW4iOiJJZ29yIEIiLCJwYXJzZS1uYW1lcyI6ZmFsc2UsImRyb3BwaW5nLXBhcnRpY2xlIjoiIiwibm9uLWRyb3BwaW5nLXBhcnRpY2xlIjoiIn1dLCJVUkwiOiJodHRwOi8vZ2Vub21pY3MuIiwiY29udGFpbmVyLXRpdGxlLXNob3J0IjoiIn0sImlzVGVtcG9yYXJ5IjpmYWxzZX1dfQ=="/>
          <w:id w:val="-1113205544"/>
          <w:placeholder>
            <w:docPart w:val="DefaultPlaceholder_-1854013440"/>
          </w:placeholder>
        </w:sdtPr>
        <w:sdtContent>
          <w:r w:rsidR="00DB642D" w:rsidRPr="00DB642D">
            <w:rPr>
              <w:color w:val="000000"/>
              <w:lang w:val="en-US"/>
            </w:rPr>
            <w:t>[12]</w:t>
          </w:r>
        </w:sdtContent>
      </w:sdt>
      <w:r w:rsidRPr="008B4856">
        <w:rPr>
          <w:lang w:val="en-US"/>
        </w:rPr>
        <w:t>.</w:t>
      </w:r>
    </w:p>
    <w:p w14:paraId="38A0026B" w14:textId="2FC3FADF" w:rsidR="008B4856" w:rsidRDefault="008B4856" w:rsidP="008B4856">
      <w:pPr>
        <w:rPr>
          <w:lang w:val="en-US"/>
        </w:rPr>
      </w:pPr>
      <w:r w:rsidRPr="008B4856">
        <w:rPr>
          <w:lang w:val="en-US"/>
        </w:rPr>
        <w:t xml:space="preserve">Most researchers consider the two-component system as the primary signal transduction pathway using which the prokaryotes respond to their environment. It typically comprises of two proteins – first, a receptor histidine kinase that senses the environmental cue using its extracellular input domain and second, the cytosolic cognate response regulator </w:t>
      </w:r>
      <w:r w:rsidR="00632399">
        <w:rPr>
          <w:lang w:val="en-US"/>
        </w:rPr>
        <w:t xml:space="preserve">for which the </w:t>
      </w:r>
      <w:r w:rsidRPr="008B4856">
        <w:rPr>
          <w:lang w:val="en-US"/>
        </w:rPr>
        <w:t xml:space="preserve">output domain </w:t>
      </w:r>
      <w:r w:rsidR="00632399">
        <w:rPr>
          <w:lang w:val="en-US"/>
        </w:rPr>
        <w:t xml:space="preserve">is </w:t>
      </w:r>
      <w:r w:rsidRPr="008B4856">
        <w:rPr>
          <w:lang w:val="en-US"/>
        </w:rPr>
        <w:t>phosphorylated and initiates a cellular response</w:t>
      </w:r>
      <w:r w:rsidR="00DB642D">
        <w:rPr>
          <w:lang w:val="en-US"/>
        </w:rPr>
        <w:t xml:space="preserve"> </w:t>
      </w:r>
      <w:sdt>
        <w:sdtPr>
          <w:rPr>
            <w:color w:val="000000"/>
            <w:lang w:val="en-US"/>
          </w:rPr>
          <w:tag w:val="MENDELEY_CITATION_v3_eyJjaXRhdGlvbklEIjoiTUVOREVMRVlfQ0lUQVRJT05fNjQ5OWUyNjctMTk3NC00NGU1LWFlZDktMWZlMmU1ZmFiNjlhIiwicHJvcGVydGllcyI6eyJub3RlSW5kZXgiOjB9LCJpc0VkaXRlZCI6ZmFsc2UsIm1hbnVhbE92ZXJyaWRlIjp7ImlzTWFudWFsbHlPdmVycmlkZGVuIjpmYWxzZSwiY2l0ZXByb2NUZXh0IjoiWzEzXSIsIm1hbnVhbE92ZXJyaWRlVGV4dCI6IiJ9LCJjaXRhdGlvbkl0ZW1zIjpbeyJpZCI6IjM5ZmE3MTI2LTVmZTUtMzc3Zi04MDY3LTA4N2Q5ZjA5MTNhNSIsIml0ZW1EYXRhIjp7InR5cGUiOiJhcnRpY2xlIiwiaWQiOiIzOWZhNzEyNi01ZmU1LTM3N2YtODA2Ny0wODdkOWYwOTEzYTUiLCJ0aXRsZSI6IkV2b2x1dGlvbiBvZiB0d28tY29tcG9uZW50IHNpZ25hbCB0cmFuc2R1Y3Rpb24gc3lzdGVtcyIsImF1dGhvciI6W3siZmFtaWx5IjoiQ2FwcmEiLCJnaXZlbiI6IkVtaWx5IEouIiwicGFyc2UtbmFtZXMiOmZhbHNlLCJkcm9wcGluZy1wYXJ0aWNsZSI6IiIsIm5vbi1kcm9wcGluZy1wYXJ0aWNsZSI6IiJ9LHsiZmFtaWx5IjoiTGF1YiIsImdpdmVuIjoiTWljaGFlbCBULiIsInBhcnNlLW5hbWVzIjpmYWxzZSwiZHJvcHBpbmctcGFydGljbGUiOiIiLCJub24tZHJvcHBpbmctcGFydGljbGUiOiIifV0sImNvbnRhaW5lci10aXRsZSI6IkFubnVhbCBSZXZpZXcgb2YgTWljcm9iaW9sb2d5IiwiY29udGFpbmVyLXRpdGxlLXNob3J0IjoiQW5udSBSZXYgTWljcm9iaW9sIiwiRE9JIjoiMTAuMTE0Ni9hbm51cmV2LW1pY3JvLTA5MjYxMS0xNTAwMzkiLCJJU1NOIjoiMDA2NjQyMjciLCJQTUlEIjoiMjI3NDYzMzMiLCJpc3N1ZWQiOnsiZGF0ZS1wYXJ0cyI6W1syMDEyLDEwXV19LCJwYWdlIjoiMzI1LTM0NyIsImFic3RyYWN0IjoiVG8gZXhpc3QgaW4gYSB3aWRlIHJhbmdlIG9mIGVudmlyb25tZW50YWwgbmljaGVzLCBiYWN0ZXJpYSBtdXN0IHNlbnNlIGFuZCByZXNwb25kIHRvIGEgdmFyaWV0eSBvZiBleHRlcm5hbCBzaWduYWxzLiBBIHByaW1hcnkgbWVhbnMgYnkgd2hpY2ggdGhpcyBvY2N1cnMgaXMgdGhyb3VnaCB0d28tY29tcG9uZW50IHNpZ25hbCB0cmFuc2R1Y3Rpb24gcGF0aHdheXMsIHR5cGljYWxseSBjb21wb3NlZCBvZiBhIHNlbnNvciBoaXN0aWRpbmUga2luYXNlIHRoYXQgcmVjZWl2ZXMgdGhlIGlucHV0IHN0aW11bGkgYW5kIHRoZW4gcGhvc3Bob3J5bGF0ZXMgYSByZXNwb25zZSByZWd1bGF0b3IgdGhhdCBlZmZlY3RzIGFuIGFwcHJvcHJpYXRlIGNoYW5nZSBpbiBjZWxsdWxhciBwaHlzaW9sb2d5LiBIaXN0aWRpbmUga2luYXNlcyBhbmQgcmVzcG9uc2UgcmVndWxhdG9ycyBoYXZlIGFuIGludHJpbnNpYyBtb2R1bGFyaXR5IHRoYXQgc2VwYXJhdGVzIHNpZ25hbCBpbnB1dCwgcGhvc3Bob3RyYW5zZmVyLCBhbmQgb3V0cHV0IHJlc3BvbnNlOyB0aGlzIG1vZHVsYXJpdHkgaGFzIGFsbG93ZWQgYmFjdGVyaWEgdG8gZHJhbWF0aWNhbGx5IGV4cGFuZCBhbmQgZGl2ZXJzaWZ5IHRoZWlyIHNpZ25hbGluZyBjYXBhYmlsaXRpZXMuIFJlY2VudCB3b3JrIGhhcyBiZWd1biB0byByZXZlYWwgdGhlIG1vbGVjdWxhciBiYXNpcyBieSB3aGljaCB0d28tY29tcG9uZW50IHByb3RlaW5zIGV2b2x2ZS4gSG93IGFuZCB3aHkgZG8gb3J0aG9sb2dvdXMgc2lnbmFsaW5nIHByb3RlaW5zIGRpdmVyZ2U/IEhvdyBkbyBjZWxscyBnYWluIG5ldyBwYXRod2F5cyBhbmQgcmVjb2duaXplIG5ldyBzaWduYWxzPyBXaGF0IGNoYW5nZXMgYXJlIG5lZWRlZCB0byBpbnN1bGF0ZSBhIG5ldyBwYXRod2F5IGZyb20gZXhpc3RpbmcgcGF0aHdheXM/IFdoYXQgY29uc3RyYWludHMgYXJlIHRoZXJlIG9uIGdlbmUgZHVwbGljYXRpb24gYW5kIGxhdGVyYWwgZ2VuZSB0cmFuc2Zlcj8gSGVyZSwgd2UgcmV2aWV3IHByb2dyZXNzIG1hZGUgaW4gYW5zd2VyaW5nIHRoZXNlIHF1ZXN0aW9ucywgaGlnaGxpZ2h0aW5nIGhvdyB0aGUgaW50ZWdyYXRpb24gb2YgZ2Vub21lIHNlcXVlbmNlIGRhdGEgd2l0aCBleHBlcmltZW50YWwgc3R1ZGllcyBpcyBwcm92aWRpbmcgbWFqb3IgbmV3IGluc2lnaHRzLiDCqSAyMDEyIGJ5IEFubnVhbCBSZXZpZXdzLiBBbGwgcmlnaHRzIHJlc2VydmVkLiIsInZvbHVtZSI6IjY2In0sImlzVGVtcG9yYXJ5IjpmYWxzZX1dfQ=="/>
          <w:id w:val="96838847"/>
          <w:placeholder>
            <w:docPart w:val="DefaultPlaceholder_-1854013440"/>
          </w:placeholder>
        </w:sdtPr>
        <w:sdtContent>
          <w:r w:rsidR="00DB642D" w:rsidRPr="00DB642D">
            <w:rPr>
              <w:color w:val="000000"/>
              <w:lang w:val="en-US"/>
            </w:rPr>
            <w:t>[13]</w:t>
          </w:r>
        </w:sdtContent>
      </w:sdt>
      <w:r w:rsidRPr="008B4856">
        <w:rPr>
          <w:lang w:val="en-US"/>
        </w:rPr>
        <w:t xml:space="preserve">. This mostly controls the gene expression at transcriptional level through the DNA-binding </w:t>
      </w:r>
      <w:r w:rsidR="00632399">
        <w:rPr>
          <w:lang w:val="en-US"/>
        </w:rPr>
        <w:t>HTH (</w:t>
      </w:r>
      <w:r w:rsidRPr="008B4856">
        <w:rPr>
          <w:lang w:val="en-US"/>
        </w:rPr>
        <w:t>helix-turn-helix</w:t>
      </w:r>
      <w:r w:rsidR="00632399">
        <w:rPr>
          <w:lang w:val="en-US"/>
        </w:rPr>
        <w:t>)</w:t>
      </w:r>
      <w:r w:rsidRPr="008B4856">
        <w:rPr>
          <w:lang w:val="en-US"/>
        </w:rPr>
        <w:t xml:space="preserve"> domain of response regulator. Even though this system provides efficient mode of signaling, it is less frequently utilized as compared to the one-component pathway which dominates the signal transduction in prokaryotes</w:t>
      </w:r>
      <w:r>
        <w:rPr>
          <w:lang w:val="en-US"/>
        </w:rPr>
        <w:t xml:space="preserve"> </w:t>
      </w:r>
      <w:sdt>
        <w:sdtPr>
          <w:rPr>
            <w:color w:val="000000"/>
            <w:lang w:val="en-US"/>
          </w:rPr>
          <w:tag w:val="MENDELEY_CITATION_v3_eyJjaXRhdGlvbklEIjoiTUVOREVMRVlfQ0lUQVRJT05fODkwZjBlNzgtNTYyNy00MjNmLTk2YjAtMzM4NGZhZGQxNjFhIiwicHJvcGVydGllcyI6eyJub3RlSW5kZXgiOjB9LCJpc0VkaXRlZCI6ZmFsc2UsIm1hbnVhbE92ZXJyaWRlIjp7ImlzTWFudWFsbHlPdmVycmlkZGVuIjpmYWxzZSwiY2l0ZXByb2NUZXh0IjoiWzEyXSIsIm1hbnVhbE92ZXJyaWRlVGV4dCI6IiJ9LCJjaXRhdGlvbkl0ZW1zIjpbeyJpZCI6IjIxZDkzZDU2LTdmOTQtM2NiOS05YTVhLTViNTA3Njg5OTRkZCIsIml0ZW1EYXRhIjp7InR5cGUiOiJyZXBvcnQiLCJpZCI6IjIxZDkzZDU2LTdmOTQtM2NiOS05YTVhLTViNTA3Njg5OTRkZCIsInRpdGxlIjoiT25lLWNvbXBvbmVudCBzeXN0ZW1zIGRvbWluYXRlIHNpZ25hbCB0cmFuc2R1Y3Rpb24gaW4gcHJva2FyeW90ZXMiLCJhdXRob3IiOlt7ImZhbWlseSI6IlVscmljaCIsImdpdmVuIjoiTHVrZSBFIiwicGFyc2UtbmFtZXMiOmZhbHNlLCJkcm9wcGluZy1wYXJ0aWNsZSI6IiIsIm5vbi1kcm9wcGluZy1wYXJ0aWNsZSI6IiJ9LHsiZmFtaWx5IjoiS29vbmluIiwiZ2l2ZW4iOiJFdWdlbmUiLCJwYXJzZS1uYW1lcyI6ZmFsc2UsImRyb3BwaW5nLXBhcnRpY2xlIjoiViIsIm5vbi1kcm9wcGluZy1wYXJ0aWNsZSI6IiJ9LHsiZmFtaWx5IjoiWmh1bGluIiwiZ2l2ZW4iOiJJZ29yIEIiLCJwYXJzZS1uYW1lcyI6ZmFsc2UsImRyb3BwaW5nLXBhcnRpY2xlIjoiIiwibm9uLWRyb3BwaW5nLXBhcnRpY2xlIjoiIn1dLCJVUkwiOiJodHRwOi8vZ2Vub21pY3MuIiwiY29udGFpbmVyLXRpdGxlLXNob3J0IjoiIn0sImlzVGVtcG9yYXJ5IjpmYWxzZX1dfQ=="/>
          <w:id w:val="820078395"/>
          <w:placeholder>
            <w:docPart w:val="DefaultPlaceholder_-1854013440"/>
          </w:placeholder>
        </w:sdtPr>
        <w:sdtContent>
          <w:r w:rsidR="00DB642D" w:rsidRPr="00DB642D">
            <w:rPr>
              <w:color w:val="000000"/>
              <w:lang w:val="en-US"/>
            </w:rPr>
            <w:t>[12]</w:t>
          </w:r>
        </w:sdtContent>
      </w:sdt>
      <w:r w:rsidRPr="008B4856">
        <w:rPr>
          <w:lang w:val="en-US"/>
        </w:rPr>
        <w:t xml:space="preserve">. </w:t>
      </w:r>
      <w:r w:rsidR="00F4023A">
        <w:rPr>
          <w:lang w:val="en-US"/>
        </w:rPr>
        <w:t>OCS</w:t>
      </w:r>
      <w:r w:rsidRPr="008B4856">
        <w:rPr>
          <w:lang w:val="en-US"/>
        </w:rPr>
        <w:t xml:space="preserve"> is an evolutionarily primitive pathway and has more simple makeup as the input domain and the output domain are fused into a single protein molecule. Furthermore, greater diversity is witnessed with respect to the input and output domains in one-component than the two-component systems. Consequently, it is assumed that the OCS are progenitors of the TCS</w:t>
      </w:r>
      <w:r w:rsidR="00F4023A">
        <w:rPr>
          <w:lang w:val="en-US"/>
        </w:rPr>
        <w:t xml:space="preserve"> </w:t>
      </w:r>
      <w:sdt>
        <w:sdtPr>
          <w:rPr>
            <w:color w:val="000000"/>
            <w:lang w:val="en-US"/>
          </w:rPr>
          <w:tag w:val="MENDELEY_CITATION_v3_eyJjaXRhdGlvbklEIjoiTUVOREVMRVlfQ0lUQVRJT05fZjY5ODY1ZmQtYTQ5MC00MDdjLWFkYTEtY2VhNTRhODNmZjQ0IiwicHJvcGVydGllcyI6eyJub3RlSW5kZXgiOjB9LCJpc0VkaXRlZCI6ZmFsc2UsIm1hbnVhbE92ZXJyaWRlIjp7ImlzTWFudWFsbHlPdmVycmlkZGVuIjpmYWxzZSwiY2l0ZXByb2NUZXh0IjoiWzE0XSIsIm1hbnVhbE92ZXJyaWRlVGV4dCI6IiJ9LCJjaXRhdGlvbkl0ZW1zIjpbeyJpZCI6IjRmNTgyZDdlLTA0ODctMzMwMC05YWI2LTk3ZTM2NmUzMDA2OCIsIml0ZW1EYXRhIjp7InR5cGUiOiJhcnRpY2xlIiwiaWQiOiI0ZjU4MmQ3ZS0wNDg3LTMzMDAtOWFiNi05N2UzNjZlMzAwNjgiLCJ0aXRsZSI6IkV2b2x1dGlvbiBhbmQgcGh5bGV0aWMgZGlzdHJpYnV0aW9uIG9mIHR3by1jb21wb25lbnQgc2lnbmFsIHRyYW5zZHVjdGlvbiBzeXN0ZW1zIiwiYXV0aG9yIjpbeyJmYW1pbHkiOiJXdWljaGV0IiwiZ2l2ZW4iOiJLcmlzdGluIiwicGFyc2UtbmFtZXMiOmZhbHNlLCJkcm9wcGluZy1wYXJ0aWNsZSI6IiIsIm5vbi1kcm9wcGluZy1wYXJ0aWNsZSI6IiJ9LHsiZmFtaWx5IjoiQ2FudHdlbGwiLCJnaXZlbiI6IkJyaWFuIEouIiwicGFyc2UtbmFtZXMiOmZhbHNlLCJkcm9wcGluZy1wYXJ0aWNsZSI6IiIsIm5vbi1kcm9wcGluZy1wYXJ0aWNsZSI6IiJ9LHsiZmFtaWx5IjoiWmh1bGluIiwiZ2l2ZW4iOiJJZ29yIEIuIiwicGFyc2UtbmFtZXMiOmZhbHNlLCJkcm9wcGluZy1wYXJ0aWNsZSI6IiIsIm5vbi1kcm9wcGluZy1wYXJ0aWNsZSI6IiJ9XSwiY29udGFpbmVyLXRpdGxlIjoiQ3VycmVudCBPcGluaW9uIGluIE1pY3JvYmlvbG9neSIsImNvbnRhaW5lci10aXRsZS1zaG9ydCI6IkN1cnIgT3BpbiBNaWNyb2Jpb2wiLCJET0kiOiIxMC4xMDE2L2oubWliLjIwMDkuMTIuMDExIiwiSVNTTiI6IjEzNjk1Mjc0IiwiUE1JRCI6IjIwMTMzMTc5IiwiaXNzdWVkIjp7ImRhdGUtcGFydHMiOltbMjAxMCw0XV19LCJwYWdlIjoiMjE5LTIyNSIsImFic3RyYWN0IjoiVHdvLWNvbXBvbmVudCBzaWduYWwgdHJhbnNkdWN0aW9uIHN5c3RlbXMgYXJlIGFidW5kYW50IGluIHByb2thcnlvdGVzLiBUaGV5IGVuYWJsZSBjZWxscyB0byBhZGp1c3QgbXVsdGlwbGUgY2VsbHVsYXIgZnVuY3Rpb25zIGluIHJlc3BvbnNlIHRvIGNoYW5naW5nIGVudmlyb25tZW50YWwgY29uZGl0aW9ucy4gVGhlc2Ugc3lzdGVtcyBhcmUgYWxzbyBmb3VuZCwgYWx0aG91Z2ggaW4gbXVjaCBzbWFsbGVyIG51bWJlcnMsIGluIGxvd2VyIGV1a2FyeW90ZXMgYW5kIHBsYW50cywgd2hlcmUgdGhleSBhcHBlYXIgdG8gY29udHJvbCBhIGZldyB2ZXJ5IHNwZWNpZmljIGZ1bmN0aW9ucy4gVHdvLWNvbXBvbmVudCBzeXN0ZW1zIGhhdmUgZXZvbHZlZCBpbiBCYWN0ZXJpYSBmcm9tIG11Y2ggc2ltcGxlciBvbmUtY29tcG9uZW50IHN5c3RlbXMgYnJpbmdpbmcgYWJvdXQgdGhlIGJlbmVmaXQgb2YgZXh0cmFjZWxsdWxhciB2ZXJzdXMgaW50cmFjZWxsdWxhciBzZW5zaW5nLiBXZSByZXZpZXcgcmVwb3J0cyBlc3RhYmxpc2hpbmcgdGhlIG9yaWdpbnMgb2YgdHdvLWNvbXBvbmVudCBzeXN0ZW1zIGFuZCBkb2N1bWVudGluZyB0aGVpciBvY2N1cnJlbmNlIGluIG1ham9yIGxpbmVhZ2VzIG9mIExpZmUuIMKpIDIwMTAgRWxzZXZpZXIgTHRkLiIsImlzc3VlIjoiMiIsInZvbHVtZSI6IjEzIn0sImlzVGVtcG9yYXJ5IjpmYWxzZX1dfQ=="/>
          <w:id w:val="-529181105"/>
          <w:placeholder>
            <w:docPart w:val="DefaultPlaceholder_-1854013440"/>
          </w:placeholder>
        </w:sdtPr>
        <w:sdtContent>
          <w:r w:rsidR="00DB642D" w:rsidRPr="00DB642D">
            <w:rPr>
              <w:color w:val="000000"/>
              <w:lang w:val="en-US"/>
            </w:rPr>
            <w:t>[14]</w:t>
          </w:r>
        </w:sdtContent>
      </w:sdt>
      <w:r w:rsidR="00F4023A">
        <w:rPr>
          <w:lang w:val="en-US"/>
        </w:rPr>
        <w:t>.</w:t>
      </w:r>
      <w:r w:rsidRPr="008B4856">
        <w:rPr>
          <w:lang w:val="en-US"/>
        </w:rPr>
        <w:t xml:space="preserve"> The regulatory properties of several one-component systems have been experimentally determined. More than 20 families or classes of one-component pathway involved in regulating different processes have been determined. These families can be described on the basis of conserv</w:t>
      </w:r>
      <w:r w:rsidR="00632399">
        <w:rPr>
          <w:lang w:val="en-US"/>
        </w:rPr>
        <w:t>ed</w:t>
      </w:r>
      <w:r w:rsidRPr="008B4856">
        <w:rPr>
          <w:lang w:val="en-US"/>
        </w:rPr>
        <w:t xml:space="preserve"> sequence of amino acids</w:t>
      </w:r>
      <w:r w:rsidR="00632399">
        <w:rPr>
          <w:lang w:val="en-US"/>
        </w:rPr>
        <w:t xml:space="preserve"> or the </w:t>
      </w:r>
      <w:r w:rsidR="00632399" w:rsidRPr="008B4856">
        <w:rPr>
          <w:lang w:val="en-US"/>
        </w:rPr>
        <w:t>primary structure of protein</w:t>
      </w:r>
      <w:r w:rsidRPr="008B4856">
        <w:rPr>
          <w:lang w:val="en-US"/>
        </w:rPr>
        <w:t xml:space="preserve"> in their DNA-binding domain and are defined by different conserved motifs. The two-component system were the first major signal transduction to be identified in the prokaryotes. Genomics tools have helped in better identification and characterization of the OCS and TCS in bacterial genomes as well as in complex eukaryotic organisms. Unlike ONCs, majority of the TCS have been found to be membrane associated rather than being cytoplasmic. In bacteria, the signaling systems have been shown to promote virulence. This system is composed of two protein units – one of which acts as sensor and the other acts as the regulator but there </w:t>
      </w:r>
      <w:proofErr w:type="spellStart"/>
      <w:r w:rsidRPr="008B4856">
        <w:rPr>
          <w:lang w:val="en-US"/>
        </w:rPr>
        <w:t>maybe</w:t>
      </w:r>
      <w:proofErr w:type="spellEnd"/>
      <w:r w:rsidRPr="008B4856">
        <w:rPr>
          <w:lang w:val="en-US"/>
        </w:rPr>
        <w:t xml:space="preserve"> additional components in few others</w:t>
      </w:r>
      <w:r w:rsidR="00DB312D">
        <w:rPr>
          <w:lang w:val="en-US"/>
        </w:rPr>
        <w:t xml:space="preserve"> </w:t>
      </w:r>
      <w:sdt>
        <w:sdtPr>
          <w:rPr>
            <w:color w:val="000000"/>
            <w:lang w:val="en-US"/>
          </w:rPr>
          <w:tag w:val="MENDELEY_CITATION_v3_eyJjaXRhdGlvbklEIjoiTUVOREVMRVlfQ0lUQVRJT05fZGMzYzAyMmYtMTc4Ni00MWJkLThhMzItZTFkZTRlNzc0NzVjIiwicHJvcGVydGllcyI6eyJub3RlSW5kZXgiOjB9LCJpc0VkaXRlZCI6ZmFsc2UsIm1hbnVhbE92ZXJyaWRlIjp7ImlzTWFudWFsbHlPdmVycmlkZGVuIjpmYWxzZSwiY2l0ZXByb2NUZXh0IjoiWzE1XSIsIm1hbnVhbE92ZXJyaWRlVGV4dCI6IiJ9LCJjaXRhdGlvbkl0ZW1zIjpbeyJpZCI6ImQ0NjNhMGM0LTM2ZDgtMzk4Ni05ODE3LWM3MWQwY2M2MTlhMiIsIml0ZW1EYXRhIjp7InR5cGUiOiJhcnRpY2xlLWpvdXJuYWwiLCJpZCI6ImQ0NjNhMGM0LTM2ZDgtMzk4Ni05ODE3LWM3MWQwY2M2MTlhMiIsInRpdGxlIjoiVGhlIEJhY3RlcmlhbCBNdHJBQiBUd28tQ29tcG9uZW50IFN5c3RlbSBSZWd1bGF0ZXMgdGhlIENlbGwgV2FsbCBIb21lb3N0YXNpcyBSZXNwb25kaW5nIHRvIEVudmlyb25tZW50YWwgQWxrYWxpbmUgU3RyZXNzIiwiYXV0aG9yIjpbeyJmYW1pbHkiOiJRaW4iLCJnaXZlbiI6IlhpYW95dSIsInBhcnNlLW5hbWVzIjpmYWxzZSwiZHJvcHBpbmctcGFydGljbGUiOiIiLCJub24tZHJvcHBpbmctcGFydGljbGUiOiIifSx7ImZhbWlseSI6IlpoYW5nIiwiZ2l2ZW4iOiJLYWlkdWFuIiwicGFyc2UtbmFtZXMiOmZhbHNlLCJkcm9wcGluZy1wYXJ0aWNsZSI6IiIsIm5vbi1kcm9wcGluZy1wYXJ0aWNsZSI6IiJ9LHsiZmFtaWx5IjoiRmFuIiwiZ2l2ZW4iOiJZdXpoYW8iLCJwYXJzZS1uYW1lcyI6ZmFsc2UsImRyb3BwaW5nLXBhcnRpY2xlIjoiIiwibm9uLWRyb3BwaW5nLXBhcnRpY2xlIjoiIn0seyJmYW1pbHkiOiJGYW5nIiwiZ2l2ZW4iOiJIdWkiLCJwYXJzZS1uYW1lcyI6ZmFsc2UsImRyb3BwaW5nLXBhcnRpY2xlIjoiIiwibm9uLWRyb3BwaW5nLXBhcnRpY2xlIjoiIn0seyJmYW1pbHkiOiJOaWUiLCJnaXZlbiI6IllvbmciLCJwYXJzZS1uYW1lcyI6ZmFsc2UsImRyb3BwaW5nLXBhcnRpY2xlIjoiIiwibm9uLWRyb3BwaW5nLXBhcnRpY2xlIjoiIn0seyJmYW1pbHkiOiJXdSIsImdpdmVuIjoiWGlhby1MZWkiLCJwYXJzZS1uYW1lcyI6ZmFsc2UsImRyb3BwaW5nLXBhcnRpY2xlIjoiIiwibm9uLWRyb3BwaW5nLXBhcnRpY2xlIjoiIn1dLCJjb250YWluZXItdGl0bGUiOiJNaWNyb2Jpb2xvZ3kgU3BlY3RydW0iLCJET0kiOiIxMC4xMTI4L3NwZWN0cnVtLjAyMzExLTIyIiwiSVNTTiI6IjIxNjUwNDk3IiwiUE1JRCI6IjM2MDczOTE0IiwiaXNzdWVkIjp7ImRhdGUtcGFydHMiOltbMjAyMiwxMCwyNl1dfSwiYWJzdHJhY3QiOiJNaWNyb29yZ2FuaXNtcyBjYW4gYmUgZm91bmQgaW4gbW9zdCBleHRyZW1lIGVudmlyb25tZW50cywgYW5kIHRoZXkgaGF2ZSB0byBhZGFwdCB0byBhIHdpZGUgcmFuZ2Ugb2YgZW52aXJvbm1lbnRhbCBzdHJlc3Nlcy4gVGhlIHR3by1jb21wb25lbnQgc3lzdGVtcyAoVENTcykgZm91bmQgaW4gYmFjdGVyaWEgZGV0ZWN0IGVudmlyb25tZW50YWwgc3RpbXVsaSBhbmQgcmVndWxhdGUgcGh5c2lvbG9naWNhbCBwYXRod2F5cyBmb3Igc3Vydml2YWwuIFRocm91Z2hvdXQgdGhlIGNvdXJzZSBvZiBldm9sdXRpb24sIGJhY3RlcmlhIGhhdmUgZGV2ZWxvcGVkIHNpZ25hbCB0cmFuc2R1Y3Rpb24gdG9vbHMgc3VjaCBhcyB0d28tY29tcG9uZW50IHN5c3RlbXMgKFRDU3MpIHRvIG1lZXQgdGhlaXIgZGVtYW5kcyB0byB0aHJpdmUgZXZlbiB1bmRlciB0aGUgbW9zdCBjaGFsbGVuZ2luZyBlbnZpcm9ubWVudGFsIGNvbmRpdGlvbnMuIE9uZSBUQ1MgY2FsbGVkIE10ckFCIGlzIGNvbW1vbmx5IGZvdW5kIGluIEFjdGlub2JhY3RlcmlhIGFuZCBpcyBpbXBsaWNhdGVkIGluIGNlbGwgd2FsbCBtZXRhYm9saXNtLCBvc21vcHJvdGVjdGlvbiwgY2VsbCBwcm9saWZlcmF0aW9uLCBhbnRpZ2VuIHNlY3JldGlvbiwgYW5kIGJpb3N5bnRoZXNpcyBvZiBzZWNvbmRhcnkgbWV0YWJvbGl0ZXMuIEhvd2V2ZXIsIHByZWNpc2VseSBob3cgdGhlIE10ckFCIFRDUyByZWd1bGF0ZXMgdGhlIGJhY3RlcmlhbCByZXNwb25zZXMgdG8gZXh0ZXJuYWwgZW52aXJvbm1lbnRzIHJlbWFpbnMgdW5jbGVhci4gSGVyZSwgd2UgcmVwb3J0IHRoYXQgdGhlIE10ckFCIFRDUyByZWd1bGF0ZXMgdGhlIGNlbGwgZW52ZWxvcGUgcmVzcG9uc2Ugb2YgYWxrYWxpLXRvbGVyYW50IGJhY3Rlcml1bSBEaWV0emlhIHNwLiBzdHJhaW4gRFExMi00NS0xYiB0byBleHRyZW1lIGFsa2FsaW5lIHN0aW11bGkuIFdlIGZvdW5kIHRoYXQgdW5kZXIgYWxrYWxpbmUgY29uZGl0aW9ucywgYW4gbXRyQUIgbXV0YW50IGV4aGliaXRlZCBib3RoIHJlZHVjZWQgZ3Jvd3RoIGFuZCBhYm5vcm1hbCBtb3JwaG9sb2d5IGNvbXBhcmVkIHRvIHRoZSB3aWxkLXR5cGUgc3RyYWluLiBFbGVjdHJvcGhvcmV0aWMgbW9iaWxpdHkgc2hpZnQgYXNzYXkgYW5hbHlzaXMgc2hvd2VkIHRoYXQgTXRyQSBiaW5kcyB0aGUgcHJvbW90ZXIgb2YgdGhlIG1yYVogZ2VuZSBjcml0aWNhbCBmb3IgY2VsbCB3YWxsIGhvbWVvc3Rhc2lzLCBzdWdnZXN0aW5nIHRoYXQgTXRyQSBkaXJlY3RseSBjb250cm9scyB0cmFuc2NyaXB0aW9uIG9mIHRoaXMgcmVndWxhdG9yLiBJbiBjb25jbHVzaW9uLCBvdXIgZmluZGluZ3MgZGVtb25zdHJhdGUgdGhhdCBNdHJBQiBUQ1MgaXMgaW52b2x2ZWQgaW4gY29udHJvbGxpbmcgdGhlIGJhY3RlcmlhbCByZXNwb25zZSB0byBhbGthbGluZSBzdGltdWxpIGJ5IHJlZ3VsYXRpbmcgdGhlIGV4cHJlc3Npb24gb2YgdGhlIGNlbGwgd2FsbCBob21lb3N0YXNpcyByZWd1bGF0b3IgTXJhWiBpbiBEaWV0emlhIHNwLiBEUTEyLTQ1LTFiLCBwcm92aWRpbmcgbm92ZWwgZGV0YWlscyBjcml0aWNhbCBmb3IgYSBtZWNoYW5pc3RpYyB1bmRlcnN0YW5kaW5nIG9mIGhvdyBjZWxsIHdhbGwgaG9tZW9zdGFzaXMgaXMgY29udHJvbGxlZC4gIElNUE9SVEFOQ0UgTWljcm9vcmdhbmlzbXMgY2FuIGJlIGZvdW5kIGluIG1vc3QgZXh0cmVtZSBlbnZpcm9ubWVudHMsIGFuZCB0aGV5IGhhdmUgdG8gYWRhcHQgdG8gYSB3aWRlIHJhbmdlIG9mIGVudmlyb25tZW50YWwgc3RyZXNzZXMuIFRoZSB0d28tY29tcG9uZW50IHN5c3RlbXMgKFRDU3MpIGZvdW5kIGluIGJhY3RlcmlhIGRldGVjdCBlbnZpcm9ubWVudGFsIHN0aW11bGkgYW5kIHJlZ3VsYXRlIHBoeXNpb2xvZ2ljYWwgcGF0aHdheXMgZm9yIHN1cnZpdmFsLiBUaGUgTXRyQUIgVENTIGNvbnNlcnZlZCBpbiBDb3J5bmViYWN0ZXJpbmVhZSBpcyBjcml0aWNhbCBmb3IgbWFpbnRhaW5pbmcgdGhlIG1ldGFib2xpc20gb2YgdGhlIGNlbGwgd2FsbCBjb21wb25lbnRzIHRoYXQgcHJvdGVjdHMgYmFjdGVyaWEgZnJvbSBkaXZlcnNlIGVudmlyb25tZW50YWwgc3RyZXNzZXMuIEhvd2V2ZXIsIGhvdyB0aGUgTXRyQUIgVENTIHJlZ3VsYXRlcyBjZWxsIHdhbGwgaG9tZW9zdGFzaXMgYW5kIGFkYXB0YXRpb24gdW5kZXIgc3RyZXNzIGNvbmRpdGlvbnMgaXMgdW5jbGVhci4gSGVyZSwgd2UgcmVwb3J0IHRoYXQgdGhlIE10ckFCIFRDUyBpbiBEaWV0emlhIHNwLiBEUTEyLTQ1LTFiIHBsYXlzIGEgY3JpdGljYWwgcm9sZSBpbiBhbGthbGluZSByZXNpc3RhbmNlIGJ5IG1vZHVsYXRpbmcgdGhlIGNlbGwgd2FsbCBob21lb3N0YXNpcyB0aHJvdWdoIHRoZSBNdHJBQi1NcmFaIHBhdGh3YXkuIFRodXMsIG91ciB3b3JrIHByb3ZpZGVzIGEgbm92ZWwgcmVndWxhdG9yeSBwYXRod2F5IHVzZWQgYnkgYmFjdGVyaWEgZm9yIGFkYXB0YXRpb24gYW5kIHN1cnZpdmFsIHVuZGVyIGV4dHJlbWUgYWxrYWxpbmUgc3RyZXNzZXMuICIsInB1Ymxpc2hlciI6IkFtZXJpY2FuIFNvY2lldHkgZm9yIE1pY3JvYmlvbG9neSIsImlzc3VlIjoiNSIsInZvbHVtZSI6IjEwIiwiY29udGFpbmVyLXRpdGxlLXNob3J0IjoiTWljcm9iaW9sIFNwZWN0ciJ9LCJpc1RlbXBvcmFyeSI6ZmFsc2V9XX0="/>
          <w:id w:val="-2037571369"/>
          <w:placeholder>
            <w:docPart w:val="DefaultPlaceholder_-1854013440"/>
          </w:placeholder>
        </w:sdtPr>
        <w:sdtContent>
          <w:r w:rsidR="00DB642D" w:rsidRPr="00DB642D">
            <w:rPr>
              <w:color w:val="000000"/>
              <w:lang w:val="en-US"/>
            </w:rPr>
            <w:t>[15]</w:t>
          </w:r>
        </w:sdtContent>
      </w:sdt>
      <w:r w:rsidRPr="008B4856">
        <w:rPr>
          <w:lang w:val="en-US"/>
        </w:rPr>
        <w:t>. The histidine-kinase makes up the input or the sensor domain consists of a transmitter unit within. The response regulator contains the receiver and the regulator or the output domain</w:t>
      </w:r>
      <w:r w:rsidR="00DC1624">
        <w:rPr>
          <w:lang w:val="en-US"/>
        </w:rPr>
        <w:t xml:space="preserve"> </w:t>
      </w:r>
      <w:sdt>
        <w:sdtPr>
          <w:rPr>
            <w:color w:val="000000"/>
            <w:lang w:val="en-US"/>
          </w:rPr>
          <w:tag w:val="MENDELEY_CITATION_v3_eyJjaXRhdGlvbklEIjoiTUVOREVMRVlfQ0lUQVRJT05fYmMzZTQ4ZmYtZDIxMC00NDExLWEzYzYtZDNjNzg1M2Y4ZTVlIiwicHJvcGVydGllcyI6eyJub3RlSW5kZXgiOjB9LCJpc0VkaXRlZCI6ZmFsc2UsIm1hbnVhbE92ZXJyaWRlIjp7ImlzTWFudWFsbHlPdmVycmlkZGVuIjpmYWxzZSwiY2l0ZXByb2NUZXh0IjoiWzE2XSIsIm1hbnVhbE92ZXJyaWRlVGV4dCI6IiJ9LCJjaXRhdGlvbkl0ZW1zIjpbeyJpZCI6IjFjN2I0YTlmLTZiNzMtMzNkZS1hYTc5LTA0MzdmMjQxYzlkZSIsIml0ZW1EYXRhIjp7InR5cGUiOiJhcnRpY2xlLWpvdXJuYWwiLCJpZCI6IjFjN2I0YTlmLTZiNzMtMzNkZS1hYTc5LTA0MzdmMjQxYzlkZSIsInRpdGxlIjoiQXV0b2luZHVjZXItMi1iYXNlZCBjaGVtaWNhbCBjb21tdW5pY2F0aW9uIGluIGJhY3RlcmlhOiBDb21wbGV4aXRpZXMgb2YgaW50ZXJzcGVjaWVzIHNpZ25hbGluZyIsImF1dGhvciI6W3siZmFtaWx5IjoiRmVkZXJsZSIsImdpdmVuIjoiTWljaGFlbCBKLiIsInBhcnNlLW5hbWVzIjpmYWxzZSwiZHJvcHBpbmctcGFydGljbGUiOiIiLCJub24tZHJvcHBpbmctcGFydGljbGUiOiIifV0sImNvbnRhaW5lci10aXRsZSI6IkNvbnRyaWJ1dGlvbnMgdG8gTWljcm9iaW9sb2d5IiwiY29udGFpbmVyLXRpdGxlLXNob3J0IjoiQ29udHJpYiBNaWNyb2Jpb2wiLCJET0kiOiIxMC4xMTU5LzAwMDIxOTM3MSIsIklTQk4iOiI5NzgzODA1NTkxMzI0IiwiSVNTTiI6IjE0MjA5NTE5IiwiUE1JRCI6IjE5NDk0NTc3IiwiaXNzdWVkIjp7ImRhdGUtcGFydHMiOltbMjAwOV1dfSwicGFnZSI6IjE4LTMyIiwiYWJzdHJhY3QiOiJDZWxsLWNlbGwgY29tbXVuaWNhdGlvbiBpbiBiYWN0ZXJpYSwgY2FsbGVkIHF1b3J1bSBzZW5zaW5nLCByZWxpZXMgb24gcHJvZHVjdGlvbiwgcmVsZWFzZSwgYW5kIGRldGVjdGlvbiBvZiBzaWduYWxpbmcgbW9sZWN1bGVzLCB0ZXJtZWQgYXV0b2luZHVjZXJzLiBDb21tdW5pY2F0aW9uIGVuYWJsZXMgcG9wdWxhdGlvbnMgb2YgY2VsbHMgdG8gc3luY2hyb25pemUgZ2VuZSBleHByZXNzaW9uIGFuZCB0aGVyZWZvcmUgYmVoYXZlIGFzIGEgZ3JvdXAgaW4gYSBtYW5uZXIgYWtpbiB0byBjZWxscyBpbiBtdWx0aWNlbGx1bGFyIG9yZ2FuaXNtcy4gTW9zdCBxdW9ydW0tc2Vuc2luZyBzeXN0ZW1zIGFsbG93IGNvbW11bmljYXRpb24gd2l0aGluIGFuIGluZGl2aWR1YWwgc3BlY2llcyBvZiBiYWN0ZXJpYS4gSG93ZXZlciwgb25lIGF1dG9pbmR1Y2VyLCBjYWxsZWQgQUktMiwgaXMgcHJvZHVjZWQgYW5kIHJlY29nbml6ZWQgYnkgbWFueSBkaWZmZXJlbnQgYmFjdGVyaWFsIHNwZWNpZXMsIGluZGljYXRpbmcgdGhhdCBzb21lIGJhY3RlcmlhIGNvbW11bmljYXRlIGFjcm9zcyBzcGVjaWVzIGJvdW5kYXJpZXMuIEN1cnJlbnQgc3R1ZGllcyBhcmUgYWltZWQgYXQgZGlzY292ZXJpbmcgdGhlIHJvbGUgdGhhdCBBSS0yIHBsYXlzIGluIGdlbmUgcmVndWxhdGlvbi4gRGlmZmVyZW50aWFsIGdlbmUgZXhwcmVzc2lvbiBpbiByZXNwb25zZSB0byBBSS0yIG1heSBjYXVzZSBiYWN0ZXJpYWwgYmVoYXZpb3JhbCBjaGFuZ2VzLCBzdWNoIGFzIGJpb2ZpbG0gZm9ybWF0aW9uIG9yIHRyYW5zaXRpb24gdG8gYSBwYXRob2dlbmljIHN0YXRlLiBJbnRlcmVzdGluZ2x5LCBtdWx0aXBsZSBtZWNoYW5pc21zIHRvIGRldGVjdCBBSS0yIGV4aXN0LiBUaGVzZSBkaWZmZXJlbmNlcyBsaWtlbHkgcmVmbGVjdCB2YXJpYXRpb25zIGluIHRoZSByb2xlIHRoYXQgQUktMiBwbGF5cyBmb3IgZGlmZmVyZW50IGJhY3RlcmlhLiBBZGRpdGlvbmFsbHksIHN0cnVjdHVyYWwgYW5hbHlzZXMgb2YgdGhlIEFJLTIgcmVjZXB0b3IgaW4gVi4gaGFydmV5aSBoYXZlIHByb3ZpZGVkIGluc2lnaHQgaW50byBiYWN0ZXJpYWwgdHJhbnMtbWVtYnJhbmUgc2lnbmFsIHRyYW5zZHVjdGlvbi4gQSBmdXJ0aGVyIHVuZGVyc3RhbmRpbmcgb2YgYmFjdGVyaWFsIHF1b3J1bS1zZW5zaW5nIHByb2Nlc3NlcyBtYXkgZmFjaWxpdGF0ZSBkZXZlbG9wbWVudCBvZiBuZXcgdGVjaG5vbG9naWVzIGFpbWVkIGF0IGludGVyZmVyaW5nIHdpdGggYmFjdGVyaWFsIGNvbW11bmljYXRpb24gYW5kIHZpcnVsZW5jZS4gQ29weXJpZ2h0IMKpIDIwMDkgUy4gS2FyZ2VyIEFHLCBCYXNlbC4iLCJ2b2x1bWUiOiIxNiJ9LCJpc1RlbXBvcmFyeSI6ZmFsc2V9XX0="/>
          <w:id w:val="-714355616"/>
          <w:placeholder>
            <w:docPart w:val="DefaultPlaceholder_-1854013440"/>
          </w:placeholder>
        </w:sdtPr>
        <w:sdtContent>
          <w:r w:rsidR="00DB642D" w:rsidRPr="00DB642D">
            <w:rPr>
              <w:color w:val="000000"/>
              <w:lang w:val="en-US"/>
            </w:rPr>
            <w:t>[16]</w:t>
          </w:r>
        </w:sdtContent>
      </w:sdt>
      <w:r w:rsidRPr="008B4856">
        <w:rPr>
          <w:lang w:val="en-US"/>
        </w:rPr>
        <w:t>. The input domain communicates via the phosphorylation</w:t>
      </w:r>
      <w:r w:rsidR="00DB312D">
        <w:rPr>
          <w:lang w:val="en-US"/>
        </w:rPr>
        <w:t xml:space="preserve"> </w:t>
      </w:r>
      <w:sdt>
        <w:sdtPr>
          <w:rPr>
            <w:color w:val="000000"/>
            <w:lang w:val="en-US"/>
          </w:rPr>
          <w:tag w:val="MENDELEY_CITATION_v3_eyJjaXRhdGlvbklEIjoiTUVOREVMRVlfQ0lUQVRJT05fZDFmMzE4MWEtMTU3Zi00ODVjLTk1NTQtNzFhZDdhY2Q4ODI0IiwicHJvcGVydGllcyI6eyJub3RlSW5kZXgiOjB9LCJpc0VkaXRlZCI6ZmFsc2UsIm1hbnVhbE92ZXJyaWRlIjp7ImlzTWFudWFsbHlPdmVycmlkZGVuIjpmYWxzZSwiY2l0ZXByb2NUZXh0IjoiWzE1XSIsIm1hbnVhbE92ZXJyaWRlVGV4dCI6IiJ9LCJjaXRhdGlvbkl0ZW1zIjpbeyJpZCI6ImQ0NjNhMGM0LTM2ZDgtMzk4Ni05ODE3LWM3MWQwY2M2MTlhMiIsIml0ZW1EYXRhIjp7InR5cGUiOiJhcnRpY2xlLWpvdXJuYWwiLCJpZCI6ImQ0NjNhMGM0LTM2ZDgtMzk4Ni05ODE3LWM3MWQwY2M2MTlhMiIsInRpdGxlIjoiVGhlIEJhY3RlcmlhbCBNdHJBQiBUd28tQ29tcG9uZW50IFN5c3RlbSBSZWd1bGF0ZXMgdGhlIENlbGwgV2FsbCBIb21lb3N0YXNpcyBSZXNwb25kaW5nIHRvIEVudmlyb25tZW50YWwgQWxrYWxpbmUgU3RyZXNzIiwiYXV0aG9yIjpbeyJmYW1pbHkiOiJRaW4iLCJnaXZlbiI6IlhpYW95dSIsInBhcnNlLW5hbWVzIjpmYWxzZSwiZHJvcHBpbmctcGFydGljbGUiOiIiLCJub24tZHJvcHBpbmctcGFydGljbGUiOiIifSx7ImZhbWlseSI6IlpoYW5nIiwiZ2l2ZW4iOiJLYWlkdWFuIiwicGFyc2UtbmFtZXMiOmZhbHNlLCJkcm9wcGluZy1wYXJ0aWNsZSI6IiIsIm5vbi1kcm9wcGluZy1wYXJ0aWNsZSI6IiJ9LHsiZmFtaWx5IjoiRmFuIiwiZ2l2ZW4iOiJZdXpoYW8iLCJwYXJzZS1uYW1lcyI6ZmFsc2UsImRyb3BwaW5nLXBhcnRpY2xlIjoiIiwibm9uLWRyb3BwaW5nLXBhcnRpY2xlIjoiIn0seyJmYW1pbHkiOiJGYW5nIiwiZ2l2ZW4iOiJIdWkiLCJwYXJzZS1uYW1lcyI6ZmFsc2UsImRyb3BwaW5nLXBhcnRpY2xlIjoiIiwibm9uLWRyb3BwaW5nLXBhcnRpY2xlIjoiIn0seyJmYW1pbHkiOiJOaWUiLCJnaXZlbiI6IllvbmciLCJwYXJzZS1uYW1lcyI6ZmFsc2UsImRyb3BwaW5nLXBhcnRpY2xlIjoiIiwibm9uLWRyb3BwaW5nLXBhcnRpY2xlIjoiIn0seyJmYW1pbHkiOiJXdSIsImdpdmVuIjoiWGlhby1MZWkiLCJwYXJzZS1uYW1lcyI6ZmFsc2UsImRyb3BwaW5nLXBhcnRpY2xlIjoiIiwibm9uLWRyb3BwaW5nLXBhcnRpY2xlIjoiIn1dLCJjb250YWluZXItdGl0bGUiOiJNaWNyb2Jpb2xvZ3kgU3BlY3RydW0iLCJET0kiOiIxMC4xMTI4L3NwZWN0cnVtLjAyMzExLTIyIiwiSVNTTiI6IjIxNjUwNDk3IiwiUE1JRCI6IjM2MDczOTE0IiwiaXNzdWVkIjp7ImRhdGUtcGFydHMiOltbMjAyMiwxMCwyNl1dfSwiYWJzdHJhY3QiOiJNaWNyb29yZ2FuaXNtcyBjYW4gYmUgZm91bmQgaW4gbW9zdCBleHRyZW1lIGVudmlyb25tZW50cywgYW5kIHRoZXkgaGF2ZSB0byBhZGFwdCB0byBhIHdpZGUgcmFuZ2Ugb2YgZW52aXJvbm1lbnRhbCBzdHJlc3Nlcy4gVGhlIHR3by1jb21wb25lbnQgc3lzdGVtcyAoVENTcykgZm91bmQgaW4gYmFjdGVyaWEgZGV0ZWN0IGVudmlyb25tZW50YWwgc3RpbXVsaSBhbmQgcmVndWxhdGUgcGh5c2lvbG9naWNhbCBwYXRod2F5cyBmb3Igc3Vydml2YWwuIFRocm91Z2hvdXQgdGhlIGNvdXJzZSBvZiBldm9sdXRpb24sIGJhY3RlcmlhIGhhdmUgZGV2ZWxvcGVkIHNpZ25hbCB0cmFuc2R1Y3Rpb24gdG9vbHMgc3VjaCBhcyB0d28tY29tcG9uZW50IHN5c3RlbXMgKFRDU3MpIHRvIG1lZXQgdGhlaXIgZGVtYW5kcyB0byB0aHJpdmUgZXZlbiB1bmRlciB0aGUgbW9zdCBjaGFsbGVuZ2luZyBlbnZpcm9ubWVudGFsIGNvbmRpdGlvbnMuIE9uZSBUQ1MgY2FsbGVkIE10ckFCIGlzIGNvbW1vbmx5IGZvdW5kIGluIEFjdGlub2JhY3RlcmlhIGFuZCBpcyBpbXBsaWNhdGVkIGluIGNlbGwgd2FsbCBtZXRhYm9saXNtLCBvc21vcHJvdGVjdGlvbiwgY2VsbCBwcm9saWZlcmF0aW9uLCBhbnRpZ2VuIHNlY3JldGlvbiwgYW5kIGJpb3N5bnRoZXNpcyBvZiBzZWNvbmRhcnkgbWV0YWJvbGl0ZXMuIEhvd2V2ZXIsIHByZWNpc2VseSBob3cgdGhlIE10ckFCIFRDUyByZWd1bGF0ZXMgdGhlIGJhY3RlcmlhbCByZXNwb25zZXMgdG8gZXh0ZXJuYWwgZW52aXJvbm1lbnRzIHJlbWFpbnMgdW5jbGVhci4gSGVyZSwgd2UgcmVwb3J0IHRoYXQgdGhlIE10ckFCIFRDUyByZWd1bGF0ZXMgdGhlIGNlbGwgZW52ZWxvcGUgcmVzcG9uc2Ugb2YgYWxrYWxpLXRvbGVyYW50IGJhY3Rlcml1bSBEaWV0emlhIHNwLiBzdHJhaW4gRFExMi00NS0xYiB0byBleHRyZW1lIGFsa2FsaW5lIHN0aW11bGkuIFdlIGZvdW5kIHRoYXQgdW5kZXIgYWxrYWxpbmUgY29uZGl0aW9ucywgYW4gbXRyQUIgbXV0YW50IGV4aGliaXRlZCBib3RoIHJlZHVjZWQgZ3Jvd3RoIGFuZCBhYm5vcm1hbCBtb3JwaG9sb2d5IGNvbXBhcmVkIHRvIHRoZSB3aWxkLXR5cGUgc3RyYWluLiBFbGVjdHJvcGhvcmV0aWMgbW9iaWxpdHkgc2hpZnQgYXNzYXkgYW5hbHlzaXMgc2hvd2VkIHRoYXQgTXRyQSBiaW5kcyB0aGUgcHJvbW90ZXIgb2YgdGhlIG1yYVogZ2VuZSBjcml0aWNhbCBmb3IgY2VsbCB3YWxsIGhvbWVvc3Rhc2lzLCBzdWdnZXN0aW5nIHRoYXQgTXRyQSBkaXJlY3RseSBjb250cm9scyB0cmFuc2NyaXB0aW9uIG9mIHRoaXMgcmVndWxhdG9yLiBJbiBjb25jbHVzaW9uLCBvdXIgZmluZGluZ3MgZGVtb25zdHJhdGUgdGhhdCBNdHJBQiBUQ1MgaXMgaW52b2x2ZWQgaW4gY29udHJvbGxpbmcgdGhlIGJhY3RlcmlhbCByZXNwb25zZSB0byBhbGthbGluZSBzdGltdWxpIGJ5IHJlZ3VsYXRpbmcgdGhlIGV4cHJlc3Npb24gb2YgdGhlIGNlbGwgd2FsbCBob21lb3N0YXNpcyByZWd1bGF0b3IgTXJhWiBpbiBEaWV0emlhIHNwLiBEUTEyLTQ1LTFiLCBwcm92aWRpbmcgbm92ZWwgZGV0YWlscyBjcml0aWNhbCBmb3IgYSBtZWNoYW5pc3RpYyB1bmRlcnN0YW5kaW5nIG9mIGhvdyBjZWxsIHdhbGwgaG9tZW9zdGFzaXMgaXMgY29udHJvbGxlZC4gIElNUE9SVEFOQ0UgTWljcm9vcmdhbmlzbXMgY2FuIGJlIGZvdW5kIGluIG1vc3QgZXh0cmVtZSBlbnZpcm9ubWVudHMsIGFuZCB0aGV5IGhhdmUgdG8gYWRhcHQgdG8gYSB3aWRlIHJhbmdlIG9mIGVudmlyb25tZW50YWwgc3RyZXNzZXMuIFRoZSB0d28tY29tcG9uZW50IHN5c3RlbXMgKFRDU3MpIGZvdW5kIGluIGJhY3RlcmlhIGRldGVjdCBlbnZpcm9ubWVudGFsIHN0aW11bGkgYW5kIHJlZ3VsYXRlIHBoeXNpb2xvZ2ljYWwgcGF0aHdheXMgZm9yIHN1cnZpdmFsLiBUaGUgTXRyQUIgVENTIGNvbnNlcnZlZCBpbiBDb3J5bmViYWN0ZXJpbmVhZSBpcyBjcml0aWNhbCBmb3IgbWFpbnRhaW5pbmcgdGhlIG1ldGFib2xpc20gb2YgdGhlIGNlbGwgd2FsbCBjb21wb25lbnRzIHRoYXQgcHJvdGVjdHMgYmFjdGVyaWEgZnJvbSBkaXZlcnNlIGVudmlyb25tZW50YWwgc3RyZXNzZXMuIEhvd2V2ZXIsIGhvdyB0aGUgTXRyQUIgVENTIHJlZ3VsYXRlcyBjZWxsIHdhbGwgaG9tZW9zdGFzaXMgYW5kIGFkYXB0YXRpb24gdW5kZXIgc3RyZXNzIGNvbmRpdGlvbnMgaXMgdW5jbGVhci4gSGVyZSwgd2UgcmVwb3J0IHRoYXQgdGhlIE10ckFCIFRDUyBpbiBEaWV0emlhIHNwLiBEUTEyLTQ1LTFiIHBsYXlzIGEgY3JpdGljYWwgcm9sZSBpbiBhbGthbGluZSByZXNpc3RhbmNlIGJ5IG1vZHVsYXRpbmcgdGhlIGNlbGwgd2FsbCBob21lb3N0YXNpcyB0aHJvdWdoIHRoZSBNdHJBQi1NcmFaIHBhdGh3YXkuIFRodXMsIG91ciB3b3JrIHByb3ZpZGVzIGEgbm92ZWwgcmVndWxhdG9yeSBwYXRod2F5IHVzZWQgYnkgYmFjdGVyaWEgZm9yIGFkYXB0YXRpb24gYW5kIHN1cnZpdmFsIHVuZGVyIGV4dHJlbWUgYWxrYWxpbmUgc3RyZXNzZXMuICIsInB1Ymxpc2hlciI6IkFtZXJpY2FuIFNvY2lldHkgZm9yIE1pY3JvYmlvbG9neSIsImlzc3VlIjoiNSIsInZvbHVtZSI6IjEwIiwiY29udGFpbmVyLXRpdGxlLXNob3J0IjoiTWljcm9iaW9sIFNwZWN0ciJ9LCJpc1RlbXBvcmFyeSI6ZmFsc2V9XX0="/>
          <w:id w:val="1748685927"/>
          <w:placeholder>
            <w:docPart w:val="DefaultPlaceholder_-1854013440"/>
          </w:placeholder>
        </w:sdtPr>
        <w:sdtContent>
          <w:r w:rsidR="00DB642D" w:rsidRPr="00DB642D">
            <w:rPr>
              <w:color w:val="000000"/>
              <w:lang w:val="en-US"/>
            </w:rPr>
            <w:t>[15]</w:t>
          </w:r>
        </w:sdtContent>
      </w:sdt>
      <w:r w:rsidRPr="008B4856">
        <w:rPr>
          <w:lang w:val="en-US"/>
        </w:rPr>
        <w:t>. Quorum sensing that occurs in response to high cell density also utilizes the two-component system especially in the gram-positive bacteria.  The OCS and the TCS are related mainly due to the shared repositories of the sensor and the receptor protein domains.</w:t>
      </w:r>
    </w:p>
    <w:p w14:paraId="396FB3AA" w14:textId="2417D7BE" w:rsidR="00A91004" w:rsidRPr="002F2187" w:rsidRDefault="002F2187" w:rsidP="002F2187">
      <w:pPr>
        <w:pStyle w:val="ListParagraph"/>
        <w:numPr>
          <w:ilvl w:val="0"/>
          <w:numId w:val="4"/>
        </w:numPr>
        <w:jc w:val="center"/>
        <w:rPr>
          <w:b/>
          <w:bCs/>
          <w:lang w:val="en-US"/>
        </w:rPr>
      </w:pPr>
      <w:r w:rsidRPr="002F2187">
        <w:rPr>
          <w:b/>
          <w:bCs/>
          <w:lang w:val="en-US"/>
        </w:rPr>
        <w:t>QUORUM SENSING SYSTEMS</w:t>
      </w:r>
    </w:p>
    <w:p w14:paraId="11075B44" w14:textId="785742EA" w:rsidR="00A91004" w:rsidRDefault="00A91004" w:rsidP="00A91004">
      <w:pPr>
        <w:ind w:firstLine="720"/>
        <w:rPr>
          <w:lang w:val="en-US"/>
        </w:rPr>
      </w:pPr>
      <w:r>
        <w:rPr>
          <w:lang w:val="en-US"/>
        </w:rPr>
        <w:t xml:space="preserve">Several families of </w:t>
      </w:r>
      <w:r w:rsidR="00982C96">
        <w:rPr>
          <w:lang w:val="en-US"/>
        </w:rPr>
        <w:t>QS</w:t>
      </w:r>
      <w:r>
        <w:rPr>
          <w:lang w:val="en-US"/>
        </w:rPr>
        <w:t xml:space="preserve"> regulators have been elucidated in gram-positive as well as gram-negative bacteria. Each bacteria reveals the presence of several such families of regulator molecules working simultaneously in the cell. The enormous diversity of the signaling molecules and further their intraspecific signaling variants (known as </w:t>
      </w:r>
      <w:proofErr w:type="spellStart"/>
      <w:r>
        <w:rPr>
          <w:lang w:val="en-US"/>
        </w:rPr>
        <w:t>pherotypes</w:t>
      </w:r>
      <w:proofErr w:type="spellEnd"/>
      <w:r>
        <w:rPr>
          <w:lang w:val="en-US"/>
        </w:rPr>
        <w:t>) imply towards the existence of selection forces th</w:t>
      </w:r>
      <w:r w:rsidR="00982C96">
        <w:rPr>
          <w:lang w:val="en-US"/>
        </w:rPr>
        <w:t xml:space="preserve">at contributes in </w:t>
      </w:r>
      <w:r>
        <w:rPr>
          <w:lang w:val="en-US"/>
        </w:rPr>
        <w:t>creat</w:t>
      </w:r>
      <w:r w:rsidR="00982C96">
        <w:rPr>
          <w:lang w:val="en-US"/>
        </w:rPr>
        <w:t>ing and</w:t>
      </w:r>
      <w:r>
        <w:rPr>
          <w:lang w:val="en-US"/>
        </w:rPr>
        <w:t xml:space="preserve"> </w:t>
      </w:r>
      <w:proofErr w:type="spellStart"/>
      <w:r>
        <w:rPr>
          <w:lang w:val="en-US"/>
        </w:rPr>
        <w:t>and</w:t>
      </w:r>
      <w:proofErr w:type="spellEnd"/>
      <w:r>
        <w:rPr>
          <w:lang w:val="en-US"/>
        </w:rPr>
        <w:t xml:space="preserve"> maintain</w:t>
      </w:r>
      <w:r w:rsidR="00982C96">
        <w:rPr>
          <w:lang w:val="en-US"/>
        </w:rPr>
        <w:t>ing</w:t>
      </w:r>
      <w:r>
        <w:rPr>
          <w:lang w:val="en-US"/>
        </w:rPr>
        <w:t xml:space="preserve"> the diversity. According to </w:t>
      </w:r>
      <w:proofErr w:type="spellStart"/>
      <w:r>
        <w:rPr>
          <w:lang w:val="en-US"/>
        </w:rPr>
        <w:t>Aframian</w:t>
      </w:r>
      <w:proofErr w:type="spellEnd"/>
      <w:r>
        <w:rPr>
          <w:lang w:val="en-US"/>
        </w:rPr>
        <w:t xml:space="preserve"> and Elder, the wide diversity is probably driven either from the interaction between different variants or because of the different chemical nature of </w:t>
      </w:r>
      <w:r w:rsidR="00A331B3">
        <w:rPr>
          <w:lang w:val="en-US"/>
        </w:rPr>
        <w:t xml:space="preserve">the </w:t>
      </w:r>
      <w:r>
        <w:rPr>
          <w:lang w:val="en-US"/>
        </w:rPr>
        <w:t>signal</w:t>
      </w:r>
      <w:r w:rsidR="00A331B3">
        <w:rPr>
          <w:lang w:val="en-US"/>
        </w:rPr>
        <w:t xml:space="preserve"> molecules</w:t>
      </w:r>
      <w:r>
        <w:rPr>
          <w:lang w:val="en-US"/>
        </w:rPr>
        <w:t xml:space="preserve"> within a family that affect their properties in a given set of environmental condition </w:t>
      </w:r>
      <w:sdt>
        <w:sdtPr>
          <w:rPr>
            <w:color w:val="000000"/>
            <w:lang w:val="en-US"/>
          </w:rPr>
          <w:tag w:val="MENDELEY_CITATION_v3_eyJjaXRhdGlvbklEIjoiTUVOREVMRVlfQ0lUQVRJT05fNTU3OTcwYzktOGJlNy00ODcwLTgxN2QtMzE1ZGRlNDU5YjM2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
          <w:id w:val="-366139497"/>
          <w:placeholder>
            <w:docPart w:val="16E265F4082C4D448B40B4C48E012B66"/>
          </w:placeholder>
        </w:sdtPr>
        <w:sdtContent>
          <w:r w:rsidR="00DB642D" w:rsidRPr="00DB642D">
            <w:rPr>
              <w:color w:val="000000"/>
              <w:lang w:val="en-US"/>
            </w:rPr>
            <w:t>[1]</w:t>
          </w:r>
        </w:sdtContent>
      </w:sdt>
      <w:r>
        <w:rPr>
          <w:lang w:val="en-US"/>
        </w:rPr>
        <w:t>. At the molecular level, the evolution of a novel signal QS signaling variant is a co-evolutionary process in which both the signaling genes and the receptor genes undergo mutations.</w:t>
      </w:r>
    </w:p>
    <w:p w14:paraId="51AE595E" w14:textId="68434BE7" w:rsidR="0045467A" w:rsidRPr="00A91004" w:rsidRDefault="002F2187" w:rsidP="00A91004">
      <w:pPr>
        <w:rPr>
          <w:lang w:val="en-US"/>
        </w:rPr>
      </w:pPr>
      <w:r>
        <w:rPr>
          <w:b/>
          <w:bCs/>
          <w:lang w:val="en-US"/>
        </w:rPr>
        <w:t xml:space="preserve">A.  </w:t>
      </w:r>
      <w:r w:rsidR="0045467A" w:rsidRPr="00CC6934">
        <w:rPr>
          <w:b/>
          <w:bCs/>
          <w:lang w:val="en-US"/>
        </w:rPr>
        <w:t>AHL</w:t>
      </w:r>
      <w:r w:rsidR="00893DE4" w:rsidRPr="00CC6934">
        <w:rPr>
          <w:b/>
          <w:bCs/>
          <w:lang w:val="en-US"/>
        </w:rPr>
        <w:t>s</w:t>
      </w:r>
      <w:r w:rsidR="0045467A" w:rsidRPr="00CC6934">
        <w:rPr>
          <w:b/>
          <w:bCs/>
          <w:lang w:val="en-US"/>
        </w:rPr>
        <w:t xml:space="preserve"> (N-</w:t>
      </w:r>
      <w:r w:rsidR="00E52C26">
        <w:rPr>
          <w:b/>
          <w:bCs/>
          <w:lang w:val="en-US"/>
        </w:rPr>
        <w:t>A</w:t>
      </w:r>
      <w:r w:rsidR="0045467A" w:rsidRPr="00CC6934">
        <w:rPr>
          <w:b/>
          <w:bCs/>
          <w:lang w:val="en-US"/>
        </w:rPr>
        <w:t>cyl homoserine lactones)</w:t>
      </w:r>
      <w:r w:rsidR="00893DE4" w:rsidRPr="00CC6934">
        <w:rPr>
          <w:b/>
          <w:bCs/>
          <w:lang w:val="en-US"/>
        </w:rPr>
        <w:t xml:space="preserve"> </w:t>
      </w:r>
    </w:p>
    <w:p w14:paraId="7901FBA0" w14:textId="1070FCFE" w:rsidR="008429E1" w:rsidRDefault="0045467A" w:rsidP="00CC6934">
      <w:pPr>
        <w:ind w:firstLine="720"/>
        <w:rPr>
          <w:lang w:val="en-US"/>
        </w:rPr>
      </w:pPr>
      <w:r>
        <w:rPr>
          <w:lang w:val="en-US"/>
        </w:rPr>
        <w:t>These signal molecules mediate QS in gram-negative bacteria. The AHL-dependent QS is mediated by</w:t>
      </w:r>
      <w:r w:rsidR="00E52C26">
        <w:rPr>
          <w:lang w:val="en-US"/>
        </w:rPr>
        <w:t xml:space="preserve"> homologs of</w:t>
      </w:r>
      <w:r>
        <w:rPr>
          <w:lang w:val="en-US"/>
        </w:rPr>
        <w:t xml:space="preserve"> two proteins, LuxI and </w:t>
      </w:r>
      <w:proofErr w:type="spellStart"/>
      <w:r>
        <w:rPr>
          <w:lang w:val="en-US"/>
        </w:rPr>
        <w:t>LuxR</w:t>
      </w:r>
      <w:proofErr w:type="spellEnd"/>
      <w:r>
        <w:rPr>
          <w:lang w:val="en-US"/>
        </w:rPr>
        <w:t xml:space="preserve"> </w:t>
      </w:r>
      <w:sdt>
        <w:sdtPr>
          <w:rPr>
            <w:color w:val="000000"/>
            <w:lang w:val="en-US"/>
          </w:rPr>
          <w:tag w:val="MENDELEY_CITATION_v3_eyJjaXRhdGlvbklEIjoiTUVOREVMRVlfQ0lUQVRJT05fMzkwYzQ3ZGYtMTVlNy00MmRmLWFhMGItNzIyNjAwNTE2ZDVl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1244561580"/>
          <w:placeholder>
            <w:docPart w:val="DefaultPlaceholder_-1854013440"/>
          </w:placeholder>
        </w:sdtPr>
        <w:sdtContent>
          <w:r w:rsidR="00DB642D" w:rsidRPr="00DB642D">
            <w:rPr>
              <w:color w:val="000000"/>
              <w:lang w:val="en-US"/>
            </w:rPr>
            <w:t>[10]</w:t>
          </w:r>
        </w:sdtContent>
      </w:sdt>
      <w:r>
        <w:rPr>
          <w:lang w:val="en-US"/>
        </w:rPr>
        <w:t xml:space="preserve">. LuxI is the synthase which produces the signal molecule, AHL. </w:t>
      </w:r>
      <w:proofErr w:type="spellStart"/>
      <w:r>
        <w:rPr>
          <w:lang w:val="en-US"/>
        </w:rPr>
        <w:t>LuxR</w:t>
      </w:r>
      <w:proofErr w:type="spellEnd"/>
      <w:r>
        <w:rPr>
          <w:lang w:val="en-US"/>
        </w:rPr>
        <w:t xml:space="preserve"> is </w:t>
      </w:r>
      <w:r w:rsidR="00EC0844">
        <w:rPr>
          <w:lang w:val="en-US"/>
        </w:rPr>
        <w:t xml:space="preserve">the </w:t>
      </w:r>
      <w:r>
        <w:rPr>
          <w:lang w:val="en-US"/>
        </w:rPr>
        <w:t>AHL signal receptor</w:t>
      </w:r>
      <w:r w:rsidR="002840CE">
        <w:rPr>
          <w:lang w:val="en-US"/>
        </w:rPr>
        <w:t xml:space="preserve"> </w:t>
      </w:r>
      <w:sdt>
        <w:sdtPr>
          <w:rPr>
            <w:color w:val="000000"/>
            <w:lang w:val="en-US"/>
          </w:rPr>
          <w:tag w:val="MENDELEY_CITATION_v3_eyJjaXRhdGlvbklEIjoiTUVOREVMRVlfQ0lUQVRJT05fZjEyYmJmNjktY2U2My00MjQ5LWI0YjYtZTkwODVlMDc5OTNk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102652562"/>
          <w:placeholder>
            <w:docPart w:val="DefaultPlaceholder_-1854013440"/>
          </w:placeholder>
        </w:sdtPr>
        <w:sdtContent>
          <w:r w:rsidR="00DB642D" w:rsidRPr="00DB642D">
            <w:rPr>
              <w:color w:val="000000"/>
              <w:lang w:val="en-US"/>
            </w:rPr>
            <w:t>[10]</w:t>
          </w:r>
        </w:sdtContent>
      </w:sdt>
      <w:r w:rsidR="00EC0844">
        <w:rPr>
          <w:lang w:val="en-US"/>
        </w:rPr>
        <w:t xml:space="preserve">. It </w:t>
      </w:r>
      <w:r>
        <w:rPr>
          <w:lang w:val="en-US"/>
        </w:rPr>
        <w:t xml:space="preserve">is a </w:t>
      </w:r>
      <w:r w:rsidR="00EC0844">
        <w:rPr>
          <w:lang w:val="en-US"/>
        </w:rPr>
        <w:t xml:space="preserve">cytoplasmic </w:t>
      </w:r>
      <w:r>
        <w:rPr>
          <w:lang w:val="en-US"/>
        </w:rPr>
        <w:t xml:space="preserve">transcriptional regulator </w:t>
      </w:r>
      <w:r w:rsidR="00EC0844">
        <w:rPr>
          <w:lang w:val="en-US"/>
        </w:rPr>
        <w:t xml:space="preserve">that controls expression of genes </w:t>
      </w:r>
      <w:r w:rsidR="00ED16F7">
        <w:rPr>
          <w:lang w:val="en-US"/>
        </w:rPr>
        <w:lastRenderedPageBreak/>
        <w:t>responsible for group behavior</w:t>
      </w:r>
      <w:r w:rsidR="002840CE">
        <w:rPr>
          <w:lang w:val="en-US"/>
        </w:rPr>
        <w:t xml:space="preserve"> </w:t>
      </w:r>
      <w:sdt>
        <w:sdtPr>
          <w:rPr>
            <w:color w:val="000000"/>
            <w:lang w:val="en-US"/>
          </w:rPr>
          <w:tag w:val="MENDELEY_CITATION_v3_eyJjaXRhdGlvbklEIjoiTUVOREVMRVlfQ0lUQVRJT05fNDY3Mzg4NWQtZWIwZS00NDMyLTk1MWMtMzUyZmM5Y2VjOTc2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842124528"/>
          <w:placeholder>
            <w:docPart w:val="DefaultPlaceholder_-1854013440"/>
          </w:placeholder>
        </w:sdtPr>
        <w:sdtContent>
          <w:r w:rsidR="00DB642D" w:rsidRPr="00DB642D">
            <w:rPr>
              <w:color w:val="000000"/>
              <w:lang w:val="en-US"/>
            </w:rPr>
            <w:t>[10]</w:t>
          </w:r>
        </w:sdtContent>
      </w:sdt>
      <w:r w:rsidR="0049484E">
        <w:rPr>
          <w:lang w:val="en-US"/>
        </w:rPr>
        <w:t xml:space="preserve">. </w:t>
      </w:r>
      <w:r w:rsidR="008429E1">
        <w:rPr>
          <w:lang w:val="en-US"/>
        </w:rPr>
        <w:t>T</w:t>
      </w:r>
      <w:r w:rsidR="008429E1" w:rsidRPr="008429E1">
        <w:rPr>
          <w:lang w:val="en-US"/>
        </w:rPr>
        <w:t>he lipophilic AHL molecule</w:t>
      </w:r>
      <w:r w:rsidR="003709BF">
        <w:rPr>
          <w:lang w:val="en-US"/>
        </w:rPr>
        <w:t>s</w:t>
      </w:r>
      <w:r w:rsidR="008429E1" w:rsidRPr="008429E1">
        <w:rPr>
          <w:lang w:val="en-US"/>
        </w:rPr>
        <w:t xml:space="preserve"> can easily cross the cell membranes without the use of transporters</w:t>
      </w:r>
      <w:r w:rsidR="008429E1">
        <w:rPr>
          <w:lang w:val="en-US"/>
        </w:rPr>
        <w:t xml:space="preserve"> </w:t>
      </w:r>
      <w:sdt>
        <w:sdtPr>
          <w:rPr>
            <w:color w:val="000000"/>
            <w:lang w:val="en-US"/>
          </w:rPr>
          <w:tag w:val="MENDELEY_CITATION_v3_eyJjaXRhdGlvbklEIjoiTUVOREVMRVlfQ0lUQVRJT05fMDM5YzlhMGYtMDRhZC00YTIwLWI4N2EtMDdmMDRlMzEyNDJiIiwicHJvcGVydGllcyI6eyJub3RlSW5kZXgiOjB9LCJpc0VkaXRlZCI6ZmFsc2UsIm1hbnVhbE92ZXJyaWRlIjp7ImlzTWFudWFsbHlPdmVycmlkZGVuIjpmYWxzZSwiY2l0ZXByb2NUZXh0IjoiWzE3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
          <w:id w:val="1125663360"/>
          <w:placeholder>
            <w:docPart w:val="DefaultPlaceholder_-1854013440"/>
          </w:placeholder>
        </w:sdtPr>
        <w:sdtContent>
          <w:r w:rsidR="00DB642D" w:rsidRPr="00DB642D">
            <w:rPr>
              <w:color w:val="000000"/>
              <w:lang w:val="en-US"/>
            </w:rPr>
            <w:t>[17]</w:t>
          </w:r>
        </w:sdtContent>
      </w:sdt>
      <w:r w:rsidR="008429E1" w:rsidRPr="008429E1">
        <w:rPr>
          <w:lang w:val="en-US"/>
        </w:rPr>
        <w:t>. Due to the</w:t>
      </w:r>
      <w:r w:rsidR="003709BF">
        <w:rPr>
          <w:lang w:val="en-US"/>
        </w:rPr>
        <w:t xml:space="preserve"> </w:t>
      </w:r>
      <w:r w:rsidR="008429E1" w:rsidRPr="008429E1">
        <w:rPr>
          <w:lang w:val="en-US"/>
        </w:rPr>
        <w:t xml:space="preserve">solubility </w:t>
      </w:r>
      <w:r w:rsidR="006E1CA8">
        <w:rPr>
          <w:lang w:val="en-US"/>
        </w:rPr>
        <w:t xml:space="preserve">of AHLs </w:t>
      </w:r>
      <w:r w:rsidR="008429E1" w:rsidRPr="008429E1">
        <w:rPr>
          <w:lang w:val="en-US"/>
        </w:rPr>
        <w:t xml:space="preserve">in lipids, </w:t>
      </w:r>
      <w:r w:rsidR="006E1CA8">
        <w:rPr>
          <w:lang w:val="en-US"/>
        </w:rPr>
        <w:t>they</w:t>
      </w:r>
      <w:r w:rsidR="008429E1" w:rsidRPr="008429E1">
        <w:rPr>
          <w:lang w:val="en-US"/>
        </w:rPr>
        <w:t xml:space="preserve"> can rapidly enter mammalian cells and induce apoptosis in the host</w:t>
      </w:r>
      <w:r w:rsidR="006E1CA8">
        <w:rPr>
          <w:lang w:val="en-US"/>
        </w:rPr>
        <w:t xml:space="preserve"> cells</w:t>
      </w:r>
      <w:r w:rsidR="008429E1" w:rsidRPr="008429E1">
        <w:rPr>
          <w:lang w:val="en-US"/>
        </w:rPr>
        <w:t xml:space="preserve"> </w:t>
      </w:r>
      <w:sdt>
        <w:sdtPr>
          <w:rPr>
            <w:color w:val="000000"/>
            <w:lang w:val="en-US"/>
          </w:rPr>
          <w:tag w:val="MENDELEY_CITATION_v3_eyJjaXRhdGlvbklEIjoiTUVOREVMRVlfQ0lUQVRJT05fODAwMjVmNjItNzFjYi00Nzk1LWFlNzUtOTUxODY3ZmE1ZmU2IiwicHJvcGVydGllcyI6eyJub3RlSW5kZXgiOjB9LCJpc0VkaXRlZCI6ZmFsc2UsIm1hbnVhbE92ZXJyaWRlIjp7ImlzTWFudWFsbHlPdmVycmlkZGVuIjpmYWxzZSwiY2l0ZXByb2NUZXh0IjoiWzE4XSIsIm1hbnVhbE92ZXJyaWRlVGV4dCI6IiJ9LCJjaXRhdGlvbkl0ZW1zIjpbeyJpZCI6IjAyZDNkOGE4LTJlZjUtM2IxYS04OTdmLWU5MDIxNDBlZDNiNyIsIml0ZW1EYXRhIjp7InR5cGUiOiJhcnRpY2xlIiwiaWQiOiIwMmQzZDhhOC0yZWY1LTNiMWEtODk3Zi1lOTAyMTQwZWQzYjciLCJ0aXRsZSI6IkltcGFjdCBvZiBxdW9ydW0gc2Vuc2luZyBzaWduYWxpbmcgbW9sZWN1bGVzIGluIGdyYW0tbmVnYXRpdmUgYmFjdGVyaWEgb24gaG9zdCBjZWxsczogY3VycmVudCB1bmRlcnN0YW5kaW5nIGFuZCBmdXR1cmUgcGVyc3BlY3RpdmVzIiwiYXV0aG9yIjpbeyJmYW1pbHkiOiJYaWFvIiwiZ2l2ZW4iOiJZaW5ncGluZyIsInBhcnNlLW5hbWVzIjpmYWxzZSwiZHJvcHBpbmctcGFydGljbGUiOiIiLCJub24tZHJvcHBpbmctcGFydGljbGUiOiIifSx7ImZhbWlseSI6IlpvdSIsImdpdmVuIjoiSHVpY29uZyIsInBhcnNlLW5hbWVzIjpmYWxzZSwiZHJvcHBpbmctcGFydGljbGUiOiIiLCJub24tZHJvcHBpbmctcGFydGljbGUiOiIifSx7ImZhbWlseSI6IkxpIiwiZ2l2ZW4iOiJKaW5namluZyIsInBhcnNlLW5hbWVzIjpmYWxzZSwiZHJvcHBpbmctcGFydGljbGUiOiIiLCJub24tZHJvcHBpbmctcGFydGljbGUiOiIifSx7ImZhbWlseSI6IlNvbmciLCJnaXZlbiI6IlRvbmd4aW5nIiwicGFyc2UtbmFtZXMiOmZhbHNlLCJkcm9wcGluZy1wYXJ0aWNsZSI6IiIsIm5vbi1kcm9wcGluZy1wYXJ0aWNsZSI6IiJ9LHsiZmFtaWx5IjoiTHYiLCJnaXZlbiI6IldlbnRhbyIsInBhcnNlLW5hbWVzIjpmYWxzZSwiZHJvcHBpbmctcGFydGljbGUiOiIiLCJub24tZHJvcHBpbmctcGFydGljbGUiOiIifSx7ImZhbWlseSI6IldhbmciLCJnaXZlbiI6IldlbiIsInBhcnNlLW5hbWVzIjpmYWxzZSwiZHJvcHBpbmctcGFydGljbGUiOiIiLCJub24tZHJvcHBpbmctcGFydGljbGUiOiIifSx7ImZhbWlseSI6IldhbmciLCJnaXZlbiI6IlpoZW55dSIsInBhcnNlLW5hbWVzIjpmYWxzZSwiZHJvcHBpbmctcGFydGljbGUiOiIiLCJub24tZHJvcHBpbmctcGFydGljbGUiOiIifSx7ImZhbWlseSI6IlRhbyIsImdpdmVuIjoiU2hpeXUiLCJwYXJzZS1uYW1lcyI6ZmFsc2UsImRyb3BwaW5nLXBhcnRpY2xlIjoiIiwibm9uLWRyb3BwaW5nLXBhcnRpY2xlIjoiIn1dLCJjb250YWluZXItdGl0bGUiOiJHdXQgTWljcm9iZXMiLCJjb250YWluZXItdGl0bGUtc2hvcnQiOiJHdXQgTWljcm9iZXMiLCJET0kiOiIxMC4xMDgwLzE5NDkwOTc2LjIwMjIuMjAzOTA0OCIsIklTU04iOiIxOTQ5MDk4NCIsIlBNSUQiOiIzNTE4ODA1OCIsImlzc3VlZCI6eyJkYXRlLXBhcnRzIjpbWzIwMjJdXX0sImFic3RyYWN0IjoiUXVvcnVtIHNlbnNpbmcgaXMgYSBtb2xlY3VsYXIgc2lnbmFsaW5nLWJhc2VkIGNvbW11bmljYXRpb24gbWVjaGFuaXNtIGluIHByb2thcnlvdGVzLiBJbiB0aGUgYmFzaWMgbW9kZSwgc2lnbmFsaW5nIG1vbGVjdWxlcyByZWxlYXNlZCBieSBjZXJ0YWluIGJhY3RlcmlhIGFyZSBzZW5zZWQgYnkgaW50cmFjZWxsdWxhciByZWNlcHRvcnMgb3IgbWVtYnJhbmUtYm91bmQgcmVjZXB0b3JzIG9mIG90aGVyIG1lbWJlcnMgaW4gdGhlIGNvbW11bml0eSwgbGVhZGluZyB0byB0aGUgY29sbGVjdGl2ZSBpc29nZW5pYyBzaWduYWxpbmcgbW9sZWN1bGUgc3ludGhlc2lzIGFuZCBzeW5jaHJvbml6ZWQgYWN0aXZpdGllcy4gVGhpcyByZWd1bGF0aW9uIGlzIGltcG9ydGFudCBmb3IgdGhlIHN5bWJpb3NpcyBvZiB0aGUgYmFjdGVyaXVtIHdpdGggdGhlIGhvc3QsIGFzIHdlbGwgYXMgdmlydWxlbmNlIGFuZCBiaW9maWxtIGZvcm1hdGlvbi4gTm90YWJseSwgcXVvcnVtIHNlbnNpbmcgc2lnbmFsaW5nIG1vbGVjdWxlcyBhcmUgbm90IG9ubHkgYWJsZSB0byBjb250cm9sIG1pY3JvYmlhbCBjb21tdW5pdHkgYmVoYXZpb3IgYnV0IGNhbiBsaWtld2lzZSByZWd1bGF0ZSB0aGUgcGh5c2lvbG9naWNhbCBzdGF0dXMgb2YgaG9zdCBjZWxscy4gSGVyZSwgd2UgcHJvdmlkZSBhIGNvbXByZWhlbnNpdmUgcmV2aWV3IG9mIHRoZSBpbXBvcnRhbmNlIG9mIHF1b3J1bSBzZW5zaW5nIHNpZ25hbGluZyBtb2xlY3VsZXMgaW4gZ3JhbS1uZWdhdGl2ZSBiYWN0ZXJpYSBpbiByZWd1bGF0aW5nIGhvc3QgY2VsbCBmdW5jdGlvbiBhbmQgZ3V0IGhlYWx0aCwgYW5kIHN1Z2dlc3QgcG9zc2libGUgb3Bwb3J0dW5pdGllcyBmb3IgYXBwbGljYXRpb24gaW4gY29tYmF0aW5nIGh1bWFuIGFuZCBhbmltYWwgZGlzZWFzZXMgYnkgYmxvY2tpbmcgdGhlIHBhdGh3YXlzIHRocm91Z2ggd2hpY2ggcXVvcnVtIHNlbnNpbmcgc2lnbmFsaW5nIG1vbGVjdWxlcyBleGVydCB0aGVpciBmdW5jdGlvbnMuIiwicHVibGlzaGVyIjoiVGF5bG9yIGFuZCBGcmFuY2lzIEx0ZC4iLCJpc3N1ZSI6IjEiLCJ2b2x1bWUiOiIxNCJ9LCJpc1RlbXBvcmFyeSI6ZmFsc2V9XX0="/>
          <w:id w:val="1896778076"/>
          <w:placeholder>
            <w:docPart w:val="DefaultPlaceholder_-1854013440"/>
          </w:placeholder>
        </w:sdtPr>
        <w:sdtContent>
          <w:r w:rsidR="00DB642D" w:rsidRPr="00DB642D">
            <w:rPr>
              <w:color w:val="000000"/>
              <w:lang w:val="en-US"/>
            </w:rPr>
            <w:t>[18]</w:t>
          </w:r>
        </w:sdtContent>
      </w:sdt>
      <w:r w:rsidR="008429E1" w:rsidRPr="008429E1">
        <w:rPr>
          <w:lang w:val="en-US"/>
        </w:rPr>
        <w:t>. Each organism produces different A</w:t>
      </w:r>
      <w:r w:rsidR="008429E1">
        <w:rPr>
          <w:lang w:val="en-US"/>
        </w:rPr>
        <w:t>HL</w:t>
      </w:r>
      <w:r w:rsidR="008429E1" w:rsidRPr="008429E1">
        <w:rPr>
          <w:lang w:val="en-US"/>
        </w:rPr>
        <w:t xml:space="preserve"> molecules, </w:t>
      </w:r>
      <w:r w:rsidR="006E1CA8">
        <w:rPr>
          <w:lang w:val="en-US"/>
        </w:rPr>
        <w:t xml:space="preserve">which </w:t>
      </w:r>
      <w:r w:rsidR="008429E1" w:rsidRPr="008429E1">
        <w:rPr>
          <w:lang w:val="en-US"/>
        </w:rPr>
        <w:t>usually differ in the length of fatty acid chains</w:t>
      </w:r>
      <w:r w:rsidR="00E52C26">
        <w:rPr>
          <w:lang w:val="en-US"/>
        </w:rPr>
        <w:t xml:space="preserve"> generally varying from C4-C18</w:t>
      </w:r>
      <w:r w:rsidR="008429E1" w:rsidRPr="008429E1">
        <w:rPr>
          <w:lang w:val="en-US"/>
        </w:rPr>
        <w:t>.</w:t>
      </w:r>
      <w:r w:rsidR="00E52C26">
        <w:rPr>
          <w:lang w:val="en-US"/>
        </w:rPr>
        <w:t xml:space="preserve">Sometimes, they may also contain unsaturation or substitutions in chain </w:t>
      </w:r>
      <w:sdt>
        <w:sdtPr>
          <w:rPr>
            <w:color w:val="000000"/>
            <w:lang w:val="en-US"/>
          </w:rPr>
          <w:tag w:val="MENDELEY_CITATION_v3_eyJjaXRhdGlvbklEIjoiTUVOREVMRVlfQ0lUQVRJT05fYzIyM2I1NzktNjhlZi00OWFiLTlkNjQtNWQzMmQxN2Q2MmZl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2139399232"/>
          <w:placeholder>
            <w:docPart w:val="DefaultPlaceholder_-1854013440"/>
          </w:placeholder>
        </w:sdtPr>
        <w:sdtContent>
          <w:r w:rsidR="00DB642D" w:rsidRPr="00DB642D">
            <w:rPr>
              <w:color w:val="000000"/>
              <w:lang w:val="en-US"/>
            </w:rPr>
            <w:t>[10]</w:t>
          </w:r>
        </w:sdtContent>
      </w:sdt>
      <w:r w:rsidR="00E52C26">
        <w:rPr>
          <w:lang w:val="en-US"/>
        </w:rPr>
        <w:t>.</w:t>
      </w:r>
      <w:r w:rsidR="008429E1" w:rsidRPr="008429E1">
        <w:rPr>
          <w:lang w:val="en-US"/>
        </w:rPr>
        <w:t xml:space="preserve"> Each AHL system is considered to be species</w:t>
      </w:r>
      <w:r w:rsidR="006E1CA8">
        <w:rPr>
          <w:lang w:val="en-US"/>
        </w:rPr>
        <w:t>-</w:t>
      </w:r>
      <w:r w:rsidR="008429E1" w:rsidRPr="008429E1">
        <w:rPr>
          <w:lang w:val="en-US"/>
        </w:rPr>
        <w:t>specific</w:t>
      </w:r>
      <w:r w:rsidR="008429E1">
        <w:rPr>
          <w:lang w:val="en-US"/>
        </w:rPr>
        <w:t xml:space="preserve">. </w:t>
      </w:r>
      <w:r w:rsidR="008429E1" w:rsidRPr="008429E1">
        <w:rPr>
          <w:lang w:val="en-US"/>
        </w:rPr>
        <w:t>As each organism recognizes the A</w:t>
      </w:r>
      <w:r w:rsidR="008429E1">
        <w:rPr>
          <w:lang w:val="en-US"/>
        </w:rPr>
        <w:t>HL</w:t>
      </w:r>
      <w:r w:rsidR="008429E1" w:rsidRPr="008429E1">
        <w:rPr>
          <w:lang w:val="en-US"/>
        </w:rPr>
        <w:t xml:space="preserve"> produced by them. The AHL system require few components, namely </w:t>
      </w:r>
      <w:proofErr w:type="spellStart"/>
      <w:r w:rsidR="008429E1" w:rsidRPr="008429E1">
        <w:rPr>
          <w:lang w:val="en-US"/>
        </w:rPr>
        <w:t>LuxR</w:t>
      </w:r>
      <w:proofErr w:type="spellEnd"/>
      <w:r w:rsidR="008429E1" w:rsidRPr="008429E1">
        <w:rPr>
          <w:lang w:val="en-US"/>
        </w:rPr>
        <w:t xml:space="preserve">, AHL synthases and the relevant promoters.  </w:t>
      </w:r>
    </w:p>
    <w:p w14:paraId="316C8946" w14:textId="31876D9C" w:rsidR="002840CE" w:rsidRPr="00CC6934" w:rsidRDefault="002F2187" w:rsidP="00290CE3">
      <w:pPr>
        <w:rPr>
          <w:b/>
          <w:bCs/>
          <w:lang w:val="en-US"/>
        </w:rPr>
      </w:pPr>
      <w:r>
        <w:rPr>
          <w:b/>
          <w:bCs/>
          <w:lang w:val="en-US"/>
        </w:rPr>
        <w:t xml:space="preserve">B.  </w:t>
      </w:r>
      <w:r w:rsidR="002840CE" w:rsidRPr="00CC6934">
        <w:rPr>
          <w:b/>
          <w:bCs/>
          <w:lang w:val="en-US"/>
        </w:rPr>
        <w:t>AIP (Autoinducing Peptides)</w:t>
      </w:r>
    </w:p>
    <w:p w14:paraId="04B78315" w14:textId="004DAC7B" w:rsidR="00B93220" w:rsidRDefault="002840CE" w:rsidP="00CC6934">
      <w:pPr>
        <w:ind w:firstLine="720"/>
        <w:rPr>
          <w:lang w:val="en-US"/>
        </w:rPr>
      </w:pPr>
      <w:r>
        <w:rPr>
          <w:lang w:val="en-US"/>
        </w:rPr>
        <w:t xml:space="preserve">These are </w:t>
      </w:r>
      <w:r w:rsidR="008272B8">
        <w:rPr>
          <w:lang w:val="en-US"/>
        </w:rPr>
        <w:t xml:space="preserve">also known as peptide pheromone network </w:t>
      </w:r>
      <w:sdt>
        <w:sdtPr>
          <w:rPr>
            <w:color w:val="000000"/>
            <w:lang w:val="en-US"/>
          </w:rPr>
          <w:tag w:val="MENDELEY_CITATION_v3_eyJjaXRhdGlvbklEIjoiTUVOREVMRVlfQ0lUQVRJT05fZWM4YTFmODUtNWU4OC00MTU5LWI0YzgtMTBhMDA1MDMzMzQ5IiwicHJvcGVydGllcyI6eyJub3RlSW5kZXgiOjB9LCJpc0VkaXRlZCI6ZmFsc2UsIm1hbnVhbE92ZXJyaWRlIjp7ImlzTWFudWFsbHlPdmVycmlkZGVuIjpmYWxzZSwiY2l0ZXByb2NUZXh0IjoiWzZ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
          <w:id w:val="207919725"/>
          <w:placeholder>
            <w:docPart w:val="DefaultPlaceholder_-1854013440"/>
          </w:placeholder>
        </w:sdtPr>
        <w:sdtContent>
          <w:r w:rsidR="00DB642D" w:rsidRPr="00DB642D">
            <w:rPr>
              <w:color w:val="000000"/>
              <w:lang w:val="en-US"/>
            </w:rPr>
            <w:t>[6]</w:t>
          </w:r>
        </w:sdtContent>
      </w:sdt>
      <w:r w:rsidR="008272B8">
        <w:rPr>
          <w:lang w:val="en-US"/>
        </w:rPr>
        <w:t xml:space="preserve">. These are </w:t>
      </w:r>
      <w:r>
        <w:rPr>
          <w:lang w:val="en-US"/>
        </w:rPr>
        <w:t xml:space="preserve">small peptides that mediate QS in gram-positive bacteria </w:t>
      </w:r>
      <w:sdt>
        <w:sdtPr>
          <w:rPr>
            <w:color w:val="000000"/>
            <w:lang w:val="en-US"/>
          </w:rPr>
          <w:tag w:val="MENDELEY_CITATION_v3_eyJjaXRhdGlvbklEIjoiTUVOREVMRVlfQ0lUQVRJT05fMzI1YTdmZTAtMDJlYS00YWZmLTg2YTItY2E4NWNkZjcxYzZm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1179039471"/>
          <w:placeholder>
            <w:docPart w:val="DefaultPlaceholder_-1854013440"/>
          </w:placeholder>
        </w:sdtPr>
        <w:sdtContent>
          <w:r w:rsidR="00DB642D" w:rsidRPr="00DB642D">
            <w:rPr>
              <w:color w:val="000000"/>
              <w:lang w:val="en-US"/>
            </w:rPr>
            <w:t>[10]</w:t>
          </w:r>
        </w:sdtContent>
      </w:sdt>
      <w:r>
        <w:rPr>
          <w:lang w:val="en-US"/>
        </w:rPr>
        <w:t xml:space="preserve">. These are 5-17 amino acids long linear or cyclic peptides synthesized as precursors from the ribosomes </w:t>
      </w:r>
      <w:sdt>
        <w:sdtPr>
          <w:rPr>
            <w:color w:val="000000"/>
            <w:lang w:val="en-US"/>
          </w:rPr>
          <w:tag w:val="MENDELEY_CITATION_v3_eyJjaXRhdGlvbklEIjoiTUVOREVMRVlfQ0lUQVRJT05fNTI1ODFhNTItZmFlNC00OGVhLWFjMjAtMGFmMzUwNzIwMzY5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1389839998"/>
          <w:placeholder>
            <w:docPart w:val="DefaultPlaceholder_-1854013440"/>
          </w:placeholder>
        </w:sdtPr>
        <w:sdtContent>
          <w:r w:rsidR="00DB642D" w:rsidRPr="00DB642D">
            <w:rPr>
              <w:color w:val="000000"/>
              <w:lang w:val="en-US"/>
            </w:rPr>
            <w:t>[10]</w:t>
          </w:r>
        </w:sdtContent>
      </w:sdt>
      <w:r>
        <w:rPr>
          <w:lang w:val="en-US"/>
        </w:rPr>
        <w:t>.</w:t>
      </w:r>
      <w:r w:rsidR="007E6959">
        <w:rPr>
          <w:lang w:val="en-US"/>
        </w:rPr>
        <w:t xml:space="preserve"> </w:t>
      </w:r>
      <w:r w:rsidR="007E6959" w:rsidRPr="00B93220">
        <w:rPr>
          <w:lang w:val="en-US"/>
        </w:rPr>
        <w:t xml:space="preserve">These peptides </w:t>
      </w:r>
      <w:r w:rsidR="006E1CA8">
        <w:rPr>
          <w:lang w:val="en-US"/>
        </w:rPr>
        <w:t xml:space="preserve">synthesized by ribosomes </w:t>
      </w:r>
      <w:r w:rsidR="007E6959" w:rsidRPr="00B93220">
        <w:rPr>
          <w:lang w:val="en-US"/>
        </w:rPr>
        <w:t>exhibit enormous structural variety and are frequently subjected to post-translational changes during secretion, aided by an</w:t>
      </w:r>
      <w:r w:rsidR="006E1CA8">
        <w:rPr>
          <w:lang w:val="en-US"/>
        </w:rPr>
        <w:t xml:space="preserve"> </w:t>
      </w:r>
      <w:r w:rsidR="007E6959" w:rsidRPr="00B93220">
        <w:rPr>
          <w:lang w:val="en-US"/>
        </w:rPr>
        <w:t>ABC</w:t>
      </w:r>
      <w:r w:rsidR="006E1CA8">
        <w:rPr>
          <w:lang w:val="en-US"/>
        </w:rPr>
        <w:t xml:space="preserve"> (</w:t>
      </w:r>
      <w:r w:rsidR="006E1CA8" w:rsidRPr="00B93220">
        <w:rPr>
          <w:lang w:val="en-US"/>
        </w:rPr>
        <w:t>ATP-binding cassette</w:t>
      </w:r>
      <w:r w:rsidR="006E1CA8">
        <w:rPr>
          <w:lang w:val="en-US"/>
        </w:rPr>
        <w:t xml:space="preserve">) </w:t>
      </w:r>
      <w:r w:rsidR="007E6959" w:rsidRPr="00B93220">
        <w:rPr>
          <w:lang w:val="en-US"/>
        </w:rPr>
        <w:t>transporter located on the membrane and they become activated and stabilized.</w:t>
      </w:r>
      <w:r>
        <w:rPr>
          <w:lang w:val="en-US"/>
        </w:rPr>
        <w:t xml:space="preserve"> </w:t>
      </w:r>
      <w:r w:rsidR="007E6959">
        <w:rPr>
          <w:lang w:val="en-US"/>
        </w:rPr>
        <w:t>W</w:t>
      </w:r>
      <w:r w:rsidR="007E6959" w:rsidRPr="00B93220">
        <w:rPr>
          <w:lang w:val="en-US"/>
        </w:rPr>
        <w:t>hen population density rises</w:t>
      </w:r>
      <w:r w:rsidR="007E6959">
        <w:rPr>
          <w:lang w:val="en-US"/>
        </w:rPr>
        <w:t xml:space="preserve">, </w:t>
      </w:r>
      <w:r w:rsidR="007E6959" w:rsidRPr="00B93220">
        <w:rPr>
          <w:lang w:val="en-US"/>
        </w:rPr>
        <w:t>AIPs accumulate in the environment</w:t>
      </w:r>
      <w:r w:rsidR="007E6959">
        <w:rPr>
          <w:lang w:val="en-US"/>
        </w:rPr>
        <w:t xml:space="preserve"> </w:t>
      </w:r>
      <w:sdt>
        <w:sdtPr>
          <w:rPr>
            <w:color w:val="000000"/>
            <w:lang w:val="en-US"/>
          </w:rPr>
          <w:tag w:val="MENDELEY_CITATION_v3_eyJjaXRhdGlvbklEIjoiTUVOREVMRVlfQ0lUQVRJT05fNjFiODY1OTItMmYwZC00NzM3LThmNjctMTVkYjNlOGJhNWNlIiwicHJvcGVydGllcyI6eyJub3RlSW5kZXgiOjB9LCJpc0VkaXRlZCI6ZmFsc2UsIm1hbnVhbE92ZXJyaWRlIjp7ImlzTWFudWFsbHlPdmVycmlkZGVuIjpmYWxzZSwiY2l0ZXByb2NUZXh0IjoiWzE3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
          <w:id w:val="-1284106898"/>
          <w:placeholder>
            <w:docPart w:val="DefaultPlaceholder_-1854013440"/>
          </w:placeholder>
        </w:sdtPr>
        <w:sdtContent>
          <w:r w:rsidR="00DB642D" w:rsidRPr="00DB642D">
            <w:rPr>
              <w:color w:val="000000"/>
              <w:lang w:val="en-US"/>
            </w:rPr>
            <w:t>[17]</w:t>
          </w:r>
        </w:sdtContent>
      </w:sdt>
      <w:r w:rsidR="007E6959">
        <w:rPr>
          <w:lang w:val="en-US"/>
        </w:rPr>
        <w:t>.</w:t>
      </w:r>
      <w:r w:rsidR="007E6959" w:rsidRPr="00B93220">
        <w:rPr>
          <w:lang w:val="en-US"/>
        </w:rPr>
        <w:t xml:space="preserve"> </w:t>
      </w:r>
      <w:r w:rsidR="007E6959">
        <w:rPr>
          <w:lang w:val="en-US"/>
        </w:rPr>
        <w:t>The peptides</w:t>
      </w:r>
      <w:r>
        <w:rPr>
          <w:lang w:val="en-US"/>
        </w:rPr>
        <w:t xml:space="preserve"> </w:t>
      </w:r>
      <w:r w:rsidR="007E6959">
        <w:rPr>
          <w:lang w:val="en-US"/>
        </w:rPr>
        <w:t>act</w:t>
      </w:r>
      <w:r>
        <w:rPr>
          <w:lang w:val="en-US"/>
        </w:rPr>
        <w:t xml:space="preserve"> by binding to sensor kinase signal receptor in the bacterial membrane which consequently phosphorylates</w:t>
      </w:r>
      <w:r w:rsidR="007E6959">
        <w:rPr>
          <w:lang w:val="en-US"/>
        </w:rPr>
        <w:t xml:space="preserve"> conserved histidine residue when a particular threshold level is reached </w:t>
      </w:r>
      <w:sdt>
        <w:sdtPr>
          <w:rPr>
            <w:color w:val="000000"/>
            <w:lang w:val="en-US"/>
          </w:rPr>
          <w:tag w:val="MENDELEY_CITATION_v3_eyJjaXRhdGlvbklEIjoiTUVOREVMRVlfQ0lUQVRJT05fZjAwMzkzODMtZDMwZi00MGQ5LWExYTMtMTA1MGI4MGFiMDI2IiwicHJvcGVydGllcyI6eyJub3RlSW5kZXgiOjB9LCJpc0VkaXRlZCI6ZmFsc2UsIm1hbnVhbE92ZXJyaWRlIjp7ImlzTWFudWFsbHlPdmVycmlkZGVuIjpmYWxzZSwiY2l0ZXByb2NUZXh0IjoiWzE3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
          <w:id w:val="1886288175"/>
          <w:placeholder>
            <w:docPart w:val="DefaultPlaceholder_-1854013440"/>
          </w:placeholder>
        </w:sdtPr>
        <w:sdtContent>
          <w:r w:rsidR="00DB642D" w:rsidRPr="00DB642D">
            <w:rPr>
              <w:color w:val="000000"/>
              <w:lang w:val="en-US"/>
            </w:rPr>
            <w:t>[17]</w:t>
          </w:r>
        </w:sdtContent>
      </w:sdt>
      <w:r w:rsidR="007E6959">
        <w:rPr>
          <w:lang w:val="en-US"/>
        </w:rPr>
        <w:t xml:space="preserve">. </w:t>
      </w:r>
      <w:r w:rsidR="007E6959" w:rsidRPr="00B93220">
        <w:rPr>
          <w:lang w:val="en-US"/>
        </w:rPr>
        <w:t>The phosphoryl group is then transferred by the active receptor kinase to a conserved aspartate residue of the</w:t>
      </w:r>
      <w:r w:rsidR="007E6959">
        <w:rPr>
          <w:lang w:val="en-US"/>
        </w:rPr>
        <w:t xml:space="preserve"> intracellular</w:t>
      </w:r>
      <w:r>
        <w:rPr>
          <w:lang w:val="en-US"/>
        </w:rPr>
        <w:t xml:space="preserve"> cytoplasmic response regulator </w:t>
      </w:r>
      <w:r w:rsidR="00DF2EA0">
        <w:rPr>
          <w:lang w:val="en-US"/>
        </w:rPr>
        <w:t xml:space="preserve">which </w:t>
      </w:r>
      <w:r w:rsidR="007E6959">
        <w:rPr>
          <w:lang w:val="en-US"/>
        </w:rPr>
        <w:t xml:space="preserve">is then activated </w:t>
      </w:r>
      <w:r w:rsidR="00DF2EA0">
        <w:rPr>
          <w:lang w:val="en-US"/>
        </w:rPr>
        <w:t xml:space="preserve">can control transcription of </w:t>
      </w:r>
      <w:r w:rsidR="007E6959" w:rsidRPr="00B93220">
        <w:rPr>
          <w:lang w:val="en-US"/>
        </w:rPr>
        <w:t xml:space="preserve">target genes such as AIP genes, receptor kinase and response regulator genes, and ABC transporter genes </w:t>
      </w:r>
      <w:sdt>
        <w:sdtPr>
          <w:rPr>
            <w:color w:val="000000"/>
            <w:lang w:val="en-US"/>
          </w:rPr>
          <w:tag w:val="MENDELEY_CITATION_v3_eyJjaXRhdGlvbklEIjoiTUVOREVMRVlfQ0lUQVRJT05fN2Q2OGQ3NWEtYmUxNi00Y2IwLWFhMTUtYjE1Nzc3NWEzZWI3IiwicHJvcGVydGllcyI6eyJub3RlSW5kZXgiOjB9LCJpc0VkaXRlZCI6ZmFsc2UsIm1hbnVhbE92ZXJyaWRlIjp7ImlzTWFudWFsbHlPdmVycmlkZGVuIjpmYWxzZSwiY2l0ZXByb2NUZXh0IjoiWzEwLDE3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LHsiaWQiOiI3ZGM4YjFiMC1mZmEzLTMxMDktYWNkMy0xNjhkM2QxYzAzMzAiLCJpdGVtRGF0YSI6eyJ0eXBlIjoiYXJ0aWNsZSIsImlkIjoiN2RjOGIxYjAtZmZhMy0zMTA5LWFjZDMtMTY4ZDNkMWMwMzMwIiwidGl0bGUiOiJQZXB0aWRlcyBhcyBxdW9ydW0gc2Vuc2luZyBtb2xlY3VsZXM6IE1lYXN1cmVtZW50IHRlY2huaXF1ZXMgYW5kIG9idGFpbmVkIGxldmVscyBpbiB2aXRybyBhbmQgaW4gdml2byIsImF1dGhvciI6W3siZmFtaWx5IjoiVmVyYmVrZSIsImdpdmVuIjoiRnJlZGVyaWNrIiwicGFyc2UtbmFtZXMiOmZhbHNlLCJkcm9wcGluZy1wYXJ0aWNsZSI6IiIsIm5vbi1kcm9wcGluZy1wYXJ0aWNsZSI6IiJ9LHsiZmFtaWx5IjoiQ3JhZW1lciIsImdpdmVuIjoiU2V2ZXJpbmUiLCJwYXJzZS1uYW1lcyI6ZmFsc2UsImRyb3BwaW5nLXBhcnRpY2xlIjoiIiwibm9uLWRyb3BwaW5nLXBhcnRpY2xlIjoiRGUifSx7ImZhbWlseSI6IkRlYnVubmUiLCJnaXZlbiI6Ik5hdGhhbiIsInBhcnNlLW5hbWVzIjpmYWxzZSwiZHJvcHBpbmctcGFydGljbGUiOiIiLCJub24tZHJvcHBpbmctcGFydGljbGUiOiIifSx7ImZhbWlseSI6IkphbnNzZW5zIiwiZ2l2ZW4iOiJZb3JpY2siLCJwYXJzZS1uYW1lcyI6ZmFsc2UsImRyb3BwaW5nLXBhcnRpY2xlIjoiIiwibm9uLWRyb3BwaW5nLXBhcnRpY2xlIjoiIn0seyJmYW1pbHkiOiJXeW5lbmRhZWxlIiwiZ2l2ZW4iOiJFdmVsaWVuIiwicGFyc2UtbmFtZXMiOmZhbHNlLCJkcm9wcGluZy1wYXJ0aWNsZSI6IiIsIm5vbi1kcm9wcGluZy1wYXJ0aWNsZSI6IiJ9LHsiZmFtaWx5IjoiV2llbGUiLCJnaXZlbiI6IkNocmlzdG9waGUiLCJwYXJzZS1uYW1lcyI6ZmFsc2UsImRyb3BwaW5nLXBhcnRpY2xlIjoiIiwibm9uLWRyb3BwaW5nLXBhcnRpY2xlIjoiVmFuIGRlIn0seyJmYW1pbHkiOiJTcGllZ2VsZWVyIiwiZ2l2ZW4iOiJCYXJ0IiwicGFyc2UtbmFtZXMiOmZhbHNlLCJkcm9wcGluZy1wYXJ0aWNsZSI6IiIsIm5vbi1kcm9wcGluZy1wYXJ0aWNsZSI6IkRlIn1dLCJjb250YWluZXItdGl0bGUiOiJGcm9udGllcnMgaW4gTmV1cm9zY2llbmNlIiwiY29udGFpbmVyLXRpdGxlLXNob3J0IjoiRnJvbnQgTmV1cm9zY2kiLCJET0kiOiIxMC4zMzg5L2ZuaW5zLjIwMTcuMDAxODMiLCJJU1NOIjoiMTY2MjQ1M1giLCJpc3N1ZWQiOnsiZGF0ZS1wYXJ0cyI6W1syMDE3LDQsMTJdXX0sImFic3RyYWN0IjoiVGhlIGV4cHJlc3Npb24gb2YgY2VydGFpbiBiYWN0ZXJpYWwgZ2VuZXMgaXMgcmVndWxhdGVkIGluIGEgY2VsbC1kZW5zaXR5IGRlcGVuZGVudCB3YXksIGEgcGhlbm9tZW5vbiBjYWxsZWQgcXVvcnVtIHNlbnNpbmcuIEJvdGggR3JhbS1uZWdhdGl2ZSBhbmQgR3JhbS1wb3NpdGl2ZSBiYWN0ZXJpYSB1c2UgdGhpcyB0eXBlIG9mIGNvbW11bmljYXRpb24sIHRob3VnaCB0aGUgc2lnbmFsIG1vbGVjdWxlcyAoYXV0by1pbmR1Y2VycykgdXNlZCBieSB0aGVtIGRpZmZlciBiZXR3ZWVuIGJvdGggZ3JvdXBzOiBHcmFtLW5lZ2F0aXZlIGJhY3RlcmlhIHVzZSBwcmVkb21pbmFudGx5IE4tYWN5bCBob21vc2VyaW5lIGxhY3RvbiAoQUhMKSBtb2xlY3VsZXMgKGF1dG9pbmR1Y2VyLTEsIEFJLTEpIHdoaWxlIEdyYW0tcG9zaXRpdmUgYmFjdGVyaWEgdXNlIG1haW5seSBwZXB0aWRlcyAoYXV0b2luZHVjZXIgcGVwdGlkZXMsIEFJUCBvciBxdW9ydW0gc2Vuc2luZyBwZXB0aWRlcykuIFRoZXNlIHF1b3J1bSBzZW5zaW5nIG1vbGVjdWxlcyBhcmUgbm90IG9ubHkgaW52b2x2ZWQgaW4gdGhlIGludGVyLW1pY3JvYmlhbCBjb21tdW5pY2F0aW9uLCBidXQgY2FuIGFsc28gcG9zc2libHkgY3Jvc3MtdGFsayBkaXJlY3RseSBvciBpbmRpcmVjdGx5IHdpdGggdGhlaXIgaG9zdC4gVGhpcyByZXZpZXcgc3VtbWFyaXplcyB0aGUgY3VycmVudGx5IGFwcGxpZWQgYW5hbHl0aWNhbCBhcHByb2FjaGVzIGZvciBxdW9ydW0gc2Vuc2luZyBpZGVudGlmaWNhdGlvbiBhbmQgcXVhbnRpZmljYXRpb24gd2l0aCBhZGRpdGlvbmFsbHkgc3VtbWFyaXppbmcgdGhlIGV4cGVyaW1lbnRhbGx5IGZvdW5kIGluIHZpdm8gY29uY2VudHJhdGlvbnMgb2YgdGhlc2UgbW9sZWN1bGVzIGluIGh1bWFucy4iLCJwdWJsaXNoZXIiOiJGcm9udGllcnMgUmVzZWFyY2ggRm91bmRhdGlvbiIsImlzc3VlIjoiQVBSIiwidm9sdW1lIjoiMTEifSwiaXNUZW1wb3JhcnkiOmZhbHNlfV19"/>
          <w:id w:val="-40822353"/>
          <w:placeholder>
            <w:docPart w:val="DefaultPlaceholder_-1854013440"/>
          </w:placeholder>
        </w:sdtPr>
        <w:sdtContent>
          <w:r w:rsidR="00DB642D" w:rsidRPr="00DB642D">
            <w:rPr>
              <w:color w:val="000000"/>
              <w:lang w:val="en-US"/>
            </w:rPr>
            <w:t>[10,17]</w:t>
          </w:r>
        </w:sdtContent>
      </w:sdt>
      <w:r>
        <w:rPr>
          <w:lang w:val="en-US"/>
        </w:rPr>
        <w:t xml:space="preserve">. </w:t>
      </w:r>
    </w:p>
    <w:p w14:paraId="623071D8" w14:textId="3B0F97F6" w:rsidR="00C77E6B" w:rsidRPr="00CC6934" w:rsidRDefault="002F2187" w:rsidP="00290CE3">
      <w:pPr>
        <w:rPr>
          <w:b/>
          <w:bCs/>
          <w:lang w:val="en-US"/>
        </w:rPr>
      </w:pPr>
      <w:r>
        <w:rPr>
          <w:b/>
          <w:bCs/>
          <w:lang w:val="en-US"/>
        </w:rPr>
        <w:t xml:space="preserve">C.  </w:t>
      </w:r>
      <w:r w:rsidR="00C77E6B" w:rsidRPr="00CC6934">
        <w:rPr>
          <w:b/>
          <w:bCs/>
          <w:lang w:val="en-US"/>
        </w:rPr>
        <w:t>AI-2 (Autoinducer 2)</w:t>
      </w:r>
    </w:p>
    <w:p w14:paraId="5EFC8F86" w14:textId="2246C85D" w:rsidR="0073441D" w:rsidRDefault="00E35A9C" w:rsidP="002F2187">
      <w:pPr>
        <w:ind w:firstLine="720"/>
        <w:rPr>
          <w:lang w:val="en-US"/>
        </w:rPr>
      </w:pPr>
      <w:r>
        <w:t xml:space="preserve">It is a </w:t>
      </w:r>
      <w:proofErr w:type="spellStart"/>
      <w:r>
        <w:t>furanosyl</w:t>
      </w:r>
      <w:proofErr w:type="spellEnd"/>
      <w:r>
        <w:t xml:space="preserve"> borate diester </w:t>
      </w:r>
      <w:sdt>
        <w:sdtPr>
          <w:rPr>
            <w:color w:val="000000"/>
          </w:rPr>
          <w:tag w:val="MENDELEY_CITATION_v3_eyJjaXRhdGlvbklEIjoiTUVOREVMRVlfQ0lUQVRJT05fMjRmMzBmZmMtMjEyZC00MmRiLTg5MjYtY2M3ZjQ1M2I1OWFmIiwicHJvcGVydGllcyI6eyJub3RlSW5kZXgiOjB9LCJpc0VkaXRlZCI6ZmFsc2UsIm1hbnVhbE92ZXJyaWRlIjp7ImlzTWFudWFsbHlPdmVycmlkZGVuIjpmYWxzZSwiY2l0ZXByb2NUZXh0IjoiWzExLDE5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Sx7ImlkIjoiZjRlYjZhZWMtOTU3NC0zZjg4LWIzMzQtN2NlOGFmMzhmNTYwIiwiaXRlbURhdGEiOnsidHlwZSI6InJlcG9ydCIsImlkIjoiZjRlYjZhZWMtOTU3NC0zZjg4LWIzMzQtN2NlOGFmMzhmNTYwIiwidGl0bGUiOiJRdW9ydW0gU2Vuc2luZzogRmFjdCwgRmljdGlvbiwgYW5kIEV2ZXJ5dGhpbmcgaW4gQmV0d2VlbiIsImF1dGhvciI6W3siZmFtaWx5IjoiVHVyb3Zza2l5IiwiZ2l2ZW4iOiJZZXZnZW5peSIsInBhcnNlLW5hbWVzIjpmYWxzZSwiZHJvcHBpbmctcGFydGljbGUiOiIiLCJub24tZHJvcHBpbmctcGFydGljbGUiOiIifSx7ImZhbWlseSI6Ikthc2h0YW5vdiIsImdpdmVuIjoiRGltaXRyaSIsInBhcnNlLW5hbWVzIjpmYWxzZSwiZHJvcHBpbmctcGFydGljbGUiOiIiLCJub24tZHJvcHBpbmctcGFydGljbGUiOiIifSx7ImZhbWlseSI6IlBhc2tob3ZlciIsImdpdmVuIjoiQm9yaXMiLCJwYXJzZS1uYW1lcyI6ZmFsc2UsImRyb3BwaW5nLXBhcnRpY2xlIjoiIiwibm9uLWRyb3BwaW5nLXBhcnRpY2xlIjoiIn0seyJmYW1pbHkiOiJDaGlraW5kYXMiLCJnaXZlbiI6Ik1pY2hhZWwgTCIsInBhcnNlLW5hbWVzIjpmYWxzZSwiZHJvcHBpbmctcGFydGljbGUiOiIiLCJub24tZHJvcHBpbmctcGFydGljbGUiOiIifV0sImNvbnRhaW5lci10aXRsZS1zaG9ydCI6IiJ9LCJpc1RlbXBvcmFyeSI6ZmFsc2V9XX0="/>
          <w:id w:val="995992149"/>
          <w:placeholder>
            <w:docPart w:val="DefaultPlaceholder_-1854013440"/>
          </w:placeholder>
        </w:sdtPr>
        <w:sdtContent>
          <w:r w:rsidR="00DB642D" w:rsidRPr="00DB642D">
            <w:rPr>
              <w:color w:val="000000"/>
            </w:rPr>
            <w:t>[11,19]</w:t>
          </w:r>
        </w:sdtContent>
      </w:sdt>
      <w:r>
        <w:t xml:space="preserve">. </w:t>
      </w:r>
      <w:r w:rsidR="00F5177C">
        <w:rPr>
          <w:lang w:val="en-US"/>
        </w:rPr>
        <w:t xml:space="preserve">It is a product of the </w:t>
      </w:r>
      <w:proofErr w:type="spellStart"/>
      <w:r w:rsidR="00F5177C">
        <w:rPr>
          <w:lang w:val="en-US"/>
        </w:rPr>
        <w:t>LuxS</w:t>
      </w:r>
      <w:proofErr w:type="spellEnd"/>
      <w:r w:rsidR="00F5177C">
        <w:rPr>
          <w:lang w:val="en-US"/>
        </w:rPr>
        <w:t xml:space="preserve"> enzyme </w:t>
      </w:r>
      <w:sdt>
        <w:sdtPr>
          <w:rPr>
            <w:color w:val="000000"/>
            <w:lang w:val="en-US"/>
          </w:rPr>
          <w:tag w:val="MENDELEY_CITATION_v3_eyJjaXRhdGlvbklEIjoiTUVOREVMRVlfQ0lUQVRJT05fNmNkNDg1OTktY2U0OS00MTUxLTkwMDMtZDcyY2U2MWY2M2Ri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V19"/>
          <w:id w:val="-1636094482"/>
          <w:placeholder>
            <w:docPart w:val="DAFD2280E9E84FD6AA174F5A8A300851"/>
          </w:placeholder>
        </w:sdtPr>
        <w:sdtContent>
          <w:r w:rsidR="00DB642D" w:rsidRPr="00DB642D">
            <w:rPr>
              <w:color w:val="000000"/>
              <w:lang w:val="en-US"/>
            </w:rPr>
            <w:t>[3]</w:t>
          </w:r>
        </w:sdtContent>
      </w:sdt>
      <w:r w:rsidR="00F5177C">
        <w:rPr>
          <w:lang w:val="en-US"/>
        </w:rPr>
        <w:t xml:space="preserve">. </w:t>
      </w:r>
      <w:r w:rsidR="004064DA" w:rsidRPr="00110B67">
        <w:rPr>
          <w:lang w:val="en-US"/>
        </w:rPr>
        <w:t xml:space="preserve">The </w:t>
      </w:r>
      <w:proofErr w:type="spellStart"/>
      <w:r w:rsidR="004064DA" w:rsidRPr="00110B67">
        <w:rPr>
          <w:lang w:val="en-US"/>
        </w:rPr>
        <w:t>luxS</w:t>
      </w:r>
      <w:proofErr w:type="spellEnd"/>
      <w:r w:rsidR="004064DA" w:rsidRPr="00110B67">
        <w:rPr>
          <w:lang w:val="en-US"/>
        </w:rPr>
        <w:t xml:space="preserve"> gene can be found in more than half of all sequenced bacterial genomes. </w:t>
      </w:r>
      <w:proofErr w:type="spellStart"/>
      <w:r w:rsidR="00F5177C" w:rsidRPr="005D34AE">
        <w:rPr>
          <w:lang w:val="en-US"/>
        </w:rPr>
        <w:t>LuxS</w:t>
      </w:r>
      <w:proofErr w:type="spellEnd"/>
      <w:r w:rsidR="00F5177C" w:rsidRPr="005D34AE">
        <w:rPr>
          <w:lang w:val="en-US"/>
        </w:rPr>
        <w:t xml:space="preserve"> enzyme synthesize</w:t>
      </w:r>
      <w:r w:rsidR="00F5177C">
        <w:rPr>
          <w:lang w:val="en-US"/>
        </w:rPr>
        <w:t>s</w:t>
      </w:r>
      <w:r w:rsidR="00F5177C" w:rsidRPr="005D34AE">
        <w:rPr>
          <w:lang w:val="en-US"/>
        </w:rPr>
        <w:t xml:space="preserve"> the precursor</w:t>
      </w:r>
      <w:r w:rsidR="00F5177C">
        <w:rPr>
          <w:lang w:val="en-US"/>
        </w:rPr>
        <w:t xml:space="preserve"> </w:t>
      </w:r>
      <w:r w:rsidR="00F5177C" w:rsidRPr="005D34AE">
        <w:rPr>
          <w:lang w:val="en-US"/>
        </w:rPr>
        <w:t>of AI-2</w:t>
      </w:r>
      <w:r w:rsidR="00F5177C">
        <w:rPr>
          <w:lang w:val="en-US"/>
        </w:rPr>
        <w:t>, DPD (</w:t>
      </w:r>
      <w:r w:rsidR="00F5177C" w:rsidRPr="005D34AE">
        <w:rPr>
          <w:lang w:val="en-US"/>
        </w:rPr>
        <w:t>4,5-dihydroxy-2,3-pentanedione</w:t>
      </w:r>
      <w:r w:rsidR="00F5177C">
        <w:rPr>
          <w:lang w:val="en-US"/>
        </w:rPr>
        <w:t xml:space="preserve">) </w:t>
      </w:r>
      <w:r w:rsidR="00110B67">
        <w:rPr>
          <w:lang w:val="en-US"/>
        </w:rPr>
        <w:t xml:space="preserve">as a by-product of </w:t>
      </w:r>
      <w:r w:rsidR="00A551E6">
        <w:rPr>
          <w:lang w:val="en-US"/>
        </w:rPr>
        <w:t>AMC (</w:t>
      </w:r>
      <w:r w:rsidR="00110B67">
        <w:rPr>
          <w:lang w:val="en-US"/>
        </w:rPr>
        <w:t>activated methyl cycle</w:t>
      </w:r>
      <w:r w:rsidR="00A551E6">
        <w:rPr>
          <w:lang w:val="en-US"/>
        </w:rPr>
        <w:t xml:space="preserve">). </w:t>
      </w:r>
      <w:r w:rsidR="00110B67">
        <w:rPr>
          <w:lang w:val="en-US"/>
        </w:rPr>
        <w:t>It is</w:t>
      </w:r>
      <w:r w:rsidR="00F5177C">
        <w:rPr>
          <w:lang w:val="en-US"/>
        </w:rPr>
        <w:t xml:space="preserve"> highly active and can spontaneously cyclize</w:t>
      </w:r>
      <w:r w:rsidR="005E7BAA">
        <w:rPr>
          <w:lang w:val="en-US"/>
        </w:rPr>
        <w:t xml:space="preserve"> and rearrange</w:t>
      </w:r>
      <w:r w:rsidR="00F5177C">
        <w:rPr>
          <w:lang w:val="en-US"/>
        </w:rPr>
        <w:t xml:space="preserve"> to form DPD derivatives </w:t>
      </w:r>
      <w:sdt>
        <w:sdtPr>
          <w:rPr>
            <w:color w:val="000000"/>
            <w:lang w:val="en-US"/>
          </w:rPr>
          <w:tag w:val="MENDELEY_CITATION_v3_eyJjaXRhdGlvbklEIjoiTUVOREVMRVlfQ0lUQVRJT05fYTI0MGQzMDQtMjBhYi00ODdiLThkY2UtMmZiNGVjZWIxZTgwIiwicHJvcGVydGllcyI6eyJub3RlSW5kZXgiOjB9LCJpc0VkaXRlZCI6ZmFsc2UsIm1hbnVhbE92ZXJyaWRlIjp7ImlzTWFudWFsbHlPdmVycmlkZGVuIjpmYWxzZSwiY2l0ZXByb2NUZXh0IjoiWzIw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
          <w:id w:val="-264150497"/>
          <w:placeholder>
            <w:docPart w:val="DefaultPlaceholder_-1854013440"/>
          </w:placeholder>
        </w:sdtPr>
        <w:sdtContent>
          <w:r w:rsidR="00DB642D" w:rsidRPr="00DB642D">
            <w:rPr>
              <w:color w:val="000000"/>
              <w:lang w:val="en-US"/>
            </w:rPr>
            <w:t>[20]</w:t>
          </w:r>
        </w:sdtContent>
      </w:sdt>
      <w:r w:rsidR="00F5177C">
        <w:rPr>
          <w:lang w:val="en-US"/>
        </w:rPr>
        <w:t xml:space="preserve">. </w:t>
      </w:r>
      <w:r w:rsidR="005E7BAA">
        <w:rPr>
          <w:lang w:val="en-US"/>
        </w:rPr>
        <w:t>These DPD derivatives are interconvertible and the different forms are seen to exist in equilibrium and are sensed as A</w:t>
      </w:r>
      <w:r w:rsidR="002F2187">
        <w:rPr>
          <w:lang w:val="en-US"/>
        </w:rPr>
        <w:t>i</w:t>
      </w:r>
      <w:r w:rsidR="005E7BAA">
        <w:rPr>
          <w:lang w:val="en-US"/>
        </w:rPr>
        <w:t xml:space="preserve">s by different bacteria </w:t>
      </w:r>
      <w:sdt>
        <w:sdtPr>
          <w:rPr>
            <w:color w:val="000000"/>
            <w:lang w:val="en-US"/>
          </w:rPr>
          <w:tag w:val="MENDELEY_CITATION_v3_eyJjaXRhdGlvbklEIjoiTUVOREVMRVlfQ0lUQVRJT05fNzczZDMyOTItNmM4Yy00MjFhLThhODgtMjNiYWNmMjU4M2JhIiwicHJvcGVydGllcyI6eyJub3RlSW5kZXgiOjB9LCJpc0VkaXRlZCI6ZmFsc2UsIm1hbnVhbE92ZXJyaWRlIjp7ImlzTWFudWFsbHlPdmVycmlkZGVuIjpmYWxzZSwiY2l0ZXByb2NUZXh0IjoiWzIw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
          <w:id w:val="-1519998569"/>
          <w:placeholder>
            <w:docPart w:val="DefaultPlaceholder_-1854013440"/>
          </w:placeholder>
        </w:sdtPr>
        <w:sdtContent>
          <w:r w:rsidR="00DB642D" w:rsidRPr="00DB642D">
            <w:rPr>
              <w:color w:val="000000"/>
              <w:lang w:val="en-US"/>
            </w:rPr>
            <w:t>[20]</w:t>
          </w:r>
        </w:sdtContent>
      </w:sdt>
      <w:r w:rsidR="005E7BAA">
        <w:rPr>
          <w:lang w:val="en-US"/>
        </w:rPr>
        <w:t>.</w:t>
      </w:r>
      <w:r w:rsidR="00110B67">
        <w:rPr>
          <w:lang w:val="en-US"/>
        </w:rPr>
        <w:t xml:space="preserve"> In </w:t>
      </w:r>
      <w:r w:rsidR="00110B67" w:rsidRPr="00110B67">
        <w:rPr>
          <w:i/>
          <w:iCs/>
          <w:lang w:val="en-US"/>
        </w:rPr>
        <w:t>E. coli</w:t>
      </w:r>
      <w:r w:rsidR="00110B67">
        <w:rPr>
          <w:lang w:val="en-US"/>
        </w:rPr>
        <w:t>, AI-2</w:t>
      </w:r>
      <w:r w:rsidR="00110B67" w:rsidRPr="00110B67">
        <w:rPr>
          <w:lang w:val="en-US"/>
        </w:rPr>
        <w:t xml:space="preserve"> is imported into the cell by </w:t>
      </w:r>
      <w:proofErr w:type="spellStart"/>
      <w:r w:rsidR="00110B67" w:rsidRPr="00110B67">
        <w:rPr>
          <w:lang w:val="en-US"/>
        </w:rPr>
        <w:t>LsrA</w:t>
      </w:r>
      <w:r w:rsidR="00110B67">
        <w:rPr>
          <w:lang w:val="en-US"/>
        </w:rPr>
        <w:t>CDB</w:t>
      </w:r>
      <w:proofErr w:type="spellEnd"/>
      <w:r w:rsidR="00110B67" w:rsidRPr="00110B67">
        <w:rPr>
          <w:lang w:val="en-US"/>
        </w:rPr>
        <w:t xml:space="preserve">. It is then phosphorylated by the </w:t>
      </w:r>
      <w:proofErr w:type="spellStart"/>
      <w:r w:rsidR="00110B67" w:rsidRPr="00110B67">
        <w:rPr>
          <w:lang w:val="en-US"/>
        </w:rPr>
        <w:t>LsrK</w:t>
      </w:r>
      <w:proofErr w:type="spellEnd"/>
      <w:r w:rsidR="00110B67" w:rsidRPr="00110B67">
        <w:rPr>
          <w:lang w:val="en-US"/>
        </w:rPr>
        <w:t xml:space="preserve"> kinase and the phosphorylated AI-2</w:t>
      </w:r>
      <w:r w:rsidR="00A551E6">
        <w:rPr>
          <w:lang w:val="en-US"/>
        </w:rPr>
        <w:t xml:space="preserve"> (AI-2~P)</w:t>
      </w:r>
      <w:r w:rsidR="00110B67" w:rsidRPr="00110B67">
        <w:rPr>
          <w:lang w:val="en-US"/>
        </w:rPr>
        <w:t xml:space="preserve"> binds</w:t>
      </w:r>
      <w:r w:rsidR="00110B67">
        <w:rPr>
          <w:lang w:val="en-US"/>
        </w:rPr>
        <w:t xml:space="preserve"> to</w:t>
      </w:r>
      <w:r w:rsidR="00110B67" w:rsidRPr="00110B67">
        <w:rPr>
          <w:lang w:val="en-US"/>
        </w:rPr>
        <w:t xml:space="preserve"> the repressor</w:t>
      </w:r>
      <w:r w:rsidR="00A551E6">
        <w:rPr>
          <w:lang w:val="en-US"/>
        </w:rPr>
        <w:t>,</w:t>
      </w:r>
      <w:r w:rsidR="00110B67" w:rsidRPr="00110B67">
        <w:rPr>
          <w:lang w:val="en-US"/>
        </w:rPr>
        <w:t xml:space="preserve"> </w:t>
      </w:r>
      <w:proofErr w:type="spellStart"/>
      <w:r w:rsidR="00110B67" w:rsidRPr="00110B67">
        <w:rPr>
          <w:lang w:val="en-US"/>
        </w:rPr>
        <w:t>LsrR</w:t>
      </w:r>
      <w:proofErr w:type="spellEnd"/>
      <w:r w:rsidR="00110B67" w:rsidRPr="00110B67">
        <w:rPr>
          <w:lang w:val="en-US"/>
        </w:rPr>
        <w:t xml:space="preserve"> </w:t>
      </w:r>
      <w:r w:rsidR="00110B67">
        <w:rPr>
          <w:lang w:val="en-US"/>
        </w:rPr>
        <w:t xml:space="preserve">ultimately </w:t>
      </w:r>
      <w:r w:rsidR="00110B67" w:rsidRPr="00110B67">
        <w:rPr>
          <w:lang w:val="en-US"/>
        </w:rPr>
        <w:t>reliev</w:t>
      </w:r>
      <w:r w:rsidR="00110B67">
        <w:rPr>
          <w:lang w:val="en-US"/>
        </w:rPr>
        <w:t>ing</w:t>
      </w:r>
      <w:r w:rsidR="00110B67" w:rsidRPr="00110B67">
        <w:rPr>
          <w:lang w:val="en-US"/>
        </w:rPr>
        <w:t xml:space="preserve"> the repression of the bidirectional </w:t>
      </w:r>
      <w:proofErr w:type="spellStart"/>
      <w:r w:rsidR="00110B67" w:rsidRPr="00110B67">
        <w:rPr>
          <w:i/>
          <w:iCs/>
          <w:lang w:val="en-US"/>
        </w:rPr>
        <w:t>lsr</w:t>
      </w:r>
      <w:proofErr w:type="spellEnd"/>
      <w:r w:rsidR="00110B67" w:rsidRPr="00110B67">
        <w:rPr>
          <w:lang w:val="en-US"/>
        </w:rPr>
        <w:t xml:space="preserve"> promoter</w:t>
      </w:r>
      <w:r w:rsidR="00110B67">
        <w:rPr>
          <w:lang w:val="en-US"/>
        </w:rPr>
        <w:t xml:space="preserve"> </w:t>
      </w:r>
      <w:sdt>
        <w:sdtPr>
          <w:rPr>
            <w:color w:val="000000"/>
            <w:lang w:val="en-US"/>
          </w:rPr>
          <w:tag w:val="MENDELEY_CITATION_v3_eyJjaXRhdGlvbklEIjoiTUVOREVMRVlfQ0lUQVRJT05fZDZkYmNmMDgtMzM5My00YTBjLWJmMzAtYmM5NzU3NGE4OGVlIiwicHJvcGVydGllcyI6eyJub3RlSW5kZXgiOjB9LCJpc0VkaXRlZCI6ZmFsc2UsIm1hbnVhbE92ZXJyaWRlIjp7ImlzTWFudWFsbHlPdmVycmlkZGVuIjpmYWxzZSwiY2l0ZXByb2NUZXh0IjoiWzIx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
          <w:id w:val="1979251276"/>
          <w:placeholder>
            <w:docPart w:val="DefaultPlaceholder_-1854013440"/>
          </w:placeholder>
        </w:sdtPr>
        <w:sdtContent>
          <w:r w:rsidR="00DB642D" w:rsidRPr="00DB642D">
            <w:rPr>
              <w:color w:val="000000"/>
              <w:lang w:val="en-US"/>
            </w:rPr>
            <w:t>[21]</w:t>
          </w:r>
        </w:sdtContent>
      </w:sdt>
      <w:r w:rsidR="00110B67" w:rsidRPr="00110B67">
        <w:rPr>
          <w:lang w:val="en-US"/>
        </w:rPr>
        <w:t xml:space="preserve">. This causes transcription of the </w:t>
      </w:r>
      <w:proofErr w:type="spellStart"/>
      <w:r w:rsidR="00110B67" w:rsidRPr="00110B67">
        <w:rPr>
          <w:i/>
          <w:iCs/>
          <w:lang w:val="en-US"/>
        </w:rPr>
        <w:t>lsr</w:t>
      </w:r>
      <w:proofErr w:type="spellEnd"/>
      <w:r w:rsidR="00110B67" w:rsidRPr="00110B67">
        <w:rPr>
          <w:i/>
          <w:iCs/>
          <w:lang w:val="en-US"/>
        </w:rPr>
        <w:t xml:space="preserve"> </w:t>
      </w:r>
      <w:r w:rsidR="00110B67" w:rsidRPr="00110B67">
        <w:rPr>
          <w:lang w:val="en-US"/>
        </w:rPr>
        <w:t xml:space="preserve">operon </w:t>
      </w:r>
      <w:r w:rsidR="00110B67">
        <w:rPr>
          <w:lang w:val="en-US"/>
        </w:rPr>
        <w:t>and</w:t>
      </w:r>
      <w:r w:rsidR="00110B67" w:rsidRPr="00110B67">
        <w:rPr>
          <w:lang w:val="en-US"/>
        </w:rPr>
        <w:t xml:space="preserve"> overexpression of </w:t>
      </w:r>
      <w:proofErr w:type="spellStart"/>
      <w:r w:rsidR="00110B67" w:rsidRPr="00110B67">
        <w:rPr>
          <w:lang w:val="en-US"/>
        </w:rPr>
        <w:t>LsrACDB</w:t>
      </w:r>
      <w:proofErr w:type="spellEnd"/>
      <w:r w:rsidR="00110B67" w:rsidRPr="00110B67">
        <w:rPr>
          <w:lang w:val="en-US"/>
        </w:rPr>
        <w:t xml:space="preserve">, </w:t>
      </w:r>
      <w:proofErr w:type="spellStart"/>
      <w:r w:rsidR="00110B67" w:rsidRPr="00110B67">
        <w:rPr>
          <w:lang w:val="en-US"/>
        </w:rPr>
        <w:t>LsrK</w:t>
      </w:r>
      <w:proofErr w:type="spellEnd"/>
      <w:r w:rsidR="00110B67" w:rsidRPr="00110B67">
        <w:rPr>
          <w:lang w:val="en-US"/>
        </w:rPr>
        <w:t xml:space="preserve">, </w:t>
      </w:r>
      <w:proofErr w:type="spellStart"/>
      <w:r w:rsidR="00110B67" w:rsidRPr="00110B67">
        <w:rPr>
          <w:lang w:val="en-US"/>
        </w:rPr>
        <w:t>LsrR</w:t>
      </w:r>
      <w:proofErr w:type="spellEnd"/>
      <w:r w:rsidR="00110B67" w:rsidRPr="00110B67">
        <w:rPr>
          <w:lang w:val="en-US"/>
        </w:rPr>
        <w:t xml:space="preserve">, and </w:t>
      </w:r>
      <w:proofErr w:type="spellStart"/>
      <w:r w:rsidR="00110B67" w:rsidRPr="00110B67">
        <w:rPr>
          <w:lang w:val="en-US"/>
        </w:rPr>
        <w:t>LsrFG</w:t>
      </w:r>
      <w:proofErr w:type="spellEnd"/>
      <w:r w:rsidR="00110B67" w:rsidRPr="00110B67">
        <w:rPr>
          <w:lang w:val="en-US"/>
        </w:rPr>
        <w:t xml:space="preserve">, </w:t>
      </w:r>
      <w:r w:rsidR="00110B67">
        <w:rPr>
          <w:lang w:val="en-US"/>
        </w:rPr>
        <w:t>resulting in</w:t>
      </w:r>
      <w:r w:rsidR="00110B67" w:rsidRPr="00110B67">
        <w:rPr>
          <w:lang w:val="en-US"/>
        </w:rPr>
        <w:t xml:space="preserve"> rapid uptake of AI-2 and reduction of AI-2 from the extracellular media. </w:t>
      </w:r>
      <w:proofErr w:type="spellStart"/>
      <w:r w:rsidR="00110B67" w:rsidRPr="00110B67">
        <w:rPr>
          <w:lang w:val="en-US"/>
        </w:rPr>
        <w:t>LsrFG</w:t>
      </w:r>
      <w:proofErr w:type="spellEnd"/>
      <w:r w:rsidR="00110B67" w:rsidRPr="00110B67">
        <w:rPr>
          <w:lang w:val="en-US"/>
        </w:rPr>
        <w:t xml:space="preserve"> eventually metabolize</w:t>
      </w:r>
      <w:r w:rsidR="000833F6">
        <w:rPr>
          <w:lang w:val="en-US"/>
        </w:rPr>
        <w:t>s</w:t>
      </w:r>
      <w:r w:rsidR="00110B67" w:rsidRPr="00110B67">
        <w:rPr>
          <w:lang w:val="en-US"/>
        </w:rPr>
        <w:t xml:space="preserve"> the AI-2</w:t>
      </w:r>
      <w:r w:rsidR="000833F6">
        <w:rPr>
          <w:lang w:val="en-US"/>
        </w:rPr>
        <w:t xml:space="preserve"> molecule</w:t>
      </w:r>
      <w:r w:rsidR="008B4856">
        <w:rPr>
          <w:lang w:val="en-US"/>
        </w:rPr>
        <w:t xml:space="preserve"> </w:t>
      </w:r>
      <w:sdt>
        <w:sdtPr>
          <w:rPr>
            <w:color w:val="000000"/>
            <w:lang w:val="en-US"/>
          </w:rPr>
          <w:tag w:val="MENDELEY_CITATION_v3_eyJjaXRhdGlvbklEIjoiTUVOREVMRVlfQ0lUQVRJT05fMDQzMDgwYTAtZGZjOC00ZjFmLWFmMzYtNjRmMWE1MDM2NDUxIiwicHJvcGVydGllcyI6eyJub3RlSW5kZXgiOjB9LCJpc0VkaXRlZCI6ZmFsc2UsIm1hbnVhbE92ZXJyaWRlIjp7ImlzTWFudWFsbHlPdmVycmlkZGVuIjpmYWxzZSwiY2l0ZXByb2NUZXh0IjoiWzIx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
          <w:id w:val="-1765447331"/>
          <w:placeholder>
            <w:docPart w:val="DefaultPlaceholder_-1854013440"/>
          </w:placeholder>
        </w:sdtPr>
        <w:sdtContent>
          <w:r w:rsidR="00DB642D" w:rsidRPr="00DB642D">
            <w:rPr>
              <w:color w:val="000000"/>
              <w:lang w:val="en-US"/>
            </w:rPr>
            <w:t>[21]</w:t>
          </w:r>
        </w:sdtContent>
      </w:sdt>
      <w:r w:rsidR="00110B67">
        <w:rPr>
          <w:lang w:val="en-US"/>
        </w:rPr>
        <w:t xml:space="preserve">. </w:t>
      </w:r>
      <w:r w:rsidR="00C77E6B">
        <w:rPr>
          <w:lang w:val="en-US"/>
        </w:rPr>
        <w:t>This is present in both gram-positive and gram-negative bacteria</w:t>
      </w:r>
      <w:r>
        <w:rPr>
          <w:lang w:val="en-US"/>
        </w:rPr>
        <w:t xml:space="preserve"> and </w:t>
      </w:r>
      <w:r w:rsidR="000833F6">
        <w:rPr>
          <w:lang w:val="en-US"/>
        </w:rPr>
        <w:t>thus A-2</w:t>
      </w:r>
      <w:r>
        <w:rPr>
          <w:lang w:val="en-US"/>
        </w:rPr>
        <w:t xml:space="preserve"> has been proposed as a method of inter-species communication </w:t>
      </w:r>
      <w:sdt>
        <w:sdtPr>
          <w:rPr>
            <w:color w:val="000000"/>
            <w:lang w:val="en-US"/>
          </w:rPr>
          <w:tag w:val="MENDELEY_CITATION_v3_eyJjaXRhdGlvbklEIjoiTUVOREVMRVlfQ0lUQVRJT05fODQ0YTBhMmQtN2RkNC00M2ZiLWJjZjAtMGI2MmVhMTBlNjg2IiwicHJvcGVydGllcyI6eyJub3RlSW5kZXgiOjB9LCJpc0VkaXRlZCI6ZmFsc2UsIm1hbnVhbE92ZXJyaWRlIjp7ImlzTWFudWFsbHlPdmVycmlkZGVuIjpmYWxzZSwiY2l0ZXByb2NUZXh0IjoiWzEx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
          <w:id w:val="407196834"/>
          <w:placeholder>
            <w:docPart w:val="DefaultPlaceholder_-1854013440"/>
          </w:placeholder>
        </w:sdtPr>
        <w:sdtContent>
          <w:r w:rsidR="00DB642D" w:rsidRPr="00DB642D">
            <w:rPr>
              <w:color w:val="000000"/>
              <w:lang w:val="en-US"/>
            </w:rPr>
            <w:t>[11]</w:t>
          </w:r>
        </w:sdtContent>
      </w:sdt>
      <w:r>
        <w:rPr>
          <w:lang w:val="en-US"/>
        </w:rPr>
        <w:t xml:space="preserve">. </w:t>
      </w:r>
      <w:r w:rsidR="001672AF">
        <w:rPr>
          <w:lang w:val="en-US"/>
        </w:rPr>
        <w:t xml:space="preserve">It has been accepted as a universal language by which bacteria communicate </w:t>
      </w:r>
      <w:sdt>
        <w:sdtPr>
          <w:rPr>
            <w:color w:val="000000"/>
            <w:lang w:val="en-US"/>
          </w:rPr>
          <w:tag w:val="MENDELEY_CITATION_v3_eyJjaXRhdGlvbklEIjoiTUVOREVMRVlfQ0lUQVRJT05fOWFhODhlZmMtNjY5My00ZDQ2LWJlOWYtMmJiOWYyMDU3NTYzIiwicHJvcGVydGllcyI6eyJub3RlSW5kZXgiOjB9LCJpc0VkaXRlZCI6ZmFsc2UsIm1hbnVhbE92ZXJyaWRlIjp7ImlzTWFudWFsbHlPdmVycmlkZGVuIjpmYWxzZSwiY2l0ZXByb2NUZXh0IjoiWzIw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
          <w:id w:val="225655219"/>
          <w:placeholder>
            <w:docPart w:val="DefaultPlaceholder_-1854013440"/>
          </w:placeholder>
        </w:sdtPr>
        <w:sdtContent>
          <w:r w:rsidR="00DB642D" w:rsidRPr="00DB642D">
            <w:rPr>
              <w:color w:val="000000"/>
              <w:lang w:val="en-US"/>
            </w:rPr>
            <w:t>[20]</w:t>
          </w:r>
        </w:sdtContent>
      </w:sdt>
      <w:r w:rsidR="001672AF">
        <w:rPr>
          <w:lang w:val="en-US"/>
        </w:rPr>
        <w:t xml:space="preserve">. </w:t>
      </w:r>
      <w:r w:rsidR="00F5177C">
        <w:rPr>
          <w:lang w:val="en-US"/>
        </w:rPr>
        <w:t xml:space="preserve">This has been noted in the interaction of </w:t>
      </w:r>
      <w:r w:rsidR="00F5177C" w:rsidRPr="00F5177C">
        <w:rPr>
          <w:i/>
          <w:iCs/>
          <w:lang w:val="en-US"/>
        </w:rPr>
        <w:t>Escherichia coli</w:t>
      </w:r>
      <w:r w:rsidR="00F5177C">
        <w:rPr>
          <w:lang w:val="en-US"/>
        </w:rPr>
        <w:t xml:space="preserve"> and </w:t>
      </w:r>
      <w:r w:rsidR="00F5177C" w:rsidRPr="00F5177C">
        <w:rPr>
          <w:i/>
          <w:iCs/>
          <w:lang w:val="en-US"/>
        </w:rPr>
        <w:t xml:space="preserve">Vibrio </w:t>
      </w:r>
      <w:proofErr w:type="spellStart"/>
      <w:r w:rsidR="00F5177C" w:rsidRPr="00F5177C">
        <w:rPr>
          <w:i/>
          <w:iCs/>
          <w:lang w:val="en-US"/>
        </w:rPr>
        <w:t>harveyi</w:t>
      </w:r>
      <w:proofErr w:type="spellEnd"/>
      <w:r w:rsidR="00F5177C">
        <w:rPr>
          <w:lang w:val="en-US"/>
        </w:rPr>
        <w:t xml:space="preserve">. The AI-2 produced by </w:t>
      </w:r>
      <w:r w:rsidR="00F5177C" w:rsidRPr="000833F6">
        <w:rPr>
          <w:i/>
          <w:iCs/>
          <w:lang w:val="en-US"/>
        </w:rPr>
        <w:t xml:space="preserve">E. coli </w:t>
      </w:r>
      <w:r w:rsidR="00F5177C">
        <w:rPr>
          <w:lang w:val="en-US"/>
        </w:rPr>
        <w:t xml:space="preserve">can induce the QS of </w:t>
      </w:r>
      <w:r w:rsidR="00F5177C" w:rsidRPr="00F5177C">
        <w:rPr>
          <w:i/>
          <w:iCs/>
          <w:lang w:val="en-US"/>
        </w:rPr>
        <w:t xml:space="preserve">V. </w:t>
      </w:r>
      <w:proofErr w:type="spellStart"/>
      <w:r w:rsidR="00F5177C" w:rsidRPr="00F5177C">
        <w:rPr>
          <w:i/>
          <w:iCs/>
          <w:lang w:val="en-US"/>
        </w:rPr>
        <w:t>harveyi</w:t>
      </w:r>
      <w:proofErr w:type="spellEnd"/>
      <w:r w:rsidR="00F5177C">
        <w:rPr>
          <w:lang w:val="en-US"/>
        </w:rPr>
        <w:t xml:space="preserve"> to produce bioluminescence and the AI-2 of the </w:t>
      </w:r>
      <w:r w:rsidR="00F5177C" w:rsidRPr="00F5177C">
        <w:rPr>
          <w:i/>
          <w:iCs/>
          <w:lang w:val="en-US"/>
        </w:rPr>
        <w:t xml:space="preserve">V. </w:t>
      </w:r>
      <w:proofErr w:type="spellStart"/>
      <w:r w:rsidR="00F5177C" w:rsidRPr="00F5177C">
        <w:rPr>
          <w:i/>
          <w:iCs/>
          <w:lang w:val="en-US"/>
        </w:rPr>
        <w:t>harveyi</w:t>
      </w:r>
      <w:proofErr w:type="spellEnd"/>
      <w:r w:rsidR="00F5177C">
        <w:rPr>
          <w:lang w:val="en-US"/>
        </w:rPr>
        <w:t xml:space="preserve"> can be sensed by </w:t>
      </w:r>
      <w:r w:rsidR="00F5177C" w:rsidRPr="00F5177C">
        <w:rPr>
          <w:i/>
          <w:iCs/>
          <w:lang w:val="en-US"/>
        </w:rPr>
        <w:t>E. coli</w:t>
      </w:r>
      <w:r w:rsidR="00F5177C">
        <w:rPr>
          <w:lang w:val="en-US"/>
        </w:rPr>
        <w:t xml:space="preserve"> to induce its </w:t>
      </w:r>
      <w:proofErr w:type="spellStart"/>
      <w:r w:rsidR="00F5177C">
        <w:rPr>
          <w:lang w:val="en-US"/>
        </w:rPr>
        <w:t>Lsr</w:t>
      </w:r>
      <w:proofErr w:type="spellEnd"/>
      <w:r w:rsidR="00F5177C">
        <w:rPr>
          <w:lang w:val="en-US"/>
        </w:rPr>
        <w:t xml:space="preserve"> system </w:t>
      </w:r>
      <w:sdt>
        <w:sdtPr>
          <w:rPr>
            <w:color w:val="000000"/>
            <w:lang w:val="en-US"/>
          </w:rPr>
          <w:tag w:val="MENDELEY_CITATION_v3_eyJjaXRhdGlvbklEIjoiTUVOREVMRVlfQ0lUQVRJT05fNzJlZGJiMDctMTc4Ny00NzcwLWI4YzItODNmMDFlZWI2Nzc1IiwicHJvcGVydGllcyI6eyJub3RlSW5kZXgiOjB9LCJpc0VkaXRlZCI6ZmFsc2UsIm1hbnVhbE92ZXJyaWRlIjp7ImlzTWFudWFsbHlPdmVycmlkZGVuIjpmYWxzZSwiY2l0ZXByb2NUZXh0IjoiWzMsMjB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Sx7ImlkIjoiYWM0MmU3ZDktMzY5Yy0zN2UxLTg0Y2EtNGU3OTc3MDU1ODZkIiwiaXRlbURhdGEiOnsidHlwZSI6InJlcG9ydCIsImlkIjoiYWM0MmU3ZDktMzY5Yy0zN2UxLTg0Y2EtNGU3OTc3MDU1ODZkIiwidGl0bGUiOiJJbnRlcmZlcmVuY2Ugd2l0aCBBSS0yLU1lZGlhdGVkIEJhY3RlcmlhbCBDZWxsLUNlbGwgQ29tbXVuaWNhdGlvbiIsImF1dGhvciI6W3siZmFtaWx5IjoiWGF2aWVyIiwiZ2l2ZW4iOiJLYXJpbmEgQiIsInBhcnNlLW5hbWVzIjpmYWxzZSwiZHJvcHBpbmctcGFydGljbGUiOiIiLCJub24tZHJvcHBpbmctcGFydGljbGUiOiIifSx7ImZhbWlseSI6IkJhc3NsZXIiLCJnaXZlbiI6IkJvbm5pZSBMIiwicGFyc2UtbmFtZXMiOmZhbHNlLCJkcm9wcGluZy1wYXJ0aWNsZSI6IiIsIm5vbi1kcm9wcGluZy1wYXJ0aWNsZSI6IiJ9XSwiVVJMIjoid3d3Lm5hdHVyZS5jb20vbmF0dXJlLiIsImFic3RyYWN0IjoiQmFjdGVyaWEgY29tbXVuaWNhdGUgd2l0aCBjaGVtaWNhbCBzaWduYWwgbW9sZWN1bGVzIGNhbGxlZCBhdXRvaW5kdWNlcnMuIFRoaXMgcHJvY2VzcywgY2FsbGVkIHF1b3J1bS1zZW5zaW5nLCBhbGxvd3MgYmFjdGVyaWEgdG8gY291bnQgdGhlIG1lbWJlcnMgaW4gdGhlIGNvbW11bml0eSBhbmQgdG8gc3luY2hyb25vdXNseSBhbHRlciBnZW5lIGV4cHJlc3Npb24gb2YgdGhlIHBvcHVsYXRpb24uIFF1b3J1bS1zZW5zaW5nLWNvbnRyb2xsZWQgcHJvY2Vzc2VzIGFyZSBvZnRlbiBjcnVjaWFsIGZvciBzdWNjZXNzZnVsIGJhY3RlcmlhbC1ob3N0IHJlbGF0aW9uc2hpcHM7IGJvdGggc3ltYmlvdGljIGFuZCBwYXRob2dlbmljLiBNb3N0IHF1b3J1bS1zZW5zaW5nIGF1dG9pbmR1Y2VycyBwcm9tb3RlIGludHJhLXNwZWNpZXMgY29tbXVuaWNhdGlvbiwgYnV0IG9uZSBhdXRvaW5kdWNlciwgY2FsbGVkIEFJLTIsIGlzIHByb2R1Y2VkIGFuZCBkZXRlY3RlZCBieSBhIHdpZGUgdmFyaWV0eSBvZiBiYWN0ZXJpYSBhbmQgaXMgcHJvcG9zZWQgdG8gYWxsb3cgaW50ZXItc3BlY2llcyBjb21tdW5pY2F0aW9uIDEgLCAyLiBXZSBzaG93IGhlcmUgdGhhdCBzb21lIHNwZWNpZXMgb2YgYmFjdGVyaWEgY2FuIG1hbmlwdWxhdGUgQUktMiBzaWduYWxsaW5nIGFuZCBpbnRlcmZlcmUgd2l0aCBvdGhlciBzcGVjaWVzJyBhYmlsaXR5IHRvIGNvcnJlY3RseSBhc3Nlc3MgYW5kIHJlc3BvbmQgdG8gY2hhbmdlcyBpbiBjZWxsIHBvcHVsYXRpb24gZGVuc2l0eS4gQUktMi1zaWduYWxsaW5nIGFuZCBpbnRlcmZlcmVuY2Ugd2l0aCBpdCBjb3VsZCBoYXZlIGltcG9ydGFudCByYW1pZmljYXRpb25zIGZvciBldWthcnlvdGVzIGluIG1haW50YWluaW5nIG5vcm1hbCBtaWNyb2Zsb3JhIGFuZCBpbiBwcm90ZWN0aW9uIGZyb20gcGF0aG9nZW5pYyBiYWN0ZXJpYS4gVGhlIGJhY3RlcmlhbCBzaWduYWwgbW9sZWN1bGUgY2FsbGVkIEF1dG9pbmR1Y2VyLTIgKEFJLTIpIGlzIGEgcHJvZHVjdCBvZiB0aGUgTHV4UyBlbnp5bWUgd2hpY2ggaXMgYnJvYWRseSBjb25zZXJ2ZWQgdGhyb3VnaG91dCB0aGUgYmFjdGVyaWFsIHdvcmxkLiBMdXhTIGVuenltZXMgc3ludGhlc2l6ZSA0LDUtZGloeWRyb3h5IDIsMy1wZW50YW5lZGlvbmUgKERQRCkgd2hpY2ggdW5kZXJnb2VzIHNwb250YW5lb3VzIHJlYXJyYW5nZW1lbnRzIDMuIEltcG9ydGFudGx5LCBEUEQgZGVyaXZhdGl2ZXMgaW50ZXJjb252ZXJ0IGFuZCBleGlzdCBpbiBlcXVpbGlicml1bS4gRGlmZmVyZW50IGJhY3RlcmlhIHJlY29nbml6ZSBkaXN0aW5jdCBEUEQgZGVyaXZhdGl2ZXMsIGFuZCB0aGlzIGZhbWlseSBvZiBtb2xlY3VsZXMgaXMgZ2VuZXJpY2FsbHkgY2FsbGVkIEFJLTIgNC4gVGhlIGludGVyY29udmVydGluZyBuYXR1cmUgb2YgdGhlc2UgbW9sZWN1bGVzIHByZXN1bWFibHkgYWxsb3dzIGJhY3RlcmlhIHRvIHJlc3BvbmQgdG8gdGhlaXIgb3duIEFJLTIgYW5kIGFsc28gdG8gQUktMiBwcm9kdWNlZCBieSBvdGhlciBiYWN0ZXJpYWwgc3BlY2llcywgZ2l2aW5nIHJpc2UgdG8gdGhlIGlkZWEgdGhhdCBBSS0yIHJlcHJlc2VudHMgYSB1bml2ZXJzYWwgbGFuZ3VhZ2UgZm9zdGVyaW5nIGludGVyLXNwZWNpZXMgYmFjdGVyaWFsIGNvbW11bmljYXRpb24uIFdlIGNoYXJhY3Rlcml6ZWQgdGhlIHF1b3J1bS1zZW5zaW5nIHNpZ25hbCBwcm9kdWN0aW9uIGFuZCBkZXRlY3Rpb24gYXBwYXJhdHVzZXMgaW4gVmlicmlvIGhhcnZleWksIFZpYnJpbyBjaG9sZXJhZSwgRXNjaGVyaWNoaWEgY29saSwgYW5kIFNhbG1vbmVsbGEgdHlwaGltdXJpdW0gNS04LiBJbiBWLiBoYXJ2ZXlpLCB0d28gYXV0b2luZHVjZXJzLCBBSS0xIGFuZCBBSS0yLCBhcmUgZGV0ZWN0ZWQgYnkgTHV4TiBhbmQgTHV4UFEsIHJlc3BlY3RpdmVseSwgYW5kIGNvbnRyb2wgZXhwcmVzc2lvbiBvZiBnZW5lcyBpbmNsdWRpbmcgdGhvc2UgZm9yIGJpb2x1bWluZXNjZW5jZSBhbmQgVHlwZSBJSUkgc2VjcmV0aW9uIChUVFMpIG9mIHZpcnVsZW5jZSBmYWN0b3JzIChGaWcuIDFhKSA1ICwgOS4gQSByZWxhdGVkIHF1b3J1bS1zZW5zaW5nIG5ldHdvcmsgZXhpc3RzIGluIFYuIGNob2xlcmFlIGFuZCBjb250cm9scyBleHByZXNzaW9uIG9mIHZpcnVsZW5jZSBnZW5lcyBpbmNsdWRpbmcgaGFwQSBlbmNvZGluZyB0aGUgaGFlbWFnZ2x1dGluaW4gKEgvQSkgcHJvdGVhc2UgNiAsIDEwLiBTb21lIGJhY3RlcmlhIHByb2R1Y2UgYW5kIGNvbnN1bWUgQUktMi4gRm9yIGV4YW1wbGUsIEUuIGNvbGkgYW5kIFMuIHR5cGhpbXVyaXVtIHJlbGVhc2UgQUktMiBpbiBleHBvbmVudGlhbCBwaGFzZSwgYW5kIGltcG9ydCBBSS0yIGF0IHRoZSB0cmFuc2l0aW9uIGludG8gc3RhdGlvbmFyeSBwaGFzZS4gVGhpcyBvY2N1cnMgYmVjYXVzZSBvbmUgdGFyZ2V0IHRoYXQgaXMgYWN0aXZhdGVkIGJ5IEFJLTIgaXMgdGhlIExzciAoZm9yIEx1eFMgUmVndWxhdGVkKSB0cmFuc3BvcnRlciB0aGF0IGltcG9ydHMgQUktMiAoRmlnLiAxYikgNyAsIDguIEluIHRoZSBhYnNlbmNlIG9mIEFJLTIsIExzclIgcmVwcmVzc2VzIHRoZSBsc3Igb3Blcm9uLiBGb2xsb3dpbmcgQUktMiByZWxlYXNlLCBsb3ctbGV2ZWwgaW50ZXJuYWxpemF0aW9uIG9jY3VycywgYW5kIGludHJhY2VsbHVsYXIgQUktMiBpcyBwaG9zcGhvcnlsYXRlZCBieSBMc3JLIDggLCAxMS4gUGhvc3Boby1BSS0yIChBSS0yLVApIGFudGFnb25pemVzIExzclIsIHdoaWNoIGxlYWRzIHRvIGRlLXJlcHJlc3Npb24gb2YgbHNyIGV4cHJlc3Npb24sIGFzc2VtYmx5IG9mIHRoZSBMc3IgdHJhbnNwb3J0ZXIsIGFuZCByYXBpZCBBSS0yIGludGVybmFsaXphdGlvbi4gTHNyUi1zdHJhaW5zIGFyZSBhdmlkIEFJLTIgY29uc3VtZXJzIGJlY2F1c2UgdGhlIGxzciBvcGVyb24gaXMgZGUtcmVwcmVzc2VkLiBCeSBjb250cmFzdCwgTHNySy1zdHJhaW5zIG5ldmVyIiwiY29udGFpbmVyLXRpdGxlLXNob3J0IjoiIn0sImlzVGVtcG9yYXJ5IjpmYWxzZX1dfQ=="/>
          <w:id w:val="1812512897"/>
          <w:placeholder>
            <w:docPart w:val="DefaultPlaceholder_-1854013440"/>
          </w:placeholder>
        </w:sdtPr>
        <w:sdtContent>
          <w:r w:rsidR="00DB642D" w:rsidRPr="00DB642D">
            <w:rPr>
              <w:color w:val="000000"/>
              <w:lang w:val="en-US"/>
            </w:rPr>
            <w:t>[3,20]</w:t>
          </w:r>
        </w:sdtContent>
      </w:sdt>
      <w:r w:rsidR="00F5177C">
        <w:rPr>
          <w:lang w:val="en-US"/>
        </w:rPr>
        <w:t>.</w:t>
      </w:r>
    </w:p>
    <w:p w14:paraId="6BCE91BA" w14:textId="6BCD5F2E" w:rsidR="00955DAA" w:rsidRPr="00CC6934" w:rsidRDefault="002F2187" w:rsidP="00F5177C">
      <w:pPr>
        <w:jc w:val="left"/>
        <w:rPr>
          <w:b/>
          <w:bCs/>
          <w:lang w:val="en-US"/>
        </w:rPr>
      </w:pPr>
      <w:r>
        <w:rPr>
          <w:b/>
          <w:bCs/>
          <w:lang w:val="en-US"/>
        </w:rPr>
        <w:t xml:space="preserve">D.  </w:t>
      </w:r>
      <w:r w:rsidR="00955DAA" w:rsidRPr="00CC6934">
        <w:rPr>
          <w:b/>
          <w:bCs/>
          <w:lang w:val="en-US"/>
        </w:rPr>
        <w:t>Indole</w:t>
      </w:r>
    </w:p>
    <w:p w14:paraId="23D32406" w14:textId="6F22A9BF" w:rsidR="00955DAA" w:rsidRDefault="007977E0" w:rsidP="00CC6934">
      <w:pPr>
        <w:ind w:firstLine="720"/>
        <w:jc w:val="left"/>
        <w:rPr>
          <w:lang w:val="en-US"/>
        </w:rPr>
      </w:pPr>
      <w:r>
        <w:rPr>
          <w:lang w:val="en-US"/>
        </w:rPr>
        <w:t xml:space="preserve">Indole is widely spread in prokaryotic and eukaryotic communities and can serve as language for inter-species and inter-kingdom communication </w:t>
      </w:r>
      <w:sdt>
        <w:sdtPr>
          <w:rPr>
            <w:color w:val="000000"/>
            <w:lang w:val="en-US"/>
          </w:rPr>
          <w:tag w:val="MENDELEY_CITATION_v3_eyJjaXRhdGlvbklEIjoiTUVOREVMRVlfQ0lUQVRJT05fOTc4ZjhiZWEtN2Y3ZS00MGJhLWE3NDQtM2NjNmRiN2I0ODM2IiwicHJvcGVydGllcyI6eyJub3RlSW5kZXgiOjB9LCJpc0VkaXRlZCI6ZmFsc2UsIm1hbnVhbE92ZXJyaWRlIjp7ImlzTWFudWFsbHlPdmVycmlkZGVuIjpmYWxzZSwiY2l0ZXByb2NUZXh0IjoiWzIyXSIsIm1hbnVhbE92ZXJyaWRlVGV4dCI6IiJ9LCJjaXRhdGlvbkl0ZW1zIjpbeyJpZCI6ImY1ZDdlN2FiLWZmNmItM2NmZS05MThlLWVkNGI1OTBkZTAyNyIsIml0ZW1EYXRhIjp7InR5cGUiOiJhcnRpY2xlIiwiaWQiOiJmNWQ3ZTdhYi1mZjZiLTNjZmUtOTE4ZS1lZDRiNTkwZGUwMjciLCJ0aXRsZSI6IlJvbGVzIG9mIGluZG9sZSBhcyBhbiBpbnRlcnNwZWNpZXMgYW5kIGludGVya2luZ2RvbSBzaWduYWxpbmcgbW9sZWN1bGUiLCJhdXRob3IiOlt7ImZhbWlseSI6IkxlZSIsImdpdmVuIjoiSmluIEh5dW5nIiwicGFyc2UtbmFtZXMiOmZhbHNlLCJkcm9wcGluZy1wYXJ0aWNsZSI6IiIsIm5vbi1kcm9wcGluZy1wYXJ0aWNsZSI6IiJ9LHsiZmFtaWx5IjoiV29vZCIsImdpdmVuIjoiVGhvbWFzIEsuIiwicGFyc2UtbmFtZXMiOmZhbHNlLCJkcm9wcGluZy1wYXJ0aWNsZSI6IiIsIm5vbi1kcm9wcGluZy1wYXJ0aWNsZSI6IiJ9LHsiZmFtaWx5IjoiTGVlIiwiZ2l2ZW4iOiJKaW50YWUiLCJwYXJzZS1uYW1lcyI6ZmFsc2UsImRyb3BwaW5nLXBhcnRpY2xlIjoiIiwibm9uLWRyb3BwaW5nLXBhcnRpY2xlIjoiIn1dLCJjb250YWluZXItdGl0bGUiOiJUcmVuZHMgaW4gTWljcm9iaW9sb2d5IiwiY29udGFpbmVyLXRpdGxlLXNob3J0IjoiVHJlbmRzIE1pY3JvYmlvbCIsIkRPSSI6IjEwLjEwMTYvai50aW0uMjAxNS4wOC4wMDEiLCJJU1NOIjoiMTg3ODQzODAiLCJQTUlEIjoiMjY0MzkyOTQiLCJpc3N1ZWQiOnsiZGF0ZS1wYXJ0cyI6W1syMDE1XV19LCJwYWdlIjoiNzA3LTcxOCIsImFic3RyYWN0IjoiQSBudW1iZXIgb2YgYmFjdGVyaWEsIGFuZCBzb21lIHBsYW50cywgcHJvZHVjZSBsYXJnZSBxdWFudGl0aWVzIG9mIGluZG9sZSwgd2hpY2ggaXMgd2lkZXNwcmVhZCBpbiBhbmltYWwgaW50ZXN0aW5hbCB0cmFjdHMgYW5kIGluIHRoZSByaGl6b3NwaGVyZS4gSW5kb2xlLCBhcyBhbiBpbnRlcnNwZWNpZXMgYW5kIGludGVya2luZ2RvbSBzaWduYWxpbmcgbW9sZWN1bGUsIHBsYXlzIGltcG9ydGFudCByb2xlcyBpbiBiYWN0ZXJpYWwgcGF0aG9nZW5lc2lzIGFuZCBldWthcnlvdGljIGltbXVuaXR5LiBGdXJ0aGVybW9yZSwgaW5kb2xlIGFuZCBpdHMgZGVyaXZhdGl2ZXMgYXJlIHZpZXdlZCBhcyBwb3RlbnRpYWwgYW50aXZpcnVsZW5jZSBjb21wb3VuZHMgYWdhaW5zdCBhbnRpYmlvdGljLXJlc2lzdGFudCBwYXRob2dlbnMgYmVjYXVzZSBvZiB0aGVpciBhYmlsaXR5IHRvIGluaGliaXQgcXVvcnVtIHNlbnNpbmcgYW5kIHZpcnVsZW5jZSBmYWN0b3IgcHJvZHVjdGlvbi4gSW5kb2xlIG1vZHVsYXRlcyBveGlkYXRpdmUgc3RyZXNzLCBpbnRlc3RpbmFsIGluZmxhbW1hdGlvbiwgYW5kIGhvcm1vbmUgc2VjcmV0aW9uIGluIGFuaW1hbHMsIGFuZCBpdCBjb250cm9scyBwbGFudCBkZWZlbnNlIHN5c3RlbXMgYW5kIGdyb3d0aC4gSW5zZWN0cyBhbmQgbmVtYXRvZGVzIGNhbiByZWNvZ25pemUgaW5kb2xlLCB3aGljaCBjb250cm9scyBzb21lIG9mIHRoZWlyIGJlaGF2aW9yLiBUaGlzIHJldmlldyBwcmVzZW50cyBjdXJyZW50IGtub3dsZWRnZSByZWdhcmRpbmcgaW5kb2xlIGFuZCBpdHMgZGVyaXZhdGl2ZXMsIHRoZWlyIGJpb3RlY2hub2xvZ2ljYWwgYXBwbGljYXRpb25zIGFuZCB0aGVpciByb2xlIGluIHByb2thcnlvdGljIGFuZCBldWthcnlvdGljIHN5c3RlbXMuIiwicHVibGlzaGVyIjoiRWxzZXZpZXIgTHRkIiwiaXNzdWUiOiIxMSIsInZvbHVtZSI6IjIzIn0sImlzVGVtcG9yYXJ5IjpmYWxzZX1dfQ=="/>
          <w:id w:val="-1212872057"/>
          <w:placeholder>
            <w:docPart w:val="DefaultPlaceholder_-1854013440"/>
          </w:placeholder>
        </w:sdtPr>
        <w:sdtContent>
          <w:r w:rsidR="00DB642D" w:rsidRPr="00DB642D">
            <w:rPr>
              <w:color w:val="000000"/>
              <w:lang w:val="en-US"/>
            </w:rPr>
            <w:t>[22]</w:t>
          </w:r>
        </w:sdtContent>
      </w:sdt>
      <w:r>
        <w:rPr>
          <w:lang w:val="en-US"/>
        </w:rPr>
        <w:t xml:space="preserve">. </w:t>
      </w:r>
      <w:r w:rsidR="00955DAA">
        <w:rPr>
          <w:lang w:val="en-US"/>
        </w:rPr>
        <w:t>Certain bacteria have enzyme tryptophanase</w:t>
      </w:r>
      <w:r>
        <w:rPr>
          <w:lang w:val="en-US"/>
        </w:rPr>
        <w:t xml:space="preserve"> (</w:t>
      </w:r>
      <w:proofErr w:type="spellStart"/>
      <w:r>
        <w:rPr>
          <w:lang w:val="en-US"/>
        </w:rPr>
        <w:t>TnaA</w:t>
      </w:r>
      <w:proofErr w:type="spellEnd"/>
      <w:r>
        <w:rPr>
          <w:lang w:val="en-US"/>
        </w:rPr>
        <w:t>)</w:t>
      </w:r>
      <w:r w:rsidR="00955DAA">
        <w:rPr>
          <w:lang w:val="en-US"/>
        </w:rPr>
        <w:t>, which has the ability to convert the substrate L-tryptophan into</w:t>
      </w:r>
      <w:r w:rsidR="001956ED">
        <w:rPr>
          <w:lang w:val="en-US"/>
        </w:rPr>
        <w:t xml:space="preserve"> indole </w:t>
      </w:r>
      <w:sdt>
        <w:sdtPr>
          <w:rPr>
            <w:color w:val="000000"/>
            <w:lang w:val="en-US"/>
          </w:rPr>
          <w:tag w:val="MENDELEY_CITATION_v3_eyJjaXRhdGlvbklEIjoiTUVOREVMRVlfQ0lUQVRJT05fMjgwMTZhMjktMTg4Yi00NTIxLTg1ZjYtNjAyNGRjZTJiZTVj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V19"/>
          <w:id w:val="-1426178456"/>
          <w:placeholder>
            <w:docPart w:val="DefaultPlaceholder_-1854013440"/>
          </w:placeholder>
        </w:sdtPr>
        <w:sdtContent>
          <w:r w:rsidR="00DB642D" w:rsidRPr="00DB642D">
            <w:rPr>
              <w:color w:val="000000"/>
              <w:lang w:val="en-US"/>
            </w:rPr>
            <w:t>[3]</w:t>
          </w:r>
        </w:sdtContent>
      </w:sdt>
      <w:r w:rsidR="001956ED">
        <w:rPr>
          <w:lang w:val="en-US"/>
        </w:rPr>
        <w:t>.</w:t>
      </w:r>
      <w:r>
        <w:rPr>
          <w:lang w:val="en-US"/>
        </w:rPr>
        <w:t xml:space="preserve"> This signaling molecule is known to regulate cell division, stability of plasmid, antibiotic tolerance and spore formation in gram-positive bacteria </w:t>
      </w:r>
      <w:sdt>
        <w:sdtPr>
          <w:rPr>
            <w:color w:val="000000"/>
            <w:lang w:val="en-US"/>
          </w:rPr>
          <w:tag w:val="MENDELEY_CITATION_v3_eyJjaXRhdGlvbklEIjoiTUVOREVMRVlfQ0lUQVRJT05fNDE3YzY3ZTItYzhiNC00YWUwLTlhYWMtYTY5MmQwMTQ2MjgyIiwicHJvcGVydGllcyI6eyJub3RlSW5kZXgiOjB9LCJpc0VkaXRlZCI6ZmFsc2UsIm1hbnVhbE92ZXJyaWRlIjp7ImlzTWFudWFsbHlPdmVycmlkZGVuIjpmYWxzZSwiY2l0ZXByb2NUZXh0IjoiWzIyXSIsIm1hbnVhbE92ZXJyaWRlVGV4dCI6IiJ9LCJjaXRhdGlvbkl0ZW1zIjpbeyJpZCI6ImY1ZDdlN2FiLWZmNmItM2NmZS05MThlLWVkNGI1OTBkZTAyNyIsIml0ZW1EYXRhIjp7InR5cGUiOiJhcnRpY2xlIiwiaWQiOiJmNWQ3ZTdhYi1mZjZiLTNjZmUtOTE4ZS1lZDRiNTkwZGUwMjciLCJ0aXRsZSI6IlJvbGVzIG9mIGluZG9sZSBhcyBhbiBpbnRlcnNwZWNpZXMgYW5kIGludGVya2luZ2RvbSBzaWduYWxpbmcgbW9sZWN1bGUiLCJhdXRob3IiOlt7ImZhbWlseSI6IkxlZSIsImdpdmVuIjoiSmluIEh5dW5nIiwicGFyc2UtbmFtZXMiOmZhbHNlLCJkcm9wcGluZy1wYXJ0aWNsZSI6IiIsIm5vbi1kcm9wcGluZy1wYXJ0aWNsZSI6IiJ9LHsiZmFtaWx5IjoiV29vZCIsImdpdmVuIjoiVGhvbWFzIEsuIiwicGFyc2UtbmFtZXMiOmZhbHNlLCJkcm9wcGluZy1wYXJ0aWNsZSI6IiIsIm5vbi1kcm9wcGluZy1wYXJ0aWNsZSI6IiJ9LHsiZmFtaWx5IjoiTGVlIiwiZ2l2ZW4iOiJKaW50YWUiLCJwYXJzZS1uYW1lcyI6ZmFsc2UsImRyb3BwaW5nLXBhcnRpY2xlIjoiIiwibm9uLWRyb3BwaW5nLXBhcnRpY2xlIjoiIn1dLCJjb250YWluZXItdGl0bGUiOiJUcmVuZHMgaW4gTWljcm9iaW9sb2d5IiwiY29udGFpbmVyLXRpdGxlLXNob3J0IjoiVHJlbmRzIE1pY3JvYmlvbCIsIkRPSSI6IjEwLjEwMTYvai50aW0uMjAxNS4wOC4wMDEiLCJJU1NOIjoiMTg3ODQzODAiLCJQTUlEIjoiMjY0MzkyOTQiLCJpc3N1ZWQiOnsiZGF0ZS1wYXJ0cyI6W1syMDE1XV19LCJwYWdlIjoiNzA3LTcxOCIsImFic3RyYWN0IjoiQSBudW1iZXIgb2YgYmFjdGVyaWEsIGFuZCBzb21lIHBsYW50cywgcHJvZHVjZSBsYXJnZSBxdWFudGl0aWVzIG9mIGluZG9sZSwgd2hpY2ggaXMgd2lkZXNwcmVhZCBpbiBhbmltYWwgaW50ZXN0aW5hbCB0cmFjdHMgYW5kIGluIHRoZSByaGl6b3NwaGVyZS4gSW5kb2xlLCBhcyBhbiBpbnRlcnNwZWNpZXMgYW5kIGludGVya2luZ2RvbSBzaWduYWxpbmcgbW9sZWN1bGUsIHBsYXlzIGltcG9ydGFudCByb2xlcyBpbiBiYWN0ZXJpYWwgcGF0aG9nZW5lc2lzIGFuZCBldWthcnlvdGljIGltbXVuaXR5LiBGdXJ0aGVybW9yZSwgaW5kb2xlIGFuZCBpdHMgZGVyaXZhdGl2ZXMgYXJlIHZpZXdlZCBhcyBwb3RlbnRpYWwgYW50aXZpcnVsZW5jZSBjb21wb3VuZHMgYWdhaW5zdCBhbnRpYmlvdGljLXJlc2lzdGFudCBwYXRob2dlbnMgYmVjYXVzZSBvZiB0aGVpciBhYmlsaXR5IHRvIGluaGliaXQgcXVvcnVtIHNlbnNpbmcgYW5kIHZpcnVsZW5jZSBmYWN0b3IgcHJvZHVjdGlvbi4gSW5kb2xlIG1vZHVsYXRlcyBveGlkYXRpdmUgc3RyZXNzLCBpbnRlc3RpbmFsIGluZmxhbW1hdGlvbiwgYW5kIGhvcm1vbmUgc2VjcmV0aW9uIGluIGFuaW1hbHMsIGFuZCBpdCBjb250cm9scyBwbGFudCBkZWZlbnNlIHN5c3RlbXMgYW5kIGdyb3d0aC4gSW5zZWN0cyBhbmQgbmVtYXRvZGVzIGNhbiByZWNvZ25pemUgaW5kb2xlLCB3aGljaCBjb250cm9scyBzb21lIG9mIHRoZWlyIGJlaGF2aW9yLiBUaGlzIHJldmlldyBwcmVzZW50cyBjdXJyZW50IGtub3dsZWRnZSByZWdhcmRpbmcgaW5kb2xlIGFuZCBpdHMgZGVyaXZhdGl2ZXMsIHRoZWlyIGJpb3RlY2hub2xvZ2ljYWwgYXBwbGljYXRpb25zIGFuZCB0aGVpciByb2xlIGluIHByb2thcnlvdGljIGFuZCBldWthcnlvdGljIHN5c3RlbXMuIiwicHVibGlzaGVyIjoiRWxzZXZpZXIgTHRkIiwiaXNzdWUiOiIxMSIsInZvbHVtZSI6IjIzIn0sImlzVGVtcG9yYXJ5IjpmYWxzZX1dfQ=="/>
          <w:id w:val="-189302045"/>
          <w:placeholder>
            <w:docPart w:val="DefaultPlaceholder_-1854013440"/>
          </w:placeholder>
        </w:sdtPr>
        <w:sdtContent>
          <w:r w:rsidR="00DB642D" w:rsidRPr="00DB642D">
            <w:rPr>
              <w:color w:val="000000"/>
              <w:lang w:val="en-US"/>
            </w:rPr>
            <w:t>[22]</w:t>
          </w:r>
        </w:sdtContent>
      </w:sdt>
      <w:r>
        <w:rPr>
          <w:lang w:val="en-US"/>
        </w:rPr>
        <w:t xml:space="preserve">. </w:t>
      </w:r>
    </w:p>
    <w:p w14:paraId="5136ADAF" w14:textId="06837CD7" w:rsidR="00C77E6B" w:rsidRPr="00CC6934" w:rsidRDefault="002F2187" w:rsidP="00290CE3">
      <w:pPr>
        <w:rPr>
          <w:b/>
          <w:bCs/>
          <w:lang w:val="en-US"/>
        </w:rPr>
      </w:pPr>
      <w:r>
        <w:rPr>
          <w:b/>
          <w:bCs/>
          <w:lang w:val="en-US"/>
        </w:rPr>
        <w:t xml:space="preserve">E.  </w:t>
      </w:r>
      <w:r w:rsidR="00C77E6B" w:rsidRPr="00CC6934">
        <w:rPr>
          <w:b/>
          <w:bCs/>
          <w:lang w:val="en-US"/>
        </w:rPr>
        <w:t>Q</w:t>
      </w:r>
      <w:r w:rsidR="00D56D2B">
        <w:rPr>
          <w:b/>
          <w:bCs/>
          <w:lang w:val="en-US"/>
        </w:rPr>
        <w:t>S system</w:t>
      </w:r>
      <w:r w:rsidR="00C77E6B" w:rsidRPr="00CC6934">
        <w:rPr>
          <w:b/>
          <w:bCs/>
          <w:lang w:val="en-US"/>
        </w:rPr>
        <w:t xml:space="preserve"> in gram-negative bacteria</w:t>
      </w:r>
    </w:p>
    <w:p w14:paraId="2F15D82A" w14:textId="6439E32E" w:rsidR="00F460A4" w:rsidRDefault="00F460A4" w:rsidP="00CC6934">
      <w:pPr>
        <w:ind w:firstLine="720"/>
        <w:rPr>
          <w:lang w:val="en-US"/>
        </w:rPr>
      </w:pPr>
      <w:r w:rsidRPr="00AC01DC">
        <w:rPr>
          <w:i/>
          <w:iCs/>
          <w:lang w:val="en-US"/>
        </w:rPr>
        <w:t>Vibrio cholerae</w:t>
      </w:r>
      <w:r w:rsidRPr="00F460A4">
        <w:rPr>
          <w:lang w:val="en-US"/>
        </w:rPr>
        <w:t xml:space="preserve"> is a curved, rod-shaped, motile, gram-negative bacteria that lives in aquatic environment. It is the causative agent of cholera </w:t>
      </w:r>
      <w:sdt>
        <w:sdtPr>
          <w:rPr>
            <w:color w:val="000000"/>
            <w:lang w:val="en-US"/>
          </w:rPr>
          <w:tag w:val="MENDELEY_CITATION_v3_eyJjaXRhdGlvbklEIjoiTUVOREVMRVlfQ0lUQVRJT05fOGQ4ZGExYjUtNmI5Yy00Mzg0LThkMTMtYmFhYzBlOTYyOGU0IiwicHJvcGVydGllcyI6eyJub3RlSW5kZXgiOjB9LCJpc0VkaXRlZCI6ZmFsc2UsIm1hbnVhbE92ZXJyaWRlIjp7ImlzTWFudWFsbHlPdmVycmlkZGVuIjpmYWxzZSwiY2l0ZXByb2NUZXh0IjoiWzIzXSIsIm1hbnVhbE92ZXJyaWRlVGV4dCI6IiJ9LCJjaXRhdGlvbkl0ZW1zIjpbeyJpZCI6ImVlM2U3NTU4LWE3OWMtMzJjNC1hZGY4LTU3YzQ4Y2Y3YjNkOCIsIml0ZW1EYXRhIjp7InR5cGUiOiJhcnRpY2xlIiwiaWQiOiJlZTNlNzU1OC1hNzljLTMyYzQtYWRmOC01N2M0OGNmN2IzZDgiLCJ0aXRsZSI6IlZpYnJpbyBjaG9sZXJhZSwgY2xhc3NpZmljYXRpb24sIHBhdGhvZ2VuZXNpcywgaW1tdW5lIHJlc3BvbnNlLCBhbmQgdHJlbmRzIGluIHZhY2NpbmUgZGV2ZWxvcG1lbnQiLCJhdXRob3IiOlt7ImZhbWlseSI6Ik1vbnRlcm8iLCJnaXZlbiI6IkRhdmlkIEEuIiwicGFyc2UtbmFtZXMiOmZhbHNlLCJkcm9wcGluZy1wYXJ0aWNsZSI6IiIsIm5vbi1kcm9wcGluZy1wYXJ0aWNsZSI6IiJ9LHsiZmFtaWx5IjoiVmlkYWwiLCJnaXZlbiI6IlJvYmVydG8gTS4iLCJwYXJzZS1uYW1lcyI6ZmFsc2UsImRyb3BwaW5nLXBhcnRpY2xlIjoiIiwibm9uLWRyb3BwaW5nLXBhcnRpY2xlIjoiIn0seyJmYW1pbHkiOiJWZWxhc2NvIiwiZ2l2ZW4iOiJKdWxpYW5hIiwicGFyc2UtbmFtZXMiOmZhbHNlLCJkcm9wcGluZy1wYXJ0aWNsZSI6IiIsIm5vbi1kcm9wcGluZy1wYXJ0aWNsZSI6IiJ9LHsiZmFtaWx5IjoiR2VvcmdlIiwiZ2l2ZW4iOiJTZXJnaW8iLCJwYXJzZS1uYW1lcyI6ZmFsc2UsImRyb3BwaW5nLXBhcnRpY2xlIjoiIiwibm9uLWRyb3BwaW5nLXBhcnRpY2xlIjoiIn0seyJmYW1pbHkiOiJMdWNlcm8iLCJnaXZlbiI6IllhbGRhIiwicGFyc2UtbmFtZXMiOmZhbHNlLCJkcm9wcGluZy1wYXJ0aWNsZSI6IiIsIm5vbi1kcm9wcGluZy1wYXJ0aWNsZSI6IiJ9LHsiZmFtaWx5IjoiR8OzbWV6IiwiZ2l2ZW4iOiJMZW9uYXJkbyBBLiIsInBhcnNlLW5hbWVzIjpmYWxzZSwiZHJvcHBpbmctcGFydGljbGUiOiIiLCJub24tZHJvcHBpbmctcGFydGljbGUiOiIifSx7ImZhbWlseSI6IkNhcnJlw7FvIiwiZ2l2ZW4iOiJMZWFuZHJvIEouIiwicGFyc2UtbmFtZXMiOmZhbHNlLCJkcm9wcGluZy1wYXJ0aWNsZSI6IiIsIm5vbi1kcm9wcGluZy1wYXJ0aWNsZSI6IiJ9LHsiZmFtaWx5IjoiR2FyY8OtYS1CZXRhbmNvdXJ0IiwiZ2l2ZW4iOiJSaWNoYXJkIiwicGFyc2UtbmFtZXMiOmZhbHNlLCJkcm9wcGluZy1wYXJ0aWNsZSI6IiIsIm5vbi1kcm9wcGluZy1wYXJ0aWNsZSI6IiJ9LHsiZmFtaWx5IjoiT+KAmVJ5YW4iLCJnaXZlbiI6Ik1pZ3VlbCIsInBhcnNlLW5hbWVzIjpmYWxzZSwiZHJvcHBpbmctcGFydGljbGUiOiIiLCJub24tZHJvcHBpbmctcGFydGljbGUiOiIifV0sImNvbnRhaW5lci10aXRsZSI6IkZyb250aWVycyBpbiBNZWRpY2luZSIsIkRPSSI6IjEwLjMzODkvZm1lZC4yMDIzLjExNTU3NTEiLCJJU1NOIjoiMjI5Njg1OFgiLCJpc3N1ZWQiOnsiZGF0ZS1wYXJ0cyI6W1syMDIzXV19LCJhYnN0cmFjdCI6IlZpYnJpbyBjaG9sZXJhZSBpcyB0aGUgY2F1c2F0aXZlIGFnZW50IG9mIGNob2xlcmEsIGEgaGlnaGx5IGNvbnRhZ2lvdXMgZGlhcnJoZWFsIGRpc2Vhc2UgYWZmZWN0aW5nIG1pbGxpb25zIHdvcmxkd2lkZSBlYWNoIHllYXIuIENob2xlcmEgaXMgYSBtYWpvciBwdWJsaWMgaGVhbHRoIHByb2JsZW0sIHByaW1hcmlseSBpbiBjb3VudHJpZXMgd2l0aCBwb29yIHNhbml0YXJ5IGNvbmRpdGlvbnMgYW5kIHJlZ2lvbnMgYWZmZWN0ZWQgYnkgbmF0dXJhbCBkaXNhc3RlcnMsIHdoZXJlIGFjY2VzcyB0byBzYWZlIGRyaW5raW5nIHdhdGVyIGlzIGxpbWl0ZWQuIEluIHRoaXMgbmFycmF0aXZlIHJldmlldywgd2UgYWltIHRvIHN1bW1hcml6ZSB0aGUgY3VycmVudCB1bmRlcnN0YW5kaW5nIG9mIHRoZSBldm9sdXRpb24gb2YgdmlydWxlbmNlIGFuZCBwYXRob2dlbmVzaXMgb2YgVi4gY2hvbGVyYWUgYXMgd2VsbCBhcyBwcm92aWRlIGFuIG92ZXJ2aWV3IG9mIHRoZSBpbW11bmUgcmVzcG9uc2UgYWdhaW5zdCB0aGlzIHBhdGhvZ2VuLiBXZSBoaWdobGlnaHQgdGhhdCBWLiBjaG9sZXJhZSBoYXMgYSByZW1hcmthYmxlIGFiaWxpdHkgdG8gYWRhcHQgYW5kIGV2b2x2ZSwgd2hpY2ggaXMgYSBnbG9iYWwgY29uY2VybiBiZWNhdXNlIGl0IGluY3JlYXNlcyB0aGUgcmlzayBvZiBjaG9sZXJhIG91dGJyZWFrcyBhbmQgdGhlIHNwcmVhZCBvZiB0aGUgZGlzZWFzZSB0byBuZXcgcmVnaW9ucywgbWFraW5nIGl0cyBjb250cm9sIGV2ZW4gbW9yZSBjaGFsbGVuZ2luZy4gRnVydGhlcm1vcmUsIHdlIHNob3cgdGhhdCB0aGlzIHBhdGhvZ2VuIGV4cHJlc3NlcyBzZXZlcmFsIHZpcnVsZW5jZSBmYWN0b3JzIGVuYWJsaW5nIGl0IHRvIGVmZmljaWVudGx5IGNvbG9uaXplIHRoZSBodW1hbiBpbnRlc3RpbmUgYW5kIGNhdXNlIGNob2xlcmEuIEEgY3VtdWxhdGl2ZSBib2R5IG9mIHdvcmsgYWxzbyBzaG93cyB0aGF0IFYuIGNob2xlcmFlIGluZmVjdGlvbiB0cmlnZ2VycyBhbiBpbmZsYW1tYXRvcnkgcmVzcG9uc2UgdGhhdCBpbmZsdWVuY2VzIHRoZSBkZXZlbG9wbWVudCBvZiBpbW11bmUgbWVtb3J5IGFnYWluc3QgY2hvbGVyYS4gTGFzdGx5LCB3ZSByZXZpZXdlZCB0aGUgc3RhdHVzIG9mIGxpY2Vuc2VkIGNob2xlcmEgdmFjY2luZXMsIHRob3NlIHVuZGVyZ29pbmcgY2xpbmljYWwgZXZhbHVhdGlvbiwgYW5kIHJlY2VudCBwcm9ncmVzcyBpbiBkZXZlbG9waW5nIG5leHQtZ2VuZXJhdGlvbiB2YWNjaW5lcy4gVGhpcyByZXZpZXcgb2ZmZXJzIGEgY29tcHJlaGVuc2l2ZSB2aWV3IG9mIFYuIGNob2xlcmFlIGFuZCBpZGVudGlmaWVzIGtub3dsZWRnZSBnYXBzIHRoYXQgbXVzdCBiZSBhZGRyZXNzZWQgdG8gZGV2ZWxvcCBtb3JlIGVmZmVjdGl2ZSBjaG9sZXJhIHZhY2NpbmVzLiIsInB1Ymxpc2hlciI6IkZyb250aWVycyBNZWRpYSBTLkEuIiwidm9sdW1lIjoiMTAiLCJjb250YWluZXItdGl0bGUtc2hvcnQiOiJGcm9udCBNZWQgKExhdXNhbm5lKSJ9LCJpc1RlbXBvcmFyeSI6ZmFsc2V9XX0="/>
          <w:id w:val="1638149802"/>
          <w:placeholder>
            <w:docPart w:val="DefaultPlaceholder_-1854013440"/>
          </w:placeholder>
        </w:sdtPr>
        <w:sdtContent>
          <w:r w:rsidR="00DB642D" w:rsidRPr="00DB642D">
            <w:rPr>
              <w:color w:val="000000"/>
              <w:lang w:val="en-US"/>
            </w:rPr>
            <w:t>[23]</w:t>
          </w:r>
        </w:sdtContent>
      </w:sdt>
      <w:r>
        <w:rPr>
          <w:lang w:val="en-US"/>
        </w:rPr>
        <w:t xml:space="preserve">. </w:t>
      </w:r>
      <w:r w:rsidRPr="00F460A4">
        <w:rPr>
          <w:lang w:val="en-US"/>
        </w:rPr>
        <w:t xml:space="preserve">Cholera is a highly contagious bacterial diarrheal disease and is a major public health disease affecting millions of people. Since 1817, there has been 7 pandemics involving cholera, </w:t>
      </w:r>
      <w:r>
        <w:rPr>
          <w:lang w:val="en-US"/>
        </w:rPr>
        <w:t>starting from</w:t>
      </w:r>
      <w:r w:rsidRPr="00F460A4">
        <w:rPr>
          <w:lang w:val="en-US"/>
        </w:rPr>
        <w:t xml:space="preserve"> 1961. The incubation period for cholera can last from 12 hours to 5 days. </w:t>
      </w:r>
      <w:r w:rsidRPr="00AC01DC">
        <w:rPr>
          <w:i/>
          <w:iCs/>
          <w:lang w:val="en-US"/>
        </w:rPr>
        <w:t>V. cholerae</w:t>
      </w:r>
      <w:r w:rsidRPr="00F460A4">
        <w:rPr>
          <w:lang w:val="en-US"/>
        </w:rPr>
        <w:t xml:space="preserve"> must quickly become </w:t>
      </w:r>
      <w:r w:rsidR="003902EF" w:rsidRPr="00F460A4">
        <w:rPr>
          <w:lang w:val="en-US"/>
        </w:rPr>
        <w:t>adapted</w:t>
      </w:r>
      <w:r w:rsidRPr="00F460A4">
        <w:rPr>
          <w:lang w:val="en-US"/>
        </w:rPr>
        <w:t xml:space="preserve"> to the human digestive system after ingestion</w:t>
      </w:r>
      <w:r w:rsidR="003902EF">
        <w:rPr>
          <w:lang w:val="en-US"/>
        </w:rPr>
        <w:t xml:space="preserve"> and for this purpose</w:t>
      </w:r>
      <w:r w:rsidRPr="00F460A4">
        <w:rPr>
          <w:lang w:val="en-US"/>
        </w:rPr>
        <w:t xml:space="preserve">, the bacteria </w:t>
      </w:r>
      <w:proofErr w:type="gramStart"/>
      <w:r w:rsidR="003902EF">
        <w:rPr>
          <w:lang w:val="en-US"/>
        </w:rPr>
        <w:t>exploits</w:t>
      </w:r>
      <w:proofErr w:type="gramEnd"/>
      <w:r w:rsidR="003902EF">
        <w:rPr>
          <w:lang w:val="en-US"/>
        </w:rPr>
        <w:t xml:space="preserve"> a </w:t>
      </w:r>
      <w:r w:rsidRPr="00F460A4">
        <w:rPr>
          <w:lang w:val="en-US"/>
        </w:rPr>
        <w:t xml:space="preserve">signal transduction network that </w:t>
      </w:r>
      <w:r w:rsidR="00AC01DC">
        <w:rPr>
          <w:lang w:val="en-US"/>
        </w:rPr>
        <w:t>controls the</w:t>
      </w:r>
      <w:r w:rsidRPr="00F460A4">
        <w:rPr>
          <w:lang w:val="en-US"/>
        </w:rPr>
        <w:t xml:space="preserve"> gene expression in response to various environmental stimuli throughout the gastrointestinal tract</w:t>
      </w:r>
      <w:r>
        <w:rPr>
          <w:lang w:val="en-US"/>
        </w:rPr>
        <w:t xml:space="preserve"> </w:t>
      </w:r>
      <w:sdt>
        <w:sdtPr>
          <w:rPr>
            <w:color w:val="000000"/>
            <w:lang w:val="en-US"/>
          </w:rPr>
          <w:tag w:val="MENDELEY_CITATION_v3_eyJjaXRhdGlvbklEIjoiTUVOREVMRVlfQ0lUQVRJT05fNTNjYjM4N2UtNmY4NC00NGY3LWE0MWItYTQ4NDMxN2ZmNWM0IiwicHJvcGVydGllcyI6eyJub3RlSW5kZXgiOjB9LCJpc0VkaXRlZCI6ZmFsc2UsIm1hbnVhbE92ZXJyaWRlIjp7ImlzTWFudWFsbHlPdmVycmlkZGVuIjpmYWxzZSwiY2l0ZXByb2NUZXh0IjoiWzIzXSIsIm1hbnVhbE92ZXJyaWRlVGV4dCI6IiJ9LCJjaXRhdGlvbkl0ZW1zIjpbeyJpZCI6ImVlM2U3NTU4LWE3OWMtMzJjNC1hZGY4LTU3YzQ4Y2Y3YjNkOCIsIml0ZW1EYXRhIjp7InR5cGUiOiJhcnRpY2xlIiwiaWQiOiJlZTNlNzU1OC1hNzljLTMyYzQtYWRmOC01N2M0OGNmN2IzZDgiLCJ0aXRsZSI6IlZpYnJpbyBjaG9sZXJhZSwgY2xhc3NpZmljYXRpb24sIHBhdGhvZ2VuZXNpcywgaW1tdW5lIHJlc3BvbnNlLCBhbmQgdHJlbmRzIGluIHZhY2NpbmUgZGV2ZWxvcG1lbnQiLCJhdXRob3IiOlt7ImZhbWlseSI6Ik1vbnRlcm8iLCJnaXZlbiI6IkRhdmlkIEEuIiwicGFyc2UtbmFtZXMiOmZhbHNlLCJkcm9wcGluZy1wYXJ0aWNsZSI6IiIsIm5vbi1kcm9wcGluZy1wYXJ0aWNsZSI6IiJ9LHsiZmFtaWx5IjoiVmlkYWwiLCJnaXZlbiI6IlJvYmVydG8gTS4iLCJwYXJzZS1uYW1lcyI6ZmFsc2UsImRyb3BwaW5nLXBhcnRpY2xlIjoiIiwibm9uLWRyb3BwaW5nLXBhcnRpY2xlIjoiIn0seyJmYW1pbHkiOiJWZWxhc2NvIiwiZ2l2ZW4iOiJKdWxpYW5hIiwicGFyc2UtbmFtZXMiOmZhbHNlLCJkcm9wcGluZy1wYXJ0aWNsZSI6IiIsIm5vbi1kcm9wcGluZy1wYXJ0aWNsZSI6IiJ9LHsiZmFtaWx5IjoiR2VvcmdlIiwiZ2l2ZW4iOiJTZXJnaW8iLCJwYXJzZS1uYW1lcyI6ZmFsc2UsImRyb3BwaW5nLXBhcnRpY2xlIjoiIiwibm9uLWRyb3BwaW5nLXBhcnRpY2xlIjoiIn0seyJmYW1pbHkiOiJMdWNlcm8iLCJnaXZlbiI6IllhbGRhIiwicGFyc2UtbmFtZXMiOmZhbHNlLCJkcm9wcGluZy1wYXJ0aWNsZSI6IiIsIm5vbi1kcm9wcGluZy1wYXJ0aWNsZSI6IiJ9LHsiZmFtaWx5IjoiR8OzbWV6IiwiZ2l2ZW4iOiJMZW9uYXJkbyBBLiIsInBhcnNlLW5hbWVzIjpmYWxzZSwiZHJvcHBpbmctcGFydGljbGUiOiIiLCJub24tZHJvcHBpbmctcGFydGljbGUiOiIifSx7ImZhbWlseSI6IkNhcnJlw7FvIiwiZ2l2ZW4iOiJMZWFuZHJvIEouIiwicGFyc2UtbmFtZXMiOmZhbHNlLCJkcm9wcGluZy1wYXJ0aWNsZSI6IiIsIm5vbi1kcm9wcGluZy1wYXJ0aWNsZSI6IiJ9LHsiZmFtaWx5IjoiR2FyY8OtYS1CZXRhbmNvdXJ0IiwiZ2l2ZW4iOiJSaWNoYXJkIiwicGFyc2UtbmFtZXMiOmZhbHNlLCJkcm9wcGluZy1wYXJ0aWNsZSI6IiIsIm5vbi1kcm9wcGluZy1wYXJ0aWNsZSI6IiJ9LHsiZmFtaWx5IjoiT+KAmVJ5YW4iLCJnaXZlbiI6Ik1pZ3VlbCIsInBhcnNlLW5hbWVzIjpmYWxzZSwiZHJvcHBpbmctcGFydGljbGUiOiIiLCJub24tZHJvcHBpbmctcGFydGljbGUiOiIifV0sImNvbnRhaW5lci10aXRsZSI6IkZyb250aWVycyBpbiBNZWRpY2luZSIsIkRPSSI6IjEwLjMzODkvZm1lZC4yMDIzLjExNTU3NTEiLCJJU1NOIjoiMjI5Njg1OFgiLCJpc3N1ZWQiOnsiZGF0ZS1wYXJ0cyI6W1syMDIzXV19LCJhYnN0cmFjdCI6IlZpYnJpbyBjaG9sZXJhZSBpcyB0aGUgY2F1c2F0aXZlIGFnZW50IG9mIGNob2xlcmEsIGEgaGlnaGx5IGNvbnRhZ2lvdXMgZGlhcnJoZWFsIGRpc2Vhc2UgYWZmZWN0aW5nIG1pbGxpb25zIHdvcmxkd2lkZSBlYWNoIHllYXIuIENob2xlcmEgaXMgYSBtYWpvciBwdWJsaWMgaGVhbHRoIHByb2JsZW0sIHByaW1hcmlseSBpbiBjb3VudHJpZXMgd2l0aCBwb29yIHNhbml0YXJ5IGNvbmRpdGlvbnMgYW5kIHJlZ2lvbnMgYWZmZWN0ZWQgYnkgbmF0dXJhbCBkaXNhc3RlcnMsIHdoZXJlIGFjY2VzcyB0byBzYWZlIGRyaW5raW5nIHdhdGVyIGlzIGxpbWl0ZWQuIEluIHRoaXMgbmFycmF0aXZlIHJldmlldywgd2UgYWltIHRvIHN1bW1hcml6ZSB0aGUgY3VycmVudCB1bmRlcnN0YW5kaW5nIG9mIHRoZSBldm9sdXRpb24gb2YgdmlydWxlbmNlIGFuZCBwYXRob2dlbmVzaXMgb2YgVi4gY2hvbGVyYWUgYXMgd2VsbCBhcyBwcm92aWRlIGFuIG92ZXJ2aWV3IG9mIHRoZSBpbW11bmUgcmVzcG9uc2UgYWdhaW5zdCB0aGlzIHBhdGhvZ2VuLiBXZSBoaWdobGlnaHQgdGhhdCBWLiBjaG9sZXJhZSBoYXMgYSByZW1hcmthYmxlIGFiaWxpdHkgdG8gYWRhcHQgYW5kIGV2b2x2ZSwgd2hpY2ggaXMgYSBnbG9iYWwgY29uY2VybiBiZWNhdXNlIGl0IGluY3JlYXNlcyB0aGUgcmlzayBvZiBjaG9sZXJhIG91dGJyZWFrcyBhbmQgdGhlIHNwcmVhZCBvZiB0aGUgZGlzZWFzZSB0byBuZXcgcmVnaW9ucywgbWFraW5nIGl0cyBjb250cm9sIGV2ZW4gbW9yZSBjaGFsbGVuZ2luZy4gRnVydGhlcm1vcmUsIHdlIHNob3cgdGhhdCB0aGlzIHBhdGhvZ2VuIGV4cHJlc3NlcyBzZXZlcmFsIHZpcnVsZW5jZSBmYWN0b3JzIGVuYWJsaW5nIGl0IHRvIGVmZmljaWVudGx5IGNvbG9uaXplIHRoZSBodW1hbiBpbnRlc3RpbmUgYW5kIGNhdXNlIGNob2xlcmEuIEEgY3VtdWxhdGl2ZSBib2R5IG9mIHdvcmsgYWxzbyBzaG93cyB0aGF0IFYuIGNob2xlcmFlIGluZmVjdGlvbiB0cmlnZ2VycyBhbiBpbmZsYW1tYXRvcnkgcmVzcG9uc2UgdGhhdCBpbmZsdWVuY2VzIHRoZSBkZXZlbG9wbWVudCBvZiBpbW11bmUgbWVtb3J5IGFnYWluc3QgY2hvbGVyYS4gTGFzdGx5LCB3ZSByZXZpZXdlZCB0aGUgc3RhdHVzIG9mIGxpY2Vuc2VkIGNob2xlcmEgdmFjY2luZXMsIHRob3NlIHVuZGVyZ29pbmcgY2xpbmljYWwgZXZhbHVhdGlvbiwgYW5kIHJlY2VudCBwcm9ncmVzcyBpbiBkZXZlbG9waW5nIG5leHQtZ2VuZXJhdGlvbiB2YWNjaW5lcy4gVGhpcyByZXZpZXcgb2ZmZXJzIGEgY29tcHJlaGVuc2l2ZSB2aWV3IG9mIFYuIGNob2xlcmFlIGFuZCBpZGVudGlmaWVzIGtub3dsZWRnZSBnYXBzIHRoYXQgbXVzdCBiZSBhZGRyZXNzZWQgdG8gZGV2ZWxvcCBtb3JlIGVmZmVjdGl2ZSBjaG9sZXJhIHZhY2NpbmVzLiIsInB1Ymxpc2hlciI6IkZyb250aWVycyBNZWRpYSBTLkEuIiwidm9sdW1lIjoiMTAiLCJjb250YWluZXItdGl0bGUtc2hvcnQiOiJGcm9udCBNZWQgKExhdXNhbm5lKSJ9LCJpc1RlbXBvcmFyeSI6ZmFsc2V9XX0="/>
          <w:id w:val="1772050508"/>
          <w:placeholder>
            <w:docPart w:val="DefaultPlaceholder_-1854013440"/>
          </w:placeholder>
        </w:sdtPr>
        <w:sdtContent>
          <w:r w:rsidR="00DB642D" w:rsidRPr="00DB642D">
            <w:rPr>
              <w:color w:val="000000"/>
              <w:lang w:val="en-US"/>
            </w:rPr>
            <w:t>[23]</w:t>
          </w:r>
        </w:sdtContent>
      </w:sdt>
      <w:r w:rsidRPr="00F460A4">
        <w:rPr>
          <w:lang w:val="en-US"/>
        </w:rPr>
        <w:t>.</w:t>
      </w:r>
      <w:r w:rsidR="003902EF">
        <w:rPr>
          <w:lang w:val="en-US"/>
        </w:rPr>
        <w:t xml:space="preserve"> </w:t>
      </w:r>
      <w:r w:rsidR="00D009B9" w:rsidRPr="00D009B9">
        <w:rPr>
          <w:i/>
          <w:iCs/>
          <w:lang w:val="en-US"/>
        </w:rPr>
        <w:t>Vibrio cholerae</w:t>
      </w:r>
      <w:r w:rsidR="00D009B9" w:rsidRPr="00D009B9">
        <w:rPr>
          <w:lang w:val="en-US"/>
        </w:rPr>
        <w:t xml:space="preserve"> </w:t>
      </w:r>
      <w:r w:rsidR="00D009B9">
        <w:rPr>
          <w:lang w:val="en-US"/>
        </w:rPr>
        <w:t>depends</w:t>
      </w:r>
      <w:r w:rsidR="00D009B9" w:rsidRPr="00D009B9">
        <w:rPr>
          <w:lang w:val="en-US"/>
        </w:rPr>
        <w:t xml:space="preserve"> on QS to regulate crucial cellular processes for </w:t>
      </w:r>
      <w:r w:rsidR="00AC01DC">
        <w:rPr>
          <w:lang w:val="en-US"/>
        </w:rPr>
        <w:t xml:space="preserve">the </w:t>
      </w:r>
      <w:r w:rsidR="00D009B9" w:rsidRPr="00D009B9">
        <w:rPr>
          <w:lang w:val="en-US"/>
        </w:rPr>
        <w:t xml:space="preserve">survival and adaptability both inside and outside of its hosts. </w:t>
      </w:r>
      <w:r w:rsidR="00D009B9" w:rsidRPr="00D009B9">
        <w:rPr>
          <w:i/>
          <w:iCs/>
          <w:lang w:val="en-US"/>
        </w:rPr>
        <w:t>The V. cholerae</w:t>
      </w:r>
      <w:r w:rsidR="00D009B9" w:rsidRPr="00D009B9">
        <w:rPr>
          <w:lang w:val="en-US"/>
        </w:rPr>
        <w:t xml:space="preserve"> QS system has served as a model for understanding how pathogens use QS for precise regulation of virulence factor production. According to the present </w:t>
      </w:r>
      <w:r w:rsidR="00D009B9">
        <w:rPr>
          <w:lang w:val="en-US"/>
        </w:rPr>
        <w:t>understanding</w:t>
      </w:r>
      <w:r w:rsidR="00D009B9" w:rsidRPr="00D009B9">
        <w:rPr>
          <w:lang w:val="en-US"/>
        </w:rPr>
        <w:t xml:space="preserve">, when </w:t>
      </w:r>
      <w:r w:rsidR="00D009B9" w:rsidRPr="00D009B9">
        <w:rPr>
          <w:i/>
          <w:iCs/>
          <w:lang w:val="en-US"/>
        </w:rPr>
        <w:t xml:space="preserve">V. cholerae </w:t>
      </w:r>
      <w:r w:rsidR="00D009B9" w:rsidRPr="00D009B9">
        <w:rPr>
          <w:lang w:val="en-US"/>
        </w:rPr>
        <w:t xml:space="preserve">cells first enter the human small intestine, the population </w:t>
      </w:r>
      <w:r w:rsidR="00AC01DC">
        <w:rPr>
          <w:lang w:val="en-US"/>
        </w:rPr>
        <w:t xml:space="preserve">of </w:t>
      </w:r>
      <w:r w:rsidR="00D009B9" w:rsidRPr="00D009B9">
        <w:rPr>
          <w:lang w:val="en-US"/>
        </w:rPr>
        <w:t>cell</w:t>
      </w:r>
      <w:r w:rsidR="00AC01DC">
        <w:rPr>
          <w:lang w:val="en-US"/>
        </w:rPr>
        <w:t>s</w:t>
      </w:r>
      <w:r w:rsidR="00D009B9" w:rsidRPr="00D009B9">
        <w:rPr>
          <w:lang w:val="en-US"/>
        </w:rPr>
        <w:t xml:space="preserve"> is relatively low, and hence the QS response is not triggered.  The master QS regulator </w:t>
      </w:r>
      <w:proofErr w:type="spellStart"/>
      <w:r w:rsidR="00D009B9" w:rsidRPr="00D009B9">
        <w:rPr>
          <w:lang w:val="en-US"/>
        </w:rPr>
        <w:t>HapR</w:t>
      </w:r>
      <w:proofErr w:type="spellEnd"/>
      <w:r w:rsidR="00D009B9" w:rsidRPr="00D009B9">
        <w:rPr>
          <w:lang w:val="en-US"/>
        </w:rPr>
        <w:t xml:space="preserve">, which represses </w:t>
      </w:r>
      <w:r w:rsidR="00D009B9" w:rsidRPr="00AC01DC">
        <w:rPr>
          <w:i/>
          <w:iCs/>
          <w:lang w:val="en-US"/>
        </w:rPr>
        <w:t>V.</w:t>
      </w:r>
      <w:r w:rsidR="00D009B9" w:rsidRPr="00D009B9">
        <w:rPr>
          <w:lang w:val="en-US"/>
        </w:rPr>
        <w:t xml:space="preserve"> </w:t>
      </w:r>
      <w:r w:rsidR="00D009B9" w:rsidRPr="00AC01DC">
        <w:rPr>
          <w:i/>
          <w:iCs/>
          <w:lang w:val="en-US"/>
        </w:rPr>
        <w:t>cholerae</w:t>
      </w:r>
      <w:r w:rsidR="00D009B9" w:rsidRPr="00D009B9">
        <w:rPr>
          <w:lang w:val="en-US"/>
        </w:rPr>
        <w:t xml:space="preserve"> virulence genes, is not expressed at this stage of infection. As a result, virulence factors such as Toxin-Coregulated Pili (TCP) and Cholera Toxin (CTX) are </w:t>
      </w:r>
      <w:r w:rsidR="00D009B9">
        <w:rPr>
          <w:lang w:val="en-US"/>
        </w:rPr>
        <w:t>produced</w:t>
      </w:r>
      <w:r w:rsidR="00D009B9" w:rsidRPr="00D009B9">
        <w:rPr>
          <w:lang w:val="en-US"/>
        </w:rPr>
        <w:t xml:space="preserve">. The production of these substances allows the pathogen to colonize inside the small intestine of host and cause the characteristic watery diarrhea. Once </w:t>
      </w:r>
      <w:r w:rsidR="00D009B9" w:rsidRPr="00D009B9">
        <w:rPr>
          <w:i/>
          <w:iCs/>
          <w:lang w:val="en-US"/>
        </w:rPr>
        <w:t>V. cholerae</w:t>
      </w:r>
      <w:r w:rsidR="00D009B9" w:rsidRPr="00D009B9">
        <w:rPr>
          <w:lang w:val="en-US"/>
        </w:rPr>
        <w:t xml:space="preserve"> has colonized the host, population density rises and the QS response is activated. As a result, </w:t>
      </w:r>
      <w:proofErr w:type="spellStart"/>
      <w:r w:rsidR="00D009B9" w:rsidRPr="00D009B9">
        <w:rPr>
          <w:lang w:val="en-US"/>
        </w:rPr>
        <w:t>HapR</w:t>
      </w:r>
      <w:proofErr w:type="spellEnd"/>
      <w:r w:rsidR="00D009B9" w:rsidRPr="00D009B9">
        <w:rPr>
          <w:lang w:val="en-US"/>
        </w:rPr>
        <w:t xml:space="preserve"> is </w:t>
      </w:r>
      <w:r w:rsidR="00D009B9" w:rsidRPr="00D009B9">
        <w:rPr>
          <w:lang w:val="en-US"/>
        </w:rPr>
        <w:lastRenderedPageBreak/>
        <w:t xml:space="preserve">generated and </w:t>
      </w:r>
      <w:r w:rsidR="00AC01DC">
        <w:rPr>
          <w:lang w:val="en-US"/>
        </w:rPr>
        <w:t xml:space="preserve">production of </w:t>
      </w:r>
      <w:r w:rsidR="00D009B9" w:rsidRPr="00D009B9">
        <w:rPr>
          <w:lang w:val="en-US"/>
        </w:rPr>
        <w:t xml:space="preserve">virulence factor is suppressed. Some of the genes activated by </w:t>
      </w:r>
      <w:r>
        <w:rPr>
          <w:lang w:val="en-US"/>
        </w:rPr>
        <w:t>QS</w:t>
      </w:r>
      <w:r w:rsidR="00D009B9" w:rsidRPr="00D009B9">
        <w:rPr>
          <w:lang w:val="en-US"/>
        </w:rPr>
        <w:t xml:space="preserve"> at high cell density</w:t>
      </w:r>
      <w:r>
        <w:rPr>
          <w:lang w:val="en-US"/>
        </w:rPr>
        <w:t xml:space="preserve"> (HCD)</w:t>
      </w:r>
      <w:r w:rsidR="00D009B9" w:rsidRPr="00D009B9">
        <w:rPr>
          <w:lang w:val="en-US"/>
        </w:rPr>
        <w:t xml:space="preserve"> are considered to enable the </w:t>
      </w:r>
      <w:r w:rsidR="00D009B9" w:rsidRPr="00D009B9">
        <w:rPr>
          <w:i/>
          <w:iCs/>
          <w:lang w:val="en-US"/>
        </w:rPr>
        <w:t>V. cholerae</w:t>
      </w:r>
      <w:r w:rsidR="00D009B9" w:rsidRPr="00D009B9">
        <w:rPr>
          <w:lang w:val="en-US"/>
        </w:rPr>
        <w:t xml:space="preserve"> population from exiting the host.</w:t>
      </w:r>
      <w:r w:rsidR="00D009B9" w:rsidRPr="00D009B9">
        <w:rPr>
          <w:i/>
          <w:iCs/>
          <w:lang w:val="en-US"/>
        </w:rPr>
        <w:t xml:space="preserve"> V. cholerae </w:t>
      </w:r>
      <w:r w:rsidR="00D009B9" w:rsidRPr="00D009B9">
        <w:rPr>
          <w:lang w:val="en-US"/>
        </w:rPr>
        <w:t xml:space="preserve">mutants stuck in </w:t>
      </w:r>
      <w:r>
        <w:rPr>
          <w:lang w:val="en-US"/>
        </w:rPr>
        <w:t>HCD</w:t>
      </w:r>
      <w:r w:rsidR="00D009B9" w:rsidRPr="00D009B9">
        <w:rPr>
          <w:lang w:val="en-US"/>
        </w:rPr>
        <w:t xml:space="preserve"> state do not create TCP or CTX and are </w:t>
      </w:r>
      <w:r w:rsidR="00E207EC">
        <w:rPr>
          <w:lang w:val="en-US"/>
        </w:rPr>
        <w:t xml:space="preserve">not </w:t>
      </w:r>
      <w:r w:rsidR="00D009B9" w:rsidRPr="00D009B9">
        <w:rPr>
          <w:lang w:val="en-US"/>
        </w:rPr>
        <w:t xml:space="preserve">capable of colonizing hosts </w:t>
      </w:r>
      <w:sdt>
        <w:sdtPr>
          <w:rPr>
            <w:color w:val="000000"/>
            <w:lang w:val="en-US"/>
          </w:rPr>
          <w:tag w:val="MENDELEY_CITATION_v3_eyJjaXRhdGlvbklEIjoiTUVOREVMRVlfQ0lUQVRJT05fNGU2NWY0ZjItNDgxOC00ZTU2LWI1MzAtYzljN2Q5ZGIyZTUzIiwicHJvcGVydGllcyI6eyJub3RlSW5kZXgiOjB9LCJpc0VkaXRlZCI6ZmFsc2UsIm1hbnVhbE92ZXJyaWRlIjp7ImlzTWFudWFsbHlPdmVycmlkZGVuIjpmYWxzZSwiY2l0ZXByb2NUZXh0IjoiWzI0XSIsIm1hbnVhbE92ZXJyaWRlVGV4dCI6IiJ9LCJjaXRhdGlvbkl0ZW1zIjpbeyJpZCI6IjRlOTFjNDEzLTRkMDItMzA4YS1iNWViLWY2NzhhNzM4MGY2YSIsIml0ZW1EYXRhIjp7InR5cGUiOiJhcnRpY2xlIiwiaWQiOiI0ZTkxYzQxMy00ZDAyLTMwOGEtYjVlYi1mNjc4YTczODBmNmEiLCJ0aXRsZSI6IlBhcmFsbGVsIHF1b3J1bSBzZW5zaW5nIHNpZ25hbGluZyBwYXRod2F5cyBpbiBWaWJyaW8gY2hvbGVyYWUiLCJhdXRob3IiOlt7ImZhbWlseSI6Ikp1bmciLCJnaXZlbiI6IlNhcmFoIEEuIiwicGFyc2UtbmFtZXMiOmZhbHNlLCJkcm9wcGluZy1wYXJ0aWNsZSI6IiIsIm5vbi1kcm9wcGluZy1wYXJ0aWNsZSI6IiJ9LHsiZmFtaWx5IjoiSGF3dmVyIiwiZ2l2ZW4iOiJMaXNhIEEuIiwicGFyc2UtbmFtZXMiOmZhbHNlLCJkcm9wcGluZy1wYXJ0aWNsZSI6IiIsIm5vbi1kcm9wcGluZy1wYXJ0aWNsZSI6IiJ9LHsiZmFtaWx5IjoiTmciLCJnaXZlbiI6IldhaSBMZXVuZyIsInBhcnNlLW5hbWVzIjpmYWxzZSwiZHJvcHBpbmctcGFydGljbGUiOiIiLCJub24tZHJvcHBpbmctcGFydGljbGUiOiIifV0sImNvbnRhaW5lci10aXRsZSI6IkN1cnJlbnQgR2VuZXRpY3MiLCJET0kiOiIxMC4xMDA3L3MwMDI5NC0wMTUtMDUzMi04IiwiSVNTTiI6IjE0MzIwOTgzIiwiUE1JRCI6IjI2NTQ1NzU5IiwiaXNzdWVkIjp7ImRhdGUtcGFydHMiOltbMjAxNiw1LDFdXX0sInBhZ2UiOiIyNTUtMjYwIiwiYWJzdHJhY3QiOiJRdW9ydW0gc2Vuc2luZyAoUVMpIGlzIGEgbWljcm9iaWFsIHNpZ25hbGluZyBwcm9jZXNzIGZvciBtb25pdG9yaW5nIHBvcHVsYXRpb24gZGVuc2l0eSBhbmQgY29tcGxleGl0eS4gQ29tbXVuaWNhdGlvbiBhbW9uZyBiYWN0ZXJpYWwgY2VsbHMgdmlhIFFTIHJlbGllcyBvbiB0aGUgcHJvZHVjdGlvbiwgc2VjcmV0aW9uLCBhbmQgZGV0ZWN0aW9uIG9mIHNtYWxsIG1vbGVjdWxlcyBjYWxsZWQgYXV0b2luZHVjZXJzLiBNYW55IGJhY3RlcmlhIGhhdmUgZXZvbHZlZCB0aGVpciBRUyBzeXN0ZW1zIHdpdGggZGlmZmVyZW50IG5ldHdvcmsgYXJjaGl0ZWN0dXJlcyB0byBpbmNvcnBvcmF0ZSBpbmZvcm1hdGlvbiBmcm9tIG11bHRpcGxlIHNpZ25hbHMuIEluIHRoZSBodW1hbiBwYXRob2dlbiBWaWJyaW8gY2hvbGVyYWUsIGF0IGxlYXN0IGZvdXIgcGFyYWxsZWwgc2lnbmFsaW5nIHBhdGh3YXlzIGNvbnZlcmdlIHRvIGNvbnRyb2wgdGhlIGFjdGl2aXR5IG9mIGEgc2luZ2xlIHJlZ3VsYXRvciB0byBtb2R1bGF0ZSBpdHMgUVMgcmVzcG9uc2UuIEJ5IGludGVncmF0aW5nIG11bHRpcGxlIHNpZ25hbCBpbnB1dHMsIGl0IGlzIGJlbGlldmVkIHRoYXQgVmlicmlvIHNwZWNpZXMgY2FuIHN1cnZleSBpbnRyYS1zcGVjaWVzLCBpbnRyYS1nZW51cywgYW5kIGludGVyLXNwZWNpZXMgcG9wdWxhdGlvbnMgYW5kIHByb2dyYW0gdGhlaXIgZ2VuZSBleHByZXNzaW9uIGFjY29yZGluZ2x5LiBPdXIgcmVjZW50IHN0dWRpZXMgc3VnZ2VzdCB0aGF0IHRoaXMg4oCcbWFueS10by1vbmXigJ0gY2lyY3VpdHJ5IGlzIGFsc28gaW1wb3J0YW50IGZvciBtYWludGFpbmluZyB0aGUgaW50ZWdyaXR5IG9mIHRoZSBpbnB1dOKAk291dHB1dCByZWxhdGlvbnNoaXAgb2YgdGhlIHN5c3RlbSBhbmQgbWluaW1pemVzIHByZW1hdHVyZSBjb21taXRtZW50IHRvIFFTIGR1ZSB0byBzaWduYWwgcGVydHVyYmF0aW9uLiBIZXJlIHdlIGRpc2N1c3MgdGhlIGltcGxpY2F0aW9ucyBvZiB0aGlzIHNwZWNpZmljIHBhcmFsbGVsIG5ldHdvcmsgc2V0dXAgZm9yIFYuIGNob2xlcmFlIGludGVyY2VsbHVsYXIgY29tbXVuaWNhdGlvbiBhbmQgaG93IHRoaXMgc3lzdGVtIGFycmFuZ2VtZW50IGFmZmVjdHMgb3VyIGFwcHJvYWNoIHRvIG1hbmlwdWxhdGUgdGhlIFFTIHJlc3BvbnNlIG9mIHRoaXMgY2xpbmljYWxseSBpbXBvcnRhbnQgcGF0aG9nZW4uIiwicHVibGlzaGVyIjoiU3ByaW5nZXIgVmVybGFnIiwiaXNzdWUiOiIyIiwidm9sdW1lIjoiNjIiLCJjb250YWluZXItdGl0bGUtc2hvcnQiOiJDdXJyIEdlbmV0In0sImlzVGVtcG9yYXJ5IjpmYWxzZX1dfQ=="/>
          <w:id w:val="1880049668"/>
          <w:placeholder>
            <w:docPart w:val="DefaultPlaceholder_-1854013440"/>
          </w:placeholder>
        </w:sdtPr>
        <w:sdtContent>
          <w:r w:rsidR="00DB642D" w:rsidRPr="00DB642D">
            <w:rPr>
              <w:color w:val="000000"/>
              <w:lang w:val="en-US"/>
            </w:rPr>
            <w:t>[24]</w:t>
          </w:r>
        </w:sdtContent>
      </w:sdt>
      <w:r>
        <w:rPr>
          <w:lang w:val="en-US"/>
        </w:rPr>
        <w:t>.</w:t>
      </w:r>
    </w:p>
    <w:p w14:paraId="7695C42E" w14:textId="3779231A" w:rsidR="00F460A4" w:rsidRPr="00CC6934" w:rsidRDefault="00F460A4" w:rsidP="00AC0635">
      <w:pPr>
        <w:rPr>
          <w:lang w:val="en-US"/>
        </w:rPr>
      </w:pPr>
      <w:r w:rsidRPr="00CC6934">
        <w:rPr>
          <w:lang w:val="en-US"/>
        </w:rPr>
        <w:t>Mechanism</w:t>
      </w:r>
    </w:p>
    <w:p w14:paraId="3711EAA9" w14:textId="23846337" w:rsidR="00AC0635" w:rsidRDefault="00C77E6B" w:rsidP="00CC6934">
      <w:pPr>
        <w:ind w:firstLine="720"/>
        <w:rPr>
          <w:lang w:val="en-US"/>
        </w:rPr>
      </w:pPr>
      <w:r>
        <w:rPr>
          <w:i/>
          <w:iCs/>
          <w:lang w:val="en-US"/>
        </w:rPr>
        <w:t xml:space="preserve">Vibrio cholerae </w:t>
      </w:r>
      <w:r>
        <w:rPr>
          <w:lang w:val="en-US"/>
        </w:rPr>
        <w:t xml:space="preserve">has two </w:t>
      </w:r>
      <w:r w:rsidR="00AC0635">
        <w:rPr>
          <w:lang w:val="en-US"/>
        </w:rPr>
        <w:t xml:space="preserve">parallel </w:t>
      </w:r>
      <w:r>
        <w:rPr>
          <w:lang w:val="en-US"/>
        </w:rPr>
        <w:t>QS system to control virulence including AI-2/</w:t>
      </w:r>
      <w:proofErr w:type="spellStart"/>
      <w:r w:rsidR="00237B09">
        <w:rPr>
          <w:lang w:val="en-US"/>
        </w:rPr>
        <w:t>LuxQ</w:t>
      </w:r>
      <w:proofErr w:type="spellEnd"/>
      <w:r w:rsidR="00237B09">
        <w:rPr>
          <w:lang w:val="en-US"/>
        </w:rPr>
        <w:t xml:space="preserve"> and CAI1/</w:t>
      </w:r>
      <w:proofErr w:type="spellStart"/>
      <w:r w:rsidR="00237B09">
        <w:rPr>
          <w:lang w:val="en-US"/>
        </w:rPr>
        <w:t>CqsA</w:t>
      </w:r>
      <w:proofErr w:type="spellEnd"/>
      <w:r w:rsidR="00237B09">
        <w:rPr>
          <w:lang w:val="en-US"/>
        </w:rPr>
        <w:t xml:space="preserve"> </w:t>
      </w:r>
      <w:sdt>
        <w:sdtPr>
          <w:rPr>
            <w:color w:val="000000"/>
            <w:lang w:val="en-US"/>
          </w:rPr>
          <w:tag w:val="MENDELEY_CITATION_v3_eyJjaXRhdGlvbklEIjoiTUVOREVMRVlfQ0lUQVRJT05fMGY0NmZhYWEtZThhMC00YjFiLWJiNGItZGI4ZDU3ZWQyYWI1IiwicHJvcGVydGllcyI6eyJub3RlSW5kZXgiOjB9LCJpc0VkaXRlZCI6ZmFsc2UsIm1hbnVhbE92ZXJyaWRlIjp7ImlzTWFudWFsbHlPdmVycmlkZGVuIjpmYWxzZSwiY2l0ZXByb2NUZXh0IjoiWzEwLDI0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LHsiaWQiOiI0ZTkxYzQxMy00ZDAyLTMwOGEtYjVlYi1mNjc4YTczODBmNmEiLCJpdGVtRGF0YSI6eyJ0eXBlIjoiYXJ0aWNsZSIsImlkIjoiNGU5MWM0MTMtNGQwMi0zMDhhLWI1ZWItZjY3OGE3MzgwZjZhIiwidGl0bGUiOiJQYXJhbGxlbCBxdW9ydW0gc2Vuc2luZyBzaWduYWxpbmcgcGF0aHdheXMgaW4gVmlicmlvIGNob2xlcmFlIiwiYXV0aG9yIjpbeyJmYW1pbHkiOiJKdW5nIiwiZ2l2ZW4iOiJTYXJhaCBBLiIsInBhcnNlLW5hbWVzIjpmYWxzZSwiZHJvcHBpbmctcGFydGljbGUiOiIiLCJub24tZHJvcHBpbmctcGFydGljbGUiOiIifSx7ImZhbWlseSI6Ikhhd3ZlciIsImdpdmVuIjoiTGlzYSBBLiIsInBhcnNlLW5hbWVzIjpmYWxzZSwiZHJvcHBpbmctcGFydGljbGUiOiIiLCJub24tZHJvcHBpbmctcGFydGljbGUiOiIifSx7ImZhbWlseSI6Ik5nIiwiZ2l2ZW4iOiJXYWkgTGV1bmciLCJwYXJzZS1uYW1lcyI6ZmFsc2UsImRyb3BwaW5nLXBhcnRpY2xlIjoiIiwibm9uLWRyb3BwaW5nLXBhcnRpY2xlIjoiIn1dLCJjb250YWluZXItdGl0bGUiOiJDdXJyZW50IEdlbmV0aWNzIiwiRE9JIjoiMTAuMTAwNy9zMDAyOTQtMDE1LTA1MzItOCIsIklTU04iOiIxNDMyMDk4MyIsIlBNSUQiOiIyNjU0NTc1OSIsImlzc3VlZCI6eyJkYXRlLXBhcnRzIjpbWzIwMTYsNSwxXV19LCJwYWdlIjoiMjU1LTI2MCIsImFic3RyYWN0IjoiUXVvcnVtIHNlbnNpbmcgKFFTKSBpcyBhIG1pY3JvYmlhbCBzaWduYWxpbmcgcHJvY2VzcyBmb3IgbW9uaXRvcmluZyBwb3B1bGF0aW9uIGRlbnNpdHkgYW5kIGNvbXBsZXhpdHkuIENvbW11bmljYXRpb24gYW1vbmcgYmFjdGVyaWFsIGNlbGxzIHZpYSBRUyByZWxpZXMgb24gdGhlIHByb2R1Y3Rpb24sIHNlY3JldGlvbiwgYW5kIGRldGVjdGlvbiBvZiBzbWFsbCBtb2xlY3VsZXMgY2FsbGVkIGF1dG9pbmR1Y2Vycy4gTWFueSBiYWN0ZXJpYSBoYXZlIGV2b2x2ZWQgdGhlaXIgUVMgc3lzdGVtcyB3aXRoIGRpZmZlcmVudCBuZXR3b3JrIGFyY2hpdGVjdHVyZXMgdG8gaW5jb3Jwb3JhdGUgaW5mb3JtYXRpb24gZnJvbSBtdWx0aXBsZSBzaWduYWxzLiBJbiB0aGUgaHVtYW4gcGF0aG9nZW4gVmlicmlvIGNob2xlcmFlLCBhdCBsZWFzdCBmb3VyIHBhcmFsbGVsIHNpZ25hbGluZyBwYXRod2F5cyBjb252ZXJnZSB0byBjb250cm9sIHRoZSBhY3Rpdml0eSBvZiBhIHNpbmdsZSByZWd1bGF0b3IgdG8gbW9kdWxhdGUgaXRzIFFTIHJlc3BvbnNlLiBCeSBpbnRlZ3JhdGluZyBtdWx0aXBsZSBzaWduYWwgaW5wdXRzLCBpdCBpcyBiZWxpZXZlZCB0aGF0IFZpYnJpbyBzcGVjaWVzIGNhbiBzdXJ2ZXkgaW50cmEtc3BlY2llcywgaW50cmEtZ2VudXMsIGFuZCBpbnRlci1zcGVjaWVzIHBvcHVsYXRpb25zIGFuZCBwcm9ncmFtIHRoZWlyIGdlbmUgZXhwcmVzc2lvbiBhY2NvcmRpbmdseS4gT3VyIHJlY2VudCBzdHVkaWVzIHN1Z2dlc3QgdGhhdCB0aGlzIOKAnG1hbnktdG8tb25l4oCdIGNpcmN1aXRyeSBpcyBhbHNvIGltcG9ydGFudCBmb3IgbWFpbnRhaW5pbmcgdGhlIGludGVncml0eSBvZiB0aGUgaW5wdXTigJNvdXRwdXQgcmVsYXRpb25zaGlwIG9mIHRoZSBzeXN0ZW0gYW5kIG1pbmltaXplcyBwcmVtYXR1cmUgY29tbWl0bWVudCB0byBRUyBkdWUgdG8gc2lnbmFsIHBlcnR1cmJhdGlvbi4gSGVyZSB3ZSBkaXNjdXNzIHRoZSBpbXBsaWNhdGlvbnMgb2YgdGhpcyBzcGVjaWZpYyBwYXJhbGxlbCBuZXR3b3JrIHNldHVwIGZvciBWLiBjaG9sZXJhZSBpbnRlcmNlbGx1bGFyIGNvbW11bmljYXRpb24gYW5kIGhvdyB0aGlzIHN5c3RlbSBhcnJhbmdlbWVudCBhZmZlY3RzIG91ciBhcHByb2FjaCB0byBtYW5pcHVsYXRlIHRoZSBRUyByZXNwb25zZSBvZiB0aGlzIGNsaW5pY2FsbHkgaW1wb3J0YW50IHBhdGhvZ2VuLiIsInB1Ymxpc2hlciI6IlNwcmluZ2VyIFZlcmxhZyIsImlzc3VlIjoiMiIsInZvbHVtZSI6IjYyIiwiY29udGFpbmVyLXRpdGxlLXNob3J0IjoiQ3VyciBHZW5ldCJ9LCJpc1RlbXBvcmFyeSI6ZmFsc2V9XX0="/>
          <w:id w:val="-125321069"/>
          <w:placeholder>
            <w:docPart w:val="DefaultPlaceholder_-1854013440"/>
          </w:placeholder>
        </w:sdtPr>
        <w:sdtContent>
          <w:r w:rsidR="00DB642D" w:rsidRPr="00DB642D">
            <w:rPr>
              <w:color w:val="000000"/>
              <w:lang w:val="en-US"/>
            </w:rPr>
            <w:t>[10,24]</w:t>
          </w:r>
        </w:sdtContent>
      </w:sdt>
      <w:r w:rsidR="00237B09">
        <w:rPr>
          <w:lang w:val="en-US"/>
        </w:rPr>
        <w:t xml:space="preserve">. </w:t>
      </w:r>
      <w:r w:rsidR="00AC0635">
        <w:rPr>
          <w:lang w:val="en-US"/>
        </w:rPr>
        <w:t>The first system is made of CAI-1</w:t>
      </w:r>
      <w:r w:rsidR="0087529C">
        <w:rPr>
          <w:lang w:val="en-US"/>
        </w:rPr>
        <w:t xml:space="preserve"> (</w:t>
      </w:r>
      <w:r w:rsidR="0087529C" w:rsidRPr="0087529C">
        <w:rPr>
          <w:lang w:val="en-US"/>
        </w:rPr>
        <w:t>(S)-3-hydroxytridecan-4-one</w:t>
      </w:r>
      <w:r w:rsidR="0087529C">
        <w:rPr>
          <w:lang w:val="en-US"/>
        </w:rPr>
        <w:t>)</w:t>
      </w:r>
      <w:r w:rsidR="00AC0635">
        <w:rPr>
          <w:lang w:val="en-US"/>
        </w:rPr>
        <w:t>, the signal molecule which is synthesized by the enzyme</w:t>
      </w:r>
      <w:r w:rsidR="00F460A4">
        <w:rPr>
          <w:lang w:val="en-US"/>
        </w:rPr>
        <w:t>,</w:t>
      </w:r>
      <w:r w:rsidR="00AC0635">
        <w:rPr>
          <w:lang w:val="en-US"/>
        </w:rPr>
        <w:t xml:space="preserve"> </w:t>
      </w:r>
      <w:proofErr w:type="spellStart"/>
      <w:r w:rsidR="00AC0635">
        <w:rPr>
          <w:lang w:val="en-US"/>
        </w:rPr>
        <w:t>CqsA</w:t>
      </w:r>
      <w:proofErr w:type="spellEnd"/>
      <w:r w:rsidR="00AC0635">
        <w:rPr>
          <w:lang w:val="en-US"/>
        </w:rPr>
        <w:t xml:space="preserve"> </w:t>
      </w:r>
      <w:r w:rsidR="0087529C">
        <w:rPr>
          <w:lang w:val="en-US"/>
        </w:rPr>
        <w:t xml:space="preserve">synthase </w:t>
      </w:r>
      <w:r w:rsidR="00AC0635">
        <w:rPr>
          <w:lang w:val="en-US"/>
        </w:rPr>
        <w:t xml:space="preserve">and the </w:t>
      </w:r>
      <w:proofErr w:type="spellStart"/>
      <w:r w:rsidR="00AC0635">
        <w:rPr>
          <w:lang w:val="en-US"/>
        </w:rPr>
        <w:t>CqsS</w:t>
      </w:r>
      <w:proofErr w:type="spellEnd"/>
      <w:r w:rsidR="00AC0635">
        <w:rPr>
          <w:lang w:val="en-US"/>
        </w:rPr>
        <w:t>, its cognate receptor which is a transmembrane histidine kinase (HK)</w:t>
      </w:r>
      <w:r w:rsidR="00AB1443">
        <w:rPr>
          <w:lang w:val="en-US"/>
        </w:rPr>
        <w:t xml:space="preserve"> </w:t>
      </w:r>
      <w:sdt>
        <w:sdtPr>
          <w:rPr>
            <w:color w:val="000000"/>
            <w:lang w:val="en-US"/>
          </w:rPr>
          <w:tag w:val="MENDELEY_CITATION_v3_eyJjaXRhdGlvbklEIjoiTUVOREVMRVlfQ0lUQVRJT05fMDJiMGFmMzItYmE5Mi00OWMzLWJmYTMtOGU4YThhYThlMWY0IiwicHJvcGVydGllcyI6eyJub3RlSW5kZXgiOjB9LCJpc0VkaXRlZCI6ZmFsc2UsIm1hbnVhbE92ZXJyaWRlIjp7ImlzTWFudWFsbHlPdmVycmlkZGVuIjpmYWxzZSwiY2l0ZXByb2NUZXh0IjoiWzI0LDI1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0seyJpZCI6IjRlOTFjNDEzLTRkMDItMzA4YS1iNWViLWY2NzhhNzM4MGY2YSIsIml0ZW1EYXRhIjp7InR5cGUiOiJhcnRpY2xlIiwiaWQiOiI0ZTkxYzQxMy00ZDAyLTMwOGEtYjVlYi1mNjc4YTczODBmNmEiLCJ0aXRsZSI6IlBhcmFsbGVsIHF1b3J1bSBzZW5zaW5nIHNpZ25hbGluZyBwYXRod2F5cyBpbiBWaWJyaW8gY2hvbGVyYWUiLCJhdXRob3IiOlt7ImZhbWlseSI6Ikp1bmciLCJnaXZlbiI6IlNhcmFoIEEuIiwicGFyc2UtbmFtZXMiOmZhbHNlLCJkcm9wcGluZy1wYXJ0aWNsZSI6IiIsIm5vbi1kcm9wcGluZy1wYXJ0aWNsZSI6IiJ9LHsiZmFtaWx5IjoiSGF3dmVyIiwiZ2l2ZW4iOiJMaXNhIEEuIiwicGFyc2UtbmFtZXMiOmZhbHNlLCJkcm9wcGluZy1wYXJ0aWNsZSI6IiIsIm5vbi1kcm9wcGluZy1wYXJ0aWNsZSI6IiJ9LHsiZmFtaWx5IjoiTmciLCJnaXZlbiI6IldhaSBMZXVuZyIsInBhcnNlLW5hbWVzIjpmYWxzZSwiZHJvcHBpbmctcGFydGljbGUiOiIiLCJub24tZHJvcHBpbmctcGFydGljbGUiOiIifV0sImNvbnRhaW5lci10aXRsZSI6IkN1cnJlbnQgR2VuZXRpY3MiLCJET0kiOiIxMC4xMDA3L3MwMDI5NC0wMTUtMDUzMi04IiwiSVNTTiI6IjE0MzIwOTgzIiwiUE1JRCI6IjI2NTQ1NzU5IiwiaXNzdWVkIjp7ImRhdGUtcGFydHMiOltbMjAxNiw1LDFdXX0sInBhZ2UiOiIyNTUtMjYwIiwiYWJzdHJhY3QiOiJRdW9ydW0gc2Vuc2luZyAoUVMpIGlzIGEgbWljcm9iaWFsIHNpZ25hbGluZyBwcm9jZXNzIGZvciBtb25pdG9yaW5nIHBvcHVsYXRpb24gZGVuc2l0eSBhbmQgY29tcGxleGl0eS4gQ29tbXVuaWNhdGlvbiBhbW9uZyBiYWN0ZXJpYWwgY2VsbHMgdmlhIFFTIHJlbGllcyBvbiB0aGUgcHJvZHVjdGlvbiwgc2VjcmV0aW9uLCBhbmQgZGV0ZWN0aW9uIG9mIHNtYWxsIG1vbGVjdWxlcyBjYWxsZWQgYXV0b2luZHVjZXJzLiBNYW55IGJhY3RlcmlhIGhhdmUgZXZvbHZlZCB0aGVpciBRUyBzeXN0ZW1zIHdpdGggZGlmZmVyZW50IG5ldHdvcmsgYXJjaGl0ZWN0dXJlcyB0byBpbmNvcnBvcmF0ZSBpbmZvcm1hdGlvbiBmcm9tIG11bHRpcGxlIHNpZ25hbHMuIEluIHRoZSBodW1hbiBwYXRob2dlbiBWaWJyaW8gY2hvbGVyYWUsIGF0IGxlYXN0IGZvdXIgcGFyYWxsZWwgc2lnbmFsaW5nIHBhdGh3YXlzIGNvbnZlcmdlIHRvIGNvbnRyb2wgdGhlIGFjdGl2aXR5IG9mIGEgc2luZ2xlIHJlZ3VsYXRvciB0byBtb2R1bGF0ZSBpdHMgUVMgcmVzcG9uc2UuIEJ5IGludGVncmF0aW5nIG11bHRpcGxlIHNpZ25hbCBpbnB1dHMsIGl0IGlzIGJlbGlldmVkIHRoYXQgVmlicmlvIHNwZWNpZXMgY2FuIHN1cnZleSBpbnRyYS1zcGVjaWVzLCBpbnRyYS1nZW51cywgYW5kIGludGVyLXNwZWNpZXMgcG9wdWxhdGlvbnMgYW5kIHByb2dyYW0gdGhlaXIgZ2VuZSBleHByZXNzaW9uIGFjY29yZGluZ2x5LiBPdXIgcmVjZW50IHN0dWRpZXMgc3VnZ2VzdCB0aGF0IHRoaXMg4oCcbWFueS10by1vbmXigJ0gY2lyY3VpdHJ5IGlzIGFsc28gaW1wb3J0YW50IGZvciBtYWludGFpbmluZyB0aGUgaW50ZWdyaXR5IG9mIHRoZSBpbnB1dOKAk291dHB1dCByZWxhdGlvbnNoaXAgb2YgdGhlIHN5c3RlbSBhbmQgbWluaW1pemVzIHByZW1hdHVyZSBjb21taXRtZW50IHRvIFFTIGR1ZSB0byBzaWduYWwgcGVydHVyYmF0aW9uLiBIZXJlIHdlIGRpc2N1c3MgdGhlIGltcGxpY2F0aW9ucyBvZiB0aGlzIHNwZWNpZmljIHBhcmFsbGVsIG5ldHdvcmsgc2V0dXAgZm9yIFYuIGNob2xlcmFlIGludGVyY2VsbHVsYXIgY29tbXVuaWNhdGlvbiBhbmQgaG93IHRoaXMgc3lzdGVtIGFycmFuZ2VtZW50IGFmZmVjdHMgb3VyIGFwcHJvYWNoIHRvIG1hbmlwdWxhdGUgdGhlIFFTIHJlc3BvbnNlIG9mIHRoaXMgY2xpbmljYWxseSBpbXBvcnRhbnQgcGF0aG9nZW4uIiwicHVibGlzaGVyIjoiU3ByaW5nZXIgVmVybGFnIiwiaXNzdWUiOiIyIiwidm9sdW1lIjoiNjIiLCJjb250YWluZXItdGl0bGUtc2hvcnQiOiJDdXJyIEdlbmV0In0sImlzVGVtcG9yYXJ5IjpmYWxzZX1dfQ=="/>
          <w:id w:val="329029408"/>
          <w:placeholder>
            <w:docPart w:val="DefaultPlaceholder_-1854013440"/>
          </w:placeholder>
        </w:sdtPr>
        <w:sdtContent>
          <w:r w:rsidR="00DB642D" w:rsidRPr="00DB642D">
            <w:rPr>
              <w:color w:val="000000"/>
              <w:lang w:val="en-US"/>
            </w:rPr>
            <w:t>[24,25]</w:t>
          </w:r>
        </w:sdtContent>
      </w:sdt>
      <w:r w:rsidR="00AC0635">
        <w:rPr>
          <w:lang w:val="en-US"/>
        </w:rPr>
        <w:t>. The second system is composed of AI-2</w:t>
      </w:r>
      <w:r w:rsidR="0087529C">
        <w:rPr>
          <w:lang w:val="en-US"/>
        </w:rPr>
        <w:t xml:space="preserve"> </w:t>
      </w:r>
      <w:r w:rsidR="0087529C" w:rsidRPr="0087529C">
        <w:rPr>
          <w:lang w:val="en-US"/>
        </w:rPr>
        <w:t>(2S, 4S)-2-methyl-2,3,3,4-tetrahydroxytetrahydrofuran borate)</w:t>
      </w:r>
      <w:r w:rsidR="00AC0635">
        <w:rPr>
          <w:lang w:val="en-US"/>
        </w:rPr>
        <w:t xml:space="preserve">, synthesized by the </w:t>
      </w:r>
      <w:proofErr w:type="spellStart"/>
      <w:r w:rsidR="00AC0635">
        <w:rPr>
          <w:lang w:val="en-US"/>
        </w:rPr>
        <w:t>LuxS</w:t>
      </w:r>
      <w:proofErr w:type="spellEnd"/>
      <w:r w:rsidR="00AC0635">
        <w:rPr>
          <w:lang w:val="en-US"/>
        </w:rPr>
        <w:t xml:space="preserve"> </w:t>
      </w:r>
      <w:r w:rsidR="0087529C">
        <w:rPr>
          <w:lang w:val="en-US"/>
        </w:rPr>
        <w:t xml:space="preserve">synthase </w:t>
      </w:r>
      <w:r w:rsidR="00AC0635">
        <w:rPr>
          <w:lang w:val="en-US"/>
        </w:rPr>
        <w:t xml:space="preserve">enzyme, as the signal molecule and its cognate receptor </w:t>
      </w:r>
      <w:proofErr w:type="spellStart"/>
      <w:r w:rsidR="00AC0635">
        <w:rPr>
          <w:lang w:val="en-US"/>
        </w:rPr>
        <w:t>LuxPQ</w:t>
      </w:r>
      <w:proofErr w:type="spellEnd"/>
      <w:r w:rsidR="00AC0635">
        <w:rPr>
          <w:lang w:val="en-US"/>
        </w:rPr>
        <w:t xml:space="preserve">, another </w:t>
      </w:r>
      <w:r w:rsidR="0087529C">
        <w:rPr>
          <w:lang w:val="en-US"/>
        </w:rPr>
        <w:t xml:space="preserve">transmembrane </w:t>
      </w:r>
      <w:r w:rsidR="00AC0635">
        <w:rPr>
          <w:lang w:val="en-US"/>
        </w:rPr>
        <w:t xml:space="preserve">HK. </w:t>
      </w:r>
      <w:proofErr w:type="spellStart"/>
      <w:r w:rsidR="0087529C" w:rsidRPr="0087529C">
        <w:rPr>
          <w:lang w:val="en-US"/>
        </w:rPr>
        <w:t>CqsS</w:t>
      </w:r>
      <w:proofErr w:type="spellEnd"/>
      <w:r w:rsidR="0087529C" w:rsidRPr="0087529C">
        <w:rPr>
          <w:lang w:val="en-US"/>
        </w:rPr>
        <w:t xml:space="preserve"> and </w:t>
      </w:r>
      <w:proofErr w:type="spellStart"/>
      <w:r w:rsidR="0087529C" w:rsidRPr="0087529C">
        <w:rPr>
          <w:lang w:val="en-US"/>
        </w:rPr>
        <w:t>LuxPQ</w:t>
      </w:r>
      <w:proofErr w:type="spellEnd"/>
      <w:r w:rsidR="0087529C" w:rsidRPr="0087529C">
        <w:rPr>
          <w:lang w:val="en-US"/>
        </w:rPr>
        <w:t xml:space="preserve"> are two-component proteins that</w:t>
      </w:r>
      <w:r w:rsidR="0087529C">
        <w:rPr>
          <w:lang w:val="en-US"/>
        </w:rPr>
        <w:t xml:space="preserve"> have</w:t>
      </w:r>
      <w:r w:rsidR="0087529C" w:rsidRPr="0087529C">
        <w:rPr>
          <w:lang w:val="en-US"/>
        </w:rPr>
        <w:t xml:space="preserve"> both </w:t>
      </w:r>
      <w:r w:rsidR="0087529C">
        <w:rPr>
          <w:lang w:val="en-US"/>
        </w:rPr>
        <w:t xml:space="preserve">the </w:t>
      </w:r>
      <w:r w:rsidR="0087529C" w:rsidRPr="0087529C">
        <w:rPr>
          <w:lang w:val="en-US"/>
        </w:rPr>
        <w:t>kinase and phosphatase activities</w:t>
      </w:r>
      <w:r w:rsidR="00AB1443">
        <w:rPr>
          <w:lang w:val="en-US"/>
        </w:rPr>
        <w:t xml:space="preserve"> </w:t>
      </w:r>
      <w:sdt>
        <w:sdtPr>
          <w:rPr>
            <w:color w:val="000000"/>
            <w:lang w:val="en-US"/>
          </w:rPr>
          <w:tag w:val="MENDELEY_CITATION_v3_eyJjaXRhdGlvbklEIjoiTUVOREVMRVlfQ0lUQVRJT05fMmM2NTBhY2QtZmQ0ZS00MTY4LWFhMmQtN2I4YjJiYzU0NzhmIiwicHJvcGVydGllcyI6eyJub3RlSW5kZXgiOjB9LCJpc0VkaXRlZCI6ZmFsc2UsIm1hbnVhbE92ZXJyaWRlIjp7ImlzTWFudWFsbHlPdmVycmlkZGVuIjpmYWxzZSwiY2l0ZXByb2NUZXh0IjoiWzI1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1dfQ=="/>
          <w:id w:val="797189737"/>
          <w:placeholder>
            <w:docPart w:val="DefaultPlaceholder_-1854013440"/>
          </w:placeholder>
        </w:sdtPr>
        <w:sdtContent>
          <w:r w:rsidR="00DB642D" w:rsidRPr="00DB642D">
            <w:rPr>
              <w:color w:val="000000"/>
              <w:lang w:val="en-US"/>
            </w:rPr>
            <w:t>[25]</w:t>
          </w:r>
        </w:sdtContent>
      </w:sdt>
      <w:r w:rsidR="0087529C">
        <w:rPr>
          <w:lang w:val="en-US"/>
        </w:rPr>
        <w:t>.</w:t>
      </w:r>
      <w:r w:rsidR="0087529C" w:rsidRPr="0087529C">
        <w:rPr>
          <w:lang w:val="en-US"/>
        </w:rPr>
        <w:t xml:space="preserve"> </w:t>
      </w:r>
      <w:r w:rsidR="00AC0635" w:rsidRPr="00AC0635">
        <w:rPr>
          <w:lang w:val="en-US"/>
        </w:rPr>
        <w:t>The kinase</w:t>
      </w:r>
      <w:r w:rsidR="00AC0635">
        <w:rPr>
          <w:lang w:val="en-US"/>
        </w:rPr>
        <w:t xml:space="preserve"> </w:t>
      </w:r>
      <w:r w:rsidR="00AC0635" w:rsidRPr="00AC0635">
        <w:rPr>
          <w:lang w:val="en-US"/>
        </w:rPr>
        <w:t xml:space="preserve">activity of </w:t>
      </w:r>
      <w:r w:rsidR="00AC0635">
        <w:rPr>
          <w:lang w:val="en-US"/>
        </w:rPr>
        <w:t xml:space="preserve">the receptors, </w:t>
      </w:r>
      <w:proofErr w:type="spellStart"/>
      <w:r w:rsidR="00AC0635" w:rsidRPr="00AC0635">
        <w:rPr>
          <w:lang w:val="en-US"/>
        </w:rPr>
        <w:t>CqsS</w:t>
      </w:r>
      <w:proofErr w:type="spellEnd"/>
      <w:r w:rsidR="00AC0635" w:rsidRPr="00AC0635">
        <w:rPr>
          <w:lang w:val="en-US"/>
        </w:rPr>
        <w:t xml:space="preserve"> and </w:t>
      </w:r>
      <w:proofErr w:type="spellStart"/>
      <w:r w:rsidR="00AC0635" w:rsidRPr="00AC0635">
        <w:rPr>
          <w:lang w:val="en-US"/>
        </w:rPr>
        <w:t>LuxPQ</w:t>
      </w:r>
      <w:proofErr w:type="spellEnd"/>
      <w:r w:rsidR="00AC0635" w:rsidRPr="00AC0635">
        <w:rPr>
          <w:lang w:val="en-US"/>
        </w:rPr>
        <w:t xml:space="preserve"> is inversely proportional to</w:t>
      </w:r>
      <w:r w:rsidR="00AC0635">
        <w:rPr>
          <w:lang w:val="en-US"/>
        </w:rPr>
        <w:t xml:space="preserve"> the concentration of signal molecules</w:t>
      </w:r>
      <w:r w:rsidR="00AC0635" w:rsidRPr="00AC0635">
        <w:rPr>
          <w:lang w:val="en-US"/>
        </w:rPr>
        <w:t xml:space="preserve"> CAI-1 and AI-2 </w:t>
      </w:r>
      <w:r w:rsidR="00AC0635">
        <w:rPr>
          <w:lang w:val="en-US"/>
        </w:rPr>
        <w:t>respectively</w:t>
      </w:r>
      <w:r w:rsidR="0087529C">
        <w:rPr>
          <w:lang w:val="en-US"/>
        </w:rPr>
        <w:t xml:space="preserve">. This means that </w:t>
      </w:r>
      <w:r w:rsidR="00AC0635" w:rsidRPr="00AC0635">
        <w:rPr>
          <w:lang w:val="en-US"/>
        </w:rPr>
        <w:t xml:space="preserve">the total receptor kinase activity is </w:t>
      </w:r>
      <w:r w:rsidR="0087529C">
        <w:rPr>
          <w:lang w:val="en-US"/>
        </w:rPr>
        <w:t>inversely proportional to the cell density</w:t>
      </w:r>
      <w:r w:rsidR="00AB1443">
        <w:rPr>
          <w:lang w:val="en-US"/>
        </w:rPr>
        <w:t xml:space="preserve"> </w:t>
      </w:r>
      <w:sdt>
        <w:sdtPr>
          <w:rPr>
            <w:color w:val="000000"/>
            <w:lang w:val="en-US"/>
          </w:rPr>
          <w:tag w:val="MENDELEY_CITATION_v3_eyJjaXRhdGlvbklEIjoiTUVOREVMRVlfQ0lUQVRJT05fYjkxOWVkN2ItOWVjYi00ZjljLTliN2ItZGI5M2FjM2Q5NGZhIiwicHJvcGVydGllcyI6eyJub3RlSW5kZXgiOjB9LCJpc0VkaXRlZCI6ZmFsc2UsIm1hbnVhbE92ZXJyaWRlIjp7ImlzTWFudWFsbHlPdmVycmlkZGVuIjpmYWxzZSwiY2l0ZXByb2NUZXh0IjoiWzI1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1dfQ=="/>
          <w:id w:val="-1575350229"/>
          <w:placeholder>
            <w:docPart w:val="DefaultPlaceholder_-1854013440"/>
          </w:placeholder>
        </w:sdtPr>
        <w:sdtContent>
          <w:r w:rsidR="00DB642D" w:rsidRPr="00DB642D">
            <w:rPr>
              <w:color w:val="000000"/>
              <w:lang w:val="en-US"/>
            </w:rPr>
            <w:t>[25]</w:t>
          </w:r>
        </w:sdtContent>
      </w:sdt>
      <w:r w:rsidR="0087529C">
        <w:rPr>
          <w:lang w:val="en-US"/>
        </w:rPr>
        <w:t>.</w:t>
      </w:r>
    </w:p>
    <w:p w14:paraId="7B0BC74E" w14:textId="2BE5ACDC" w:rsidR="00C77E6B" w:rsidRPr="00237B09" w:rsidRDefault="0087529C" w:rsidP="00290CE3">
      <w:pPr>
        <w:rPr>
          <w:lang w:val="en-US"/>
        </w:rPr>
      </w:pPr>
      <w:r>
        <w:rPr>
          <w:lang w:val="en-US"/>
        </w:rPr>
        <w:t>At low cell density (LCD), w</w:t>
      </w:r>
      <w:r w:rsidR="00237B09">
        <w:rPr>
          <w:lang w:val="en-US"/>
        </w:rPr>
        <w:t xml:space="preserve">hen the </w:t>
      </w:r>
      <w:r>
        <w:rPr>
          <w:lang w:val="en-US"/>
        </w:rPr>
        <w:t>HK receptors</w:t>
      </w:r>
      <w:r w:rsidR="00237B09">
        <w:rPr>
          <w:lang w:val="en-US"/>
        </w:rPr>
        <w:t>,</w:t>
      </w:r>
      <w:r>
        <w:rPr>
          <w:lang w:val="en-US"/>
        </w:rPr>
        <w:t xml:space="preserve"> </w:t>
      </w:r>
      <w:proofErr w:type="spellStart"/>
      <w:r w:rsidR="00237B09">
        <w:rPr>
          <w:lang w:val="en-US"/>
        </w:rPr>
        <w:t>LuxQ</w:t>
      </w:r>
      <w:proofErr w:type="spellEnd"/>
      <w:r w:rsidR="00237B09">
        <w:rPr>
          <w:lang w:val="en-US"/>
        </w:rPr>
        <w:t xml:space="preserve"> and </w:t>
      </w:r>
      <w:proofErr w:type="spellStart"/>
      <w:r w:rsidR="00237B09">
        <w:rPr>
          <w:lang w:val="en-US"/>
        </w:rPr>
        <w:t>CqsA</w:t>
      </w:r>
      <w:proofErr w:type="spellEnd"/>
      <w:r w:rsidR="00C77E6B">
        <w:rPr>
          <w:lang w:val="en-US"/>
        </w:rPr>
        <w:t xml:space="preserve"> </w:t>
      </w:r>
      <w:r w:rsidR="00237B09">
        <w:rPr>
          <w:lang w:val="en-US"/>
        </w:rPr>
        <w:t xml:space="preserve">are not bound to their </w:t>
      </w:r>
      <w:r>
        <w:rPr>
          <w:lang w:val="en-US"/>
        </w:rPr>
        <w:t xml:space="preserve">ligand </w:t>
      </w:r>
      <w:r w:rsidR="00237B09">
        <w:rPr>
          <w:lang w:val="en-US"/>
        </w:rPr>
        <w:t xml:space="preserve">signal molecules, they cause phosphorylation of transcription factor </w:t>
      </w:r>
      <w:proofErr w:type="spellStart"/>
      <w:r w:rsidR="00237B09">
        <w:rPr>
          <w:lang w:val="en-US"/>
        </w:rPr>
        <w:t>LuxO</w:t>
      </w:r>
      <w:proofErr w:type="spellEnd"/>
      <w:r w:rsidR="00237B09">
        <w:rPr>
          <w:lang w:val="en-US"/>
        </w:rPr>
        <w:t xml:space="preserve"> that induces transcription of </w:t>
      </w:r>
      <w:proofErr w:type="spellStart"/>
      <w:r w:rsidR="00237B09">
        <w:rPr>
          <w:lang w:val="en-US"/>
        </w:rPr>
        <w:t>qrr</w:t>
      </w:r>
      <w:proofErr w:type="spellEnd"/>
      <w:r w:rsidR="00237B09">
        <w:rPr>
          <w:lang w:val="en-US"/>
        </w:rPr>
        <w:t xml:space="preserve"> sRNA which represses master regulator </w:t>
      </w:r>
      <w:proofErr w:type="spellStart"/>
      <w:r w:rsidR="00237B09">
        <w:rPr>
          <w:lang w:val="en-US"/>
        </w:rPr>
        <w:t>HapR</w:t>
      </w:r>
      <w:proofErr w:type="spellEnd"/>
      <w:r w:rsidR="00237B09">
        <w:rPr>
          <w:lang w:val="en-US"/>
        </w:rPr>
        <w:t xml:space="preserve"> </w:t>
      </w:r>
      <w:sdt>
        <w:sdtPr>
          <w:rPr>
            <w:color w:val="000000"/>
            <w:lang w:val="en-US"/>
          </w:rPr>
          <w:tag w:val="MENDELEY_CITATION_v3_eyJjaXRhdGlvbklEIjoiTUVOREVMRVlfQ0lUQVRJT05fOTBhYmFjZmItOWZhZC00ZmUxLTk0MmEtYmIyNTkzNTI2ZDZlIiwicHJvcGVydGllcyI6eyJub3RlSW5kZXgiOjB9LCJpc0VkaXRlZCI6ZmFsc2UsIm1hbnVhbE92ZXJyaWRlIjp7ImlzTWFudWFsbHlPdmVycmlkZGVuIjpmYWxzZSwiY2l0ZXByb2NUZXh0IjoiWzEwLDI1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LHsiaWQiOiI4YzhjYjMxYS1hZmQxLTNlZjktYjUyMy1mNmZmN2UwYmM1ZDciLCJpdGVtRGF0YSI6eyJ0eXBlIjoiYXJ0aWNsZS1qb3VybmFsIiwiaWQiOiI4YzhjYjMxYS1hZmQxLTNlZjktYjUyMy1mNmZmN2UwYmM1ZDciLCJ0aXRsZSI6IkJyb2FkIHNwZWN0cnVtIHByby1xdW9ydW0tc2Vuc2luZyBtb2xlY3VsZXMgYXMgaW5oaWJpdG9ycyBvZiB2aXJ1bGVuY2UgaW4gdmlicmlvcyIsImF1dGhvciI6W3siZmFtaWx5IjoiTmciLCJnaXZlbiI6IldhaSBMZXVuZyIsInBhcnNlLW5hbWVzIjpmYWxzZSwiZHJvcHBpbmctcGFydGljbGUiOiIiLCJub24tZHJvcHBpbmctcGFydGljbGUiOiIifSx7ImZhbWlseSI6IlBlcmV6IiwiZ2l2ZW4iOiJMYXJrIiwicGFyc2UtbmFtZXMiOmZhbHNlLCJkcm9wcGluZy1wYXJ0aWNsZSI6IiIsIm5vbi1kcm9wcGluZy1wYXJ0aWNsZSI6IiJ9LHsiZmFtaWx5IjoiQ29uZyIsImdpdmVuIjoiSmlhbnBpbmciLCJwYXJzZS1uYW1lcyI6ZmFsc2UsImRyb3BwaW5nLXBhcnRpY2xlIjoiIiwibm9uLWRyb3BwaW5nLXBhcnRpY2xlIjoiIn0seyJmYW1pbHkiOiJTZW1tZWxoYWNrIiwiZ2l2ZW4iOiJNYXJ0aW4gRi4iLCJwYXJzZS1uYW1lcyI6ZmFsc2UsImRyb3BwaW5nLXBhcnRpY2xlIjoiIiwibm9uLWRyb3BwaW5nLXBhcnRpY2xlIjoiIn0seyJmYW1pbHkiOiJCYXNzbGVyIiwiZ2l2ZW4iOiJCb25uaWUgTC4iLCJwYXJzZS1uYW1lcyI6ZmFsc2UsImRyb3BwaW5nLXBhcnRpY2xlIjoiIiwibm9uLWRyb3BwaW5nLXBhcnRpY2xlIjoiIn1dLCJjb250YWluZXItdGl0bGUiOiJQTG9TIFBhdGhvZ2VucyIsImNvbnRhaW5lci10aXRsZS1zaG9ydCI6IlBMb1MgUGF0aG9nIiwiRE9JIjoiMTAuMTM3MS9qb3VybmFsLnBwYXQuMTAwMjc2NyIsIklTU04iOiIxNTUzNzM2NiIsIlBNSUQiOiIyMjc2MTU3MyIsImlzc3VlZCI6eyJkYXRlLXBhcnRzIjpbWzIwMTIsNl1dfSwiYWJzdHJhY3QiOiJRdW9ydW0gc2Vuc2luZyAoUVMpIGlzIGEgYmFjdGVyaWFsIGNlbGwtY2VsbCBjb21tdW5pY2F0aW9uIHByb2Nlc3MgdGhhdCByZWxpZXMgb24gdGhlIHByb2R1Y3Rpb24gYW5kIGRldGVjdGlvbiBvZiBleHRyYWNlbGx1bGFyIHNpZ25hbCBtb2xlY3VsZXMgY2FsbGVkIGF1dG9pbmR1Y2Vycy4gUVMgYWxsb3dzIGJhY3RlcmlhIHRvIHBlcmZvcm0gY29sbGVjdGl2ZSBhY3Rpdml0aWVzLiBWaWJyaW8gY2hvbGVyYWUsIGEgcGF0aG9nZW4gdGhhdCBjYXVzZXMgYW4gYWN1dGUgZGlzZWFzZSwgdXNlcyBRUyB0byByZXByZXNzIHZpcnVsZW5jZSBmYWN0b3IgcHJvZHVjdGlvbiBhbmQgYmlvZmlsbSBmb3JtYXRpb24uIFRodXMsIG1vbGVjdWxlcyB0aGF0IGFjdGl2YXRlIFFTIGluIFYuIGNob2xlcmFlIGhhdmUgdGhlIHBvdGVudGlhbCB0byBjb250cm9sIHBhdGhvZ2VuaWNpdHkgaW4gdGhpcyBnbG9iYWxseSBpbXBvcnRhbnQgYmFjdGVyaXVtLiBVc2luZyBhIHdob2xlLWNlbGwgaGlnaC10aHJvdWdocHV0IHNjcmVlbiwgd2UgaWRlbnRpZmllZCBlbGV2ZW4gbW9sZWN1bGVzIHRoYXQgYWN0aXZhdGUgVi4gY2hvbGVyYWUgUVM6IGVpZ2h0IG1vbGVjdWxlcyBhcmUgcmVjZXB0b3IgYWdvbmlzdHMgYW5kIHRocmVlIG1vbGVjdWxlcyBhcmUgYW50YWdvbmlzdHMgb2YgTHV4TywgdGhlIGNlbnRyYWwgTnRyQy10eXBlIHJlc3BvbnNlIHJlZ3VsYXRvciB0aGF0IGNvbnRyb2xzIHRoZSBnbG9iYWwgVi4gY2hvbGVyYWUgUVMgY2FzY2FkZS4gVGhlIEx1eE8gaW5oaWJpdG9ycyBhY3QgYnkgYW4gdW5jb21wZXRpdGl2ZSBtZWNoYW5pc20gYnkgYmluZGluZyB0byB0aGUgcHJlLWZvcm1lZCBMdXhPLUFUUCBjb21wbGV4IHRvIGluaGliaXQgQVRQIGh5ZHJvbHlzaXMuIEdlbmV0aWMgYW5hbHlzZXMgc3VnZ2VzdCB0aGF0IHRoZSBpbmhpYml0b3JzIGJpbmQgaW4gY2xvc2UgcHJveGltaXR5IHRvIHRoZSBXYWxrZXIgQiBtb3RpZi4gVGhlIGluaGliaXRvcnMgZGlzcGxheSBicm9hZC1zcGVjdHJ1bSBjYXBhYmlsaXR5IGluIGFjdGl2YXRpb24gb2YgUVMgaW4gVmlicmlvIHNwZWNpZXMgdGhhdCBlbXBsb3kgTHV4Ty4gVG8gdGhlIGJlc3Qgb2Ygb3VyIGtub3dsZWRnZSwgdGhlc2UgYXJlIHRoZSBmaXJzdCBtb2xlY3VsZXMgaWRlbnRpZmllZCB0aGF0IGluaGliaXQgdGhlIEFUUGFzZSBhY3Rpdml0eSBvZiBhIE50ckMtdHlwZSByZXNwb25zZSByZWd1bGF0b3IuIE91ciBkaXNjb3Zlcnkgc3VwcG9ydHMgdGhlIGlkZWEgdGhhdCBleHBsb2l0aW5nIHByby1RUyBtb2xlY3VsZXMgaXMgYSBwcm9taXNpbmcgc3RyYXRlZ3kgZm9yIHRoZSBkZXZlbG9wbWVudCBvZiBub3ZlbCBhbnRpLWluZmVjdGl2ZXMuIMKpIDIwMTIgTmcgZXQgYWwuIiwiaXNzdWUiOiI2Iiwidm9sdW1lIjoiOCJ9LCJpc1RlbXBvcmFyeSI6ZmFsc2V9XX0="/>
          <w:id w:val="474724712"/>
          <w:placeholder>
            <w:docPart w:val="DefaultPlaceholder_-1854013440"/>
          </w:placeholder>
        </w:sdtPr>
        <w:sdtContent>
          <w:r w:rsidR="00DB642D" w:rsidRPr="00DB642D">
            <w:rPr>
              <w:color w:val="000000"/>
              <w:lang w:val="en-US"/>
            </w:rPr>
            <w:t>[10,25]</w:t>
          </w:r>
        </w:sdtContent>
      </w:sdt>
      <w:r w:rsidR="00237B09">
        <w:rPr>
          <w:lang w:val="en-US"/>
        </w:rPr>
        <w:t xml:space="preserve">. At </w:t>
      </w:r>
      <w:r w:rsidR="00864CFC">
        <w:rPr>
          <w:lang w:val="en-US"/>
        </w:rPr>
        <w:t>LCD</w:t>
      </w:r>
      <w:r w:rsidR="00237B09">
        <w:rPr>
          <w:lang w:val="en-US"/>
        </w:rPr>
        <w:t xml:space="preserve">, </w:t>
      </w:r>
      <w:proofErr w:type="spellStart"/>
      <w:r w:rsidR="00237B09">
        <w:rPr>
          <w:i/>
          <w:iCs/>
          <w:lang w:val="en-US"/>
        </w:rPr>
        <w:t>hapR</w:t>
      </w:r>
      <w:proofErr w:type="spellEnd"/>
      <w:r w:rsidR="00237B09">
        <w:rPr>
          <w:i/>
          <w:iCs/>
          <w:lang w:val="en-US"/>
        </w:rPr>
        <w:t xml:space="preserve"> </w:t>
      </w:r>
      <w:r w:rsidR="00237B09">
        <w:rPr>
          <w:lang w:val="en-US"/>
        </w:rPr>
        <w:t xml:space="preserve">gene is repressed and the expression of virulence factor is stimulated </w:t>
      </w:r>
      <w:sdt>
        <w:sdtPr>
          <w:rPr>
            <w:color w:val="000000"/>
            <w:lang w:val="en-US"/>
          </w:rPr>
          <w:tag w:val="MENDELEY_CITATION_v3_eyJjaXRhdGlvbklEIjoiTUVOREVMRVlfQ0lUQVRJT05fMjk4NmEzZTItM2M2Mi00MmNiLThhNzEtOTYwZWMyYzE1YjM2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1914277932"/>
          <w:placeholder>
            <w:docPart w:val="DefaultPlaceholder_-1854013440"/>
          </w:placeholder>
        </w:sdtPr>
        <w:sdtContent>
          <w:r w:rsidR="00DB642D" w:rsidRPr="00DB642D">
            <w:rPr>
              <w:color w:val="000000"/>
              <w:lang w:val="en-US"/>
            </w:rPr>
            <w:t>[10]</w:t>
          </w:r>
        </w:sdtContent>
      </w:sdt>
      <w:r w:rsidR="00237B09">
        <w:rPr>
          <w:lang w:val="en-US"/>
        </w:rPr>
        <w:t xml:space="preserve">. The repression of </w:t>
      </w:r>
      <w:proofErr w:type="spellStart"/>
      <w:r w:rsidR="00237B09">
        <w:rPr>
          <w:i/>
          <w:iCs/>
          <w:lang w:val="en-US"/>
        </w:rPr>
        <w:t>hapR</w:t>
      </w:r>
      <w:proofErr w:type="spellEnd"/>
      <w:r w:rsidR="00237B09">
        <w:rPr>
          <w:i/>
          <w:iCs/>
          <w:lang w:val="en-US"/>
        </w:rPr>
        <w:t xml:space="preserve"> </w:t>
      </w:r>
      <w:r w:rsidR="006D5369">
        <w:rPr>
          <w:lang w:val="en-US"/>
        </w:rPr>
        <w:t xml:space="preserve">activates expression of </w:t>
      </w:r>
      <w:r w:rsidR="00373B12">
        <w:rPr>
          <w:lang w:val="en-US"/>
        </w:rPr>
        <w:t xml:space="preserve">genes of </w:t>
      </w:r>
      <w:proofErr w:type="spellStart"/>
      <w:r w:rsidR="00373B12" w:rsidRPr="00C6383B">
        <w:rPr>
          <w:i/>
          <w:iCs/>
          <w:lang w:val="en-US"/>
        </w:rPr>
        <w:t>ctx</w:t>
      </w:r>
      <w:proofErr w:type="spellEnd"/>
      <w:r w:rsidR="00373B12">
        <w:rPr>
          <w:lang w:val="en-US"/>
        </w:rPr>
        <w:t xml:space="preserve"> and </w:t>
      </w:r>
      <w:proofErr w:type="spellStart"/>
      <w:r w:rsidR="00373B12" w:rsidRPr="00C6383B">
        <w:rPr>
          <w:i/>
          <w:iCs/>
          <w:lang w:val="en-US"/>
        </w:rPr>
        <w:t>tcp</w:t>
      </w:r>
      <w:proofErr w:type="spellEnd"/>
      <w:r w:rsidR="00373B12">
        <w:rPr>
          <w:lang w:val="en-US"/>
        </w:rPr>
        <w:t xml:space="preserve"> operon. </w:t>
      </w:r>
      <w:r w:rsidR="00373B12" w:rsidRPr="00373B12">
        <w:rPr>
          <w:lang w:val="en-US"/>
        </w:rPr>
        <w:t xml:space="preserve">The two membrane proteins, </w:t>
      </w:r>
      <w:proofErr w:type="spellStart"/>
      <w:r w:rsidR="00373B12" w:rsidRPr="00373B12">
        <w:rPr>
          <w:lang w:val="en-US"/>
        </w:rPr>
        <w:t>ToxR</w:t>
      </w:r>
      <w:proofErr w:type="spellEnd"/>
      <w:r w:rsidR="00373B12" w:rsidRPr="00373B12">
        <w:rPr>
          <w:lang w:val="en-US"/>
        </w:rPr>
        <w:t xml:space="preserve"> and </w:t>
      </w:r>
      <w:proofErr w:type="spellStart"/>
      <w:r w:rsidR="00373B12" w:rsidRPr="00373B12">
        <w:rPr>
          <w:lang w:val="en-US"/>
        </w:rPr>
        <w:t>ToxS</w:t>
      </w:r>
      <w:proofErr w:type="spellEnd"/>
      <w:r w:rsidR="00373B12" w:rsidRPr="00373B12">
        <w:rPr>
          <w:lang w:val="en-US"/>
        </w:rPr>
        <w:t xml:space="preserve"> control the expression of both the </w:t>
      </w:r>
      <w:proofErr w:type="spellStart"/>
      <w:r w:rsidR="00373B12" w:rsidRPr="00C6383B">
        <w:rPr>
          <w:i/>
          <w:iCs/>
          <w:lang w:val="en-US"/>
        </w:rPr>
        <w:t>tcp</w:t>
      </w:r>
      <w:proofErr w:type="spellEnd"/>
      <w:r w:rsidR="00373B12" w:rsidRPr="00373B12">
        <w:rPr>
          <w:lang w:val="en-US"/>
        </w:rPr>
        <w:t xml:space="preserve"> and </w:t>
      </w:r>
      <w:proofErr w:type="spellStart"/>
      <w:r w:rsidR="00373B12" w:rsidRPr="00C6383B">
        <w:rPr>
          <w:i/>
          <w:iCs/>
          <w:lang w:val="en-US"/>
        </w:rPr>
        <w:t>ctx</w:t>
      </w:r>
      <w:proofErr w:type="spellEnd"/>
      <w:r w:rsidR="00373B12" w:rsidRPr="00373B12">
        <w:rPr>
          <w:lang w:val="en-US"/>
        </w:rPr>
        <w:t xml:space="preserve"> operons</w:t>
      </w:r>
      <w:r w:rsidR="00AB1443">
        <w:rPr>
          <w:lang w:val="en-US"/>
        </w:rPr>
        <w:t xml:space="preserve"> </w:t>
      </w:r>
      <w:sdt>
        <w:sdtPr>
          <w:rPr>
            <w:color w:val="000000"/>
            <w:lang w:val="en-US"/>
          </w:rPr>
          <w:tag w:val="MENDELEY_CITATION_v3_eyJjaXRhdGlvbklEIjoiTUVOREVMRVlfQ0lUQVRJT05fMDZlY2ZkZDUtMGFkNS00NTA2LTg5YTItZGMwZDI4ZDM0YzNhIiwicHJvcGVydGllcyI6eyJub3RlSW5kZXgiOjB9LCJpc0VkaXRlZCI6ZmFsc2UsIm1hbnVhbE92ZXJyaWRlIjp7ImlzTWFudWFsbHlPdmVycmlkZGVuIjpmYWxzZSwiY2l0ZXByb2NUZXh0IjoiWzI2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
          <w:id w:val="-1149745695"/>
          <w:placeholder>
            <w:docPart w:val="DefaultPlaceholder_-1854013440"/>
          </w:placeholder>
        </w:sdtPr>
        <w:sdtContent>
          <w:r w:rsidR="00DB642D" w:rsidRPr="00DB642D">
            <w:rPr>
              <w:color w:val="000000"/>
              <w:lang w:val="en-US"/>
            </w:rPr>
            <w:t>[26]</w:t>
          </w:r>
        </w:sdtContent>
      </w:sdt>
      <w:r w:rsidR="00373B12" w:rsidRPr="00373B12">
        <w:rPr>
          <w:lang w:val="en-US"/>
        </w:rPr>
        <w:t xml:space="preserve">. </w:t>
      </w:r>
      <w:proofErr w:type="spellStart"/>
      <w:r w:rsidR="00373B12" w:rsidRPr="00373B12">
        <w:rPr>
          <w:lang w:val="en-US"/>
        </w:rPr>
        <w:t>ToxR</w:t>
      </w:r>
      <w:proofErr w:type="spellEnd"/>
      <w:r w:rsidR="00373B12" w:rsidRPr="00373B12">
        <w:rPr>
          <w:lang w:val="en-US"/>
        </w:rPr>
        <w:t xml:space="preserve"> can bind to the promoter of the </w:t>
      </w:r>
      <w:proofErr w:type="spellStart"/>
      <w:r w:rsidR="00373B12" w:rsidRPr="00C6383B">
        <w:rPr>
          <w:i/>
          <w:iCs/>
          <w:lang w:val="en-US"/>
        </w:rPr>
        <w:t>ctx</w:t>
      </w:r>
      <w:proofErr w:type="spellEnd"/>
      <w:r w:rsidR="00373B12" w:rsidRPr="00C6383B">
        <w:rPr>
          <w:i/>
          <w:iCs/>
          <w:lang w:val="en-US"/>
        </w:rPr>
        <w:t xml:space="preserve"> </w:t>
      </w:r>
      <w:r w:rsidR="00373B12" w:rsidRPr="00373B12">
        <w:rPr>
          <w:lang w:val="en-US"/>
        </w:rPr>
        <w:t xml:space="preserve">operon, which contains genes coding for </w:t>
      </w:r>
      <w:r w:rsidR="00864CFC">
        <w:rPr>
          <w:lang w:val="en-US"/>
        </w:rPr>
        <w:t xml:space="preserve">the </w:t>
      </w:r>
      <w:r w:rsidR="00373B12" w:rsidRPr="00373B12">
        <w:rPr>
          <w:lang w:val="en-US"/>
        </w:rPr>
        <w:t xml:space="preserve">two outer membrane proteins </w:t>
      </w:r>
      <w:proofErr w:type="spellStart"/>
      <w:r w:rsidR="00373B12" w:rsidRPr="00373B12">
        <w:rPr>
          <w:lang w:val="en-US"/>
        </w:rPr>
        <w:t>OmpU</w:t>
      </w:r>
      <w:proofErr w:type="spellEnd"/>
      <w:r w:rsidR="00373B12" w:rsidRPr="00373B12">
        <w:rPr>
          <w:lang w:val="en-US"/>
        </w:rPr>
        <w:t xml:space="preserve"> and </w:t>
      </w:r>
      <w:proofErr w:type="spellStart"/>
      <w:r w:rsidR="00373B12" w:rsidRPr="00373B12">
        <w:rPr>
          <w:lang w:val="en-US"/>
        </w:rPr>
        <w:t>OmpT</w:t>
      </w:r>
      <w:proofErr w:type="spellEnd"/>
      <w:r w:rsidR="00373B12" w:rsidRPr="00373B12">
        <w:rPr>
          <w:lang w:val="en-US"/>
        </w:rPr>
        <w:t xml:space="preserve">, and the gene encoding </w:t>
      </w:r>
      <w:proofErr w:type="spellStart"/>
      <w:r w:rsidR="00373B12" w:rsidRPr="00373B12">
        <w:rPr>
          <w:lang w:val="en-US"/>
        </w:rPr>
        <w:t>ToxT</w:t>
      </w:r>
      <w:proofErr w:type="spellEnd"/>
      <w:r w:rsidR="00373B12">
        <w:rPr>
          <w:lang w:val="en-US"/>
        </w:rPr>
        <w:t xml:space="preserve">, a downstream transcription regulator of </w:t>
      </w:r>
      <w:proofErr w:type="spellStart"/>
      <w:r w:rsidR="00373B12">
        <w:rPr>
          <w:lang w:val="en-US"/>
        </w:rPr>
        <w:t>ToxR</w:t>
      </w:r>
      <w:proofErr w:type="spellEnd"/>
      <w:r w:rsidR="00373B12">
        <w:rPr>
          <w:lang w:val="en-US"/>
        </w:rPr>
        <w:t xml:space="preserve"> regulon which when expressed can </w:t>
      </w:r>
      <w:r w:rsidR="00373B12" w:rsidRPr="00373B12">
        <w:rPr>
          <w:lang w:val="en-US"/>
        </w:rPr>
        <w:t>directly affect the gene expression</w:t>
      </w:r>
      <w:r w:rsidR="00373B12">
        <w:rPr>
          <w:lang w:val="en-US"/>
        </w:rPr>
        <w:t xml:space="preserve"> of </w:t>
      </w:r>
      <w:proofErr w:type="spellStart"/>
      <w:r w:rsidR="00373B12" w:rsidRPr="00C6383B">
        <w:rPr>
          <w:i/>
          <w:iCs/>
          <w:lang w:val="en-US"/>
        </w:rPr>
        <w:t>ctx</w:t>
      </w:r>
      <w:proofErr w:type="spellEnd"/>
      <w:r w:rsidR="00373B12">
        <w:rPr>
          <w:lang w:val="en-US"/>
        </w:rPr>
        <w:t xml:space="preserve"> and </w:t>
      </w:r>
      <w:proofErr w:type="spellStart"/>
      <w:r w:rsidR="00373B12" w:rsidRPr="00C6383B">
        <w:rPr>
          <w:i/>
          <w:iCs/>
          <w:lang w:val="en-US"/>
        </w:rPr>
        <w:t>tcp</w:t>
      </w:r>
      <w:proofErr w:type="spellEnd"/>
      <w:r w:rsidR="00373B12">
        <w:rPr>
          <w:lang w:val="en-US"/>
        </w:rPr>
        <w:t xml:space="preserve"> operon</w:t>
      </w:r>
      <w:r w:rsidR="00AB1443">
        <w:rPr>
          <w:lang w:val="en-US"/>
        </w:rPr>
        <w:t xml:space="preserve"> </w:t>
      </w:r>
      <w:sdt>
        <w:sdtPr>
          <w:rPr>
            <w:color w:val="000000"/>
            <w:lang w:val="en-US"/>
          </w:rPr>
          <w:tag w:val="MENDELEY_CITATION_v3_eyJjaXRhdGlvbklEIjoiTUVOREVMRVlfQ0lUQVRJT05fMDkyNjBlZTctNjk4YS00NWIzLWJhYjktYjQ5YmE4OWU4NTYwIiwicHJvcGVydGllcyI6eyJub3RlSW5kZXgiOjB9LCJpc0VkaXRlZCI6ZmFsc2UsIm1hbnVhbE92ZXJyaWRlIjp7ImlzTWFudWFsbHlPdmVycmlkZGVuIjpmYWxzZSwiY2l0ZXByb2NUZXh0IjoiWzI2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
          <w:id w:val="857621552"/>
          <w:placeholder>
            <w:docPart w:val="DefaultPlaceholder_-1854013440"/>
          </w:placeholder>
        </w:sdtPr>
        <w:sdtContent>
          <w:r w:rsidR="00DB642D" w:rsidRPr="00DB642D">
            <w:rPr>
              <w:color w:val="000000"/>
              <w:lang w:val="en-US"/>
            </w:rPr>
            <w:t>[26]</w:t>
          </w:r>
        </w:sdtContent>
      </w:sdt>
      <w:r w:rsidR="00373B12" w:rsidRPr="00373B12">
        <w:rPr>
          <w:lang w:val="en-US"/>
        </w:rPr>
        <w:t xml:space="preserve">. </w:t>
      </w:r>
      <w:r w:rsidR="00373B12">
        <w:rPr>
          <w:lang w:val="en-US"/>
        </w:rPr>
        <w:t>However, t</w:t>
      </w:r>
      <w:r w:rsidR="00373B12" w:rsidRPr="00373B12">
        <w:rPr>
          <w:lang w:val="en-US"/>
        </w:rPr>
        <w:t xml:space="preserve">wo other membrane proteins, </w:t>
      </w:r>
      <w:proofErr w:type="spellStart"/>
      <w:r w:rsidR="00373B12" w:rsidRPr="00373B12">
        <w:rPr>
          <w:lang w:val="en-US"/>
        </w:rPr>
        <w:t>TcpP</w:t>
      </w:r>
      <w:proofErr w:type="spellEnd"/>
      <w:r w:rsidR="00373B12" w:rsidRPr="00373B12">
        <w:rPr>
          <w:lang w:val="en-US"/>
        </w:rPr>
        <w:t xml:space="preserve"> and </w:t>
      </w:r>
      <w:proofErr w:type="spellStart"/>
      <w:r w:rsidR="00373B12" w:rsidRPr="00373B12">
        <w:rPr>
          <w:lang w:val="en-US"/>
        </w:rPr>
        <w:t>TcpH</w:t>
      </w:r>
      <w:proofErr w:type="spellEnd"/>
      <w:r w:rsidR="00373B12" w:rsidRPr="00373B12">
        <w:rPr>
          <w:lang w:val="en-US"/>
        </w:rPr>
        <w:t xml:space="preserve">, are also required to work along with </w:t>
      </w:r>
      <w:proofErr w:type="spellStart"/>
      <w:r w:rsidR="00373B12" w:rsidRPr="00373B12">
        <w:rPr>
          <w:lang w:val="en-US"/>
        </w:rPr>
        <w:t>ToxR</w:t>
      </w:r>
      <w:proofErr w:type="spellEnd"/>
      <w:r w:rsidR="00373B12" w:rsidRPr="00373B12">
        <w:rPr>
          <w:lang w:val="en-US"/>
        </w:rPr>
        <w:t xml:space="preserve"> and </w:t>
      </w:r>
      <w:proofErr w:type="spellStart"/>
      <w:r w:rsidR="00373B12" w:rsidRPr="00373B12">
        <w:rPr>
          <w:lang w:val="en-US"/>
        </w:rPr>
        <w:t>ToxS</w:t>
      </w:r>
      <w:proofErr w:type="spellEnd"/>
      <w:r w:rsidR="00373B12" w:rsidRPr="00373B12">
        <w:rPr>
          <w:lang w:val="en-US"/>
        </w:rPr>
        <w:t xml:space="preserve"> to activate </w:t>
      </w:r>
      <w:proofErr w:type="spellStart"/>
      <w:r w:rsidR="00373B12" w:rsidRPr="00373B12">
        <w:rPr>
          <w:lang w:val="en-US"/>
        </w:rPr>
        <w:t>toxT</w:t>
      </w:r>
      <w:proofErr w:type="spellEnd"/>
      <w:r w:rsidR="00373B12" w:rsidRPr="00373B12">
        <w:rPr>
          <w:lang w:val="en-US"/>
        </w:rPr>
        <w:t xml:space="preserve"> transcription</w:t>
      </w:r>
      <w:r w:rsidR="00AB1443">
        <w:rPr>
          <w:lang w:val="en-US"/>
        </w:rPr>
        <w:t xml:space="preserve"> </w:t>
      </w:r>
      <w:sdt>
        <w:sdtPr>
          <w:rPr>
            <w:color w:val="000000"/>
            <w:lang w:val="en-US"/>
          </w:rPr>
          <w:tag w:val="MENDELEY_CITATION_v3_eyJjaXRhdGlvbklEIjoiTUVOREVMRVlfQ0lUQVRJT05fYTdiMDAyMmUtZTJhNC00MGVlLWI2MGUtZmVhZmM2ODExNjllIiwicHJvcGVydGllcyI6eyJub3RlSW5kZXgiOjB9LCJpc0VkaXRlZCI6ZmFsc2UsIm1hbnVhbE92ZXJyaWRlIjp7ImlzTWFudWFsbHlPdmVycmlkZGVuIjpmYWxzZSwiY2l0ZXByb2NUZXh0IjoiWzI2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
          <w:id w:val="-714431196"/>
          <w:placeholder>
            <w:docPart w:val="DefaultPlaceholder_-1854013440"/>
          </w:placeholder>
        </w:sdtPr>
        <w:sdtContent>
          <w:r w:rsidR="00DB642D" w:rsidRPr="00DB642D">
            <w:rPr>
              <w:color w:val="000000"/>
              <w:lang w:val="en-US"/>
            </w:rPr>
            <w:t>[26]</w:t>
          </w:r>
        </w:sdtContent>
      </w:sdt>
      <w:r w:rsidR="00373B12">
        <w:rPr>
          <w:lang w:val="en-US"/>
        </w:rPr>
        <w:t xml:space="preserve">. </w:t>
      </w:r>
      <w:r w:rsidR="00C6383B">
        <w:rPr>
          <w:lang w:val="en-US"/>
        </w:rPr>
        <w:t>V</w:t>
      </w:r>
      <w:r w:rsidR="006D5369">
        <w:rPr>
          <w:lang w:val="en-US"/>
        </w:rPr>
        <w:t>irulence factors</w:t>
      </w:r>
      <w:r w:rsidR="00A335B4">
        <w:rPr>
          <w:lang w:val="en-US"/>
        </w:rPr>
        <w:t xml:space="preserve"> </w:t>
      </w:r>
      <w:r w:rsidR="00F460A4">
        <w:rPr>
          <w:lang w:val="en-US"/>
        </w:rPr>
        <w:t xml:space="preserve">like </w:t>
      </w:r>
      <w:r w:rsidR="006D5369">
        <w:rPr>
          <w:lang w:val="en-US"/>
        </w:rPr>
        <w:t xml:space="preserve">CT which causes </w:t>
      </w:r>
      <w:r w:rsidR="00F41CBB">
        <w:rPr>
          <w:lang w:val="en-US"/>
        </w:rPr>
        <w:t xml:space="preserve">severe </w:t>
      </w:r>
      <w:r w:rsidR="006D5369">
        <w:rPr>
          <w:lang w:val="en-US"/>
        </w:rPr>
        <w:t>diarrhea</w:t>
      </w:r>
      <w:r w:rsidR="00F460A4">
        <w:rPr>
          <w:lang w:val="en-US"/>
        </w:rPr>
        <w:t xml:space="preserve"> </w:t>
      </w:r>
      <w:r w:rsidR="00A335B4">
        <w:rPr>
          <w:lang w:val="en-US"/>
        </w:rPr>
        <w:t>and</w:t>
      </w:r>
      <w:r w:rsidR="006D5369">
        <w:rPr>
          <w:lang w:val="en-US"/>
        </w:rPr>
        <w:t xml:space="preserve"> TCP which promotes self-aggregation of bacteria</w:t>
      </w:r>
      <w:r w:rsidR="00F41CBB">
        <w:rPr>
          <w:lang w:val="en-US"/>
        </w:rPr>
        <w:t xml:space="preserve"> and colonization</w:t>
      </w:r>
      <w:r w:rsidR="00A335B4">
        <w:rPr>
          <w:lang w:val="en-US"/>
        </w:rPr>
        <w:t xml:space="preserve"> are produced</w:t>
      </w:r>
      <w:r w:rsidR="00F41CBB">
        <w:rPr>
          <w:lang w:val="en-US"/>
        </w:rPr>
        <w:t xml:space="preserve"> </w:t>
      </w:r>
      <w:sdt>
        <w:sdtPr>
          <w:rPr>
            <w:color w:val="000000"/>
            <w:lang w:val="en-US"/>
          </w:rPr>
          <w:tag w:val="MENDELEY_CITATION_v3_eyJjaXRhdGlvbklEIjoiTUVOREVMRVlfQ0lUQVRJT05fZTZmNDU2M2QtMjIwYS00ZDk1LTkxNTctZTNiMDI0MTRlZWQw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629476082"/>
          <w:placeholder>
            <w:docPart w:val="DefaultPlaceholder_-1854013440"/>
          </w:placeholder>
        </w:sdtPr>
        <w:sdtContent>
          <w:r w:rsidR="00DB642D" w:rsidRPr="00DB642D">
            <w:rPr>
              <w:color w:val="000000"/>
              <w:lang w:val="en-US"/>
            </w:rPr>
            <w:t>[10]</w:t>
          </w:r>
        </w:sdtContent>
      </w:sdt>
      <w:r w:rsidR="006D5369">
        <w:rPr>
          <w:lang w:val="en-US"/>
        </w:rPr>
        <w:t xml:space="preserve">. Both the CT and TCP are under control of QS and exhibited at </w:t>
      </w:r>
      <w:r w:rsidR="00F460A4">
        <w:rPr>
          <w:lang w:val="en-US"/>
        </w:rPr>
        <w:t>LCD</w:t>
      </w:r>
      <w:r w:rsidR="009510A7">
        <w:rPr>
          <w:lang w:val="en-US"/>
        </w:rPr>
        <w:t xml:space="preserve"> </w:t>
      </w:r>
      <w:sdt>
        <w:sdtPr>
          <w:rPr>
            <w:color w:val="000000"/>
            <w:lang w:val="en-US"/>
          </w:rPr>
          <w:tag w:val="MENDELEY_CITATION_v3_eyJjaXRhdGlvbklEIjoiTUVOREVMRVlfQ0lUQVRJT05fMDIyOGY5OTgtMmJjYi00N2U4LThiM2EtNjkzMWMwZWE5MmQy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503788815"/>
          <w:placeholder>
            <w:docPart w:val="DefaultPlaceholder_-1854013440"/>
          </w:placeholder>
        </w:sdtPr>
        <w:sdtContent>
          <w:r w:rsidR="00DB642D" w:rsidRPr="00DB642D">
            <w:rPr>
              <w:color w:val="000000"/>
              <w:lang w:val="en-US"/>
            </w:rPr>
            <w:t>[10]</w:t>
          </w:r>
        </w:sdtContent>
      </w:sdt>
      <w:r w:rsidR="006D5369">
        <w:rPr>
          <w:lang w:val="en-US"/>
        </w:rPr>
        <w:t xml:space="preserve">. When the cell-density becomes high, </w:t>
      </w:r>
      <w:proofErr w:type="spellStart"/>
      <w:r w:rsidR="006D5369">
        <w:rPr>
          <w:lang w:val="en-US"/>
        </w:rPr>
        <w:t>HapR</w:t>
      </w:r>
      <w:proofErr w:type="spellEnd"/>
      <w:r w:rsidR="006D5369">
        <w:rPr>
          <w:lang w:val="en-US"/>
        </w:rPr>
        <w:t xml:space="preserve"> upregulates the production of flagellum and represses genes involved in biofilm and virulence</w:t>
      </w:r>
      <w:r w:rsidR="009510A7">
        <w:rPr>
          <w:lang w:val="en-US"/>
        </w:rPr>
        <w:t xml:space="preserve"> </w:t>
      </w:r>
      <w:sdt>
        <w:sdtPr>
          <w:rPr>
            <w:color w:val="000000"/>
            <w:lang w:val="en-US"/>
          </w:rPr>
          <w:tag w:val="MENDELEY_CITATION_v3_eyJjaXRhdGlvbklEIjoiTUVOREVMRVlfQ0lUQVRJT05fZjBkZWY3YjUtMmIzYy00ZGYyLWEyYWYtMDlhOTNjZjRhNzFj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2066299484"/>
          <w:placeholder>
            <w:docPart w:val="DefaultPlaceholder_-1854013440"/>
          </w:placeholder>
        </w:sdtPr>
        <w:sdtContent>
          <w:r w:rsidR="00DB642D" w:rsidRPr="00DB642D">
            <w:rPr>
              <w:color w:val="000000"/>
              <w:lang w:val="en-US"/>
            </w:rPr>
            <w:t>[10]</w:t>
          </w:r>
        </w:sdtContent>
      </w:sdt>
      <w:r w:rsidR="006D5369">
        <w:rPr>
          <w:lang w:val="en-US"/>
        </w:rPr>
        <w:t>. This lets bacteria be transferred to the diarrheal fluids and be excreted outside and allows further transmission</w:t>
      </w:r>
      <w:r w:rsidR="009510A7">
        <w:rPr>
          <w:lang w:val="en-US"/>
        </w:rPr>
        <w:t xml:space="preserve"> </w:t>
      </w:r>
      <w:sdt>
        <w:sdtPr>
          <w:rPr>
            <w:color w:val="000000"/>
            <w:lang w:val="en-US"/>
          </w:rPr>
          <w:tag w:val="MENDELEY_CITATION_v3_eyJjaXRhdGlvbklEIjoiTUVOREVMRVlfQ0lUQVRJT05fMjRmNzJkYjUtMmE3ZS00NDEzLWExNDgtM2Y0Zjg0YjM1OTcw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1219586766"/>
          <w:placeholder>
            <w:docPart w:val="DefaultPlaceholder_-1854013440"/>
          </w:placeholder>
        </w:sdtPr>
        <w:sdtContent>
          <w:r w:rsidR="00DB642D" w:rsidRPr="00DB642D">
            <w:rPr>
              <w:color w:val="000000"/>
              <w:lang w:val="en-US"/>
            </w:rPr>
            <w:t>[10]</w:t>
          </w:r>
        </w:sdtContent>
      </w:sdt>
      <w:r w:rsidR="006D5369">
        <w:rPr>
          <w:lang w:val="en-US"/>
        </w:rPr>
        <w:t xml:space="preserve">. </w:t>
      </w:r>
    </w:p>
    <w:p w14:paraId="197E1511" w14:textId="11162877" w:rsidR="009510A7" w:rsidRPr="00CC6934" w:rsidRDefault="002F2187" w:rsidP="00290CE3">
      <w:pPr>
        <w:rPr>
          <w:b/>
          <w:bCs/>
          <w:lang w:val="en-US"/>
        </w:rPr>
      </w:pPr>
      <w:r>
        <w:rPr>
          <w:b/>
          <w:bCs/>
          <w:lang w:val="en-US"/>
        </w:rPr>
        <w:t xml:space="preserve">F.  </w:t>
      </w:r>
      <w:r w:rsidR="009510A7" w:rsidRPr="00CC6934">
        <w:rPr>
          <w:b/>
          <w:bCs/>
          <w:lang w:val="en-US"/>
        </w:rPr>
        <w:t>Q</w:t>
      </w:r>
      <w:r w:rsidR="00864CFC">
        <w:rPr>
          <w:b/>
          <w:bCs/>
          <w:lang w:val="en-US"/>
        </w:rPr>
        <w:t>S system</w:t>
      </w:r>
      <w:r w:rsidR="009510A7" w:rsidRPr="00CC6934">
        <w:rPr>
          <w:b/>
          <w:bCs/>
          <w:lang w:val="en-US"/>
        </w:rPr>
        <w:t xml:space="preserve"> in gram-positive bacteria</w:t>
      </w:r>
    </w:p>
    <w:p w14:paraId="2508551F" w14:textId="24D03490" w:rsidR="009510A7" w:rsidRPr="00B62B94" w:rsidRDefault="003D6BDC" w:rsidP="00CC6934">
      <w:pPr>
        <w:ind w:firstLine="720"/>
        <w:rPr>
          <w:lang w:val="en-US"/>
        </w:rPr>
      </w:pPr>
      <w:r>
        <w:rPr>
          <w:lang w:val="en-US"/>
        </w:rPr>
        <w:t xml:space="preserve">QS has been well-studied in infections caused by </w:t>
      </w:r>
      <w:r>
        <w:rPr>
          <w:i/>
          <w:iCs/>
          <w:lang w:val="en-US"/>
        </w:rPr>
        <w:t>Staphylococcus aureus</w:t>
      </w:r>
      <w:r>
        <w:rPr>
          <w:lang w:val="en-US"/>
        </w:rPr>
        <w:t xml:space="preserve"> which is known to be a leading cause of both acute- and chronic-infections </w:t>
      </w:r>
      <w:sdt>
        <w:sdtPr>
          <w:rPr>
            <w:color w:val="000000"/>
            <w:lang w:val="en-US"/>
          </w:rPr>
          <w:tag w:val="MENDELEY_CITATION_v3_eyJjaXRhdGlvbklEIjoiTUVOREVMRVlfQ0lUQVRJT05fMjJjMWQ2OGYtNTI0My00MzBkLWFmY2MtMDM3NzkxNzAxOWI1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872920975"/>
          <w:placeholder>
            <w:docPart w:val="DefaultPlaceholder_-1854013440"/>
          </w:placeholder>
        </w:sdtPr>
        <w:sdtContent>
          <w:r w:rsidR="00DB642D" w:rsidRPr="00DB642D">
            <w:rPr>
              <w:color w:val="000000"/>
              <w:lang w:val="en-US"/>
            </w:rPr>
            <w:t>[10]</w:t>
          </w:r>
        </w:sdtContent>
      </w:sdt>
      <w:r>
        <w:rPr>
          <w:lang w:val="en-US"/>
        </w:rPr>
        <w:t>. The QS is mediated by AIP</w:t>
      </w:r>
      <w:r w:rsidR="00BC70B3">
        <w:rPr>
          <w:lang w:val="en-US"/>
        </w:rPr>
        <w:t>, a</w:t>
      </w:r>
      <w:r w:rsidR="00A22DCC">
        <w:rPr>
          <w:lang w:val="en-US"/>
        </w:rPr>
        <w:t xml:space="preserve"> post-transcriptionally </w:t>
      </w:r>
      <w:proofErr w:type="gramStart"/>
      <w:r w:rsidR="00A22DCC">
        <w:rPr>
          <w:lang w:val="en-US"/>
        </w:rPr>
        <w:t xml:space="preserve">modified </w:t>
      </w:r>
      <w:r w:rsidR="00BC70B3">
        <w:rPr>
          <w:lang w:val="en-US"/>
        </w:rPr>
        <w:t xml:space="preserve"> oligopeptide</w:t>
      </w:r>
      <w:proofErr w:type="gramEnd"/>
      <w:r>
        <w:rPr>
          <w:lang w:val="en-US"/>
        </w:rPr>
        <w:t xml:space="preserve"> which </w:t>
      </w:r>
      <w:r w:rsidR="00864CFC">
        <w:rPr>
          <w:lang w:val="en-US"/>
        </w:rPr>
        <w:t>is</w:t>
      </w:r>
      <w:r>
        <w:rPr>
          <w:lang w:val="en-US"/>
        </w:rPr>
        <w:t xml:space="preserve"> synthesized from expression of </w:t>
      </w:r>
      <w:proofErr w:type="spellStart"/>
      <w:r w:rsidRPr="003D6BDC">
        <w:rPr>
          <w:i/>
          <w:iCs/>
          <w:lang w:val="en-US"/>
        </w:rPr>
        <w:t>agrD</w:t>
      </w:r>
      <w:proofErr w:type="spellEnd"/>
      <w:r>
        <w:rPr>
          <w:lang w:val="en-US"/>
        </w:rPr>
        <w:t xml:space="preserve">, and exported by </w:t>
      </w:r>
      <w:proofErr w:type="spellStart"/>
      <w:r>
        <w:rPr>
          <w:lang w:val="en-US"/>
        </w:rPr>
        <w:t>AgrB</w:t>
      </w:r>
      <w:proofErr w:type="spellEnd"/>
      <w:r>
        <w:rPr>
          <w:lang w:val="en-US"/>
        </w:rPr>
        <w:t xml:space="preserve">, a membrane protein </w:t>
      </w:r>
      <w:sdt>
        <w:sdtPr>
          <w:rPr>
            <w:color w:val="000000"/>
            <w:lang w:val="en-US"/>
          </w:rPr>
          <w:tag w:val="MENDELEY_CITATION_v3_eyJjaXRhdGlvbklEIjoiTUVOREVMRVlfQ0lUQVRJT05fNzJkYWM3MDQtNTVjMy00MzY2LTk1MDEtYjMwYjUxMjE2MWQ2IiwicHJvcGVydGllcyI6eyJub3RlSW5kZXgiOjB9LCJpc0VkaXRlZCI6ZmFsc2UsIm1hbnVhbE92ZXJyaWRlIjp7ImlzTWFudWFsbHlPdmVycmlkZGVuIjpmYWxzZSwiY2l0ZXByb2NUZXh0IjoiWzEwLDE5LDI3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LHsiaWQiOiJhMjg3ZjZlZC03YWU2LTM2MzYtOTkxZi1lOTViN2JiNmVlOGIiLCJpdGVtRGF0YSI6eyJ0eXBlIjoiYXJ0aWNsZSIsImlkIjoiYTI4N2Y2ZWQtN2FlNi0zNjM2LTk5MWYtZTk1YjdiYjZlZThiIiwidGl0bGUiOiJCYWN0ZXJpYWwgcXVvcnVtIHNlbnNpbmcgaW4gY29tcGxleCBhbmQgZHluYW1pY2FsbHkgY2hhbmdpbmcgZW52aXJvbm1lbnRzIiwiYXV0aG9yIjpbeyJmYW1pbHkiOiJNdWtoZXJqZWUiLCJnaXZlbiI6IlNhbXByaXRpIiwicGFyc2UtbmFtZXMiOmZhbHNlLCJkcm9wcGluZy1wYXJ0aWNsZSI6IiIsIm5vbi1kcm9wcGluZy1wYXJ0aWNsZSI6IiJ9LHsiZmFtaWx5IjoiQmFzc2xlciIsImdpdmVuIjoiQm9ubmllIEwuIiwicGFyc2UtbmFtZXMiOmZhbHNlLCJkcm9wcGluZy1wYXJ0aWNsZSI6IiIsIm5vbi1kcm9wcGluZy1wYXJ0aWNsZSI6IiJ9XSwiY29udGFpbmVyLXRpdGxlIjoiTmF0dXJlIFJldmlld3MgTWljcm9iaW9sb2d5IiwiY29udGFpbmVyLXRpdGxlLXNob3J0IjoiTmF0IFJldiBNaWNyb2Jpb2wiLCJET0kiOiIxMC4xMDM4L3M0MTU3OS0wMTktMDE4Ni01IiwiSVNTTiI6IjE3NDAxNTM0IiwiUE1JRCI6IjMwOTQ0NDEzIiwiaXNzdWVkIjp7ImRhdGUtcGFydHMiOltbMjAxOSw2LDFdXX0sInBhZ2UiOiIzNzEtMzgyIiwiYWJzdHJhY3QiOiJRdW9ydW0gc2Vuc2luZyBpcyBhIHByb2Nlc3Mgb2YgYmFjdGVyaWFsIGNlbGwtdG8tY2VsbCBjaGVtaWNhbCBjb21tdW5pY2F0aW9uIHRoYXQgcmVsaWVzIG9uIHRoZSBwcm9kdWN0aW9uLCBkZXRlY3Rpb24gYW5kIHJlc3BvbnNlIHRvIGV4dHJhY2VsbHVsYXIgc2lnbmFsbGluZyBtb2xlY3VsZXMgY2FsbGVkIGF1dG9pbmR1Y2Vycy4gUXVvcnVtIHNlbnNpbmcgYWxsb3dzIGdyb3VwcyBvZiBiYWN0ZXJpYSB0byBzeW5jaHJvbm91c2x5IGFsdGVyIGJlaGF2aW91ciBpbiByZXNwb25zZSB0byBjaGFuZ2VzIGluIHRoZSBwb3B1bGF0aW9uIGRlbnNpdHkgYW5kIHNwZWNpZXMgY29tcG9zaXRpb24gb2YgdGhlIHZpY2luYWwgY29tbXVuaXR5LiBRdW9ydW0tc2Vuc2luZy1tZWRpYXRlZCBjb21tdW5pY2F0aW9uIGlzIG5vdyB1bmRlcnN0b29kIHRvIGJlIHRoZSBub3JtIGluIHRoZSBiYWN0ZXJpYWwgd29ybGQuIEVsZWdhbnQgcmVzZWFyY2ggaGFzIGRlZmluZWQgcXVvcnVtLXNlbnNpbmcgY29tcG9uZW50cyBhbmQgdGhlaXIgaW50ZXJhY3Rpb25zLCBmb3IgdGhlwqBtb3N0IHBhcnQsIHVuZGVyIGlkZWFsIGFuZCBoaWdobHkgY29udHJvbGxlZCBjb25kaXRpb25zLiBJbmRlZWQsIHRoZXNlIHNlbWluYWwgc3R1ZGllcyBsYWlkIHRoZSBmb3VuZGF0aW9ucyBmb3IgdGhlIGZpZWxkLiBJbiB0aGlzIFJldmlldywgd2UgaGlnaGxpZ2h0IG5ldyBmaW5kaW5ncyBjb25jZXJuaW5nIGhvdyBiYWN0ZXJpYSBkZXBsb3kgcXVvcnVtIHNlbnNpbmcgaW4gcmVhbGlzdGljIHNjZW5hcmlvcyB0aGF0IG1pbWljIG5hdHVyZS4gV2UgZm9jdXMgb24gaG93IHF1b3J1bXMgYXJlIGRldGVjdGVkIGFuZCBob3cgcXVvcnVtIHNlbnNpbmcgY29udHJvbHMgZ3JvdXAgYmVoYXZpb3VycyBpbiBjb21wbGV4IGFuZCBkeW5hbWljYWxseSBjaGFuZ2luZyBlbnZpcm9ubWVudHMgc3VjaCBhcyBtdWx0aS1zcGVjaWVzIGJhY3RlcmlhbCBjb21tdW5pdGllcywgaW4gdGhlIHByZXNlbmNlIG9mIGZsb3csIGluwqAzRCBub24tdW5pZm9ybSBiaW9maWxtcyBhbmQgaW4gaG9zdHMgZHVyaW5nIGluZmVjdGlvbi4iLCJwdWJsaXNoZXIiOiJOYXR1cmUgUHVibGlzaGluZyBHcm91cCIsImlzc3VlIjoiNiIsInZvbHVtZSI6IjE3In0sImlzVGVtcG9yYXJ5IjpmYWxzZX0seyJpZCI6ImY0ZWI2YWVjLTk1NzQtM2Y4OC1iMzM0LTdjZThhZjM4ZjU2MCIsIml0ZW1EYXRhIjp7InR5cGUiOiJyZXBvcnQiLCJpZCI6ImY0ZWI2YWVjLTk1NzQtM2Y4OC1iMzM0LTdjZThhZjM4ZjU2MCIsInRpdGxlIjoiUXVvcnVtIFNlbnNpbmc6IEZhY3QsIEZpY3Rpb24sIGFuZCBFdmVyeXRoaW5nIGluIEJldHdlZW4iLCJhdXRob3IiOlt7ImZhbWlseSI6IlR1cm92c2tpeSIsImdpdmVuIjoiWWV2Z2VuaXkiLCJwYXJzZS1uYW1lcyI6ZmFsc2UsImRyb3BwaW5nLXBhcnRpY2xlIjoiIiwibm9uLWRyb3BwaW5nLXBhcnRpY2xlIjoiIn0seyJmYW1pbHkiOiJLYXNodGFub3YiLCJnaXZlbiI6IkRpbWl0cmkiLCJwYXJzZS1uYW1lcyI6ZmFsc2UsImRyb3BwaW5nLXBhcnRpY2xlIjoiIiwibm9uLWRyb3BwaW5nLXBhcnRpY2xlIjoiIn0seyJmYW1pbHkiOiJQYXNraG92ZXIiLCJnaXZlbiI6IkJvcmlzIiwicGFyc2UtbmFtZXMiOmZhbHNlLCJkcm9wcGluZy1wYXJ0aWNsZSI6IiIsIm5vbi1kcm9wcGluZy1wYXJ0aWNsZSI6IiJ9LHsiZmFtaWx5IjoiQ2hpa2luZGFzIiwiZ2l2ZW4iOiJNaWNoYWVsIEwiLCJwYXJzZS1uYW1lcyI6ZmFsc2UsImRyb3BwaW5nLXBhcnRpY2xlIjoiIiwibm9uLWRyb3BwaW5nLXBhcnRpY2xlIjoiIn1dfSwiaXNUZW1wb3JhcnkiOmZhbHNlfV19"/>
          <w:id w:val="-1591310296"/>
          <w:placeholder>
            <w:docPart w:val="DefaultPlaceholder_-1854013440"/>
          </w:placeholder>
        </w:sdtPr>
        <w:sdtContent>
          <w:r w:rsidR="00DB642D" w:rsidRPr="00DB642D">
            <w:rPr>
              <w:color w:val="000000"/>
              <w:lang w:val="en-US"/>
            </w:rPr>
            <w:t>[10,19,27]</w:t>
          </w:r>
        </w:sdtContent>
      </w:sdt>
      <w:r>
        <w:rPr>
          <w:lang w:val="en-US"/>
        </w:rPr>
        <w:t xml:space="preserve">. The mature AIP binds to </w:t>
      </w:r>
      <w:proofErr w:type="spellStart"/>
      <w:r>
        <w:rPr>
          <w:lang w:val="en-US"/>
        </w:rPr>
        <w:t>AgrC</w:t>
      </w:r>
      <w:proofErr w:type="spellEnd"/>
      <w:r>
        <w:rPr>
          <w:lang w:val="en-US"/>
        </w:rPr>
        <w:t xml:space="preserve">, histidine kinase transmembrane receptor </w:t>
      </w:r>
      <w:sdt>
        <w:sdtPr>
          <w:rPr>
            <w:color w:val="000000"/>
            <w:lang w:val="en-US"/>
          </w:rPr>
          <w:tag w:val="MENDELEY_CITATION_v3_eyJjaXRhdGlvbklEIjoiTUVOREVMRVlfQ0lUQVRJT05fNmM1NDM3ZDItZDJlNS00YTZkLTlmMTUtYjY5YTRiMzY1OWE4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1640770798"/>
          <w:placeholder>
            <w:docPart w:val="DefaultPlaceholder_-1854013440"/>
          </w:placeholder>
        </w:sdtPr>
        <w:sdtContent>
          <w:r w:rsidR="00DB642D" w:rsidRPr="00DB642D">
            <w:rPr>
              <w:color w:val="000000"/>
              <w:lang w:val="en-US"/>
            </w:rPr>
            <w:t>[10]</w:t>
          </w:r>
        </w:sdtContent>
      </w:sdt>
      <w:r>
        <w:rPr>
          <w:lang w:val="en-US"/>
        </w:rPr>
        <w:t xml:space="preserve">. It further causes the phosphorylation of </w:t>
      </w:r>
      <w:proofErr w:type="spellStart"/>
      <w:r>
        <w:rPr>
          <w:lang w:val="en-US"/>
        </w:rPr>
        <w:t>AgrA</w:t>
      </w:r>
      <w:proofErr w:type="spellEnd"/>
      <w:r>
        <w:rPr>
          <w:lang w:val="en-US"/>
        </w:rPr>
        <w:t xml:space="preserve">, the cognate response regulator </w:t>
      </w:r>
      <w:sdt>
        <w:sdtPr>
          <w:rPr>
            <w:color w:val="000000"/>
            <w:lang w:val="en-US"/>
          </w:rPr>
          <w:tag w:val="MENDELEY_CITATION_v3_eyJjaXRhdGlvbklEIjoiTUVOREVMRVlfQ0lUQVRJT05fZWNhNWJhOGUtMGVhNS00NmI0LTllOGUtOWMyZjMxMjg0MTgwIiwicHJvcGVydGllcyI6eyJub3RlSW5kZXgiOjB9LCJpc0VkaXRlZCI6ZmFsc2UsIm1hbnVhbE92ZXJyaWRlIjp7ImlzTWFudWFsbHlPdmVycmlkZGVuIjpmYWxzZSwiY2l0ZXByb2NUZXh0IjoiWzEwLDI3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LHsiaWQiOiJhMjg3ZjZlZC03YWU2LTM2MzYtOTkxZi1lOTViN2JiNmVlOGIiLCJpdGVtRGF0YSI6eyJ0eXBlIjoiYXJ0aWNsZSIsImlkIjoiYTI4N2Y2ZWQtN2FlNi0zNjM2LTk5MWYtZTk1YjdiYjZlZThiIiwidGl0bGUiOiJCYWN0ZXJpYWwgcXVvcnVtIHNlbnNpbmcgaW4gY29tcGxleCBhbmQgZHluYW1pY2FsbHkgY2hhbmdpbmcgZW52aXJvbm1lbnRzIiwiYXV0aG9yIjpbeyJmYW1pbHkiOiJNdWtoZXJqZWUiLCJnaXZlbiI6IlNhbXByaXRpIiwicGFyc2UtbmFtZXMiOmZhbHNlLCJkcm9wcGluZy1wYXJ0aWNsZSI6IiIsIm5vbi1kcm9wcGluZy1wYXJ0aWNsZSI6IiJ9LHsiZmFtaWx5IjoiQmFzc2xlciIsImdpdmVuIjoiQm9ubmllIEwuIiwicGFyc2UtbmFtZXMiOmZhbHNlLCJkcm9wcGluZy1wYXJ0aWNsZSI6IiIsIm5vbi1kcm9wcGluZy1wYXJ0aWNsZSI6IiJ9XSwiY29udGFpbmVyLXRpdGxlIjoiTmF0dXJlIFJldmlld3MgTWljcm9iaW9sb2d5IiwiY29udGFpbmVyLXRpdGxlLXNob3J0IjoiTmF0IFJldiBNaWNyb2Jpb2wiLCJET0kiOiIxMC4xMDM4L3M0MTU3OS0wMTktMDE4Ni01IiwiSVNTTiI6IjE3NDAxNTM0IiwiUE1JRCI6IjMwOTQ0NDEzIiwiaXNzdWVkIjp7ImRhdGUtcGFydHMiOltbMjAxOSw2LDFdXX0sInBhZ2UiOiIzNzEtMzgyIiwiYWJzdHJhY3QiOiJRdW9ydW0gc2Vuc2luZyBpcyBhIHByb2Nlc3Mgb2YgYmFjdGVyaWFsIGNlbGwtdG8tY2VsbCBjaGVtaWNhbCBjb21tdW5pY2F0aW9uIHRoYXQgcmVsaWVzIG9uIHRoZSBwcm9kdWN0aW9uLCBkZXRlY3Rpb24gYW5kIHJlc3BvbnNlIHRvIGV4dHJhY2VsbHVsYXIgc2lnbmFsbGluZyBtb2xlY3VsZXMgY2FsbGVkIGF1dG9pbmR1Y2Vycy4gUXVvcnVtIHNlbnNpbmcgYWxsb3dzIGdyb3VwcyBvZiBiYWN0ZXJpYSB0byBzeW5jaHJvbm91c2x5IGFsdGVyIGJlaGF2aW91ciBpbiByZXNwb25zZSB0byBjaGFuZ2VzIGluIHRoZSBwb3B1bGF0aW9uIGRlbnNpdHkgYW5kIHNwZWNpZXMgY29tcG9zaXRpb24gb2YgdGhlIHZpY2luYWwgY29tbXVuaXR5LiBRdW9ydW0tc2Vuc2luZy1tZWRpYXRlZCBjb21tdW5pY2F0aW9uIGlzIG5vdyB1bmRlcnN0b29kIHRvIGJlIHRoZSBub3JtIGluIHRoZSBiYWN0ZXJpYWwgd29ybGQuIEVsZWdhbnQgcmVzZWFyY2ggaGFzIGRlZmluZWQgcXVvcnVtLXNlbnNpbmcgY29tcG9uZW50cyBhbmQgdGhlaXIgaW50ZXJhY3Rpb25zLCBmb3IgdGhlwqBtb3N0IHBhcnQsIHVuZGVyIGlkZWFsIGFuZCBoaWdobHkgY29udHJvbGxlZCBjb25kaXRpb25zLiBJbmRlZWQsIHRoZXNlIHNlbWluYWwgc3R1ZGllcyBsYWlkIHRoZSBmb3VuZGF0aW9ucyBmb3IgdGhlIGZpZWxkLiBJbiB0aGlzIFJldmlldywgd2UgaGlnaGxpZ2h0IG5ldyBmaW5kaW5ncyBjb25jZXJuaW5nIGhvdyBiYWN0ZXJpYSBkZXBsb3kgcXVvcnVtIHNlbnNpbmcgaW4gcmVhbGlzdGljIHNjZW5hcmlvcyB0aGF0IG1pbWljIG5hdHVyZS4gV2UgZm9jdXMgb24gaG93IHF1b3J1bXMgYXJlIGRldGVjdGVkIGFuZCBob3cgcXVvcnVtIHNlbnNpbmcgY29udHJvbHMgZ3JvdXAgYmVoYXZpb3VycyBpbiBjb21wbGV4IGFuZCBkeW5hbWljYWxseSBjaGFuZ2luZyBlbnZpcm9ubWVudHMgc3VjaCBhcyBtdWx0aS1zcGVjaWVzIGJhY3RlcmlhbCBjb21tdW5pdGllcywgaW4gdGhlIHByZXNlbmNlIG9mIGZsb3csIGluwqAzRCBub24tdW5pZm9ybSBiaW9maWxtcyBhbmQgaW4gaG9zdHMgZHVyaW5nIGluZmVjdGlvbi4iLCJwdWJsaXNoZXIiOiJOYXR1cmUgUHVibGlzaGluZyBHcm91cCIsImlzc3VlIjoiNiIsInZvbHVtZSI6IjE3In0sImlzVGVtcG9yYXJ5IjpmYWxzZX1dfQ=="/>
          <w:id w:val="-233779285"/>
          <w:placeholder>
            <w:docPart w:val="DefaultPlaceholder_-1854013440"/>
          </w:placeholder>
        </w:sdtPr>
        <w:sdtContent>
          <w:r w:rsidR="00DB642D" w:rsidRPr="00DB642D">
            <w:rPr>
              <w:color w:val="000000"/>
              <w:lang w:val="en-US"/>
            </w:rPr>
            <w:t>[10,27]</w:t>
          </w:r>
        </w:sdtContent>
      </w:sdt>
      <w:r>
        <w:rPr>
          <w:lang w:val="en-US"/>
        </w:rPr>
        <w:t xml:space="preserve">. The phosphorylation of </w:t>
      </w:r>
      <w:proofErr w:type="spellStart"/>
      <w:r>
        <w:rPr>
          <w:lang w:val="en-US"/>
        </w:rPr>
        <w:t>AgrA</w:t>
      </w:r>
      <w:proofErr w:type="spellEnd"/>
      <w:r>
        <w:rPr>
          <w:lang w:val="en-US"/>
        </w:rPr>
        <w:t xml:space="preserve"> leads to production of two transcripts, RNAI</w:t>
      </w:r>
      <w:r w:rsidR="00981329">
        <w:rPr>
          <w:lang w:val="en-US"/>
        </w:rPr>
        <w:t xml:space="preserve"> (which regulates </w:t>
      </w:r>
      <w:proofErr w:type="spellStart"/>
      <w:r w:rsidR="00981329">
        <w:rPr>
          <w:lang w:val="en-US"/>
        </w:rPr>
        <w:t>Agr</w:t>
      </w:r>
      <w:proofErr w:type="spellEnd"/>
      <w:r w:rsidR="00981329">
        <w:rPr>
          <w:lang w:val="en-US"/>
        </w:rPr>
        <w:t xml:space="preserve"> system) </w:t>
      </w:r>
      <w:r>
        <w:rPr>
          <w:lang w:val="en-US"/>
        </w:rPr>
        <w:t xml:space="preserve">I and RNAIII </w:t>
      </w:r>
      <w:r w:rsidR="00981329">
        <w:rPr>
          <w:lang w:val="en-US"/>
        </w:rPr>
        <w:t xml:space="preserve">(which regulates the expression of several virulence genes) </w:t>
      </w:r>
      <w:r>
        <w:rPr>
          <w:lang w:val="en-US"/>
        </w:rPr>
        <w:t xml:space="preserve">through the activation </w:t>
      </w:r>
      <w:r w:rsidR="00981329">
        <w:rPr>
          <w:lang w:val="en-US"/>
        </w:rPr>
        <w:t xml:space="preserve">of </w:t>
      </w:r>
      <w:r>
        <w:rPr>
          <w:lang w:val="en-US"/>
        </w:rPr>
        <w:t xml:space="preserve">promoters P2 and P3 respectively </w:t>
      </w:r>
      <w:sdt>
        <w:sdtPr>
          <w:rPr>
            <w:color w:val="000000"/>
            <w:lang w:val="en-US"/>
          </w:rPr>
          <w:tag w:val="MENDELEY_CITATION_v3_eyJjaXRhdGlvbklEIjoiTUVOREVMRVlfQ0lUQVRJT05fODg4NDQ0MTgtNmQ0ZS00MDk2LTg0NWItYjQ4MDE0NThlOWI1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953911155"/>
          <w:placeholder>
            <w:docPart w:val="DefaultPlaceholder_-1854013440"/>
          </w:placeholder>
        </w:sdtPr>
        <w:sdtContent>
          <w:r w:rsidR="00DB642D" w:rsidRPr="00DB642D">
            <w:rPr>
              <w:color w:val="000000"/>
              <w:lang w:val="en-US"/>
            </w:rPr>
            <w:t>[10]</w:t>
          </w:r>
        </w:sdtContent>
      </w:sdt>
      <w:r>
        <w:rPr>
          <w:lang w:val="en-US"/>
        </w:rPr>
        <w:t xml:space="preserve">. </w:t>
      </w:r>
      <w:r w:rsidR="00B62B94">
        <w:rPr>
          <w:lang w:val="en-US"/>
        </w:rPr>
        <w:t xml:space="preserve">Low levels of </w:t>
      </w:r>
      <w:proofErr w:type="spellStart"/>
      <w:r w:rsidR="00B62B94">
        <w:rPr>
          <w:i/>
          <w:iCs/>
          <w:lang w:val="en-US"/>
        </w:rPr>
        <w:t>agr</w:t>
      </w:r>
      <w:proofErr w:type="spellEnd"/>
      <w:r w:rsidR="00B62B94">
        <w:rPr>
          <w:lang w:val="en-US"/>
        </w:rPr>
        <w:t xml:space="preserve"> expression, promotes colonization and high levels of </w:t>
      </w:r>
      <w:proofErr w:type="spellStart"/>
      <w:r w:rsidR="00B62B94">
        <w:rPr>
          <w:i/>
          <w:iCs/>
          <w:lang w:val="en-US"/>
        </w:rPr>
        <w:t>agr</w:t>
      </w:r>
      <w:proofErr w:type="spellEnd"/>
      <w:r w:rsidR="00B62B94">
        <w:rPr>
          <w:lang w:val="en-US"/>
        </w:rPr>
        <w:t xml:space="preserve"> expression which leads to production of enzymes which can damage tissues and allows their dispersal to other tissues via bloodstream </w:t>
      </w:r>
      <w:sdt>
        <w:sdtPr>
          <w:rPr>
            <w:color w:val="000000"/>
            <w:lang w:val="en-US"/>
          </w:rPr>
          <w:tag w:val="MENDELEY_CITATION_v3_eyJjaXRhdGlvbklEIjoiTUVOREVMRVlfQ0lUQVRJT05fNTQ2OWMxZWMtN2YwZS00NTdiLThjMjMtMTM4MmQ5MmFjY2Fm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
          <w:id w:val="1133454119"/>
          <w:placeholder>
            <w:docPart w:val="DefaultPlaceholder_-1854013440"/>
          </w:placeholder>
        </w:sdtPr>
        <w:sdtContent>
          <w:r w:rsidR="00DB642D" w:rsidRPr="00DB642D">
            <w:rPr>
              <w:color w:val="000000"/>
              <w:lang w:val="en-US"/>
            </w:rPr>
            <w:t>[10]</w:t>
          </w:r>
        </w:sdtContent>
      </w:sdt>
      <w:r w:rsidR="00B62B94">
        <w:rPr>
          <w:lang w:val="en-US"/>
        </w:rPr>
        <w:t>.</w:t>
      </w:r>
    </w:p>
    <w:p w14:paraId="67A31634" w14:textId="1C26FA89" w:rsidR="000A29A6" w:rsidRPr="002F2187" w:rsidRDefault="000A29A6" w:rsidP="002F2187">
      <w:pPr>
        <w:pStyle w:val="ListParagraph"/>
        <w:numPr>
          <w:ilvl w:val="0"/>
          <w:numId w:val="4"/>
        </w:numPr>
        <w:jc w:val="center"/>
        <w:rPr>
          <w:b/>
          <w:bCs/>
          <w:lang w:val="en-US"/>
        </w:rPr>
      </w:pPr>
      <w:r w:rsidRPr="002F2187">
        <w:rPr>
          <w:b/>
          <w:bCs/>
          <w:lang w:val="en-US"/>
        </w:rPr>
        <w:t>c-di-GMP</w:t>
      </w:r>
    </w:p>
    <w:p w14:paraId="3CCA5F9D" w14:textId="58AE3048" w:rsidR="000A29A6" w:rsidRPr="000A29A6" w:rsidRDefault="000A29A6" w:rsidP="00111796">
      <w:pPr>
        <w:ind w:firstLine="360"/>
        <w:rPr>
          <w:lang w:val="en-US"/>
        </w:rPr>
      </w:pPr>
      <w:r w:rsidRPr="000A29A6">
        <w:rPr>
          <w:lang w:val="en-US"/>
        </w:rPr>
        <w:t xml:space="preserve">c-di-GMP is a secondary messenger molecule belonging to the class of cyclic dinucleotides (CDN). It has been known since the late 1980s and now </w:t>
      </w:r>
      <w:r>
        <w:rPr>
          <w:lang w:val="en-US"/>
        </w:rPr>
        <w:t xml:space="preserve">has </w:t>
      </w:r>
      <w:r w:rsidRPr="000A29A6">
        <w:rPr>
          <w:lang w:val="en-US"/>
        </w:rPr>
        <w:t xml:space="preserve">been recognized as </w:t>
      </w:r>
      <w:r>
        <w:rPr>
          <w:lang w:val="en-US"/>
        </w:rPr>
        <w:t xml:space="preserve">being </w:t>
      </w:r>
      <w:r w:rsidRPr="000A29A6">
        <w:rPr>
          <w:lang w:val="en-US"/>
        </w:rPr>
        <w:t xml:space="preserve">nearly ubiquitous that controls various aspect of bacterial growth and behavior. c-di-GMP was the first CDN to be discovered in 1987 by Moshe </w:t>
      </w:r>
      <w:proofErr w:type="spellStart"/>
      <w:r w:rsidRPr="000A29A6">
        <w:rPr>
          <w:lang w:val="en-US"/>
        </w:rPr>
        <w:t>Benziman</w:t>
      </w:r>
      <w:proofErr w:type="spellEnd"/>
      <w:r w:rsidRPr="000A29A6">
        <w:rPr>
          <w:lang w:val="en-US"/>
        </w:rPr>
        <w:t xml:space="preserve">. He reported “an unusual cyclic nucleotide activator”, a compound that was able to stimulate cellulose synthase from </w:t>
      </w:r>
      <w:proofErr w:type="spellStart"/>
      <w:r w:rsidRPr="002019F4">
        <w:rPr>
          <w:i/>
          <w:iCs/>
          <w:lang w:val="en-US"/>
        </w:rPr>
        <w:t>Komagataeibacter</w:t>
      </w:r>
      <w:proofErr w:type="spellEnd"/>
      <w:r w:rsidRPr="002019F4">
        <w:rPr>
          <w:i/>
          <w:iCs/>
          <w:lang w:val="en-US"/>
        </w:rPr>
        <w:t xml:space="preserve"> </w:t>
      </w:r>
      <w:proofErr w:type="spellStart"/>
      <w:r w:rsidRPr="002019F4">
        <w:rPr>
          <w:i/>
          <w:iCs/>
          <w:lang w:val="en-US"/>
        </w:rPr>
        <w:t>xylinus</w:t>
      </w:r>
      <w:proofErr w:type="spellEnd"/>
      <w:r w:rsidRPr="000A29A6">
        <w:rPr>
          <w:lang w:val="en-US"/>
        </w:rPr>
        <w:t xml:space="preserve">, and this compound was later </w:t>
      </w:r>
      <w:r w:rsidR="002019F4" w:rsidRPr="000A29A6">
        <w:rPr>
          <w:lang w:val="en-US"/>
        </w:rPr>
        <w:t>recognized</w:t>
      </w:r>
      <w:r w:rsidRPr="000A29A6">
        <w:rPr>
          <w:lang w:val="en-US"/>
        </w:rPr>
        <w:t xml:space="preserve"> </w:t>
      </w:r>
      <w:r w:rsidRPr="002019F4">
        <w:rPr>
          <w:lang w:val="en-US"/>
        </w:rPr>
        <w:t xml:space="preserve">as bis-(3′-5′)-cyclic </w:t>
      </w:r>
      <w:proofErr w:type="spellStart"/>
      <w:r w:rsidRPr="000A29A6">
        <w:rPr>
          <w:lang w:val="en-US"/>
        </w:rPr>
        <w:t>diguanylic</w:t>
      </w:r>
      <w:proofErr w:type="spellEnd"/>
      <w:r w:rsidRPr="000A29A6">
        <w:rPr>
          <w:lang w:val="en-US"/>
        </w:rPr>
        <w:t xml:space="preserve"> acid (c-di-GMP). It is the most intensely studied and the best understood member of this protein family. </w:t>
      </w:r>
    </w:p>
    <w:p w14:paraId="3AC2D51D" w14:textId="112AD9B2" w:rsidR="000A29A6" w:rsidRPr="000A29A6" w:rsidRDefault="000A29A6" w:rsidP="00111796">
      <w:pPr>
        <w:ind w:firstLine="360"/>
        <w:rPr>
          <w:lang w:val="en-US"/>
        </w:rPr>
      </w:pPr>
      <w:r w:rsidRPr="000A29A6">
        <w:rPr>
          <w:lang w:val="en-US"/>
        </w:rPr>
        <w:t xml:space="preserve">The c-di-GMP monomer has two GMP moieties that are fused by a 5′-3′ macrocyclic ring and it displays two-fold symmetry. The c-di-GMP is a monomer in solution, and the intercalated dimers develop through the sequential binding of two monomers to particular effector proteins. The cellular levels of c-di-GMP are controlled by both internal and external signals. This is accomplished through the activity of two antagonistic enzyme families: diguanylate </w:t>
      </w:r>
      <w:proofErr w:type="spellStart"/>
      <w:r w:rsidRPr="000A29A6">
        <w:rPr>
          <w:lang w:val="en-US"/>
        </w:rPr>
        <w:t>cyclases</w:t>
      </w:r>
      <w:proofErr w:type="spellEnd"/>
      <w:r w:rsidRPr="000A29A6">
        <w:rPr>
          <w:lang w:val="en-US"/>
        </w:rPr>
        <w:t xml:space="preserve"> (DGCs) and c-di-GMP-specific </w:t>
      </w:r>
      <w:proofErr w:type="spellStart"/>
      <w:r w:rsidRPr="000A29A6">
        <w:rPr>
          <w:lang w:val="en-US"/>
        </w:rPr>
        <w:t>phosphodiesterases</w:t>
      </w:r>
      <w:proofErr w:type="spellEnd"/>
      <w:r w:rsidRPr="000A29A6">
        <w:rPr>
          <w:lang w:val="en-US"/>
        </w:rPr>
        <w:t xml:space="preserve"> (PDEs) with enzymes responsible for c-di-AMP metabolism </w:t>
      </w:r>
      <w:sdt>
        <w:sdtPr>
          <w:rPr>
            <w:color w:val="000000"/>
            <w:lang w:val="en-US"/>
          </w:rPr>
          <w:tag w:val="MENDELEY_CITATION_v3_eyJjaXRhdGlvbklEIjoiTUVOREVMRVlfQ0lUQVRJT05fNmUxY2Q5YWEtN2FlYS00MjRhLTljYmEtM2QzNDdhMGQxM2ZlIiwicHJvcGVydGllcyI6eyJub3RlSW5kZXgiOjB9LCJpc0VkaXRlZCI6ZmFsc2UsIm1hbnVhbE92ZXJyaWRlIjp7ImlzTWFudWFsbHlPdmVycmlkZGVuIjpmYWxzZSwiY2l0ZXByb2NUZXh0IjoiWzI4XSIsIm1hbnVhbE92ZXJyaWRlVGV4dCI6IiJ9LCJjaXRhdGlvbkl0ZW1zIjpbeyJpZCI6IjQ3NDRkYTVkLTdjOWItM2YwNS1iYmYzLTMxOWRmZDFhOTdlNSIsIml0ZW1EYXRhIjp7InR5cGUiOiJhcnRpY2xlIiwiaWQiOiI0NzQ0ZGE1ZC03YzliLTNmMDUtYmJmMy0zMTlkZmQxYTk3ZTUiLCJ0aXRsZSI6IkN5Y2xpYyBkaS1HTVA6IFNlY29uZCBtZXNzZW5nZXIgZXh0cmFvcmRpbmFpcmUiLCJhdXRob3IiOlt7ImZhbWlseSI6IkplbmFsIiwiZ2l2ZW4iOiJVcnMiLCJwYXJzZS1uYW1lcyI6ZmFsc2UsImRyb3BwaW5nLXBhcnRpY2xlIjoiIiwibm9uLWRyb3BwaW5nLXBhcnRpY2xlIjoiIn0seyJmYW1pbHkiOiJSZWluZGVycyIsImdpdmVuIjoiQWxiZXJ0byIsInBhcnNlLW5hbWVzIjpmYWxzZSwiZHJvcHBpbmctcGFydGljbGUiOiIiLCJub24tZHJvcHBpbmctcGFydGljbGUiOiIifSx7ImZhbWlseSI6IkxvcmkiLCJnaXZlbiI6IkNocmlzdGlhbiIsInBhcnNlLW5hbWVzIjpmYWxzZSwiZHJvcHBpbmctcGFydGljbGUiOiIiLCJub24tZHJvcHBpbmctcGFydGljbGUiOiIifV0sImNvbnRhaW5lci10aXRsZSI6Ik5hdHVyZSBSZXZpZXdzIE1pY3JvYmlvbG9neSIsImNvbnRhaW5lci10aXRsZS1zaG9ydCI6Ik5hdCBSZXYgTWljcm9iaW9sIiwiRE9JIjoiMTAuMTAzOC9ucm1pY3JvLjIwMTYuMTkwIiwiSVNTTiI6IjE3NDAxNTM0IiwiUE1JRCI6IjI4MTYzMzExIiwiaXNzdWVkIjp7ImRhdGUtcGFydHMiOltbMjAxNyw0LDEwXV19LCJwYWdlIjoiMjcxLTI4NCIsImFic3RyYWN0IjoiQ3ljbGljIGRpbnVjbGVvdGlkZXMgKENETnMpIGFyZSBoaWdobHkgdmVyc2F0aWxlIHNpZ25hbGxpbmcgbW9sZWN1bGVzIHRoYXQgY29udHJvbCB2YXJpb3VzIGltcG9ydGFudCBiaW9sb2dpY2FsIHByb2Nlc3NlcyBpbiBiYWN0ZXJpYS4gVGhlIGJlc3Qtc3R1ZGllZCBleGFtcGxlIGlzIGN5Y2xpYyBkaS1HTVAgKGMtZGktR01QKS4gS25vd24gc2luY2UgdGhlIGxhdGUgMTk4MHMsIGl0IGlzIG5vdyByZWNvZ25pemVkIGFzIGEgbmVhci11YmlxdWl0b3VzIHNlY29uZCBtZXNzZW5nZXIgdGhhdCBjb29yZGluYXRlcyBkaXZlcnNlIGFzcGVjdHMgb2YgYmFjdGVyaWFsIGdyb3d0aCBhbmQgYmVoYXZpb3VyLCBpbmNsdWRpbmcgbW90aWxpdHksIHZpcnVsZW5jZSwgYmlvZmlsbSBmb3JtYXRpb24gYW5kIGNlbGwgY3ljbGUgcHJvZ3Jlc3Npb24uIEluIHRoaXMgUmV2aWV3LCB3ZSBkaXNjdXNzIGltcG9ydGFudCBuZXcgaW5zaWdodHMgdGhhdCBoYXZlIGJlZW4gZ2FpbmVkIGludG8gdGhlIG1vbGVjdWxhciBwcmluY2lwbGVzIG9mIGMtZGktR01QIHN5bnRoZXNpcyBhbmQgZGVncmFkYXRpb24sIHdoaWNoIGFyZSBtZWRpYXRlZCBieSBkaWd1YW55bGF0ZSBjeWNsYXNlcyBhbmQgYy1kaS1HTVAtc3BlY2lmaWMgcGhvc3Bob2RpZXN0ZXJhc2VzLCByZXNwZWN0aXZlbHksIGFuZCB0aGUgY2VsbHVsYXIgZnVuY3Rpb25zIHRoYXQgYXJlIGV4ZXJ0ZWQgYnkgYy1kaS1HTVAtYmluZGluZyBlZmZlY3RvcnMgYW5kIHRoZWlyIGRpdmVyc2UgdGFyZ2V0cy4gRmluYWxseSwgd2UgcHJvdmlkZSBhIHNob3J0IG92ZXJ2aWV3IG9mIHRoZSBzaWduYWxsaW5nIHZlcnNhdGlsaXR5IG9mIG90aGVyIENETnMsIGluY2x1ZGluZyBjLWRpLUFNUCBhbmQgY0dNUC1BTVAgKGNHQU1QKS4iLCJwdWJsaXNoZXIiOiJOYXR1cmUgUHVibGlzaGluZyBHcm91cCIsImlzc3VlIjoiNSIsInZvbHVtZSI6IjE1In0sImlzVGVtcG9yYXJ5IjpmYWxzZX1dfQ=="/>
          <w:id w:val="-139110701"/>
          <w:placeholder>
            <w:docPart w:val="DefaultPlaceholder_-1854013440"/>
          </w:placeholder>
        </w:sdtPr>
        <w:sdtContent>
          <w:r w:rsidR="00DB642D" w:rsidRPr="00DB642D">
            <w:rPr>
              <w:color w:val="000000"/>
              <w:lang w:val="en-US"/>
            </w:rPr>
            <w:t>[28]</w:t>
          </w:r>
        </w:sdtContent>
      </w:sdt>
      <w:r w:rsidRPr="000A29A6">
        <w:rPr>
          <w:lang w:val="en-US"/>
        </w:rPr>
        <w:t xml:space="preserve">. Changes in the expression or activity of c-di-GMP-metabolizing enzymes (CMEs) in response to quorum sensing (QS) signals influence cellular levels of c-di-GMP. The enzymes of the DGC and PDE families are found in all major bacterial phyla, making them two of the biggest known </w:t>
      </w:r>
      <w:r w:rsidR="002019F4" w:rsidRPr="000A29A6">
        <w:rPr>
          <w:lang w:val="en-US"/>
        </w:rPr>
        <w:t>signaling</w:t>
      </w:r>
      <w:r w:rsidRPr="000A29A6">
        <w:rPr>
          <w:lang w:val="en-US"/>
        </w:rPr>
        <w:t xml:space="preserve"> protein families in prokaryotes.  </w:t>
      </w:r>
    </w:p>
    <w:p w14:paraId="6EAFEECF" w14:textId="352AC120" w:rsidR="000A29A6" w:rsidRPr="000A29A6" w:rsidRDefault="000A29A6" w:rsidP="000A29A6">
      <w:pPr>
        <w:rPr>
          <w:lang w:val="en-US"/>
        </w:rPr>
      </w:pPr>
      <w:r w:rsidRPr="000A29A6">
        <w:rPr>
          <w:lang w:val="en-US"/>
        </w:rPr>
        <w:lastRenderedPageBreak/>
        <w:t xml:space="preserve">DGCs </w:t>
      </w:r>
      <w:r w:rsidR="002019F4" w:rsidRPr="000A29A6">
        <w:rPr>
          <w:lang w:val="en-US"/>
        </w:rPr>
        <w:t>catalyze</w:t>
      </w:r>
      <w:r w:rsidRPr="000A29A6">
        <w:rPr>
          <w:lang w:val="en-US"/>
        </w:rPr>
        <w:t xml:space="preserve"> the formation of c-di-GMP by the cooperative action of their two catalytic GGDEF domains, which are arranged antiparallel with one GTP molecule attached to each protomer </w:t>
      </w:r>
      <w:sdt>
        <w:sdtPr>
          <w:rPr>
            <w:color w:val="000000"/>
            <w:lang w:val="en-US"/>
          </w:rPr>
          <w:tag w:val="MENDELEY_CITATION_v3_eyJjaXRhdGlvbklEIjoiTUVOREVMRVlfQ0lUQVRJT05fYjU3NTA4ZWEtMTYwNC00NDQyLTk4NWUtMTc2ZTk2ODliMjk0IiwicHJvcGVydGllcyI6eyJub3RlSW5kZXgiOjB9LCJpc0VkaXRlZCI6ZmFsc2UsIm1hbnVhbE92ZXJyaWRlIjp7ImlzTWFudWFsbHlPdmVycmlkZGVuIjpmYWxzZSwiY2l0ZXByb2NUZXh0IjoiWzI4XSIsIm1hbnVhbE92ZXJyaWRlVGV4dCI6IiJ9LCJjaXRhdGlvbkl0ZW1zIjpbeyJpZCI6IjQ3NDRkYTVkLTdjOWItM2YwNS1iYmYzLTMxOWRmZDFhOTdlNSIsIml0ZW1EYXRhIjp7InR5cGUiOiJhcnRpY2xlIiwiaWQiOiI0NzQ0ZGE1ZC03YzliLTNmMDUtYmJmMy0zMTlkZmQxYTk3ZTUiLCJ0aXRsZSI6IkN5Y2xpYyBkaS1HTVA6IFNlY29uZCBtZXNzZW5nZXIgZXh0cmFvcmRpbmFpcmUiLCJhdXRob3IiOlt7ImZhbWlseSI6IkplbmFsIiwiZ2l2ZW4iOiJVcnMiLCJwYXJzZS1uYW1lcyI6ZmFsc2UsImRyb3BwaW5nLXBhcnRpY2xlIjoiIiwibm9uLWRyb3BwaW5nLXBhcnRpY2xlIjoiIn0seyJmYW1pbHkiOiJSZWluZGVycyIsImdpdmVuIjoiQWxiZXJ0byIsInBhcnNlLW5hbWVzIjpmYWxzZSwiZHJvcHBpbmctcGFydGljbGUiOiIiLCJub24tZHJvcHBpbmctcGFydGljbGUiOiIifSx7ImZhbWlseSI6IkxvcmkiLCJnaXZlbiI6IkNocmlzdGlhbiIsInBhcnNlLW5hbWVzIjpmYWxzZSwiZHJvcHBpbmctcGFydGljbGUiOiIiLCJub24tZHJvcHBpbmctcGFydGljbGUiOiIifV0sImNvbnRhaW5lci10aXRsZSI6Ik5hdHVyZSBSZXZpZXdzIE1pY3JvYmlvbG9neSIsImNvbnRhaW5lci10aXRsZS1zaG9ydCI6Ik5hdCBSZXYgTWljcm9iaW9sIiwiRE9JIjoiMTAuMTAzOC9ucm1pY3JvLjIwMTYuMTkwIiwiSVNTTiI6IjE3NDAxNTM0IiwiUE1JRCI6IjI4MTYzMzExIiwiaXNzdWVkIjp7ImRhdGUtcGFydHMiOltbMjAxNyw0LDEwXV19LCJwYWdlIjoiMjcxLTI4NCIsImFic3RyYWN0IjoiQ3ljbGljIGRpbnVjbGVvdGlkZXMgKENETnMpIGFyZSBoaWdobHkgdmVyc2F0aWxlIHNpZ25hbGxpbmcgbW9sZWN1bGVzIHRoYXQgY29udHJvbCB2YXJpb3VzIGltcG9ydGFudCBiaW9sb2dpY2FsIHByb2Nlc3NlcyBpbiBiYWN0ZXJpYS4gVGhlIGJlc3Qtc3R1ZGllZCBleGFtcGxlIGlzIGN5Y2xpYyBkaS1HTVAgKGMtZGktR01QKS4gS25vd24gc2luY2UgdGhlIGxhdGUgMTk4MHMsIGl0IGlzIG5vdyByZWNvZ25pemVkIGFzIGEgbmVhci11YmlxdWl0b3VzIHNlY29uZCBtZXNzZW5nZXIgdGhhdCBjb29yZGluYXRlcyBkaXZlcnNlIGFzcGVjdHMgb2YgYmFjdGVyaWFsIGdyb3d0aCBhbmQgYmVoYXZpb3VyLCBpbmNsdWRpbmcgbW90aWxpdHksIHZpcnVsZW5jZSwgYmlvZmlsbSBmb3JtYXRpb24gYW5kIGNlbGwgY3ljbGUgcHJvZ3Jlc3Npb24uIEluIHRoaXMgUmV2aWV3LCB3ZSBkaXNjdXNzIGltcG9ydGFudCBuZXcgaW5zaWdodHMgdGhhdCBoYXZlIGJlZW4gZ2FpbmVkIGludG8gdGhlIG1vbGVjdWxhciBwcmluY2lwbGVzIG9mIGMtZGktR01QIHN5bnRoZXNpcyBhbmQgZGVncmFkYXRpb24sIHdoaWNoIGFyZSBtZWRpYXRlZCBieSBkaWd1YW55bGF0ZSBjeWNsYXNlcyBhbmQgYy1kaS1HTVAtc3BlY2lmaWMgcGhvc3Bob2RpZXN0ZXJhc2VzLCByZXNwZWN0aXZlbHksIGFuZCB0aGUgY2VsbHVsYXIgZnVuY3Rpb25zIHRoYXQgYXJlIGV4ZXJ0ZWQgYnkgYy1kaS1HTVAtYmluZGluZyBlZmZlY3RvcnMgYW5kIHRoZWlyIGRpdmVyc2UgdGFyZ2V0cy4gRmluYWxseSwgd2UgcHJvdmlkZSBhIHNob3J0IG92ZXJ2aWV3IG9mIHRoZSBzaWduYWxsaW5nIHZlcnNhdGlsaXR5IG9mIG90aGVyIENETnMsIGluY2x1ZGluZyBjLWRpLUFNUCBhbmQgY0dNUC1BTVAgKGNHQU1QKS4iLCJwdWJsaXNoZXIiOiJOYXR1cmUgUHVibGlzaGluZyBHcm91cCIsImlzc3VlIjoiNSIsInZvbHVtZSI6IjE1In0sImlzVGVtcG9yYXJ5IjpmYWxzZX1dfQ=="/>
          <w:id w:val="1505472390"/>
          <w:placeholder>
            <w:docPart w:val="DefaultPlaceholder_-1854013440"/>
          </w:placeholder>
        </w:sdtPr>
        <w:sdtContent>
          <w:r w:rsidR="00DB642D" w:rsidRPr="00DB642D">
            <w:rPr>
              <w:color w:val="000000"/>
              <w:lang w:val="en-US"/>
            </w:rPr>
            <w:t>[28]</w:t>
          </w:r>
        </w:sdtContent>
      </w:sdt>
      <w:r w:rsidRPr="000A29A6">
        <w:rPr>
          <w:lang w:val="en-US"/>
        </w:rPr>
        <w:t xml:space="preserve">. Diguanylate </w:t>
      </w:r>
      <w:proofErr w:type="spellStart"/>
      <w:r w:rsidRPr="000A29A6">
        <w:rPr>
          <w:lang w:val="en-US"/>
        </w:rPr>
        <w:t>cyclases</w:t>
      </w:r>
      <w:proofErr w:type="spellEnd"/>
      <w:r w:rsidRPr="000A29A6">
        <w:rPr>
          <w:lang w:val="en-US"/>
        </w:rPr>
        <w:t xml:space="preserve"> (DGCs) use a characteristic glycine-glycine-aspartic acid-phenylalanine (GGDEF) motif to </w:t>
      </w:r>
      <w:r w:rsidR="002019F4" w:rsidRPr="000A29A6">
        <w:rPr>
          <w:lang w:val="en-US"/>
        </w:rPr>
        <w:t>synthesize</w:t>
      </w:r>
      <w:r w:rsidRPr="000A29A6">
        <w:rPr>
          <w:lang w:val="en-US"/>
        </w:rPr>
        <w:t xml:space="preserve"> c-di-GMP from two GTP molecules</w:t>
      </w:r>
      <w:r w:rsidR="002019F4">
        <w:rPr>
          <w:lang w:val="en-US"/>
        </w:rPr>
        <w:t xml:space="preserve">. </w:t>
      </w:r>
      <w:r w:rsidRPr="000A29A6">
        <w:rPr>
          <w:lang w:val="en-US"/>
        </w:rPr>
        <w:t>c-di-GMP</w:t>
      </w:r>
      <w:r w:rsidR="00997C36">
        <w:rPr>
          <w:lang w:val="en-US"/>
        </w:rPr>
        <w:t xml:space="preserve"> molecule</w:t>
      </w:r>
      <w:r w:rsidRPr="000A29A6">
        <w:rPr>
          <w:lang w:val="en-US"/>
        </w:rPr>
        <w:t xml:space="preserve"> is degraded by hydrolases with conserved glutamic acid-alanine-leucine (EAL) or histidine-aspartic acid/glycine-tyrosine-proline (HD-GYP) motifs. The HD-GYP motif converts c-di-GMP directly into two GMP molecules, and the EAL-domain proteins linearize c-di-GMP to </w:t>
      </w:r>
      <w:proofErr w:type="spellStart"/>
      <w:r w:rsidRPr="000A29A6">
        <w:rPr>
          <w:lang w:val="en-US"/>
        </w:rPr>
        <w:t>pGpG</w:t>
      </w:r>
      <w:proofErr w:type="spellEnd"/>
      <w:r w:rsidRPr="000A29A6">
        <w:rPr>
          <w:lang w:val="en-US"/>
        </w:rPr>
        <w:t xml:space="preserve">, which are then cleaved into two GMP molecules </w:t>
      </w:r>
      <w:sdt>
        <w:sdtPr>
          <w:rPr>
            <w:color w:val="000000"/>
            <w:lang w:val="en-US"/>
          </w:rPr>
          <w:tag w:val="MENDELEY_CITATION_v3_eyJjaXRhdGlvbklEIjoiTUVOREVMRVlfQ0lUQVRJT05fMzhhMzRlYjktMTc3OC00OGZiLWE4NjItYjA5OTExODFiNTY5IiwicHJvcGVydGllcyI6eyJub3RlSW5kZXgiOjB9LCJpc0VkaXRlZCI6ZmFsc2UsIm1hbnVhbE92ZXJyaWRlIjp7ImlzTWFudWFsbHlPdmVycmlkZGVuIjpmYWxzZSwiY2l0ZXByb2NUZXh0IjoiWzI5XSIsIm1hbnVhbE92ZXJyaWRlVGV4dCI6IiJ9LCJjaXRhdGlvbkl0ZW1zIjpbeyJpZCI6IjJmYzBiYjQzLWMzZmUtM2I4NS05NjJiLWVkOTk2OGJkYzMxMCIsIml0ZW1EYXRhIjp7InR5cGUiOiJhcnRpY2xlLWpvdXJuYWwiLCJpZCI6IjJmYzBiYjQzLWMzZmUtM2I4NS05NjJiLWVkOTk2OGJkYzMxMCIsInRpdGxlIjoiUG9sYXJpdHkgb2YgYy1kaS1HTVAgc3ludGhlc2lzIGFuZCBkZWdyYWRhdGlvbiIsImF1dGhvciI6W3siZmFtaWx5IjoiS3JlaWxpbmciLCJnaXZlbiI6IlZhbmVzc2EiLCJwYXJzZS1uYW1lcyI6ZmFsc2UsImRyb3BwaW5nLXBhcnRpY2xlIjoiIiwibm9uLWRyb3BwaW5nLXBhcnRpY2xlIjoiIn0seyJmYW1pbHkiOiJUaG9ybWFubiIsImdpdmVuIjoiS2FpIE0iLCJwYXJzZS1uYW1lcyI6ZmFsc2UsImRyb3BwaW5nLXBhcnRpY2xlIjoiIiwibm9uLWRyb3BwaW5nLXBhcnRpY2xlIjoiIn1dLCJjb250YWluZXItdGl0bGUiOiJtaWNyb0xpZmUiLCJET0kiOiIxMC4xMDkzL2ZlbXNtbC91cWFkMDE0IiwiaXNzdWVkIjp7ImRhdGUtcGFydHMiOltbMjAyMywxLDRdXX0sImFic3RyYWN0IjoiVGhlIGJhY3RlcmlhbCBjZWxsIHBvbGUgaGFzIGxvbmcgYmVlbiByZWNvZ25pemVkIGFzIGEgZGVmaW5lZCBjb21wYXJ0bWVudCBmb3IgZW56eW1hdGljIGFjdGl2aXRpZXMgdGhhdCBhcmUgaW1wb3J0YW50IG9yIGV2ZW4gdml0YWwgZm9yIHRoZSBjZWxsLiBQb2xhcml0eSBvZiBkaWd1YW55bGF0ZSBjeWNsYXNlcyBhbmQgcGhvc3Bob2RpZXN0ZXJhc2VzLCBlbnp5bWVzIHRoYXQgc3ludGhlc2l6ZSBhbmQgZGVncmFkZSB0aGUgc2Vjb25kIG1lc3NlbmdlciBjLWRpLUdNUCwgaGFzIG5vdyBiZWVuIGRlbW9uc3RyYXRlZCBmb3Igc2V2ZXJhbCBiYWN0ZXJpYWwgc3lzdGVtcy4gSGVyZSB3ZSByZXZpZXcgdGhlc2UgcG9sYXIgcmVndWxhdG9yeSBzeXN0ZW1zIGFuZCBzaG93IGhvdyB0aGUgYXN5bW1ldHJ5IG9mIGMtZGktR01QIHByb2R1Y3Rpb24gYW5kIHR1cm5vdmVyIGluIGNvbmNlcnQgd2l0aCBkaWZmZXJlbnQgbW9kZXMgb2YgYWN0aXZhdGlvbiBhbmQgZGVhY3RpdmF0aW9uIGNyZWF0ZXMgaGV0ZXJvZ2VuZWl0eSBpbiBjZWxsdWxhciBjLWRpLUdNUCBsZXZlbHMuIFdlIGhpZ2hsaWdodCBob3cgdGhpcyBoZXRlcm9nZW5laXR5IGdlbmVyYXRlcyBhIGRpdmVyc2Ugc2V0IG9mIHBoZW5vdHlwaWMgaWRlbnRpdGllcyBvciBzdGF0ZXMgYW5kIGhvdyB0aGlzIG1heSBiZW5lZml0IHRoZSBjZWxsIHBvcHVsYXRpb24sIGFuZCB3ZSBkaXNjdXNzIHJlYXNvbnMgd2h5IHRoZSBwb2xhcml0eSBvZiBjLWRpLUdNUCBzaWduYWxpbmcgaXMgcHJvYmFibHkgd2lkZXNwcmVhZCBhbW9uZyBiYWN0ZXJpYS4iLCJwdWJsaXNoZXIiOiJPeGZvcmQgVW5pdmVyc2l0eSBQcmVzcyAoT1VQKSIsInZvbHVtZSI6IjQiLCJjb250YWluZXItdGl0bGUtc2hvcnQiOiIifSwiaXNUZW1wb3JhcnkiOmZhbHNlfV19"/>
          <w:id w:val="-1999570793"/>
          <w:placeholder>
            <w:docPart w:val="DefaultPlaceholder_-1854013440"/>
          </w:placeholder>
        </w:sdtPr>
        <w:sdtContent>
          <w:r w:rsidR="00DB642D" w:rsidRPr="00DB642D">
            <w:rPr>
              <w:color w:val="000000"/>
              <w:lang w:val="en-US"/>
            </w:rPr>
            <w:t>[29]</w:t>
          </w:r>
        </w:sdtContent>
      </w:sdt>
      <w:r w:rsidRPr="000A29A6">
        <w:rPr>
          <w:lang w:val="en-US"/>
        </w:rPr>
        <w:t>.</w:t>
      </w:r>
    </w:p>
    <w:p w14:paraId="07608C60" w14:textId="2073DE64" w:rsidR="000A29A6" w:rsidRDefault="000A29A6" w:rsidP="00111796">
      <w:pPr>
        <w:ind w:firstLine="360"/>
        <w:rPr>
          <w:lang w:val="en-US"/>
        </w:rPr>
      </w:pPr>
      <w:r w:rsidRPr="000A29A6">
        <w:rPr>
          <w:lang w:val="en-US"/>
        </w:rPr>
        <w:t xml:space="preserve">The effect of this molecule on bacterial physiology and </w:t>
      </w:r>
      <w:r w:rsidR="002019F4" w:rsidRPr="000A29A6">
        <w:rPr>
          <w:lang w:val="en-US"/>
        </w:rPr>
        <w:t>behavior</w:t>
      </w:r>
      <w:r w:rsidRPr="000A29A6">
        <w:rPr>
          <w:lang w:val="en-US"/>
        </w:rPr>
        <w:t xml:space="preserve"> is dependent on its sensors, which include</w:t>
      </w:r>
      <w:r w:rsidR="00997C36">
        <w:rPr>
          <w:lang w:val="en-US"/>
        </w:rPr>
        <w:t>s</w:t>
      </w:r>
      <w:r w:rsidRPr="000A29A6">
        <w:rPr>
          <w:lang w:val="en-US"/>
        </w:rPr>
        <w:t xml:space="preserve"> mRNA riboswitches and target proteins such transcriptional regulators, enzymes, metabolic switches, and adaptor protein. c-di-GMP </w:t>
      </w:r>
      <w:r w:rsidR="002019F4" w:rsidRPr="000A29A6">
        <w:rPr>
          <w:lang w:val="en-US"/>
        </w:rPr>
        <w:t>signaling</w:t>
      </w:r>
      <w:r w:rsidRPr="000A29A6">
        <w:rPr>
          <w:lang w:val="en-US"/>
        </w:rPr>
        <w:t xml:space="preserve"> has been known to modulate virulence in a variety of mammalian pathogens. Low c-di-GMP levels are linked with </w:t>
      </w:r>
      <w:r w:rsidR="002019F4" w:rsidRPr="000A29A6">
        <w:rPr>
          <w:lang w:val="en-US"/>
        </w:rPr>
        <w:t>motility</w:t>
      </w:r>
      <w:r w:rsidRPr="000A29A6">
        <w:rPr>
          <w:lang w:val="en-US"/>
        </w:rPr>
        <w:t xml:space="preserve"> and highly pathogenic state, whereas high c-di-GMP levels </w:t>
      </w:r>
      <w:r w:rsidR="002019F4" w:rsidRPr="000A29A6">
        <w:rPr>
          <w:lang w:val="en-US"/>
        </w:rPr>
        <w:t>favor</w:t>
      </w:r>
      <w:r w:rsidRPr="000A29A6">
        <w:rPr>
          <w:lang w:val="en-US"/>
        </w:rPr>
        <w:t xml:space="preserve"> biofilm formation and persistent infections. Recent studies have revealed that c-di-GMP adversely regulates the type III secretion systems (T3SSs) of different pathogenic bacteria </w:t>
      </w:r>
      <w:sdt>
        <w:sdtPr>
          <w:rPr>
            <w:color w:val="000000"/>
            <w:lang w:val="en-US"/>
          </w:rPr>
          <w:tag w:val="MENDELEY_CITATION_v3_eyJjaXRhdGlvbklEIjoiTUVOREVMRVlfQ0lUQVRJT05fMmY0MjQ3NjktNTE4ZC00ZGI4LThjNjAtM2I2ZmM4ZWE2YjM1IiwicHJvcGVydGllcyI6eyJub3RlSW5kZXgiOjB9LCJpc0VkaXRlZCI6ZmFsc2UsIm1hbnVhbE92ZXJyaWRlIjp7ImlzTWFudWFsbHlPdmVycmlkZGVuIjpmYWxzZSwiY2l0ZXByb2NUZXh0IjoiWzMwXSIsIm1hbnVhbE92ZXJyaWRlVGV4dCI6IiJ9LCJjaXRhdGlvbkl0ZW1zIjpbeyJpZCI6ImE5ODA3NjczLTNmZjUtM2Y4My1hN2I2LWE2YTdmYzAwMjlmMyIsIml0ZW1EYXRhIjp7InR5cGUiOiJhcnRpY2xlLWpvdXJuYWwiLCJpZCI6ImE5ODA3NjczLTNmZjUtM2Y4My1hN2I2LWE2YTdmYzAwMjlmMyIsInRpdGxlIjoiQXV0b2luZHVjZXItMiBhbmQgYmlsZSBzYWx0cyBpbmR1Y2UgYy1kaS1HTVAgc3ludGhlc2lzIHRvIHJlcHJlc3MgdGhlIFQzU1MgdmlhIGEgVDNTUyBjaGFwZXJvbmUiLCJhdXRob3IiOlt7ImZhbWlseSI6IkxpIiwiZ2l2ZW4iOiJTaHV5dSIsInBhcnNlLW5hbWVzIjpmYWxzZSwiZHJvcHBpbmctcGFydGljbGUiOiIiLCJub24tZHJvcHBpbmctcGFydGljbGUiOiIifSx7ImZhbWlseSI6IlN1biIsImdpdmVuIjoiSGVuZ3hpIiwicGFyc2UtbmFtZXMiOmZhbHNlLCJkcm9wcGluZy1wYXJ0aWNsZSI6IiIsIm5vbi1kcm9wcGluZy1wYXJ0aWNsZSI6IiJ9LHsiZmFtaWx5IjoiTGkiLCJnaXZlbiI6IkppYW5naGFuIiwicGFyc2UtbmFtZXMiOmZhbHNlLCJkcm9wcGluZy1wYXJ0aWNsZSI6IiIsIm5vbi1kcm9wcGluZy1wYXJ0aWNsZSI6IiJ9LHsiZmFtaWx5IjoiWmhhbyIsImdpdmVuIjoiWXVqaWFvIiwicGFyc2UtbmFtZXMiOmZhbHNlLCJkcm9wcGluZy1wYXJ0aWNsZSI6IiIsIm5vbi1kcm9wcGluZy1wYXJ0aWNsZSI6IiJ9LHsiZmFtaWx5IjoiV2FuZyIsImdpdmVuIjoiUnVpeWluZyIsInBhcnNlLW5hbWVzIjpmYWxzZSwiZHJvcHBpbmctcGFydGljbGUiOiIiLCJub24tZHJvcHBpbmctcGFydGljbGUiOiIifSx7ImZhbWlseSI6Ilh1IiwiZ2l2ZW4iOiJMZWkiLCJwYXJzZS1uYW1lcyI6ZmFsc2UsImRyb3BwaW5nLXBhcnRpY2xlIjoiIiwibm9uLWRyb3BwaW5nLXBhcnRpY2xlIjoiIn0seyJmYW1pbHkiOiJEdWFuIiwiZ2l2ZW4iOiJDaG9uZ3lpIiwicGFyc2UtbmFtZXMiOmZhbHNlLCJkcm9wcGluZy1wYXJ0aWNsZSI6IiIsIm5vbi1kcm9wcGluZy1wYXJ0aWNsZSI6IiJ9LHsiZmFtaWx5IjoiTGkiLCJnaXZlbiI6IkppYWxpbiIsInBhcnNlLW5hbWVzIjpmYWxzZSwiZHJvcHBpbmctcGFydGljbGUiOiIiLCJub24tZHJvcHBpbmctcGFydGljbGUiOiIifSx7ImZhbWlseSI6IldhbmciLCJnaXZlbiI6IlpodW8iLCJwYXJzZS1uYW1lcyI6ZmFsc2UsImRyb3BwaW5nLXBhcnRpY2xlIjoiIiwibm9uLWRyb3BwaW5nLXBhcnRpY2xlIjoiIn0seyJmYW1pbHkiOiJMaXUiLCJnaXZlbiI6IlFpbm1lbmciLCJwYXJzZS1uYW1lcyI6ZmFsc2UsImRyb3BwaW5nLXBhcnRpY2xlIjoiIiwibm9uLWRyb3BwaW5nLXBhcnRpY2xlIjoiIn0seyJmYW1pbHkiOiJXYW5nIiwiZ2l2ZW4iOiJZYW8iLCJwYXJzZS1uYW1lcyI6ZmFsc2UsImRyb3BwaW5nLXBhcnRpY2xlIjoiIiwibm9uLWRyb3BwaW5nLXBhcnRpY2xlIjoiIn0seyJmYW1pbHkiOiJPdXlhbmciLCJnaXZlbiI6IlNvbmd5aW5nIiwicGFyc2UtbmFtZXMiOmZhbHNlLCJkcm9wcGluZy1wYXJ0aWNsZSI6IiIsIm5vbi1kcm9wcGluZy1wYXJ0aWNsZSI6IiJ9LHsiZmFtaWx5IjoiU2hlbiIsImdpdmVuIjoiWGlodWkiLCJwYXJzZS1uYW1lcyI6ZmFsc2UsImRyb3BwaW5nLXBhcnRpY2xlIjoiIiwibm9uLWRyb3BwaW5nLXBhcnRpY2xlIjoiIn0seyJmYW1pbHkiOiJaaGFuZyIsImdpdmVuIjoiTGVpIiwicGFyc2UtbmFtZXMiOmZhbHNlLCJkcm9wcGluZy1wYXJ0aWNsZSI6IiIsIm5vbi1kcm9wcGluZy1wYXJ0aWNsZSI6IiJ9XSwiY29udGFpbmVyLXRpdGxlIjoiTmF0dXJlIENvbW11bmljYXRpb25zIiwiY29udGFpbmVyLXRpdGxlLXNob3J0IjoiTmF0IENvbW11biIsIkRPSSI6IjEwLjEwMzgvczQxNDY3LTAyMi0zNDYwNy05IiwiSVNTTiI6IjIwNDExNzIzIiwiUE1JRCI6IjM2MzM1MTE4IiwiaXNzdWVkIjp7ImRhdGUtcGFydHMiOltbMjAyMiwxMiwxXV19LCJhYnN0cmFjdCI6IkN5Y2xpYyBkaS1HTVAgKGMtZGktR01QKSB0cmFuc2R1Y2VzIGV4dHJhY2VsbHVsYXIgc3RpbXVsaSBpbnRvIGludHJhY2VsbHVsYXIgcmVzcG9uc2VzLCBjb29yZGluYXRpbmcgYSBwbGV0aG9yYSBvZiBpbXBvcnRhbnQgYmlvbG9naWNhbCBwcm9jZXNzZXMuIExvdyBsZXZlbHMgb2YgYy1kaS1HTVAgYXJlIG9mdGVuIGFzc29jaWF0ZWQgd2l0aCBoaWdobHkgdmlydWxlbnQgYmVoYXZpb3IgdGhhdCBkZXBlbmRzIG9uIHRoZSB0eXBlIElJSSBzZWNyZXRpb24gc3lzdGVtIChUM1NTKSBlZmZlY3RvcnMgZW5jb2RlZCwgd2hlcmVhcyBlbGV2YXRlZCBsZXZlbHMgb2YgYy1kaS1HTVAgbGVhZCB0byB0aGUgcmVwcmVzc2lvbiBvZiBUM1NTcy4gSG93ZXZlciwgZXh0cmFjZWxsdWxhciBzaWduYWxzIHRoYXQgbW9kdWxhdGUgYy1kaS1HTVAgbWV0YWJvbGlzbSB0byBjb250cm9sIFQzU1NzIGFuZCBjLWRpLUdNUCBlZmZlY3RvcnMgdGhhdCByZWxheSBlbnZpcm9ubWVudGFsIHN0aW11bGkgdG8gY2hhbmdlcyBpbiBUM1NTIGFjdGl2aXR5IHJlbWFpbiBsYXJnZWx5IG9ic2N1cmUuIEhlcmUsIHdlIHNob3cgdGhhdCB0aGUgcXVvcnVtIHNlbnNpbmcgc2lnbmFsIGF1dG9pbmR1Y2VyLTIgKEFJLTIpIGluZHVjZXMgYy1kaS1HTVAgc3ludGhlc2lzIHZpYSBhIEdBUEVTMSBkb21haW4tY29udGFpbmluZyBkaWd1YW55bGF0ZSBjeWNsYXNlIChER0MpIFllYUogdG8gcmVwcmVzcyBUM1NTLTEgZ2VuZSBleHByZXNzaW9uIGluIFNhbG1vbmVsbGEgZW50ZXJpY2Egc2Vyb3ZhciBUeXBoaW11cml1bS4gWWVhSiBob21vbG9ncyBjYXBhYmxlIG9mIHNlbnNpbmcgQUktMiBhcmUgcHJlc2VudCBpbiBtYW55IG90aGVyIHNwZWNpZXMgYmVsb25naW5nIHRvIEVudGVyb2JhY3RlcmFsZXMuIFdlIGFsc28gcmV2ZWFsIHRoYXQgdGF1cm9jaG9sYXRlIGFuZCB0YXVyb2Rlb3h5Y2hvbGF0ZSBiaW5kIHRvIHRoZSBzZW5zb3J5IGRvbWFpbiBvZiB0aGUgREdDIFllZFEgdG8gaW5kdWNlIGludHJhY2VsbHVsYXIgYWNjdW11bGF0aW9uIG9mIGMtZGktR01QLCB0aHVzIHJlcHJlc3NpbmcgdGhlIGV4cHJlc3Npb24gb2YgVDNTUy0xIGdlbmVzLiBGdXJ0aGVyLCB3ZSBmaW5kIHRoYXQgYy1kaS1HTVAgbmVnYXRpdmVseSBjb250cm9scyB0aGUgZnVuY3Rpb24gb2YgVDNTU3MgdGhyb3VnaCBiaW5kaW5nIHRvIHRoZSB3aWRlbHkgY29uc2VydmVkIENlc0QvU3ljRC9MY3JIIGZhbWlseSBvZiBUM1NTIGNoYXBlcm9uZXMuIE91ciByZXN1bHRzIHN1cHBvcnQgYSBtb2RlbCBpbiB3aGljaCBiYWN0ZXJpYSBzZW5zZSBjaGFuZ2VzIGluIHBvcHVsYXRpb24gZGVuc2l0eSBhbmQgaG9zdC1kZXJpdmVkIGN1ZXMgdG8gcmVndWxhdGUgYy1kaS1HTVAgc3ludGhlc2lzLCB0aGVyZWJ5IG1vZHVsYXRpbmcgdGhlIGFjdGl2aXR5IG9mIFQzU1NzIHZpYSBhIGMtZGktR01QLXJlc3BvbnNpdmUgVDNTUyBjaGFwZXJvbmUuIiwicHVibGlzaGVyIjoiTmF0dXJlIFJlc2VhcmNoIiwiaXNzdWUiOiIxIiwidm9sdW1lIjoiMTMifSwiaXNUZW1wb3JhcnkiOmZhbHNlfV19"/>
          <w:id w:val="141560614"/>
          <w:placeholder>
            <w:docPart w:val="DefaultPlaceholder_-1854013440"/>
          </w:placeholder>
        </w:sdtPr>
        <w:sdtContent>
          <w:r w:rsidR="00DB642D" w:rsidRPr="00DB642D">
            <w:rPr>
              <w:color w:val="000000"/>
              <w:lang w:val="en-US"/>
            </w:rPr>
            <w:t>[30]</w:t>
          </w:r>
        </w:sdtContent>
      </w:sdt>
      <w:r w:rsidRPr="000A29A6">
        <w:rPr>
          <w:lang w:val="en-US"/>
        </w:rPr>
        <w:t>.</w:t>
      </w:r>
    </w:p>
    <w:p w14:paraId="4CC2C200" w14:textId="7625810F" w:rsidR="00394589" w:rsidRPr="002F2187" w:rsidRDefault="002F2187" w:rsidP="002F2187">
      <w:pPr>
        <w:pStyle w:val="ListParagraph"/>
        <w:numPr>
          <w:ilvl w:val="0"/>
          <w:numId w:val="4"/>
        </w:numPr>
        <w:jc w:val="center"/>
        <w:rPr>
          <w:b/>
          <w:bCs/>
          <w:lang w:val="en-US"/>
        </w:rPr>
      </w:pPr>
      <w:r w:rsidRPr="002F2187">
        <w:rPr>
          <w:b/>
          <w:bCs/>
          <w:lang w:val="en-US"/>
        </w:rPr>
        <w:t>SMALL</w:t>
      </w:r>
      <w:r w:rsidR="00394589" w:rsidRPr="002F2187">
        <w:rPr>
          <w:b/>
          <w:bCs/>
          <w:lang w:val="en-US"/>
        </w:rPr>
        <w:t xml:space="preserve"> RNAs: </w:t>
      </w:r>
      <w:r w:rsidRPr="002F2187">
        <w:rPr>
          <w:b/>
          <w:bCs/>
          <w:lang w:val="en-US"/>
        </w:rPr>
        <w:t>POST-TRANSCRIPTIONAL REGULATION</w:t>
      </w:r>
    </w:p>
    <w:p w14:paraId="117915BD" w14:textId="35859409" w:rsidR="00DC2E9C" w:rsidRDefault="00394589" w:rsidP="007B1B27">
      <w:pPr>
        <w:ind w:firstLine="720"/>
        <w:rPr>
          <w:lang w:val="en-US"/>
        </w:rPr>
      </w:pPr>
      <w:r w:rsidRPr="00394589">
        <w:rPr>
          <w:lang w:val="en-US"/>
        </w:rPr>
        <w:t xml:space="preserve">Studies on short RNA (sRNA) regulation of QS were first published in 2006 and 2007. The QS-circuits of the gram-negative family Vibrionaceae and the </w:t>
      </w:r>
      <w:proofErr w:type="spellStart"/>
      <w:r w:rsidRPr="00394589">
        <w:rPr>
          <w:lang w:val="en-US"/>
        </w:rPr>
        <w:t>Agr</w:t>
      </w:r>
      <w:proofErr w:type="spellEnd"/>
      <w:r w:rsidRPr="00394589">
        <w:rPr>
          <w:lang w:val="en-US"/>
        </w:rPr>
        <w:t xml:space="preserve"> QS circuit of the gram-positive </w:t>
      </w:r>
      <w:r w:rsidRPr="00997C36">
        <w:rPr>
          <w:i/>
          <w:iCs/>
          <w:lang w:val="en-US"/>
        </w:rPr>
        <w:t>Staphylococci</w:t>
      </w:r>
      <w:r w:rsidRPr="00394589">
        <w:rPr>
          <w:lang w:val="en-US"/>
        </w:rPr>
        <w:t xml:space="preserve"> are completely dependent on sRNA. These are auxiliary regulators that directly or indirectly affect the QS signaling </w:t>
      </w:r>
      <w:sdt>
        <w:sdtPr>
          <w:rPr>
            <w:color w:val="000000"/>
            <w:lang w:val="en-US"/>
          </w:rPr>
          <w:tag w:val="MENDELEY_CITATION_v3_eyJjaXRhdGlvbklEIjoiTUVOREVMRVlfQ0lUQVRJT05fNWRmNDVhZmUtNzJiMS00MTAzLTg4YzUtYjc0M2U1ZTk2YzQyIiwicHJvcGVydGllcyI6eyJub3RlSW5kZXgiOjB9LCJpc0VkaXRlZCI6ZmFsc2UsIm1hbnVhbE92ZXJyaWRlIjp7ImlzTWFudWFsbHlPdmVycmlkZGVuIjpmYWxzZSwiY2l0ZXByb2NUZXh0IjoiWzMxXSIsIm1hbnVhbE92ZXJyaWRlVGV4dCI6IiJ9LCJjaXRhdGlvbkl0ZW1zIjpbeyJpZCI6IjhmZGViOThiLTViODUtM2ZiMC04Y2IwLTEyYmYzOWQyOWE1OCIsIml0ZW1EYXRhIjp7InR5cGUiOiJhcnRpY2xlLWpvdXJuYWwiLCJpZCI6IjhmZGViOThiLTViODUtM2ZiMC04Y2IwLTEyYmYzOWQyOWE1OCIsInRpdGxlIjoiU21hbGwgUk5BLUJhc2VkIFJlZ3VsYXRpb24gb2YgQmFjdGVyaWFsIFF1b3J1bSBTZW5zaW5nIGFuZCBCaW9maWxtIEZvcm1hdGlvbiIsImF1dGhvciI6W3siZmFtaWx5IjoiU3Zlbm5pbmdzZW4iLCJnaXZlbiI6IlNpbmUiLCJwYXJzZS1uYW1lcyI6ZmFsc2UsImRyb3BwaW5nLXBhcnRpY2xlIjoiTG8iLCJub24tZHJvcHBpbmctcGFydGljbGUiOiIifV0sImNvbnRhaW5lci10aXRsZSI6Ik1pY3JvYmlvbG9neSBTcGVjdHJ1bSIsIkRPSSI6IjEwLjExMjgvbWljcm9iaW9sc3BlYy5yd3ItMDAxNy0yMDE4IiwiSVNTTiI6IjIxNjUwNDk3IiwiUE1JRCI6IjMwMDAzODcwIiwiaXNzdWVkIjp7ImRhdGUtcGFydHMiOltbMjAxOCw3LDI3XV19LCJhYnN0cmFjdCI6IiBRdW9ydW0gc2Vuc2luZyBpcyBhIHZpdGFsIHByb3BlcnR5IG9mIGJhY3RlcmlhIHRoYXQgZW5hYmxlcyBjb21tdW5pdHktd2lkZSBjb29yZGluYXRpb24gb2YgY29sbGVjdGl2ZSBiZWhhdmlvcnMuIEEga2V5IGV4YW1wbGUgb2Ygc3VjaCBhIGJlaGF2aW9yIGlzIGJpb2ZpbG0gZm9ybWF0aW9uLCBpbiB3aGljaCBncm91cHMgb2YgYmFjdGVyaWEgaW52ZXN0IGluIHN5bnRoZXNpemluZyBhIHByb3RlY3RpdmUsIGpvaW50IGV4dHJhY2VsbHVsYXIgbWF0cml4LiBRdW9ydW0gc2Vuc2luZyBpbnZvbHZlcyB0aGUgcHJvZHVjdGlvbiwgcmVsZWFzZSwgYW5kIHN1YnNlcXVlbnQgZGV0ZWN0aW9uIG9mIGV4dHJhY2VsbHVsYXIgc2lnbmFsaW5nIG1vbGVjdWxlcyBjYWxsZWQgYXV0b2luZHVjZXJzLiBUaGUgYXJjaGl0ZWN0dXJlIG9mIHF1b3J1bS1zZW5zaW5nIHNpZ25hbCB0cmFuc2R1Y3Rpb24gcGF0aHdheXMgaXMgaGlnaGx5IHZhcmlhYmxlIGFtb25nIGRpZmZlcmVudCBzcGVjaWVzIG9mIGJhY3RlcmlhLCBidXQgZnJlcXVlbnRseSBpbnZvbHZlcyBwb3N0dHJhbnNjcmlwdGlvbmFsIHJlZ3VsYXRpb24gY2FycmllZCBvdXQgYnkgc21hbGwgcmVndWxhdG9yeSBSTkEgbW9sZWN1bGVzLiBUaGlzIHJldmlldyBpbGx1c3RyYXRlcyB0aGUgZGl2ZXJzZSByb2xlcyBzbWFsbCB0cmFucyAtYWN0aW5nIHJlZ3VsYXRvcnkgUk5BcyBjYW4gcGxheSwgZnJvbSBjb25zdGl0dXRpbmcgYSBuZXR3b3Jr4oCZcyBjb3JlIHRvIGF1eGlsaWFyeSByb2xlcyBpbiBhZGp1c3RpbmcgdGhlIHJhdGUgb2YgYXV0b2luZHVjZXIgc3ludGhlc2lzLCBtZWRpYXRpbmcgY3Jvc3MgdGFsayBhbW9uZyBkaWZmZXJlbnQgcGFydHMgb2YgYSBuZXR3b3JrLCBvciBpbnRlZ3JhdGluZyBkaWZmZXJlbnQgcmVndWxhdG9yeSBpbnB1dHMgdG8gdHJpZ2dlciBhcHByb3ByaWF0ZSBjaGFuZ2VzIGluIGdlbmUgZXhwcmVzc2lvbi4gVGhlIGVtcGhhc2lzIGlzIG9uIGRlc2NyaWJpbmcgaG93IHRoZSBzdHVkeSBvZiBzbWFsbCBSTkEtYmFzZWQgcmVndWxhdGlvbiBpbiBxdW9ydW0gc2Vuc2luZyBhbmQgYmlvZmlsbSBmb3JtYXRpb24gaGFzIHVuY292ZXJlZCBuZXcgZ2VuZXJhbCBwcm9wZXJ0aWVzIG9yIGV4cGFuZGVkIG91ciB1bmRlcnN0YW5kaW5nIG9mIGJhY3RlcmlhbCByaWJvcmVndWxhdGlvbi4gIiwicHVibGlzaGVyIjoiQW1lcmljYW4gU29jaWV0eSBmb3IgTWljcm9iaW9sb2d5IiwiaXNzdWUiOiI0Iiwidm9sdW1lIjoiNiIsImNvbnRhaW5lci10aXRsZS1zaG9ydCI6Ik1pY3JvYmlvbCBTcGVjdHIifSwiaXNUZW1wb3JhcnkiOmZhbHNlfV19"/>
          <w:id w:val="2081948251"/>
          <w:placeholder>
            <w:docPart w:val="DefaultPlaceholder_-1854013440"/>
          </w:placeholder>
        </w:sdtPr>
        <w:sdtContent>
          <w:r w:rsidR="00DB642D" w:rsidRPr="00DB642D">
            <w:rPr>
              <w:color w:val="000000"/>
              <w:lang w:val="en-US"/>
            </w:rPr>
            <w:t>[31]</w:t>
          </w:r>
        </w:sdtContent>
      </w:sdt>
      <w:r w:rsidRPr="00394589">
        <w:rPr>
          <w:lang w:val="en-US"/>
        </w:rPr>
        <w:t>. The small regulatory RNA act by base-pairing with the target mRNA targets to repress or activate the gene expression.</w:t>
      </w:r>
      <w:r w:rsidR="00DC2E9C">
        <w:rPr>
          <w:lang w:val="en-US"/>
        </w:rPr>
        <w:t xml:space="preserve"> </w:t>
      </w:r>
      <w:r w:rsidRPr="00394589">
        <w:rPr>
          <w:lang w:val="en-US"/>
        </w:rPr>
        <w:t xml:space="preserve">In </w:t>
      </w:r>
      <w:r w:rsidRPr="00DC2E9C">
        <w:rPr>
          <w:i/>
          <w:iCs/>
          <w:lang w:val="en-US"/>
        </w:rPr>
        <w:t>P. aeruginosa</w:t>
      </w:r>
      <w:r w:rsidRPr="00394589">
        <w:rPr>
          <w:lang w:val="en-US"/>
        </w:rPr>
        <w:t xml:space="preserve">, the sRNAs PrrF1, PrrF2, and </w:t>
      </w:r>
      <w:proofErr w:type="spellStart"/>
      <w:r w:rsidRPr="00394589">
        <w:rPr>
          <w:lang w:val="en-US"/>
        </w:rPr>
        <w:t>PhrS</w:t>
      </w:r>
      <w:proofErr w:type="spellEnd"/>
      <w:r w:rsidRPr="00394589">
        <w:rPr>
          <w:lang w:val="en-US"/>
        </w:rPr>
        <w:t xml:space="preserve"> control the PQS</w:t>
      </w:r>
      <w:r w:rsidR="00DC1624">
        <w:rPr>
          <w:lang w:val="en-US"/>
        </w:rPr>
        <w:t xml:space="preserve"> (</w:t>
      </w:r>
      <w:r w:rsidR="00DC1624" w:rsidRPr="00DC1624">
        <w:rPr>
          <w:i/>
          <w:iCs/>
          <w:lang w:val="en-US"/>
        </w:rPr>
        <w:t>Pseudomonas</w:t>
      </w:r>
      <w:r w:rsidR="00DC1624" w:rsidRPr="00DC1624">
        <w:rPr>
          <w:lang w:val="en-US"/>
        </w:rPr>
        <w:t xml:space="preserve"> Quinolone Signal</w:t>
      </w:r>
      <w:r w:rsidR="00DC1624">
        <w:rPr>
          <w:lang w:val="en-US"/>
        </w:rPr>
        <w:t>)</w:t>
      </w:r>
      <w:r w:rsidRPr="00394589">
        <w:rPr>
          <w:lang w:val="en-US"/>
        </w:rPr>
        <w:t xml:space="preserve"> system in response to limiting levels of iron and oxygen respectively. </w:t>
      </w:r>
      <w:proofErr w:type="spellStart"/>
      <w:r w:rsidRPr="00394589">
        <w:rPr>
          <w:lang w:val="en-US"/>
        </w:rPr>
        <w:t>PhrS</w:t>
      </w:r>
      <w:proofErr w:type="spellEnd"/>
      <w:r w:rsidRPr="00394589">
        <w:rPr>
          <w:lang w:val="en-US"/>
        </w:rPr>
        <w:t xml:space="preserve"> stimulates translation of an ORF at the 5' end of the </w:t>
      </w:r>
      <w:proofErr w:type="spellStart"/>
      <w:r w:rsidRPr="00394589">
        <w:rPr>
          <w:lang w:val="en-US"/>
        </w:rPr>
        <w:t>pqsR</w:t>
      </w:r>
      <w:proofErr w:type="spellEnd"/>
      <w:r w:rsidRPr="00394589">
        <w:rPr>
          <w:lang w:val="en-US"/>
        </w:rPr>
        <w:t xml:space="preserve"> mRNA and this initiates </w:t>
      </w:r>
      <w:proofErr w:type="spellStart"/>
      <w:r w:rsidRPr="00394589">
        <w:rPr>
          <w:lang w:val="en-US"/>
        </w:rPr>
        <w:t>pqsR</w:t>
      </w:r>
      <w:proofErr w:type="spellEnd"/>
      <w:r w:rsidRPr="00394589">
        <w:rPr>
          <w:lang w:val="en-US"/>
        </w:rPr>
        <w:t xml:space="preserve"> translation by changing the secondary structure surrounding the </w:t>
      </w:r>
      <w:proofErr w:type="spellStart"/>
      <w:r w:rsidRPr="00394589">
        <w:rPr>
          <w:lang w:val="en-US"/>
        </w:rPr>
        <w:t>pqrR</w:t>
      </w:r>
      <w:proofErr w:type="spellEnd"/>
      <w:r w:rsidRPr="00394589">
        <w:rPr>
          <w:lang w:val="en-US"/>
        </w:rPr>
        <w:t xml:space="preserve"> RBS. PrrF1 and PrrF2 </w:t>
      </w:r>
      <w:r w:rsidR="00DC1624" w:rsidRPr="00394589">
        <w:rPr>
          <w:lang w:val="en-US"/>
        </w:rPr>
        <w:t>suppress</w:t>
      </w:r>
      <w:r w:rsidRPr="00394589">
        <w:rPr>
          <w:lang w:val="en-US"/>
        </w:rPr>
        <w:t xml:space="preserve"> the expression of genes coding for enzymes that degrade anthranilate (the precursor of PQS), thus allowing increased PQS </w:t>
      </w:r>
      <w:r w:rsidR="00997C36">
        <w:rPr>
          <w:lang w:val="en-US"/>
        </w:rPr>
        <w:t xml:space="preserve">formation </w:t>
      </w:r>
      <w:r w:rsidRPr="00394589">
        <w:rPr>
          <w:lang w:val="en-US"/>
        </w:rPr>
        <w:t>under low iron conditions.</w:t>
      </w:r>
      <w:r w:rsidR="00DC2E9C">
        <w:rPr>
          <w:lang w:val="en-US"/>
        </w:rPr>
        <w:t xml:space="preserve"> </w:t>
      </w:r>
      <w:proofErr w:type="spellStart"/>
      <w:r w:rsidRPr="00394589">
        <w:rPr>
          <w:lang w:val="en-US"/>
        </w:rPr>
        <w:t>RsmY</w:t>
      </w:r>
      <w:proofErr w:type="spellEnd"/>
      <w:r w:rsidRPr="00394589">
        <w:rPr>
          <w:lang w:val="en-US"/>
        </w:rPr>
        <w:t xml:space="preserve"> and </w:t>
      </w:r>
      <w:proofErr w:type="spellStart"/>
      <w:r w:rsidRPr="00394589">
        <w:rPr>
          <w:lang w:val="en-US"/>
        </w:rPr>
        <w:t>RsmZ</w:t>
      </w:r>
      <w:proofErr w:type="spellEnd"/>
      <w:r w:rsidRPr="00394589">
        <w:rPr>
          <w:lang w:val="en-US"/>
        </w:rPr>
        <w:t xml:space="preserve"> are two sRNAs involved in the QS control of </w:t>
      </w:r>
      <w:r w:rsidRPr="00DC2E9C">
        <w:rPr>
          <w:i/>
          <w:iCs/>
          <w:lang w:val="en-US"/>
        </w:rPr>
        <w:t>P. aeruginosa</w:t>
      </w:r>
      <w:r w:rsidRPr="00394589">
        <w:rPr>
          <w:lang w:val="en-US"/>
        </w:rPr>
        <w:t xml:space="preserve">. These are activated by the GacS/GacA, two-component system in response to limiting levels of magnesium along with additional unknown signals. </w:t>
      </w:r>
      <w:proofErr w:type="spellStart"/>
      <w:r w:rsidRPr="00394589">
        <w:rPr>
          <w:lang w:val="en-US"/>
        </w:rPr>
        <w:t>RsmY</w:t>
      </w:r>
      <w:proofErr w:type="spellEnd"/>
      <w:r w:rsidRPr="00394589">
        <w:rPr>
          <w:lang w:val="en-US"/>
        </w:rPr>
        <w:t xml:space="preserve"> and </w:t>
      </w:r>
      <w:proofErr w:type="spellStart"/>
      <w:r w:rsidRPr="00394589">
        <w:rPr>
          <w:lang w:val="en-US"/>
        </w:rPr>
        <w:t>RsmZ</w:t>
      </w:r>
      <w:proofErr w:type="spellEnd"/>
      <w:r w:rsidRPr="00394589">
        <w:rPr>
          <w:lang w:val="en-US"/>
        </w:rPr>
        <w:t xml:space="preserve"> inhibit the transcription factor </w:t>
      </w:r>
      <w:proofErr w:type="spellStart"/>
      <w:r w:rsidRPr="00394589">
        <w:rPr>
          <w:lang w:val="en-US"/>
        </w:rPr>
        <w:t>RsmA</w:t>
      </w:r>
      <w:proofErr w:type="spellEnd"/>
      <w:r w:rsidRPr="00394589">
        <w:rPr>
          <w:lang w:val="en-US"/>
        </w:rPr>
        <w:t>, which in turn inhibits the synthesis of 3OC12HSL and C4HSL which are lipid-soluble AHL unique to this bacterium</w:t>
      </w:r>
      <w:r w:rsidR="00DC2E9C">
        <w:rPr>
          <w:lang w:val="en-US"/>
        </w:rPr>
        <w:t xml:space="preserve"> </w:t>
      </w:r>
      <w:sdt>
        <w:sdtPr>
          <w:rPr>
            <w:color w:val="000000"/>
            <w:lang w:val="en-US"/>
          </w:rPr>
          <w:tag w:val="MENDELEY_CITATION_v3_eyJjaXRhdGlvbklEIjoiTUVOREVMRVlfQ0lUQVRJT05fYjc3NTAwMjMtYmU0Ny00ZDQ3LThkMjktY2ZmZWY0NzI2YmQyIiwicHJvcGVydGllcyI6eyJub3RlSW5kZXgiOjB9LCJpc0VkaXRlZCI6ZmFsc2UsIm1hbnVhbE92ZXJyaWRlIjp7ImlzTWFudWFsbHlPdmVycmlkZGVuIjpmYWxzZSwiY2l0ZXByb2NUZXh0IjoiWzMyLDMzXSIsIm1hbnVhbE92ZXJyaWRlVGV4dCI6IiJ9LCJjaXRhdGlvbkl0ZW1zIjpbeyJpZCI6ImNhNzhmNWQ4LTczZWItM2NmOC05N2JmLTY3ZWI5NTZjMjAxMiIsIml0ZW1EYXRhIjp7InR5cGUiOiJhcnRpY2xlLWpvdXJuYWwiLCJpZCI6ImNhNzhmNWQ4LTczZWItM2NmOC05N2JmLTY3ZWI5NTZjMjAxMiIsInRpdGxlIjoiSW5mbHVlbmNlIG9mIFBzZXVkb21vbmFzIGF1dG9pbmR1Y2VyIE4tMy1veG9kb2RlY2Fub3lsIGhvbW9zZXJpbmUgbGFjdG9uZSBvbiBodW1hbiBjb3JuZWFsIGVwaXRoZWxpYWwgY2VsbHMiLCJhdXRob3IiOlt7ImZhbWlseSI6Ikh1IiwiZ2l2ZW4iOiJSZW5qaWFuIiwicGFyc2UtbmFtZXMiOmZhbHNlLCJkcm9wcGluZy1wYXJ0aWNsZSI6IiIsIm5vbi1kcm9wcGluZy1wYXJ0aWNsZSI6IiJ9LHsiZmFtaWx5IjoiWXVhbiIsImdpdmVuIjoiS2VsYW4iLCJwYXJzZS1uYW1lcyI6ZmFsc2UsImRyb3BwaW5nLXBhcnRpY2xlIjoiIiwibm9uLWRyb3BwaW5nLXBhcnRpY2xlIjoiIn0seyJmYW1pbHkiOiJaaG91IiwiZ2l2ZW4iOiJKaWUiLCJwYXJzZS1uYW1lcyI6ZmFsc2UsImRyb3BwaW5nLXBhcnRpY2xlIjoiIiwibm9uLWRyb3BwaW5nLXBhcnRpY2xlIjoiIn0seyJmYW1pbHkiOiJaaGFuZyIsImdpdmVuIjoiWXVlIiwicGFyc2UtbmFtZXMiOmZhbHNlLCJkcm9wcGluZy1wYXJ0aWNsZSI6IiIsIm5vbi1kcm9wcGluZy1wYXJ0aWNsZSI6IiJ9LHsiZmFtaWx5IjoiWmhlbmciLCJnaXZlbiI6IkppYW8iLCJwYXJzZS1uYW1lcyI6ZmFsc2UsImRyb3BwaW5nLXBhcnRpY2xlIjoiIiwibm9uLWRyb3BwaW5nLXBhcnRpY2xlIjoiIn0seyJmYW1pbHkiOiJaaGFvIiwiZ2l2ZW4iOiJZaW5neWluZyIsInBhcnNlLW5hbWVzIjpmYWxzZSwiZHJvcHBpbmctcGFydGljbGUiOiIiLCJub24tZHJvcHBpbmctcGFydGljbGUiOiIifSx7ImZhbWlseSI6Ikh1YW5nIiwiZ2l2ZW4iOiJYaWFvZGFuIiwicGFyc2UtbmFtZXMiOmZhbHNlLCJkcm9wcGluZy1wYXJ0aWNsZSI6IiIsIm5vbi1kcm9wcGluZy1wYXJ0aWNsZSI6IiJ9LHsiZmFtaWx5IjoiSmluIiwiZ2l2ZW4iOiJYaXVtaW5nIiwicGFyc2UtbmFtZXMiOmZhbHNlLCJkcm9wcGluZy1wYXJ0aWNsZSI6IiIsIm5vbi1kcm9wcGluZy1wYXJ0aWNsZSI6IiJ9XSwiY29udGFpbmVyLXRpdGxlIjoiRXhwZXJpbWVudGFsIEJpb2xvZ3kgYW5kIE1lZGljaW5lIiwiY29udGFpbmVyLXRpdGxlLXNob3J0IjoiRXhwIEJpb2wgTWVkIiwiRE9JIjoiMTAuMTE3Ny8xNTM1MzcwMjIwOTY5ODM4IiwiSVNTTiI6IjE1MzUzNjk5IiwiUE1JRCI6IjMzMTc1NjExIiwiaXNzdWVkIjp7ImRhdGUtcGFydHMiOltbMjAyMSwyLDFdXX0sInBhZ2UiOiI0MjYtNDM1IiwiYWJzdHJhY3QiOiJUaGUgcXVvcnVtLXNlbnNpbmcgKFFTKSBzaWduYWxpbmctZGVwZW5kZW50IGV4dHJhY2VsbHVsYXIgdmlydWxlbmNlIGZhY3RvcnMgb2YgUHNldWRvbW9uYXMgYWVydWdpbm9zYSBjYW4gY2F1c2UgaW5mZWN0aW9ucyBzdWNoIGFzIFAuIGFlcnVnaW5vc2Ega2VyYXRpdGlzLiBQLiBhZXJ1Z2lub3NhIGNvbW11bmljYXRlcyBieSBzZWNyZXRpbmcgYW5kIHNlbnNpbmcgc21hbGwgY2hlbWljYWwgbW9sZWN1bGVzIGNhbGxlZCBhdXRvaW5kdWNlcnMgaW4gUVMgc3lzdGVtLiBUaGUga2V5IFFTIHNpZ25hbCBtb2xlY3VsZSwgTi0zLW94b2RvZGVjYW5veWwtaG9tb3NlcmluZSBsYWN0b25lICgzT0MxMkhTTCksIGNhbiBhZmZlY3QgdGhlIGJlaGF2aW9yIG9mIGhvc3QgY2VsbHMgYW5kIGluaXRpYXRlIGltbXVuZSByZXNwb25zZS4gSW4gdGhpcyByZXBvcnQgd2UgaW52ZXN0aWdhdGVkIHRoZSBpbmZsdWVuY2Ugb2YgM09DMTJIU0wgb24gaHVtYW4gY29ybmVhbCBlcGl0aGVsaWFsIGNlbGxzIChIQ0VDcykgYW5kIHRoZSBtZWNoYW5pc21zIG9mIDNPQzEySFNMIG9uIGFjdGl2YXRlZCB0b2xsLWxpa2UgcmVjZXB0b3IgMiAoVExSMiktZGVwZW5kZW50IGludGVybGV1a2luLTggKElMLTgpIHNlY3JldGlvbiBpbiBIQ0VDcy4gQ2VsbHMgd2VyZSBjdWx0dXJlZCB1bmRlciBkaWZmZXJlbnQgY29uY2VudHJhdGlvbnMgb2YgM09DMTJIU0wuIENlbGwgdmlhYmlsaXR5IHdhcyBhc3Nlc3NlZCB1c2luZyBDcnlzdGFsIHZpb2xldCBzdGFpbmluZyBhbmQgdGhlIGNlbGwgY291bnRpbmcga2l0LTggYXNzYXkuIFdlIGRlbW9uc3RyYXRlZCB0aGUgYWRtaW5pc3RyYXRpb24gb2YgM09DMTJIU0wgZGVjcmVhc2VkIEhDRUMgdmlhYmlsaXR5IGFuZCBzdXJ2aXZhbCBpbiBhIGNvbmNlbnRyYXRpb24tIGFuZCB0aW1lLWRlcGVuZGVudCBtYW5uZXIuIEF0IGhpZ2ggY29uY2VudHJhdGlvbnMsIDNPQzEySFNMIHJhcGlkbHkgcHJvbW90ZWQgYSB0aW1lLWRlcGVuZGVudCBpbmNyZWFzZSBpbiB0aGUgZXhwcmVzc2lvbnMgb2YgVExSMiBhbmQgVExSNC4gSXQgd2FzIGZvdW5kIHRoYXQgdGhlIG51Y2xlYXIgdHJhbnNsb2NhdGlvbiBhbmQgZXhwcmVzc2lvbiBvZiBudWNsZWFyIGZhY3Rvci3OukIgKE5GLc66Qikgd2VyZSBhbHNvIGluY3JlYXNlZCBpbiByZXNwb25zZSB0byAzT0MxMkhTTCB0cmVhdG1lbnQuIFRoZSBzaWduaWZpY2FudGx5IGVsZXZhdGVkIGV4cHJlc3Npb25zIG9mIFRMUjIsIFRMUjQsIGFuZCBORi3OukIsIGVuY291cmFnZWQgdXMgdG8gZnVydGhlciB0ZXN0IHRoZWlyIG1lY2hhbmlzbXMgdGhhdCBjYXVzZSBpbmZsYW1tYXRvcnkgcmVzcG9uc2UuIEFtb25nIHRoZSBpbmZsYW1tYXRvcnkgZmFjdG9ycyBleGFtaW5lZCAoSUwtNiwgSUwtOCwgSUwtMTAsIGFuZCBUTkYtzrEpLCB3ZSBmb3VuZCB0aGF0IElMLTggd2FzIHNpZ25pZmljYW50bHkgaW5jcmVhc2VkIGFmdGVyIHRyZWF0bWVudCB3aXRoIDNPQzEySFNMIGFuZCBpdHMgZXhwcmVzc2lvbiB3YXMgaW5oaWJpdGVkIHdoZW4gVExSMiB3YXMgc3BlY2lmaWNhbGx5IGJsb2NrZWQgb3Igc2lsZW5jZWQuIFRoZXNlIHJlc3VsdHMgaW5kaWNhdGVkIHRoYXQgdGhlIFFTIHNpZ25hbGluZyBtb2xlY3VsZSAzT0MxMkhTTCBjb3VsZCBiZSByZWNvZ25pemVkIGJ5IHRoZSBob3N0IGlubmF0ZSBpbW11bmUgc3lzdGVtIGluIEhDRUNzLiBUaGlzIHJlY29nbml0aW9uIHRoZW4gdHJpZ2dlcmVkIGFuIGltbXVuZSBpbmZsYW1tYXRvcnkgcmVzcG9uc2UgaW52b2x2aW5nIHRoZSBhY3RpdmF0aW9uIG9mIFRMUjIgYW5kIGFuIGluY3JlYXNlIGluIGV4cHJlc3Npb24gb2YgSUwtOC4gVGhpcyBjcm9zc3RhbGsgYmV0d2VlbiAzT0MxMkhTTCBhbmQgaG9zdCBpbW11bml0eSBpbiBIQ0VDcyBjb250cmlidXRlcyB0byB0aGUgZGV2ZWxvcG1lbnQgYW5kIHByb2dyZXNzaW9uIG9mIFAuIGFlcnVnaW5vc2Ega2VyYXRpdGlzLiIsInB1Ymxpc2hlciI6IlNBR0UgUHVibGljYXRpb25zIEluYy4iLCJpc3N1ZSI6IjQiLCJ2b2x1bWUiOiIyNDYifSwiaXNUZW1wb3JhcnkiOmZhbHNlfSx7ImlkIjoiMzczODE5YWYtOGM0OS0zMGIyLTk1ZDQtYmY1ZDEyZTcyZTc3IiwiaXRlbURhdGEiOnsidHlwZSI6ImFydGljbGUiLCJpZCI6IjM3MzgxOWFmLThjNDktMzBiMi05NWQ0LWJmNWQxMmU3MmU3NyIsInRpdGxlIjoiQmFjdGVyaWFsIHF1b3J1bSBzZW5zaW5nOiBJdHMgcm9sZSBpbiB2aXJ1bGVuY2UgYW5kIHBvc3NpYmlsaXRpZXMgZm9yIGl0cyBjb250cm9sIiwiYXV0aG9yIjpbeyJmYW1pbHkiOiJSdXRoZXJmb3JkIiwiZ2l2ZW4iOiJTdGV2ZW4gVC4iLCJwYXJzZS1uYW1lcyI6ZmFsc2UsImRyb3BwaW5nLXBhcnRpY2xlIjoiIiwibm9uLWRyb3BwaW5nLXBhcnRpY2xlIjoiIn0seyJmYW1pbHkiOiJCYXNzbGVyIiwiZ2l2ZW4iOiJCb25uaWUgTC4iLCJwYXJzZS1uYW1lcyI6ZmFsc2UsImRyb3BwaW5nLXBhcnRpY2xlIjoiIiwibm9uLWRyb3BwaW5nLXBhcnRpY2xlIjoiIn1dLCJjb250YWluZXItdGl0bGUiOiJDb2xkIFNwcmluZyBIYXJib3IgUGVyc3BlY3RpdmVzIGluIE1lZGljaW5lIiwiY29udGFpbmVyLXRpdGxlLXNob3J0IjoiQ29sZCBTcHJpbmcgSGFyYiBQZXJzcGVjdCBNZWQiLCJET0kiOiIxMC4xMTAxL2NzaHBlcnNwZWN0LmEwMTI0MjciLCJJU1NOIjoiMjE1NzE0MjIiLCJQTUlEIjoiMjMxMjUyMDUiLCJpc3N1ZWQiOnsiZGF0ZS1wYXJ0cyI6W1syMDEyXV19LCJhYnN0cmFjdCI6IlF1b3J1bSBzZW5zaW5nIGlzIGEgcHJvY2VzcyBvZiBjZWxsLWNlbGwgY29tbXVuaWNhdGlvbiB0aGF0IGFsbG93cyBiYWN0ZXJpYSB0byBzaGFyZSBpbmZvcm1hdGlvbiBhYm91dCBjZWxsIGRlbnNpdHkgYW5kIGFkanVzdCBnZW5lIGV4cHJlc3Npb24gYWNjb3JkaW5nbHkuIFRoaXMgcHJvY2VzcyBlbmFibGVzIGJhY3RlcmlhIHRvIGV4cHJlc3MgZW5lcmdldGljYWxseSBleHBlbnNpdmUgcHJvY2Vzc2VzIGFzIGEgY29sbGVjdGl2ZSBvbmx5IHdoZW4gdGhlIGltcGFjdCBvZiB0aG9zZSBwcm9jZXNzZXMgb24gdGhlIGVudmlyb25tZW50IG9yIG9uIGEgaG9zdCB3aWxsIGJlIG1heGltaXplZC4gQW1vbmcgdGhlIG1hbnkgdHJhaXRzIGNvbnRyb2xsZWQgYnkgcXVvcnVtIHNlbnNpbmcgaXMgdGhlIGV4cHJlc3Npb24gb2YgdmlydWxlbmNlIGZhY3RvcnMgYnkgcGF0aG9nZW5pYyBiYWN0ZXJpYS4gSGVyZSB3ZSByZXZpZXcgdGhlIHF1b3J1bS1zZW5zaW5nIGNpcmN1aXRzIG9mIFN0YXBoeWxvY29jY3VzIGF1cmV1cywgQmFjaWxsdXMgY2VyZXVzLCBQc2V1ZG9tb25hcyBhZXJ1Z2lub3NhLCBhbmQgVmlicmlvIGNob2xlcmFlLiBXZSBvdXRsaW5lIHRoZXNlIGNhbm9uaWNhbCBxdW9ydW0tc2Vuc2luZyBtZWNoYW5pc21zIGFuZCBob3cgZWFjaCB1bmlxdWVseSBjb250cm9scyB2aXJ1bGVuY2UgZmFjdG9yIHByb2R1Y3Rpb24uIEFkZGl0aW9uYWxseSwgd2UgZXhhbWluZSByZWNlbnQgZWZmb3J0cyB0byBpbmhpYml0IHF1b3J1bSBzZW5zaW5nIGluIHRoZXNlIHBhdGhvZ2VucyB3aXRoIHRoZSBnb2FsIG9mIGRlc2lnbmluZyBub3ZlbCBhbnRpbWljcm9iaWFsIHRoZXJhcGV1dGljcy4gwqkgMjAxMiBDb2xkIFNwcmluZyBIYXJib3IgTGFib3JhdG9yeSBQcmVzcy4iLCJwdWJsaXNoZXIiOiJDb2xkIFNwcmluZyBIYXJib3IgTGFib3JhdG9yeSBQcmVzcyIsImlzc3VlIjoiMTEiLCJ2b2x1bWUiOiIyIn0sImlzVGVtcG9yYXJ5IjpmYWxzZX1dfQ=="/>
          <w:id w:val="179641513"/>
          <w:placeholder>
            <w:docPart w:val="DefaultPlaceholder_-1854013440"/>
          </w:placeholder>
        </w:sdtPr>
        <w:sdtContent>
          <w:r w:rsidR="00DB642D" w:rsidRPr="00DB642D">
            <w:rPr>
              <w:color w:val="000000"/>
              <w:lang w:val="en-US"/>
            </w:rPr>
            <w:t>[32,33]</w:t>
          </w:r>
        </w:sdtContent>
      </w:sdt>
      <w:r w:rsidRPr="00394589">
        <w:rPr>
          <w:lang w:val="en-US"/>
        </w:rPr>
        <w:t>.</w:t>
      </w:r>
      <w:r w:rsidR="00DC2E9C">
        <w:rPr>
          <w:lang w:val="en-US"/>
        </w:rPr>
        <w:t xml:space="preserve"> </w:t>
      </w:r>
      <w:r w:rsidRPr="00394589">
        <w:rPr>
          <w:lang w:val="en-US"/>
        </w:rPr>
        <w:t>sRNA</w:t>
      </w:r>
      <w:r w:rsidR="00997C36">
        <w:rPr>
          <w:lang w:val="en-US"/>
        </w:rPr>
        <w:t>s</w:t>
      </w:r>
      <w:r w:rsidRPr="00394589">
        <w:rPr>
          <w:lang w:val="en-US"/>
        </w:rPr>
        <w:t xml:space="preserve"> are categorized according to their genomic location and also the mechanism of regulation. They are not expressed constitutively and instead respond to environmental variates to alter the expression of the target gene. These particular situations may include stationary phase transition, thermal shock, oxidative stress, and a variety of other stimuli. While some sRNAs are conserved across the bacterial groups, say for instance the structural "housekeeping" sRNAs like 6S, </w:t>
      </w:r>
      <w:proofErr w:type="spellStart"/>
      <w:r w:rsidRPr="00394589">
        <w:rPr>
          <w:lang w:val="en-US"/>
        </w:rPr>
        <w:t>tmRNA</w:t>
      </w:r>
      <w:proofErr w:type="spellEnd"/>
      <w:r w:rsidRPr="00394589">
        <w:rPr>
          <w:lang w:val="en-US"/>
        </w:rPr>
        <w:t xml:space="preserve">, and </w:t>
      </w:r>
      <w:proofErr w:type="spellStart"/>
      <w:r w:rsidRPr="00394589">
        <w:rPr>
          <w:lang w:val="en-US"/>
        </w:rPr>
        <w:t>RNaseP</w:t>
      </w:r>
      <w:proofErr w:type="spellEnd"/>
      <w:r w:rsidRPr="00394589">
        <w:rPr>
          <w:lang w:val="en-US"/>
        </w:rPr>
        <w:t xml:space="preserve">, they are frequently specific to particular order or species. The sRNAs have better properties as compared to the usual transcription factors, as they act in a fast, reversible manner and can bind to multiple targets while consuming less energy as energy is not required in initiating the translation. These features allow them to control a wide spectrum of biological activities </w:t>
      </w:r>
      <w:sdt>
        <w:sdtPr>
          <w:rPr>
            <w:color w:val="000000"/>
            <w:lang w:val="en-US"/>
          </w:rPr>
          <w:tag w:val="MENDELEY_CITATION_v3_eyJjaXRhdGlvbklEIjoiTUVOREVMRVlfQ0lUQVRJT05fN2MyZTBlMzktOTQ4MS00ZTViLTk3ZmQtZTc0YTYwNGI2OTE0IiwicHJvcGVydGllcyI6eyJub3RlSW5kZXgiOjB9LCJpc0VkaXRlZCI6ZmFsc2UsIm1hbnVhbE92ZXJyaWRlIjp7ImlzTWFudWFsbHlPdmVycmlkZGVuIjpmYWxzZSwiY2l0ZXByb2NUZXh0IjoiWzM0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
          <w:id w:val="256336775"/>
          <w:placeholder>
            <w:docPart w:val="DefaultPlaceholder_-1854013440"/>
          </w:placeholder>
        </w:sdtPr>
        <w:sdtContent>
          <w:r w:rsidR="00DB642D" w:rsidRPr="00DB642D">
            <w:rPr>
              <w:color w:val="000000"/>
              <w:lang w:val="en-US"/>
            </w:rPr>
            <w:t>[34]</w:t>
          </w:r>
        </w:sdtContent>
      </w:sdt>
      <w:r w:rsidRPr="00394589">
        <w:rPr>
          <w:lang w:val="en-US"/>
        </w:rPr>
        <w:t xml:space="preserve">. sRNA is known to upregulate and downregulate several genes involved in the virulence of a bacteria. </w:t>
      </w:r>
      <w:r w:rsidRPr="00997C36">
        <w:rPr>
          <w:i/>
          <w:iCs/>
          <w:lang w:val="en-US"/>
        </w:rPr>
        <w:t>In S. aureus</w:t>
      </w:r>
      <w:r w:rsidRPr="00394589">
        <w:rPr>
          <w:lang w:val="en-US"/>
        </w:rPr>
        <w:t xml:space="preserve">, RNAIII (sRNA) coordinates the transition from colonization to infection stage by directly or indirectly controlling the expression of large set of genes. </w:t>
      </w:r>
      <w:r w:rsidRPr="00997C36">
        <w:rPr>
          <w:i/>
          <w:iCs/>
          <w:lang w:val="en-US"/>
        </w:rPr>
        <w:t>In Salmonella typhimurium</w:t>
      </w:r>
      <w:r w:rsidRPr="00394589">
        <w:rPr>
          <w:lang w:val="en-US"/>
        </w:rPr>
        <w:t xml:space="preserve">, a pathogenicity encoded island sRNA, </w:t>
      </w:r>
      <w:proofErr w:type="spellStart"/>
      <w:r w:rsidRPr="00394589">
        <w:rPr>
          <w:lang w:val="en-US"/>
        </w:rPr>
        <w:t>IsrM</w:t>
      </w:r>
      <w:proofErr w:type="spellEnd"/>
      <w:r w:rsidRPr="00394589">
        <w:rPr>
          <w:lang w:val="en-US"/>
        </w:rPr>
        <w:t xml:space="preserve"> is seen which does not have contribution in the bacterial growth but it is seen to be upregulated in ileum of small intestine during infections. </w:t>
      </w:r>
      <w:proofErr w:type="gramStart"/>
      <w:r w:rsidRPr="00394589">
        <w:rPr>
          <w:lang w:val="en-US"/>
        </w:rPr>
        <w:t>An</w:t>
      </w:r>
      <w:proofErr w:type="gramEnd"/>
      <w:r w:rsidRPr="00394589">
        <w:rPr>
          <w:lang w:val="en-US"/>
        </w:rPr>
        <w:t xml:space="preserve"> </w:t>
      </w:r>
      <w:r w:rsidR="00997C36">
        <w:rPr>
          <w:lang w:val="en-US"/>
        </w:rPr>
        <w:t xml:space="preserve">special feature </w:t>
      </w:r>
      <w:r w:rsidRPr="00394589">
        <w:rPr>
          <w:lang w:val="en-US"/>
        </w:rPr>
        <w:t xml:space="preserve">of sRNAs is their ability to alter host-pathogen connections after being delivered into host cells via outer membrane vesicles. The sRNA content in extracellular vesicles has been </w:t>
      </w:r>
      <w:r w:rsidR="00997C36" w:rsidRPr="00394589">
        <w:rPr>
          <w:lang w:val="en-US"/>
        </w:rPr>
        <w:t>characterized</w:t>
      </w:r>
      <w:r w:rsidRPr="00394589">
        <w:rPr>
          <w:lang w:val="en-US"/>
        </w:rPr>
        <w:t xml:space="preserve"> and linkages between sRNAs and host immunological response have also been found in </w:t>
      </w:r>
      <w:r w:rsidRPr="00DC2E9C">
        <w:rPr>
          <w:i/>
          <w:iCs/>
          <w:lang w:val="en-US"/>
        </w:rPr>
        <w:t>P.</w:t>
      </w:r>
      <w:r w:rsidR="00DC2E9C">
        <w:rPr>
          <w:i/>
          <w:iCs/>
          <w:lang w:val="en-US"/>
        </w:rPr>
        <w:t xml:space="preserve"> </w:t>
      </w:r>
      <w:r w:rsidRPr="00DC2E9C">
        <w:rPr>
          <w:i/>
          <w:iCs/>
          <w:lang w:val="en-US"/>
        </w:rPr>
        <w:t>aeruginosa</w:t>
      </w:r>
      <w:r w:rsidRPr="00394589">
        <w:rPr>
          <w:lang w:val="en-US"/>
        </w:rPr>
        <w:t xml:space="preserve">, </w:t>
      </w:r>
      <w:r w:rsidRPr="00DC2E9C">
        <w:rPr>
          <w:i/>
          <w:iCs/>
          <w:lang w:val="en-US"/>
        </w:rPr>
        <w:t>Helicobacter pylori</w:t>
      </w:r>
      <w:r w:rsidRPr="00394589">
        <w:rPr>
          <w:lang w:val="en-US"/>
        </w:rPr>
        <w:t xml:space="preserve">, and </w:t>
      </w:r>
      <w:r w:rsidRPr="00DC2E9C">
        <w:rPr>
          <w:i/>
          <w:iCs/>
          <w:lang w:val="en-US"/>
        </w:rPr>
        <w:t xml:space="preserve">Vibrio </w:t>
      </w:r>
      <w:proofErr w:type="spellStart"/>
      <w:r w:rsidRPr="00DC2E9C">
        <w:rPr>
          <w:i/>
          <w:iCs/>
          <w:lang w:val="en-US"/>
        </w:rPr>
        <w:t>fischeri</w:t>
      </w:r>
      <w:proofErr w:type="spellEnd"/>
      <w:r w:rsidRPr="00394589">
        <w:rPr>
          <w:lang w:val="en-US"/>
        </w:rPr>
        <w:t xml:space="preserve"> </w:t>
      </w:r>
      <w:sdt>
        <w:sdtPr>
          <w:rPr>
            <w:color w:val="000000"/>
            <w:lang w:val="en-US"/>
          </w:rPr>
          <w:tag w:val="MENDELEY_CITATION_v3_eyJjaXRhdGlvbklEIjoiTUVOREVMRVlfQ0lUQVRJT05fZjBhYWVlNWEtMDhlNi00MDc1LWJiMWItNTE5OWQ5MTcxYTc5IiwicHJvcGVydGllcyI6eyJub3RlSW5kZXgiOjB9LCJpc0VkaXRlZCI6ZmFsc2UsIm1hbnVhbE92ZXJyaWRlIjp7ImlzTWFudWFsbHlPdmVycmlkZGVuIjpmYWxzZSwiY2l0ZXByb2NUZXh0IjoiWzM0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
          <w:id w:val="-1371996584"/>
          <w:placeholder>
            <w:docPart w:val="DefaultPlaceholder_-1854013440"/>
          </w:placeholder>
        </w:sdtPr>
        <w:sdtContent>
          <w:r w:rsidR="00DB642D" w:rsidRPr="00DB642D">
            <w:rPr>
              <w:color w:val="000000"/>
              <w:lang w:val="en-US"/>
            </w:rPr>
            <w:t>[34]</w:t>
          </w:r>
        </w:sdtContent>
      </w:sdt>
      <w:r w:rsidRPr="00394589">
        <w:rPr>
          <w:lang w:val="en-US"/>
        </w:rPr>
        <w:t>. sRNA is also seen to mediate antimicrobial responses and resistance. When multi-drug resistant bacterial cell cultures where exposed to antibiotic doses, expression of several sRNAs were seen. A lot of sRNA</w:t>
      </w:r>
      <w:r w:rsidR="00997C36">
        <w:rPr>
          <w:lang w:val="en-US"/>
        </w:rPr>
        <w:t>s</w:t>
      </w:r>
      <w:r w:rsidRPr="00394589">
        <w:rPr>
          <w:lang w:val="en-US"/>
        </w:rPr>
        <w:t xml:space="preserve"> are involved in the regulation of fitness and adaptability</w:t>
      </w:r>
      <w:r w:rsidR="00DC2E9C">
        <w:rPr>
          <w:lang w:val="en-US"/>
        </w:rPr>
        <w:t xml:space="preserve"> </w:t>
      </w:r>
      <w:sdt>
        <w:sdtPr>
          <w:rPr>
            <w:color w:val="000000"/>
            <w:lang w:val="en-US"/>
          </w:rPr>
          <w:tag w:val="MENDELEY_CITATION_v3_eyJjaXRhdGlvbklEIjoiTUVOREVMRVlfQ0lUQVRJT05fNDM2YzdiMzAtOTgwMi00NjY5LWE2YmItMjQ2MjU5NWU2ZTZhIiwicHJvcGVydGllcyI6eyJub3RlSW5kZXgiOjB9LCJpc0VkaXRlZCI6ZmFsc2UsIm1hbnVhbE92ZXJyaWRlIjp7ImlzTWFudWFsbHlPdmVycmlkZGVuIjpmYWxzZSwiY2l0ZXByb2NUZXh0IjoiWzM0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
          <w:id w:val="959844545"/>
          <w:placeholder>
            <w:docPart w:val="DefaultPlaceholder_-1854013440"/>
          </w:placeholder>
        </w:sdtPr>
        <w:sdtContent>
          <w:r w:rsidR="00DB642D" w:rsidRPr="00DB642D">
            <w:rPr>
              <w:color w:val="000000"/>
              <w:lang w:val="en-US"/>
            </w:rPr>
            <w:t>[34]</w:t>
          </w:r>
        </w:sdtContent>
      </w:sdt>
      <w:r w:rsidR="00DC2E9C">
        <w:rPr>
          <w:lang w:val="en-US"/>
        </w:rPr>
        <w:t>.</w:t>
      </w:r>
    </w:p>
    <w:p w14:paraId="6F943F41" w14:textId="664DEEA8" w:rsidR="000F61C8" w:rsidRPr="002F2187" w:rsidRDefault="002F2187" w:rsidP="002F2187">
      <w:pPr>
        <w:pStyle w:val="ListParagraph"/>
        <w:numPr>
          <w:ilvl w:val="0"/>
          <w:numId w:val="4"/>
        </w:numPr>
        <w:jc w:val="center"/>
        <w:rPr>
          <w:b/>
          <w:bCs/>
          <w:lang w:val="en-US"/>
        </w:rPr>
      </w:pPr>
      <w:r w:rsidRPr="002F2187">
        <w:rPr>
          <w:b/>
          <w:bCs/>
          <w:lang w:val="en-US"/>
        </w:rPr>
        <w:t>METHODS OF DECODING BACTERIAL COMMUNICATION</w:t>
      </w:r>
    </w:p>
    <w:p w14:paraId="76E7E001" w14:textId="50611C23" w:rsidR="000F61C8" w:rsidRPr="000F61C8" w:rsidRDefault="000F61C8" w:rsidP="000F61C8">
      <w:pPr>
        <w:rPr>
          <w:lang w:val="en-US"/>
        </w:rPr>
      </w:pPr>
      <w:r w:rsidRPr="000F61C8">
        <w:rPr>
          <w:lang w:val="en-US"/>
        </w:rPr>
        <w:t>Systems Biology Approaches to Unravel Regulatory Networks</w:t>
      </w:r>
    </w:p>
    <w:p w14:paraId="41295EAA" w14:textId="6472DCA4" w:rsidR="00AA0A56" w:rsidRDefault="000F61C8" w:rsidP="00CC6934">
      <w:pPr>
        <w:ind w:firstLine="720"/>
        <w:rPr>
          <w:lang w:val="en-US"/>
        </w:rPr>
      </w:pPr>
      <w:r>
        <w:rPr>
          <w:lang w:val="en-US"/>
        </w:rPr>
        <w:t xml:space="preserve">To </w:t>
      </w:r>
      <w:r w:rsidR="008E15F3">
        <w:rPr>
          <w:lang w:val="en-US"/>
        </w:rPr>
        <w:t>u</w:t>
      </w:r>
      <w:r w:rsidR="00442F4F">
        <w:rPr>
          <w:lang w:val="en-US"/>
        </w:rPr>
        <w:t>nderstand</w:t>
      </w:r>
      <w:r>
        <w:rPr>
          <w:lang w:val="en-US"/>
        </w:rPr>
        <w:t xml:space="preserve"> the complex microbial relationship</w:t>
      </w:r>
      <w:r w:rsidRPr="000F61C8">
        <w:rPr>
          <w:lang w:val="en-US"/>
        </w:rPr>
        <w:t>, systems biology provides a</w:t>
      </w:r>
      <w:r>
        <w:rPr>
          <w:lang w:val="en-US"/>
        </w:rPr>
        <w:t>n</w:t>
      </w:r>
      <w:r w:rsidRPr="000F61C8">
        <w:rPr>
          <w:lang w:val="en-US"/>
        </w:rPr>
        <w:t xml:space="preserve"> effective experimental technique. </w:t>
      </w:r>
      <w:r w:rsidR="00AA0A56">
        <w:rPr>
          <w:lang w:val="en-US"/>
        </w:rPr>
        <w:t>It</w:t>
      </w:r>
      <w:r w:rsidR="00AA0A56" w:rsidRPr="000F61C8">
        <w:rPr>
          <w:lang w:val="en-US"/>
        </w:rPr>
        <w:t xml:space="preserve"> offers a holistic approach for the characterization of microbial communities. </w:t>
      </w:r>
      <w:r w:rsidRPr="000F61C8">
        <w:rPr>
          <w:lang w:val="en-US"/>
        </w:rPr>
        <w:t xml:space="preserve">In this approach, complete microbial communities are regarded as </w:t>
      </w:r>
      <w:proofErr w:type="spellStart"/>
      <w:r w:rsidRPr="000F61C8">
        <w:rPr>
          <w:lang w:val="en-US"/>
        </w:rPr>
        <w:t>metaorganisms</w:t>
      </w:r>
      <w:proofErr w:type="spellEnd"/>
      <w:r w:rsidRPr="000F61C8">
        <w:rPr>
          <w:lang w:val="en-US"/>
        </w:rPr>
        <w:t xml:space="preserve">, and each of the DNA, RNA, proteins, and metabolites are </w:t>
      </w:r>
      <w:r w:rsidR="00AA0A56">
        <w:rPr>
          <w:lang w:val="en-US"/>
        </w:rPr>
        <w:t>investigated along with</w:t>
      </w:r>
      <w:r w:rsidRPr="000F61C8">
        <w:rPr>
          <w:lang w:val="en-US"/>
        </w:rPr>
        <w:t xml:space="preserve"> in situ environmental variables.</w:t>
      </w:r>
      <w:r w:rsidR="00AA0A56">
        <w:rPr>
          <w:lang w:val="en-US"/>
        </w:rPr>
        <w:t xml:space="preserve"> </w:t>
      </w:r>
      <w:r w:rsidRPr="000F61C8">
        <w:rPr>
          <w:lang w:val="en-US"/>
        </w:rPr>
        <w:t xml:space="preserve">Each level of biological information provides a different level of </w:t>
      </w:r>
      <w:r w:rsidR="00AA0A56" w:rsidRPr="000F61C8">
        <w:rPr>
          <w:lang w:val="en-US"/>
        </w:rPr>
        <w:t>characterization</w:t>
      </w:r>
      <w:r w:rsidRPr="000F61C8">
        <w:rPr>
          <w:lang w:val="en-US"/>
        </w:rPr>
        <w:t xml:space="preserve"> of the </w:t>
      </w:r>
      <w:proofErr w:type="spellStart"/>
      <w:r w:rsidRPr="000F61C8">
        <w:rPr>
          <w:lang w:val="en-US"/>
        </w:rPr>
        <w:t>metaorganisms</w:t>
      </w:r>
      <w:proofErr w:type="spellEnd"/>
      <w:r w:rsidRPr="000F61C8">
        <w:rPr>
          <w:lang w:val="en-US"/>
        </w:rPr>
        <w:t>.</w:t>
      </w:r>
      <w:r w:rsidR="00AA0A56">
        <w:rPr>
          <w:lang w:val="en-US"/>
        </w:rPr>
        <w:t xml:space="preserve"> </w:t>
      </w:r>
      <w:r w:rsidRPr="000F61C8">
        <w:rPr>
          <w:lang w:val="en-US"/>
        </w:rPr>
        <w:t xml:space="preserve">The metagenome </w:t>
      </w:r>
      <w:r w:rsidR="009C296D" w:rsidRPr="000F61C8">
        <w:rPr>
          <w:lang w:val="en-US"/>
        </w:rPr>
        <w:t>talks</w:t>
      </w:r>
      <w:r w:rsidRPr="000F61C8">
        <w:rPr>
          <w:lang w:val="en-US"/>
        </w:rPr>
        <w:t xml:space="preserve"> about the potential of microbial communities by revealing the genes that could possibly be expressed by the </w:t>
      </w:r>
      <w:proofErr w:type="spellStart"/>
      <w:r w:rsidRPr="000F61C8">
        <w:rPr>
          <w:lang w:val="en-US"/>
        </w:rPr>
        <w:t>metaorganism</w:t>
      </w:r>
      <w:proofErr w:type="spellEnd"/>
      <w:r w:rsidRPr="000F61C8">
        <w:rPr>
          <w:lang w:val="en-US"/>
        </w:rPr>
        <w:t xml:space="preserve">. The </w:t>
      </w:r>
      <w:proofErr w:type="spellStart"/>
      <w:r w:rsidRPr="000F61C8">
        <w:rPr>
          <w:lang w:val="en-US"/>
        </w:rPr>
        <w:t>metatranscriptome</w:t>
      </w:r>
      <w:proofErr w:type="spellEnd"/>
      <w:r w:rsidRPr="000F61C8">
        <w:rPr>
          <w:lang w:val="en-US"/>
        </w:rPr>
        <w:t>, including m</w:t>
      </w:r>
      <w:r w:rsidR="00AA0A56">
        <w:rPr>
          <w:lang w:val="en-US"/>
        </w:rPr>
        <w:t>RNA</w:t>
      </w:r>
      <w:r w:rsidRPr="000F61C8">
        <w:rPr>
          <w:lang w:val="en-US"/>
        </w:rPr>
        <w:t xml:space="preserve"> and non-coding RNAs, provides some information about the regulatory networks and gene expression at the time of sampling. The metaproteome together with the </w:t>
      </w:r>
      <w:proofErr w:type="spellStart"/>
      <w:r w:rsidRPr="000F61C8">
        <w:rPr>
          <w:lang w:val="en-US"/>
        </w:rPr>
        <w:t>metatranscriptome</w:t>
      </w:r>
      <w:proofErr w:type="spellEnd"/>
      <w:r w:rsidRPr="000F61C8">
        <w:rPr>
          <w:lang w:val="en-US"/>
        </w:rPr>
        <w:t xml:space="preserve"> </w:t>
      </w:r>
      <w:r w:rsidR="00AA0A56">
        <w:rPr>
          <w:lang w:val="en-US"/>
        </w:rPr>
        <w:t xml:space="preserve">provides </w:t>
      </w:r>
      <w:r w:rsidRPr="000F61C8">
        <w:rPr>
          <w:lang w:val="en-US"/>
        </w:rPr>
        <w:t>inform</w:t>
      </w:r>
      <w:r w:rsidR="00AA0A56">
        <w:rPr>
          <w:lang w:val="en-US"/>
        </w:rPr>
        <w:t>ation</w:t>
      </w:r>
      <w:r w:rsidRPr="000F61C8">
        <w:rPr>
          <w:lang w:val="en-US"/>
        </w:rPr>
        <w:t xml:space="preserve"> on the functionality of </w:t>
      </w:r>
      <w:r w:rsidR="00AA0A56">
        <w:rPr>
          <w:lang w:val="en-US"/>
        </w:rPr>
        <w:t xml:space="preserve">the </w:t>
      </w:r>
      <w:r w:rsidRPr="000F61C8">
        <w:rPr>
          <w:lang w:val="en-US"/>
        </w:rPr>
        <w:t xml:space="preserve">microbial communities. Moreover, the metaproteome also gives </w:t>
      </w:r>
      <w:r w:rsidRPr="000F61C8">
        <w:rPr>
          <w:lang w:val="en-US"/>
        </w:rPr>
        <w:lastRenderedPageBreak/>
        <w:t xml:space="preserve">access to regulatory networks </w:t>
      </w:r>
      <w:r w:rsidR="00AA0A56">
        <w:rPr>
          <w:lang w:val="en-US"/>
        </w:rPr>
        <w:t xml:space="preserve">and </w:t>
      </w:r>
      <w:r w:rsidR="00AA0A56" w:rsidRPr="00AA0A56">
        <w:rPr>
          <w:lang w:val="en-US"/>
        </w:rPr>
        <w:t xml:space="preserve">when combined with the metabolome, gives </w:t>
      </w:r>
      <w:r w:rsidR="00AA0A56">
        <w:rPr>
          <w:lang w:val="en-US"/>
        </w:rPr>
        <w:t>significant</w:t>
      </w:r>
      <w:r w:rsidR="00AA0A56" w:rsidRPr="00AA0A56">
        <w:rPr>
          <w:lang w:val="en-US"/>
        </w:rPr>
        <w:t xml:space="preserve"> information on the microbial activities</w:t>
      </w:r>
      <w:r w:rsidR="00AA0A56">
        <w:rPr>
          <w:lang w:val="en-US"/>
        </w:rPr>
        <w:t xml:space="preserve"> </w:t>
      </w:r>
      <w:sdt>
        <w:sdtPr>
          <w:rPr>
            <w:color w:val="000000"/>
            <w:lang w:val="en-US"/>
          </w:rPr>
          <w:tag w:val="MENDELEY_CITATION_v3_eyJjaXRhdGlvbklEIjoiTUVOREVMRVlfQ0lUQVRJT05fNTdkYTkzMTItMmNhOS00OGE4LTlhYmQtYjc1MTA0MTJlOGYzIiwicHJvcGVydGllcyI6eyJub3RlSW5kZXgiOjB9LCJpc0VkaXRlZCI6ZmFsc2UsIm1hbnVhbE92ZXJyaWRlIjp7ImlzTWFudWFsbHlPdmVycmlkZGVuIjpmYWxzZSwiY2l0ZXByb2NUZXh0IjoiWzM1XSIsIm1hbnVhbE92ZXJyaWRlVGV4dCI6IiJ9LCJjaXRhdGlvbkl0ZW1zIjpbeyJpZCI6IjBmNzNmZGIyLWQxNjMtM2NiYS04OWVhLTRmMmRlZGUzMWUyMCIsIml0ZW1EYXRhIjp7InR5cGUiOiJhcnRpY2xlIiwiaWQiOiIwZjczZmRiMi1kMTYzLTNjYmEtODllYS00ZjJkZWRlMzFlMjAiLCJ0aXRsZSI6IlN5c3RlbXMtYmFzZWQgYXBwcm9hY2hlcyB0byB1bnJhdmVsIG11bHRpLXNwZWNpZXMgbWljcm9iaWFsIGNvbW11bml0eSBmdW5jdGlvbmluZyIsImF1dGhvciI6W3siZmFtaWx5IjoiQWJyYW0iLCJnaXZlbiI6IkZsb3JlbmNlIiwicGFyc2UtbmFtZXMiOmZhbHNlLCJkcm9wcGluZy1wYXJ0aWNsZSI6IiIsIm5vbi1kcm9wcGluZy1wYXJ0aWNsZSI6IiJ9XSwiY29udGFpbmVyLXRpdGxlIjoiQ29tcHV0YXRpb25hbCBhbmQgU3RydWN0dXJhbCBCaW90ZWNobm9sb2d5IEpvdXJuYWwiLCJjb250YWluZXItdGl0bGUtc2hvcnQiOiJDb21wdXQgU3RydWN0IEJpb3RlY2hub2wgSiIsIkRPSSI6IjEwLjEwMTYvai5jc2JqLjIwMTQuMTEuMDA5IiwiSVNTTiI6IjIwMDEwMzcwIiwiaXNzdWVkIjp7ImRhdGUtcGFydHMiOltbMjAxNV1dfSwicGFnZSI6IjI0LTMyIiwiYWJzdHJhY3QiOiJTb21lIG9mIHRoZSBtb3N0IHRyYW5zZm9ybWF0aXZlIGRpc2NvdmVyaWVzIHByb21pc2luZyB0byBlbmFibGUgdGhlIHJlc29sdXRpb24gb2YgdGhpcyBjZW50dXJ5J3MgZ3JhbmQgc29jaWV0YWwgY2hhbGxlbmdlcyB3aWxsIG1vc3QgbGlrZWx5IGFyaXNlIGZyb20gZW52aXJvbm1lbnRhbCBzY2llbmNlIGFuZCBwYXJ0aWN1bGFybHkgZW52aXJvbm1lbnRhbCBtaWNyb2Jpb2xvZ3kgYW5kIGJpb3RlY2hub2xvZ3kuIFVuZGVyc3RhbmRpbmcgaG93IG1pY3JvYmVzIGludGVyYWN0IGluIHNpdHUsIGFuZCBob3cgbWljcm9iaWFsIGNvbW11bml0aWVzIHJlc3BvbmQgdG8gZW52aXJvbm1lbnRhbCBjaGFuZ2VzIHJlbWFpbnMgYW4gZW5vcm1vdXMgY2hhbGxlbmdlIGZvciBzY2llbmNlLiBTeXN0ZW1zIGJpb2xvZ3kgb2ZmZXJzIGEgcG93ZXJmdWwgZXhwZXJpbWVudGFsIHN0cmF0ZWd5IHRvIHRhY2tsZSB0aGUgZXhjaXRpbmcgdGFzayBvZiBkZWNpcGhlcmluZyBtaWNyb2JpYWwgaW50ZXJhY3Rpb25zLiBJbiB0aGlzIGZyYW1ld29yaywgZW50aXJlIG1pY3JvYmlhbCBjb21tdW5pdGllcyBhcmUgY29uc2lkZXJlZCBhcyBtZXRhb3JnYW5pc21zIGFuZCBlYWNoIGxldmVsIG9mIGJpb2xvZ2ljYWwgaW5mb3JtYXRpb24gKEROQSwgUk5BLCBwcm90ZWlucyBhbmQgbWV0YWJvbGl0ZXMpIGlzIGludmVzdGlnYXRlZCBhbG9uZyB3aXRoIGluIHNpdHUgZW52aXJvbm1lbnRhbCBjaGFyYWN0ZXJpc3RpY3MuIEluIHRoaXMgd2F5LCBzeXN0ZW1zIGJpb2xvZ3kgY2FuIGhlbHAgdW5yYXZlbCB0aGUgaW50ZXJhY3Rpb25zIGJldHdlZW4gdGhlIGRpZmZlcmVudCBwYXJ0cyBvZiBhbiBlY29zeXN0ZW0gdWx0aW1hdGVseSByZXNwb25zaWJsZSBmb3IgaXRzIGVtZXJnZW50IHByb3BlcnRpZXMuIEluZGVlZCBlYWNoIGxldmVsIG9mIGJpb2xvZ2ljYWwgaW5mb3JtYXRpb24gcHJvdmlkZXMgYSBkaWZmZXJlbnQgbGV2ZWwgb2YgY2hhcmFjdGVyaXNhdGlvbiBvZiB0aGUgbWljcm9iaWFsIGNvbW11bml0aWVzLiBNZXRhZ2Vub21pY3MsIG1ldGF0cmFuc2NyaXB0b21pY3MsIG1ldGFwcm90ZW9taWNzLCBtZXRhYm9sb21pY3MgYW5kIFNJUC1vbWljcyBjYW4gYmUgZW1wbG95ZWQgdG8gaW52ZXN0aWdhdGUgY29sbGVjdGl2ZWx5IG1pY3JvYmlhbCBjb21tdW5pdHkgc3RydWN0dXJlLCBwb3RlbnRpYWwsIGZ1bmN0aW9uLCBhY3Rpdml0eSBhbmQgaW50ZXJhY3Rpb25zLiBPbWljcyBhcHByb2FjaGVzIGFyZSBlbmFibGVkIGJ5IGhpZ2gtdGhyb3VnaHB1dCAyMXN0IGNlbnR1cnkgdGVjaG5vbG9naWVzIGFuZCB0aGlzIHJldmlldyB3aWxsIGRpc2N1c3MgaG93IHRoZWlyIGltcGxlbWVudGF0aW9uIGhhcyByZXZvbHV0aW9uaXNlZCBvdXIgdW5kZXJzdGFuZGluZyBvZiBtaWNyb2JpYWwgY29tbXVuaXRpZXMuIiwicHVibGlzaGVyIjoiRWxzZXZpZXIgQi5WLiIsInZvbHVtZSI6IjEzIn0sImlzVGVtcG9yYXJ5IjpmYWxzZX1dfQ=="/>
          <w:id w:val="347683600"/>
          <w:placeholder>
            <w:docPart w:val="DefaultPlaceholder_-1854013440"/>
          </w:placeholder>
        </w:sdtPr>
        <w:sdtContent>
          <w:r w:rsidR="00DB642D" w:rsidRPr="00DB642D">
            <w:rPr>
              <w:color w:val="000000"/>
              <w:lang w:val="en-US"/>
            </w:rPr>
            <w:t>[35]</w:t>
          </w:r>
        </w:sdtContent>
      </w:sdt>
      <w:r w:rsidR="00AA0A56">
        <w:rPr>
          <w:lang w:val="en-US"/>
        </w:rPr>
        <w:t>.</w:t>
      </w:r>
    </w:p>
    <w:p w14:paraId="62603A71" w14:textId="2652E76F" w:rsidR="00591A5B" w:rsidRPr="002F2187" w:rsidRDefault="002F2187" w:rsidP="002F2187">
      <w:pPr>
        <w:pStyle w:val="ListParagraph"/>
        <w:numPr>
          <w:ilvl w:val="0"/>
          <w:numId w:val="4"/>
        </w:numPr>
        <w:jc w:val="center"/>
        <w:rPr>
          <w:b/>
          <w:bCs/>
          <w:lang w:val="en-US"/>
        </w:rPr>
      </w:pPr>
      <w:r w:rsidRPr="002F2187">
        <w:rPr>
          <w:b/>
          <w:bCs/>
          <w:lang w:val="en-US"/>
        </w:rPr>
        <w:t>APPLICATIONS</w:t>
      </w:r>
    </w:p>
    <w:p w14:paraId="3B89E385" w14:textId="00D884D3" w:rsidR="00BC3090" w:rsidRPr="002F2187" w:rsidRDefault="00BC3090" w:rsidP="002F2187">
      <w:pPr>
        <w:pStyle w:val="ListParagraph"/>
        <w:numPr>
          <w:ilvl w:val="0"/>
          <w:numId w:val="5"/>
        </w:numPr>
        <w:rPr>
          <w:b/>
          <w:bCs/>
          <w:lang w:val="en-US"/>
        </w:rPr>
      </w:pPr>
      <w:r w:rsidRPr="002F2187">
        <w:rPr>
          <w:b/>
          <w:bCs/>
          <w:lang w:val="en-US"/>
        </w:rPr>
        <w:t>Synthetic biology</w:t>
      </w:r>
    </w:p>
    <w:p w14:paraId="1EB0BFD2" w14:textId="00838E3E" w:rsidR="00BC3090" w:rsidRDefault="00BC3090" w:rsidP="00CC6934">
      <w:pPr>
        <w:ind w:firstLine="360"/>
        <w:rPr>
          <w:lang w:val="en-US"/>
        </w:rPr>
      </w:pPr>
      <w:r w:rsidRPr="00BC3090">
        <w:rPr>
          <w:lang w:val="en-US"/>
        </w:rPr>
        <w:t xml:space="preserve">The field of synthetic biology aims to synthesize biological models with programmed predictive behaviors. </w:t>
      </w:r>
      <w:r>
        <w:rPr>
          <w:lang w:val="en-US"/>
        </w:rPr>
        <w:t xml:space="preserve">It </w:t>
      </w:r>
      <w:r w:rsidRPr="00BC3090">
        <w:rPr>
          <w:lang w:val="en-US"/>
        </w:rPr>
        <w:t xml:space="preserve">also aims to incorporate engineering design principles. Various studies in synthetic biology makes use of </w:t>
      </w:r>
      <w:r>
        <w:rPr>
          <w:lang w:val="en-US"/>
        </w:rPr>
        <w:t>QS</w:t>
      </w:r>
      <w:r w:rsidRPr="00BC3090">
        <w:rPr>
          <w:lang w:val="en-US"/>
        </w:rPr>
        <w:t xml:space="preserve"> circuits to program cell behavior. Research</w:t>
      </w:r>
      <w:r>
        <w:rPr>
          <w:lang w:val="en-US"/>
        </w:rPr>
        <w:t>es</w:t>
      </w:r>
      <w:r w:rsidRPr="00BC3090">
        <w:rPr>
          <w:lang w:val="en-US"/>
        </w:rPr>
        <w:t xml:space="preserve"> on </w:t>
      </w:r>
      <w:r>
        <w:rPr>
          <w:lang w:val="en-US"/>
        </w:rPr>
        <w:t>QS</w:t>
      </w:r>
      <w:r w:rsidRPr="00BC3090">
        <w:rPr>
          <w:lang w:val="en-US"/>
        </w:rPr>
        <w:t xml:space="preserve"> and synthetic biology have complemented each other</w:t>
      </w:r>
      <w:r>
        <w:rPr>
          <w:lang w:val="en-US"/>
        </w:rPr>
        <w:t xml:space="preserve"> as t</w:t>
      </w:r>
      <w:r w:rsidRPr="00BC3090">
        <w:rPr>
          <w:lang w:val="en-US"/>
        </w:rPr>
        <w:t xml:space="preserve">he research on </w:t>
      </w:r>
      <w:r>
        <w:rPr>
          <w:lang w:val="en-US"/>
        </w:rPr>
        <w:t>QS</w:t>
      </w:r>
      <w:r w:rsidRPr="00BC3090">
        <w:rPr>
          <w:lang w:val="en-US"/>
        </w:rPr>
        <w:t xml:space="preserve"> expands the toolkit of synthetic biology and </w:t>
      </w:r>
      <w:r>
        <w:rPr>
          <w:lang w:val="en-US"/>
        </w:rPr>
        <w:t>reciprocally, the</w:t>
      </w:r>
      <w:r w:rsidRPr="00BC3090">
        <w:rPr>
          <w:lang w:val="en-US"/>
        </w:rPr>
        <w:t xml:space="preserve"> research in synthetic biology provides new tool for investigating quorum sensing</w:t>
      </w:r>
      <w:r>
        <w:rPr>
          <w:lang w:val="en-US"/>
        </w:rPr>
        <w:t xml:space="preserve"> </w:t>
      </w:r>
      <w:sdt>
        <w:sdtPr>
          <w:rPr>
            <w:color w:val="000000"/>
            <w:lang w:val="en-US"/>
          </w:rPr>
          <w:tag w:val="MENDELEY_CITATION_v3_eyJjaXRhdGlvbklEIjoiTUVOREVMRVlfQ0lUQVRJT05fZGM1ZDYwYWQtZGMzMi00YzE2LTk1ZDEtYzAwZjU4ZWYzYjk5IiwicHJvcGVydGllcyI6eyJub3RlSW5kZXgiOjB9LCJpc0VkaXRlZCI6ZmFsc2UsIm1hbnVhbE92ZXJyaWRlIjp7ImlzTWFudWFsbHlPdmVycmlkZGVuIjpmYWxzZSwiY2l0ZXByb2NUZXh0IjoiWzIx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
          <w:id w:val="-1781028092"/>
          <w:placeholder>
            <w:docPart w:val="DefaultPlaceholder_-1854013440"/>
          </w:placeholder>
        </w:sdtPr>
        <w:sdtContent>
          <w:r w:rsidR="00DB642D" w:rsidRPr="00DB642D">
            <w:rPr>
              <w:color w:val="000000"/>
              <w:lang w:val="en-US"/>
            </w:rPr>
            <w:t>[21]</w:t>
          </w:r>
        </w:sdtContent>
      </w:sdt>
      <w:r>
        <w:rPr>
          <w:lang w:val="en-US"/>
        </w:rPr>
        <w:t>.</w:t>
      </w:r>
      <w:r w:rsidR="000F61C8">
        <w:rPr>
          <w:lang w:val="en-US"/>
        </w:rPr>
        <w:t xml:space="preserve"> </w:t>
      </w:r>
    </w:p>
    <w:p w14:paraId="1F5573C2" w14:textId="2DEE8BFB" w:rsidR="00591A5B" w:rsidRDefault="00591A5B" w:rsidP="00591A5B">
      <w:pPr>
        <w:pStyle w:val="ListParagraph"/>
        <w:numPr>
          <w:ilvl w:val="0"/>
          <w:numId w:val="1"/>
        </w:numPr>
        <w:rPr>
          <w:lang w:val="en-US"/>
        </w:rPr>
      </w:pPr>
      <w:r>
        <w:rPr>
          <w:lang w:val="en-US"/>
        </w:rPr>
        <w:t xml:space="preserve">QS-based genetic circuits confer special properties to cell that can be </w:t>
      </w:r>
      <w:r w:rsidR="00CE08D9">
        <w:rPr>
          <w:lang w:val="en-US"/>
        </w:rPr>
        <w:t>utilized</w:t>
      </w:r>
      <w:r>
        <w:rPr>
          <w:lang w:val="en-US"/>
        </w:rPr>
        <w:t xml:space="preserve"> in several different purposes in engineering</w:t>
      </w:r>
      <w:r w:rsidR="00CE08D9">
        <w:rPr>
          <w:lang w:val="en-US"/>
        </w:rPr>
        <w:t xml:space="preserve"> </w:t>
      </w:r>
      <w:sdt>
        <w:sdtPr>
          <w:rPr>
            <w:color w:val="000000"/>
            <w:lang w:val="en-US"/>
          </w:rPr>
          <w:tag w:val="MENDELEY_CITATION_v3_eyJjaXRhdGlvbklEIjoiTUVOREVMRVlfQ0lUQVRJT05fODE2MWVjYTQtYzM4Ni00MTQ3LWI3ZDktYmIzYWM2NzIzMDV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335429179"/>
          <w:placeholder>
            <w:docPart w:val="DefaultPlaceholder_-1854013440"/>
          </w:placeholder>
        </w:sdtPr>
        <w:sdtContent>
          <w:r w:rsidR="00DB642D" w:rsidRPr="00DB642D">
            <w:rPr>
              <w:color w:val="000000"/>
              <w:lang w:val="en-US"/>
            </w:rPr>
            <w:t>[2]</w:t>
          </w:r>
        </w:sdtContent>
      </w:sdt>
      <w:r>
        <w:rPr>
          <w:lang w:val="en-US"/>
        </w:rPr>
        <w:t>.</w:t>
      </w:r>
      <w:r w:rsidR="00F41CBB">
        <w:rPr>
          <w:lang w:val="en-US"/>
        </w:rPr>
        <w:t xml:space="preserve"> </w:t>
      </w:r>
      <w:r w:rsidR="00F41CBB" w:rsidRPr="00F41CBB">
        <w:rPr>
          <w:lang w:val="en-US"/>
        </w:rPr>
        <w:t xml:space="preserve">Bacteria use </w:t>
      </w:r>
      <w:r w:rsidR="00F41CBB">
        <w:rPr>
          <w:lang w:val="en-US"/>
        </w:rPr>
        <w:t>QS</w:t>
      </w:r>
      <w:r w:rsidR="00F41CBB" w:rsidRPr="00F41CBB">
        <w:rPr>
          <w:lang w:val="en-US"/>
        </w:rPr>
        <w:t xml:space="preserve"> </w:t>
      </w:r>
      <w:r w:rsidR="00F41CBB">
        <w:rPr>
          <w:lang w:val="en-US"/>
        </w:rPr>
        <w:t>and behave alike</w:t>
      </w:r>
      <w:r w:rsidR="00F41CBB" w:rsidRPr="00F41CBB">
        <w:rPr>
          <w:lang w:val="en-US"/>
        </w:rPr>
        <w:t xml:space="preserve"> muti-cellular systems. In the past decade, several research groups have demonstrated artificial intra-species and inter-species communication with the help of synthetic circuits that incorporate several components of the bacterial </w:t>
      </w:r>
      <w:r w:rsidR="00F41CBB">
        <w:rPr>
          <w:lang w:val="en-US"/>
        </w:rPr>
        <w:t>QS</w:t>
      </w:r>
      <w:r w:rsidR="00F41CBB" w:rsidRPr="00F41CBB">
        <w:rPr>
          <w:lang w:val="en-US"/>
        </w:rPr>
        <w:t xml:space="preserve"> system. These engineered </w:t>
      </w:r>
      <w:r w:rsidR="00F41CBB">
        <w:rPr>
          <w:lang w:val="en-US"/>
        </w:rPr>
        <w:t>QS</w:t>
      </w:r>
      <w:r w:rsidR="00F41CBB" w:rsidRPr="00F41CBB">
        <w:rPr>
          <w:lang w:val="en-US"/>
        </w:rPr>
        <w:t>-based circuits have tremendous biotechnological application especially with respect to production of biochemicals. It is also helpful in tissue engineering and mixed species fermentation</w:t>
      </w:r>
      <w:r w:rsidR="00F41CBB">
        <w:rPr>
          <w:lang w:val="en-US"/>
        </w:rPr>
        <w:t xml:space="preserve"> </w:t>
      </w:r>
      <w:sdt>
        <w:sdtPr>
          <w:rPr>
            <w:color w:val="000000"/>
            <w:lang w:val="en-US"/>
          </w:rPr>
          <w:tag w:val="MENDELEY_CITATION_v3_eyJjaXRhdGlvbklEIjoiTUVOREVMRVlfQ0lUQVRJT05fYTVkNjRlY2MtMjJhZC00M2E0LThiNmYtM2M5MjgwYzcwMWVkIiwicHJvcGVydGllcyI6eyJub3RlSW5kZXgiOjB9LCJpc0VkaXRlZCI6ZmFsc2UsIm1hbnVhbE92ZXJyaWRlIjp7ImlzTWFudWFsbHlPdmVycmlkZGVuIjpmYWxzZSwiY2l0ZXByb2NUZXh0IjoiWzM2XSIsIm1hbnVhbE92ZXJyaWRlVGV4dCI6IiJ9LCJjaXRhdGlvbkl0ZW1zIjpbeyJpZCI6IjcwYjI2OTdkLTlhYjQtMzEwNS05ODlmLTc1OGFlMjYwMmM4ZCIsIml0ZW1EYXRhIjp7InR5cGUiOiJhcnRpY2xlIiwiaWQiOiI3MGIyNjk3ZC05YWI0LTMxMDUtOTg5Zi03NThhZTI2MDJjOGQiLCJ0aXRsZSI6IkFwcGxpY2F0aW9ucyBvZiBxdW9ydW0gc2Vuc2luZyBpbiBiaW90ZWNobm9sb2d5IiwiYXV0aG9yIjpbeyJmYW1pbHkiOiJDaG91ZGhhcnkiLCJnaXZlbiI6IlN3YXRpIiwicGFyc2UtbmFtZXMiOmZhbHNlLCJkcm9wcGluZy1wYXJ0aWNsZSI6IiIsIm5vbi1kcm9wcGluZy1wYXJ0aWNsZSI6IiJ9LHsiZmFtaWx5IjoiU2NobWlkdC1EYW5uZXJ0IiwiZ2l2ZW4iOiJDbGF1ZGlhIiwicGFyc2UtbmFtZXMiOmZhbHNlLCJkcm9wcGluZy1wYXJ0aWNsZSI6IiIsIm5vbi1kcm9wcGluZy1wYXJ0aWNsZSI6IiJ9XSwiY29udGFpbmVyLXRpdGxlIjoiQXBwbGllZCBNaWNyb2Jpb2xvZ3kgYW5kIEJpb3RlY2hub2xvZ3kiLCJjb250YWluZXItdGl0bGUtc2hvcnQiOiJBcHBsIE1pY3JvYmlvbCBCaW90ZWNobm9sIiwiRE9JIjoiMTAuMTAwNy9zMDAyNTMtMDEwLTI1MjEtNyIsIklTU04iOiIwMTc1NzU5OCIsIlBNSUQiOiIyMDMwNjE5MCIsImlzc3VlZCI6eyJkYXRlLXBhcnRzIjpbWzIwMTAsNV1dfSwicGFnZSI6IjEyNjctMTI3OSIsImFic3RyYWN0IjoiTWFueSB1bmljZWxsdWxhciBtaWNyb29yZ2FuaXNtcyB1c2Ugc21hbGwgc2lnbmFsaW5nIG1vbGVjdWxlcyB0byBkZXRlcm1pbmUgdGhlaXIgbG9jYWwgY29uY2VudHJhdGlvbi4gVGhlIHByb2Nlc3NlcyBpbnZvbHZlZCBpbiB0aGUgcHJvZHVjdGlvbiBhbmQgcmVjb2duaXRpb24gb2YgdGhlc2Ugc2lnbmFscyBhcmUgY29sbGVjdGl2ZWx5IGtub3duIGFzIHF1b3J1bSBzZW5zaW5nIChRUykuIFRoaXMgZm9ybSBvZiBjZWxsLWNlbGwgY29tbXVuaWNhdGlvbiBpcyB1c2VkIGJ5IHVuaWNlbGx1bGFyIG1pY3Jvb3JnYW5pc21zIHRvIGNvLW9yZGluYXRlIHRoZWlyIGFjdGl2aXRpZXMsIHdoaWNoIGFsbG93cyB0aGVtIHRvIGZ1bmN0aW9uIGFzIG11bHRpLWNlbGx1bGFyIHN5c3RlbXMuIFJlY2VudGx5LCBzZXZlcmFsIGdyb3VwcyBoYXZlIGRlbW9uc3RyYXRlZCBhcnRpZmljaWFsIGludHJhLXNwZWNpZXMgYW5kIGludGVyLXNwZWNpZXMgY29tbXVuaWNhdGlvbiB0aHJvdWdoIHN5bnRoZXRpYyBjaXJjdWl0cyB3aGljaCBpbmNvcnBvcmF0ZSBjb21wb25lbnRzIG9mIGJhY3RlcmlhbCBRUyBzeXN0ZW1zLiBFbmdpbmVlcmVkIFFTLWJhc2VkIGNpcmN1aXRzIGhhdmUgYSB3aWRlIHJhbmdlIG9mIGFwcGxpY2F0aW9ucyBzdWNoIGFzIHByb2R1Y3Rpb24gb2YgYmlvY2hlbWljYWxzLCB0aXNzdWUgZW5naW5lZXJpbmcsIGFuZCBtaXhlZC1zcGVjaWVzIGZlcm1lbnRhdGlvbnMuIFRoZXkgYXJlIGFsc28gaGlnaGx5IHVzZWZ1bCBpbiBkZXNpZ25pbmcgbWljcm9iaWFsIGJpb3NlbnNvcnMgdG8gaWRlbnRpZnkgYmFjdGVyaWFsIHNwZWNpZXMgcHJlc2VudCBpbiB0aGUgZW52aXJvbm1lbnQgYW5kIHdpdGhpbiBsaXZpbmcgb3JnYW5pc21zLiBJbiB0aGlzIHJldmlldywgd2UgZmlyc3QgcHJvdmlkZSBhbiBvdmVydmlldyBvZiBiYWN0ZXJpYWwgUVMgc3lzdGVtcyBhbmQgdGhlIG1lY2hhbmlzbXMgZGV2ZWxvcGVkIGJ5IGJhY3RlcmlhIGFuZCBoaWdoZXIgb3JnYW5pc21zIHRvIG9ic3RydWN0IFFTIGNvbW11bmljYXRpb25zLiBOZXh0LCB3ZSBkZXNjcmliZSB0aGUgZGlmZmVyZW50IHdheXMgaW4gd2hpY2ggcmVzZWFyY2hlcnMgaGF2ZSBkZXNpZ25lZCBRUy1iYXNlZCBjaXJjdWl0cyBhbmQgdGhlaXIgYXBwbGljYXRpb25zIGluIGJpb3RlY2hub2xvZ3kuIEZpbmFsbHksIGRpc3J1cHRpb24gb2YgcXVvcnVtIHNlbnNpbmcgaXMgZGlzY3Vzc2VkIGFzIGEgdmlhYmxlIHN0cmF0ZWd5IGZvciBwcmV2ZW50aW5nIHRoZSBmb3JtYXRpb24gb2YgaGFybWZ1bCBiaW9maWxtcyBpbiBtZW1icmFuZSBiaW9yZWFjdG9ycyBhbmQgbWFyaW5lIHRyYW5zcG9ydGF0aW9uLiDCqSAyMDEwIFNwcmluZ2VyLVZlcmxhZy4iLCJpc3N1ZSI6IjUiLCJ2b2x1bWUiOiI4NiJ9LCJpc1RlbXBvcmFyeSI6ZmFsc2V9XX0="/>
          <w:id w:val="2045936579"/>
          <w:placeholder>
            <w:docPart w:val="DefaultPlaceholder_-1854013440"/>
          </w:placeholder>
        </w:sdtPr>
        <w:sdtContent>
          <w:r w:rsidR="00DB642D" w:rsidRPr="00DB642D">
            <w:rPr>
              <w:color w:val="000000"/>
              <w:lang w:val="en-US"/>
            </w:rPr>
            <w:t>[36]</w:t>
          </w:r>
        </w:sdtContent>
      </w:sdt>
      <w:r w:rsidR="00F41CBB">
        <w:rPr>
          <w:lang w:val="en-US"/>
        </w:rPr>
        <w:t>.</w:t>
      </w:r>
    </w:p>
    <w:p w14:paraId="1D12B3C3" w14:textId="17E6D808" w:rsidR="00CC6455" w:rsidRDefault="00CC6455" w:rsidP="00CC6455">
      <w:pPr>
        <w:pStyle w:val="ListParagraph"/>
        <w:rPr>
          <w:lang w:val="en-US"/>
        </w:rPr>
      </w:pPr>
      <w:r>
        <w:rPr>
          <w:lang w:val="en-US"/>
        </w:rPr>
        <w:t xml:space="preserve">The field of metabolic engineering has seen advancement </w:t>
      </w:r>
      <w:r w:rsidR="007241F5">
        <w:rPr>
          <w:lang w:val="en-US"/>
        </w:rPr>
        <w:t>by incorporating QS-network into production strain. QS has been used to synchronize gene expression across the bacterial population to decrease variability between cells in order to increase the yield of en</w:t>
      </w:r>
      <w:r w:rsidR="000D56EB">
        <w:rPr>
          <w:lang w:val="en-US"/>
        </w:rPr>
        <w:t xml:space="preserve">gineered traits </w:t>
      </w:r>
      <w:sdt>
        <w:sdtPr>
          <w:rPr>
            <w:color w:val="000000"/>
            <w:lang w:val="en-US"/>
          </w:rPr>
          <w:tag w:val="MENDELEY_CITATION_v3_eyJjaXRhdGlvbklEIjoiTUVOREVMRVlfQ0lUQVRJT05fNDZlZGI3NDYtNGRmZi00MTUyLWE5NDMtM2FmODk1NDkwZWFmIiwicHJvcGVydGllcyI6eyJub3RlSW5kZXgiOjB9LCJpc0VkaXRlZCI6ZmFsc2UsIm1hbnVhbE92ZXJyaWRlIjp7ImlzTWFudWFsbHlPdmVycmlkZGVuIjpmYWxzZSwiY2l0ZXByb2NUZXh0IjoiWzZ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
          <w:id w:val="-397747766"/>
          <w:placeholder>
            <w:docPart w:val="DefaultPlaceholder_-1854013440"/>
          </w:placeholder>
        </w:sdtPr>
        <w:sdtContent>
          <w:r w:rsidR="00DB642D" w:rsidRPr="00DB642D">
            <w:rPr>
              <w:color w:val="000000"/>
              <w:lang w:val="en-US"/>
            </w:rPr>
            <w:t>[6]</w:t>
          </w:r>
        </w:sdtContent>
      </w:sdt>
      <w:r w:rsidR="000D56EB">
        <w:rPr>
          <w:lang w:val="en-US"/>
        </w:rPr>
        <w:t xml:space="preserve">. </w:t>
      </w:r>
    </w:p>
    <w:p w14:paraId="479B2519" w14:textId="509AA093" w:rsidR="00591A5B" w:rsidRDefault="00591A5B" w:rsidP="00591A5B">
      <w:pPr>
        <w:pStyle w:val="ListParagraph"/>
        <w:numPr>
          <w:ilvl w:val="0"/>
          <w:numId w:val="1"/>
        </w:numPr>
        <w:rPr>
          <w:lang w:val="en-US"/>
        </w:rPr>
      </w:pPr>
      <w:r>
        <w:rPr>
          <w:lang w:val="en-US"/>
        </w:rPr>
        <w:t xml:space="preserve">Redesigned QS circuit can promote communication and aid in development of synthetic </w:t>
      </w:r>
      <w:r w:rsidR="00CE08D9">
        <w:rPr>
          <w:lang w:val="en-US"/>
        </w:rPr>
        <w:t xml:space="preserve">microbial consortium </w:t>
      </w:r>
      <w:sdt>
        <w:sdtPr>
          <w:rPr>
            <w:color w:val="000000"/>
            <w:lang w:val="en-US"/>
          </w:rPr>
          <w:tag w:val="MENDELEY_CITATION_v3_eyJjaXRhdGlvbklEIjoiTUVOREVMRVlfQ0lUQVRJT05fZDQ4YjVlODctZjg5NC00YTk3LWFlZmUtZGQ4ZjdhNDEwMmE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545636706"/>
          <w:placeholder>
            <w:docPart w:val="DefaultPlaceholder_-1854013440"/>
          </w:placeholder>
        </w:sdtPr>
        <w:sdtContent>
          <w:r w:rsidR="00DB642D" w:rsidRPr="00DB642D">
            <w:rPr>
              <w:color w:val="000000"/>
              <w:lang w:val="en-US"/>
            </w:rPr>
            <w:t>[2]</w:t>
          </w:r>
        </w:sdtContent>
      </w:sdt>
      <w:r w:rsidR="00CE08D9">
        <w:rPr>
          <w:lang w:val="en-US"/>
        </w:rPr>
        <w:t xml:space="preserve">. </w:t>
      </w:r>
    </w:p>
    <w:p w14:paraId="569F828F" w14:textId="1F892606" w:rsidR="00CE08D9" w:rsidRDefault="00CE08D9" w:rsidP="00591A5B">
      <w:pPr>
        <w:pStyle w:val="ListParagraph"/>
        <w:numPr>
          <w:ilvl w:val="0"/>
          <w:numId w:val="1"/>
        </w:numPr>
        <w:rPr>
          <w:lang w:val="en-US"/>
        </w:rPr>
      </w:pPr>
      <w:r>
        <w:rPr>
          <w:lang w:val="en-US"/>
        </w:rPr>
        <w:t xml:space="preserve">Engineered </w:t>
      </w:r>
      <w:r w:rsidR="002441B8">
        <w:rPr>
          <w:lang w:val="en-US"/>
        </w:rPr>
        <w:t>QS</w:t>
      </w:r>
      <w:r>
        <w:rPr>
          <w:lang w:val="en-US"/>
        </w:rPr>
        <w:t xml:space="preserve"> system can intervene between interkingdom signaling as in interaction of </w:t>
      </w:r>
      <w:r w:rsidR="005A055D">
        <w:rPr>
          <w:lang w:val="en-US"/>
        </w:rPr>
        <w:t xml:space="preserve">eukaryotic </w:t>
      </w:r>
      <w:r>
        <w:rPr>
          <w:lang w:val="en-US"/>
        </w:rPr>
        <w:t>host</w:t>
      </w:r>
      <w:r w:rsidR="005A32E8">
        <w:rPr>
          <w:lang w:val="en-US"/>
        </w:rPr>
        <w:t xml:space="preserve"> (for example, plants and </w:t>
      </w:r>
      <w:r w:rsidR="008B2A76">
        <w:rPr>
          <w:lang w:val="en-US"/>
        </w:rPr>
        <w:t>mammalian</w:t>
      </w:r>
      <w:r w:rsidR="005A32E8">
        <w:rPr>
          <w:lang w:val="en-US"/>
        </w:rPr>
        <w:t xml:space="preserve"> cells) </w:t>
      </w:r>
      <w:r>
        <w:rPr>
          <w:lang w:val="en-US"/>
        </w:rPr>
        <w:t xml:space="preserve">and </w:t>
      </w:r>
      <w:r w:rsidR="00F41CFE">
        <w:rPr>
          <w:lang w:val="en-US"/>
        </w:rPr>
        <w:t xml:space="preserve">bacterial </w:t>
      </w:r>
      <w:r>
        <w:rPr>
          <w:lang w:val="en-US"/>
        </w:rPr>
        <w:t xml:space="preserve">pathogen </w:t>
      </w:r>
      <w:sdt>
        <w:sdtPr>
          <w:rPr>
            <w:color w:val="000000"/>
            <w:lang w:val="en-US"/>
          </w:rPr>
          <w:tag w:val="MENDELEY_CITATION_v3_eyJjaXRhdGlvbklEIjoiTUVOREVMRVlfQ0lUQVRJT05fMDVkZDM1ODktMWE0My00NDExLWI3YmQtMDczZjk5ZTE0NjAz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592310238"/>
          <w:placeholder>
            <w:docPart w:val="DefaultPlaceholder_-1854013440"/>
          </w:placeholder>
        </w:sdtPr>
        <w:sdtContent>
          <w:r w:rsidR="00DB642D" w:rsidRPr="00DB642D">
            <w:rPr>
              <w:color w:val="000000"/>
              <w:lang w:val="en-US"/>
            </w:rPr>
            <w:t>[2]</w:t>
          </w:r>
        </w:sdtContent>
      </w:sdt>
      <w:r>
        <w:rPr>
          <w:lang w:val="en-US"/>
        </w:rPr>
        <w:t>.</w:t>
      </w:r>
      <w:r w:rsidR="00F41CFE">
        <w:rPr>
          <w:lang w:val="en-US"/>
        </w:rPr>
        <w:t xml:space="preserve"> It has been discovered that QS signals can also modulate behavior of viruses. QS-mediated interaction is also seen between bacteria and abiotic artificial electrodes </w:t>
      </w:r>
      <w:sdt>
        <w:sdtPr>
          <w:rPr>
            <w:color w:val="000000"/>
            <w:lang w:val="en-US"/>
          </w:rPr>
          <w:tag w:val="MENDELEY_CITATION_v3_eyJjaXRhdGlvbklEIjoiTUVOREVMRVlfQ0lUQVRJT05fNzJiOTM3OGEtMDlhYy00ZDFmLWE4NzItNDM5ZDhlYmQwZDM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881559214"/>
          <w:placeholder>
            <w:docPart w:val="DefaultPlaceholder_-1854013440"/>
          </w:placeholder>
        </w:sdtPr>
        <w:sdtContent>
          <w:r w:rsidR="00DB642D" w:rsidRPr="00DB642D">
            <w:rPr>
              <w:color w:val="000000"/>
              <w:lang w:val="en-US"/>
            </w:rPr>
            <w:t>[2]</w:t>
          </w:r>
        </w:sdtContent>
      </w:sdt>
      <w:r w:rsidR="00F41CFE">
        <w:rPr>
          <w:lang w:val="en-US"/>
        </w:rPr>
        <w:t xml:space="preserve">. </w:t>
      </w:r>
    </w:p>
    <w:p w14:paraId="2C7557A1" w14:textId="4058402E" w:rsidR="00CE08D9" w:rsidRDefault="00CE08D9" w:rsidP="00CE08D9">
      <w:pPr>
        <w:pStyle w:val="ListParagraph"/>
        <w:numPr>
          <w:ilvl w:val="0"/>
          <w:numId w:val="1"/>
        </w:numPr>
        <w:rPr>
          <w:lang w:val="en-US"/>
        </w:rPr>
      </w:pPr>
      <w:r>
        <w:rPr>
          <w:lang w:val="en-US"/>
        </w:rPr>
        <w:t xml:space="preserve">QS incorporated bio-hybrid devices offer innovative </w:t>
      </w:r>
      <w:r w:rsidR="002441B8">
        <w:rPr>
          <w:lang w:val="en-US"/>
        </w:rPr>
        <w:t>approaches</w:t>
      </w:r>
      <w:r>
        <w:rPr>
          <w:lang w:val="en-US"/>
        </w:rPr>
        <w:t xml:space="preserve"> to program the cell behavior and biological functions </w:t>
      </w:r>
      <w:sdt>
        <w:sdtPr>
          <w:rPr>
            <w:color w:val="000000"/>
            <w:lang w:val="en-US"/>
          </w:rPr>
          <w:tag w:val="MENDELEY_CITATION_v3_eyJjaXRhdGlvbklEIjoiTUVOREVMRVlfQ0lUQVRJT05fNjBlMDliNTktMTM1OC00M2VlLTliY2UtNzc2YmMzNWMyNmR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2142773051"/>
          <w:placeholder>
            <w:docPart w:val="DefaultPlaceholder_-1854013440"/>
          </w:placeholder>
        </w:sdtPr>
        <w:sdtContent>
          <w:r w:rsidR="00DB642D" w:rsidRPr="00DB642D">
            <w:rPr>
              <w:color w:val="000000"/>
              <w:lang w:val="en-US"/>
            </w:rPr>
            <w:t>[2]</w:t>
          </w:r>
        </w:sdtContent>
      </w:sdt>
      <w:r>
        <w:rPr>
          <w:lang w:val="en-US"/>
        </w:rPr>
        <w:t xml:space="preserve">. </w:t>
      </w:r>
      <w:r w:rsidR="000F4431">
        <w:rPr>
          <w:lang w:val="en-US"/>
        </w:rPr>
        <w:t>E</w:t>
      </w:r>
      <w:r w:rsidR="0073441D">
        <w:rPr>
          <w:lang w:val="en-US"/>
        </w:rPr>
        <w:t xml:space="preserve">xamples include logic gates, genetic oscillators and toggle switches that use AHL-mediated signaling </w:t>
      </w:r>
      <w:sdt>
        <w:sdtPr>
          <w:rPr>
            <w:color w:val="000000"/>
            <w:lang w:val="en-US"/>
          </w:rPr>
          <w:tag w:val="MENDELEY_CITATION_v3_eyJjaXRhdGlvbklEIjoiTUVOREVMRVlfQ0lUQVRJT05fNTY1MzZhMjMtN2RlNy00MWQwLWI1ZjMtYjdlZjY1YTEwYjE3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V19"/>
          <w:id w:val="-353121744"/>
          <w:placeholder>
            <w:docPart w:val="DefaultPlaceholder_-1854013440"/>
          </w:placeholder>
        </w:sdtPr>
        <w:sdtContent>
          <w:r w:rsidR="00DB642D" w:rsidRPr="00DB642D">
            <w:rPr>
              <w:color w:val="000000"/>
              <w:lang w:val="en-US"/>
            </w:rPr>
            <w:t>[3]</w:t>
          </w:r>
        </w:sdtContent>
      </w:sdt>
      <w:r w:rsidR="0073441D">
        <w:rPr>
          <w:lang w:val="en-US"/>
        </w:rPr>
        <w:t>.</w:t>
      </w:r>
      <w:r w:rsidR="000F4431">
        <w:rPr>
          <w:lang w:val="en-US"/>
        </w:rPr>
        <w:t xml:space="preserve"> Combining these devices with their autoinducers and synthetic QS circuits </w:t>
      </w:r>
      <w:r w:rsidR="002557D1">
        <w:rPr>
          <w:lang w:val="en-US"/>
        </w:rPr>
        <w:t xml:space="preserve">can help in dynamic control of bacterial populations which may include control of the population size, control of the physiological processes and the metabolic control in order to synthesize desired products </w:t>
      </w:r>
      <w:sdt>
        <w:sdtPr>
          <w:rPr>
            <w:color w:val="000000"/>
            <w:lang w:val="en-US"/>
          </w:rPr>
          <w:tag w:val="MENDELEY_CITATION_v3_eyJjaXRhdGlvbklEIjoiTUVOREVMRVlfQ0lUQVRJT05fZDliY2UyZDYtN2RiZC00NDI4LWJjYjgtNGRmMmYwNGUwMDBm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V19"/>
          <w:id w:val="1769114383"/>
          <w:placeholder>
            <w:docPart w:val="DefaultPlaceholder_-1854013440"/>
          </w:placeholder>
        </w:sdtPr>
        <w:sdtContent>
          <w:r w:rsidR="00DB642D" w:rsidRPr="00DB642D">
            <w:rPr>
              <w:color w:val="000000"/>
              <w:lang w:val="en-US"/>
            </w:rPr>
            <w:t>[3]</w:t>
          </w:r>
        </w:sdtContent>
      </w:sdt>
      <w:r w:rsidR="002557D1">
        <w:rPr>
          <w:lang w:val="en-US"/>
        </w:rPr>
        <w:t>.</w:t>
      </w:r>
    </w:p>
    <w:p w14:paraId="4E7FA591" w14:textId="77777777" w:rsidR="002F2187" w:rsidRDefault="002F2187" w:rsidP="002F2187">
      <w:pPr>
        <w:pStyle w:val="ListParagraph"/>
        <w:rPr>
          <w:lang w:val="en-US"/>
        </w:rPr>
      </w:pPr>
    </w:p>
    <w:p w14:paraId="67B4D821" w14:textId="5A9EA308" w:rsidR="00CE08D9" w:rsidRPr="002F2187" w:rsidRDefault="00DD492C" w:rsidP="002F2187">
      <w:pPr>
        <w:pStyle w:val="ListParagraph"/>
        <w:numPr>
          <w:ilvl w:val="0"/>
          <w:numId w:val="5"/>
        </w:numPr>
        <w:rPr>
          <w:b/>
          <w:bCs/>
          <w:lang w:val="en-US"/>
        </w:rPr>
      </w:pPr>
      <w:r w:rsidRPr="002F2187">
        <w:rPr>
          <w:b/>
          <w:bCs/>
          <w:lang w:val="en-US"/>
        </w:rPr>
        <w:t>Whole-cell Biosensors</w:t>
      </w:r>
    </w:p>
    <w:p w14:paraId="1136385B" w14:textId="55CDB05D" w:rsidR="00CC6934" w:rsidRDefault="00DD492C" w:rsidP="00CC6934">
      <w:pPr>
        <w:ind w:firstLine="720"/>
        <w:rPr>
          <w:lang w:val="en-US"/>
        </w:rPr>
      </w:pPr>
      <w:r>
        <w:rPr>
          <w:lang w:val="en-US"/>
        </w:rPr>
        <w:t>These are engineered cells that can detect and signal the presence of a particular condition. They also have advantage of being biocompatible as well as renewable as compared to their chemical and electrical parts</w:t>
      </w:r>
      <w:r w:rsidR="005D6039">
        <w:rPr>
          <w:lang w:val="en-US"/>
        </w:rPr>
        <w:t xml:space="preserve"> </w:t>
      </w:r>
      <w:sdt>
        <w:sdtPr>
          <w:rPr>
            <w:color w:val="000000"/>
            <w:lang w:val="en-US"/>
          </w:rPr>
          <w:tag w:val="MENDELEY_CITATION_v3_eyJjaXRhdGlvbklEIjoiTUVOREVMRVlfQ0lUQVRJT05fMTUxYTU1ZGItNzU1NS00ZmIzLTg4NWMtYzkyYWY4MDhkODJh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056964593"/>
          <w:placeholder>
            <w:docPart w:val="DefaultPlaceholder_-1854013440"/>
          </w:placeholder>
        </w:sdtPr>
        <w:sdtContent>
          <w:r w:rsidR="00DB642D" w:rsidRPr="00DB642D">
            <w:rPr>
              <w:color w:val="000000"/>
              <w:lang w:val="en-US"/>
            </w:rPr>
            <w:t>[2]</w:t>
          </w:r>
        </w:sdtContent>
      </w:sdt>
      <w:r>
        <w:rPr>
          <w:lang w:val="en-US"/>
        </w:rPr>
        <w:t xml:space="preserve">. There are biosensors that can be used to detect new QS inhibitors (made from </w:t>
      </w:r>
      <w:r w:rsidRPr="00DD492C">
        <w:rPr>
          <w:i/>
          <w:iCs/>
          <w:lang w:val="en-US"/>
        </w:rPr>
        <w:t xml:space="preserve">V. </w:t>
      </w:r>
      <w:proofErr w:type="spellStart"/>
      <w:r w:rsidRPr="00DD492C">
        <w:rPr>
          <w:i/>
          <w:iCs/>
          <w:lang w:val="en-US"/>
        </w:rPr>
        <w:t>harveyi</w:t>
      </w:r>
      <w:proofErr w:type="spellEnd"/>
      <w:r w:rsidRPr="00DD492C">
        <w:rPr>
          <w:i/>
          <w:iCs/>
          <w:lang w:val="en-US"/>
        </w:rPr>
        <w:t xml:space="preserve"> </w:t>
      </w:r>
      <w:r w:rsidRPr="00DD492C">
        <w:rPr>
          <w:lang w:val="en-US"/>
        </w:rPr>
        <w:t>strain BB170</w:t>
      </w:r>
      <w:r>
        <w:rPr>
          <w:lang w:val="en-US"/>
        </w:rPr>
        <w:t xml:space="preserve">) </w:t>
      </w:r>
      <w:sdt>
        <w:sdtPr>
          <w:rPr>
            <w:color w:val="000000"/>
            <w:lang w:val="en-US"/>
          </w:rPr>
          <w:tag w:val="MENDELEY_CITATION_v3_eyJjaXRhdGlvbklEIjoiTUVOREVMRVlfQ0lUQVRJT05fN2ZiYzhiNzktZTllMS00NTM2LTk5YjYtYjg3YTU2Y2YyZGQ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478753829"/>
          <w:placeholder>
            <w:docPart w:val="DefaultPlaceholder_-1854013440"/>
          </w:placeholder>
        </w:sdtPr>
        <w:sdtContent>
          <w:r w:rsidR="00DB642D" w:rsidRPr="00DB642D">
            <w:rPr>
              <w:color w:val="000000"/>
              <w:lang w:val="en-US"/>
            </w:rPr>
            <w:t>[2]</w:t>
          </w:r>
        </w:sdtContent>
      </w:sdt>
      <w:r>
        <w:rPr>
          <w:lang w:val="en-US"/>
        </w:rPr>
        <w:t xml:space="preserve">. The cells of </w:t>
      </w:r>
      <w:r>
        <w:rPr>
          <w:i/>
          <w:iCs/>
          <w:lang w:val="en-US"/>
        </w:rPr>
        <w:t xml:space="preserve">Pseudomonas aeruginosa </w:t>
      </w:r>
      <w:r>
        <w:rPr>
          <w:lang w:val="en-US"/>
        </w:rPr>
        <w:t>w</w:t>
      </w:r>
      <w:r w:rsidR="00270601">
        <w:rPr>
          <w:lang w:val="en-US"/>
        </w:rPr>
        <w:t>ere</w:t>
      </w:r>
      <w:r>
        <w:rPr>
          <w:lang w:val="en-US"/>
        </w:rPr>
        <w:t xml:space="preserve"> </w:t>
      </w:r>
      <w:r w:rsidR="001B23FD">
        <w:rPr>
          <w:lang w:val="en-US"/>
        </w:rPr>
        <w:t xml:space="preserve">turned into biosensor by fusing the QS promoters with fluorescence genes </w:t>
      </w:r>
      <w:r>
        <w:rPr>
          <w:lang w:val="en-US"/>
        </w:rPr>
        <w:t>to report the genetic expression of four different QS networks</w:t>
      </w:r>
      <w:r w:rsidR="005D6039">
        <w:rPr>
          <w:lang w:val="en-US"/>
        </w:rPr>
        <w:t xml:space="preserve"> </w:t>
      </w:r>
      <w:sdt>
        <w:sdtPr>
          <w:rPr>
            <w:color w:val="000000"/>
            <w:lang w:val="en-US"/>
          </w:rPr>
          <w:tag w:val="MENDELEY_CITATION_v3_eyJjaXRhdGlvbklEIjoiTUVOREVMRVlfQ0lUQVRJT05fYTgxMTEyMWQtMTUxOC00Y2YxLWJhNDctYTllYmY2NjI2YWQx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658767107"/>
          <w:placeholder>
            <w:docPart w:val="DefaultPlaceholder_-1854013440"/>
          </w:placeholder>
        </w:sdtPr>
        <w:sdtContent>
          <w:r w:rsidR="00DB642D" w:rsidRPr="00DB642D">
            <w:rPr>
              <w:color w:val="000000"/>
              <w:lang w:val="en-US"/>
            </w:rPr>
            <w:t>[2]</w:t>
          </w:r>
        </w:sdtContent>
      </w:sdt>
      <w:r>
        <w:rPr>
          <w:lang w:val="en-US"/>
        </w:rPr>
        <w:t xml:space="preserve">. </w:t>
      </w:r>
      <w:r w:rsidR="005D6039">
        <w:rPr>
          <w:lang w:val="en-US"/>
        </w:rPr>
        <w:t xml:space="preserve">QS-based biosensors also find application in detecting new pathogens, infection markers and also pollutants </w:t>
      </w:r>
      <w:sdt>
        <w:sdtPr>
          <w:rPr>
            <w:color w:val="000000"/>
            <w:lang w:val="en-US"/>
          </w:rPr>
          <w:tag w:val="MENDELEY_CITATION_v3_eyJjaXRhdGlvbklEIjoiTUVOREVMRVlfQ0lUQVRJT05fMjU0OTEyZGMtOGQ1Ny00NjA2LTgzYTctZDI2NTFkMjc3OGM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656335899"/>
          <w:placeholder>
            <w:docPart w:val="DefaultPlaceholder_-1854013440"/>
          </w:placeholder>
        </w:sdtPr>
        <w:sdtContent>
          <w:r w:rsidR="00DB642D" w:rsidRPr="00DB642D">
            <w:rPr>
              <w:color w:val="000000"/>
              <w:lang w:val="en-US"/>
            </w:rPr>
            <w:t>[2]</w:t>
          </w:r>
        </w:sdtContent>
      </w:sdt>
      <w:r w:rsidR="005D6039">
        <w:rPr>
          <w:lang w:val="en-US"/>
        </w:rPr>
        <w:t>.</w:t>
      </w:r>
      <w:r w:rsidR="00270601">
        <w:rPr>
          <w:lang w:val="en-US"/>
        </w:rPr>
        <w:t xml:space="preserve"> Most of them can act on recognition of AHLs produce by gram negative bacteria </w:t>
      </w:r>
      <w:sdt>
        <w:sdtPr>
          <w:rPr>
            <w:color w:val="000000"/>
            <w:lang w:val="en-US"/>
          </w:rPr>
          <w:tag w:val="MENDELEY_CITATION_v3_eyJjaXRhdGlvbklEIjoiTUVOREVMRVlfQ0lUQVRJT05fNzc5YjFmMzQtZTI0OS00ZDc1LTgwOTMtNzVmOTdmZjFjYWExIiwicHJvcGVydGllcyI6eyJub3RlSW5kZXgiOjB9LCJpc0VkaXRlZCI6ZmFsc2UsIm1hbnVhbE92ZXJyaWRlIjp7ImlzTWFudWFsbHlPdmVycmlkZGVuIjpmYWxzZSwiY2l0ZXByb2NUZXh0IjoiWzM2XSIsIm1hbnVhbE92ZXJyaWRlVGV4dCI6IiJ9LCJjaXRhdGlvbkl0ZW1zIjpbeyJpZCI6IjcwYjI2OTdkLTlhYjQtMzEwNS05ODlmLTc1OGFlMjYwMmM4ZCIsIml0ZW1EYXRhIjp7InR5cGUiOiJhcnRpY2xlIiwiaWQiOiI3MGIyNjk3ZC05YWI0LTMxMDUtOTg5Zi03NThhZTI2MDJjOGQiLCJ0aXRsZSI6IkFwcGxpY2F0aW9ucyBvZiBxdW9ydW0gc2Vuc2luZyBpbiBiaW90ZWNobm9sb2d5IiwiYXV0aG9yIjpbeyJmYW1pbHkiOiJDaG91ZGhhcnkiLCJnaXZlbiI6IlN3YXRpIiwicGFyc2UtbmFtZXMiOmZhbHNlLCJkcm9wcGluZy1wYXJ0aWNsZSI6IiIsIm5vbi1kcm9wcGluZy1wYXJ0aWNsZSI6IiJ9LHsiZmFtaWx5IjoiU2NobWlkdC1EYW5uZXJ0IiwiZ2l2ZW4iOiJDbGF1ZGlhIiwicGFyc2UtbmFtZXMiOmZhbHNlLCJkcm9wcGluZy1wYXJ0aWNsZSI6IiIsIm5vbi1kcm9wcGluZy1wYXJ0aWNsZSI6IiJ9XSwiY29udGFpbmVyLXRpdGxlIjoiQXBwbGllZCBNaWNyb2Jpb2xvZ3kgYW5kIEJpb3RlY2hub2xvZ3kiLCJjb250YWluZXItdGl0bGUtc2hvcnQiOiJBcHBsIE1pY3JvYmlvbCBCaW90ZWNobm9sIiwiRE9JIjoiMTAuMTAwNy9zMDAyNTMtMDEwLTI1MjEtNyIsIklTU04iOiIwMTc1NzU5OCIsIlBNSUQiOiIyMDMwNjE5MCIsImlzc3VlZCI6eyJkYXRlLXBhcnRzIjpbWzIwMTAsNV1dfSwicGFnZSI6IjEyNjctMTI3OSIsImFic3RyYWN0IjoiTWFueSB1bmljZWxsdWxhciBtaWNyb29yZ2FuaXNtcyB1c2Ugc21hbGwgc2lnbmFsaW5nIG1vbGVjdWxlcyB0byBkZXRlcm1pbmUgdGhlaXIgbG9jYWwgY29uY2VudHJhdGlvbi4gVGhlIHByb2Nlc3NlcyBpbnZvbHZlZCBpbiB0aGUgcHJvZHVjdGlvbiBhbmQgcmVjb2duaXRpb24gb2YgdGhlc2Ugc2lnbmFscyBhcmUgY29sbGVjdGl2ZWx5IGtub3duIGFzIHF1b3J1bSBzZW5zaW5nIChRUykuIFRoaXMgZm9ybSBvZiBjZWxsLWNlbGwgY29tbXVuaWNhdGlvbiBpcyB1c2VkIGJ5IHVuaWNlbGx1bGFyIG1pY3Jvb3JnYW5pc21zIHRvIGNvLW9yZGluYXRlIHRoZWlyIGFjdGl2aXRpZXMsIHdoaWNoIGFsbG93cyB0aGVtIHRvIGZ1bmN0aW9uIGFzIG11bHRpLWNlbGx1bGFyIHN5c3RlbXMuIFJlY2VudGx5LCBzZXZlcmFsIGdyb3VwcyBoYXZlIGRlbW9uc3RyYXRlZCBhcnRpZmljaWFsIGludHJhLXNwZWNpZXMgYW5kIGludGVyLXNwZWNpZXMgY29tbXVuaWNhdGlvbiB0aHJvdWdoIHN5bnRoZXRpYyBjaXJjdWl0cyB3aGljaCBpbmNvcnBvcmF0ZSBjb21wb25lbnRzIG9mIGJhY3RlcmlhbCBRUyBzeXN0ZW1zLiBFbmdpbmVlcmVkIFFTLWJhc2VkIGNpcmN1aXRzIGhhdmUgYSB3aWRlIHJhbmdlIG9mIGFwcGxpY2F0aW9ucyBzdWNoIGFzIHByb2R1Y3Rpb24gb2YgYmlvY2hlbWljYWxzLCB0aXNzdWUgZW5naW5lZXJpbmcsIGFuZCBtaXhlZC1zcGVjaWVzIGZlcm1lbnRhdGlvbnMuIFRoZXkgYXJlIGFsc28gaGlnaGx5IHVzZWZ1bCBpbiBkZXNpZ25pbmcgbWljcm9iaWFsIGJpb3NlbnNvcnMgdG8gaWRlbnRpZnkgYmFjdGVyaWFsIHNwZWNpZXMgcHJlc2VudCBpbiB0aGUgZW52aXJvbm1lbnQgYW5kIHdpdGhpbiBsaXZpbmcgb3JnYW5pc21zLiBJbiB0aGlzIHJldmlldywgd2UgZmlyc3QgcHJvdmlkZSBhbiBvdmVydmlldyBvZiBiYWN0ZXJpYWwgUVMgc3lzdGVtcyBhbmQgdGhlIG1lY2hhbmlzbXMgZGV2ZWxvcGVkIGJ5IGJhY3RlcmlhIGFuZCBoaWdoZXIgb3JnYW5pc21zIHRvIG9ic3RydWN0IFFTIGNvbW11bmljYXRpb25zLiBOZXh0LCB3ZSBkZXNjcmliZSB0aGUgZGlmZmVyZW50IHdheXMgaW4gd2hpY2ggcmVzZWFyY2hlcnMgaGF2ZSBkZXNpZ25lZCBRUy1iYXNlZCBjaXJjdWl0cyBhbmQgdGhlaXIgYXBwbGljYXRpb25zIGluIGJpb3RlY2hub2xvZ3kuIEZpbmFsbHksIGRpc3J1cHRpb24gb2YgcXVvcnVtIHNlbnNpbmcgaXMgZGlzY3Vzc2VkIGFzIGEgdmlhYmxlIHN0cmF0ZWd5IGZvciBwcmV2ZW50aW5nIHRoZSBmb3JtYXRpb24gb2YgaGFybWZ1bCBiaW9maWxtcyBpbiBtZW1icmFuZSBiaW9yZWFjdG9ycyBhbmQgbWFyaW5lIHRyYW5zcG9ydGF0aW9uLiDCqSAyMDEwIFNwcmluZ2VyLVZlcmxhZy4iLCJpc3N1ZSI6IjUiLCJ2b2x1bWUiOiI4NiJ9LCJpc1RlbXBvcmFyeSI6ZmFsc2V9XX0="/>
          <w:id w:val="-134418014"/>
          <w:placeholder>
            <w:docPart w:val="DefaultPlaceholder_-1854013440"/>
          </w:placeholder>
        </w:sdtPr>
        <w:sdtContent>
          <w:r w:rsidR="00DB642D" w:rsidRPr="00DB642D">
            <w:rPr>
              <w:color w:val="000000"/>
              <w:lang w:val="en-US"/>
            </w:rPr>
            <w:t>[36]</w:t>
          </w:r>
        </w:sdtContent>
      </w:sdt>
      <w:r w:rsidR="00270601">
        <w:rPr>
          <w:lang w:val="en-US"/>
        </w:rPr>
        <w:t xml:space="preserve">. </w:t>
      </w:r>
    </w:p>
    <w:p w14:paraId="0C0EB995" w14:textId="49D400E8" w:rsidR="005D6039" w:rsidRPr="002F2187" w:rsidRDefault="005D6039" w:rsidP="002F2187">
      <w:pPr>
        <w:pStyle w:val="ListParagraph"/>
        <w:numPr>
          <w:ilvl w:val="0"/>
          <w:numId w:val="5"/>
        </w:numPr>
        <w:rPr>
          <w:b/>
          <w:bCs/>
          <w:lang w:val="en-US"/>
        </w:rPr>
      </w:pPr>
      <w:r w:rsidRPr="002F2187">
        <w:rPr>
          <w:b/>
          <w:bCs/>
          <w:lang w:val="en-US"/>
        </w:rPr>
        <w:t>Therapeutics</w:t>
      </w:r>
    </w:p>
    <w:p w14:paraId="7EC7C31F" w14:textId="2FC88F9B" w:rsidR="00456D9C" w:rsidRDefault="005D6039" w:rsidP="00456D9C">
      <w:pPr>
        <w:ind w:firstLine="360"/>
        <w:rPr>
          <w:lang w:val="en-US"/>
        </w:rPr>
      </w:pPr>
      <w:r>
        <w:rPr>
          <w:lang w:val="en-US"/>
        </w:rPr>
        <w:t xml:space="preserve">Due to the recent advancements in the </w:t>
      </w:r>
      <w:r w:rsidR="002441B8">
        <w:rPr>
          <w:lang w:val="en-US"/>
        </w:rPr>
        <w:t>discipline</w:t>
      </w:r>
      <w:r>
        <w:rPr>
          <w:lang w:val="en-US"/>
        </w:rPr>
        <w:t xml:space="preserve"> of synthetic biology, bacteria can be pro</w:t>
      </w:r>
      <w:r w:rsidR="007352E6">
        <w:rPr>
          <w:lang w:val="en-US"/>
        </w:rPr>
        <w:t>gra</w:t>
      </w:r>
      <w:r>
        <w:rPr>
          <w:lang w:val="en-US"/>
        </w:rPr>
        <w:t xml:space="preserve">mmed with specific therapeutic functions. In-vitro tests have confirmed the ability of bacteria to detect infections caused by the </w:t>
      </w:r>
      <w:r>
        <w:rPr>
          <w:i/>
          <w:iCs/>
          <w:lang w:val="en-US"/>
        </w:rPr>
        <w:t xml:space="preserve">Pseudomonas aeruginosa </w:t>
      </w:r>
      <w:r>
        <w:rPr>
          <w:lang w:val="en-US"/>
        </w:rPr>
        <w:t xml:space="preserve">and </w:t>
      </w:r>
      <w:r>
        <w:rPr>
          <w:i/>
          <w:iCs/>
          <w:lang w:val="en-US"/>
        </w:rPr>
        <w:t xml:space="preserve">Enterococcus faecalis </w:t>
      </w:r>
      <w:r w:rsidR="0004426F">
        <w:rPr>
          <w:lang w:val="en-US"/>
        </w:rPr>
        <w:t xml:space="preserve">by exploiting the species specificity of the innate quorum signals </w:t>
      </w:r>
      <w:sdt>
        <w:sdtPr>
          <w:rPr>
            <w:iCs/>
            <w:color w:val="000000"/>
            <w:lang w:val="en-US"/>
          </w:rPr>
          <w:tag w:val="MENDELEY_CITATION_v3_eyJjaXRhdGlvbklEIjoiTUVOREVMRVlfQ0lUQVRJT05fZGMxMWM2ODYtMzM0ZS00MDAzLWE1MmQtZTY3ZTVhMjU2NTU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902129946"/>
          <w:placeholder>
            <w:docPart w:val="DefaultPlaceholder_-1854013440"/>
          </w:placeholder>
        </w:sdtPr>
        <w:sdtContent>
          <w:r w:rsidR="00DB642D" w:rsidRPr="00DB642D">
            <w:rPr>
              <w:iCs/>
              <w:color w:val="000000"/>
              <w:lang w:val="en-US"/>
            </w:rPr>
            <w:t>[2]</w:t>
          </w:r>
        </w:sdtContent>
      </w:sdt>
      <w:r>
        <w:rPr>
          <w:i/>
          <w:iCs/>
          <w:lang w:val="en-US"/>
        </w:rPr>
        <w:t>.</w:t>
      </w:r>
      <w:r>
        <w:rPr>
          <w:lang w:val="en-US"/>
        </w:rPr>
        <w:t xml:space="preserve"> </w:t>
      </w:r>
      <w:r w:rsidR="007352E6">
        <w:rPr>
          <w:lang w:val="en-US"/>
        </w:rPr>
        <w:t xml:space="preserve">The scope of this is not just limited to diagnostics but also effective inhibition and elimination of the bacteria </w:t>
      </w:r>
      <w:r w:rsidR="00372003">
        <w:rPr>
          <w:lang w:val="en-US"/>
        </w:rPr>
        <w:t xml:space="preserve">as well as biofilms </w:t>
      </w:r>
      <w:r w:rsidR="007352E6">
        <w:rPr>
          <w:lang w:val="en-US"/>
        </w:rPr>
        <w:t>by the release of bacteriostatic or bactericidal compounds</w:t>
      </w:r>
      <w:r w:rsidR="005A66F8">
        <w:rPr>
          <w:lang w:val="en-US"/>
        </w:rPr>
        <w:t xml:space="preserve"> </w:t>
      </w:r>
      <w:sdt>
        <w:sdtPr>
          <w:rPr>
            <w:color w:val="000000"/>
            <w:lang w:val="en-US"/>
          </w:rPr>
          <w:tag w:val="MENDELEY_CITATION_v3_eyJjaXRhdGlvbklEIjoiTUVOREVMRVlfQ0lUQVRJT05fNTYwN2I5MmEtZWI4ZC00ODk1LTgxYmYtZGU4ZTc5NmVjMjdm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237974266"/>
          <w:placeholder>
            <w:docPart w:val="DefaultPlaceholder_-1854013440"/>
          </w:placeholder>
        </w:sdtPr>
        <w:sdtContent>
          <w:r w:rsidR="00DB642D" w:rsidRPr="00DB642D">
            <w:rPr>
              <w:color w:val="000000"/>
              <w:lang w:val="en-US"/>
            </w:rPr>
            <w:t>[2]</w:t>
          </w:r>
        </w:sdtContent>
      </w:sdt>
      <w:r w:rsidR="007352E6">
        <w:rPr>
          <w:lang w:val="en-US"/>
        </w:rPr>
        <w:t xml:space="preserve">. </w:t>
      </w:r>
      <w:r w:rsidR="00372003">
        <w:rPr>
          <w:lang w:val="en-US"/>
        </w:rPr>
        <w:t>By manipulatin</w:t>
      </w:r>
      <w:r w:rsidR="00DF314D">
        <w:rPr>
          <w:lang w:val="en-US"/>
        </w:rPr>
        <w:t xml:space="preserve">g QS-systems, cells that are seen to preferentially grow in certain environments, like </w:t>
      </w:r>
      <w:r w:rsidR="00DF314D">
        <w:rPr>
          <w:i/>
          <w:iCs/>
          <w:lang w:val="en-US"/>
        </w:rPr>
        <w:t xml:space="preserve">Salmonella </w:t>
      </w:r>
      <w:r w:rsidR="00DF314D">
        <w:rPr>
          <w:lang w:val="en-US"/>
        </w:rPr>
        <w:t>in the tumor tissues, have been made to express genes coding for cytotoxic compounds and unwanted expression in healthy body tissues is avoided. In this way, cells have been converted into anti-cancer therapies</w:t>
      </w:r>
      <w:r w:rsidR="005A66F8">
        <w:rPr>
          <w:lang w:val="en-US"/>
        </w:rPr>
        <w:t xml:space="preserve"> </w:t>
      </w:r>
      <w:sdt>
        <w:sdtPr>
          <w:rPr>
            <w:color w:val="000000"/>
            <w:lang w:val="en-US"/>
          </w:rPr>
          <w:tag w:val="MENDELEY_CITATION_v3_eyJjaXRhdGlvbklEIjoiTUVOREVMRVlfQ0lUQVRJT05fMGY2MWMyNGEtNzAzZi00ZTgyLWE1YTUtZGExZjNhMGFmOGN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860277202"/>
          <w:placeholder>
            <w:docPart w:val="DefaultPlaceholder_-1854013440"/>
          </w:placeholder>
        </w:sdtPr>
        <w:sdtContent>
          <w:r w:rsidR="00DB642D" w:rsidRPr="00DB642D">
            <w:rPr>
              <w:color w:val="000000"/>
              <w:lang w:val="en-US"/>
            </w:rPr>
            <w:t>[2]</w:t>
          </w:r>
        </w:sdtContent>
      </w:sdt>
      <w:r w:rsidR="00DF314D">
        <w:rPr>
          <w:lang w:val="en-US"/>
        </w:rPr>
        <w:t xml:space="preserve">. </w:t>
      </w:r>
      <w:r w:rsidR="00A91004">
        <w:rPr>
          <w:lang w:val="en-US"/>
        </w:rPr>
        <w:t xml:space="preserve">It is known that QS systems aid in forming </w:t>
      </w:r>
      <w:proofErr w:type="spellStart"/>
      <w:r w:rsidR="00A91004">
        <w:rPr>
          <w:lang w:val="en-US"/>
        </w:rPr>
        <w:t>persister</w:t>
      </w:r>
      <w:proofErr w:type="spellEnd"/>
      <w:r w:rsidR="00A91004">
        <w:rPr>
          <w:lang w:val="en-US"/>
        </w:rPr>
        <w:t xml:space="preserve"> cells, virulence factors and extracellular matrices which can lead to formation of biofilms </w:t>
      </w:r>
      <w:sdt>
        <w:sdtPr>
          <w:rPr>
            <w:color w:val="000000"/>
            <w:lang w:val="en-US"/>
          </w:rPr>
          <w:tag w:val="MENDELEY_CITATION_v3_eyJjaXRhdGlvbklEIjoiTUVOREVMRVlfQ0lUQVRJT05fMTYzN2Q2ZWQtODBjOS00ZDY3LWE2N2MtZDBjYTNlMTU0MTA3IiwicHJvcGVydGllcyI6eyJub3RlSW5kZXgiOjB9LCJpc0VkaXRlZCI6ZmFsc2UsIm1hbnVhbE92ZXJyaWRlIjp7ImlzTWFudWFsbHlPdmVycmlkZGVuIjpmYWxzZSwiY2l0ZXByb2NUZXh0IjoiWzM3XSIsIm1hbnVhbE92ZXJyaWRlVGV4dCI6IiJ9LCJjaXRhdGlvbkl0ZW1zIjpbeyJpZCI6ImFhMTc1ZjVjLWQxOWEtMzU1My1iZDFlLTY0ZjUzMjgyOGEyNyIsIml0ZW1EYXRhIjp7InR5cGUiOiJhcnRpY2xlLWpvdXJuYWwiLCJpZCI6ImFhMTc1ZjVjLWQxOWEtMzU1My1iZDFlLTY0ZjUzMjgyOGEyNyIsInRpdGxlIjoiTWljcm9iaWFsIEJpb2ZpbG1zOiBBcHBsaWNhdGlvbnMsIENsaW5pY2FsIENvbnNlcXVlbmNlcywgYW5kIEFsdGVybmF0aXZlIFRoZXJhcGllcyIsImF1dGhvciI6W3siZmFtaWx5IjoiQWxpIiwiZ2l2ZW4iOiJBc2doYXIiLCJwYXJzZS1uYW1lcyI6ZmFsc2UsImRyb3BwaW5nLXBhcnRpY2xlIjoiIiwibm9uLWRyb3BwaW5nLXBhcnRpY2xlIjoiIn0seyJmYW1pbHkiOiJaYWhyYSIsImdpdmVuIjoiQW5kYWxlZWIiLCJwYXJzZS1uYW1lcyI6ZmFsc2UsImRyb3BwaW5nLXBhcnRpY2xlIjoiIiwibm9uLWRyb3BwaW5nLXBhcnRpY2xlIjoiIn0seyJmYW1pbHkiOiJLYW10aGFuIiwiZ2l2ZW4iOiJNb2hhbiIsInBhcnNlLW5hbWVzIjpmYWxzZSwiZHJvcHBpbmctcGFydGljbGUiOiIiLCJub24tZHJvcHBpbmctcGFydGljbGUiOiIifSx7ImZhbWlseSI6Ikh1c2FpbiIsImdpdmVuIjoiRm9oYWQgTWFib29kIiwicGFyc2UtbmFtZXMiOmZhbHNlLCJkcm9wcGluZy1wYXJ0aWNsZSI6IiIsIm5vbi1kcm9wcGluZy1wYXJ0aWNsZSI6IiJ9LHsiZmFtaWx5IjoiQWxiYWxhd2kiLCJnaXZlbiI6IlRoYW1lciIsInBhcnNlLW5hbWVzIjpmYWxzZSwiZHJvcHBpbmctcGFydGljbGUiOiIiLCJub24tZHJvcHBpbmctcGFydGljbGUiOiIifSx7ImZhbWlseSI6Ilp1YmFpciIsImdpdmVuIjoiTW9oYW1tYWQiLCJwYXJzZS1uYW1lcyI6ZmFsc2UsImRyb3BwaW5nLXBhcnRpY2xlIjoiIiwibm9uLWRyb3BwaW5nLXBhcnRpY2xlIjoiIn0seyJmYW1pbHkiOiJBbGF0YXd5IiwiZ2l2ZW4iOiJSb2JhIiwicGFyc2UtbmFtZXMiOmZhbHNlLCJkcm9wcGluZy1wYXJ0aWNsZSI6IiIsIm5vbi1kcm9wcGluZy1wYXJ0aWNsZSI6IiJ9LHsiZmFtaWx5IjoiQWJpZCIsImdpdmVuIjoiTW9oYW1tYWQiLCJwYXJzZS1uYW1lcyI6ZmFsc2UsImRyb3BwaW5nLXBhcnRpY2xlIjoiIiwibm9uLWRyb3BwaW5nLXBhcnRpY2xlIjoiIn0seyJmYW1pbHkiOiJOb29yYW5pIiwiZ2l2ZW4iOiJNZCBTYWxpayIsInBhcnNlLW5hbWVzIjpmYWxzZSwiZHJvcHBpbmctcGFydGljbGUiOiIiLCJub24tZHJvcHBpbmctcGFydGljbGUiOiIifV0sImNvbnRhaW5lci10aXRsZSI6Ik1pY3Jvb3JnYW5pc21zIiwiY29udGFpbmVyLXRpdGxlLXNob3J0IjoiTWljcm9vcmdhbmlzbXMiLCJET0kiOiIxMC4zMzkwL21pY3Jvb3JnYW5pc21zMTEwODE5MzQiLCJJU1NOIjoiMjA3Ni0yNjA3IiwiVVJMIjoiaHR0cHM6Ly93d3cubWRwaS5jb20vMjA3Ni0yNjA3LzExLzgvMTkzNCIsImlzc3VlZCI6eyJkYXRlLXBhcnRzIjpbWzIwMjMsNywyOV1dfSwicGFnZSI6IjE5MzQiLCJhYnN0cmFjdCI6IjxwPkJpb2ZpbG1zIGFyZSBjb21wbGV4IGNvbW11bml0aWVzIG9mIG1pY3Jvb3JnYW5pc21zIHRoYXQgZ3JvdyBvbiBzdXJmYWNlcyBhbmQgYXJlIGVtYmVkZGVkIGluIGEgbWF0cml4IG9mIGV4dHJhY2VsbHVsYXIgcG9seW1lcmljIHN1YnN0YW5jZXMuIFRoZXNlIGFyZSBwcmV2YWxlbnQgaW4gdmFyaW91cyBuYXR1cmFsIGFuZCBtYW4tbWFkZSBlbnZpcm9ubWVudHMsIHJhbmdpbmcgZnJvbSBpbmR1c3RyaWFsIHNldHRpbmdzIHRvIG1lZGljYWwgZGV2aWNlcywgd2hlcmUgdGhleSBjYW4gaGF2ZSBib3RoIHBvc2l0aXZlIGFuZCBuZWdhdGl2ZSBpbXBhY3RzLiBUaGlzIHJldmlldyBleHBsb3JlcyB0aGUgZGl2ZXJzZSBhcHBsaWNhdGlvbnMgb2YgbWljcm9iaWFsIGJpb2ZpbG1zLCB0aGVpciBjbGluaWNhbCBjb25zZXF1ZW5jZXMsIGFuZCBhbHRlcm5hdGl2ZSB0aGVyYXBpZXMgdGFyZ2V0aW5nIHRoZXNlIHJlc2lsaWVudCBzdHJ1Y3R1cmVzLiBXZSBoYXZlIGRpc2N1c3NlZCBiZW5lZmljaWFsIGFwcGxpY2F0aW9ucyBvZiBtaWNyb2JpYWwgYmlvZmlsbXMsIGluY2x1ZGluZyB0aGVpciByb2xlIGluIHdhc3Rld2F0ZXIgdHJlYXRtZW50LCBiaW9yZW1lZGlhdGlvbiwgZm9vZCBpbmR1c3RyaWVzLCBhZ3JpY3VsdHVyZSwgYW5kIGJpb3RlY2hub2xvZ3kuIEFkZGl0aW9uYWxseSwgd2UgaGF2ZSBoaWdobGlnaHRlZCB0aGUgbWVjaGFuaXNtcyBvZiBiaW9maWxtIGZvcm1hdGlvbiBhbmQgY2xpbmljYWwgY29uc2VxdWVuY2VzIG9mIGJpb2ZpbG1zIGluIHRoZSBjb250ZXh0IG9mIGh1bWFuIGhlYWx0aC4gV2UgaGF2ZSBhbHNvIGZvY3VzZWQgb24gdGhlIGFzc29jaWF0aW9uIG9mIGJpb2ZpbG1zIHdpdGggYW50aWJpb3RpYyByZXNpc3RhbmNlLCBjaHJvbmljIGluZmVjdGlvbnMsIGFuZCBtZWRpY2FsIGRldmljZS1yZWxhdGVkIGluZmVjdGlvbnMuIFRvIG92ZXJjb21lIHRoZXNlIGNoYWxsZW5nZXMsIGFsdGVybmF0aXZlIHRoZXJhcGV1dGljIHN0cmF0ZWdpZXMgYXJlIGV4cGxvcmVkLiBUaGUgcmV2aWV3IGV4YW1pbmVzIHRoZSBwb3RlbnRpYWwgb2YgdmFyaW91cyBhbnRpbWljcm9iaWFsIGFnZW50cywgc3VjaCBhcyBhbnRpbWljcm9iaWFsIHBlcHRpZGVzLCBxdW9ydW0tc2Vuc2luZyBpbmhpYml0b3JzLCBwaHl0b2V4dHJhY3RzLCBhbmQgbmFub3BhcnRpY2xlcywgaW4gdGFyZ2V0aW5nIGJpb2ZpbG1zLiBGdXJ0aGVybW9yZSwgd2UgaGlnaGxpZ2h0IHRoZSBmdXR1cmUgZGlyZWN0aW9ucyBmb3IgcmVzZWFyY2ggaW4gdGhpcyBhcmVhIGFuZCB0aGUgcG90ZW50aWFsIG9mIHBoeXRvdGhlcmFweSBmb3IgdGhlIHByZXZlbnRpb24gYW5kIHRyZWF0bWVudCBvZiBiaW9maWxtLXJlbGF0ZWQgaW5mZWN0aW9ucyBpbiBjbGluaWNhbCBzZXR0aW5ncy48L3A+IiwiaXNzdWUiOiI4Iiwidm9sdW1lIjoiMTEifSwiaXNUZW1wb3JhcnkiOmZhbHNlfV19"/>
          <w:id w:val="-1873451493"/>
          <w:placeholder>
            <w:docPart w:val="607C0C0AB45443F39C024D3E85EA9192"/>
          </w:placeholder>
        </w:sdtPr>
        <w:sdtContent>
          <w:r w:rsidR="00DB642D" w:rsidRPr="00DB642D">
            <w:rPr>
              <w:color w:val="000000"/>
              <w:lang w:val="en-US"/>
            </w:rPr>
            <w:t>[37]</w:t>
          </w:r>
        </w:sdtContent>
      </w:sdt>
      <w:r w:rsidR="00A91004">
        <w:rPr>
          <w:lang w:val="en-US"/>
        </w:rPr>
        <w:t xml:space="preserve">. Therefore, inhibiting the QS can be an effective strategy to mitigate infections caused by biofilm formations. For this reason, quorum sensing inhibitors </w:t>
      </w:r>
      <w:r w:rsidR="002441B8">
        <w:rPr>
          <w:lang w:val="en-US"/>
        </w:rPr>
        <w:t xml:space="preserve">(QSIs) </w:t>
      </w:r>
      <w:r w:rsidR="00A91004">
        <w:rPr>
          <w:lang w:val="en-US"/>
        </w:rPr>
        <w:t xml:space="preserve">which block the QS and quorum quenching </w:t>
      </w:r>
      <w:r w:rsidR="002441B8">
        <w:rPr>
          <w:lang w:val="en-US"/>
        </w:rPr>
        <w:t xml:space="preserve">(QQ) </w:t>
      </w:r>
      <w:r w:rsidR="00A91004">
        <w:rPr>
          <w:lang w:val="en-US"/>
        </w:rPr>
        <w:t xml:space="preserve">enzymes which degrade the signals can be utilized </w:t>
      </w:r>
      <w:sdt>
        <w:sdtPr>
          <w:rPr>
            <w:color w:val="000000"/>
            <w:lang w:val="en-US"/>
          </w:rPr>
          <w:tag w:val="MENDELEY_CITATION_v3_eyJjaXRhdGlvbklEIjoiTUVOREVMRVlfQ0lUQVRJT05fYjc0OWY5YjUtZjVmOC00NTcyLWJkYmUtODA5NzZjOWY1N2RiIiwicHJvcGVydGllcyI6eyJub3RlSW5kZXgiOjB9LCJpc0VkaXRlZCI6ZmFsc2UsIm1hbnVhbE92ZXJyaWRlIjp7ImlzTWFudWFsbHlPdmVycmlkZGVuIjpmYWxzZSwiY2l0ZXByb2NUZXh0IjoiWzMsMzddIiwibWFudWFsT3ZlcnJpZGVUZXh0IjoiIn0sImNpdGF0aW9uSXRlbXMiOlt7ImlkIjoiYWExNzVmNWMtZDE5YS0zNTUzLWJkMWUtNjRmNTMyODI4YTI3IiwiaXRlbURhdGEiOnsidHlwZSI6ImFydGljbGUtam91cm5hbCIsImlkIjoiYWExNzVmNWMtZDE5YS0zNTUzLWJkMWUtNjRmNTMyODI4YTI3IiwidGl0bGUiOiJNaWNyb2JpYWwgQmlvZmlsbXM6IEFwcGxpY2F0aW9ucywgQ2xpbmljYWwgQ29uc2VxdWVuY2VzLCBhbmQgQWx0ZXJuYXRpdmUgVGhlcmFwaWVzIiwiYXV0aG9yIjpbeyJmYW1pbHkiOiJBbGkiLCJnaXZlbiI6IkFzZ2hhciIsInBhcnNlLW5hbWVzIjpmYWxzZSwiZHJvcHBpbmctcGFydGljbGUiOiIiLCJub24tZHJvcHBpbmctcGFydGljbGUiOiIifSx7ImZhbWlseSI6IlphaHJhIiwiZ2l2ZW4iOiJBbmRhbGVlYiIsInBhcnNlLW5hbWVzIjpmYWxzZSwiZHJvcHBpbmctcGFydGljbGUiOiIiLCJub24tZHJvcHBpbmctcGFydGljbGUiOiIifSx7ImZhbWlseSI6IkthbXRoYW4iLCJnaXZlbiI6Ik1vaGFuIiwicGFyc2UtbmFtZXMiOmZhbHNlLCJkcm9wcGluZy1wYXJ0aWNsZSI6IiIsIm5vbi1kcm9wcGluZy1wYXJ0aWNsZSI6IiJ9LHsiZmFtaWx5IjoiSHVzYWluIiwiZ2l2ZW4iOiJGb2hhZCBNYWJvb2QiLCJwYXJzZS1uYW1lcyI6ZmFsc2UsImRyb3BwaW5nLXBhcnRpY2xlIjoiIiwibm9uLWRyb3BwaW5nLXBhcnRpY2xlIjoiIn0seyJmYW1pbHkiOiJBbGJhbGF3aSIsImdpdmVuIjoiVGhhbWVyIiwicGFyc2UtbmFtZXMiOmZhbHNlLCJkcm9wcGluZy1wYXJ0aWNsZSI6IiIsIm5vbi1kcm9wcGluZy1wYXJ0aWNsZSI6IiJ9LHsiZmFtaWx5IjoiWnViYWlyIiwiZ2l2ZW4iOiJNb2hhbW1hZCIsInBhcnNlLW5hbWVzIjpmYWxzZSwiZHJvcHBpbmctcGFydGljbGUiOiIiLCJub24tZHJvcHBpbmctcGFydGljbGUiOiIifSx7ImZhbWlseSI6IkFsYXRhd3kiLCJnaXZlbiI6IlJvYmEiLCJwYXJzZS1uYW1lcyI6ZmFsc2UsImRyb3BwaW5nLXBhcnRpY2xlIjoiIiwibm9uLWRyb3BwaW5nLXBhcnRpY2xlIjoiIn0seyJmYW1pbHkiOiJBYmlkIiwiZ2l2ZW4iOiJNb2hhbW1hZCIsInBhcnNlLW5hbWVzIjpmYWxzZSwiZHJvcHBpbmctcGFydGljbGUiOiIiLCJub24tZHJvcHBpbmctcGFydGljbGUiOiIifSx7ImZhbWlseSI6Ik5vb3JhbmkiLCJnaXZlbiI6Ik1kIFNhbGlrIiwicGFyc2UtbmFtZXMiOmZhbHNlLCJkcm9wcGluZy1wYXJ0aWNsZSI6IiIsIm5vbi1kcm9wcGluZy1wYXJ0aWNsZSI6IiJ9XSwiY29udGFpbmVyLXRpdGxlIjoiTWljcm9vcmdhbmlzbXMiLCJjb250YWluZXItdGl0bGUtc2hvcnQiOiJNaWNyb29yZ2FuaXNtcyIsIkRPSSI6IjEwLjMzOTAvbWljcm9vcmdhbmlzbXMxMTA4MTkzNCIsIklTU04iOiIyMDc2LTI2MDciLCJVUkwiOiJodHRwczovL3d3dy5tZHBpLmNvbS8yMDc2LTI2MDcvMTEvOC8xOTM0IiwiaXNzdWVkIjp7ImRhdGUtcGFydHMiOltbMjAyMyw3LDI5XV19LCJwYWdlIjoiMTkzNCIsImFic3RyYWN0IjoiPHA+QmlvZmlsbXMgYXJlIGNvbXBsZXggY29tbXVuaXRpZXMgb2YgbWljcm9vcmdhbmlzbXMgdGhhdCBncm93IG9uIHN1cmZhY2VzIGFuZCBhcmUgZW1iZWRkZWQgaW4gYSBtYXRyaXggb2YgZXh0cmFjZWxsdWxhciBwb2x5bWVyaWMgc3Vic3RhbmNlcy4gVGhlc2UgYXJlIHByZXZhbGVudCBpbiB2YXJpb3VzIG5hdHVyYWwgYW5kIG1hbi1tYWRlIGVudmlyb25tZW50cywgcmFuZ2luZyBmcm9tIGluZHVzdHJpYWwgc2V0dGluZ3MgdG8gbWVkaWNhbCBkZXZpY2VzLCB3aGVyZSB0aGV5IGNhbiBoYXZlIGJvdGggcG9zaXRpdmUgYW5kIG5lZ2F0aXZlIGltcGFjdHMuIFRoaXMgcmV2aWV3IGV4cGxvcmVzIHRoZSBkaXZlcnNlIGFwcGxpY2F0aW9ucyBvZiBtaWNyb2JpYWwgYmlvZmlsbXMsIHRoZWlyIGNsaW5pY2FsIGNvbnNlcXVlbmNlcywgYW5kIGFsdGVybmF0aXZlIHRoZXJhcGllcyB0YXJnZXRpbmcgdGhlc2UgcmVzaWxpZW50IHN0cnVjdHVyZXMuIFdlIGhhdmUgZGlzY3Vzc2VkIGJlbmVmaWNpYWwgYXBwbGljYXRpb25zIG9mIG1pY3JvYmlhbCBiaW9maWxtcywgaW5jbHVkaW5nIHRoZWlyIHJvbGUgaW4gd2FzdGV3YXRlciB0cmVhdG1lbnQsIGJpb3JlbWVkaWF0aW9uLCBmb29kIGluZHVzdHJpZXMsIGFncmljdWx0dXJlLCBhbmQgYmlvdGVjaG5vbG9neS4gQWRkaXRpb25hbGx5LCB3ZSBoYXZlIGhpZ2hsaWdodGVkIHRoZSBtZWNoYW5pc21zIG9mIGJpb2ZpbG0gZm9ybWF0aW9uIGFuZCBjbGluaWNhbCBjb25zZXF1ZW5jZXMgb2YgYmlvZmlsbXMgaW4gdGhlIGNvbnRleHQgb2YgaHVtYW4gaGVhbHRoLiBXZSBoYXZlIGFsc28gZm9jdXNlZCBvbiB0aGUgYXNzb2NpYXRpb24gb2YgYmlvZmlsbXMgd2l0aCBhbnRpYmlvdGljIHJlc2lzdGFuY2UsIGNocm9uaWMgaW5mZWN0aW9ucywgYW5kIG1lZGljYWwgZGV2aWNlLXJlbGF0ZWQgaW5mZWN0aW9ucy4gVG8gb3ZlcmNvbWUgdGhlc2UgY2hhbGxlbmdlcywgYWx0ZXJuYXRpdmUgdGhlcmFwZXV0aWMgc3RyYXRlZ2llcyBhcmUgZXhwbG9yZWQuIFRoZSByZXZpZXcgZXhhbWluZXMgdGhlIHBvdGVudGlhbCBvZiB2YXJpb3VzIGFudGltaWNyb2JpYWwgYWdlbnRzLCBzdWNoIGFzIGFudGltaWNyb2JpYWwgcGVwdGlkZXMsIHF1b3J1bS1zZW5zaW5nIGluaGliaXRvcnMsIHBoeXRvZXh0cmFjdHMsIGFuZCBuYW5vcGFydGljbGVzLCBpbiB0YXJnZXRpbmcgYmlvZmlsbXMuIEZ1cnRoZXJtb3JlLCB3ZSBoaWdobGlnaHQgdGhlIGZ1dHVyZSBkaXJlY3Rpb25zIGZvciByZXNlYXJjaCBpbiB0aGlzIGFyZWEgYW5kIHRoZSBwb3RlbnRpYWwgb2YgcGh5dG90aGVyYXB5IGZvciB0aGUgcHJldmVudGlvbiBhbmQgdHJlYXRtZW50IG9mIGJpb2ZpbG0tcmVsYXRlZCBpbmZlY3Rpb25zIGluIGNsaW5pY2FsIHNldHRpbmdzLjwvcD4iLCJpc3N1ZSI6IjgiLCJ2b2x1bWUiOiIxMSJ9LCJpc1RlbXBvcmFyeSI6ZmFsc2V9LHsiaWQiOiIxMjRhZGI3ZC0zZDRhLTMyYmItYjdjMC1jOTY0OWQ3ZjU0ZTkiLCJpdGVtRGF0YSI6eyJ0eXBlIjoiYXJ0aWNsZSIsImlkIjoiMTI0YWRiN2QtM2Q0YS0zMmJiLWI3YzAtYzk2NDlkN2Y1NGU5IiwidGl0bGUiOiJRdW9ydW0gc2Vuc2luZyBmb3IgcG9wdWxhdGlvbi1sZXZlbCBjb250cm9sIG9mIGJhY3RlcmlhIGFuZCBwb3RlbnRpYWwgdGhlcmFwZXV0aWMgYXBwbGljYXRpb25zIiwiYXV0aG9yIjpbeyJmYW1pbHkiOiJXdSIsImdpdmVuIjoiU2hlbmdibyIsInBhcnNlLW5hbWVzIjpmYWxzZSwiZHJvcHBpbmctcGFydGljbGUiOiIiLCJub24tZHJvcHBpbmctcGFydGljbGUiOiIifSx7ImZhbWlseSI6IkxpdSIsImdpdmVuIjoiSmlhaGVuZyIsInBhcnNlLW5hbWVzIjpmYWxzZSwiZHJvcHBpbmctcGFydGljbGUiOiIiLCJub24tZHJvcHBpbmctcGFydGljbGUiOiIifSx7ImZhbWlseSI6IkxpdSIsImdpdmVuIjoiQ2h1bmppYW5nIiwicGFyc2UtbmFtZXMiOmZhbHNlLCJkcm9wcGluZy1wYXJ0aWNsZSI6IiIsIm5vbi1kcm9wcGluZy1wYXJ0aWNsZSI6IiJ9LHsiZmFtaWx5IjoiWWFuZyIsImdpdmVuIjoiQWlkb25nIiwicGFyc2UtbmFtZXMiOmZhbHNlLCJkcm9wcGluZy1wYXJ0aWNsZSI6IiIsIm5vbi1kcm9wcGluZy1wYXJ0aWNsZSI6IiJ9LHsiZmFtaWx5IjoiUWlhbyIsImdpdmVuIjoiSmlhbmp1biIsInBhcnNlLW5hbWVzIjpmYWxzZSwiZHJvcHBpbmctcGFydGljbGUiOiIiLCJub24tZHJvcHBpbmctcGFydGljbGUiOiIifV0sImNvbnRhaW5lci10aXRsZSI6IkNlbGx1bGFyIGFuZCBNb2xlY3VsYXIgTGlmZSBTY2llbmNlcyIsIkRPSSI6IjEwLjEwMDcvczAwMDE4LTAxOS0wMzMyNi04IiwiSVNTTiI6IjE0MjA5MDcxIiwiUE1JRCI6IjMxNjEyMjQwIiwiaXNzdWVkIjp7ImRhdGUtcGFydHMiOltbMjAyMCw0LDFdXX0sInBhZ2UiOiIxMzE5LTEzNDMiLCJhYnN0cmFjdCI6IlF1b3J1bSBzZW5zaW5nIChRUyksIGEgbWljcm9iaWFsIGNlbGwtdG8tY2VsbCBjb21tdW5pY2F0aW9uIHByb2Nlc3MsIGR5bmFtaWNhbGx5IHJlZ3VsYXRlcyBhIHZhcmlldHkgb2YgbWV0YWJvbGlzbSBhbmQgcGh5c2lvbG9naWNhbCBhY3Rpdml0aWVzLiBJbiB0aGlzIHJldmlldywgd2UgcHJvdmlkZSBhbiB1cGRhdGUgb24gUVMgYXBwbGljYXRpb25zIGJhc2VkIG9uIGF1dG9pbmR1Y2VyIG1vbGVjdWxlcyBpbmNsdWRpbmcgYWN5bC1ob21vc2VyaW5lIGxhY3RvbmVzIChBSExzKSwgYXV0by1pbmR1Y2luZyBwZXB0aWRlcyAoQUlQcyksIGF1dG9pbmR1Y2VyIDIgKEFJLTIpIGFuZCBpbmRvbGUgaW4gcG9wdWxhdGlvbi1sZXZlbCBjb250cm9sIG9mIGJhY3RlcmlhLCBhbmQgaGlnaGxpZ2h0IHRoZSBwb3RlbnRpYWwgaW4gZGV2ZWxvcGluZyBub3ZlbCBjbGluaWNhbCB0aGVyYXBpZXMuIFdlIHN1bW1hcml6ZSB0aGUgZGV2ZWxvcG1lbnQgaW4gdGhlIGNvbWJpbmF0aW9uIG9mIHZhcmlvdXMgZ2VuZXRpYyBjaXJjdWl0cyBzdWNoIGFzIGdlbmV0aWMgb3NjaWxsYXRvcnMsIHRvZ2dsZSBzd2l0Y2hlcyBhbmQgbG9naWMgZ2F0ZXMgd2l0aCBBSEwtYmFzZWQgUVMgZGV2aWNlcyBpbiBHcmFtLW5lZ2F0aXZlIGJhY3RlcmlhLiBBbiBvdmVydmlldyBpcyB0aGVuIG9mZmVyZWQgdG8gdGhlIHN0YXRlLW9mLXRoZS1hcnQgb2YgbXVjaCBsZXNzIHJlc2VhcmNoZWQgYXBwbGljYXRpb25zIG9mIEFJUC1iYXNlZCBRUyBkZXZpY2VzIHdpdGggR3JhbS1wb3NpdGl2ZSBiYWN0ZXJpYSwgZm9sbG93ZWQgYnkgYSByZXZpZXcgb2YgdGhlIGFwcGxpY2F0aW9ucyBvZiBBSS0yIGFuZCBpbmRvbGUgYmFzZWQgUVMgZm9yIGludGVyc3BlY2llcyBjb21tdW5pY2F0aW9uIGFtb25nIG1pY3JvYmlhbCBjb21tdW5pdGllcy4gQnVpbGRpbmcgb24gdGhlc2UgZ2VuZXJhbC1wdXJwb3NlIFFTIGFwcGxpY2F0aW9ucywgd2UgaGlnaGxpZ2h0IHRoZSBkaXNydXB0aW9ucyBhbmQgbWFuaXB1bGF0aW9ucyBvZiBRUyBkZXZpY2VzIGFzIHBvdGVudGlhbCBjbGluaWNhbCB0aGVyYXBpZXMgZm9yIGRpc2Vhc2VzIGNhdXNlZCBieSBiaW9maWxtIGZvcm1hdGlvbiwgYW50aWJpb3RpYyByZXNpc3RhbmNlIGFuZCB0aGUgcGhhZ2UgaW52YXNpb24uIFRoZSBsYXN0IHBhcnQgb2YgcmV2aWV3ZWQgbGl0ZXJhdHVyZSBpcyBkZWRpY2F0ZWQgdG8gbWF0aGVtYXRpY2FsIG1vZGVsbGluZyBmb3IgUVMgYXBwbGljYXRpb25zLiBGaW5hbGx5LCB0aGUga2V5IGNoYWxsZW5nZXMgYW5kIGZ1dHVyZSBwZXJzcGVjdGl2ZXMgb2YgUVMgYXBwbGljYXRpb25zIGluIG1vbm9jbG9uYWwgc3ludGhldGljIGJpb2xvZ3kgYW5kIHN5bnRoZXRpYyBlY29sb2d5IGFyZSBkaXNjdXNzZWQuIiwicHVibGlzaGVyIjoiU3ByaW5nZXIiLCJpc3N1ZSI6IjciLCJ2b2x1bWUiOiI3NyJ9LCJpc1RlbXBvcmFyeSI6ZmFsc2V9XX0="/>
          <w:id w:val="510717794"/>
          <w:placeholder>
            <w:docPart w:val="607C0C0AB45443F39C024D3E85EA9192"/>
          </w:placeholder>
        </w:sdtPr>
        <w:sdtContent>
          <w:r w:rsidR="00DB642D" w:rsidRPr="00DB642D">
            <w:rPr>
              <w:color w:val="000000"/>
              <w:lang w:val="en-US"/>
            </w:rPr>
            <w:t>[3,37]</w:t>
          </w:r>
        </w:sdtContent>
      </w:sdt>
      <w:r w:rsidR="00A91004">
        <w:rPr>
          <w:lang w:val="en-US"/>
        </w:rPr>
        <w:t xml:space="preserve">. This can be done in three ways – by blocking the production of AHL, inactivation of AHL molecule and interference of the receptor </w:t>
      </w:r>
      <w:sdt>
        <w:sdtPr>
          <w:rPr>
            <w:color w:val="000000"/>
            <w:lang w:val="en-US"/>
          </w:rPr>
          <w:tag w:val="MENDELEY_CITATION_v3_eyJjaXRhdGlvbklEIjoiTUVOREVMRVlfQ0lUQVRJT05fNjZkOTlmODQtNzQ1MC00ZGZlLWE5ZjMtYzI0MmM4M2RiODg4IiwicHJvcGVydGllcyI6eyJub3RlSW5kZXgiOjB9LCJpc0VkaXRlZCI6ZmFsc2UsIm1hbnVhbE92ZXJyaWRlIjp7ImlzTWFudWFsbHlPdmVycmlkZGVuIjpmYWxzZSwiY2l0ZXByb2NUZXh0IjoiWzM4XSIsIm1hbnVhbE92ZXJyaWRlVGV4dCI6IiJ9LCJjaXRhdGlvbkl0ZW1zIjpbeyJpZCI6Ijg5ODFmMDUxLTM1ZmMtMzlhMC1hMDEyLTkyY2VjNDUxNzc1MCIsIml0ZW1EYXRhIjp7InR5cGUiOiJib29rIiwiaWQiOiI4OTgxZjA1MS0zNWZjLTM5YTAtYTAxMi05MmNlYzQ1MTc3NTAiLCJ0aXRsZSI6IkltcGxpY2F0aW9uIG9mIFF1b3J1bSBTZW5zaW5nIGFuZCBCaW9maWxtIEZvcm1hdGlvbiBpbiBNZWRpY2luZSwgQWdyaWN1bHR1cmUgYW5kIEZvb2QgSW5kdXN0cnkiLCJjb250YWluZXItdGl0bGUiOiJJbXBsaWNhdGlvbiBvZiBRdW9ydW0gU2Vuc2luZyBhbmQgQmlvZmlsbSBGb3JtYXRpb24gaW4gTWVkaWNpbmUsIEFncmljdWx0dXJlIGFuZCBGb29kIEluZHVzdHJ5IiwiRE9JIjoiMTAuMTAwNy85NzgtOTgxLTMyLTk0MDktNyIsImlzc3VlZCI6eyJkYXRlLXBhcnRzIjpbWzIwMTldXX0sImFic3RyYWN0IjoiQmlvZmlsbXMgYXJlIGFzc29jaWF0aW9uIG9mIG1pY3Jvb3JnYW5pc21zIHRoYXQgYXR0YWNoIHRvIGVhY2ggb3RoZXIgdG8gYSBzdXJmYWNlIGVuY2xvc2VkIGluIGEgc2VsZi1nZW5lcmF0ZWQgZXh0cmFjZWxsdWxhciBtYXRyaXguIFZpcnR1YWxseSAoOTkuOSUpIGFsbCBtaWNyb29yZ2FuaXNtcyBoYXZlIHRoZSBjb21wZXRlbmNlIHRvIGZvcm0gYmlvZmlsbS4gVGhlIGZvcm1hdGlvbiBvZiBiaW9maWxtIGlzIGEgY29tcGxleCBwcm9jZXNzLCBpbiB3aGljaCBiYWN0ZXJpYWwgY2VsbHMgdHJhbnNmb3JtIGZyb20gcGxhbmt0b25pYyBjZWxscyB0byBzZXNzaWxlIG1vZGUgb2YgZ3Jvd3RoLiBUaGUgYmlvZmlsbSBkZXZlbG9wbWVudCByZXN1bHRzIGZyb20gdGhlIGV4cHJlc3Npb24gb2Ygc3BlY2lmaWMgZ2VuZXMuIEJpb2ZpbG1zIGhhdmUgYmVlbiBkZXZlbG9wZWQgYXMgYW4gYWRhcHRpdmUgc3RyYXRlZ3kgb2YgYmFjdGVyaWFsIHNwZWNpZXMgdG8gc3Vydml2ZSBpbiBhZHZlcnNlIGVudmlyb25tZW50YWwgY29uZGl0aW9ucyBhcyB3ZWxsIGFzIHRvIGVzdGFibGlzaCBhbnRhZ29uaXN0aWMgb3IgYmVuZWZpY2lhbCBpbnRlcmFjdGlvbnMgd2l0aCB0aGVpciBob3N0LiBNb2xlY3VsYXIgaW50ZXJhY3Rpb24gYW5kIGRldGFpbHMgb2YgYmlvZmlsbSBmb3JtYXRpb24gYXJlIG5vdCB3ZWxsLXVuZGVyc3Rvb2QgYXMgYmFjdGVyaWEgaW4gdGhlIGJpb2ZpbG0gaGF2ZSBzZXZlcmFsIG9yZGVycyBvZiBtYWduaXR1ZGUsIG1vcmUgcmVzaXN0YW50IHRvIGFudGliaW90aWNzIGNvbXBhcmVkIHRvIHBsYW5rdG9uaWMgYmFjdGVyaWEuIFRodXMsIHRoZSBjdXJyZW50bHkgYXZhaWxhYmxlIGRydWdzIHR5cGljYWxseSBmYWlsZWQgdG8gdGFyZ2V0IGJhY3RlcmlhbCBiaW9maWxtcy4gUXVvcnVtIHNlbnNpbmcgKFFTKSBpcyBhIHByb2Nlc3Mgb2YgaW50ZXJjZWxsdWxhciBzaWduYWxsaW5nIG9yIGNlbGwtY2VsbCBjb21tdW5pY2F0aW9uIGFuZCBhIHZpdGFsIHJlZ3VsYXRvcnkgbWVjaGFuaXNtIGZvciBjb29yZGluYXRpbmcgYmlvZmlsbSBmb3JtYXRpb24gaW5jbHVkaW5nIGNvbW1vbiBhY3Rpdml0aWVzIGFuZCBwaHlzaW9sb2dpY2FsIHByb2Nlc3NlcyBzdWNoIGFzIHN5bWJpb3NpcywgZm9ybWF0aW9uIG9mIHNwb3JlcyBvciBmcnVpdGluZyBib2RpZXMsIGFudGliaW90aWNzIHN5bnRoZXNpcywgZ2VuZXRpYyBjb21wZXRlbmNlLCBhcG9wdG9zaXMgYW5kIHZpcnVsZW5jZSBpbiBtYW55IGJhY3RlcmlhbCBzcGVjaWVzIHVzaW5nIGV4dHJhY2VsbHVsYXIgUVMgc2lnbmFsbGluZyBtb2xlY3VsZXMsIHdoaWNoIGlzIG9mdGVuIHJlZmVycmVkIHRvIGFzIGF1dG9pbmR1Y2VycyAoQUlzKS4gTWljcm9vcmdhbmlzbXMgcHJvZHVjZSBhIHdpZGUgdmFyaWV0eSBvZiBRUyBzaWduYWxsaW5nIG1vbGVjdWxlcyB0aGF0IGNhbiBiZSBzZWxmLXJlY29nbml6ZWQgaW4gYSBjb25jZW50cmF0aW9uLWRlcGVuZGVudCBtYW5uZXIgYW5kIHN1YnNlcXVlbnRseSBpbmR1Y2Ugb3Igc3VwcHJlc3MgZXhwcmVzc2lvbiBvZiBRUy1jb250cm9sbGVkIGdlbmVzLiBCYWN0ZXJpYWwgUVMgcmVndWxhdGlvbiBpcyBlc3RhYmxpc2hlZCB0aHJvdWdoIGEgd2lkZSByYW5nZSBvZiBzaWduYWxzIHN1Y2ggYXMgb2xpZ29wZXB0aWRlcywgTi1hY3lsIGhvbW9zZXJpbmUgbGFjdG9uZXMgKEFITHMpLCBmdXJhbm9zeWwgYm9yYXRlLCBoeWRyb3h5IHBhbG1pdGljIGFjaWQgbWV0aHlsIGVzdGVyIGFuZCBtZXRoeWxkb2RlY2Fub2ljIGFjaWQuIEluIHRoaXMgY2hhcHRlciwgd2UgaGlnaGxpZ2h0IHRoZSBjdXJyZW50IHVuZGVyc3RhbmRpbmcgb2YgdGhlIHByb2Nlc3NlcyB0aGF0IGxlYWQgdG8gYmFjdGVyaWFsIGJpb2ZpbG0gZm9ybWF0aW9uLCBzdXJ2aXZhbCBiZWhhdmlvdXJzIGFuZCBtZWNoYW5pc21zIG9mIGFudGltaWNyb2JpYWwgcmVzaXN0YW5jZSBpbiBiYWN0ZXJpYS4iLCJwdWJsaXNoZXIiOiJTcHJpbmdlciBTaW5nYXBvcmUiLCJjb250YWluZXItdGl0bGUtc2hvcnQiOiIifSwiaXNUZW1wb3JhcnkiOmZhbHNlfV19"/>
          <w:id w:val="1315609605"/>
          <w:placeholder>
            <w:docPart w:val="607C0C0AB45443F39C024D3E85EA9192"/>
          </w:placeholder>
        </w:sdtPr>
        <w:sdtContent>
          <w:r w:rsidR="00DB642D" w:rsidRPr="00DB642D">
            <w:rPr>
              <w:color w:val="000000"/>
              <w:lang w:val="en-US"/>
            </w:rPr>
            <w:t>[38]</w:t>
          </w:r>
        </w:sdtContent>
      </w:sdt>
      <w:r w:rsidR="00A91004">
        <w:rPr>
          <w:lang w:val="en-US"/>
        </w:rPr>
        <w:t>.</w:t>
      </w:r>
      <w:r w:rsidR="00DC1624">
        <w:rPr>
          <w:lang w:val="en-US"/>
        </w:rPr>
        <w:t xml:space="preserve"> The inactivation of AHL by enzymes can be done by the use of lactonases, oxidoreductases or the amidases </w:t>
      </w:r>
      <w:sdt>
        <w:sdtPr>
          <w:rPr>
            <w:color w:val="000000"/>
            <w:lang w:val="en-US"/>
          </w:rPr>
          <w:tag w:val="MENDELEY_CITATION_v3_eyJjaXRhdGlvbklEIjoiTUVOREVMRVlfQ0lUQVRJT05fMmM4NDU1OTUtMzA5YS00MTdjLTk0NDQtNDA0OTdlNjdkNGI1IiwicHJvcGVydGllcyI6eyJub3RlSW5kZXgiOjB9LCJpc0VkaXRlZCI6ZmFsc2UsIm1hbnVhbE92ZXJyaWRlIjp7ImlzTWFudWFsbHlPdmVycmlkZGVuIjpmYWxzZSwiY2l0ZXByb2NUZXh0IjoiWzM5XSIsIm1hbnVhbE92ZXJyaWRlVGV4dCI6IiJ9LCJjaXRhdGlvbkl0ZW1zIjpbeyJpZCI6ImZjNGNiMDRkLWRkZWMtM2I2Ny1hNzRiLWMwNjRhNWU4ZjVkNyIsIml0ZW1EYXRhIjp7InR5cGUiOiJhcnRpY2xlIiwiaWQiOiJmYzRjYjA0ZC1kZGVjLTNiNjctYTc0Yi1jMDY0YTVlOGY1ZDciLCJ0aXRsZSI6IlF1b3J1bSBxdWVuY2hpbmcgZW56eW1lcyBhbmQgdGhlaXIgZWZmZWN0cyBvbiB2aXJ1bGVuY2UsIGJpb2ZpbG0sIGFuZCBtaWNyb2Jpb21lczogYSByZXZpZXcgb2YgcmVjZW50IGFkdmFuY2VzIiwiYXV0aG9yIjpbeyJmYW1pbHkiOiJTaWtkYXIiLCJnaXZlbiI6IlJha2VzaCIsInBhcnNlLW5hbWVzIjpmYWxzZSwiZHJvcHBpbmctcGFydGljbGUiOiIiLCJub24tZHJvcHBpbmctcGFydGljbGUiOiIifSx7ImZhbWlseSI6IkVsaWFzIiwiZ2l2ZW4iOiJNaWthZWwiLCJwYXJzZS1uYW1lcyI6ZmFsc2UsImRyb3BwaW5nLXBhcnRpY2xlIjoiIiwibm9uLWRyb3BwaW5nLXBhcnRpY2xlIjoiIn1dLCJjb250YWluZXItdGl0bGUiOiJFeHBlcnQgUmV2aWV3IG9mIEFudGktSW5mZWN0aXZlIFRoZXJhcHkiLCJjb250YWluZXItdGl0bGUtc2hvcnQiOiJFeHBlcnQgUmV2IEFudGkgSW5mZWN0IFRoZXIiLCJET0kiOiIxMC4xMDgwLzE0Nzg3MjEwLjIwMjAuMTc5NDgxNSIsIklTU04iOiIxNzQ0ODMzNiIsIlBNSUQiOiIzMjc0OTkwNSIsImlzc3VlZCI6eyJkYXRlLXBhcnRzIjpbWzIwMjBdXX0sInBhZ2UiOiIxMjIxLTEyMzMiLCJhYnN0cmFjdCI6IkludHJvZHVjdGlvbjogTnVtZXJvdXMgYmFjdGVyaWFsIGJlaGF2aW9ycyBhcmUgcmVndWxhdGVkIGJ5IGEgY2VsbC1kZW5zaXR5IGRlcGVuZGVudCBtZWNoYW5pc20ga25vd24gYXMgUXVvcnVtIFNlbnNpbmcgKFFTKS4gUVMgcmVsaWVzIG9uIGNvbW11bmljYXRpb24gYmV0d2VlbiBiYWN0ZXJpYWwgY2VsbHMgdXNpbmcgZGlmZnVzaWJsZSBzaWduYWxpbmcgbW9sZWN1bGVzIGtub3duIGFzIGF1dG9pbmR1Y2Vycy4gUVMgcmVndWxhdGVzIHBoeXNpb2xvZ2ljYWwgcHJvY2Vzc2VzIHN1Y2ggYXMgbWV0YWJvbGlzbSwgdmlydWxlbmNlLCBhbmQgYmlvZmlsbSBmb3JtYXRpb24uIFF1b3J1bSBRdWVuY2hpbmcgKFFRKSBpcyB0aGUgaW5oaWJpdGlvbiBvZiBRUyB1c2luZyBjaGVtaWNhbCBvciBlbnp5bWF0aWMgbWVhbnMgdG8gY291bnRlcmFjdCBiZWhhdmlvcnMgcmVndWxhdGVkIGJ5IFFTLiBBcmVhcyBjb3ZlcmVkOiBXZSBleGFtaW5lIHRoZSBtYWluLCBkaXZlcnNlIFFTIG1lY2hhbmlzbXMgcHJlc2VudCBpbiBiYWN0ZXJpYWwgc3BlY2llcywgd2l0aCBhIHNwZWNpYWwgZW1waGFzaXMgb24gQUhMLW1lZGlhdGVkIFFTLiBXZSBhbHNvIGRpc2N1c3Mga2V5IGluIHZpdHJvIGFuZCBpbiB2aXZvIHN5c3RlbXMgaW4gd2hpY2ggaW50ZXJmZXJlbmNlIGluIFFTIHdhcyBpbnZlc3RpZ2F0ZWQuIEFkZGl0aW9uYWxseSwgd2UgaGlnaGxpZ2h0IHByb21pc2luZyBkZXZlbG9wbWVudHMsIHN1Y2ggYXMgdGhlIHN1YnN0cmF0ZSBwcmVmZXJlbmNlIG9mIHRoZSB1c2VkIGVuenltYXRpYyBxdWVuY2hlciwgaW4gdGhlIGFwcGxpY2F0aW9uIG9mIGludGVyZmVyZW5jZSBpbiBRUyB0byBjb3VudGVyIGJhY3RlcmlhbCB2aXJ1bGVuY2UuIEV4cGVydCBvcGluaW9uOiBFbmFibGVkIHZpYSB0aGUgcmVjZW50IGlzb2xhdGlvbiBvZiBoaWdobHkgc3RhYmxlIHF1b3J1bSBxdWVuY2hpbmcgZW56eW1lcyBhbmQvb3IgbW9sZWN1bGFyIGVuZ2luZWVyaW5nIGVmZm9ydHMsIHRoZSBlZmZlY3RzIG9mIHRoZSBpbnRlcmZlcmVuY2UgaW4gUVMgd2VyZSByZWNlbnRseSBldmFsdWF0ZWQgb3V0c2lkZSBvZiB0aGUgdHJhZGl0aW9uYWwgbW9kZWwgb2Ygc2luZ2xlIHNwZWNpZXMgY3VsdHVyZS4gU2lnbmFsIGRpc3J1cHRpb24gaW4gY29tcGxleCBtaWNyb2JpYWwgY29tbXVuaXRpZXMgd2FzIHNob3duIHRvIHJlc3VsdCBpbiB0aGUgZGlzcnVwdGlvbiBvZiBjb21wbGV4IG1pY3JvYmlhbCBiZWhhdmlvcnMsIGFuZCBjaGFuZ2VzIGluIHBvcHVsYXRpb24gc3RydWN0dXJlcy4gVGhlc2UgbmV3IGZpbmRpbmdzLCBhbmQgZnV0dXJlIHN0dWRpZXMsIG1heSByZXN1bHQgaW4gc2lnbmlmaWNhbnQgY2hhbmdlcyBpbiB0aGUgdHJhZGl0aW9uYWwgdmlld3MgYWJvdXQgUVMuIiwicHVibGlzaGVyIjoiVGF5bG9yIGFuZCBGcmFuY2lzIEx0ZC4iLCJpc3N1ZSI6IjEyIiwidm9sdW1lIjoiMTgifSwiaXNUZW1wb3JhcnkiOmZhbHNlfV19"/>
          <w:id w:val="1354688506"/>
          <w:placeholder>
            <w:docPart w:val="DefaultPlaceholder_-1854013440"/>
          </w:placeholder>
        </w:sdtPr>
        <w:sdtContent>
          <w:r w:rsidR="00DB642D" w:rsidRPr="00DB642D">
            <w:rPr>
              <w:color w:val="000000"/>
              <w:lang w:val="en-US"/>
            </w:rPr>
            <w:t>[39]</w:t>
          </w:r>
        </w:sdtContent>
      </w:sdt>
      <w:r w:rsidR="00DC1624">
        <w:rPr>
          <w:lang w:val="en-US"/>
        </w:rPr>
        <w:t>.</w:t>
      </w:r>
    </w:p>
    <w:p w14:paraId="0FEE1D63" w14:textId="2FFF4CF7" w:rsidR="0036619C" w:rsidRPr="00456D9C" w:rsidRDefault="00456D9C" w:rsidP="00456D9C">
      <w:pPr>
        <w:ind w:firstLine="360"/>
        <w:rPr>
          <w:lang w:val="en-US"/>
        </w:rPr>
      </w:pPr>
      <w:r w:rsidRPr="00456D9C">
        <w:rPr>
          <w:b/>
          <w:bCs/>
          <w:lang w:val="en-US"/>
        </w:rPr>
        <w:t>D.</w:t>
      </w:r>
      <w:r>
        <w:rPr>
          <w:lang w:val="en-US"/>
        </w:rPr>
        <w:t xml:space="preserve">    </w:t>
      </w:r>
      <w:r w:rsidRPr="00456D9C">
        <w:rPr>
          <w:b/>
          <w:bCs/>
          <w:lang w:val="en-US"/>
        </w:rPr>
        <w:t>R</w:t>
      </w:r>
      <w:r w:rsidR="00DC1624" w:rsidRPr="00456D9C">
        <w:rPr>
          <w:b/>
          <w:bCs/>
          <w:lang w:val="en-US"/>
        </w:rPr>
        <w:t>estoration of degraded environment</w:t>
      </w:r>
    </w:p>
    <w:p w14:paraId="3AECE9D8" w14:textId="0AAD0ACD" w:rsidR="00531836" w:rsidRDefault="00F0389B" w:rsidP="00531836">
      <w:pPr>
        <w:ind w:firstLine="720"/>
        <w:rPr>
          <w:lang w:val="en-US"/>
        </w:rPr>
      </w:pPr>
      <w:r>
        <w:rPr>
          <w:lang w:val="en-US"/>
        </w:rPr>
        <w:lastRenderedPageBreak/>
        <w:t xml:space="preserve">Modulating QS </w:t>
      </w:r>
      <w:r w:rsidR="00A91004">
        <w:rPr>
          <w:lang w:val="en-US"/>
        </w:rPr>
        <w:t xml:space="preserve">of biofilm forming bacteria is a promising strategy to </w:t>
      </w:r>
      <w:r>
        <w:rPr>
          <w:lang w:val="en-US"/>
        </w:rPr>
        <w:t xml:space="preserve">can help in the bioremediation of </w:t>
      </w:r>
      <w:r w:rsidR="003B1843">
        <w:rPr>
          <w:lang w:val="en-US"/>
        </w:rPr>
        <w:t>persistent</w:t>
      </w:r>
      <w:r w:rsidR="00CC6934">
        <w:rPr>
          <w:lang w:val="en-US"/>
        </w:rPr>
        <w:t xml:space="preserve"> </w:t>
      </w:r>
      <w:r>
        <w:rPr>
          <w:lang w:val="en-US"/>
        </w:rPr>
        <w:t>organic pollutants</w:t>
      </w:r>
      <w:r w:rsidR="00CC6934">
        <w:rPr>
          <w:lang w:val="en-US"/>
        </w:rPr>
        <w:t xml:space="preserve"> (POPs)</w:t>
      </w:r>
      <w:r w:rsidR="00A91004">
        <w:rPr>
          <w:lang w:val="en-US"/>
        </w:rPr>
        <w:t>.</w:t>
      </w:r>
      <w:r w:rsidR="00BC2C52">
        <w:rPr>
          <w:lang w:val="en-US"/>
        </w:rPr>
        <w:t xml:space="preserve"> The POPs are non-biodegradable and they tend to stay in the environment and can also be a major health concern as it </w:t>
      </w:r>
      <w:r w:rsidR="00531836">
        <w:rPr>
          <w:lang w:val="en-US"/>
        </w:rPr>
        <w:t xml:space="preserve">may bioaccumulate in the tissues of animals and humans </w:t>
      </w:r>
      <w:sdt>
        <w:sdtPr>
          <w:rPr>
            <w:color w:val="000000"/>
            <w:lang w:val="en-US"/>
          </w:rPr>
          <w:tag w:val="MENDELEY_CITATION_v3_eyJjaXRhdGlvbklEIjoiTUVOREVMRVlfQ0lUQVRJT05fOTE4NzcwNTctMjZhZC00ZGJiLWI3ZjAtZGNiZTkyMmExMGQ5IiwicHJvcGVydGllcyI6eyJub3RlSW5kZXgiOjB9LCJpc0VkaXRlZCI6ZmFsc2UsIm1hbnVhbE92ZXJyaWRlIjp7ImlzTWFudWFsbHlPdmVycmlkZGVuIjpmYWxzZSwiY2l0ZXByb2NUZXh0IjoiWzQwXSIsIm1hbnVhbE92ZXJyaWRlVGV4dCI6IiJ9LCJjaXRhdGlvbkl0ZW1zIjpbeyJpZCI6ImY4ZWRlOTMyLTYxNTMtM2I4Ny1iZGYxLWU0OTgxZWY5ODg0OCIsIml0ZW1EYXRhIjp7InR5cGUiOiJhcnRpY2xlLWpvdXJuYWwiLCJpZCI6ImY4ZWRlOTMyLTYxNTMtM2I4Ny1iZGYxLWU0OTgxZWY5ODg0OCIsInRpdGxlIjoiUXVvcnVtIHNlbnNpbmcgLSBhIHByb21pc2luZyB0b29sIGZvciBkZWdyYWRhdGlvbiBvZiBpbmR1c3RyaWFsIHdhc3RlIGNvbnRhaW5pbmcgcGVyc2lzdGVudCBvcmdhbmljIHBvbGx1dGFudHMiLCJhdXRob3IiOlt7ImZhbWlseSI6IlRyaXBhdGhpIiwiZ2l2ZW4iOiJTb25hbSIsInBhcnNlLW5hbWVzIjpmYWxzZSwiZHJvcHBpbmctcGFydGljbGUiOiIiLCJub24tZHJvcHBpbmctcGFydGljbGUiOiIifSx7ImZhbWlseSI6IkNoYW5kcmEiLCJnaXZlbiI6IlJhbSIsInBhcnNlLW5hbWVzIjpmYWxzZSwiZHJvcHBpbmctcGFydGljbGUiOiIiLCJub24tZHJvcHBpbmctcGFydGljbGUiOiIifSx7ImZhbWlseSI6IlB1cmNoYXNlIiwiZ2l2ZW4iOiJEaWFuZSIsInBhcnNlLW5hbWVzIjpmYWxzZSwiZHJvcHBpbmctcGFydGljbGUiOiIiLCJub24tZHJvcHBpbmctcGFydGljbGUiOiIifSx7ImZhbWlseSI6IkJpbGFsIiwiZ2l2ZW4iOiJNdWhhbW1hZCIsInBhcnNlLW5hbWVzIjpmYWxzZSwiZHJvcHBpbmctcGFydGljbGUiOiIiLCJub24tZHJvcHBpbmctcGFydGljbGUiOiIifSx7ImZhbWlseSI6Ik15dGhpbGkiLCJnaXZlbiI6IlJhamEiLCJwYXJzZS1uYW1lcyI6ZmFsc2UsImRyb3BwaW5nLXBhcnRpY2xlIjoiIiwibm9uLWRyb3BwaW5nLXBhcnRpY2xlIjoiIn0seyJmYW1pbHkiOiJZYWRhdiIsImdpdmVuIjoiU2FuZ2VldGEiLCJwYXJzZS1uYW1lcyI6ZmFsc2UsImRyb3BwaW5nLXBhcnRpY2xlIjoiIiwibm9uLWRyb3BwaW5nLXBhcnRpY2xlIjoiIn1dLCJjb250YWluZXItdGl0bGUiOiJFbnZpcm9ubWVudGFsIFBvbGx1dGlvbiIsImFjY2Vzc2VkIjp7ImRhdGUtcGFydHMiOltbMjAyMyw4LDIxXV19LCJET0kiOiIxMC4xMDE2L0ouRU5WUE9MLjIwMjEuMTE4MzQyIiwiSVNTTiI6IjAyNjktNzQ5MSIsIlBNSUQiOiIzNDY1MzU4OSIsImlzc3VlZCI6eyJkYXRlLXBhcnRzIjpbWzIwMjIsMSwxXV19LCJwYWdlIjoiMTE4MzQyIiwiYWJzdHJhY3QiOiJSZXN0b3JpbmcgYW4gZW52aXJvbm1lbnQgY29udGFtaW5hdGVkIHdpdGggcGVyc2lzdGVudCBvcmdhbmljIHBvbGx1dGFudHMgKFBPUHMpIGlzIGhpZ2hseSBjaGFsbGVuZ2luZy4gQmlvZGVncmFkYXRpb24gYnkgYmlvZmlsbS1mb3JtaW5nIGJhY3RlcmlhIHRocm91Z2ggcXVvcnVtIHNlbnNpbmcgKFFTKSBpcyBhIHByb21pc2luZyB0cmVhdG1lbnQgcHJvY2VzcyB0byByZW1vdmUgdGhlc2UgcG9sbHV0YW50cyBhbmQgcHJvbW90ZXMgZWNvLXJlc3RvcmF0aW9uLiBRUyBwbGF5cyBhbiBpbXBvcnRhbnQgcm9sZSBpbiBiaW9maWxtIGZvcm1hdGlvbiwgc29sdWJpbGl6YXRpb24sIGFuZCBiaW90cmFuc2Zvcm1hdGlvbiBvZiBwb2xsdXRhbnRzLiBRUyBpcyBhIGRlbnNpdHktYmFzZWQgY29tbXVuaWNhdGlvbiBiZXR3ZWVuIG1pY3JvYmlhbCBjZWxscyB2aWEgc2lnbmFsbGluZyBtb2xlY3VsZXMsIHdoaWNoIGNvb3JkaW5hdGVzIHNwZWNpZmljIGNoYXJhY3RlcnMgYW5kIGhlbHBzIGJhY3RlcmlhIHRvIGFjY2xpbWF0aXplIGFnYWluc3Qgc3RyZXNzIGNvbmRpdGlvbnMuIEdlbmV0aWMgZGl2ZXJzaWZpY2F0aW9uIG9mIGEgYmlvZmlsbSBvZmZlcnMgZXhjZWxsZW50IG9wcG9ydHVuaXRpZXMgZm9yIGhvcml6b250YWwgZ2VuZSB0cmFuc2ZlciwgaW1wcm92ZXMgcmVzaXN0YW5jZSBhZ2FpbnN0IHN0cmVzcywgYW5kIHByb3ZpZGVzIGEgc3VpdGFibGUgZW52aXJvbm1lbnQgZm9yIHRoZSBtZXRhYm9saXNtIG9mIFBPUHMuIFRvIGRldmVsb3AgdGhpcyB0ZWNobm9sb2d5IGluIGluZHVzdHJpYWwgc2NhbGUsIGl0IGlzIGltcG9ydGFudCB0byB1bmRlcnN0YW5kIHRoZSBmdW5kYW1lbnRhbHMgYW5kIHViaXF1aXRvdXMgbmF0dXJlIG9mIFFTIGJhY3RlcmlhIGFuZCBhcHByZWNpYXRlIHRoZSByb2xlIG9mIFFTIGluIHRoZSBkZWdyYWRhdGlvbiBvZiBQT1BzLiBDdXJyZW50bHksIHRoZXJlIGFyZSBrbm93bGVkZ2UgZ2FwcyByZWdhcmRpbmcgdGhlIGVudmlyb25tZW50YWwgbmljaGUsIGFidW5kYW5jZSwgYW5kIHBvcHVsYXRpb24gb2YgUVMgYmFjdGVyaWEgaW4gd2FzdGV3YXRlciB0cmVhdG1lbnQgc3lzdGVtcy4gVGhpcyByZXZpZXcgYWltcyB0byBwcmVzZW50IHVwLXRvLWRhdGUgYW5kIHN0YXRlLW9mLXRoZS1hcnQgaW5mb3JtYXRpb24gb24gdGhlIHJvbGVzIG9mIFFTIGFuZCBRUy1tZWRpYXRlZCBzdHJhdGVnaWVzIGluIGluZHVzdHJpYWwgd2FzdGUgdHJlYXRtZW50IGluY2x1ZGluZyBiaW9sb2dpY2FsIHRyZWF0bWVudHMgKHN1Y2ggYXMgYWN0aXZhdGVkIHNsdWRnZSksIGhpZ2hsaWdodGluZyB0aGVpciBwb3RlbnRpYWxzIHVzaW5nIGV4YW1wbGVzIGZyb20gdGhlIHB1bHAgYW5kIHBhcGVyIG1pbGwgaW5kdXN0cnksIGh5ZHJvY2FyYm9uIHJlbWVkaWF0aW9uIGFuZCBwaHl0b3JlbWVkaWF0aW9uLiBUaGUgaW5mb3JtYXRpb24gd2lsbCBoZWxwIHRvIHByb3ZpZGUgYSB0aHJvdWdob3V0IHVuZGVyc3RhbmRpbmcgb2YgdGhlIHBvdGVudGlhbCBvZiBRUyB0byBkZWdyYWRlIFBPUHMgYW5kIGFkdmFuY2UgdGhlIHVzZSBvZiB0aGlzIHRlY2hub2xvZ3kuIEN1cnJlbnQga25vd2xlZGdlIG9mIFFTIHN0cmF0ZWdpZXMgaXMgbGltaXRlZCB0byBsYWJvcmF0b3J5IHN0dWRpZXMsIGZ1bGwtc2NhbGUgYXBwbGljYXRpb25zIHJlbWFpbiBjaGFsbGVuZ2luZyBhbmQgbW9yZSByZXNlYXJjaCBpcyBuZWVkIHRvIGV4cGxvcmUgUVMgZ2VuZSBleHByZXNzaW9uIGFuZCB0ZXN0IGluIGZ1bGwtc2NhbGUgcmVhY3RvcnMgZm9yIHdhc3Rld2F0ZXIgdHJlYXRtZW50LiIsInB1Ymxpc2hlciI6IkVsc2V2aWVyIiwidm9sdW1lIjoiMjkyIiwiY29udGFpbmVyLXRpdGxlLXNob3J0IjoiIn0sImlzVGVtcG9yYXJ5IjpmYWxzZX1dfQ=="/>
          <w:id w:val="-363988610"/>
          <w:placeholder>
            <w:docPart w:val="DefaultPlaceholder_-1854013440"/>
          </w:placeholder>
        </w:sdtPr>
        <w:sdtContent>
          <w:r w:rsidR="00531836" w:rsidRPr="00531836">
            <w:rPr>
              <w:color w:val="000000"/>
              <w:lang w:val="en-US"/>
            </w:rPr>
            <w:t>[40]</w:t>
          </w:r>
        </w:sdtContent>
      </w:sdt>
      <w:r w:rsidR="00531836">
        <w:rPr>
          <w:lang w:val="en-US"/>
        </w:rPr>
        <w:t>. Occurrence of numerous severe diseases have been correlated with the presence of POPs. Hence, their removal is essential for protecting the health and environment. With the help of quorum sensing, bacteria can form biofilms that c</w:t>
      </w:r>
      <w:r w:rsidR="00973E76">
        <w:rPr>
          <w:lang w:val="en-US"/>
        </w:rPr>
        <w:t>an</w:t>
      </w:r>
      <w:r w:rsidR="00531836">
        <w:rPr>
          <w:lang w:val="en-US"/>
        </w:rPr>
        <w:t xml:space="preserve"> biodegrad</w:t>
      </w:r>
      <w:r w:rsidR="00973E76">
        <w:rPr>
          <w:lang w:val="en-US"/>
        </w:rPr>
        <w:t>e</w:t>
      </w:r>
      <w:r w:rsidR="00531836">
        <w:rPr>
          <w:lang w:val="en-US"/>
        </w:rPr>
        <w:t xml:space="preserve"> </w:t>
      </w:r>
      <w:r w:rsidR="00973E76">
        <w:rPr>
          <w:lang w:val="en-US"/>
        </w:rPr>
        <w:t xml:space="preserve">of organic pollutants and can speed up the process of wastewater treatment. </w:t>
      </w:r>
      <w:r w:rsidR="00D95D53">
        <w:rPr>
          <w:lang w:val="en-US"/>
        </w:rPr>
        <w:t xml:space="preserve">The biofilms can also trap and immobilize toxic metals within itself </w:t>
      </w:r>
      <w:sdt>
        <w:sdtPr>
          <w:rPr>
            <w:color w:val="000000"/>
            <w:lang w:val="en-US"/>
          </w:rPr>
          <w:tag w:val="MENDELEY_CITATION_v3_eyJjaXRhdGlvbklEIjoiTUVOREVMRVlfQ0lUQVRJT05fMGYwMmE4YzAtN2E4Yi00ZjNlLTliNjctNDU2MjY1ZTBjOGQ4IiwicHJvcGVydGllcyI6eyJub3RlSW5kZXgiOjB9LCJpc0VkaXRlZCI6ZmFsc2UsIm1hbnVhbE92ZXJyaWRlIjp7ImlzTWFudWFsbHlPdmVycmlkZGVuIjpmYWxzZSwiY2l0ZXByb2NUZXh0IjoiWzQwXSIsIm1hbnVhbE92ZXJyaWRlVGV4dCI6IiJ9LCJjaXRhdGlvbkl0ZW1zIjpbeyJpZCI6ImY4ZWRlOTMyLTYxNTMtM2I4Ny1iZGYxLWU0OTgxZWY5ODg0OCIsIml0ZW1EYXRhIjp7InR5cGUiOiJhcnRpY2xlLWpvdXJuYWwiLCJpZCI6ImY4ZWRlOTMyLTYxNTMtM2I4Ny1iZGYxLWU0OTgxZWY5ODg0OCIsInRpdGxlIjoiUXVvcnVtIHNlbnNpbmcgLSBhIHByb21pc2luZyB0b29sIGZvciBkZWdyYWRhdGlvbiBvZiBpbmR1c3RyaWFsIHdhc3RlIGNvbnRhaW5pbmcgcGVyc2lzdGVudCBvcmdhbmljIHBvbGx1dGFudHMiLCJhdXRob3IiOlt7ImZhbWlseSI6IlRyaXBhdGhpIiwiZ2l2ZW4iOiJTb25hbSIsInBhcnNlLW5hbWVzIjpmYWxzZSwiZHJvcHBpbmctcGFydGljbGUiOiIiLCJub24tZHJvcHBpbmctcGFydGljbGUiOiIifSx7ImZhbWlseSI6IkNoYW5kcmEiLCJnaXZlbiI6IlJhbSIsInBhcnNlLW5hbWVzIjpmYWxzZSwiZHJvcHBpbmctcGFydGljbGUiOiIiLCJub24tZHJvcHBpbmctcGFydGljbGUiOiIifSx7ImZhbWlseSI6IlB1cmNoYXNlIiwiZ2l2ZW4iOiJEaWFuZSIsInBhcnNlLW5hbWVzIjpmYWxzZSwiZHJvcHBpbmctcGFydGljbGUiOiIiLCJub24tZHJvcHBpbmctcGFydGljbGUiOiIifSx7ImZhbWlseSI6IkJpbGFsIiwiZ2l2ZW4iOiJNdWhhbW1hZCIsInBhcnNlLW5hbWVzIjpmYWxzZSwiZHJvcHBpbmctcGFydGljbGUiOiIiLCJub24tZHJvcHBpbmctcGFydGljbGUiOiIifSx7ImZhbWlseSI6Ik15dGhpbGkiLCJnaXZlbiI6IlJhamEiLCJwYXJzZS1uYW1lcyI6ZmFsc2UsImRyb3BwaW5nLXBhcnRpY2xlIjoiIiwibm9uLWRyb3BwaW5nLXBhcnRpY2xlIjoiIn0seyJmYW1pbHkiOiJZYWRhdiIsImdpdmVuIjoiU2FuZ2VldGEiLCJwYXJzZS1uYW1lcyI6ZmFsc2UsImRyb3BwaW5nLXBhcnRpY2xlIjoiIiwibm9uLWRyb3BwaW5nLXBhcnRpY2xlIjoiIn1dLCJjb250YWluZXItdGl0bGUiOiJFbnZpcm9ubWVudGFsIFBvbGx1dGlvbiIsImFjY2Vzc2VkIjp7ImRhdGUtcGFydHMiOltbMjAyMyw4LDIxXV19LCJET0kiOiIxMC4xMDE2L0ouRU5WUE9MLjIwMjEuMTE4MzQyIiwiSVNTTiI6IjAyNjktNzQ5MSIsIlBNSUQiOiIzNDY1MzU4OSIsImlzc3VlZCI6eyJkYXRlLXBhcnRzIjpbWzIwMjIsMSwxXV19LCJwYWdlIjoiMTE4MzQyIiwiYWJzdHJhY3QiOiJSZXN0b3JpbmcgYW4gZW52aXJvbm1lbnQgY29udGFtaW5hdGVkIHdpdGggcGVyc2lzdGVudCBvcmdhbmljIHBvbGx1dGFudHMgKFBPUHMpIGlzIGhpZ2hseSBjaGFsbGVuZ2luZy4gQmlvZGVncmFkYXRpb24gYnkgYmlvZmlsbS1mb3JtaW5nIGJhY3RlcmlhIHRocm91Z2ggcXVvcnVtIHNlbnNpbmcgKFFTKSBpcyBhIHByb21pc2luZyB0cmVhdG1lbnQgcHJvY2VzcyB0byByZW1vdmUgdGhlc2UgcG9sbHV0YW50cyBhbmQgcHJvbW90ZXMgZWNvLXJlc3RvcmF0aW9uLiBRUyBwbGF5cyBhbiBpbXBvcnRhbnQgcm9sZSBpbiBiaW9maWxtIGZvcm1hdGlvbiwgc29sdWJpbGl6YXRpb24sIGFuZCBiaW90cmFuc2Zvcm1hdGlvbiBvZiBwb2xsdXRhbnRzLiBRUyBpcyBhIGRlbnNpdHktYmFzZWQgY29tbXVuaWNhdGlvbiBiZXR3ZWVuIG1pY3JvYmlhbCBjZWxscyB2aWEgc2lnbmFsbGluZyBtb2xlY3VsZXMsIHdoaWNoIGNvb3JkaW5hdGVzIHNwZWNpZmljIGNoYXJhY3RlcnMgYW5kIGhlbHBzIGJhY3RlcmlhIHRvIGFjY2xpbWF0aXplIGFnYWluc3Qgc3RyZXNzIGNvbmRpdGlvbnMuIEdlbmV0aWMgZGl2ZXJzaWZpY2F0aW9uIG9mIGEgYmlvZmlsbSBvZmZlcnMgZXhjZWxsZW50IG9wcG9ydHVuaXRpZXMgZm9yIGhvcml6b250YWwgZ2VuZSB0cmFuc2ZlciwgaW1wcm92ZXMgcmVzaXN0YW5jZSBhZ2FpbnN0IHN0cmVzcywgYW5kIHByb3ZpZGVzIGEgc3VpdGFibGUgZW52aXJvbm1lbnQgZm9yIHRoZSBtZXRhYm9saXNtIG9mIFBPUHMuIFRvIGRldmVsb3AgdGhpcyB0ZWNobm9sb2d5IGluIGluZHVzdHJpYWwgc2NhbGUsIGl0IGlzIGltcG9ydGFudCB0byB1bmRlcnN0YW5kIHRoZSBmdW5kYW1lbnRhbHMgYW5kIHViaXF1aXRvdXMgbmF0dXJlIG9mIFFTIGJhY3RlcmlhIGFuZCBhcHByZWNpYXRlIHRoZSByb2xlIG9mIFFTIGluIHRoZSBkZWdyYWRhdGlvbiBvZiBQT1BzLiBDdXJyZW50bHksIHRoZXJlIGFyZSBrbm93bGVkZ2UgZ2FwcyByZWdhcmRpbmcgdGhlIGVudmlyb25tZW50YWwgbmljaGUsIGFidW5kYW5jZSwgYW5kIHBvcHVsYXRpb24gb2YgUVMgYmFjdGVyaWEgaW4gd2FzdGV3YXRlciB0cmVhdG1lbnQgc3lzdGVtcy4gVGhpcyByZXZpZXcgYWltcyB0byBwcmVzZW50IHVwLXRvLWRhdGUgYW5kIHN0YXRlLW9mLXRoZS1hcnQgaW5mb3JtYXRpb24gb24gdGhlIHJvbGVzIG9mIFFTIGFuZCBRUy1tZWRpYXRlZCBzdHJhdGVnaWVzIGluIGluZHVzdHJpYWwgd2FzdGUgdHJlYXRtZW50IGluY2x1ZGluZyBiaW9sb2dpY2FsIHRyZWF0bWVudHMgKHN1Y2ggYXMgYWN0aXZhdGVkIHNsdWRnZSksIGhpZ2hsaWdodGluZyB0aGVpciBwb3RlbnRpYWxzIHVzaW5nIGV4YW1wbGVzIGZyb20gdGhlIHB1bHAgYW5kIHBhcGVyIG1pbGwgaW5kdXN0cnksIGh5ZHJvY2FyYm9uIHJlbWVkaWF0aW9uIGFuZCBwaHl0b3JlbWVkaWF0aW9uLiBUaGUgaW5mb3JtYXRpb24gd2lsbCBoZWxwIHRvIHByb3ZpZGUgYSB0aHJvdWdob3V0IHVuZGVyc3RhbmRpbmcgb2YgdGhlIHBvdGVudGlhbCBvZiBRUyB0byBkZWdyYWRlIFBPUHMgYW5kIGFkdmFuY2UgdGhlIHVzZSBvZiB0aGlzIHRlY2hub2xvZ3kuIEN1cnJlbnQga25vd2xlZGdlIG9mIFFTIHN0cmF0ZWdpZXMgaXMgbGltaXRlZCB0byBsYWJvcmF0b3J5IHN0dWRpZXMsIGZ1bGwtc2NhbGUgYXBwbGljYXRpb25zIHJlbWFpbiBjaGFsbGVuZ2luZyBhbmQgbW9yZSByZXNlYXJjaCBpcyBuZWVkIHRvIGV4cGxvcmUgUVMgZ2VuZSBleHByZXNzaW9uIGFuZCB0ZXN0IGluIGZ1bGwtc2NhbGUgcmVhY3RvcnMgZm9yIHdhc3Rld2F0ZXIgdHJlYXRtZW50LiIsInB1Ymxpc2hlciI6IkVsc2V2aWVyIiwidm9sdW1lIjoiMjkyIiwiY29udGFpbmVyLXRpdGxlLXNob3J0IjoiIn0sImlzVGVtcG9yYXJ5IjpmYWxzZX1dfQ=="/>
          <w:id w:val="1333569920"/>
          <w:placeholder>
            <w:docPart w:val="DefaultPlaceholder_-1854013440"/>
          </w:placeholder>
        </w:sdtPr>
        <w:sdtContent>
          <w:r w:rsidR="00D95D53" w:rsidRPr="00D95D53">
            <w:rPr>
              <w:color w:val="000000"/>
              <w:lang w:val="en-US"/>
            </w:rPr>
            <w:t>[40]</w:t>
          </w:r>
        </w:sdtContent>
      </w:sdt>
      <w:r w:rsidR="00D95D53">
        <w:rPr>
          <w:lang w:val="en-US"/>
        </w:rPr>
        <w:t>.</w:t>
      </w:r>
    </w:p>
    <w:p w14:paraId="703BB0E0" w14:textId="3C993098" w:rsidR="0036619C" w:rsidRPr="00456D9C" w:rsidRDefault="0036619C" w:rsidP="00456D9C">
      <w:pPr>
        <w:pStyle w:val="ListParagraph"/>
        <w:numPr>
          <w:ilvl w:val="0"/>
          <w:numId w:val="6"/>
        </w:numPr>
        <w:rPr>
          <w:b/>
          <w:bCs/>
          <w:lang w:val="en-US"/>
        </w:rPr>
      </w:pPr>
      <w:r w:rsidRPr="00456D9C">
        <w:rPr>
          <w:b/>
          <w:bCs/>
          <w:lang w:val="en-US"/>
        </w:rPr>
        <w:t>Biosynthesis of desired compounds</w:t>
      </w:r>
    </w:p>
    <w:p w14:paraId="4F2240BA" w14:textId="093C8CA0" w:rsidR="0036619C" w:rsidRDefault="0036619C" w:rsidP="00CE08D9">
      <w:pPr>
        <w:rPr>
          <w:lang w:val="en-US"/>
        </w:rPr>
      </w:pPr>
      <w:r>
        <w:rPr>
          <w:lang w:val="en-US"/>
        </w:rPr>
        <w:t>QS systems can be exploited for metabolic engineering that can remodel the natural regulatory mechanism for deriving maximum benefit</w:t>
      </w:r>
      <w:r w:rsidR="00B47573">
        <w:rPr>
          <w:lang w:val="en-US"/>
        </w:rPr>
        <w:t xml:space="preserve"> </w:t>
      </w:r>
      <w:sdt>
        <w:sdtPr>
          <w:rPr>
            <w:color w:val="000000"/>
            <w:lang w:val="en-US"/>
          </w:rPr>
          <w:tag w:val="MENDELEY_CITATION_v3_eyJjaXRhdGlvbklEIjoiTUVOREVMRVlfQ0lUQVRJT05fMDRhZDdjYjEtOTAwMy00OTAxLTg2YTgtNWRiNDg0NjJmMTFl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335728156"/>
          <w:placeholder>
            <w:docPart w:val="DefaultPlaceholder_-1854013440"/>
          </w:placeholder>
        </w:sdtPr>
        <w:sdtContent>
          <w:r w:rsidR="00DB642D" w:rsidRPr="00DB642D">
            <w:rPr>
              <w:color w:val="000000"/>
              <w:lang w:val="en-US"/>
            </w:rPr>
            <w:t>[2]</w:t>
          </w:r>
        </w:sdtContent>
      </w:sdt>
      <w:r>
        <w:rPr>
          <w:lang w:val="en-US"/>
        </w:rPr>
        <w:t xml:space="preserve">. The advantage of engineered QS circuits is that it allows production of required compounds without external induction or input and can avoid the state of metabolic burden and can signal metabolic burden if it exists during the initial stages as </w:t>
      </w:r>
      <w:r w:rsidR="00B47573">
        <w:rPr>
          <w:lang w:val="en-US"/>
        </w:rPr>
        <w:t xml:space="preserve">a result of genetic modifications </w:t>
      </w:r>
      <w:sdt>
        <w:sdtPr>
          <w:rPr>
            <w:color w:val="000000"/>
            <w:lang w:val="en-US"/>
          </w:rPr>
          <w:tag w:val="MENDELEY_CITATION_v3_eyJjaXRhdGlvbklEIjoiTUVOREVMRVlfQ0lUQVRJT05fMDE2ODg0YzUtMzJiMC00ZjI5LTkwNDMtY2MzNWU2ZGJkYTQ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571931563"/>
          <w:placeholder>
            <w:docPart w:val="DefaultPlaceholder_-1854013440"/>
          </w:placeholder>
        </w:sdtPr>
        <w:sdtContent>
          <w:r w:rsidR="00DB642D" w:rsidRPr="00DB642D">
            <w:rPr>
              <w:color w:val="000000"/>
              <w:lang w:val="en-US"/>
            </w:rPr>
            <w:t>[2]</w:t>
          </w:r>
        </w:sdtContent>
      </w:sdt>
      <w:r w:rsidR="00B47573">
        <w:rPr>
          <w:lang w:val="en-US"/>
        </w:rPr>
        <w:t>.</w:t>
      </w:r>
      <w:r>
        <w:rPr>
          <w:lang w:val="en-US"/>
        </w:rPr>
        <w:t xml:space="preserve"> </w:t>
      </w:r>
      <w:r w:rsidR="00C528E6">
        <w:rPr>
          <w:lang w:val="en-US"/>
        </w:rPr>
        <w:t xml:space="preserve">Such a system was created in </w:t>
      </w:r>
      <w:r w:rsidR="00C528E6">
        <w:rPr>
          <w:i/>
          <w:iCs/>
          <w:lang w:val="en-US"/>
        </w:rPr>
        <w:t>Escherichia coli</w:t>
      </w:r>
      <w:r w:rsidR="00C528E6">
        <w:rPr>
          <w:lang w:val="en-US"/>
        </w:rPr>
        <w:t xml:space="preserve"> which was modified to be a self-induction system for production of bisabolene. Another semi-autonomous circuit was also established for the production of isopropanol</w:t>
      </w:r>
      <w:r w:rsidR="007A6E1C">
        <w:rPr>
          <w:lang w:val="en-US"/>
        </w:rPr>
        <w:t xml:space="preserve"> </w:t>
      </w:r>
      <w:sdt>
        <w:sdtPr>
          <w:rPr>
            <w:color w:val="000000"/>
            <w:lang w:val="en-US"/>
          </w:rPr>
          <w:tag w:val="MENDELEY_CITATION_v3_eyJjaXRhdGlvbklEIjoiTUVOREVMRVlfQ0lUQVRJT05fYzZmMDhhZWItYTVlMC00Y2E4LWI5YmUtN2I1MDg2YWZiM2Yw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443661516"/>
          <w:placeholder>
            <w:docPart w:val="DefaultPlaceholder_-1854013440"/>
          </w:placeholder>
        </w:sdtPr>
        <w:sdtContent>
          <w:r w:rsidR="00DB642D" w:rsidRPr="00DB642D">
            <w:rPr>
              <w:color w:val="000000"/>
              <w:lang w:val="en-US"/>
            </w:rPr>
            <w:t>[2]</w:t>
          </w:r>
        </w:sdtContent>
      </w:sdt>
      <w:r w:rsidR="00C528E6">
        <w:rPr>
          <w:lang w:val="en-US"/>
        </w:rPr>
        <w:t>.</w:t>
      </w:r>
      <w:r w:rsidR="007A6E1C">
        <w:rPr>
          <w:lang w:val="en-US"/>
        </w:rPr>
        <w:t xml:space="preserve"> Another method involved repressing genes of the metabolic pathway for the synthesis of desired products. </w:t>
      </w:r>
      <w:r w:rsidR="003150F1">
        <w:rPr>
          <w:lang w:val="en-US"/>
        </w:rPr>
        <w:t xml:space="preserve">In </w:t>
      </w:r>
      <w:r w:rsidR="003150F1">
        <w:rPr>
          <w:i/>
          <w:iCs/>
          <w:lang w:val="en-US"/>
        </w:rPr>
        <w:t>Sac</w:t>
      </w:r>
      <w:r w:rsidR="00373829">
        <w:rPr>
          <w:i/>
          <w:iCs/>
          <w:lang w:val="en-US"/>
        </w:rPr>
        <w:t>c</w:t>
      </w:r>
      <w:r w:rsidR="003150F1">
        <w:rPr>
          <w:i/>
          <w:iCs/>
          <w:lang w:val="en-US"/>
        </w:rPr>
        <w:t xml:space="preserve">haromyces </w:t>
      </w:r>
      <w:proofErr w:type="spellStart"/>
      <w:r w:rsidR="003150F1">
        <w:rPr>
          <w:i/>
          <w:iCs/>
          <w:lang w:val="en-US"/>
        </w:rPr>
        <w:t>cervisiae</w:t>
      </w:r>
      <w:proofErr w:type="spellEnd"/>
      <w:r w:rsidR="003150F1">
        <w:rPr>
          <w:lang w:val="en-US"/>
        </w:rPr>
        <w:t>, p-hydroxybenzoic acid production was stimulate</w:t>
      </w:r>
      <w:r w:rsidR="00456D9C">
        <w:rPr>
          <w:lang w:val="en-US"/>
        </w:rPr>
        <w:t>d</w:t>
      </w:r>
      <w:r w:rsidR="003150F1">
        <w:rPr>
          <w:lang w:val="en-US"/>
        </w:rPr>
        <w:t xml:space="preserve"> by silencing</w:t>
      </w:r>
      <w:r w:rsidR="00456D9C">
        <w:rPr>
          <w:lang w:val="en-US"/>
        </w:rPr>
        <w:t xml:space="preserve"> the</w:t>
      </w:r>
      <w:r w:rsidR="003150F1">
        <w:rPr>
          <w:lang w:val="en-US"/>
        </w:rPr>
        <w:t xml:space="preserve"> genes that coded for competing products. In </w:t>
      </w:r>
      <w:proofErr w:type="spellStart"/>
      <w:r w:rsidR="003150F1" w:rsidRPr="003150F1">
        <w:rPr>
          <w:i/>
          <w:iCs/>
          <w:lang w:val="en-US"/>
        </w:rPr>
        <w:t>Pantoea</w:t>
      </w:r>
      <w:proofErr w:type="spellEnd"/>
      <w:r w:rsidR="003150F1" w:rsidRPr="003150F1">
        <w:rPr>
          <w:i/>
          <w:iCs/>
          <w:lang w:val="en-US"/>
        </w:rPr>
        <w:t xml:space="preserve"> </w:t>
      </w:r>
      <w:r w:rsidR="003150F1">
        <w:rPr>
          <w:i/>
          <w:iCs/>
          <w:lang w:val="en-US"/>
        </w:rPr>
        <w:t>stewartia</w:t>
      </w:r>
      <w:r w:rsidR="003150F1">
        <w:rPr>
          <w:lang w:val="en-US"/>
        </w:rPr>
        <w:t>, production of D-glucaric acid was increased by switching off shikimate kinase and phosphofructokinase-I. This led to increase in</w:t>
      </w:r>
      <w:r w:rsidR="002441B8">
        <w:rPr>
          <w:lang w:val="en-US"/>
        </w:rPr>
        <w:t xml:space="preserve"> production of</w:t>
      </w:r>
      <w:r w:rsidR="003150F1">
        <w:rPr>
          <w:lang w:val="en-US"/>
        </w:rPr>
        <w:t xml:space="preserve"> glucaric acid, myo-inositol and shikimic acid </w:t>
      </w:r>
      <w:sdt>
        <w:sdtPr>
          <w:rPr>
            <w:color w:val="000000"/>
            <w:lang w:val="en-US"/>
          </w:rPr>
          <w:tag w:val="MENDELEY_CITATION_v3_eyJjaXRhdGlvbklEIjoiTUVOREVMRVlfQ0lUQVRJT05fYWUzMmI3M2EtZDIwMC00NzcxLThkMzMtZGFiZmIzYzA5NDQ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557084142"/>
          <w:placeholder>
            <w:docPart w:val="DefaultPlaceholder_-1854013440"/>
          </w:placeholder>
        </w:sdtPr>
        <w:sdtContent>
          <w:r w:rsidR="00DB642D" w:rsidRPr="00DB642D">
            <w:rPr>
              <w:color w:val="000000"/>
              <w:lang w:val="en-US"/>
            </w:rPr>
            <w:t>[2]</w:t>
          </w:r>
        </w:sdtContent>
      </w:sdt>
      <w:r w:rsidR="003150F1">
        <w:rPr>
          <w:lang w:val="en-US"/>
        </w:rPr>
        <w:t xml:space="preserve">. </w:t>
      </w:r>
    </w:p>
    <w:p w14:paraId="53EFFED9" w14:textId="59879EF4" w:rsidR="00164253" w:rsidRPr="00456D9C" w:rsidRDefault="00164253" w:rsidP="00456D9C">
      <w:pPr>
        <w:pStyle w:val="ListParagraph"/>
        <w:numPr>
          <w:ilvl w:val="0"/>
          <w:numId w:val="6"/>
        </w:numPr>
        <w:rPr>
          <w:b/>
          <w:bCs/>
          <w:lang w:val="en-US"/>
        </w:rPr>
      </w:pPr>
      <w:r w:rsidRPr="00456D9C">
        <w:rPr>
          <w:b/>
          <w:bCs/>
          <w:lang w:val="en-US"/>
        </w:rPr>
        <w:t xml:space="preserve">Engineering microbial consortium </w:t>
      </w:r>
    </w:p>
    <w:p w14:paraId="20B3AC01" w14:textId="2F76FF82" w:rsidR="001A563F" w:rsidRPr="00680112" w:rsidRDefault="00164253" w:rsidP="00680112">
      <w:pPr>
        <w:ind w:firstLine="360"/>
        <w:rPr>
          <w:lang w:val="en-US"/>
        </w:rPr>
      </w:pPr>
      <w:r>
        <w:rPr>
          <w:lang w:val="en-US"/>
        </w:rPr>
        <w:t xml:space="preserve">Microbial consortium </w:t>
      </w:r>
      <w:r w:rsidR="00373829">
        <w:rPr>
          <w:lang w:val="en-US"/>
        </w:rPr>
        <w:t>is</w:t>
      </w:r>
      <w:r>
        <w:rPr>
          <w:lang w:val="en-US"/>
        </w:rPr>
        <w:t xml:space="preserve"> more stable</w:t>
      </w:r>
      <w:r w:rsidR="00D81E18">
        <w:rPr>
          <w:lang w:val="en-US"/>
        </w:rPr>
        <w:t xml:space="preserve"> as compared to an individual microbe</w:t>
      </w:r>
      <w:r>
        <w:rPr>
          <w:lang w:val="en-US"/>
        </w:rPr>
        <w:t xml:space="preserve"> and</w:t>
      </w:r>
      <w:r w:rsidR="00D81E18">
        <w:rPr>
          <w:lang w:val="en-US"/>
        </w:rPr>
        <w:t xml:space="preserve"> can</w:t>
      </w:r>
      <w:r>
        <w:rPr>
          <w:lang w:val="en-US"/>
        </w:rPr>
        <w:t xml:space="preserve"> perform several functions due to interaction</w:t>
      </w:r>
      <w:r w:rsidR="00D81E18">
        <w:rPr>
          <w:lang w:val="en-US"/>
        </w:rPr>
        <w:t>s</w:t>
      </w:r>
      <w:r>
        <w:rPr>
          <w:lang w:val="en-US"/>
        </w:rPr>
        <w:t xml:space="preserve"> and division of </w:t>
      </w:r>
      <w:r w:rsidR="00373829">
        <w:rPr>
          <w:lang w:val="en-US"/>
        </w:rPr>
        <w:t>labor</w:t>
      </w:r>
      <w:r>
        <w:rPr>
          <w:lang w:val="en-US"/>
        </w:rPr>
        <w:t xml:space="preserve"> between different sub-populations of bacteria. They show versatility, cooperation and communication between species and are robust enough to face environmental challenges </w:t>
      </w:r>
      <w:sdt>
        <w:sdtPr>
          <w:rPr>
            <w:color w:val="000000"/>
            <w:lang w:val="en-US"/>
          </w:rPr>
          <w:tag w:val="MENDELEY_CITATION_v3_eyJjaXRhdGlvbklEIjoiTUVOREVMRVlfQ0lUQVRJT05fZDM5NjgyOGItNmZmMi00MDgyLTk1MjMtOWNmZmJjM2UwZjc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684027724"/>
          <w:placeholder>
            <w:docPart w:val="DefaultPlaceholder_-1854013440"/>
          </w:placeholder>
        </w:sdtPr>
        <w:sdtContent>
          <w:r w:rsidR="00DB642D" w:rsidRPr="00DB642D">
            <w:rPr>
              <w:color w:val="000000"/>
              <w:lang w:val="en-US"/>
            </w:rPr>
            <w:t>[2]</w:t>
          </w:r>
        </w:sdtContent>
      </w:sdt>
      <w:r>
        <w:rPr>
          <w:lang w:val="en-US"/>
        </w:rPr>
        <w:t>. From the perspective of a synthetic biology, engineering microbial consortium can be more useful as it will reduce the complexity involved in engineering bacteria</w:t>
      </w:r>
      <w:r w:rsidR="00181577">
        <w:rPr>
          <w:lang w:val="en-US"/>
        </w:rPr>
        <w:t xml:space="preserve"> by </w:t>
      </w:r>
      <w:r>
        <w:rPr>
          <w:lang w:val="en-US"/>
        </w:rPr>
        <w:t>distribut</w:t>
      </w:r>
      <w:r w:rsidR="00181577">
        <w:rPr>
          <w:lang w:val="en-US"/>
        </w:rPr>
        <w:t>ing</w:t>
      </w:r>
      <w:r>
        <w:rPr>
          <w:lang w:val="en-US"/>
        </w:rPr>
        <w:t xml:space="preserve"> </w:t>
      </w:r>
      <w:r w:rsidR="00181577">
        <w:rPr>
          <w:lang w:val="en-US"/>
        </w:rPr>
        <w:t xml:space="preserve">tasks between sub-populations to avoid </w:t>
      </w:r>
      <w:r>
        <w:rPr>
          <w:lang w:val="en-US"/>
        </w:rPr>
        <w:t xml:space="preserve">metabolic burden </w:t>
      </w:r>
      <w:sdt>
        <w:sdtPr>
          <w:rPr>
            <w:color w:val="000000"/>
            <w:lang w:val="en-US"/>
          </w:rPr>
          <w:tag w:val="MENDELEY_CITATION_v3_eyJjaXRhdGlvbklEIjoiTUVOREVMRVlfQ0lUQVRJT05fZDJjZWY3MjItYjU3Yi00NzZmLThhOTAtMWQ5N2Y1MjBhMTU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423022771"/>
          <w:placeholder>
            <w:docPart w:val="DefaultPlaceholder_-1854013440"/>
          </w:placeholder>
        </w:sdtPr>
        <w:sdtContent>
          <w:r w:rsidR="00DB642D" w:rsidRPr="00DB642D">
            <w:rPr>
              <w:color w:val="000000"/>
              <w:lang w:val="en-US"/>
            </w:rPr>
            <w:t>[2]</w:t>
          </w:r>
        </w:sdtContent>
      </w:sdt>
      <w:r>
        <w:rPr>
          <w:lang w:val="en-US"/>
        </w:rPr>
        <w:t xml:space="preserve">. </w:t>
      </w:r>
      <w:r w:rsidR="00181577">
        <w:rPr>
          <w:lang w:val="en-US"/>
        </w:rPr>
        <w:t>This compartmentalization of function</w:t>
      </w:r>
      <w:r w:rsidR="001B7CC2">
        <w:rPr>
          <w:lang w:val="en-US"/>
        </w:rPr>
        <w:t xml:space="preserve"> </w:t>
      </w:r>
      <w:r w:rsidR="00181577">
        <w:rPr>
          <w:lang w:val="en-US"/>
        </w:rPr>
        <w:t>lead</w:t>
      </w:r>
      <w:r w:rsidR="001B7CC2">
        <w:rPr>
          <w:lang w:val="en-US"/>
        </w:rPr>
        <w:t>s</w:t>
      </w:r>
      <w:r w:rsidR="00181577">
        <w:rPr>
          <w:lang w:val="en-US"/>
        </w:rPr>
        <w:t xml:space="preserve"> to specialization </w:t>
      </w:r>
      <w:r w:rsidR="001B7CC2">
        <w:rPr>
          <w:lang w:val="en-US"/>
        </w:rPr>
        <w:t>a</w:t>
      </w:r>
      <w:r w:rsidR="00181577">
        <w:rPr>
          <w:lang w:val="en-US"/>
        </w:rPr>
        <w:t>n</w:t>
      </w:r>
      <w:r w:rsidR="001B7CC2">
        <w:rPr>
          <w:lang w:val="en-US"/>
        </w:rPr>
        <w:t>d</w:t>
      </w:r>
      <w:r w:rsidR="00181577">
        <w:rPr>
          <w:lang w:val="en-US"/>
        </w:rPr>
        <w:t xml:space="preserve"> increase </w:t>
      </w:r>
      <w:r w:rsidR="001B7CC2">
        <w:rPr>
          <w:lang w:val="en-US"/>
        </w:rPr>
        <w:t xml:space="preserve">in </w:t>
      </w:r>
      <w:r w:rsidR="00181577">
        <w:rPr>
          <w:lang w:val="en-US"/>
        </w:rPr>
        <w:t xml:space="preserve">the modularity </w:t>
      </w:r>
      <w:r w:rsidR="001B7CC2">
        <w:rPr>
          <w:lang w:val="en-US"/>
        </w:rPr>
        <w:t>which allow easy and precise control of different parts of the system</w:t>
      </w:r>
      <w:r w:rsidR="0009525D">
        <w:rPr>
          <w:lang w:val="en-US"/>
        </w:rPr>
        <w:t xml:space="preserve"> </w:t>
      </w:r>
      <w:sdt>
        <w:sdtPr>
          <w:rPr>
            <w:color w:val="000000"/>
            <w:lang w:val="en-US"/>
          </w:rPr>
          <w:tag w:val="MENDELEY_CITATION_v3_eyJjaXRhdGlvbklEIjoiTUVOREVMRVlfQ0lUQVRJT05fNDBkYWNiMjMtODMyOC00YmIwLWFjZjAtNzgyZGFmYWY2NjR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2027362790"/>
          <w:placeholder>
            <w:docPart w:val="DefaultPlaceholder_-1854013440"/>
          </w:placeholder>
        </w:sdtPr>
        <w:sdtContent>
          <w:r w:rsidR="00DB642D" w:rsidRPr="00DB642D">
            <w:rPr>
              <w:color w:val="000000"/>
              <w:lang w:val="en-US"/>
            </w:rPr>
            <w:t>[2]</w:t>
          </w:r>
        </w:sdtContent>
      </w:sdt>
      <w:r w:rsidR="001B7CC2">
        <w:rPr>
          <w:lang w:val="en-US"/>
        </w:rPr>
        <w:t xml:space="preserve">. </w:t>
      </w:r>
      <w:r w:rsidR="0009525D">
        <w:rPr>
          <w:lang w:val="en-US"/>
        </w:rPr>
        <w:t>The bidirectional communication in microbial co-cultures allows population</w:t>
      </w:r>
      <w:r w:rsidR="00B02C97">
        <w:rPr>
          <w:lang w:val="en-US"/>
        </w:rPr>
        <w:t xml:space="preserve"> density</w:t>
      </w:r>
      <w:r w:rsidR="0009525D">
        <w:rPr>
          <w:lang w:val="en-US"/>
        </w:rPr>
        <w:t xml:space="preserve">-dependent control and regulation of gene expression </w:t>
      </w:r>
      <w:r w:rsidR="00B02C97">
        <w:rPr>
          <w:lang w:val="en-US"/>
        </w:rPr>
        <w:t xml:space="preserve">which could be used for production of enzymes, toxins. It also paved way for the development of synthetic biofilms </w:t>
      </w:r>
      <w:sdt>
        <w:sdtPr>
          <w:rPr>
            <w:color w:val="000000"/>
            <w:lang w:val="en-US"/>
          </w:rPr>
          <w:tag w:val="MENDELEY_CITATION_v3_eyJjaXRhdGlvbklEIjoiTUVOREVMRVlfQ0lUQVRJT05fOTZmMzJkMWYtOWZkMi00NGMzLWFjYzEtMDUzZGM3ZTY2NGJl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909154837"/>
          <w:placeholder>
            <w:docPart w:val="DefaultPlaceholder_-1854013440"/>
          </w:placeholder>
        </w:sdtPr>
        <w:sdtContent>
          <w:r w:rsidR="00DB642D" w:rsidRPr="00DB642D">
            <w:rPr>
              <w:color w:val="000000"/>
              <w:lang w:val="en-US"/>
            </w:rPr>
            <w:t>[2]</w:t>
          </w:r>
        </w:sdtContent>
      </w:sdt>
      <w:r w:rsidR="00B02C97">
        <w:rPr>
          <w:lang w:val="en-US"/>
        </w:rPr>
        <w:t xml:space="preserve">. </w:t>
      </w:r>
      <w:r w:rsidR="00D81E18">
        <w:rPr>
          <w:lang w:val="en-US"/>
        </w:rPr>
        <w:t xml:space="preserve">Synthetic biology can also provide tools that has ability to detect and sometimes every modify the </w:t>
      </w:r>
      <w:r w:rsidR="003B1843">
        <w:rPr>
          <w:lang w:val="en-US"/>
        </w:rPr>
        <w:t xml:space="preserve">natural </w:t>
      </w:r>
      <w:r w:rsidR="00D81E18">
        <w:rPr>
          <w:lang w:val="en-US"/>
        </w:rPr>
        <w:t>microbial consortium</w:t>
      </w:r>
      <w:r w:rsidR="003B1843">
        <w:rPr>
          <w:lang w:val="en-US"/>
        </w:rPr>
        <w:t xml:space="preserve"> such as the gastrointestinal tract, skin microbiome and plant microbiome</w:t>
      </w:r>
      <w:r w:rsidR="00D81E18">
        <w:rPr>
          <w:lang w:val="en-US"/>
        </w:rPr>
        <w:t xml:space="preserve"> </w:t>
      </w:r>
      <w:sdt>
        <w:sdtPr>
          <w:rPr>
            <w:color w:val="000000"/>
            <w:lang w:val="en-US"/>
          </w:rPr>
          <w:tag w:val="MENDELEY_CITATION_v3_eyJjaXRhdGlvbklEIjoiTUVOREVMRVlfQ0lUQVRJT05fYTAzYjk0MmQtZTc4OS00NmZmLWE2NDgtYWQzYjM2MzU4MjAzIiwicHJvcGVydGllcyI6eyJub3RlSW5kZXgiOjB9LCJpc0VkaXRlZCI6ZmFsc2UsIm1hbnVhbE92ZXJyaWRlIjp7ImlzTWFudWFsbHlPdmVycmlkZGVuIjpmYWxzZSwiY2l0ZXByb2NUZXh0IjoiWzIx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jb250YWluZXItdGl0bGUtc2hvcnQiOiJUcmVuZHMgTWljcm9iaW9sIiwiRE9JIjoiMTAuMTAxNi9qLnRpbS4yMDIwLjAzLjAwOSIsIklTU04iOiIxODc4NDM4MCIsIlBNSUQiOiIzMjM0MDc4MiIsImlzc3VlZCI6eyJkYXRlLXBhcnRzIjpbWzIwMjAsOCwxXV19LCJwYWdlIjoiNjMzLTY0MyIsImFic3RyYWN0IjoiQmFjdGVyaWEgZXhpc3QgYXMgY29tbXVuaXRpZXMgaW4gZGl2ZXJzZSBtdWx0aXNwZWNpZXMgZW52aXJvbm1lbnRzLiBRdW9ydW0gc2Vuc2luZywgYSBwcm9jZXNzIGZvciBjZWxs4oCTY2VsbCBjb21tdW5pY2F0aW9uLCBhbGxvd3MgaW5kaXZpZHVhbCBiYWN0ZXJpYSB0byBnbGVhbiBpbmZvcm1hdGlvbiBhYm91dCB0aGVpciBzdXJyb3VuZGluZ3MgYW5kIGNvb3JkaW5hdGUgYWN0aXZpdGllcyB3aXRoIHRoZWlyIG5laWdoYm9ycy4gUmVjZW50IHN0dWRpZXMgaW5kaWNhdGUgdGhlIGltcG9ydGFuY2Ugb2YgcXVvcnVtIHNlbnNpbmcgaW4gbWljcm9iaW9tZXMsIGJ1dCBtYW55IHF1ZXN0aW9ucyByZW1haW4gcmVnYXJkaW5nIGhvdyBxdW9ydW0gc2Vuc2luZyBtYXkgaW5mbHVlbmNlIHRoZSBjb21wb3NpdGlvbiBhbmQgZnVuY3Rpb24gb2YgdGhlc2UgY29tbXVuaXRpZXMuIFN5bnRoZXRpYyBiaW9sb2d5LCBhIGZpZWxkIHdoZXJlIHNjaWVudGlzdHMgc2VlayB0byBkZXNpZ24gYmlvbG9naWNhbCBzeXN0ZW1zIHdpdGggcHJlZGljdGFibGUgYmVoYXZpb3IsIG1heSBwcm92aWRlIHRvb2xzIHRvIHByb2JlIGFuZCBtYW5pcHVsYXRlIHF1b3J1bSBzZW5zaW5nIGJlaGF2aW9yIGluIG5hdHVyYWwgY29uc29ydGlhLiBJbiBwYXJhbGxlbCwgcXVvcnVtIHNlbnNpbmcgcHJvY2Vzc2VzIGNhbiBiZSB1c2VkIGFzIGEgdG9vbCBpbiBzeW50aGV0aWMgYmlvbG9neSB0byBjb25zdHJ1Y3Qgc3ludGhldGljIGNvY3VsdHVyZXMgd2l0aCBkZXNpcmVkIGJlaGF2aW9yLiBIZXJlLCB3ZSByZXZpZXcgcmVjZW50IHN5bnRoZXRpYyBiaW9sb2d5IHN0cmF0ZWdpZXMgZm9yIG1hbmlwdWxhdGluZyBxdW9ydW0gc2Vuc2luZyBwcm9jZXNzZXMgaW4gbWljcm9iaWFsIGNvbnNvcnRpYS4iLCJwdWJsaXNoZXIiOiJFbHNldmllciBMdGQiLCJpc3N1ZSI6IjgiLCJ2b2x1bWUiOiIyOCJ9LCJpc1RlbXBvcmFyeSI6ZmFsc2V9XX0="/>
          <w:id w:val="-355967093"/>
          <w:placeholder>
            <w:docPart w:val="DefaultPlaceholder_-1854013440"/>
          </w:placeholder>
        </w:sdtPr>
        <w:sdtContent>
          <w:r w:rsidR="00DB642D" w:rsidRPr="00DB642D">
            <w:rPr>
              <w:color w:val="000000"/>
              <w:lang w:val="en-US"/>
            </w:rPr>
            <w:t>[21]</w:t>
          </w:r>
        </w:sdtContent>
      </w:sdt>
      <w:r w:rsidR="00D81E18">
        <w:rPr>
          <w:lang w:val="en-US"/>
        </w:rPr>
        <w:t>.</w:t>
      </w:r>
      <w:r w:rsidR="00B02C97">
        <w:rPr>
          <w:lang w:val="en-US"/>
        </w:rPr>
        <w:t xml:space="preserve"> </w:t>
      </w:r>
      <w:r w:rsidR="001977B0">
        <w:rPr>
          <w:lang w:val="en-US"/>
        </w:rPr>
        <w:t xml:space="preserve">Despite the potential benefits, </w:t>
      </w:r>
      <w:r w:rsidR="00B21DC9">
        <w:rPr>
          <w:lang w:val="en-US"/>
        </w:rPr>
        <w:t>engineering microbial consortia comes several difficulties, the most prominent of which is crosstalk between quorum systems</w:t>
      </w:r>
      <w:r w:rsidR="00882EE5">
        <w:rPr>
          <w:lang w:val="en-US"/>
        </w:rPr>
        <w:t xml:space="preserve">. There can be signal crosstalk that involves binding of a receptor with AI of another quorum system. </w:t>
      </w:r>
      <w:r w:rsidR="00071F13">
        <w:rPr>
          <w:lang w:val="en-US"/>
        </w:rPr>
        <w:t>An example of this is</w:t>
      </w:r>
      <w:r w:rsidR="00CC6934">
        <w:rPr>
          <w:lang w:val="en-US"/>
        </w:rPr>
        <w:t xml:space="preserve"> s</w:t>
      </w:r>
      <w:r w:rsidR="00071F13">
        <w:rPr>
          <w:lang w:val="en-US"/>
        </w:rPr>
        <w:t xml:space="preserve">een in infection of cystic fibrosis, where </w:t>
      </w:r>
      <w:proofErr w:type="spellStart"/>
      <w:r w:rsidR="00071F13" w:rsidRPr="00071F13">
        <w:rPr>
          <w:i/>
          <w:iCs/>
          <w:lang w:val="en-US"/>
        </w:rPr>
        <w:t>Burkholderia</w:t>
      </w:r>
      <w:proofErr w:type="spellEnd"/>
      <w:r w:rsidR="00071F13" w:rsidRPr="00071F13">
        <w:rPr>
          <w:i/>
          <w:iCs/>
          <w:lang w:val="en-US"/>
        </w:rPr>
        <w:t xml:space="preserve"> </w:t>
      </w:r>
      <w:proofErr w:type="spellStart"/>
      <w:r w:rsidR="00071F13" w:rsidRPr="00071F13">
        <w:rPr>
          <w:i/>
          <w:iCs/>
          <w:lang w:val="en-US"/>
        </w:rPr>
        <w:t>cepacia</w:t>
      </w:r>
      <w:proofErr w:type="spellEnd"/>
      <w:r w:rsidR="00071F13" w:rsidRPr="00071F13">
        <w:rPr>
          <w:lang w:val="en-US"/>
        </w:rPr>
        <w:t xml:space="preserve"> and </w:t>
      </w:r>
      <w:r w:rsidR="00071F13" w:rsidRPr="00071F13">
        <w:rPr>
          <w:i/>
          <w:iCs/>
          <w:lang w:val="en-US"/>
        </w:rPr>
        <w:t>Pseudomonas aeruginosa</w:t>
      </w:r>
      <w:r w:rsidR="00071F13" w:rsidRPr="00071F13">
        <w:rPr>
          <w:lang w:val="en-US"/>
        </w:rPr>
        <w:t>, are known to co-infect patients</w:t>
      </w:r>
      <w:r w:rsidR="00071F13">
        <w:rPr>
          <w:lang w:val="en-US"/>
        </w:rPr>
        <w:t xml:space="preserve"> and the </w:t>
      </w:r>
      <w:r w:rsidR="00537C89">
        <w:rPr>
          <w:lang w:val="en-US"/>
        </w:rPr>
        <w:t>QS</w:t>
      </w:r>
      <w:r w:rsidR="00071F13">
        <w:rPr>
          <w:lang w:val="en-US"/>
        </w:rPr>
        <w:t xml:space="preserve"> regulator of each pathogen </w:t>
      </w:r>
      <w:r w:rsidR="0049215E">
        <w:rPr>
          <w:lang w:val="en-US"/>
        </w:rPr>
        <w:t xml:space="preserve">responds to the autoinducer of each other resulting in </w:t>
      </w:r>
      <w:r w:rsidR="00537C89">
        <w:rPr>
          <w:lang w:val="en-US"/>
        </w:rPr>
        <w:t xml:space="preserve">the </w:t>
      </w:r>
      <w:r w:rsidR="0049215E">
        <w:rPr>
          <w:lang w:val="en-US"/>
        </w:rPr>
        <w:t xml:space="preserve">coordination of virulence gene expression </w:t>
      </w:r>
      <w:sdt>
        <w:sdtPr>
          <w:rPr>
            <w:color w:val="000000"/>
            <w:lang w:val="en-US"/>
          </w:rPr>
          <w:tag w:val="MENDELEY_CITATION_v3_eyJjaXRhdGlvbklEIjoiTUVOREVMRVlfQ0lUQVRJT05fZjRmNzcwMGMtN2Q3Mi00Nzk3LTk5MmMtZWEzMTkyYTVkNmRjIiwicHJvcGVydGllcyI6eyJub3RlSW5kZXgiOjB9LCJpc0VkaXRlZCI6ZmFsc2UsIm1hbnVhbE92ZXJyaWRlIjp7ImlzTWFudWFsbHlPdmVycmlkZGVuIjpmYWxzZSwiY2l0ZXByb2NUZXh0IjoiWzZ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
          <w:id w:val="-1576277467"/>
          <w:placeholder>
            <w:docPart w:val="DefaultPlaceholder_-1854013440"/>
          </w:placeholder>
        </w:sdtPr>
        <w:sdtContent>
          <w:r w:rsidR="00DB642D" w:rsidRPr="00DB642D">
            <w:rPr>
              <w:color w:val="000000"/>
              <w:lang w:val="en-US"/>
            </w:rPr>
            <w:t>[6]</w:t>
          </w:r>
        </w:sdtContent>
      </w:sdt>
      <w:r w:rsidR="00071F13">
        <w:rPr>
          <w:lang w:val="en-US"/>
        </w:rPr>
        <w:t>. P</w:t>
      </w:r>
      <w:r w:rsidR="00882EE5">
        <w:rPr>
          <w:lang w:val="en-US"/>
        </w:rPr>
        <w:t xml:space="preserve">romoter crosstalk is seen when </w:t>
      </w:r>
      <w:r w:rsidR="000F10FD">
        <w:rPr>
          <w:lang w:val="en-US"/>
        </w:rPr>
        <w:t>activated receptors can bind to a different promoter</w:t>
      </w:r>
      <w:r w:rsidR="00A45375">
        <w:rPr>
          <w:lang w:val="en-US"/>
        </w:rPr>
        <w:t xml:space="preserve">. </w:t>
      </w:r>
      <w:r w:rsidR="00565864">
        <w:rPr>
          <w:lang w:val="en-US"/>
        </w:rPr>
        <w:t>In certain cases, a combination of signal a</w:t>
      </w:r>
      <w:r w:rsidR="00C157A8">
        <w:rPr>
          <w:lang w:val="en-US"/>
        </w:rPr>
        <w:t>n</w:t>
      </w:r>
      <w:r w:rsidR="00565864">
        <w:rPr>
          <w:lang w:val="en-US"/>
        </w:rPr>
        <w:t xml:space="preserve">d promoter crosstalk is also evident where a receptor </w:t>
      </w:r>
      <w:r w:rsidR="0034089C">
        <w:rPr>
          <w:lang w:val="en-US"/>
        </w:rPr>
        <w:t>activated by</w:t>
      </w:r>
      <w:r w:rsidR="00565864">
        <w:rPr>
          <w:lang w:val="en-US"/>
        </w:rPr>
        <w:t xml:space="preserve"> a different AI</w:t>
      </w:r>
      <w:r w:rsidR="00373829">
        <w:rPr>
          <w:lang w:val="en-US"/>
        </w:rPr>
        <w:t xml:space="preserve"> which</w:t>
      </w:r>
      <w:r w:rsidR="00565864">
        <w:rPr>
          <w:lang w:val="en-US"/>
        </w:rPr>
        <w:t xml:space="preserve"> binds to another promoter </w:t>
      </w:r>
      <w:sdt>
        <w:sdtPr>
          <w:rPr>
            <w:color w:val="000000"/>
            <w:lang w:val="en-US"/>
          </w:rPr>
          <w:tag w:val="MENDELEY_CITATION_v3_eyJjaXRhdGlvbklEIjoiTUVOREVMRVlfQ0lUQVRJT05fZmUwZjM4MjgtN2QwZi00NjlkLTlhY2EtZGM4YmMxY2VmYTlh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011373409"/>
          <w:placeholder>
            <w:docPart w:val="DefaultPlaceholder_-1854013440"/>
          </w:placeholder>
        </w:sdtPr>
        <w:sdtContent>
          <w:r w:rsidR="00DB642D" w:rsidRPr="00DB642D">
            <w:rPr>
              <w:color w:val="000000"/>
              <w:lang w:val="en-US"/>
            </w:rPr>
            <w:t>[2]</w:t>
          </w:r>
        </w:sdtContent>
      </w:sdt>
      <w:r w:rsidR="00565864">
        <w:rPr>
          <w:lang w:val="en-US"/>
        </w:rPr>
        <w:t xml:space="preserve">.  </w:t>
      </w:r>
      <w:r w:rsidR="007A1B78">
        <w:rPr>
          <w:lang w:val="en-US"/>
        </w:rPr>
        <w:t>This crosstalk can be avoided by developing QS system with complete orthogonality (inability to interact despite similarities) can be developed.</w:t>
      </w:r>
      <w:r w:rsidR="0034089C">
        <w:rPr>
          <w:lang w:val="en-US"/>
        </w:rPr>
        <w:t xml:space="preserve"> Another possibility is to exploit this crosstalk and create unique QS circuits with novel applications </w:t>
      </w:r>
      <w:sdt>
        <w:sdtPr>
          <w:rPr>
            <w:color w:val="000000"/>
            <w:lang w:val="en-US"/>
          </w:rPr>
          <w:tag w:val="MENDELEY_CITATION_v3_eyJjaXRhdGlvbklEIjoiTUVOREVMRVlfQ0lUQVRJT05fMDljYzc4YzAtNWU3Mi00Mzk1LTkyODQtMTZiMmYzMzYyMGZ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
          <w:id w:val="1338585181"/>
          <w:placeholder>
            <w:docPart w:val="DefaultPlaceholder_-1854013440"/>
          </w:placeholder>
        </w:sdtPr>
        <w:sdtContent>
          <w:r w:rsidR="00DB642D" w:rsidRPr="00DB642D">
            <w:rPr>
              <w:color w:val="000000"/>
              <w:lang w:val="en-US"/>
            </w:rPr>
            <w:t>[2]</w:t>
          </w:r>
        </w:sdtContent>
      </w:sdt>
      <w:r w:rsidR="0034089C">
        <w:rPr>
          <w:lang w:val="en-US"/>
        </w:rPr>
        <w:t xml:space="preserve">. </w:t>
      </w:r>
      <w:r w:rsidR="00A91004">
        <w:rPr>
          <w:lang w:val="en-US"/>
        </w:rPr>
        <w:t xml:space="preserve"> Synthesizing microbial consortium with artificial genetic circuits based on QS-devices is an appealing therapeutic alternative to deal with biofilms of infectious pathogen especially </w:t>
      </w:r>
      <w:r w:rsidR="00A91004" w:rsidRPr="00A04B11">
        <w:rPr>
          <w:i/>
          <w:iCs/>
          <w:lang w:val="en-US"/>
        </w:rPr>
        <w:t>Pseudomonas aeruginosa</w:t>
      </w:r>
      <w:r w:rsidR="00A91004">
        <w:rPr>
          <w:lang w:val="en-US"/>
        </w:rPr>
        <w:t xml:space="preserve">. </w:t>
      </w:r>
    </w:p>
    <w:p w14:paraId="1D5372D3" w14:textId="4B4F4663" w:rsidR="001A563F" w:rsidRPr="002F2187" w:rsidRDefault="002F2187" w:rsidP="002F2187">
      <w:pPr>
        <w:pStyle w:val="ListParagraph"/>
        <w:numPr>
          <w:ilvl w:val="0"/>
          <w:numId w:val="4"/>
        </w:numPr>
        <w:jc w:val="center"/>
        <w:rPr>
          <w:b/>
          <w:bCs/>
          <w:lang w:val="en-US"/>
        </w:rPr>
      </w:pPr>
      <w:r w:rsidRPr="002F2187">
        <w:rPr>
          <w:b/>
          <w:bCs/>
          <w:lang w:val="en-US"/>
        </w:rPr>
        <w:t>CONCLUSION</w:t>
      </w:r>
    </w:p>
    <w:p w14:paraId="68709BD8" w14:textId="18E973C1" w:rsidR="00CC6934" w:rsidRDefault="001A563F" w:rsidP="00D95D53">
      <w:pPr>
        <w:ind w:firstLine="720"/>
        <w:rPr>
          <w:lang w:val="en-US"/>
        </w:rPr>
      </w:pPr>
      <w:r w:rsidRPr="001A563F">
        <w:rPr>
          <w:lang w:val="en-US"/>
        </w:rPr>
        <w:t xml:space="preserve">The exploration of bacterial signaling unveils a complex tapestry of communication mechanisms that orchestrate microbial behaviors, interactions, and adaptations. From the foundational role of quorum sensing in coordinating collective actions to the nuanced functioning of two-component systems in environmental responsiveness, the intricate world of bacterial signaling is both fascinating and pivotal. The discovery of emerging signaling molecules like c-di-GMP and small RNAs adds depth to our understanding of the regulatory networks that shape bacterial behaviors. Moreover, the study of bacterial </w:t>
      </w:r>
      <w:proofErr w:type="spellStart"/>
      <w:r w:rsidRPr="001A563F">
        <w:rPr>
          <w:lang w:val="en-US"/>
        </w:rPr>
        <w:t>signaling's</w:t>
      </w:r>
      <w:proofErr w:type="spellEnd"/>
      <w:r w:rsidRPr="001A563F">
        <w:rPr>
          <w:lang w:val="en-US"/>
        </w:rPr>
        <w:t xml:space="preserve"> implications in pathogenesis, exemplified by the case of Vibrio cholerae, highlights its potential for innovative therapeutic strategies against bacterial infections. As we navigate practical applications, including biotechnological advancements and therapeutic interventions, the horizon of bacterial signaling research continues to expand. This chapter underscores the far-reaching impact of signaling mechanisms on microbial communities, ecological dynamics, and the broader spectrum of scientific inquiry. As new discoveries await and uncharted pathways beckon, exploring bacterial signaling remains an exciting avenue for unlocking the mysteries of microbial life and harnessing its potential for diverse applications.</w:t>
      </w:r>
    </w:p>
    <w:p w14:paraId="61A34BC3" w14:textId="77777777" w:rsidR="00D95D53" w:rsidRDefault="00D95D53" w:rsidP="00D95D53">
      <w:pPr>
        <w:ind w:firstLine="720"/>
        <w:rPr>
          <w:lang w:val="en-US"/>
        </w:rPr>
      </w:pPr>
    </w:p>
    <w:p w14:paraId="6FB11757" w14:textId="703D4F3B" w:rsidR="00A04B11" w:rsidRDefault="002F2187" w:rsidP="00AB1E99">
      <w:pPr>
        <w:jc w:val="center"/>
        <w:rPr>
          <w:b/>
          <w:bCs/>
          <w:lang w:val="en-US"/>
        </w:rPr>
      </w:pPr>
      <w:r w:rsidRPr="00AB1E99">
        <w:rPr>
          <w:b/>
          <w:bCs/>
          <w:lang w:val="en-US"/>
        </w:rPr>
        <w:t>REFERENCES</w:t>
      </w:r>
    </w:p>
    <w:sdt>
      <w:sdtPr>
        <w:rPr>
          <w:b/>
          <w:bCs/>
          <w:lang w:val="en-US"/>
        </w:rPr>
        <w:tag w:val="MENDELEY_BIBLIOGRAPHY"/>
        <w:id w:val="2085108281"/>
        <w:placeholder>
          <w:docPart w:val="DefaultPlaceholder_-1854013440"/>
        </w:placeholder>
      </w:sdtPr>
      <w:sdtContent>
        <w:p w14:paraId="04EEC398" w14:textId="77777777" w:rsidR="00D95D53" w:rsidRDefault="00D95D53">
          <w:pPr>
            <w:autoSpaceDE w:val="0"/>
            <w:autoSpaceDN w:val="0"/>
            <w:ind w:hanging="640"/>
            <w:divId w:val="730006978"/>
            <w:rPr>
              <w:rFonts w:eastAsia="Times New Roman"/>
              <w:kern w:val="0"/>
              <w:sz w:val="24"/>
              <w:szCs w:val="24"/>
              <w14:ligatures w14:val="none"/>
            </w:rPr>
          </w:pPr>
          <w:r>
            <w:rPr>
              <w:rFonts w:eastAsia="Times New Roman"/>
            </w:rPr>
            <w:t xml:space="preserve">1. </w:t>
          </w:r>
          <w:r>
            <w:rPr>
              <w:rFonts w:eastAsia="Times New Roman"/>
            </w:rPr>
            <w:tab/>
          </w:r>
          <w:proofErr w:type="spellStart"/>
          <w:r>
            <w:rPr>
              <w:rFonts w:eastAsia="Times New Roman"/>
            </w:rPr>
            <w:t>Aframian</w:t>
          </w:r>
          <w:proofErr w:type="spellEnd"/>
          <w:r>
            <w:rPr>
              <w:rFonts w:eastAsia="Times New Roman"/>
            </w:rPr>
            <w:t xml:space="preserve">, N.; Eldar, A. A Bacterial Tower of Babel: Quorum-Sensing </w:t>
          </w:r>
          <w:proofErr w:type="spellStart"/>
          <w:r>
            <w:rPr>
              <w:rFonts w:eastAsia="Times New Roman"/>
            </w:rPr>
            <w:t>Signaling</w:t>
          </w:r>
          <w:proofErr w:type="spellEnd"/>
          <w:r>
            <w:rPr>
              <w:rFonts w:eastAsia="Times New Roman"/>
            </w:rPr>
            <w:t xml:space="preserve"> Diversity and Its Evolution. </w:t>
          </w:r>
          <w:r>
            <w:rPr>
              <w:rFonts w:eastAsia="Times New Roman"/>
              <w:b/>
              <w:bCs/>
            </w:rPr>
            <w:t>2020</w:t>
          </w:r>
          <w:r>
            <w:rPr>
              <w:rFonts w:eastAsia="Times New Roman"/>
            </w:rPr>
            <w:t>, doi:10.1146/annurev-micro-012220.</w:t>
          </w:r>
        </w:p>
        <w:p w14:paraId="56D2427C" w14:textId="77777777" w:rsidR="00D95D53" w:rsidRDefault="00D95D53">
          <w:pPr>
            <w:autoSpaceDE w:val="0"/>
            <w:autoSpaceDN w:val="0"/>
            <w:ind w:hanging="640"/>
            <w:divId w:val="1724982799"/>
            <w:rPr>
              <w:rFonts w:eastAsia="Times New Roman"/>
            </w:rPr>
          </w:pPr>
          <w:r>
            <w:rPr>
              <w:rFonts w:eastAsia="Times New Roman"/>
            </w:rPr>
            <w:t xml:space="preserve">2. </w:t>
          </w:r>
          <w:r>
            <w:rPr>
              <w:rFonts w:eastAsia="Times New Roman"/>
            </w:rPr>
            <w:tab/>
            <w:t xml:space="preserve">Wang, S.; Payne, G.F.; Bentley, W.E. Quorum Sensing Communication: Molecularly Connecting Cells, Their </w:t>
          </w:r>
          <w:proofErr w:type="spellStart"/>
          <w:r>
            <w:rPr>
              <w:rFonts w:eastAsia="Times New Roman"/>
            </w:rPr>
            <w:t>Neighbors</w:t>
          </w:r>
          <w:proofErr w:type="spellEnd"/>
          <w:r>
            <w:rPr>
              <w:rFonts w:eastAsia="Times New Roman"/>
            </w:rPr>
            <w:t xml:space="preserve">, and Even Devices. </w:t>
          </w:r>
          <w:r>
            <w:rPr>
              <w:rFonts w:eastAsia="Times New Roman"/>
              <w:b/>
              <w:bCs/>
            </w:rPr>
            <w:t>2020</w:t>
          </w:r>
          <w:r>
            <w:rPr>
              <w:rFonts w:eastAsia="Times New Roman"/>
            </w:rPr>
            <w:t>, doi:10.1146/</w:t>
          </w:r>
          <w:proofErr w:type="spellStart"/>
          <w:r>
            <w:rPr>
              <w:rFonts w:eastAsia="Times New Roman"/>
            </w:rPr>
            <w:t>annurev-chembioeng</w:t>
          </w:r>
          <w:proofErr w:type="spellEnd"/>
          <w:r>
            <w:rPr>
              <w:rFonts w:eastAsia="Times New Roman"/>
            </w:rPr>
            <w:t>.</w:t>
          </w:r>
        </w:p>
        <w:p w14:paraId="5B4D6596" w14:textId="77777777" w:rsidR="00D95D53" w:rsidRDefault="00D95D53">
          <w:pPr>
            <w:autoSpaceDE w:val="0"/>
            <w:autoSpaceDN w:val="0"/>
            <w:ind w:hanging="640"/>
            <w:divId w:val="496773668"/>
            <w:rPr>
              <w:rFonts w:eastAsia="Times New Roman"/>
            </w:rPr>
          </w:pPr>
          <w:r>
            <w:rPr>
              <w:rFonts w:eastAsia="Times New Roman"/>
            </w:rPr>
            <w:t xml:space="preserve">3. </w:t>
          </w:r>
          <w:r>
            <w:rPr>
              <w:rFonts w:eastAsia="Times New Roman"/>
            </w:rPr>
            <w:tab/>
            <w:t xml:space="preserve">Wu, S.; Liu, J.; Liu, C.; Yang, A.; Qiao, J. Quorum Sensing for Population-Level Control of Bacteria and Potential Therapeutic Applications. </w:t>
          </w:r>
          <w:r>
            <w:rPr>
              <w:rFonts w:eastAsia="Times New Roman"/>
              <w:i/>
              <w:iCs/>
            </w:rPr>
            <w:t>Cellular and Molecular Life Sciences</w:t>
          </w:r>
          <w:r>
            <w:rPr>
              <w:rFonts w:eastAsia="Times New Roman"/>
            </w:rPr>
            <w:t xml:space="preserve"> 2020, </w:t>
          </w:r>
          <w:r>
            <w:rPr>
              <w:rFonts w:eastAsia="Times New Roman"/>
              <w:i/>
              <w:iCs/>
            </w:rPr>
            <w:t>77</w:t>
          </w:r>
          <w:r>
            <w:rPr>
              <w:rFonts w:eastAsia="Times New Roman"/>
            </w:rPr>
            <w:t>, 1319–1343.</w:t>
          </w:r>
        </w:p>
        <w:p w14:paraId="433F23D4" w14:textId="77777777" w:rsidR="00D95D53" w:rsidRDefault="00D95D53">
          <w:pPr>
            <w:autoSpaceDE w:val="0"/>
            <w:autoSpaceDN w:val="0"/>
            <w:ind w:hanging="640"/>
            <w:divId w:val="1112241571"/>
            <w:rPr>
              <w:rFonts w:eastAsia="Times New Roman"/>
            </w:rPr>
          </w:pPr>
          <w:r>
            <w:rPr>
              <w:rFonts w:eastAsia="Times New Roman"/>
            </w:rPr>
            <w:t xml:space="preserve">4. </w:t>
          </w:r>
          <w:r>
            <w:rPr>
              <w:rFonts w:eastAsia="Times New Roman"/>
            </w:rPr>
            <w:tab/>
            <w:t xml:space="preserve">Vale, F.F.; </w:t>
          </w:r>
          <w:proofErr w:type="spellStart"/>
          <w:r>
            <w:rPr>
              <w:rFonts w:eastAsia="Times New Roman"/>
            </w:rPr>
            <w:t>Lehours</w:t>
          </w:r>
          <w:proofErr w:type="spellEnd"/>
          <w:r>
            <w:rPr>
              <w:rFonts w:eastAsia="Times New Roman"/>
            </w:rPr>
            <w:t xml:space="preserve">, P.; Yamaoka, Y. Editorial: The Role of Mobile Genetic Elements in Bacterial Evolution and Their Adaptability. </w:t>
          </w:r>
          <w:r>
            <w:rPr>
              <w:rFonts w:eastAsia="Times New Roman"/>
              <w:i/>
              <w:iCs/>
            </w:rPr>
            <w:t xml:space="preserve">Front </w:t>
          </w:r>
          <w:proofErr w:type="spellStart"/>
          <w:r>
            <w:rPr>
              <w:rFonts w:eastAsia="Times New Roman"/>
              <w:i/>
              <w:iCs/>
            </w:rPr>
            <w:t>Microbiol</w:t>
          </w:r>
          <w:proofErr w:type="spellEnd"/>
          <w:r>
            <w:rPr>
              <w:rFonts w:eastAsia="Times New Roman"/>
            </w:rPr>
            <w:t xml:space="preserve"> 2022, </w:t>
          </w:r>
          <w:r>
            <w:rPr>
              <w:rFonts w:eastAsia="Times New Roman"/>
              <w:i/>
              <w:iCs/>
            </w:rPr>
            <w:t>13</w:t>
          </w:r>
          <w:r>
            <w:rPr>
              <w:rFonts w:eastAsia="Times New Roman"/>
            </w:rPr>
            <w:t>.</w:t>
          </w:r>
        </w:p>
        <w:p w14:paraId="684E4AEA" w14:textId="77777777" w:rsidR="00D95D53" w:rsidRDefault="00D95D53">
          <w:pPr>
            <w:autoSpaceDE w:val="0"/>
            <w:autoSpaceDN w:val="0"/>
            <w:ind w:hanging="640"/>
            <w:divId w:val="336346021"/>
            <w:rPr>
              <w:rFonts w:eastAsia="Times New Roman"/>
            </w:rPr>
          </w:pPr>
          <w:r>
            <w:rPr>
              <w:rFonts w:eastAsia="Times New Roman"/>
            </w:rPr>
            <w:t xml:space="preserve">5. </w:t>
          </w:r>
          <w:r>
            <w:rPr>
              <w:rFonts w:eastAsia="Times New Roman"/>
            </w:rPr>
            <w:tab/>
            <w:t xml:space="preserve">Kai, K. Bacterial Quorum Sensing in Symbiotic and Pathogenic Relationships with Hosts. </w:t>
          </w:r>
          <w:proofErr w:type="spellStart"/>
          <w:r>
            <w:rPr>
              <w:rFonts w:eastAsia="Times New Roman"/>
              <w:i/>
              <w:iCs/>
            </w:rPr>
            <w:t>Biosci</w:t>
          </w:r>
          <w:proofErr w:type="spellEnd"/>
          <w:r>
            <w:rPr>
              <w:rFonts w:eastAsia="Times New Roman"/>
              <w:i/>
              <w:iCs/>
            </w:rPr>
            <w:t xml:space="preserve"> </w:t>
          </w:r>
          <w:proofErr w:type="spellStart"/>
          <w:r>
            <w:rPr>
              <w:rFonts w:eastAsia="Times New Roman"/>
              <w:i/>
              <w:iCs/>
            </w:rPr>
            <w:t>Biotechnol</w:t>
          </w:r>
          <w:proofErr w:type="spellEnd"/>
          <w:r>
            <w:rPr>
              <w:rFonts w:eastAsia="Times New Roman"/>
              <w:i/>
              <w:iCs/>
            </w:rPr>
            <w:t xml:space="preserve"> </w:t>
          </w:r>
          <w:proofErr w:type="spellStart"/>
          <w:r>
            <w:rPr>
              <w:rFonts w:eastAsia="Times New Roman"/>
              <w:i/>
              <w:iCs/>
            </w:rPr>
            <w:t>Biochem</w:t>
          </w:r>
          <w:proofErr w:type="spellEnd"/>
          <w:r>
            <w:rPr>
              <w:rFonts w:eastAsia="Times New Roman"/>
            </w:rPr>
            <w:t xml:space="preserve"> </w:t>
          </w:r>
          <w:r>
            <w:rPr>
              <w:rFonts w:eastAsia="Times New Roman"/>
              <w:b/>
              <w:bCs/>
            </w:rPr>
            <w:t>2018</w:t>
          </w:r>
          <w:r>
            <w:rPr>
              <w:rFonts w:eastAsia="Times New Roman"/>
            </w:rPr>
            <w:t xml:space="preserve">, </w:t>
          </w:r>
          <w:r>
            <w:rPr>
              <w:rFonts w:eastAsia="Times New Roman"/>
              <w:i/>
              <w:iCs/>
            </w:rPr>
            <w:t>82</w:t>
          </w:r>
          <w:r>
            <w:rPr>
              <w:rFonts w:eastAsia="Times New Roman"/>
            </w:rPr>
            <w:t>, 363–371, doi:10.1080/09168451.2018.1433992.</w:t>
          </w:r>
        </w:p>
        <w:p w14:paraId="1E9CD71D" w14:textId="77777777" w:rsidR="00D95D53" w:rsidRDefault="00D95D53">
          <w:pPr>
            <w:autoSpaceDE w:val="0"/>
            <w:autoSpaceDN w:val="0"/>
            <w:ind w:hanging="640"/>
            <w:divId w:val="906262799"/>
            <w:rPr>
              <w:rFonts w:eastAsia="Times New Roman"/>
            </w:rPr>
          </w:pPr>
          <w:r>
            <w:rPr>
              <w:rFonts w:eastAsia="Times New Roman"/>
            </w:rPr>
            <w:t xml:space="preserve">6. </w:t>
          </w:r>
          <w:r>
            <w:rPr>
              <w:rFonts w:eastAsia="Times New Roman"/>
            </w:rPr>
            <w:tab/>
            <w:t xml:space="preserve">Davis, R.M.; Muller, R.Y.; Haynes, K.A. Can the Natural Diversity of Quorum-Sensing Advance Synthetic Biology? </w:t>
          </w:r>
          <w:r>
            <w:rPr>
              <w:rFonts w:eastAsia="Times New Roman"/>
              <w:i/>
              <w:iCs/>
            </w:rPr>
            <w:t xml:space="preserve">Front </w:t>
          </w:r>
          <w:proofErr w:type="spellStart"/>
          <w:r>
            <w:rPr>
              <w:rFonts w:eastAsia="Times New Roman"/>
              <w:i/>
              <w:iCs/>
            </w:rPr>
            <w:t>Bioeng</w:t>
          </w:r>
          <w:proofErr w:type="spellEnd"/>
          <w:r>
            <w:rPr>
              <w:rFonts w:eastAsia="Times New Roman"/>
              <w:i/>
              <w:iCs/>
            </w:rPr>
            <w:t xml:space="preserve"> </w:t>
          </w:r>
          <w:proofErr w:type="spellStart"/>
          <w:r>
            <w:rPr>
              <w:rFonts w:eastAsia="Times New Roman"/>
              <w:i/>
              <w:iCs/>
            </w:rPr>
            <w:t>Biotechnol</w:t>
          </w:r>
          <w:proofErr w:type="spellEnd"/>
          <w:r>
            <w:rPr>
              <w:rFonts w:eastAsia="Times New Roman"/>
            </w:rPr>
            <w:t xml:space="preserve"> 2015, </w:t>
          </w:r>
          <w:r>
            <w:rPr>
              <w:rFonts w:eastAsia="Times New Roman"/>
              <w:i/>
              <w:iCs/>
            </w:rPr>
            <w:t>3</w:t>
          </w:r>
          <w:r>
            <w:rPr>
              <w:rFonts w:eastAsia="Times New Roman"/>
            </w:rPr>
            <w:t>.</w:t>
          </w:r>
        </w:p>
        <w:p w14:paraId="01F540CA" w14:textId="77777777" w:rsidR="00D95D53" w:rsidRDefault="00D95D53">
          <w:pPr>
            <w:autoSpaceDE w:val="0"/>
            <w:autoSpaceDN w:val="0"/>
            <w:ind w:hanging="640"/>
            <w:divId w:val="1407386514"/>
            <w:rPr>
              <w:rFonts w:eastAsia="Times New Roman"/>
            </w:rPr>
          </w:pPr>
          <w:r>
            <w:rPr>
              <w:rFonts w:eastAsia="Times New Roman"/>
            </w:rPr>
            <w:t xml:space="preserve">7. </w:t>
          </w:r>
          <w:r>
            <w:rPr>
              <w:rFonts w:eastAsia="Times New Roman"/>
            </w:rPr>
            <w:tab/>
            <w:t xml:space="preserve">Ball, A.S.; Chaparian, R.R.; Van Kessel, J.C. </w:t>
          </w:r>
          <w:r>
            <w:rPr>
              <w:rFonts w:eastAsia="Times New Roman"/>
              <w:i/>
              <w:iCs/>
            </w:rPr>
            <w:t xml:space="preserve">Quorum Sensing Gene Regulation by </w:t>
          </w:r>
          <w:proofErr w:type="spellStart"/>
          <w:r>
            <w:rPr>
              <w:rFonts w:eastAsia="Times New Roman"/>
              <w:i/>
              <w:iCs/>
            </w:rPr>
            <w:t>LuxR</w:t>
          </w:r>
          <w:proofErr w:type="spellEnd"/>
          <w:r>
            <w:rPr>
              <w:rFonts w:eastAsia="Times New Roman"/>
              <w:i/>
              <w:iCs/>
            </w:rPr>
            <w:t>/</w:t>
          </w:r>
          <w:proofErr w:type="spellStart"/>
          <w:r>
            <w:rPr>
              <w:rFonts w:eastAsia="Times New Roman"/>
              <w:i/>
              <w:iCs/>
            </w:rPr>
            <w:t>HapR</w:t>
          </w:r>
          <w:proofErr w:type="spellEnd"/>
          <w:r>
            <w:rPr>
              <w:rFonts w:eastAsia="Times New Roman"/>
              <w:i/>
              <w:iCs/>
            </w:rPr>
            <w:t xml:space="preserve"> Master Regulators in </w:t>
          </w:r>
          <w:proofErr w:type="spellStart"/>
          <w:r>
            <w:rPr>
              <w:rFonts w:eastAsia="Times New Roman"/>
              <w:i/>
              <w:iCs/>
            </w:rPr>
            <w:t>Vibrios</w:t>
          </w:r>
          <w:proofErr w:type="spellEnd"/>
          <w:r>
            <w:rPr>
              <w:rFonts w:eastAsia="Times New Roman"/>
            </w:rPr>
            <w:t>; 2017;</w:t>
          </w:r>
        </w:p>
        <w:p w14:paraId="38C34346" w14:textId="77777777" w:rsidR="00D95D53" w:rsidRDefault="00D95D53">
          <w:pPr>
            <w:autoSpaceDE w:val="0"/>
            <w:autoSpaceDN w:val="0"/>
            <w:ind w:hanging="640"/>
            <w:divId w:val="286937049"/>
            <w:rPr>
              <w:rFonts w:eastAsia="Times New Roman"/>
            </w:rPr>
          </w:pPr>
          <w:r>
            <w:rPr>
              <w:rFonts w:eastAsia="Times New Roman"/>
            </w:rPr>
            <w:t xml:space="preserve">8. </w:t>
          </w:r>
          <w:r>
            <w:rPr>
              <w:rFonts w:eastAsia="Times New Roman"/>
            </w:rPr>
            <w:tab/>
            <w:t xml:space="preserve">Artiga, M. Bacterial Communication. </w:t>
          </w:r>
          <w:proofErr w:type="spellStart"/>
          <w:r>
            <w:rPr>
              <w:rFonts w:eastAsia="Times New Roman"/>
              <w:i/>
              <w:iCs/>
            </w:rPr>
            <w:t>Biol</w:t>
          </w:r>
          <w:proofErr w:type="spellEnd"/>
          <w:r>
            <w:rPr>
              <w:rFonts w:eastAsia="Times New Roman"/>
              <w:i/>
              <w:iCs/>
            </w:rPr>
            <w:t xml:space="preserve"> </w:t>
          </w:r>
          <w:proofErr w:type="spellStart"/>
          <w:r>
            <w:rPr>
              <w:rFonts w:eastAsia="Times New Roman"/>
              <w:i/>
              <w:iCs/>
            </w:rPr>
            <w:t>Philos</w:t>
          </w:r>
          <w:proofErr w:type="spellEnd"/>
          <w:r>
            <w:rPr>
              <w:rFonts w:eastAsia="Times New Roman"/>
            </w:rPr>
            <w:t xml:space="preserve"> </w:t>
          </w:r>
          <w:r>
            <w:rPr>
              <w:rFonts w:eastAsia="Times New Roman"/>
              <w:b/>
              <w:bCs/>
            </w:rPr>
            <w:t>2021</w:t>
          </w:r>
          <w:r>
            <w:rPr>
              <w:rFonts w:eastAsia="Times New Roman"/>
            </w:rPr>
            <w:t xml:space="preserve">, </w:t>
          </w:r>
          <w:r>
            <w:rPr>
              <w:rFonts w:eastAsia="Times New Roman"/>
              <w:i/>
              <w:iCs/>
            </w:rPr>
            <w:t>36</w:t>
          </w:r>
          <w:r>
            <w:rPr>
              <w:rFonts w:eastAsia="Times New Roman"/>
            </w:rPr>
            <w:t>, doi:10.1007/s10539-021-09814-1.</w:t>
          </w:r>
        </w:p>
        <w:p w14:paraId="35F8AF9F" w14:textId="77777777" w:rsidR="00D95D53" w:rsidRDefault="00D95D53">
          <w:pPr>
            <w:autoSpaceDE w:val="0"/>
            <w:autoSpaceDN w:val="0"/>
            <w:ind w:hanging="640"/>
            <w:divId w:val="1212884024"/>
            <w:rPr>
              <w:rFonts w:eastAsia="Times New Roman"/>
            </w:rPr>
          </w:pPr>
          <w:r>
            <w:rPr>
              <w:rFonts w:eastAsia="Times New Roman"/>
            </w:rPr>
            <w:t xml:space="preserve">9. </w:t>
          </w:r>
          <w:r>
            <w:rPr>
              <w:rFonts w:eastAsia="Times New Roman"/>
            </w:rPr>
            <w:tab/>
          </w:r>
          <w:proofErr w:type="spellStart"/>
          <w:r>
            <w:rPr>
              <w:rFonts w:eastAsia="Times New Roman"/>
            </w:rPr>
            <w:t>Pompeani</w:t>
          </w:r>
          <w:proofErr w:type="spellEnd"/>
          <w:r>
            <w:rPr>
              <w:rFonts w:eastAsia="Times New Roman"/>
            </w:rPr>
            <w:t xml:space="preserve">, A.J.; </w:t>
          </w:r>
          <w:proofErr w:type="spellStart"/>
          <w:r>
            <w:rPr>
              <w:rFonts w:eastAsia="Times New Roman"/>
            </w:rPr>
            <w:t>Irgon</w:t>
          </w:r>
          <w:proofErr w:type="spellEnd"/>
          <w:r>
            <w:rPr>
              <w:rFonts w:eastAsia="Times New Roman"/>
            </w:rPr>
            <w:t xml:space="preserve">, J.J.; Berger, M.F.; </w:t>
          </w:r>
          <w:proofErr w:type="spellStart"/>
          <w:r>
            <w:rPr>
              <w:rFonts w:eastAsia="Times New Roman"/>
            </w:rPr>
            <w:t>Bulyk</w:t>
          </w:r>
          <w:proofErr w:type="spellEnd"/>
          <w:r>
            <w:rPr>
              <w:rFonts w:eastAsia="Times New Roman"/>
            </w:rPr>
            <w:t xml:space="preserve">, M.L.; Wingreen, N.S.; Bassler, B.L. The Vibrio </w:t>
          </w:r>
          <w:proofErr w:type="spellStart"/>
          <w:r>
            <w:rPr>
              <w:rFonts w:eastAsia="Times New Roman"/>
            </w:rPr>
            <w:t>Harveyi</w:t>
          </w:r>
          <w:proofErr w:type="spellEnd"/>
          <w:r>
            <w:rPr>
              <w:rFonts w:eastAsia="Times New Roman"/>
            </w:rPr>
            <w:t xml:space="preserve"> Master Quorum-Sensing Regulator, </w:t>
          </w:r>
          <w:proofErr w:type="spellStart"/>
          <w:r>
            <w:rPr>
              <w:rFonts w:eastAsia="Times New Roman"/>
            </w:rPr>
            <w:t>LuxR</w:t>
          </w:r>
          <w:proofErr w:type="spellEnd"/>
          <w:r>
            <w:rPr>
              <w:rFonts w:eastAsia="Times New Roman"/>
            </w:rPr>
            <w:t xml:space="preserve">, a </w:t>
          </w:r>
          <w:proofErr w:type="spellStart"/>
          <w:r>
            <w:rPr>
              <w:rFonts w:eastAsia="Times New Roman"/>
            </w:rPr>
            <w:t>TetR</w:t>
          </w:r>
          <w:proofErr w:type="spellEnd"/>
          <w:r>
            <w:rPr>
              <w:rFonts w:eastAsia="Times New Roman"/>
            </w:rPr>
            <w:t xml:space="preserve">-Type Protein Is Both an Activator and a Repressor: DNA Recognition and Binding Specificity at Target Promoters. </w:t>
          </w:r>
          <w:r>
            <w:rPr>
              <w:rFonts w:eastAsia="Times New Roman"/>
              <w:i/>
              <w:iCs/>
            </w:rPr>
            <w:t xml:space="preserve">Mol </w:t>
          </w:r>
          <w:proofErr w:type="spellStart"/>
          <w:r>
            <w:rPr>
              <w:rFonts w:eastAsia="Times New Roman"/>
              <w:i/>
              <w:iCs/>
            </w:rPr>
            <w:t>Microbiol</w:t>
          </w:r>
          <w:proofErr w:type="spellEnd"/>
          <w:r>
            <w:rPr>
              <w:rFonts w:eastAsia="Times New Roman"/>
            </w:rPr>
            <w:t xml:space="preserve"> </w:t>
          </w:r>
          <w:r>
            <w:rPr>
              <w:rFonts w:eastAsia="Times New Roman"/>
              <w:b/>
              <w:bCs/>
            </w:rPr>
            <w:t>2008</w:t>
          </w:r>
          <w:r>
            <w:rPr>
              <w:rFonts w:eastAsia="Times New Roman"/>
            </w:rPr>
            <w:t xml:space="preserve">, </w:t>
          </w:r>
          <w:r>
            <w:rPr>
              <w:rFonts w:eastAsia="Times New Roman"/>
              <w:i/>
              <w:iCs/>
            </w:rPr>
            <w:t>70</w:t>
          </w:r>
          <w:r>
            <w:rPr>
              <w:rFonts w:eastAsia="Times New Roman"/>
            </w:rPr>
            <w:t>, 76–88, doi:10.1111/j.1365-2958.2008.</w:t>
          </w:r>
          <w:proofErr w:type="gramStart"/>
          <w:r>
            <w:rPr>
              <w:rFonts w:eastAsia="Times New Roman"/>
            </w:rPr>
            <w:t>06389.x.</w:t>
          </w:r>
          <w:proofErr w:type="gramEnd"/>
        </w:p>
        <w:p w14:paraId="2076336A" w14:textId="77777777" w:rsidR="00D95D53" w:rsidRDefault="00D95D53">
          <w:pPr>
            <w:autoSpaceDE w:val="0"/>
            <w:autoSpaceDN w:val="0"/>
            <w:ind w:hanging="640"/>
            <w:divId w:val="354380836"/>
            <w:rPr>
              <w:rFonts w:eastAsia="Times New Roman"/>
            </w:rPr>
          </w:pPr>
          <w:r>
            <w:rPr>
              <w:rFonts w:eastAsia="Times New Roman"/>
            </w:rPr>
            <w:t xml:space="preserve">10. </w:t>
          </w:r>
          <w:r>
            <w:rPr>
              <w:rFonts w:eastAsia="Times New Roman"/>
            </w:rPr>
            <w:tab/>
            <w:t xml:space="preserve">Azimi, S.; Klementiev, A.D.; Whiteley, M.; Diggle, S.P. Annual Review of Microbiology Bacterial Quorum Sensing During Infection. </w:t>
          </w:r>
          <w:r>
            <w:rPr>
              <w:rFonts w:eastAsia="Times New Roman"/>
              <w:i/>
              <w:iCs/>
            </w:rPr>
            <w:t xml:space="preserve">Annu. Rev. </w:t>
          </w:r>
          <w:proofErr w:type="spellStart"/>
          <w:r>
            <w:rPr>
              <w:rFonts w:eastAsia="Times New Roman"/>
              <w:i/>
              <w:iCs/>
            </w:rPr>
            <w:t>Microbiol</w:t>
          </w:r>
          <w:proofErr w:type="spellEnd"/>
          <w:r>
            <w:rPr>
              <w:rFonts w:eastAsia="Times New Roman"/>
              <w:i/>
              <w:iCs/>
            </w:rPr>
            <w:t>. 2020</w:t>
          </w:r>
          <w:r>
            <w:rPr>
              <w:rFonts w:eastAsia="Times New Roman"/>
            </w:rPr>
            <w:t xml:space="preserve"> </w:t>
          </w:r>
          <w:r>
            <w:rPr>
              <w:rFonts w:eastAsia="Times New Roman"/>
              <w:b/>
              <w:bCs/>
            </w:rPr>
            <w:t>2020</w:t>
          </w:r>
          <w:r>
            <w:rPr>
              <w:rFonts w:eastAsia="Times New Roman"/>
            </w:rPr>
            <w:t xml:space="preserve">, </w:t>
          </w:r>
          <w:r>
            <w:rPr>
              <w:rFonts w:eastAsia="Times New Roman"/>
              <w:i/>
              <w:iCs/>
            </w:rPr>
            <w:t>74</w:t>
          </w:r>
          <w:r>
            <w:rPr>
              <w:rFonts w:eastAsia="Times New Roman"/>
            </w:rPr>
            <w:t>, 201–220, doi:10.1146/annurev-micro-032020.</w:t>
          </w:r>
        </w:p>
        <w:p w14:paraId="719F3C60" w14:textId="77777777" w:rsidR="00D95D53" w:rsidRDefault="00D95D53">
          <w:pPr>
            <w:autoSpaceDE w:val="0"/>
            <w:autoSpaceDN w:val="0"/>
            <w:ind w:hanging="640"/>
            <w:divId w:val="919143415"/>
            <w:rPr>
              <w:rFonts w:eastAsia="Times New Roman"/>
            </w:rPr>
          </w:pPr>
          <w:r>
            <w:rPr>
              <w:rFonts w:eastAsia="Times New Roman"/>
            </w:rPr>
            <w:t xml:space="preserve">11. </w:t>
          </w:r>
          <w:r>
            <w:rPr>
              <w:rFonts w:eastAsia="Times New Roman"/>
            </w:rPr>
            <w:tab/>
          </w:r>
          <w:proofErr w:type="spellStart"/>
          <w:r>
            <w:rPr>
              <w:rFonts w:eastAsia="Times New Roman"/>
            </w:rPr>
            <w:t>Asfahl</w:t>
          </w:r>
          <w:proofErr w:type="spellEnd"/>
          <w:r>
            <w:rPr>
              <w:rFonts w:eastAsia="Times New Roman"/>
            </w:rPr>
            <w:t xml:space="preserve">, K.L.; Schuster, M. Social Interactions in Bacterial Cell-Cell </w:t>
          </w:r>
          <w:proofErr w:type="spellStart"/>
          <w:r>
            <w:rPr>
              <w:rFonts w:eastAsia="Times New Roman"/>
            </w:rPr>
            <w:t>Signaling</w:t>
          </w:r>
          <w:proofErr w:type="spellEnd"/>
          <w:r>
            <w:rPr>
              <w:rFonts w:eastAsia="Times New Roman"/>
            </w:rPr>
            <w:t xml:space="preserve">. </w:t>
          </w:r>
          <w:r>
            <w:rPr>
              <w:rFonts w:eastAsia="Times New Roman"/>
              <w:i/>
              <w:iCs/>
            </w:rPr>
            <w:t xml:space="preserve">FEMS </w:t>
          </w:r>
          <w:proofErr w:type="spellStart"/>
          <w:r>
            <w:rPr>
              <w:rFonts w:eastAsia="Times New Roman"/>
              <w:i/>
              <w:iCs/>
            </w:rPr>
            <w:t>Microbiol</w:t>
          </w:r>
          <w:proofErr w:type="spellEnd"/>
          <w:r>
            <w:rPr>
              <w:rFonts w:eastAsia="Times New Roman"/>
              <w:i/>
              <w:iCs/>
            </w:rPr>
            <w:t xml:space="preserve"> Rev</w:t>
          </w:r>
          <w:r>
            <w:rPr>
              <w:rFonts w:eastAsia="Times New Roman"/>
            </w:rPr>
            <w:t xml:space="preserve"> 2017, </w:t>
          </w:r>
          <w:r>
            <w:rPr>
              <w:rFonts w:eastAsia="Times New Roman"/>
              <w:i/>
              <w:iCs/>
            </w:rPr>
            <w:t>41</w:t>
          </w:r>
          <w:r>
            <w:rPr>
              <w:rFonts w:eastAsia="Times New Roman"/>
            </w:rPr>
            <w:t>, 92–107.</w:t>
          </w:r>
        </w:p>
        <w:p w14:paraId="04DC2B09" w14:textId="77777777" w:rsidR="00D95D53" w:rsidRDefault="00D95D53">
          <w:pPr>
            <w:autoSpaceDE w:val="0"/>
            <w:autoSpaceDN w:val="0"/>
            <w:ind w:hanging="640"/>
            <w:divId w:val="371151504"/>
            <w:rPr>
              <w:rFonts w:eastAsia="Times New Roman"/>
            </w:rPr>
          </w:pPr>
          <w:r>
            <w:rPr>
              <w:rFonts w:eastAsia="Times New Roman"/>
            </w:rPr>
            <w:t xml:space="preserve">12. </w:t>
          </w:r>
          <w:r>
            <w:rPr>
              <w:rFonts w:eastAsia="Times New Roman"/>
            </w:rPr>
            <w:tab/>
            <w:t xml:space="preserve">Ulrich, L.E.; </w:t>
          </w:r>
          <w:proofErr w:type="spellStart"/>
          <w:r>
            <w:rPr>
              <w:rFonts w:eastAsia="Times New Roman"/>
            </w:rPr>
            <w:t>Koonin</w:t>
          </w:r>
          <w:proofErr w:type="spellEnd"/>
          <w:r>
            <w:rPr>
              <w:rFonts w:eastAsia="Times New Roman"/>
            </w:rPr>
            <w:t xml:space="preserve">, E. V; </w:t>
          </w:r>
          <w:proofErr w:type="spellStart"/>
          <w:r>
            <w:rPr>
              <w:rFonts w:eastAsia="Times New Roman"/>
            </w:rPr>
            <w:t>Zhulin</w:t>
          </w:r>
          <w:proofErr w:type="spellEnd"/>
          <w:r>
            <w:rPr>
              <w:rFonts w:eastAsia="Times New Roman"/>
            </w:rPr>
            <w:t xml:space="preserve">, I.B. </w:t>
          </w:r>
          <w:r>
            <w:rPr>
              <w:rFonts w:eastAsia="Times New Roman"/>
              <w:i/>
              <w:iCs/>
            </w:rPr>
            <w:t>One-Component Systems Dominate Signal Transduction in Prokaryotes</w:t>
          </w:r>
          <w:r>
            <w:rPr>
              <w:rFonts w:eastAsia="Times New Roman"/>
            </w:rPr>
            <w:t>;</w:t>
          </w:r>
        </w:p>
        <w:p w14:paraId="0D6BAB00" w14:textId="77777777" w:rsidR="00D95D53" w:rsidRDefault="00D95D53">
          <w:pPr>
            <w:autoSpaceDE w:val="0"/>
            <w:autoSpaceDN w:val="0"/>
            <w:ind w:hanging="640"/>
            <w:divId w:val="2048213869"/>
            <w:rPr>
              <w:rFonts w:eastAsia="Times New Roman"/>
            </w:rPr>
          </w:pPr>
          <w:r>
            <w:rPr>
              <w:rFonts w:eastAsia="Times New Roman"/>
            </w:rPr>
            <w:t xml:space="preserve">13. </w:t>
          </w:r>
          <w:r>
            <w:rPr>
              <w:rFonts w:eastAsia="Times New Roman"/>
            </w:rPr>
            <w:tab/>
            <w:t xml:space="preserve">Capra, E.J.; Laub, M.T. Evolution of Two-Component Signal Transduction Systems. </w:t>
          </w:r>
          <w:r>
            <w:rPr>
              <w:rFonts w:eastAsia="Times New Roman"/>
              <w:i/>
              <w:iCs/>
            </w:rPr>
            <w:t xml:space="preserve">Annu Rev </w:t>
          </w:r>
          <w:proofErr w:type="spellStart"/>
          <w:r>
            <w:rPr>
              <w:rFonts w:eastAsia="Times New Roman"/>
              <w:i/>
              <w:iCs/>
            </w:rPr>
            <w:t>Microbiol</w:t>
          </w:r>
          <w:proofErr w:type="spellEnd"/>
          <w:r>
            <w:rPr>
              <w:rFonts w:eastAsia="Times New Roman"/>
            </w:rPr>
            <w:t xml:space="preserve"> 2012, </w:t>
          </w:r>
          <w:r>
            <w:rPr>
              <w:rFonts w:eastAsia="Times New Roman"/>
              <w:i/>
              <w:iCs/>
            </w:rPr>
            <w:t>66</w:t>
          </w:r>
          <w:r>
            <w:rPr>
              <w:rFonts w:eastAsia="Times New Roman"/>
            </w:rPr>
            <w:t>, 325–347.</w:t>
          </w:r>
        </w:p>
        <w:p w14:paraId="768BD159" w14:textId="77777777" w:rsidR="00D95D53" w:rsidRDefault="00D95D53">
          <w:pPr>
            <w:autoSpaceDE w:val="0"/>
            <w:autoSpaceDN w:val="0"/>
            <w:ind w:hanging="640"/>
            <w:divId w:val="1016426873"/>
            <w:rPr>
              <w:rFonts w:eastAsia="Times New Roman"/>
            </w:rPr>
          </w:pPr>
          <w:r>
            <w:rPr>
              <w:rFonts w:eastAsia="Times New Roman"/>
            </w:rPr>
            <w:t xml:space="preserve">14. </w:t>
          </w:r>
          <w:r>
            <w:rPr>
              <w:rFonts w:eastAsia="Times New Roman"/>
            </w:rPr>
            <w:tab/>
          </w:r>
          <w:proofErr w:type="spellStart"/>
          <w:r>
            <w:rPr>
              <w:rFonts w:eastAsia="Times New Roman"/>
            </w:rPr>
            <w:t>Wuichet</w:t>
          </w:r>
          <w:proofErr w:type="spellEnd"/>
          <w:r>
            <w:rPr>
              <w:rFonts w:eastAsia="Times New Roman"/>
            </w:rPr>
            <w:t xml:space="preserve">, K.; Cantwell, B.J.; </w:t>
          </w:r>
          <w:proofErr w:type="spellStart"/>
          <w:r>
            <w:rPr>
              <w:rFonts w:eastAsia="Times New Roman"/>
            </w:rPr>
            <w:t>Zhulin</w:t>
          </w:r>
          <w:proofErr w:type="spellEnd"/>
          <w:r>
            <w:rPr>
              <w:rFonts w:eastAsia="Times New Roman"/>
            </w:rPr>
            <w:t xml:space="preserve">, I.B. Evolution and Phyletic Distribution of Two-Component Signal Transduction Systems. </w:t>
          </w:r>
          <w:proofErr w:type="spellStart"/>
          <w:r>
            <w:rPr>
              <w:rFonts w:eastAsia="Times New Roman"/>
              <w:i/>
              <w:iCs/>
            </w:rPr>
            <w:t>Curr</w:t>
          </w:r>
          <w:proofErr w:type="spellEnd"/>
          <w:r>
            <w:rPr>
              <w:rFonts w:eastAsia="Times New Roman"/>
              <w:i/>
              <w:iCs/>
            </w:rPr>
            <w:t xml:space="preserve"> </w:t>
          </w:r>
          <w:proofErr w:type="spellStart"/>
          <w:r>
            <w:rPr>
              <w:rFonts w:eastAsia="Times New Roman"/>
              <w:i/>
              <w:iCs/>
            </w:rPr>
            <w:t>Opin</w:t>
          </w:r>
          <w:proofErr w:type="spellEnd"/>
          <w:r>
            <w:rPr>
              <w:rFonts w:eastAsia="Times New Roman"/>
              <w:i/>
              <w:iCs/>
            </w:rPr>
            <w:t xml:space="preserve"> </w:t>
          </w:r>
          <w:proofErr w:type="spellStart"/>
          <w:r>
            <w:rPr>
              <w:rFonts w:eastAsia="Times New Roman"/>
              <w:i/>
              <w:iCs/>
            </w:rPr>
            <w:t>Microbiol</w:t>
          </w:r>
          <w:proofErr w:type="spellEnd"/>
          <w:r>
            <w:rPr>
              <w:rFonts w:eastAsia="Times New Roman"/>
            </w:rPr>
            <w:t xml:space="preserve"> 2010, </w:t>
          </w:r>
          <w:r>
            <w:rPr>
              <w:rFonts w:eastAsia="Times New Roman"/>
              <w:i/>
              <w:iCs/>
            </w:rPr>
            <w:t>13</w:t>
          </w:r>
          <w:r>
            <w:rPr>
              <w:rFonts w:eastAsia="Times New Roman"/>
            </w:rPr>
            <w:t>, 219–225.</w:t>
          </w:r>
        </w:p>
        <w:p w14:paraId="6CEB45EE" w14:textId="77777777" w:rsidR="00D95D53" w:rsidRDefault="00D95D53">
          <w:pPr>
            <w:autoSpaceDE w:val="0"/>
            <w:autoSpaceDN w:val="0"/>
            <w:ind w:hanging="640"/>
            <w:divId w:val="1508597152"/>
            <w:rPr>
              <w:rFonts w:eastAsia="Times New Roman"/>
            </w:rPr>
          </w:pPr>
          <w:r>
            <w:rPr>
              <w:rFonts w:eastAsia="Times New Roman"/>
            </w:rPr>
            <w:t xml:space="preserve">15. </w:t>
          </w:r>
          <w:r>
            <w:rPr>
              <w:rFonts w:eastAsia="Times New Roman"/>
            </w:rPr>
            <w:tab/>
            <w:t xml:space="preserve">Qin, X.; Zhang, K.; Fan, Y.; Fang, H.; Nie, Y.; Wu, X.-L. The Bacterial </w:t>
          </w:r>
          <w:proofErr w:type="spellStart"/>
          <w:r>
            <w:rPr>
              <w:rFonts w:eastAsia="Times New Roman"/>
            </w:rPr>
            <w:t>MtrAB</w:t>
          </w:r>
          <w:proofErr w:type="spellEnd"/>
          <w:r>
            <w:rPr>
              <w:rFonts w:eastAsia="Times New Roman"/>
            </w:rPr>
            <w:t xml:space="preserve"> Two-Component System Regulates the Cell Wall Homeostasis Responding to Environmental Alkaline Stress. </w:t>
          </w:r>
          <w:proofErr w:type="spellStart"/>
          <w:r>
            <w:rPr>
              <w:rFonts w:eastAsia="Times New Roman"/>
              <w:i/>
              <w:iCs/>
            </w:rPr>
            <w:t>Microbiol</w:t>
          </w:r>
          <w:proofErr w:type="spellEnd"/>
          <w:r>
            <w:rPr>
              <w:rFonts w:eastAsia="Times New Roman"/>
              <w:i/>
              <w:iCs/>
            </w:rPr>
            <w:t xml:space="preserve"> </w:t>
          </w:r>
          <w:proofErr w:type="spellStart"/>
          <w:r>
            <w:rPr>
              <w:rFonts w:eastAsia="Times New Roman"/>
              <w:i/>
              <w:iCs/>
            </w:rPr>
            <w:t>Spectr</w:t>
          </w:r>
          <w:proofErr w:type="spellEnd"/>
          <w:r>
            <w:rPr>
              <w:rFonts w:eastAsia="Times New Roman"/>
            </w:rPr>
            <w:t xml:space="preserve"> </w:t>
          </w:r>
          <w:r>
            <w:rPr>
              <w:rFonts w:eastAsia="Times New Roman"/>
              <w:b/>
              <w:bCs/>
            </w:rPr>
            <w:t>2022</w:t>
          </w:r>
          <w:r>
            <w:rPr>
              <w:rFonts w:eastAsia="Times New Roman"/>
            </w:rPr>
            <w:t xml:space="preserve">, </w:t>
          </w:r>
          <w:r>
            <w:rPr>
              <w:rFonts w:eastAsia="Times New Roman"/>
              <w:i/>
              <w:iCs/>
            </w:rPr>
            <w:t>10</w:t>
          </w:r>
          <w:r>
            <w:rPr>
              <w:rFonts w:eastAsia="Times New Roman"/>
            </w:rPr>
            <w:t>, doi:10.1128/spectrum.02311-22.</w:t>
          </w:r>
        </w:p>
        <w:p w14:paraId="18E6AC61" w14:textId="77777777" w:rsidR="00D95D53" w:rsidRDefault="00D95D53">
          <w:pPr>
            <w:autoSpaceDE w:val="0"/>
            <w:autoSpaceDN w:val="0"/>
            <w:ind w:hanging="640"/>
            <w:divId w:val="1866676468"/>
            <w:rPr>
              <w:rFonts w:eastAsia="Times New Roman"/>
            </w:rPr>
          </w:pPr>
          <w:r>
            <w:rPr>
              <w:rFonts w:eastAsia="Times New Roman"/>
            </w:rPr>
            <w:t xml:space="preserve">16. </w:t>
          </w:r>
          <w:r>
            <w:rPr>
              <w:rFonts w:eastAsia="Times New Roman"/>
            </w:rPr>
            <w:tab/>
            <w:t xml:space="preserve">Federle, M.J. Autoinducer-2-Based Chemical Communication in Bacteria: Complexities of Interspecies </w:t>
          </w:r>
          <w:proofErr w:type="spellStart"/>
          <w:r>
            <w:rPr>
              <w:rFonts w:eastAsia="Times New Roman"/>
            </w:rPr>
            <w:t>Signaling</w:t>
          </w:r>
          <w:proofErr w:type="spellEnd"/>
          <w:r>
            <w:rPr>
              <w:rFonts w:eastAsia="Times New Roman"/>
            </w:rPr>
            <w:t xml:space="preserve">. </w:t>
          </w:r>
          <w:proofErr w:type="spellStart"/>
          <w:r>
            <w:rPr>
              <w:rFonts w:eastAsia="Times New Roman"/>
              <w:i/>
              <w:iCs/>
            </w:rPr>
            <w:t>Contrib</w:t>
          </w:r>
          <w:proofErr w:type="spellEnd"/>
          <w:r>
            <w:rPr>
              <w:rFonts w:eastAsia="Times New Roman"/>
              <w:i/>
              <w:iCs/>
            </w:rPr>
            <w:t xml:space="preserve"> </w:t>
          </w:r>
          <w:proofErr w:type="spellStart"/>
          <w:r>
            <w:rPr>
              <w:rFonts w:eastAsia="Times New Roman"/>
              <w:i/>
              <w:iCs/>
            </w:rPr>
            <w:t>Microbiol</w:t>
          </w:r>
          <w:proofErr w:type="spellEnd"/>
          <w:r>
            <w:rPr>
              <w:rFonts w:eastAsia="Times New Roman"/>
            </w:rPr>
            <w:t xml:space="preserve"> </w:t>
          </w:r>
          <w:r>
            <w:rPr>
              <w:rFonts w:eastAsia="Times New Roman"/>
              <w:b/>
              <w:bCs/>
            </w:rPr>
            <w:t>2009</w:t>
          </w:r>
          <w:r>
            <w:rPr>
              <w:rFonts w:eastAsia="Times New Roman"/>
            </w:rPr>
            <w:t xml:space="preserve">, </w:t>
          </w:r>
          <w:r>
            <w:rPr>
              <w:rFonts w:eastAsia="Times New Roman"/>
              <w:i/>
              <w:iCs/>
            </w:rPr>
            <w:t>16</w:t>
          </w:r>
          <w:r>
            <w:rPr>
              <w:rFonts w:eastAsia="Times New Roman"/>
            </w:rPr>
            <w:t>, 18–32, doi:10.1159/000219371.</w:t>
          </w:r>
        </w:p>
        <w:p w14:paraId="646FD4E3" w14:textId="77777777" w:rsidR="00D95D53" w:rsidRDefault="00D95D53">
          <w:pPr>
            <w:autoSpaceDE w:val="0"/>
            <w:autoSpaceDN w:val="0"/>
            <w:ind w:hanging="640"/>
            <w:divId w:val="1938830153"/>
            <w:rPr>
              <w:rFonts w:eastAsia="Times New Roman"/>
            </w:rPr>
          </w:pPr>
          <w:r>
            <w:rPr>
              <w:rFonts w:eastAsia="Times New Roman"/>
            </w:rPr>
            <w:t xml:space="preserve">17. </w:t>
          </w:r>
          <w:r>
            <w:rPr>
              <w:rFonts w:eastAsia="Times New Roman"/>
            </w:rPr>
            <w:tab/>
            <w:t xml:space="preserve">Verbeke, F.; De Craemer, S.; </w:t>
          </w:r>
          <w:proofErr w:type="spellStart"/>
          <w:r>
            <w:rPr>
              <w:rFonts w:eastAsia="Times New Roman"/>
            </w:rPr>
            <w:t>Debunne</w:t>
          </w:r>
          <w:proofErr w:type="spellEnd"/>
          <w:r>
            <w:rPr>
              <w:rFonts w:eastAsia="Times New Roman"/>
            </w:rPr>
            <w:t xml:space="preserve">, N.; Janssens, Y.; </w:t>
          </w:r>
          <w:proofErr w:type="spellStart"/>
          <w:r>
            <w:rPr>
              <w:rFonts w:eastAsia="Times New Roman"/>
            </w:rPr>
            <w:t>Wynendaele</w:t>
          </w:r>
          <w:proofErr w:type="spellEnd"/>
          <w:r>
            <w:rPr>
              <w:rFonts w:eastAsia="Times New Roman"/>
            </w:rPr>
            <w:t xml:space="preserve">, E.; Van de Wiele, C.; De </w:t>
          </w:r>
          <w:proofErr w:type="spellStart"/>
          <w:r>
            <w:rPr>
              <w:rFonts w:eastAsia="Times New Roman"/>
            </w:rPr>
            <w:t>Spiegeleer</w:t>
          </w:r>
          <w:proofErr w:type="spellEnd"/>
          <w:r>
            <w:rPr>
              <w:rFonts w:eastAsia="Times New Roman"/>
            </w:rPr>
            <w:t xml:space="preserve">, B. Peptides as Quorum Sensing Molecules: Measurement Techniques and Obtained Levels in Vitro and in Vivo. </w:t>
          </w:r>
          <w:r>
            <w:rPr>
              <w:rFonts w:eastAsia="Times New Roman"/>
              <w:i/>
              <w:iCs/>
            </w:rPr>
            <w:t xml:space="preserve">Front </w:t>
          </w:r>
          <w:proofErr w:type="spellStart"/>
          <w:r>
            <w:rPr>
              <w:rFonts w:eastAsia="Times New Roman"/>
              <w:i/>
              <w:iCs/>
            </w:rPr>
            <w:t>Neurosci</w:t>
          </w:r>
          <w:proofErr w:type="spellEnd"/>
          <w:r>
            <w:rPr>
              <w:rFonts w:eastAsia="Times New Roman"/>
            </w:rPr>
            <w:t xml:space="preserve"> 2017, </w:t>
          </w:r>
          <w:r>
            <w:rPr>
              <w:rFonts w:eastAsia="Times New Roman"/>
              <w:i/>
              <w:iCs/>
            </w:rPr>
            <w:t>11</w:t>
          </w:r>
          <w:r>
            <w:rPr>
              <w:rFonts w:eastAsia="Times New Roman"/>
            </w:rPr>
            <w:t>.</w:t>
          </w:r>
        </w:p>
        <w:p w14:paraId="3146E587" w14:textId="77777777" w:rsidR="00D95D53" w:rsidRDefault="00D95D53">
          <w:pPr>
            <w:autoSpaceDE w:val="0"/>
            <w:autoSpaceDN w:val="0"/>
            <w:ind w:hanging="640"/>
            <w:divId w:val="2141456872"/>
            <w:rPr>
              <w:rFonts w:eastAsia="Times New Roman"/>
            </w:rPr>
          </w:pPr>
          <w:r>
            <w:rPr>
              <w:rFonts w:eastAsia="Times New Roman"/>
            </w:rPr>
            <w:t xml:space="preserve">18. </w:t>
          </w:r>
          <w:r>
            <w:rPr>
              <w:rFonts w:eastAsia="Times New Roman"/>
            </w:rPr>
            <w:tab/>
            <w:t xml:space="preserve">Xiao, Y.; Zou, H.; Li, J.; Song, T.; </w:t>
          </w:r>
          <w:proofErr w:type="spellStart"/>
          <w:r>
            <w:rPr>
              <w:rFonts w:eastAsia="Times New Roman"/>
            </w:rPr>
            <w:t>Lv</w:t>
          </w:r>
          <w:proofErr w:type="spellEnd"/>
          <w:r>
            <w:rPr>
              <w:rFonts w:eastAsia="Times New Roman"/>
            </w:rPr>
            <w:t xml:space="preserve">, W.; Wang, W.; Wang, Z.; Tao, S. Impact of Quorum Sensing </w:t>
          </w:r>
          <w:proofErr w:type="spellStart"/>
          <w:r>
            <w:rPr>
              <w:rFonts w:eastAsia="Times New Roman"/>
            </w:rPr>
            <w:t>Signaling</w:t>
          </w:r>
          <w:proofErr w:type="spellEnd"/>
          <w:r>
            <w:rPr>
              <w:rFonts w:eastAsia="Times New Roman"/>
            </w:rPr>
            <w:t xml:space="preserve"> Molecules in Gram-Negative Bacteria on Host Cells: Current Understanding and Future Perspectives. </w:t>
          </w:r>
          <w:r>
            <w:rPr>
              <w:rFonts w:eastAsia="Times New Roman"/>
              <w:i/>
              <w:iCs/>
            </w:rPr>
            <w:t>Gut Microbes</w:t>
          </w:r>
          <w:r>
            <w:rPr>
              <w:rFonts w:eastAsia="Times New Roman"/>
            </w:rPr>
            <w:t xml:space="preserve"> 2022, </w:t>
          </w:r>
          <w:r>
            <w:rPr>
              <w:rFonts w:eastAsia="Times New Roman"/>
              <w:i/>
              <w:iCs/>
            </w:rPr>
            <w:t>14</w:t>
          </w:r>
          <w:r>
            <w:rPr>
              <w:rFonts w:eastAsia="Times New Roman"/>
            </w:rPr>
            <w:t>.</w:t>
          </w:r>
        </w:p>
        <w:p w14:paraId="07E03673" w14:textId="77777777" w:rsidR="00D95D53" w:rsidRDefault="00D95D53">
          <w:pPr>
            <w:autoSpaceDE w:val="0"/>
            <w:autoSpaceDN w:val="0"/>
            <w:ind w:hanging="640"/>
            <w:divId w:val="451364779"/>
            <w:rPr>
              <w:rFonts w:eastAsia="Times New Roman"/>
            </w:rPr>
          </w:pPr>
          <w:r>
            <w:rPr>
              <w:rFonts w:eastAsia="Times New Roman"/>
            </w:rPr>
            <w:t xml:space="preserve">19. </w:t>
          </w:r>
          <w:r>
            <w:rPr>
              <w:rFonts w:eastAsia="Times New Roman"/>
            </w:rPr>
            <w:tab/>
          </w:r>
          <w:proofErr w:type="spellStart"/>
          <w:r>
            <w:rPr>
              <w:rFonts w:eastAsia="Times New Roman"/>
            </w:rPr>
            <w:t>Turovskiy</w:t>
          </w:r>
          <w:proofErr w:type="spellEnd"/>
          <w:r>
            <w:rPr>
              <w:rFonts w:eastAsia="Times New Roman"/>
            </w:rPr>
            <w:t xml:space="preserve">, Y.; </w:t>
          </w:r>
          <w:proofErr w:type="spellStart"/>
          <w:r>
            <w:rPr>
              <w:rFonts w:eastAsia="Times New Roman"/>
            </w:rPr>
            <w:t>Kashtanov</w:t>
          </w:r>
          <w:proofErr w:type="spellEnd"/>
          <w:r>
            <w:rPr>
              <w:rFonts w:eastAsia="Times New Roman"/>
            </w:rPr>
            <w:t xml:space="preserve">, D.; </w:t>
          </w:r>
          <w:proofErr w:type="spellStart"/>
          <w:r>
            <w:rPr>
              <w:rFonts w:eastAsia="Times New Roman"/>
            </w:rPr>
            <w:t>Paskhover</w:t>
          </w:r>
          <w:proofErr w:type="spellEnd"/>
          <w:r>
            <w:rPr>
              <w:rFonts w:eastAsia="Times New Roman"/>
            </w:rPr>
            <w:t xml:space="preserve">, B.; </w:t>
          </w:r>
          <w:proofErr w:type="spellStart"/>
          <w:r>
            <w:rPr>
              <w:rFonts w:eastAsia="Times New Roman"/>
            </w:rPr>
            <w:t>Chikindas</w:t>
          </w:r>
          <w:proofErr w:type="spellEnd"/>
          <w:r>
            <w:rPr>
              <w:rFonts w:eastAsia="Times New Roman"/>
            </w:rPr>
            <w:t xml:space="preserve">, M.L. </w:t>
          </w:r>
          <w:r>
            <w:rPr>
              <w:rFonts w:eastAsia="Times New Roman"/>
              <w:i/>
              <w:iCs/>
            </w:rPr>
            <w:t>Quorum Sensing: Fact, Fiction, and Everything in Between</w:t>
          </w:r>
          <w:r>
            <w:rPr>
              <w:rFonts w:eastAsia="Times New Roman"/>
            </w:rPr>
            <w:t>;</w:t>
          </w:r>
        </w:p>
        <w:p w14:paraId="3F959B6A" w14:textId="77777777" w:rsidR="00D95D53" w:rsidRDefault="00D95D53">
          <w:pPr>
            <w:autoSpaceDE w:val="0"/>
            <w:autoSpaceDN w:val="0"/>
            <w:ind w:hanging="640"/>
            <w:divId w:val="22678145"/>
            <w:rPr>
              <w:rFonts w:eastAsia="Times New Roman"/>
            </w:rPr>
          </w:pPr>
          <w:r>
            <w:rPr>
              <w:rFonts w:eastAsia="Times New Roman"/>
            </w:rPr>
            <w:t xml:space="preserve">20. </w:t>
          </w:r>
          <w:r>
            <w:rPr>
              <w:rFonts w:eastAsia="Times New Roman"/>
            </w:rPr>
            <w:tab/>
            <w:t xml:space="preserve">Xavier, K.B.; Bassler, B.L. </w:t>
          </w:r>
          <w:r>
            <w:rPr>
              <w:rFonts w:eastAsia="Times New Roman"/>
              <w:i/>
              <w:iCs/>
            </w:rPr>
            <w:t>Interference with AI-2-Mediated Bacterial Cell-Cell Communication</w:t>
          </w:r>
          <w:r>
            <w:rPr>
              <w:rFonts w:eastAsia="Times New Roman"/>
            </w:rPr>
            <w:t>;</w:t>
          </w:r>
        </w:p>
        <w:p w14:paraId="69780FD7" w14:textId="77777777" w:rsidR="00D95D53" w:rsidRDefault="00D95D53">
          <w:pPr>
            <w:autoSpaceDE w:val="0"/>
            <w:autoSpaceDN w:val="0"/>
            <w:ind w:hanging="640"/>
            <w:divId w:val="1973171458"/>
            <w:rPr>
              <w:rFonts w:eastAsia="Times New Roman"/>
            </w:rPr>
          </w:pPr>
          <w:r>
            <w:rPr>
              <w:rFonts w:eastAsia="Times New Roman"/>
            </w:rPr>
            <w:lastRenderedPageBreak/>
            <w:t xml:space="preserve">21. </w:t>
          </w:r>
          <w:r>
            <w:rPr>
              <w:rFonts w:eastAsia="Times New Roman"/>
            </w:rPr>
            <w:tab/>
            <w:t xml:space="preserve">Stephens, K.; Bentley, W.E. Synthetic Biology for Manipulating Quorum Sensing in Microbial Consortia. </w:t>
          </w:r>
          <w:r>
            <w:rPr>
              <w:rFonts w:eastAsia="Times New Roman"/>
              <w:i/>
              <w:iCs/>
            </w:rPr>
            <w:t xml:space="preserve">Trends </w:t>
          </w:r>
          <w:proofErr w:type="spellStart"/>
          <w:r>
            <w:rPr>
              <w:rFonts w:eastAsia="Times New Roman"/>
              <w:i/>
              <w:iCs/>
            </w:rPr>
            <w:t>Microbiol</w:t>
          </w:r>
          <w:proofErr w:type="spellEnd"/>
          <w:r>
            <w:rPr>
              <w:rFonts w:eastAsia="Times New Roman"/>
            </w:rPr>
            <w:t xml:space="preserve"> 2020, </w:t>
          </w:r>
          <w:r>
            <w:rPr>
              <w:rFonts w:eastAsia="Times New Roman"/>
              <w:i/>
              <w:iCs/>
            </w:rPr>
            <w:t>28</w:t>
          </w:r>
          <w:r>
            <w:rPr>
              <w:rFonts w:eastAsia="Times New Roman"/>
            </w:rPr>
            <w:t>, 633–643.</w:t>
          </w:r>
        </w:p>
        <w:p w14:paraId="3E049F3F" w14:textId="77777777" w:rsidR="00D95D53" w:rsidRDefault="00D95D53">
          <w:pPr>
            <w:autoSpaceDE w:val="0"/>
            <w:autoSpaceDN w:val="0"/>
            <w:ind w:hanging="640"/>
            <w:divId w:val="804813094"/>
            <w:rPr>
              <w:rFonts w:eastAsia="Times New Roman"/>
            </w:rPr>
          </w:pPr>
          <w:r>
            <w:rPr>
              <w:rFonts w:eastAsia="Times New Roman"/>
            </w:rPr>
            <w:t xml:space="preserve">22. </w:t>
          </w:r>
          <w:r>
            <w:rPr>
              <w:rFonts w:eastAsia="Times New Roman"/>
            </w:rPr>
            <w:tab/>
            <w:t xml:space="preserve">Lee, J.H.; Wood, T.K.; Lee, J. Roles of Indole as an Interspecies and Interkingdom </w:t>
          </w:r>
          <w:proofErr w:type="spellStart"/>
          <w:r>
            <w:rPr>
              <w:rFonts w:eastAsia="Times New Roman"/>
            </w:rPr>
            <w:t>Signaling</w:t>
          </w:r>
          <w:proofErr w:type="spellEnd"/>
          <w:r>
            <w:rPr>
              <w:rFonts w:eastAsia="Times New Roman"/>
            </w:rPr>
            <w:t xml:space="preserve"> Molecule. </w:t>
          </w:r>
          <w:r>
            <w:rPr>
              <w:rFonts w:eastAsia="Times New Roman"/>
              <w:i/>
              <w:iCs/>
            </w:rPr>
            <w:t xml:space="preserve">Trends </w:t>
          </w:r>
          <w:proofErr w:type="spellStart"/>
          <w:r>
            <w:rPr>
              <w:rFonts w:eastAsia="Times New Roman"/>
              <w:i/>
              <w:iCs/>
            </w:rPr>
            <w:t>Microbiol</w:t>
          </w:r>
          <w:proofErr w:type="spellEnd"/>
          <w:r>
            <w:rPr>
              <w:rFonts w:eastAsia="Times New Roman"/>
            </w:rPr>
            <w:t xml:space="preserve"> 2015, </w:t>
          </w:r>
          <w:r>
            <w:rPr>
              <w:rFonts w:eastAsia="Times New Roman"/>
              <w:i/>
              <w:iCs/>
            </w:rPr>
            <w:t>23</w:t>
          </w:r>
          <w:r>
            <w:rPr>
              <w:rFonts w:eastAsia="Times New Roman"/>
            </w:rPr>
            <w:t>, 707–718.</w:t>
          </w:r>
        </w:p>
        <w:p w14:paraId="525DFC31" w14:textId="77777777" w:rsidR="00D95D53" w:rsidRDefault="00D95D53">
          <w:pPr>
            <w:autoSpaceDE w:val="0"/>
            <w:autoSpaceDN w:val="0"/>
            <w:ind w:hanging="640"/>
            <w:divId w:val="1311136872"/>
            <w:rPr>
              <w:rFonts w:eastAsia="Times New Roman"/>
            </w:rPr>
          </w:pPr>
          <w:r>
            <w:rPr>
              <w:rFonts w:eastAsia="Times New Roman"/>
            </w:rPr>
            <w:t xml:space="preserve">23. </w:t>
          </w:r>
          <w:r>
            <w:rPr>
              <w:rFonts w:eastAsia="Times New Roman"/>
            </w:rPr>
            <w:tab/>
            <w:t xml:space="preserve">Montero, D.A.; Vidal, R.M.; Velasco, J.; George, S.; Lucero, Y.; Gómez, L.A.; Carreño, L.J.; García-Betancourt, R.; O’Ryan, M. Vibrio Cholerae, Classification, Pathogenesis, Immune Response, and Trends in Vaccine Development. </w:t>
          </w:r>
          <w:r>
            <w:rPr>
              <w:rFonts w:eastAsia="Times New Roman"/>
              <w:i/>
              <w:iCs/>
            </w:rPr>
            <w:t>Front Med (Lausanne)</w:t>
          </w:r>
          <w:r>
            <w:rPr>
              <w:rFonts w:eastAsia="Times New Roman"/>
            </w:rPr>
            <w:t xml:space="preserve"> 2023, </w:t>
          </w:r>
          <w:r>
            <w:rPr>
              <w:rFonts w:eastAsia="Times New Roman"/>
              <w:i/>
              <w:iCs/>
            </w:rPr>
            <w:t>10</w:t>
          </w:r>
          <w:r>
            <w:rPr>
              <w:rFonts w:eastAsia="Times New Roman"/>
            </w:rPr>
            <w:t>.</w:t>
          </w:r>
        </w:p>
        <w:p w14:paraId="7AA0C880" w14:textId="77777777" w:rsidR="00D95D53" w:rsidRDefault="00D95D53">
          <w:pPr>
            <w:autoSpaceDE w:val="0"/>
            <w:autoSpaceDN w:val="0"/>
            <w:ind w:hanging="640"/>
            <w:divId w:val="365719141"/>
            <w:rPr>
              <w:rFonts w:eastAsia="Times New Roman"/>
            </w:rPr>
          </w:pPr>
          <w:r>
            <w:rPr>
              <w:rFonts w:eastAsia="Times New Roman"/>
            </w:rPr>
            <w:t xml:space="preserve">24. </w:t>
          </w:r>
          <w:r>
            <w:rPr>
              <w:rFonts w:eastAsia="Times New Roman"/>
            </w:rPr>
            <w:tab/>
            <w:t xml:space="preserve">Jung, S.A.; Hawver, L.A.; Ng, W.L. Parallel Quorum Sensing </w:t>
          </w:r>
          <w:proofErr w:type="spellStart"/>
          <w:r>
            <w:rPr>
              <w:rFonts w:eastAsia="Times New Roman"/>
            </w:rPr>
            <w:t>Signaling</w:t>
          </w:r>
          <w:proofErr w:type="spellEnd"/>
          <w:r>
            <w:rPr>
              <w:rFonts w:eastAsia="Times New Roman"/>
            </w:rPr>
            <w:t xml:space="preserve"> Pathways in Vibrio Cholerae. </w:t>
          </w:r>
          <w:proofErr w:type="spellStart"/>
          <w:r>
            <w:rPr>
              <w:rFonts w:eastAsia="Times New Roman"/>
              <w:i/>
              <w:iCs/>
            </w:rPr>
            <w:t>Curr</w:t>
          </w:r>
          <w:proofErr w:type="spellEnd"/>
          <w:r>
            <w:rPr>
              <w:rFonts w:eastAsia="Times New Roman"/>
              <w:i/>
              <w:iCs/>
            </w:rPr>
            <w:t xml:space="preserve"> Genet</w:t>
          </w:r>
          <w:r>
            <w:rPr>
              <w:rFonts w:eastAsia="Times New Roman"/>
            </w:rPr>
            <w:t xml:space="preserve"> 2016, </w:t>
          </w:r>
          <w:r>
            <w:rPr>
              <w:rFonts w:eastAsia="Times New Roman"/>
              <w:i/>
              <w:iCs/>
            </w:rPr>
            <w:t>62</w:t>
          </w:r>
          <w:r>
            <w:rPr>
              <w:rFonts w:eastAsia="Times New Roman"/>
            </w:rPr>
            <w:t>, 255–260.</w:t>
          </w:r>
        </w:p>
        <w:p w14:paraId="0538DB80" w14:textId="77777777" w:rsidR="00D95D53" w:rsidRDefault="00D95D53">
          <w:pPr>
            <w:autoSpaceDE w:val="0"/>
            <w:autoSpaceDN w:val="0"/>
            <w:ind w:hanging="640"/>
            <w:divId w:val="1064449758"/>
            <w:rPr>
              <w:rFonts w:eastAsia="Times New Roman"/>
            </w:rPr>
          </w:pPr>
          <w:r>
            <w:rPr>
              <w:rFonts w:eastAsia="Times New Roman"/>
            </w:rPr>
            <w:t xml:space="preserve">25. </w:t>
          </w:r>
          <w:r>
            <w:rPr>
              <w:rFonts w:eastAsia="Times New Roman"/>
            </w:rPr>
            <w:tab/>
            <w:t xml:space="preserve">Ng, W.L.; Perez, L.; Cong, J.; Semmelhack, M.F.; Bassler, B.L. Broad Spectrum Pro-Quorum-Sensing Molecules as Inhibitors of Virulence in </w:t>
          </w:r>
          <w:proofErr w:type="spellStart"/>
          <w:r>
            <w:rPr>
              <w:rFonts w:eastAsia="Times New Roman"/>
            </w:rPr>
            <w:t>Vibrios</w:t>
          </w:r>
          <w:proofErr w:type="spellEnd"/>
          <w:r>
            <w:rPr>
              <w:rFonts w:eastAsia="Times New Roman"/>
            </w:rPr>
            <w:t xml:space="preserve">. </w:t>
          </w:r>
          <w:proofErr w:type="spellStart"/>
          <w:r>
            <w:rPr>
              <w:rFonts w:eastAsia="Times New Roman"/>
              <w:i/>
              <w:iCs/>
            </w:rPr>
            <w:t>PLoS</w:t>
          </w:r>
          <w:proofErr w:type="spellEnd"/>
          <w:r>
            <w:rPr>
              <w:rFonts w:eastAsia="Times New Roman"/>
              <w:i/>
              <w:iCs/>
            </w:rPr>
            <w:t xml:space="preserve"> </w:t>
          </w:r>
          <w:proofErr w:type="spellStart"/>
          <w:r>
            <w:rPr>
              <w:rFonts w:eastAsia="Times New Roman"/>
              <w:i/>
              <w:iCs/>
            </w:rPr>
            <w:t>Pathog</w:t>
          </w:r>
          <w:proofErr w:type="spellEnd"/>
          <w:r>
            <w:rPr>
              <w:rFonts w:eastAsia="Times New Roman"/>
            </w:rPr>
            <w:t xml:space="preserve"> </w:t>
          </w:r>
          <w:r>
            <w:rPr>
              <w:rFonts w:eastAsia="Times New Roman"/>
              <w:b/>
              <w:bCs/>
            </w:rPr>
            <w:t>2012</w:t>
          </w:r>
          <w:r>
            <w:rPr>
              <w:rFonts w:eastAsia="Times New Roman"/>
            </w:rPr>
            <w:t xml:space="preserve">, </w:t>
          </w:r>
          <w:r>
            <w:rPr>
              <w:rFonts w:eastAsia="Times New Roman"/>
              <w:i/>
              <w:iCs/>
            </w:rPr>
            <w:t>8</w:t>
          </w:r>
          <w:r>
            <w:rPr>
              <w:rFonts w:eastAsia="Times New Roman"/>
            </w:rPr>
            <w:t xml:space="preserve">, </w:t>
          </w:r>
          <w:proofErr w:type="gramStart"/>
          <w:r>
            <w:rPr>
              <w:rFonts w:eastAsia="Times New Roman"/>
            </w:rPr>
            <w:t>doi:10.1371/journal.ppat</w:t>
          </w:r>
          <w:proofErr w:type="gramEnd"/>
          <w:r>
            <w:rPr>
              <w:rFonts w:eastAsia="Times New Roman"/>
            </w:rPr>
            <w:t>.1002767.</w:t>
          </w:r>
        </w:p>
        <w:p w14:paraId="714980DC" w14:textId="77777777" w:rsidR="00D95D53" w:rsidRDefault="00D95D53">
          <w:pPr>
            <w:autoSpaceDE w:val="0"/>
            <w:autoSpaceDN w:val="0"/>
            <w:ind w:hanging="640"/>
            <w:divId w:val="162865523"/>
            <w:rPr>
              <w:rFonts w:eastAsia="Times New Roman"/>
            </w:rPr>
          </w:pPr>
          <w:r>
            <w:rPr>
              <w:rFonts w:eastAsia="Times New Roman"/>
            </w:rPr>
            <w:t xml:space="preserve">26. </w:t>
          </w:r>
          <w:r>
            <w:rPr>
              <w:rFonts w:eastAsia="Times New Roman"/>
            </w:rPr>
            <w:tab/>
            <w:t xml:space="preserve">Bina, J.; Zhu, J.; </w:t>
          </w:r>
          <w:proofErr w:type="spellStart"/>
          <w:r>
            <w:rPr>
              <w:rFonts w:eastAsia="Times New Roman"/>
            </w:rPr>
            <w:t>Dziejman</w:t>
          </w:r>
          <w:proofErr w:type="spellEnd"/>
          <w:r>
            <w:rPr>
              <w:rFonts w:eastAsia="Times New Roman"/>
            </w:rPr>
            <w:t xml:space="preserve">, M.; Faruque, S.; Calderwood, S.; </w:t>
          </w:r>
          <w:proofErr w:type="spellStart"/>
          <w:r>
            <w:rPr>
              <w:rFonts w:eastAsia="Times New Roman"/>
            </w:rPr>
            <w:t>Mekalanos</w:t>
          </w:r>
          <w:proofErr w:type="spellEnd"/>
          <w:r>
            <w:rPr>
              <w:rFonts w:eastAsia="Times New Roman"/>
            </w:rPr>
            <w:t xml:space="preserve">, J. </w:t>
          </w:r>
          <w:proofErr w:type="spellStart"/>
          <w:r>
            <w:rPr>
              <w:rFonts w:eastAsia="Times New Roman"/>
              <w:i/>
              <w:iCs/>
            </w:rPr>
            <w:t>ToxR</w:t>
          </w:r>
          <w:proofErr w:type="spellEnd"/>
          <w:r>
            <w:rPr>
              <w:rFonts w:eastAsia="Times New Roman"/>
              <w:i/>
              <w:iCs/>
            </w:rPr>
            <w:t xml:space="preserve"> Regulon of Vibrio Cholerae and Its Expression in </w:t>
          </w:r>
          <w:proofErr w:type="spellStart"/>
          <w:r>
            <w:rPr>
              <w:rFonts w:eastAsia="Times New Roman"/>
              <w:i/>
              <w:iCs/>
            </w:rPr>
            <w:t>Vibrios</w:t>
          </w:r>
          <w:proofErr w:type="spellEnd"/>
          <w:r>
            <w:rPr>
              <w:rFonts w:eastAsia="Times New Roman"/>
              <w:i/>
              <w:iCs/>
            </w:rPr>
            <w:t xml:space="preserve"> Shed by Cholera Patients</w:t>
          </w:r>
          <w:r>
            <w:rPr>
              <w:rFonts w:eastAsia="Times New Roman"/>
            </w:rPr>
            <w:t>;</w:t>
          </w:r>
        </w:p>
        <w:p w14:paraId="2BE15D14" w14:textId="77777777" w:rsidR="00D95D53" w:rsidRDefault="00D95D53">
          <w:pPr>
            <w:autoSpaceDE w:val="0"/>
            <w:autoSpaceDN w:val="0"/>
            <w:ind w:hanging="640"/>
            <w:divId w:val="1094009925"/>
            <w:rPr>
              <w:rFonts w:eastAsia="Times New Roman"/>
            </w:rPr>
          </w:pPr>
          <w:r>
            <w:rPr>
              <w:rFonts w:eastAsia="Times New Roman"/>
            </w:rPr>
            <w:t xml:space="preserve">27. </w:t>
          </w:r>
          <w:r>
            <w:rPr>
              <w:rFonts w:eastAsia="Times New Roman"/>
            </w:rPr>
            <w:tab/>
            <w:t xml:space="preserve">Mukherjee, S.; Bassler, B.L. Bacterial Quorum Sensing in Complex and Dynamically Changing Environments. </w:t>
          </w:r>
          <w:r>
            <w:rPr>
              <w:rFonts w:eastAsia="Times New Roman"/>
              <w:i/>
              <w:iCs/>
            </w:rPr>
            <w:t xml:space="preserve">Nat Rev </w:t>
          </w:r>
          <w:proofErr w:type="spellStart"/>
          <w:r>
            <w:rPr>
              <w:rFonts w:eastAsia="Times New Roman"/>
              <w:i/>
              <w:iCs/>
            </w:rPr>
            <w:t>Microbiol</w:t>
          </w:r>
          <w:proofErr w:type="spellEnd"/>
          <w:r>
            <w:rPr>
              <w:rFonts w:eastAsia="Times New Roman"/>
            </w:rPr>
            <w:t xml:space="preserve"> 2019, </w:t>
          </w:r>
          <w:r>
            <w:rPr>
              <w:rFonts w:eastAsia="Times New Roman"/>
              <w:i/>
              <w:iCs/>
            </w:rPr>
            <w:t>17</w:t>
          </w:r>
          <w:r>
            <w:rPr>
              <w:rFonts w:eastAsia="Times New Roman"/>
            </w:rPr>
            <w:t>, 371–382.</w:t>
          </w:r>
        </w:p>
        <w:p w14:paraId="7FBC8421" w14:textId="77777777" w:rsidR="00D95D53" w:rsidRDefault="00D95D53">
          <w:pPr>
            <w:autoSpaceDE w:val="0"/>
            <w:autoSpaceDN w:val="0"/>
            <w:ind w:hanging="640"/>
            <w:divId w:val="700206858"/>
            <w:rPr>
              <w:rFonts w:eastAsia="Times New Roman"/>
            </w:rPr>
          </w:pPr>
          <w:r>
            <w:rPr>
              <w:rFonts w:eastAsia="Times New Roman"/>
            </w:rPr>
            <w:t xml:space="preserve">28. </w:t>
          </w:r>
          <w:r>
            <w:rPr>
              <w:rFonts w:eastAsia="Times New Roman"/>
            </w:rPr>
            <w:tab/>
            <w:t xml:space="preserve">Jenal, U.; Reinders, A.; Lori, C. Cyclic Di-GMP: Second Messenger Extraordinaire. </w:t>
          </w:r>
          <w:r>
            <w:rPr>
              <w:rFonts w:eastAsia="Times New Roman"/>
              <w:i/>
              <w:iCs/>
            </w:rPr>
            <w:t xml:space="preserve">Nat Rev </w:t>
          </w:r>
          <w:proofErr w:type="spellStart"/>
          <w:r>
            <w:rPr>
              <w:rFonts w:eastAsia="Times New Roman"/>
              <w:i/>
              <w:iCs/>
            </w:rPr>
            <w:t>Microbiol</w:t>
          </w:r>
          <w:proofErr w:type="spellEnd"/>
          <w:r>
            <w:rPr>
              <w:rFonts w:eastAsia="Times New Roman"/>
            </w:rPr>
            <w:t xml:space="preserve"> 2017, </w:t>
          </w:r>
          <w:r>
            <w:rPr>
              <w:rFonts w:eastAsia="Times New Roman"/>
              <w:i/>
              <w:iCs/>
            </w:rPr>
            <w:t>15</w:t>
          </w:r>
          <w:r>
            <w:rPr>
              <w:rFonts w:eastAsia="Times New Roman"/>
            </w:rPr>
            <w:t>, 271–284.</w:t>
          </w:r>
        </w:p>
        <w:p w14:paraId="7E25EB35" w14:textId="77777777" w:rsidR="00D95D53" w:rsidRDefault="00D95D53">
          <w:pPr>
            <w:autoSpaceDE w:val="0"/>
            <w:autoSpaceDN w:val="0"/>
            <w:ind w:hanging="640"/>
            <w:divId w:val="1564173731"/>
            <w:rPr>
              <w:rFonts w:eastAsia="Times New Roman"/>
            </w:rPr>
          </w:pPr>
          <w:r>
            <w:rPr>
              <w:rFonts w:eastAsia="Times New Roman"/>
            </w:rPr>
            <w:t xml:space="preserve">29. </w:t>
          </w:r>
          <w:r>
            <w:rPr>
              <w:rFonts w:eastAsia="Times New Roman"/>
            </w:rPr>
            <w:tab/>
            <w:t xml:space="preserve">Kreiling, V.; Thormann, K.M. Polarity of C-Di-GMP Synthesis and Degradation. </w:t>
          </w:r>
          <w:proofErr w:type="spellStart"/>
          <w:r>
            <w:rPr>
              <w:rFonts w:eastAsia="Times New Roman"/>
              <w:i/>
              <w:iCs/>
            </w:rPr>
            <w:t>microLife</w:t>
          </w:r>
          <w:proofErr w:type="spellEnd"/>
          <w:r>
            <w:rPr>
              <w:rFonts w:eastAsia="Times New Roman"/>
            </w:rPr>
            <w:t xml:space="preserve"> </w:t>
          </w:r>
          <w:r>
            <w:rPr>
              <w:rFonts w:eastAsia="Times New Roman"/>
              <w:b/>
              <w:bCs/>
            </w:rPr>
            <w:t>2023</w:t>
          </w:r>
          <w:r>
            <w:rPr>
              <w:rFonts w:eastAsia="Times New Roman"/>
            </w:rPr>
            <w:t xml:space="preserve">, </w:t>
          </w:r>
          <w:r>
            <w:rPr>
              <w:rFonts w:eastAsia="Times New Roman"/>
              <w:i/>
              <w:iCs/>
            </w:rPr>
            <w:t>4</w:t>
          </w:r>
          <w:r>
            <w:rPr>
              <w:rFonts w:eastAsia="Times New Roman"/>
            </w:rPr>
            <w:t>, doi:10.1093/</w:t>
          </w:r>
          <w:proofErr w:type="spellStart"/>
          <w:r>
            <w:rPr>
              <w:rFonts w:eastAsia="Times New Roman"/>
            </w:rPr>
            <w:t>femsml</w:t>
          </w:r>
          <w:proofErr w:type="spellEnd"/>
          <w:r>
            <w:rPr>
              <w:rFonts w:eastAsia="Times New Roman"/>
            </w:rPr>
            <w:t>/uqad014.</w:t>
          </w:r>
        </w:p>
        <w:p w14:paraId="0FBD4EF6" w14:textId="77777777" w:rsidR="00D95D53" w:rsidRDefault="00D95D53">
          <w:pPr>
            <w:autoSpaceDE w:val="0"/>
            <w:autoSpaceDN w:val="0"/>
            <w:ind w:hanging="640"/>
            <w:divId w:val="1366172440"/>
            <w:rPr>
              <w:rFonts w:eastAsia="Times New Roman"/>
            </w:rPr>
          </w:pPr>
          <w:r>
            <w:rPr>
              <w:rFonts w:eastAsia="Times New Roman"/>
            </w:rPr>
            <w:t xml:space="preserve">30. </w:t>
          </w:r>
          <w:r>
            <w:rPr>
              <w:rFonts w:eastAsia="Times New Roman"/>
            </w:rPr>
            <w:tab/>
            <w:t xml:space="preserve">Li, S.; Sun, H.; Li, J.; Zhao, Y.; Wang, R.; Xu, L.; Duan, C.; Li, J.; Wang, Z.; Liu, Q.; et al. Autoinducer-2 and Bile Salts Induce c-Di-GMP Synthesis to Repress the T3SS via a T3SS Chaperone. </w:t>
          </w:r>
          <w:r>
            <w:rPr>
              <w:rFonts w:eastAsia="Times New Roman"/>
              <w:i/>
              <w:iCs/>
            </w:rPr>
            <w:t xml:space="preserve">Nat </w:t>
          </w:r>
          <w:proofErr w:type="spellStart"/>
          <w:r>
            <w:rPr>
              <w:rFonts w:eastAsia="Times New Roman"/>
              <w:i/>
              <w:iCs/>
            </w:rPr>
            <w:t>Commun</w:t>
          </w:r>
          <w:proofErr w:type="spellEnd"/>
          <w:r>
            <w:rPr>
              <w:rFonts w:eastAsia="Times New Roman"/>
            </w:rPr>
            <w:t xml:space="preserve"> </w:t>
          </w:r>
          <w:r>
            <w:rPr>
              <w:rFonts w:eastAsia="Times New Roman"/>
              <w:b/>
              <w:bCs/>
            </w:rPr>
            <w:t>2022</w:t>
          </w:r>
          <w:r>
            <w:rPr>
              <w:rFonts w:eastAsia="Times New Roman"/>
            </w:rPr>
            <w:t xml:space="preserve">, </w:t>
          </w:r>
          <w:r>
            <w:rPr>
              <w:rFonts w:eastAsia="Times New Roman"/>
              <w:i/>
              <w:iCs/>
            </w:rPr>
            <w:t>13</w:t>
          </w:r>
          <w:r>
            <w:rPr>
              <w:rFonts w:eastAsia="Times New Roman"/>
            </w:rPr>
            <w:t>, doi:10.1038/s41467-022-34607-9.</w:t>
          </w:r>
        </w:p>
        <w:p w14:paraId="6C8AECD6" w14:textId="77777777" w:rsidR="00D95D53" w:rsidRDefault="00D95D53">
          <w:pPr>
            <w:autoSpaceDE w:val="0"/>
            <w:autoSpaceDN w:val="0"/>
            <w:ind w:hanging="640"/>
            <w:divId w:val="1361665452"/>
            <w:rPr>
              <w:rFonts w:eastAsia="Times New Roman"/>
            </w:rPr>
          </w:pPr>
          <w:r>
            <w:rPr>
              <w:rFonts w:eastAsia="Times New Roman"/>
            </w:rPr>
            <w:t xml:space="preserve">31. </w:t>
          </w:r>
          <w:r>
            <w:rPr>
              <w:rFonts w:eastAsia="Times New Roman"/>
            </w:rPr>
            <w:tab/>
            <w:t xml:space="preserve">Svenningsen, S. Lo Small RNA-Based Regulation of Bacterial Quorum Sensing and Biofilm Formation. </w:t>
          </w:r>
          <w:proofErr w:type="spellStart"/>
          <w:r>
            <w:rPr>
              <w:rFonts w:eastAsia="Times New Roman"/>
              <w:i/>
              <w:iCs/>
            </w:rPr>
            <w:t>Microbiol</w:t>
          </w:r>
          <w:proofErr w:type="spellEnd"/>
          <w:r>
            <w:rPr>
              <w:rFonts w:eastAsia="Times New Roman"/>
              <w:i/>
              <w:iCs/>
            </w:rPr>
            <w:t xml:space="preserve"> </w:t>
          </w:r>
          <w:proofErr w:type="spellStart"/>
          <w:r>
            <w:rPr>
              <w:rFonts w:eastAsia="Times New Roman"/>
              <w:i/>
              <w:iCs/>
            </w:rPr>
            <w:t>Spectr</w:t>
          </w:r>
          <w:proofErr w:type="spellEnd"/>
          <w:r>
            <w:rPr>
              <w:rFonts w:eastAsia="Times New Roman"/>
            </w:rPr>
            <w:t xml:space="preserve"> </w:t>
          </w:r>
          <w:r>
            <w:rPr>
              <w:rFonts w:eastAsia="Times New Roman"/>
              <w:b/>
              <w:bCs/>
            </w:rPr>
            <w:t>2018</w:t>
          </w:r>
          <w:r>
            <w:rPr>
              <w:rFonts w:eastAsia="Times New Roman"/>
            </w:rPr>
            <w:t xml:space="preserve">, </w:t>
          </w:r>
          <w:r>
            <w:rPr>
              <w:rFonts w:eastAsia="Times New Roman"/>
              <w:i/>
              <w:iCs/>
            </w:rPr>
            <w:t>6</w:t>
          </w:r>
          <w:r>
            <w:rPr>
              <w:rFonts w:eastAsia="Times New Roman"/>
            </w:rPr>
            <w:t xml:space="preserve">, </w:t>
          </w:r>
          <w:proofErr w:type="gramStart"/>
          <w:r>
            <w:rPr>
              <w:rFonts w:eastAsia="Times New Roman"/>
            </w:rPr>
            <w:t>doi:10.1128/microbiolspec.rwr</w:t>
          </w:r>
          <w:proofErr w:type="gramEnd"/>
          <w:r>
            <w:rPr>
              <w:rFonts w:eastAsia="Times New Roman"/>
            </w:rPr>
            <w:t>-0017-2018.</w:t>
          </w:r>
        </w:p>
        <w:p w14:paraId="28ACB3CC" w14:textId="77777777" w:rsidR="00D95D53" w:rsidRDefault="00D95D53">
          <w:pPr>
            <w:autoSpaceDE w:val="0"/>
            <w:autoSpaceDN w:val="0"/>
            <w:ind w:hanging="640"/>
            <w:divId w:val="662703817"/>
            <w:rPr>
              <w:rFonts w:eastAsia="Times New Roman"/>
            </w:rPr>
          </w:pPr>
          <w:r>
            <w:rPr>
              <w:rFonts w:eastAsia="Times New Roman"/>
            </w:rPr>
            <w:t xml:space="preserve">32. </w:t>
          </w:r>
          <w:r>
            <w:rPr>
              <w:rFonts w:eastAsia="Times New Roman"/>
            </w:rPr>
            <w:tab/>
            <w:t xml:space="preserve">Hu, R.; Yuan, K.; Zhou, J.; Zhang, Y.; Zheng, J.; Zhao, Y.; Huang, X.; Jin, X. Influence of Pseudomonas Autoinducer N-3-Oxododecanoyl Homoserine Lactone on Human Corneal Epithelial Cells. </w:t>
          </w:r>
          <w:r>
            <w:rPr>
              <w:rFonts w:eastAsia="Times New Roman"/>
              <w:i/>
              <w:iCs/>
            </w:rPr>
            <w:t xml:space="preserve">Exp </w:t>
          </w:r>
          <w:proofErr w:type="spellStart"/>
          <w:r>
            <w:rPr>
              <w:rFonts w:eastAsia="Times New Roman"/>
              <w:i/>
              <w:iCs/>
            </w:rPr>
            <w:t>Biol</w:t>
          </w:r>
          <w:proofErr w:type="spellEnd"/>
          <w:r>
            <w:rPr>
              <w:rFonts w:eastAsia="Times New Roman"/>
              <w:i/>
              <w:iCs/>
            </w:rPr>
            <w:t xml:space="preserve"> Med</w:t>
          </w:r>
          <w:r>
            <w:rPr>
              <w:rFonts w:eastAsia="Times New Roman"/>
            </w:rPr>
            <w:t xml:space="preserve"> </w:t>
          </w:r>
          <w:r>
            <w:rPr>
              <w:rFonts w:eastAsia="Times New Roman"/>
              <w:b/>
              <w:bCs/>
            </w:rPr>
            <w:t>2021</w:t>
          </w:r>
          <w:r>
            <w:rPr>
              <w:rFonts w:eastAsia="Times New Roman"/>
            </w:rPr>
            <w:t xml:space="preserve">, </w:t>
          </w:r>
          <w:r>
            <w:rPr>
              <w:rFonts w:eastAsia="Times New Roman"/>
              <w:i/>
              <w:iCs/>
            </w:rPr>
            <w:t>246</w:t>
          </w:r>
          <w:r>
            <w:rPr>
              <w:rFonts w:eastAsia="Times New Roman"/>
            </w:rPr>
            <w:t>, 426–435, doi:10.1177/1535370220969838.</w:t>
          </w:r>
        </w:p>
        <w:p w14:paraId="047A5BE0" w14:textId="77777777" w:rsidR="00D95D53" w:rsidRDefault="00D95D53">
          <w:pPr>
            <w:autoSpaceDE w:val="0"/>
            <w:autoSpaceDN w:val="0"/>
            <w:ind w:hanging="640"/>
            <w:divId w:val="800152590"/>
            <w:rPr>
              <w:rFonts w:eastAsia="Times New Roman"/>
            </w:rPr>
          </w:pPr>
          <w:r>
            <w:rPr>
              <w:rFonts w:eastAsia="Times New Roman"/>
            </w:rPr>
            <w:t xml:space="preserve">33. </w:t>
          </w:r>
          <w:r>
            <w:rPr>
              <w:rFonts w:eastAsia="Times New Roman"/>
            </w:rPr>
            <w:tab/>
            <w:t xml:space="preserve">Rutherford, S.T.; Bassler, B.L. Bacterial Quorum Sensing: Its Role in Virulence and Possibilities for Its Control. </w:t>
          </w:r>
          <w:r>
            <w:rPr>
              <w:rFonts w:eastAsia="Times New Roman"/>
              <w:i/>
              <w:iCs/>
            </w:rPr>
            <w:t xml:space="preserve">Cold Spring Harb </w:t>
          </w:r>
          <w:proofErr w:type="spellStart"/>
          <w:r>
            <w:rPr>
              <w:rFonts w:eastAsia="Times New Roman"/>
              <w:i/>
              <w:iCs/>
            </w:rPr>
            <w:t>Perspect</w:t>
          </w:r>
          <w:proofErr w:type="spellEnd"/>
          <w:r>
            <w:rPr>
              <w:rFonts w:eastAsia="Times New Roman"/>
              <w:i/>
              <w:iCs/>
            </w:rPr>
            <w:t xml:space="preserve"> Med</w:t>
          </w:r>
          <w:r>
            <w:rPr>
              <w:rFonts w:eastAsia="Times New Roman"/>
            </w:rPr>
            <w:t xml:space="preserve"> 2012, </w:t>
          </w:r>
          <w:r>
            <w:rPr>
              <w:rFonts w:eastAsia="Times New Roman"/>
              <w:i/>
              <w:iCs/>
            </w:rPr>
            <w:t>2</w:t>
          </w:r>
          <w:r>
            <w:rPr>
              <w:rFonts w:eastAsia="Times New Roman"/>
            </w:rPr>
            <w:t>.</w:t>
          </w:r>
        </w:p>
        <w:p w14:paraId="65234DC8" w14:textId="77777777" w:rsidR="00D95D53" w:rsidRDefault="00D95D53">
          <w:pPr>
            <w:autoSpaceDE w:val="0"/>
            <w:autoSpaceDN w:val="0"/>
            <w:ind w:hanging="640"/>
            <w:divId w:val="524178477"/>
            <w:rPr>
              <w:rFonts w:eastAsia="Times New Roman"/>
            </w:rPr>
          </w:pPr>
          <w:r>
            <w:rPr>
              <w:rFonts w:eastAsia="Times New Roman"/>
            </w:rPr>
            <w:t xml:space="preserve">34. </w:t>
          </w:r>
          <w:r>
            <w:rPr>
              <w:rFonts w:eastAsia="Times New Roman"/>
            </w:rPr>
            <w:tab/>
            <w:t xml:space="preserve">Felden, B.; </w:t>
          </w:r>
          <w:proofErr w:type="spellStart"/>
          <w:r>
            <w:rPr>
              <w:rFonts w:eastAsia="Times New Roman"/>
            </w:rPr>
            <w:t>Augagneur</w:t>
          </w:r>
          <w:proofErr w:type="spellEnd"/>
          <w:r>
            <w:rPr>
              <w:rFonts w:eastAsia="Times New Roman"/>
            </w:rPr>
            <w:t xml:space="preserve">, Y. Diversity and Versatility in Small RNA-Mediated Regulation in Bacterial Pathogens. </w:t>
          </w:r>
          <w:r>
            <w:rPr>
              <w:rFonts w:eastAsia="Times New Roman"/>
              <w:i/>
              <w:iCs/>
            </w:rPr>
            <w:t xml:space="preserve">Front </w:t>
          </w:r>
          <w:proofErr w:type="spellStart"/>
          <w:r>
            <w:rPr>
              <w:rFonts w:eastAsia="Times New Roman"/>
              <w:i/>
              <w:iCs/>
            </w:rPr>
            <w:t>Microbiol</w:t>
          </w:r>
          <w:proofErr w:type="spellEnd"/>
          <w:r>
            <w:rPr>
              <w:rFonts w:eastAsia="Times New Roman"/>
            </w:rPr>
            <w:t xml:space="preserve"> 2021, </w:t>
          </w:r>
          <w:r>
            <w:rPr>
              <w:rFonts w:eastAsia="Times New Roman"/>
              <w:i/>
              <w:iCs/>
            </w:rPr>
            <w:t>12</w:t>
          </w:r>
          <w:r>
            <w:rPr>
              <w:rFonts w:eastAsia="Times New Roman"/>
            </w:rPr>
            <w:t>.</w:t>
          </w:r>
        </w:p>
        <w:p w14:paraId="166BCE58" w14:textId="77777777" w:rsidR="00D95D53" w:rsidRDefault="00D95D53">
          <w:pPr>
            <w:autoSpaceDE w:val="0"/>
            <w:autoSpaceDN w:val="0"/>
            <w:ind w:hanging="640"/>
            <w:divId w:val="1585648309"/>
            <w:rPr>
              <w:rFonts w:eastAsia="Times New Roman"/>
            </w:rPr>
          </w:pPr>
          <w:r>
            <w:rPr>
              <w:rFonts w:eastAsia="Times New Roman"/>
            </w:rPr>
            <w:t xml:space="preserve">35. </w:t>
          </w:r>
          <w:r>
            <w:rPr>
              <w:rFonts w:eastAsia="Times New Roman"/>
            </w:rPr>
            <w:tab/>
            <w:t xml:space="preserve">Abram, F. Systems-Based Approaches to Unravel Multi-Species Microbial Community Functioning. </w:t>
          </w:r>
          <w:proofErr w:type="spellStart"/>
          <w:r>
            <w:rPr>
              <w:rFonts w:eastAsia="Times New Roman"/>
              <w:i/>
              <w:iCs/>
            </w:rPr>
            <w:t>Comput</w:t>
          </w:r>
          <w:proofErr w:type="spellEnd"/>
          <w:r>
            <w:rPr>
              <w:rFonts w:eastAsia="Times New Roman"/>
              <w:i/>
              <w:iCs/>
            </w:rPr>
            <w:t xml:space="preserve"> Struct </w:t>
          </w:r>
          <w:proofErr w:type="spellStart"/>
          <w:r>
            <w:rPr>
              <w:rFonts w:eastAsia="Times New Roman"/>
              <w:i/>
              <w:iCs/>
            </w:rPr>
            <w:t>Biotechnol</w:t>
          </w:r>
          <w:proofErr w:type="spellEnd"/>
          <w:r>
            <w:rPr>
              <w:rFonts w:eastAsia="Times New Roman"/>
              <w:i/>
              <w:iCs/>
            </w:rPr>
            <w:t xml:space="preserve"> J</w:t>
          </w:r>
          <w:r>
            <w:rPr>
              <w:rFonts w:eastAsia="Times New Roman"/>
            </w:rPr>
            <w:t xml:space="preserve"> 2015, </w:t>
          </w:r>
          <w:r>
            <w:rPr>
              <w:rFonts w:eastAsia="Times New Roman"/>
              <w:i/>
              <w:iCs/>
            </w:rPr>
            <w:t>13</w:t>
          </w:r>
          <w:r>
            <w:rPr>
              <w:rFonts w:eastAsia="Times New Roman"/>
            </w:rPr>
            <w:t>, 24–32.</w:t>
          </w:r>
        </w:p>
        <w:p w14:paraId="40D7D3E5" w14:textId="77777777" w:rsidR="00D95D53" w:rsidRDefault="00D95D53">
          <w:pPr>
            <w:autoSpaceDE w:val="0"/>
            <w:autoSpaceDN w:val="0"/>
            <w:ind w:hanging="640"/>
            <w:divId w:val="778917502"/>
            <w:rPr>
              <w:rFonts w:eastAsia="Times New Roman"/>
            </w:rPr>
          </w:pPr>
          <w:r>
            <w:rPr>
              <w:rFonts w:eastAsia="Times New Roman"/>
            </w:rPr>
            <w:t xml:space="preserve">36. </w:t>
          </w:r>
          <w:r>
            <w:rPr>
              <w:rFonts w:eastAsia="Times New Roman"/>
            </w:rPr>
            <w:tab/>
            <w:t>Choudhary, S.; Schmidt-</w:t>
          </w:r>
          <w:proofErr w:type="spellStart"/>
          <w:r>
            <w:rPr>
              <w:rFonts w:eastAsia="Times New Roman"/>
            </w:rPr>
            <w:t>Dannert</w:t>
          </w:r>
          <w:proofErr w:type="spellEnd"/>
          <w:r>
            <w:rPr>
              <w:rFonts w:eastAsia="Times New Roman"/>
            </w:rPr>
            <w:t xml:space="preserve">, C. Applications of Quorum Sensing in Biotechnology. </w:t>
          </w:r>
          <w:r>
            <w:rPr>
              <w:rFonts w:eastAsia="Times New Roman"/>
              <w:i/>
              <w:iCs/>
            </w:rPr>
            <w:t xml:space="preserve">Appl </w:t>
          </w:r>
          <w:proofErr w:type="spellStart"/>
          <w:r>
            <w:rPr>
              <w:rFonts w:eastAsia="Times New Roman"/>
              <w:i/>
              <w:iCs/>
            </w:rPr>
            <w:t>Microbiol</w:t>
          </w:r>
          <w:proofErr w:type="spellEnd"/>
          <w:r>
            <w:rPr>
              <w:rFonts w:eastAsia="Times New Roman"/>
              <w:i/>
              <w:iCs/>
            </w:rPr>
            <w:t xml:space="preserve"> </w:t>
          </w:r>
          <w:proofErr w:type="spellStart"/>
          <w:r>
            <w:rPr>
              <w:rFonts w:eastAsia="Times New Roman"/>
              <w:i/>
              <w:iCs/>
            </w:rPr>
            <w:t>Biotechnol</w:t>
          </w:r>
          <w:proofErr w:type="spellEnd"/>
          <w:r>
            <w:rPr>
              <w:rFonts w:eastAsia="Times New Roman"/>
            </w:rPr>
            <w:t xml:space="preserve"> 2010, </w:t>
          </w:r>
          <w:r>
            <w:rPr>
              <w:rFonts w:eastAsia="Times New Roman"/>
              <w:i/>
              <w:iCs/>
            </w:rPr>
            <w:t>86</w:t>
          </w:r>
          <w:r>
            <w:rPr>
              <w:rFonts w:eastAsia="Times New Roman"/>
            </w:rPr>
            <w:t>, 1267–1279.</w:t>
          </w:r>
        </w:p>
        <w:p w14:paraId="32E8CE6F" w14:textId="77777777" w:rsidR="00D95D53" w:rsidRDefault="00D95D53">
          <w:pPr>
            <w:autoSpaceDE w:val="0"/>
            <w:autoSpaceDN w:val="0"/>
            <w:ind w:hanging="640"/>
            <w:divId w:val="1187982900"/>
            <w:rPr>
              <w:rFonts w:eastAsia="Times New Roman"/>
            </w:rPr>
          </w:pPr>
          <w:r>
            <w:rPr>
              <w:rFonts w:eastAsia="Times New Roman"/>
            </w:rPr>
            <w:t xml:space="preserve">37. </w:t>
          </w:r>
          <w:r>
            <w:rPr>
              <w:rFonts w:eastAsia="Times New Roman"/>
            </w:rPr>
            <w:tab/>
            <w:t xml:space="preserve">Ali, A.; Zahra, A.; </w:t>
          </w:r>
          <w:proofErr w:type="spellStart"/>
          <w:r>
            <w:rPr>
              <w:rFonts w:eastAsia="Times New Roman"/>
            </w:rPr>
            <w:t>Kamthan</w:t>
          </w:r>
          <w:proofErr w:type="spellEnd"/>
          <w:r>
            <w:rPr>
              <w:rFonts w:eastAsia="Times New Roman"/>
            </w:rPr>
            <w:t xml:space="preserve">, M.; Husain, F.M.; </w:t>
          </w:r>
          <w:proofErr w:type="spellStart"/>
          <w:r>
            <w:rPr>
              <w:rFonts w:eastAsia="Times New Roman"/>
            </w:rPr>
            <w:t>Albalawi</w:t>
          </w:r>
          <w:proofErr w:type="spellEnd"/>
          <w:r>
            <w:rPr>
              <w:rFonts w:eastAsia="Times New Roman"/>
            </w:rPr>
            <w:t xml:space="preserve">, T.; Zubair, M.; </w:t>
          </w:r>
          <w:proofErr w:type="spellStart"/>
          <w:r>
            <w:rPr>
              <w:rFonts w:eastAsia="Times New Roman"/>
            </w:rPr>
            <w:t>Alatawy</w:t>
          </w:r>
          <w:proofErr w:type="spellEnd"/>
          <w:r>
            <w:rPr>
              <w:rFonts w:eastAsia="Times New Roman"/>
            </w:rPr>
            <w:t xml:space="preserve">, R.; Abid, M.; Noorani, M.S. Microbial Biofilms: Applications, Clinical Consequences, and Alternative Therapies. </w:t>
          </w:r>
          <w:r>
            <w:rPr>
              <w:rFonts w:eastAsia="Times New Roman"/>
              <w:i/>
              <w:iCs/>
            </w:rPr>
            <w:t>Microorganisms</w:t>
          </w:r>
          <w:r>
            <w:rPr>
              <w:rFonts w:eastAsia="Times New Roman"/>
            </w:rPr>
            <w:t xml:space="preserve"> </w:t>
          </w:r>
          <w:r>
            <w:rPr>
              <w:rFonts w:eastAsia="Times New Roman"/>
              <w:b/>
              <w:bCs/>
            </w:rPr>
            <w:t>2023</w:t>
          </w:r>
          <w:r>
            <w:rPr>
              <w:rFonts w:eastAsia="Times New Roman"/>
            </w:rPr>
            <w:t xml:space="preserve">, </w:t>
          </w:r>
          <w:r>
            <w:rPr>
              <w:rFonts w:eastAsia="Times New Roman"/>
              <w:i/>
              <w:iCs/>
            </w:rPr>
            <w:t>11</w:t>
          </w:r>
          <w:r>
            <w:rPr>
              <w:rFonts w:eastAsia="Times New Roman"/>
            </w:rPr>
            <w:t>, 1934, doi:10.3390/microorganisms11081934.</w:t>
          </w:r>
        </w:p>
        <w:p w14:paraId="284454CA" w14:textId="77777777" w:rsidR="00D95D53" w:rsidRDefault="00D95D53">
          <w:pPr>
            <w:autoSpaceDE w:val="0"/>
            <w:autoSpaceDN w:val="0"/>
            <w:ind w:hanging="640"/>
            <w:divId w:val="595291175"/>
            <w:rPr>
              <w:rFonts w:eastAsia="Times New Roman"/>
            </w:rPr>
          </w:pPr>
          <w:r>
            <w:rPr>
              <w:rFonts w:eastAsia="Times New Roman"/>
            </w:rPr>
            <w:t xml:space="preserve">38. </w:t>
          </w:r>
          <w:r>
            <w:rPr>
              <w:rFonts w:eastAsia="Times New Roman"/>
            </w:rPr>
            <w:tab/>
          </w:r>
          <w:r>
            <w:rPr>
              <w:rFonts w:eastAsia="Times New Roman"/>
              <w:i/>
              <w:iCs/>
            </w:rPr>
            <w:t>Implication of Quorum Sensing and Biofilm Formation in Medicine, Agriculture and Food Industry</w:t>
          </w:r>
          <w:r>
            <w:rPr>
              <w:rFonts w:eastAsia="Times New Roman"/>
            </w:rPr>
            <w:t>; Springer Singapore, 2019;</w:t>
          </w:r>
        </w:p>
        <w:p w14:paraId="60758267" w14:textId="77777777" w:rsidR="00D95D53" w:rsidRDefault="00D95D53">
          <w:pPr>
            <w:autoSpaceDE w:val="0"/>
            <w:autoSpaceDN w:val="0"/>
            <w:ind w:hanging="640"/>
            <w:divId w:val="1186946265"/>
            <w:rPr>
              <w:rFonts w:eastAsia="Times New Roman"/>
            </w:rPr>
          </w:pPr>
          <w:r>
            <w:rPr>
              <w:rFonts w:eastAsia="Times New Roman"/>
            </w:rPr>
            <w:t xml:space="preserve">39. </w:t>
          </w:r>
          <w:r>
            <w:rPr>
              <w:rFonts w:eastAsia="Times New Roman"/>
            </w:rPr>
            <w:tab/>
            <w:t xml:space="preserve">Sikdar, R.; Elias, M. Quorum Quenching Enzymes and Their Effects on Virulence, Biofilm, and Microbiomes: A Review of Recent Advances. </w:t>
          </w:r>
          <w:r>
            <w:rPr>
              <w:rFonts w:eastAsia="Times New Roman"/>
              <w:i/>
              <w:iCs/>
            </w:rPr>
            <w:t>Expert Rev Anti Infect Ther</w:t>
          </w:r>
          <w:r>
            <w:rPr>
              <w:rFonts w:eastAsia="Times New Roman"/>
            </w:rPr>
            <w:t xml:space="preserve"> 2020, </w:t>
          </w:r>
          <w:r>
            <w:rPr>
              <w:rFonts w:eastAsia="Times New Roman"/>
              <w:i/>
              <w:iCs/>
            </w:rPr>
            <w:t>18</w:t>
          </w:r>
          <w:r>
            <w:rPr>
              <w:rFonts w:eastAsia="Times New Roman"/>
            </w:rPr>
            <w:t>, 1221–1233.</w:t>
          </w:r>
        </w:p>
        <w:p w14:paraId="17188C07" w14:textId="77777777" w:rsidR="00D95D53" w:rsidRDefault="00D95D53">
          <w:pPr>
            <w:autoSpaceDE w:val="0"/>
            <w:autoSpaceDN w:val="0"/>
            <w:ind w:hanging="640"/>
            <w:divId w:val="495389393"/>
            <w:rPr>
              <w:rFonts w:eastAsia="Times New Roman"/>
            </w:rPr>
          </w:pPr>
          <w:r>
            <w:rPr>
              <w:rFonts w:eastAsia="Times New Roman"/>
            </w:rPr>
            <w:t xml:space="preserve">40. </w:t>
          </w:r>
          <w:r>
            <w:rPr>
              <w:rFonts w:eastAsia="Times New Roman"/>
            </w:rPr>
            <w:tab/>
            <w:t xml:space="preserve">Tripathi, S.; Chandra, R.; Purchase, D.; Bilal, M.; Mythili, R.; Yadav, S. Quorum Sensing - a Promising Tool for Degradation of Industrial Waste Containing Persistent Organic Pollutants. </w:t>
          </w:r>
          <w:r>
            <w:rPr>
              <w:rFonts w:eastAsia="Times New Roman"/>
              <w:i/>
              <w:iCs/>
            </w:rPr>
            <w:t>Environmental Pollution</w:t>
          </w:r>
          <w:r>
            <w:rPr>
              <w:rFonts w:eastAsia="Times New Roman"/>
            </w:rPr>
            <w:t xml:space="preserve"> </w:t>
          </w:r>
          <w:r>
            <w:rPr>
              <w:rFonts w:eastAsia="Times New Roman"/>
              <w:b/>
              <w:bCs/>
            </w:rPr>
            <w:t>2022</w:t>
          </w:r>
          <w:r>
            <w:rPr>
              <w:rFonts w:eastAsia="Times New Roman"/>
            </w:rPr>
            <w:t xml:space="preserve">, </w:t>
          </w:r>
          <w:r>
            <w:rPr>
              <w:rFonts w:eastAsia="Times New Roman"/>
              <w:i/>
              <w:iCs/>
            </w:rPr>
            <w:t>292</w:t>
          </w:r>
          <w:r>
            <w:rPr>
              <w:rFonts w:eastAsia="Times New Roman"/>
            </w:rPr>
            <w:t xml:space="preserve">, 118342, </w:t>
          </w:r>
          <w:proofErr w:type="gramStart"/>
          <w:r>
            <w:rPr>
              <w:rFonts w:eastAsia="Times New Roman"/>
            </w:rPr>
            <w:t>doi:10.1016/J.ENVPOL</w:t>
          </w:r>
          <w:proofErr w:type="gramEnd"/>
          <w:r>
            <w:rPr>
              <w:rFonts w:eastAsia="Times New Roman"/>
            </w:rPr>
            <w:t>.2021.118342.</w:t>
          </w:r>
        </w:p>
        <w:p w14:paraId="27DDE0F3" w14:textId="23C09D85" w:rsidR="00A04B11" w:rsidRPr="009C296D" w:rsidRDefault="00D95D53" w:rsidP="009C296D">
          <w:pPr>
            <w:jc w:val="center"/>
            <w:rPr>
              <w:b/>
              <w:bCs/>
              <w:lang w:val="en-US"/>
            </w:rPr>
          </w:pPr>
          <w:r>
            <w:rPr>
              <w:rFonts w:eastAsia="Times New Roman"/>
            </w:rPr>
            <w:t> </w:t>
          </w:r>
        </w:p>
      </w:sdtContent>
    </w:sdt>
    <w:sectPr w:rsidR="00A04B11" w:rsidRPr="009C296D" w:rsidSect="00A4388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D5494"/>
    <w:multiLevelType w:val="hybridMultilevel"/>
    <w:tmpl w:val="151E8168"/>
    <w:lvl w:ilvl="0" w:tplc="DE389AC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FA1E9A"/>
    <w:multiLevelType w:val="hybridMultilevel"/>
    <w:tmpl w:val="EB26C93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4190ED0"/>
    <w:multiLevelType w:val="hybridMultilevel"/>
    <w:tmpl w:val="1F46000E"/>
    <w:lvl w:ilvl="0" w:tplc="55DE83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F0E5C06"/>
    <w:multiLevelType w:val="hybridMultilevel"/>
    <w:tmpl w:val="83945548"/>
    <w:lvl w:ilvl="0" w:tplc="40090015">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FDA7198"/>
    <w:multiLevelType w:val="hybridMultilevel"/>
    <w:tmpl w:val="FBA69FE2"/>
    <w:lvl w:ilvl="0" w:tplc="83222BC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EAA4B41"/>
    <w:multiLevelType w:val="hybridMultilevel"/>
    <w:tmpl w:val="907661BE"/>
    <w:lvl w:ilvl="0" w:tplc="36C4805E">
      <w:start w:val="1"/>
      <w:numFmt w:val="upp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11288559">
    <w:abstractNumId w:val="2"/>
  </w:num>
  <w:num w:numId="2" w16cid:durableId="760375874">
    <w:abstractNumId w:val="4"/>
  </w:num>
  <w:num w:numId="3" w16cid:durableId="1062753605">
    <w:abstractNumId w:val="0"/>
  </w:num>
  <w:num w:numId="4" w16cid:durableId="255329524">
    <w:abstractNumId w:val="5"/>
  </w:num>
  <w:num w:numId="5" w16cid:durableId="646974247">
    <w:abstractNumId w:val="1"/>
  </w:num>
  <w:num w:numId="6" w16cid:durableId="204439918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886"/>
    <w:rsid w:val="000101E7"/>
    <w:rsid w:val="000272B4"/>
    <w:rsid w:val="0004426F"/>
    <w:rsid w:val="00052370"/>
    <w:rsid w:val="000706AA"/>
    <w:rsid w:val="00071F13"/>
    <w:rsid w:val="000833F6"/>
    <w:rsid w:val="00094A34"/>
    <w:rsid w:val="0009525D"/>
    <w:rsid w:val="000A29A6"/>
    <w:rsid w:val="000B50BB"/>
    <w:rsid w:val="000B67EB"/>
    <w:rsid w:val="000D56EB"/>
    <w:rsid w:val="000E23E1"/>
    <w:rsid w:val="000F10FD"/>
    <w:rsid w:val="000F4431"/>
    <w:rsid w:val="000F61C8"/>
    <w:rsid w:val="001014E1"/>
    <w:rsid w:val="0010765F"/>
    <w:rsid w:val="00107981"/>
    <w:rsid w:val="00110B67"/>
    <w:rsid w:val="00111796"/>
    <w:rsid w:val="00126D92"/>
    <w:rsid w:val="00131CC6"/>
    <w:rsid w:val="001501BE"/>
    <w:rsid w:val="00164253"/>
    <w:rsid w:val="001672AF"/>
    <w:rsid w:val="00181577"/>
    <w:rsid w:val="001956ED"/>
    <w:rsid w:val="001977B0"/>
    <w:rsid w:val="001A563F"/>
    <w:rsid w:val="001B23FD"/>
    <w:rsid w:val="001B2A9D"/>
    <w:rsid w:val="001B7CC2"/>
    <w:rsid w:val="001F09B2"/>
    <w:rsid w:val="002019F4"/>
    <w:rsid w:val="00234A87"/>
    <w:rsid w:val="00237B09"/>
    <w:rsid w:val="0024168C"/>
    <w:rsid w:val="002441B8"/>
    <w:rsid w:val="00244DF1"/>
    <w:rsid w:val="002557D1"/>
    <w:rsid w:val="00270601"/>
    <w:rsid w:val="00272456"/>
    <w:rsid w:val="002840CE"/>
    <w:rsid w:val="00290CE3"/>
    <w:rsid w:val="002D01A8"/>
    <w:rsid w:val="002D0BAB"/>
    <w:rsid w:val="002F2187"/>
    <w:rsid w:val="002F3341"/>
    <w:rsid w:val="003150F1"/>
    <w:rsid w:val="0034089C"/>
    <w:rsid w:val="0036619C"/>
    <w:rsid w:val="003709BF"/>
    <w:rsid w:val="00372003"/>
    <w:rsid w:val="00373829"/>
    <w:rsid w:val="00373B12"/>
    <w:rsid w:val="0037678A"/>
    <w:rsid w:val="003902EF"/>
    <w:rsid w:val="00394589"/>
    <w:rsid w:val="003A4DD0"/>
    <w:rsid w:val="003B1843"/>
    <w:rsid w:val="003D1147"/>
    <w:rsid w:val="003D5B67"/>
    <w:rsid w:val="003D6BDC"/>
    <w:rsid w:val="004064DA"/>
    <w:rsid w:val="00442F4F"/>
    <w:rsid w:val="00445EFF"/>
    <w:rsid w:val="0045467A"/>
    <w:rsid w:val="00456D9C"/>
    <w:rsid w:val="00471744"/>
    <w:rsid w:val="0049215E"/>
    <w:rsid w:val="0049484E"/>
    <w:rsid w:val="004D6CA3"/>
    <w:rsid w:val="004F3FF4"/>
    <w:rsid w:val="0052763F"/>
    <w:rsid w:val="00530652"/>
    <w:rsid w:val="00531836"/>
    <w:rsid w:val="00537C89"/>
    <w:rsid w:val="00565864"/>
    <w:rsid w:val="00584CE9"/>
    <w:rsid w:val="00591A5B"/>
    <w:rsid w:val="005A0400"/>
    <w:rsid w:val="005A055D"/>
    <w:rsid w:val="005A32E8"/>
    <w:rsid w:val="005A66F8"/>
    <w:rsid w:val="005B184F"/>
    <w:rsid w:val="005B392C"/>
    <w:rsid w:val="005D34AE"/>
    <w:rsid w:val="005D6039"/>
    <w:rsid w:val="005E62B6"/>
    <w:rsid w:val="005E7BAA"/>
    <w:rsid w:val="005F1714"/>
    <w:rsid w:val="00632399"/>
    <w:rsid w:val="00644FA5"/>
    <w:rsid w:val="00645A8F"/>
    <w:rsid w:val="00680112"/>
    <w:rsid w:val="006A07C8"/>
    <w:rsid w:val="006C77EC"/>
    <w:rsid w:val="006D5369"/>
    <w:rsid w:val="006E1CA8"/>
    <w:rsid w:val="00706C32"/>
    <w:rsid w:val="007241F5"/>
    <w:rsid w:val="0073441D"/>
    <w:rsid w:val="007352E6"/>
    <w:rsid w:val="00755696"/>
    <w:rsid w:val="007977E0"/>
    <w:rsid w:val="007A1B78"/>
    <w:rsid w:val="007A32F9"/>
    <w:rsid w:val="007A6E1C"/>
    <w:rsid w:val="007B1B27"/>
    <w:rsid w:val="007E6959"/>
    <w:rsid w:val="00803524"/>
    <w:rsid w:val="00822654"/>
    <w:rsid w:val="008272B8"/>
    <w:rsid w:val="008429E1"/>
    <w:rsid w:val="00863CC7"/>
    <w:rsid w:val="00864CFC"/>
    <w:rsid w:val="00865896"/>
    <w:rsid w:val="0087053A"/>
    <w:rsid w:val="0087529C"/>
    <w:rsid w:val="00882EE5"/>
    <w:rsid w:val="00893DE4"/>
    <w:rsid w:val="008B2A76"/>
    <w:rsid w:val="008B4856"/>
    <w:rsid w:val="008E15F3"/>
    <w:rsid w:val="009142F2"/>
    <w:rsid w:val="009162F5"/>
    <w:rsid w:val="0094448B"/>
    <w:rsid w:val="009510A7"/>
    <w:rsid w:val="00952862"/>
    <w:rsid w:val="00955DAA"/>
    <w:rsid w:val="00973E76"/>
    <w:rsid w:val="00981329"/>
    <w:rsid w:val="00982C96"/>
    <w:rsid w:val="00997C36"/>
    <w:rsid w:val="009B4F75"/>
    <w:rsid w:val="009B684E"/>
    <w:rsid w:val="009C296D"/>
    <w:rsid w:val="00A02DAC"/>
    <w:rsid w:val="00A04B11"/>
    <w:rsid w:val="00A22DCC"/>
    <w:rsid w:val="00A331B3"/>
    <w:rsid w:val="00A335B4"/>
    <w:rsid w:val="00A43886"/>
    <w:rsid w:val="00A45375"/>
    <w:rsid w:val="00A551E6"/>
    <w:rsid w:val="00A61ADB"/>
    <w:rsid w:val="00A91004"/>
    <w:rsid w:val="00A939F1"/>
    <w:rsid w:val="00A95A95"/>
    <w:rsid w:val="00A966A9"/>
    <w:rsid w:val="00AA0A56"/>
    <w:rsid w:val="00AB1443"/>
    <w:rsid w:val="00AB1E99"/>
    <w:rsid w:val="00AC01DC"/>
    <w:rsid w:val="00AC0635"/>
    <w:rsid w:val="00AC34EE"/>
    <w:rsid w:val="00AD6A21"/>
    <w:rsid w:val="00AE21AD"/>
    <w:rsid w:val="00B02C37"/>
    <w:rsid w:val="00B02C97"/>
    <w:rsid w:val="00B06362"/>
    <w:rsid w:val="00B11226"/>
    <w:rsid w:val="00B21DC9"/>
    <w:rsid w:val="00B47573"/>
    <w:rsid w:val="00B62B94"/>
    <w:rsid w:val="00B74958"/>
    <w:rsid w:val="00B93220"/>
    <w:rsid w:val="00BC2C52"/>
    <w:rsid w:val="00BC3090"/>
    <w:rsid w:val="00BC562C"/>
    <w:rsid w:val="00BC70B3"/>
    <w:rsid w:val="00BE1D27"/>
    <w:rsid w:val="00BF0112"/>
    <w:rsid w:val="00C02BCB"/>
    <w:rsid w:val="00C151C2"/>
    <w:rsid w:val="00C157A8"/>
    <w:rsid w:val="00C27BEB"/>
    <w:rsid w:val="00C528E6"/>
    <w:rsid w:val="00C6383B"/>
    <w:rsid w:val="00C77E6B"/>
    <w:rsid w:val="00CA0554"/>
    <w:rsid w:val="00CA363B"/>
    <w:rsid w:val="00CC6455"/>
    <w:rsid w:val="00CC6934"/>
    <w:rsid w:val="00CE08D9"/>
    <w:rsid w:val="00CF45DB"/>
    <w:rsid w:val="00D009B9"/>
    <w:rsid w:val="00D34BDA"/>
    <w:rsid w:val="00D36B34"/>
    <w:rsid w:val="00D521FE"/>
    <w:rsid w:val="00D56D2B"/>
    <w:rsid w:val="00D81E18"/>
    <w:rsid w:val="00D8206C"/>
    <w:rsid w:val="00D95D53"/>
    <w:rsid w:val="00DA41BF"/>
    <w:rsid w:val="00DB312D"/>
    <w:rsid w:val="00DB642D"/>
    <w:rsid w:val="00DC1624"/>
    <w:rsid w:val="00DC2E9C"/>
    <w:rsid w:val="00DD492C"/>
    <w:rsid w:val="00DF1BDA"/>
    <w:rsid w:val="00DF2EA0"/>
    <w:rsid w:val="00DF314D"/>
    <w:rsid w:val="00DF593C"/>
    <w:rsid w:val="00E16888"/>
    <w:rsid w:val="00E207EC"/>
    <w:rsid w:val="00E31457"/>
    <w:rsid w:val="00E35A9C"/>
    <w:rsid w:val="00E42F47"/>
    <w:rsid w:val="00E52C26"/>
    <w:rsid w:val="00E56ABD"/>
    <w:rsid w:val="00E70BD5"/>
    <w:rsid w:val="00E80EBF"/>
    <w:rsid w:val="00E92A8E"/>
    <w:rsid w:val="00EB21B1"/>
    <w:rsid w:val="00EC0844"/>
    <w:rsid w:val="00ED16F7"/>
    <w:rsid w:val="00F0389B"/>
    <w:rsid w:val="00F04E71"/>
    <w:rsid w:val="00F2591C"/>
    <w:rsid w:val="00F4023A"/>
    <w:rsid w:val="00F41CBB"/>
    <w:rsid w:val="00F41CFE"/>
    <w:rsid w:val="00F460A4"/>
    <w:rsid w:val="00F5177C"/>
    <w:rsid w:val="00F6132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92281"/>
  <w15:chartTrackingRefBased/>
  <w15:docId w15:val="{12D7A191-B3B5-4493-8786-DDD144CA8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kern w:val="2"/>
        <w:szCs w:val="22"/>
        <w:lang w:val="en-IN" w:eastAsia="en-US" w:bidi="ar-SA"/>
        <w14:ligatures w14:val="standardContextual"/>
      </w:rPr>
    </w:rPrDefault>
    <w:pPrDefault>
      <w:pPr>
        <w:spacing w:after="16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B184F"/>
    <w:rPr>
      <w:color w:val="808080"/>
    </w:rPr>
  </w:style>
  <w:style w:type="paragraph" w:styleId="ListParagraph">
    <w:name w:val="List Paragraph"/>
    <w:basedOn w:val="Normal"/>
    <w:uiPriority w:val="34"/>
    <w:qFormat/>
    <w:rsid w:val="00591A5B"/>
    <w:pPr>
      <w:ind w:left="720"/>
      <w:contextualSpacing/>
    </w:pPr>
  </w:style>
  <w:style w:type="paragraph" w:customStyle="1" w:styleId="Affiliation">
    <w:name w:val="Affiliation"/>
    <w:uiPriority w:val="99"/>
    <w:rsid w:val="00052370"/>
    <w:pPr>
      <w:spacing w:after="0"/>
      <w:jc w:val="center"/>
    </w:pPr>
    <w:rPr>
      <w:rFonts w:eastAsia="Times New Roman" w:cs="Times New Roman"/>
      <w:color w:val="auto"/>
      <w:kern w:val="0"/>
      <w:szCs w:val="20"/>
      <w:lang w:val="en-US"/>
      <w14:ligatures w14:val="none"/>
    </w:rPr>
  </w:style>
  <w:style w:type="character" w:styleId="Hyperlink">
    <w:name w:val="Hyperlink"/>
    <w:basedOn w:val="DefaultParagraphFont"/>
    <w:uiPriority w:val="99"/>
    <w:unhideWhenUsed/>
    <w:rsid w:val="00052370"/>
    <w:rPr>
      <w:color w:val="0563C1" w:themeColor="hyperlink"/>
      <w:u w:val="single"/>
    </w:rPr>
  </w:style>
  <w:style w:type="character" w:styleId="UnresolvedMention">
    <w:name w:val="Unresolved Mention"/>
    <w:basedOn w:val="DefaultParagraphFont"/>
    <w:uiPriority w:val="99"/>
    <w:semiHidden/>
    <w:unhideWhenUsed/>
    <w:rsid w:val="000523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75200">
      <w:bodyDiv w:val="1"/>
      <w:marLeft w:val="0"/>
      <w:marRight w:val="0"/>
      <w:marTop w:val="0"/>
      <w:marBottom w:val="0"/>
      <w:divBdr>
        <w:top w:val="none" w:sz="0" w:space="0" w:color="auto"/>
        <w:left w:val="none" w:sz="0" w:space="0" w:color="auto"/>
        <w:bottom w:val="none" w:sz="0" w:space="0" w:color="auto"/>
        <w:right w:val="none" w:sz="0" w:space="0" w:color="auto"/>
      </w:divBdr>
      <w:divsChild>
        <w:div w:id="1258632437">
          <w:marLeft w:val="640"/>
          <w:marRight w:val="0"/>
          <w:marTop w:val="0"/>
          <w:marBottom w:val="0"/>
          <w:divBdr>
            <w:top w:val="none" w:sz="0" w:space="0" w:color="auto"/>
            <w:left w:val="none" w:sz="0" w:space="0" w:color="auto"/>
            <w:bottom w:val="none" w:sz="0" w:space="0" w:color="auto"/>
            <w:right w:val="none" w:sz="0" w:space="0" w:color="auto"/>
          </w:divBdr>
        </w:div>
        <w:div w:id="1058868571">
          <w:marLeft w:val="640"/>
          <w:marRight w:val="0"/>
          <w:marTop w:val="0"/>
          <w:marBottom w:val="0"/>
          <w:divBdr>
            <w:top w:val="none" w:sz="0" w:space="0" w:color="auto"/>
            <w:left w:val="none" w:sz="0" w:space="0" w:color="auto"/>
            <w:bottom w:val="none" w:sz="0" w:space="0" w:color="auto"/>
            <w:right w:val="none" w:sz="0" w:space="0" w:color="auto"/>
          </w:divBdr>
        </w:div>
        <w:div w:id="1477381911">
          <w:marLeft w:val="640"/>
          <w:marRight w:val="0"/>
          <w:marTop w:val="0"/>
          <w:marBottom w:val="0"/>
          <w:divBdr>
            <w:top w:val="none" w:sz="0" w:space="0" w:color="auto"/>
            <w:left w:val="none" w:sz="0" w:space="0" w:color="auto"/>
            <w:bottom w:val="none" w:sz="0" w:space="0" w:color="auto"/>
            <w:right w:val="none" w:sz="0" w:space="0" w:color="auto"/>
          </w:divBdr>
        </w:div>
        <w:div w:id="1638534788">
          <w:marLeft w:val="640"/>
          <w:marRight w:val="0"/>
          <w:marTop w:val="0"/>
          <w:marBottom w:val="0"/>
          <w:divBdr>
            <w:top w:val="none" w:sz="0" w:space="0" w:color="auto"/>
            <w:left w:val="none" w:sz="0" w:space="0" w:color="auto"/>
            <w:bottom w:val="none" w:sz="0" w:space="0" w:color="auto"/>
            <w:right w:val="none" w:sz="0" w:space="0" w:color="auto"/>
          </w:divBdr>
        </w:div>
        <w:div w:id="1766068844">
          <w:marLeft w:val="640"/>
          <w:marRight w:val="0"/>
          <w:marTop w:val="0"/>
          <w:marBottom w:val="0"/>
          <w:divBdr>
            <w:top w:val="none" w:sz="0" w:space="0" w:color="auto"/>
            <w:left w:val="none" w:sz="0" w:space="0" w:color="auto"/>
            <w:bottom w:val="none" w:sz="0" w:space="0" w:color="auto"/>
            <w:right w:val="none" w:sz="0" w:space="0" w:color="auto"/>
          </w:divBdr>
        </w:div>
        <w:div w:id="1419328613">
          <w:marLeft w:val="640"/>
          <w:marRight w:val="0"/>
          <w:marTop w:val="0"/>
          <w:marBottom w:val="0"/>
          <w:divBdr>
            <w:top w:val="none" w:sz="0" w:space="0" w:color="auto"/>
            <w:left w:val="none" w:sz="0" w:space="0" w:color="auto"/>
            <w:bottom w:val="none" w:sz="0" w:space="0" w:color="auto"/>
            <w:right w:val="none" w:sz="0" w:space="0" w:color="auto"/>
          </w:divBdr>
        </w:div>
        <w:div w:id="169490838">
          <w:marLeft w:val="640"/>
          <w:marRight w:val="0"/>
          <w:marTop w:val="0"/>
          <w:marBottom w:val="0"/>
          <w:divBdr>
            <w:top w:val="none" w:sz="0" w:space="0" w:color="auto"/>
            <w:left w:val="none" w:sz="0" w:space="0" w:color="auto"/>
            <w:bottom w:val="none" w:sz="0" w:space="0" w:color="auto"/>
            <w:right w:val="none" w:sz="0" w:space="0" w:color="auto"/>
          </w:divBdr>
        </w:div>
        <w:div w:id="1351881140">
          <w:marLeft w:val="640"/>
          <w:marRight w:val="0"/>
          <w:marTop w:val="0"/>
          <w:marBottom w:val="0"/>
          <w:divBdr>
            <w:top w:val="none" w:sz="0" w:space="0" w:color="auto"/>
            <w:left w:val="none" w:sz="0" w:space="0" w:color="auto"/>
            <w:bottom w:val="none" w:sz="0" w:space="0" w:color="auto"/>
            <w:right w:val="none" w:sz="0" w:space="0" w:color="auto"/>
          </w:divBdr>
        </w:div>
        <w:div w:id="786241230">
          <w:marLeft w:val="640"/>
          <w:marRight w:val="0"/>
          <w:marTop w:val="0"/>
          <w:marBottom w:val="0"/>
          <w:divBdr>
            <w:top w:val="none" w:sz="0" w:space="0" w:color="auto"/>
            <w:left w:val="none" w:sz="0" w:space="0" w:color="auto"/>
            <w:bottom w:val="none" w:sz="0" w:space="0" w:color="auto"/>
            <w:right w:val="none" w:sz="0" w:space="0" w:color="auto"/>
          </w:divBdr>
        </w:div>
        <w:div w:id="1719083607">
          <w:marLeft w:val="640"/>
          <w:marRight w:val="0"/>
          <w:marTop w:val="0"/>
          <w:marBottom w:val="0"/>
          <w:divBdr>
            <w:top w:val="none" w:sz="0" w:space="0" w:color="auto"/>
            <w:left w:val="none" w:sz="0" w:space="0" w:color="auto"/>
            <w:bottom w:val="none" w:sz="0" w:space="0" w:color="auto"/>
            <w:right w:val="none" w:sz="0" w:space="0" w:color="auto"/>
          </w:divBdr>
        </w:div>
        <w:div w:id="1838304622">
          <w:marLeft w:val="640"/>
          <w:marRight w:val="0"/>
          <w:marTop w:val="0"/>
          <w:marBottom w:val="0"/>
          <w:divBdr>
            <w:top w:val="none" w:sz="0" w:space="0" w:color="auto"/>
            <w:left w:val="none" w:sz="0" w:space="0" w:color="auto"/>
            <w:bottom w:val="none" w:sz="0" w:space="0" w:color="auto"/>
            <w:right w:val="none" w:sz="0" w:space="0" w:color="auto"/>
          </w:divBdr>
        </w:div>
        <w:div w:id="240717166">
          <w:marLeft w:val="640"/>
          <w:marRight w:val="0"/>
          <w:marTop w:val="0"/>
          <w:marBottom w:val="0"/>
          <w:divBdr>
            <w:top w:val="none" w:sz="0" w:space="0" w:color="auto"/>
            <w:left w:val="none" w:sz="0" w:space="0" w:color="auto"/>
            <w:bottom w:val="none" w:sz="0" w:space="0" w:color="auto"/>
            <w:right w:val="none" w:sz="0" w:space="0" w:color="auto"/>
          </w:divBdr>
        </w:div>
        <w:div w:id="1094475413">
          <w:marLeft w:val="640"/>
          <w:marRight w:val="0"/>
          <w:marTop w:val="0"/>
          <w:marBottom w:val="0"/>
          <w:divBdr>
            <w:top w:val="none" w:sz="0" w:space="0" w:color="auto"/>
            <w:left w:val="none" w:sz="0" w:space="0" w:color="auto"/>
            <w:bottom w:val="none" w:sz="0" w:space="0" w:color="auto"/>
            <w:right w:val="none" w:sz="0" w:space="0" w:color="auto"/>
          </w:divBdr>
        </w:div>
        <w:div w:id="336345397">
          <w:marLeft w:val="640"/>
          <w:marRight w:val="0"/>
          <w:marTop w:val="0"/>
          <w:marBottom w:val="0"/>
          <w:divBdr>
            <w:top w:val="none" w:sz="0" w:space="0" w:color="auto"/>
            <w:left w:val="none" w:sz="0" w:space="0" w:color="auto"/>
            <w:bottom w:val="none" w:sz="0" w:space="0" w:color="auto"/>
            <w:right w:val="none" w:sz="0" w:space="0" w:color="auto"/>
          </w:divBdr>
        </w:div>
        <w:div w:id="1115372570">
          <w:marLeft w:val="640"/>
          <w:marRight w:val="0"/>
          <w:marTop w:val="0"/>
          <w:marBottom w:val="0"/>
          <w:divBdr>
            <w:top w:val="none" w:sz="0" w:space="0" w:color="auto"/>
            <w:left w:val="none" w:sz="0" w:space="0" w:color="auto"/>
            <w:bottom w:val="none" w:sz="0" w:space="0" w:color="auto"/>
            <w:right w:val="none" w:sz="0" w:space="0" w:color="auto"/>
          </w:divBdr>
        </w:div>
        <w:div w:id="1156142384">
          <w:marLeft w:val="640"/>
          <w:marRight w:val="0"/>
          <w:marTop w:val="0"/>
          <w:marBottom w:val="0"/>
          <w:divBdr>
            <w:top w:val="none" w:sz="0" w:space="0" w:color="auto"/>
            <w:left w:val="none" w:sz="0" w:space="0" w:color="auto"/>
            <w:bottom w:val="none" w:sz="0" w:space="0" w:color="auto"/>
            <w:right w:val="none" w:sz="0" w:space="0" w:color="auto"/>
          </w:divBdr>
        </w:div>
        <w:div w:id="929703931">
          <w:marLeft w:val="640"/>
          <w:marRight w:val="0"/>
          <w:marTop w:val="0"/>
          <w:marBottom w:val="0"/>
          <w:divBdr>
            <w:top w:val="none" w:sz="0" w:space="0" w:color="auto"/>
            <w:left w:val="none" w:sz="0" w:space="0" w:color="auto"/>
            <w:bottom w:val="none" w:sz="0" w:space="0" w:color="auto"/>
            <w:right w:val="none" w:sz="0" w:space="0" w:color="auto"/>
          </w:divBdr>
        </w:div>
        <w:div w:id="1327130051">
          <w:marLeft w:val="640"/>
          <w:marRight w:val="0"/>
          <w:marTop w:val="0"/>
          <w:marBottom w:val="0"/>
          <w:divBdr>
            <w:top w:val="none" w:sz="0" w:space="0" w:color="auto"/>
            <w:left w:val="none" w:sz="0" w:space="0" w:color="auto"/>
            <w:bottom w:val="none" w:sz="0" w:space="0" w:color="auto"/>
            <w:right w:val="none" w:sz="0" w:space="0" w:color="auto"/>
          </w:divBdr>
        </w:div>
        <w:div w:id="488250942">
          <w:marLeft w:val="640"/>
          <w:marRight w:val="0"/>
          <w:marTop w:val="0"/>
          <w:marBottom w:val="0"/>
          <w:divBdr>
            <w:top w:val="none" w:sz="0" w:space="0" w:color="auto"/>
            <w:left w:val="none" w:sz="0" w:space="0" w:color="auto"/>
            <w:bottom w:val="none" w:sz="0" w:space="0" w:color="auto"/>
            <w:right w:val="none" w:sz="0" w:space="0" w:color="auto"/>
          </w:divBdr>
        </w:div>
        <w:div w:id="1403334732">
          <w:marLeft w:val="640"/>
          <w:marRight w:val="0"/>
          <w:marTop w:val="0"/>
          <w:marBottom w:val="0"/>
          <w:divBdr>
            <w:top w:val="none" w:sz="0" w:space="0" w:color="auto"/>
            <w:left w:val="none" w:sz="0" w:space="0" w:color="auto"/>
            <w:bottom w:val="none" w:sz="0" w:space="0" w:color="auto"/>
            <w:right w:val="none" w:sz="0" w:space="0" w:color="auto"/>
          </w:divBdr>
        </w:div>
        <w:div w:id="2083869645">
          <w:marLeft w:val="640"/>
          <w:marRight w:val="0"/>
          <w:marTop w:val="0"/>
          <w:marBottom w:val="0"/>
          <w:divBdr>
            <w:top w:val="none" w:sz="0" w:space="0" w:color="auto"/>
            <w:left w:val="none" w:sz="0" w:space="0" w:color="auto"/>
            <w:bottom w:val="none" w:sz="0" w:space="0" w:color="auto"/>
            <w:right w:val="none" w:sz="0" w:space="0" w:color="auto"/>
          </w:divBdr>
        </w:div>
        <w:div w:id="2013293391">
          <w:marLeft w:val="640"/>
          <w:marRight w:val="0"/>
          <w:marTop w:val="0"/>
          <w:marBottom w:val="0"/>
          <w:divBdr>
            <w:top w:val="none" w:sz="0" w:space="0" w:color="auto"/>
            <w:left w:val="none" w:sz="0" w:space="0" w:color="auto"/>
            <w:bottom w:val="none" w:sz="0" w:space="0" w:color="auto"/>
            <w:right w:val="none" w:sz="0" w:space="0" w:color="auto"/>
          </w:divBdr>
        </w:div>
        <w:div w:id="1724594612">
          <w:marLeft w:val="640"/>
          <w:marRight w:val="0"/>
          <w:marTop w:val="0"/>
          <w:marBottom w:val="0"/>
          <w:divBdr>
            <w:top w:val="none" w:sz="0" w:space="0" w:color="auto"/>
            <w:left w:val="none" w:sz="0" w:space="0" w:color="auto"/>
            <w:bottom w:val="none" w:sz="0" w:space="0" w:color="auto"/>
            <w:right w:val="none" w:sz="0" w:space="0" w:color="auto"/>
          </w:divBdr>
        </w:div>
        <w:div w:id="1335835141">
          <w:marLeft w:val="640"/>
          <w:marRight w:val="0"/>
          <w:marTop w:val="0"/>
          <w:marBottom w:val="0"/>
          <w:divBdr>
            <w:top w:val="none" w:sz="0" w:space="0" w:color="auto"/>
            <w:left w:val="none" w:sz="0" w:space="0" w:color="auto"/>
            <w:bottom w:val="none" w:sz="0" w:space="0" w:color="auto"/>
            <w:right w:val="none" w:sz="0" w:space="0" w:color="auto"/>
          </w:divBdr>
        </w:div>
        <w:div w:id="1906336176">
          <w:marLeft w:val="640"/>
          <w:marRight w:val="0"/>
          <w:marTop w:val="0"/>
          <w:marBottom w:val="0"/>
          <w:divBdr>
            <w:top w:val="none" w:sz="0" w:space="0" w:color="auto"/>
            <w:left w:val="none" w:sz="0" w:space="0" w:color="auto"/>
            <w:bottom w:val="none" w:sz="0" w:space="0" w:color="auto"/>
            <w:right w:val="none" w:sz="0" w:space="0" w:color="auto"/>
          </w:divBdr>
        </w:div>
        <w:div w:id="1176189950">
          <w:marLeft w:val="640"/>
          <w:marRight w:val="0"/>
          <w:marTop w:val="0"/>
          <w:marBottom w:val="0"/>
          <w:divBdr>
            <w:top w:val="none" w:sz="0" w:space="0" w:color="auto"/>
            <w:left w:val="none" w:sz="0" w:space="0" w:color="auto"/>
            <w:bottom w:val="none" w:sz="0" w:space="0" w:color="auto"/>
            <w:right w:val="none" w:sz="0" w:space="0" w:color="auto"/>
          </w:divBdr>
        </w:div>
        <w:div w:id="187567625">
          <w:marLeft w:val="640"/>
          <w:marRight w:val="0"/>
          <w:marTop w:val="0"/>
          <w:marBottom w:val="0"/>
          <w:divBdr>
            <w:top w:val="none" w:sz="0" w:space="0" w:color="auto"/>
            <w:left w:val="none" w:sz="0" w:space="0" w:color="auto"/>
            <w:bottom w:val="none" w:sz="0" w:space="0" w:color="auto"/>
            <w:right w:val="none" w:sz="0" w:space="0" w:color="auto"/>
          </w:divBdr>
        </w:div>
        <w:div w:id="82797381">
          <w:marLeft w:val="640"/>
          <w:marRight w:val="0"/>
          <w:marTop w:val="0"/>
          <w:marBottom w:val="0"/>
          <w:divBdr>
            <w:top w:val="none" w:sz="0" w:space="0" w:color="auto"/>
            <w:left w:val="none" w:sz="0" w:space="0" w:color="auto"/>
            <w:bottom w:val="none" w:sz="0" w:space="0" w:color="auto"/>
            <w:right w:val="none" w:sz="0" w:space="0" w:color="auto"/>
          </w:divBdr>
        </w:div>
      </w:divsChild>
    </w:div>
    <w:div w:id="9188235">
      <w:bodyDiv w:val="1"/>
      <w:marLeft w:val="0"/>
      <w:marRight w:val="0"/>
      <w:marTop w:val="0"/>
      <w:marBottom w:val="0"/>
      <w:divBdr>
        <w:top w:val="none" w:sz="0" w:space="0" w:color="auto"/>
        <w:left w:val="none" w:sz="0" w:space="0" w:color="auto"/>
        <w:bottom w:val="none" w:sz="0" w:space="0" w:color="auto"/>
        <w:right w:val="none" w:sz="0" w:space="0" w:color="auto"/>
      </w:divBdr>
      <w:divsChild>
        <w:div w:id="1893347618">
          <w:marLeft w:val="640"/>
          <w:marRight w:val="0"/>
          <w:marTop w:val="0"/>
          <w:marBottom w:val="0"/>
          <w:divBdr>
            <w:top w:val="none" w:sz="0" w:space="0" w:color="auto"/>
            <w:left w:val="none" w:sz="0" w:space="0" w:color="auto"/>
            <w:bottom w:val="none" w:sz="0" w:space="0" w:color="auto"/>
            <w:right w:val="none" w:sz="0" w:space="0" w:color="auto"/>
          </w:divBdr>
        </w:div>
        <w:div w:id="1955673059">
          <w:marLeft w:val="640"/>
          <w:marRight w:val="0"/>
          <w:marTop w:val="0"/>
          <w:marBottom w:val="0"/>
          <w:divBdr>
            <w:top w:val="none" w:sz="0" w:space="0" w:color="auto"/>
            <w:left w:val="none" w:sz="0" w:space="0" w:color="auto"/>
            <w:bottom w:val="none" w:sz="0" w:space="0" w:color="auto"/>
            <w:right w:val="none" w:sz="0" w:space="0" w:color="auto"/>
          </w:divBdr>
        </w:div>
        <w:div w:id="653878421">
          <w:marLeft w:val="640"/>
          <w:marRight w:val="0"/>
          <w:marTop w:val="0"/>
          <w:marBottom w:val="0"/>
          <w:divBdr>
            <w:top w:val="none" w:sz="0" w:space="0" w:color="auto"/>
            <w:left w:val="none" w:sz="0" w:space="0" w:color="auto"/>
            <w:bottom w:val="none" w:sz="0" w:space="0" w:color="auto"/>
            <w:right w:val="none" w:sz="0" w:space="0" w:color="auto"/>
          </w:divBdr>
        </w:div>
        <w:div w:id="1599023947">
          <w:marLeft w:val="640"/>
          <w:marRight w:val="0"/>
          <w:marTop w:val="0"/>
          <w:marBottom w:val="0"/>
          <w:divBdr>
            <w:top w:val="none" w:sz="0" w:space="0" w:color="auto"/>
            <w:left w:val="none" w:sz="0" w:space="0" w:color="auto"/>
            <w:bottom w:val="none" w:sz="0" w:space="0" w:color="auto"/>
            <w:right w:val="none" w:sz="0" w:space="0" w:color="auto"/>
          </w:divBdr>
        </w:div>
        <w:div w:id="2012104930">
          <w:marLeft w:val="640"/>
          <w:marRight w:val="0"/>
          <w:marTop w:val="0"/>
          <w:marBottom w:val="0"/>
          <w:divBdr>
            <w:top w:val="none" w:sz="0" w:space="0" w:color="auto"/>
            <w:left w:val="none" w:sz="0" w:space="0" w:color="auto"/>
            <w:bottom w:val="none" w:sz="0" w:space="0" w:color="auto"/>
            <w:right w:val="none" w:sz="0" w:space="0" w:color="auto"/>
          </w:divBdr>
        </w:div>
        <w:div w:id="714235074">
          <w:marLeft w:val="640"/>
          <w:marRight w:val="0"/>
          <w:marTop w:val="0"/>
          <w:marBottom w:val="0"/>
          <w:divBdr>
            <w:top w:val="none" w:sz="0" w:space="0" w:color="auto"/>
            <w:left w:val="none" w:sz="0" w:space="0" w:color="auto"/>
            <w:bottom w:val="none" w:sz="0" w:space="0" w:color="auto"/>
            <w:right w:val="none" w:sz="0" w:space="0" w:color="auto"/>
          </w:divBdr>
        </w:div>
        <w:div w:id="337121883">
          <w:marLeft w:val="640"/>
          <w:marRight w:val="0"/>
          <w:marTop w:val="0"/>
          <w:marBottom w:val="0"/>
          <w:divBdr>
            <w:top w:val="none" w:sz="0" w:space="0" w:color="auto"/>
            <w:left w:val="none" w:sz="0" w:space="0" w:color="auto"/>
            <w:bottom w:val="none" w:sz="0" w:space="0" w:color="auto"/>
            <w:right w:val="none" w:sz="0" w:space="0" w:color="auto"/>
          </w:divBdr>
        </w:div>
        <w:div w:id="1226643452">
          <w:marLeft w:val="640"/>
          <w:marRight w:val="0"/>
          <w:marTop w:val="0"/>
          <w:marBottom w:val="0"/>
          <w:divBdr>
            <w:top w:val="none" w:sz="0" w:space="0" w:color="auto"/>
            <w:left w:val="none" w:sz="0" w:space="0" w:color="auto"/>
            <w:bottom w:val="none" w:sz="0" w:space="0" w:color="auto"/>
            <w:right w:val="none" w:sz="0" w:space="0" w:color="auto"/>
          </w:divBdr>
        </w:div>
        <w:div w:id="1043137805">
          <w:marLeft w:val="640"/>
          <w:marRight w:val="0"/>
          <w:marTop w:val="0"/>
          <w:marBottom w:val="0"/>
          <w:divBdr>
            <w:top w:val="none" w:sz="0" w:space="0" w:color="auto"/>
            <w:left w:val="none" w:sz="0" w:space="0" w:color="auto"/>
            <w:bottom w:val="none" w:sz="0" w:space="0" w:color="auto"/>
            <w:right w:val="none" w:sz="0" w:space="0" w:color="auto"/>
          </w:divBdr>
        </w:div>
        <w:div w:id="1141072310">
          <w:marLeft w:val="640"/>
          <w:marRight w:val="0"/>
          <w:marTop w:val="0"/>
          <w:marBottom w:val="0"/>
          <w:divBdr>
            <w:top w:val="none" w:sz="0" w:space="0" w:color="auto"/>
            <w:left w:val="none" w:sz="0" w:space="0" w:color="auto"/>
            <w:bottom w:val="none" w:sz="0" w:space="0" w:color="auto"/>
            <w:right w:val="none" w:sz="0" w:space="0" w:color="auto"/>
          </w:divBdr>
        </w:div>
        <w:div w:id="497384300">
          <w:marLeft w:val="640"/>
          <w:marRight w:val="0"/>
          <w:marTop w:val="0"/>
          <w:marBottom w:val="0"/>
          <w:divBdr>
            <w:top w:val="none" w:sz="0" w:space="0" w:color="auto"/>
            <w:left w:val="none" w:sz="0" w:space="0" w:color="auto"/>
            <w:bottom w:val="none" w:sz="0" w:space="0" w:color="auto"/>
            <w:right w:val="none" w:sz="0" w:space="0" w:color="auto"/>
          </w:divBdr>
        </w:div>
        <w:div w:id="94641581">
          <w:marLeft w:val="640"/>
          <w:marRight w:val="0"/>
          <w:marTop w:val="0"/>
          <w:marBottom w:val="0"/>
          <w:divBdr>
            <w:top w:val="none" w:sz="0" w:space="0" w:color="auto"/>
            <w:left w:val="none" w:sz="0" w:space="0" w:color="auto"/>
            <w:bottom w:val="none" w:sz="0" w:space="0" w:color="auto"/>
            <w:right w:val="none" w:sz="0" w:space="0" w:color="auto"/>
          </w:divBdr>
        </w:div>
        <w:div w:id="2069375250">
          <w:marLeft w:val="640"/>
          <w:marRight w:val="0"/>
          <w:marTop w:val="0"/>
          <w:marBottom w:val="0"/>
          <w:divBdr>
            <w:top w:val="none" w:sz="0" w:space="0" w:color="auto"/>
            <w:left w:val="none" w:sz="0" w:space="0" w:color="auto"/>
            <w:bottom w:val="none" w:sz="0" w:space="0" w:color="auto"/>
            <w:right w:val="none" w:sz="0" w:space="0" w:color="auto"/>
          </w:divBdr>
        </w:div>
        <w:div w:id="953747926">
          <w:marLeft w:val="640"/>
          <w:marRight w:val="0"/>
          <w:marTop w:val="0"/>
          <w:marBottom w:val="0"/>
          <w:divBdr>
            <w:top w:val="none" w:sz="0" w:space="0" w:color="auto"/>
            <w:left w:val="none" w:sz="0" w:space="0" w:color="auto"/>
            <w:bottom w:val="none" w:sz="0" w:space="0" w:color="auto"/>
            <w:right w:val="none" w:sz="0" w:space="0" w:color="auto"/>
          </w:divBdr>
        </w:div>
        <w:div w:id="1915897876">
          <w:marLeft w:val="640"/>
          <w:marRight w:val="0"/>
          <w:marTop w:val="0"/>
          <w:marBottom w:val="0"/>
          <w:divBdr>
            <w:top w:val="none" w:sz="0" w:space="0" w:color="auto"/>
            <w:left w:val="none" w:sz="0" w:space="0" w:color="auto"/>
            <w:bottom w:val="none" w:sz="0" w:space="0" w:color="auto"/>
            <w:right w:val="none" w:sz="0" w:space="0" w:color="auto"/>
          </w:divBdr>
        </w:div>
        <w:div w:id="943420793">
          <w:marLeft w:val="640"/>
          <w:marRight w:val="0"/>
          <w:marTop w:val="0"/>
          <w:marBottom w:val="0"/>
          <w:divBdr>
            <w:top w:val="none" w:sz="0" w:space="0" w:color="auto"/>
            <w:left w:val="none" w:sz="0" w:space="0" w:color="auto"/>
            <w:bottom w:val="none" w:sz="0" w:space="0" w:color="auto"/>
            <w:right w:val="none" w:sz="0" w:space="0" w:color="auto"/>
          </w:divBdr>
        </w:div>
        <w:div w:id="1489901177">
          <w:marLeft w:val="640"/>
          <w:marRight w:val="0"/>
          <w:marTop w:val="0"/>
          <w:marBottom w:val="0"/>
          <w:divBdr>
            <w:top w:val="none" w:sz="0" w:space="0" w:color="auto"/>
            <w:left w:val="none" w:sz="0" w:space="0" w:color="auto"/>
            <w:bottom w:val="none" w:sz="0" w:space="0" w:color="auto"/>
            <w:right w:val="none" w:sz="0" w:space="0" w:color="auto"/>
          </w:divBdr>
        </w:div>
        <w:div w:id="918711643">
          <w:marLeft w:val="640"/>
          <w:marRight w:val="0"/>
          <w:marTop w:val="0"/>
          <w:marBottom w:val="0"/>
          <w:divBdr>
            <w:top w:val="none" w:sz="0" w:space="0" w:color="auto"/>
            <w:left w:val="none" w:sz="0" w:space="0" w:color="auto"/>
            <w:bottom w:val="none" w:sz="0" w:space="0" w:color="auto"/>
            <w:right w:val="none" w:sz="0" w:space="0" w:color="auto"/>
          </w:divBdr>
        </w:div>
        <w:div w:id="1685862779">
          <w:marLeft w:val="640"/>
          <w:marRight w:val="0"/>
          <w:marTop w:val="0"/>
          <w:marBottom w:val="0"/>
          <w:divBdr>
            <w:top w:val="none" w:sz="0" w:space="0" w:color="auto"/>
            <w:left w:val="none" w:sz="0" w:space="0" w:color="auto"/>
            <w:bottom w:val="none" w:sz="0" w:space="0" w:color="auto"/>
            <w:right w:val="none" w:sz="0" w:space="0" w:color="auto"/>
          </w:divBdr>
        </w:div>
        <w:div w:id="749234547">
          <w:marLeft w:val="640"/>
          <w:marRight w:val="0"/>
          <w:marTop w:val="0"/>
          <w:marBottom w:val="0"/>
          <w:divBdr>
            <w:top w:val="none" w:sz="0" w:space="0" w:color="auto"/>
            <w:left w:val="none" w:sz="0" w:space="0" w:color="auto"/>
            <w:bottom w:val="none" w:sz="0" w:space="0" w:color="auto"/>
            <w:right w:val="none" w:sz="0" w:space="0" w:color="auto"/>
          </w:divBdr>
        </w:div>
        <w:div w:id="227961117">
          <w:marLeft w:val="640"/>
          <w:marRight w:val="0"/>
          <w:marTop w:val="0"/>
          <w:marBottom w:val="0"/>
          <w:divBdr>
            <w:top w:val="none" w:sz="0" w:space="0" w:color="auto"/>
            <w:left w:val="none" w:sz="0" w:space="0" w:color="auto"/>
            <w:bottom w:val="none" w:sz="0" w:space="0" w:color="auto"/>
            <w:right w:val="none" w:sz="0" w:space="0" w:color="auto"/>
          </w:divBdr>
        </w:div>
        <w:div w:id="681249361">
          <w:marLeft w:val="640"/>
          <w:marRight w:val="0"/>
          <w:marTop w:val="0"/>
          <w:marBottom w:val="0"/>
          <w:divBdr>
            <w:top w:val="none" w:sz="0" w:space="0" w:color="auto"/>
            <w:left w:val="none" w:sz="0" w:space="0" w:color="auto"/>
            <w:bottom w:val="none" w:sz="0" w:space="0" w:color="auto"/>
            <w:right w:val="none" w:sz="0" w:space="0" w:color="auto"/>
          </w:divBdr>
        </w:div>
        <w:div w:id="1237864078">
          <w:marLeft w:val="640"/>
          <w:marRight w:val="0"/>
          <w:marTop w:val="0"/>
          <w:marBottom w:val="0"/>
          <w:divBdr>
            <w:top w:val="none" w:sz="0" w:space="0" w:color="auto"/>
            <w:left w:val="none" w:sz="0" w:space="0" w:color="auto"/>
            <w:bottom w:val="none" w:sz="0" w:space="0" w:color="auto"/>
            <w:right w:val="none" w:sz="0" w:space="0" w:color="auto"/>
          </w:divBdr>
        </w:div>
        <w:div w:id="1013260466">
          <w:marLeft w:val="640"/>
          <w:marRight w:val="0"/>
          <w:marTop w:val="0"/>
          <w:marBottom w:val="0"/>
          <w:divBdr>
            <w:top w:val="none" w:sz="0" w:space="0" w:color="auto"/>
            <w:left w:val="none" w:sz="0" w:space="0" w:color="auto"/>
            <w:bottom w:val="none" w:sz="0" w:space="0" w:color="auto"/>
            <w:right w:val="none" w:sz="0" w:space="0" w:color="auto"/>
          </w:divBdr>
        </w:div>
        <w:div w:id="1609845755">
          <w:marLeft w:val="640"/>
          <w:marRight w:val="0"/>
          <w:marTop w:val="0"/>
          <w:marBottom w:val="0"/>
          <w:divBdr>
            <w:top w:val="none" w:sz="0" w:space="0" w:color="auto"/>
            <w:left w:val="none" w:sz="0" w:space="0" w:color="auto"/>
            <w:bottom w:val="none" w:sz="0" w:space="0" w:color="auto"/>
            <w:right w:val="none" w:sz="0" w:space="0" w:color="auto"/>
          </w:divBdr>
        </w:div>
        <w:div w:id="2143764217">
          <w:marLeft w:val="640"/>
          <w:marRight w:val="0"/>
          <w:marTop w:val="0"/>
          <w:marBottom w:val="0"/>
          <w:divBdr>
            <w:top w:val="none" w:sz="0" w:space="0" w:color="auto"/>
            <w:left w:val="none" w:sz="0" w:space="0" w:color="auto"/>
            <w:bottom w:val="none" w:sz="0" w:space="0" w:color="auto"/>
            <w:right w:val="none" w:sz="0" w:space="0" w:color="auto"/>
          </w:divBdr>
        </w:div>
        <w:div w:id="1832335616">
          <w:marLeft w:val="640"/>
          <w:marRight w:val="0"/>
          <w:marTop w:val="0"/>
          <w:marBottom w:val="0"/>
          <w:divBdr>
            <w:top w:val="none" w:sz="0" w:space="0" w:color="auto"/>
            <w:left w:val="none" w:sz="0" w:space="0" w:color="auto"/>
            <w:bottom w:val="none" w:sz="0" w:space="0" w:color="auto"/>
            <w:right w:val="none" w:sz="0" w:space="0" w:color="auto"/>
          </w:divBdr>
        </w:div>
        <w:div w:id="1367947173">
          <w:marLeft w:val="640"/>
          <w:marRight w:val="0"/>
          <w:marTop w:val="0"/>
          <w:marBottom w:val="0"/>
          <w:divBdr>
            <w:top w:val="none" w:sz="0" w:space="0" w:color="auto"/>
            <w:left w:val="none" w:sz="0" w:space="0" w:color="auto"/>
            <w:bottom w:val="none" w:sz="0" w:space="0" w:color="auto"/>
            <w:right w:val="none" w:sz="0" w:space="0" w:color="auto"/>
          </w:divBdr>
        </w:div>
        <w:div w:id="983510519">
          <w:marLeft w:val="640"/>
          <w:marRight w:val="0"/>
          <w:marTop w:val="0"/>
          <w:marBottom w:val="0"/>
          <w:divBdr>
            <w:top w:val="none" w:sz="0" w:space="0" w:color="auto"/>
            <w:left w:val="none" w:sz="0" w:space="0" w:color="auto"/>
            <w:bottom w:val="none" w:sz="0" w:space="0" w:color="auto"/>
            <w:right w:val="none" w:sz="0" w:space="0" w:color="auto"/>
          </w:divBdr>
        </w:div>
        <w:div w:id="1849827487">
          <w:marLeft w:val="640"/>
          <w:marRight w:val="0"/>
          <w:marTop w:val="0"/>
          <w:marBottom w:val="0"/>
          <w:divBdr>
            <w:top w:val="none" w:sz="0" w:space="0" w:color="auto"/>
            <w:left w:val="none" w:sz="0" w:space="0" w:color="auto"/>
            <w:bottom w:val="none" w:sz="0" w:space="0" w:color="auto"/>
            <w:right w:val="none" w:sz="0" w:space="0" w:color="auto"/>
          </w:divBdr>
        </w:div>
      </w:divsChild>
    </w:div>
    <w:div w:id="13504688">
      <w:bodyDiv w:val="1"/>
      <w:marLeft w:val="0"/>
      <w:marRight w:val="0"/>
      <w:marTop w:val="0"/>
      <w:marBottom w:val="0"/>
      <w:divBdr>
        <w:top w:val="none" w:sz="0" w:space="0" w:color="auto"/>
        <w:left w:val="none" w:sz="0" w:space="0" w:color="auto"/>
        <w:bottom w:val="none" w:sz="0" w:space="0" w:color="auto"/>
        <w:right w:val="none" w:sz="0" w:space="0" w:color="auto"/>
      </w:divBdr>
      <w:divsChild>
        <w:div w:id="1495142513">
          <w:marLeft w:val="640"/>
          <w:marRight w:val="0"/>
          <w:marTop w:val="0"/>
          <w:marBottom w:val="0"/>
          <w:divBdr>
            <w:top w:val="none" w:sz="0" w:space="0" w:color="auto"/>
            <w:left w:val="none" w:sz="0" w:space="0" w:color="auto"/>
            <w:bottom w:val="none" w:sz="0" w:space="0" w:color="auto"/>
            <w:right w:val="none" w:sz="0" w:space="0" w:color="auto"/>
          </w:divBdr>
        </w:div>
        <w:div w:id="1573076737">
          <w:marLeft w:val="640"/>
          <w:marRight w:val="0"/>
          <w:marTop w:val="0"/>
          <w:marBottom w:val="0"/>
          <w:divBdr>
            <w:top w:val="none" w:sz="0" w:space="0" w:color="auto"/>
            <w:left w:val="none" w:sz="0" w:space="0" w:color="auto"/>
            <w:bottom w:val="none" w:sz="0" w:space="0" w:color="auto"/>
            <w:right w:val="none" w:sz="0" w:space="0" w:color="auto"/>
          </w:divBdr>
        </w:div>
        <w:div w:id="656232066">
          <w:marLeft w:val="640"/>
          <w:marRight w:val="0"/>
          <w:marTop w:val="0"/>
          <w:marBottom w:val="0"/>
          <w:divBdr>
            <w:top w:val="none" w:sz="0" w:space="0" w:color="auto"/>
            <w:left w:val="none" w:sz="0" w:space="0" w:color="auto"/>
            <w:bottom w:val="none" w:sz="0" w:space="0" w:color="auto"/>
            <w:right w:val="none" w:sz="0" w:space="0" w:color="auto"/>
          </w:divBdr>
        </w:div>
        <w:div w:id="1684044662">
          <w:marLeft w:val="640"/>
          <w:marRight w:val="0"/>
          <w:marTop w:val="0"/>
          <w:marBottom w:val="0"/>
          <w:divBdr>
            <w:top w:val="none" w:sz="0" w:space="0" w:color="auto"/>
            <w:left w:val="none" w:sz="0" w:space="0" w:color="auto"/>
            <w:bottom w:val="none" w:sz="0" w:space="0" w:color="auto"/>
            <w:right w:val="none" w:sz="0" w:space="0" w:color="auto"/>
          </w:divBdr>
        </w:div>
        <w:div w:id="2146191476">
          <w:marLeft w:val="640"/>
          <w:marRight w:val="0"/>
          <w:marTop w:val="0"/>
          <w:marBottom w:val="0"/>
          <w:divBdr>
            <w:top w:val="none" w:sz="0" w:space="0" w:color="auto"/>
            <w:left w:val="none" w:sz="0" w:space="0" w:color="auto"/>
            <w:bottom w:val="none" w:sz="0" w:space="0" w:color="auto"/>
            <w:right w:val="none" w:sz="0" w:space="0" w:color="auto"/>
          </w:divBdr>
        </w:div>
        <w:div w:id="877400016">
          <w:marLeft w:val="640"/>
          <w:marRight w:val="0"/>
          <w:marTop w:val="0"/>
          <w:marBottom w:val="0"/>
          <w:divBdr>
            <w:top w:val="none" w:sz="0" w:space="0" w:color="auto"/>
            <w:left w:val="none" w:sz="0" w:space="0" w:color="auto"/>
            <w:bottom w:val="none" w:sz="0" w:space="0" w:color="auto"/>
            <w:right w:val="none" w:sz="0" w:space="0" w:color="auto"/>
          </w:divBdr>
        </w:div>
        <w:div w:id="746222702">
          <w:marLeft w:val="640"/>
          <w:marRight w:val="0"/>
          <w:marTop w:val="0"/>
          <w:marBottom w:val="0"/>
          <w:divBdr>
            <w:top w:val="none" w:sz="0" w:space="0" w:color="auto"/>
            <w:left w:val="none" w:sz="0" w:space="0" w:color="auto"/>
            <w:bottom w:val="none" w:sz="0" w:space="0" w:color="auto"/>
            <w:right w:val="none" w:sz="0" w:space="0" w:color="auto"/>
          </w:divBdr>
        </w:div>
        <w:div w:id="1271664224">
          <w:marLeft w:val="640"/>
          <w:marRight w:val="0"/>
          <w:marTop w:val="0"/>
          <w:marBottom w:val="0"/>
          <w:divBdr>
            <w:top w:val="none" w:sz="0" w:space="0" w:color="auto"/>
            <w:left w:val="none" w:sz="0" w:space="0" w:color="auto"/>
            <w:bottom w:val="none" w:sz="0" w:space="0" w:color="auto"/>
            <w:right w:val="none" w:sz="0" w:space="0" w:color="auto"/>
          </w:divBdr>
        </w:div>
        <w:div w:id="2141914555">
          <w:marLeft w:val="640"/>
          <w:marRight w:val="0"/>
          <w:marTop w:val="0"/>
          <w:marBottom w:val="0"/>
          <w:divBdr>
            <w:top w:val="none" w:sz="0" w:space="0" w:color="auto"/>
            <w:left w:val="none" w:sz="0" w:space="0" w:color="auto"/>
            <w:bottom w:val="none" w:sz="0" w:space="0" w:color="auto"/>
            <w:right w:val="none" w:sz="0" w:space="0" w:color="auto"/>
          </w:divBdr>
        </w:div>
        <w:div w:id="1892812515">
          <w:marLeft w:val="640"/>
          <w:marRight w:val="0"/>
          <w:marTop w:val="0"/>
          <w:marBottom w:val="0"/>
          <w:divBdr>
            <w:top w:val="none" w:sz="0" w:space="0" w:color="auto"/>
            <w:left w:val="none" w:sz="0" w:space="0" w:color="auto"/>
            <w:bottom w:val="none" w:sz="0" w:space="0" w:color="auto"/>
            <w:right w:val="none" w:sz="0" w:space="0" w:color="auto"/>
          </w:divBdr>
        </w:div>
        <w:div w:id="1088423217">
          <w:marLeft w:val="640"/>
          <w:marRight w:val="0"/>
          <w:marTop w:val="0"/>
          <w:marBottom w:val="0"/>
          <w:divBdr>
            <w:top w:val="none" w:sz="0" w:space="0" w:color="auto"/>
            <w:left w:val="none" w:sz="0" w:space="0" w:color="auto"/>
            <w:bottom w:val="none" w:sz="0" w:space="0" w:color="auto"/>
            <w:right w:val="none" w:sz="0" w:space="0" w:color="auto"/>
          </w:divBdr>
        </w:div>
        <w:div w:id="700402102">
          <w:marLeft w:val="640"/>
          <w:marRight w:val="0"/>
          <w:marTop w:val="0"/>
          <w:marBottom w:val="0"/>
          <w:divBdr>
            <w:top w:val="none" w:sz="0" w:space="0" w:color="auto"/>
            <w:left w:val="none" w:sz="0" w:space="0" w:color="auto"/>
            <w:bottom w:val="none" w:sz="0" w:space="0" w:color="auto"/>
            <w:right w:val="none" w:sz="0" w:space="0" w:color="auto"/>
          </w:divBdr>
        </w:div>
        <w:div w:id="1577397333">
          <w:marLeft w:val="640"/>
          <w:marRight w:val="0"/>
          <w:marTop w:val="0"/>
          <w:marBottom w:val="0"/>
          <w:divBdr>
            <w:top w:val="none" w:sz="0" w:space="0" w:color="auto"/>
            <w:left w:val="none" w:sz="0" w:space="0" w:color="auto"/>
            <w:bottom w:val="none" w:sz="0" w:space="0" w:color="auto"/>
            <w:right w:val="none" w:sz="0" w:space="0" w:color="auto"/>
          </w:divBdr>
        </w:div>
        <w:div w:id="1461875355">
          <w:marLeft w:val="640"/>
          <w:marRight w:val="0"/>
          <w:marTop w:val="0"/>
          <w:marBottom w:val="0"/>
          <w:divBdr>
            <w:top w:val="none" w:sz="0" w:space="0" w:color="auto"/>
            <w:left w:val="none" w:sz="0" w:space="0" w:color="auto"/>
            <w:bottom w:val="none" w:sz="0" w:space="0" w:color="auto"/>
            <w:right w:val="none" w:sz="0" w:space="0" w:color="auto"/>
          </w:divBdr>
        </w:div>
        <w:div w:id="1331904636">
          <w:marLeft w:val="640"/>
          <w:marRight w:val="0"/>
          <w:marTop w:val="0"/>
          <w:marBottom w:val="0"/>
          <w:divBdr>
            <w:top w:val="none" w:sz="0" w:space="0" w:color="auto"/>
            <w:left w:val="none" w:sz="0" w:space="0" w:color="auto"/>
            <w:bottom w:val="none" w:sz="0" w:space="0" w:color="auto"/>
            <w:right w:val="none" w:sz="0" w:space="0" w:color="auto"/>
          </w:divBdr>
        </w:div>
        <w:div w:id="1927957759">
          <w:marLeft w:val="640"/>
          <w:marRight w:val="0"/>
          <w:marTop w:val="0"/>
          <w:marBottom w:val="0"/>
          <w:divBdr>
            <w:top w:val="none" w:sz="0" w:space="0" w:color="auto"/>
            <w:left w:val="none" w:sz="0" w:space="0" w:color="auto"/>
            <w:bottom w:val="none" w:sz="0" w:space="0" w:color="auto"/>
            <w:right w:val="none" w:sz="0" w:space="0" w:color="auto"/>
          </w:divBdr>
        </w:div>
        <w:div w:id="2048408508">
          <w:marLeft w:val="640"/>
          <w:marRight w:val="0"/>
          <w:marTop w:val="0"/>
          <w:marBottom w:val="0"/>
          <w:divBdr>
            <w:top w:val="none" w:sz="0" w:space="0" w:color="auto"/>
            <w:left w:val="none" w:sz="0" w:space="0" w:color="auto"/>
            <w:bottom w:val="none" w:sz="0" w:space="0" w:color="auto"/>
            <w:right w:val="none" w:sz="0" w:space="0" w:color="auto"/>
          </w:divBdr>
        </w:div>
        <w:div w:id="701899293">
          <w:marLeft w:val="640"/>
          <w:marRight w:val="0"/>
          <w:marTop w:val="0"/>
          <w:marBottom w:val="0"/>
          <w:divBdr>
            <w:top w:val="none" w:sz="0" w:space="0" w:color="auto"/>
            <w:left w:val="none" w:sz="0" w:space="0" w:color="auto"/>
            <w:bottom w:val="none" w:sz="0" w:space="0" w:color="auto"/>
            <w:right w:val="none" w:sz="0" w:space="0" w:color="auto"/>
          </w:divBdr>
        </w:div>
        <w:div w:id="1457068991">
          <w:marLeft w:val="640"/>
          <w:marRight w:val="0"/>
          <w:marTop w:val="0"/>
          <w:marBottom w:val="0"/>
          <w:divBdr>
            <w:top w:val="none" w:sz="0" w:space="0" w:color="auto"/>
            <w:left w:val="none" w:sz="0" w:space="0" w:color="auto"/>
            <w:bottom w:val="none" w:sz="0" w:space="0" w:color="auto"/>
            <w:right w:val="none" w:sz="0" w:space="0" w:color="auto"/>
          </w:divBdr>
        </w:div>
        <w:div w:id="1819690821">
          <w:marLeft w:val="640"/>
          <w:marRight w:val="0"/>
          <w:marTop w:val="0"/>
          <w:marBottom w:val="0"/>
          <w:divBdr>
            <w:top w:val="none" w:sz="0" w:space="0" w:color="auto"/>
            <w:left w:val="none" w:sz="0" w:space="0" w:color="auto"/>
            <w:bottom w:val="none" w:sz="0" w:space="0" w:color="auto"/>
            <w:right w:val="none" w:sz="0" w:space="0" w:color="auto"/>
          </w:divBdr>
        </w:div>
        <w:div w:id="771777761">
          <w:marLeft w:val="640"/>
          <w:marRight w:val="0"/>
          <w:marTop w:val="0"/>
          <w:marBottom w:val="0"/>
          <w:divBdr>
            <w:top w:val="none" w:sz="0" w:space="0" w:color="auto"/>
            <w:left w:val="none" w:sz="0" w:space="0" w:color="auto"/>
            <w:bottom w:val="none" w:sz="0" w:space="0" w:color="auto"/>
            <w:right w:val="none" w:sz="0" w:space="0" w:color="auto"/>
          </w:divBdr>
        </w:div>
        <w:div w:id="858390937">
          <w:marLeft w:val="640"/>
          <w:marRight w:val="0"/>
          <w:marTop w:val="0"/>
          <w:marBottom w:val="0"/>
          <w:divBdr>
            <w:top w:val="none" w:sz="0" w:space="0" w:color="auto"/>
            <w:left w:val="none" w:sz="0" w:space="0" w:color="auto"/>
            <w:bottom w:val="none" w:sz="0" w:space="0" w:color="auto"/>
            <w:right w:val="none" w:sz="0" w:space="0" w:color="auto"/>
          </w:divBdr>
        </w:div>
        <w:div w:id="1381321136">
          <w:marLeft w:val="640"/>
          <w:marRight w:val="0"/>
          <w:marTop w:val="0"/>
          <w:marBottom w:val="0"/>
          <w:divBdr>
            <w:top w:val="none" w:sz="0" w:space="0" w:color="auto"/>
            <w:left w:val="none" w:sz="0" w:space="0" w:color="auto"/>
            <w:bottom w:val="none" w:sz="0" w:space="0" w:color="auto"/>
            <w:right w:val="none" w:sz="0" w:space="0" w:color="auto"/>
          </w:divBdr>
        </w:div>
        <w:div w:id="300310056">
          <w:marLeft w:val="640"/>
          <w:marRight w:val="0"/>
          <w:marTop w:val="0"/>
          <w:marBottom w:val="0"/>
          <w:divBdr>
            <w:top w:val="none" w:sz="0" w:space="0" w:color="auto"/>
            <w:left w:val="none" w:sz="0" w:space="0" w:color="auto"/>
            <w:bottom w:val="none" w:sz="0" w:space="0" w:color="auto"/>
            <w:right w:val="none" w:sz="0" w:space="0" w:color="auto"/>
          </w:divBdr>
        </w:div>
        <w:div w:id="1500929974">
          <w:marLeft w:val="640"/>
          <w:marRight w:val="0"/>
          <w:marTop w:val="0"/>
          <w:marBottom w:val="0"/>
          <w:divBdr>
            <w:top w:val="none" w:sz="0" w:space="0" w:color="auto"/>
            <w:left w:val="none" w:sz="0" w:space="0" w:color="auto"/>
            <w:bottom w:val="none" w:sz="0" w:space="0" w:color="auto"/>
            <w:right w:val="none" w:sz="0" w:space="0" w:color="auto"/>
          </w:divBdr>
        </w:div>
        <w:div w:id="1586449652">
          <w:marLeft w:val="640"/>
          <w:marRight w:val="0"/>
          <w:marTop w:val="0"/>
          <w:marBottom w:val="0"/>
          <w:divBdr>
            <w:top w:val="none" w:sz="0" w:space="0" w:color="auto"/>
            <w:left w:val="none" w:sz="0" w:space="0" w:color="auto"/>
            <w:bottom w:val="none" w:sz="0" w:space="0" w:color="auto"/>
            <w:right w:val="none" w:sz="0" w:space="0" w:color="auto"/>
          </w:divBdr>
        </w:div>
        <w:div w:id="1472743890">
          <w:marLeft w:val="640"/>
          <w:marRight w:val="0"/>
          <w:marTop w:val="0"/>
          <w:marBottom w:val="0"/>
          <w:divBdr>
            <w:top w:val="none" w:sz="0" w:space="0" w:color="auto"/>
            <w:left w:val="none" w:sz="0" w:space="0" w:color="auto"/>
            <w:bottom w:val="none" w:sz="0" w:space="0" w:color="auto"/>
            <w:right w:val="none" w:sz="0" w:space="0" w:color="auto"/>
          </w:divBdr>
        </w:div>
        <w:div w:id="661399343">
          <w:marLeft w:val="640"/>
          <w:marRight w:val="0"/>
          <w:marTop w:val="0"/>
          <w:marBottom w:val="0"/>
          <w:divBdr>
            <w:top w:val="none" w:sz="0" w:space="0" w:color="auto"/>
            <w:left w:val="none" w:sz="0" w:space="0" w:color="auto"/>
            <w:bottom w:val="none" w:sz="0" w:space="0" w:color="auto"/>
            <w:right w:val="none" w:sz="0" w:space="0" w:color="auto"/>
          </w:divBdr>
        </w:div>
        <w:div w:id="990985279">
          <w:marLeft w:val="640"/>
          <w:marRight w:val="0"/>
          <w:marTop w:val="0"/>
          <w:marBottom w:val="0"/>
          <w:divBdr>
            <w:top w:val="none" w:sz="0" w:space="0" w:color="auto"/>
            <w:left w:val="none" w:sz="0" w:space="0" w:color="auto"/>
            <w:bottom w:val="none" w:sz="0" w:space="0" w:color="auto"/>
            <w:right w:val="none" w:sz="0" w:space="0" w:color="auto"/>
          </w:divBdr>
        </w:div>
        <w:div w:id="1136071841">
          <w:marLeft w:val="640"/>
          <w:marRight w:val="0"/>
          <w:marTop w:val="0"/>
          <w:marBottom w:val="0"/>
          <w:divBdr>
            <w:top w:val="none" w:sz="0" w:space="0" w:color="auto"/>
            <w:left w:val="none" w:sz="0" w:space="0" w:color="auto"/>
            <w:bottom w:val="none" w:sz="0" w:space="0" w:color="auto"/>
            <w:right w:val="none" w:sz="0" w:space="0" w:color="auto"/>
          </w:divBdr>
        </w:div>
        <w:div w:id="1677461302">
          <w:marLeft w:val="640"/>
          <w:marRight w:val="0"/>
          <w:marTop w:val="0"/>
          <w:marBottom w:val="0"/>
          <w:divBdr>
            <w:top w:val="none" w:sz="0" w:space="0" w:color="auto"/>
            <w:left w:val="none" w:sz="0" w:space="0" w:color="auto"/>
            <w:bottom w:val="none" w:sz="0" w:space="0" w:color="auto"/>
            <w:right w:val="none" w:sz="0" w:space="0" w:color="auto"/>
          </w:divBdr>
        </w:div>
        <w:div w:id="987368682">
          <w:marLeft w:val="640"/>
          <w:marRight w:val="0"/>
          <w:marTop w:val="0"/>
          <w:marBottom w:val="0"/>
          <w:divBdr>
            <w:top w:val="none" w:sz="0" w:space="0" w:color="auto"/>
            <w:left w:val="none" w:sz="0" w:space="0" w:color="auto"/>
            <w:bottom w:val="none" w:sz="0" w:space="0" w:color="auto"/>
            <w:right w:val="none" w:sz="0" w:space="0" w:color="auto"/>
          </w:divBdr>
        </w:div>
      </w:divsChild>
    </w:div>
    <w:div w:id="66347927">
      <w:bodyDiv w:val="1"/>
      <w:marLeft w:val="0"/>
      <w:marRight w:val="0"/>
      <w:marTop w:val="0"/>
      <w:marBottom w:val="0"/>
      <w:divBdr>
        <w:top w:val="none" w:sz="0" w:space="0" w:color="auto"/>
        <w:left w:val="none" w:sz="0" w:space="0" w:color="auto"/>
        <w:bottom w:val="none" w:sz="0" w:space="0" w:color="auto"/>
        <w:right w:val="none" w:sz="0" w:space="0" w:color="auto"/>
      </w:divBdr>
      <w:divsChild>
        <w:div w:id="1263807305">
          <w:marLeft w:val="640"/>
          <w:marRight w:val="0"/>
          <w:marTop w:val="0"/>
          <w:marBottom w:val="0"/>
          <w:divBdr>
            <w:top w:val="none" w:sz="0" w:space="0" w:color="auto"/>
            <w:left w:val="none" w:sz="0" w:space="0" w:color="auto"/>
            <w:bottom w:val="none" w:sz="0" w:space="0" w:color="auto"/>
            <w:right w:val="none" w:sz="0" w:space="0" w:color="auto"/>
          </w:divBdr>
        </w:div>
        <w:div w:id="552424120">
          <w:marLeft w:val="640"/>
          <w:marRight w:val="0"/>
          <w:marTop w:val="0"/>
          <w:marBottom w:val="0"/>
          <w:divBdr>
            <w:top w:val="none" w:sz="0" w:space="0" w:color="auto"/>
            <w:left w:val="none" w:sz="0" w:space="0" w:color="auto"/>
            <w:bottom w:val="none" w:sz="0" w:space="0" w:color="auto"/>
            <w:right w:val="none" w:sz="0" w:space="0" w:color="auto"/>
          </w:divBdr>
        </w:div>
        <w:div w:id="1988783283">
          <w:marLeft w:val="640"/>
          <w:marRight w:val="0"/>
          <w:marTop w:val="0"/>
          <w:marBottom w:val="0"/>
          <w:divBdr>
            <w:top w:val="none" w:sz="0" w:space="0" w:color="auto"/>
            <w:left w:val="none" w:sz="0" w:space="0" w:color="auto"/>
            <w:bottom w:val="none" w:sz="0" w:space="0" w:color="auto"/>
            <w:right w:val="none" w:sz="0" w:space="0" w:color="auto"/>
          </w:divBdr>
        </w:div>
        <w:div w:id="645208913">
          <w:marLeft w:val="640"/>
          <w:marRight w:val="0"/>
          <w:marTop w:val="0"/>
          <w:marBottom w:val="0"/>
          <w:divBdr>
            <w:top w:val="none" w:sz="0" w:space="0" w:color="auto"/>
            <w:left w:val="none" w:sz="0" w:space="0" w:color="auto"/>
            <w:bottom w:val="none" w:sz="0" w:space="0" w:color="auto"/>
            <w:right w:val="none" w:sz="0" w:space="0" w:color="auto"/>
          </w:divBdr>
        </w:div>
        <w:div w:id="53554858">
          <w:marLeft w:val="640"/>
          <w:marRight w:val="0"/>
          <w:marTop w:val="0"/>
          <w:marBottom w:val="0"/>
          <w:divBdr>
            <w:top w:val="none" w:sz="0" w:space="0" w:color="auto"/>
            <w:left w:val="none" w:sz="0" w:space="0" w:color="auto"/>
            <w:bottom w:val="none" w:sz="0" w:space="0" w:color="auto"/>
            <w:right w:val="none" w:sz="0" w:space="0" w:color="auto"/>
          </w:divBdr>
        </w:div>
        <w:div w:id="1015227520">
          <w:marLeft w:val="640"/>
          <w:marRight w:val="0"/>
          <w:marTop w:val="0"/>
          <w:marBottom w:val="0"/>
          <w:divBdr>
            <w:top w:val="none" w:sz="0" w:space="0" w:color="auto"/>
            <w:left w:val="none" w:sz="0" w:space="0" w:color="auto"/>
            <w:bottom w:val="none" w:sz="0" w:space="0" w:color="auto"/>
            <w:right w:val="none" w:sz="0" w:space="0" w:color="auto"/>
          </w:divBdr>
        </w:div>
        <w:div w:id="1226573402">
          <w:marLeft w:val="640"/>
          <w:marRight w:val="0"/>
          <w:marTop w:val="0"/>
          <w:marBottom w:val="0"/>
          <w:divBdr>
            <w:top w:val="none" w:sz="0" w:space="0" w:color="auto"/>
            <w:left w:val="none" w:sz="0" w:space="0" w:color="auto"/>
            <w:bottom w:val="none" w:sz="0" w:space="0" w:color="auto"/>
            <w:right w:val="none" w:sz="0" w:space="0" w:color="auto"/>
          </w:divBdr>
        </w:div>
        <w:div w:id="623778014">
          <w:marLeft w:val="640"/>
          <w:marRight w:val="0"/>
          <w:marTop w:val="0"/>
          <w:marBottom w:val="0"/>
          <w:divBdr>
            <w:top w:val="none" w:sz="0" w:space="0" w:color="auto"/>
            <w:left w:val="none" w:sz="0" w:space="0" w:color="auto"/>
            <w:bottom w:val="none" w:sz="0" w:space="0" w:color="auto"/>
            <w:right w:val="none" w:sz="0" w:space="0" w:color="auto"/>
          </w:divBdr>
        </w:div>
        <w:div w:id="353464570">
          <w:marLeft w:val="640"/>
          <w:marRight w:val="0"/>
          <w:marTop w:val="0"/>
          <w:marBottom w:val="0"/>
          <w:divBdr>
            <w:top w:val="none" w:sz="0" w:space="0" w:color="auto"/>
            <w:left w:val="none" w:sz="0" w:space="0" w:color="auto"/>
            <w:bottom w:val="none" w:sz="0" w:space="0" w:color="auto"/>
            <w:right w:val="none" w:sz="0" w:space="0" w:color="auto"/>
          </w:divBdr>
        </w:div>
        <w:div w:id="1330524228">
          <w:marLeft w:val="640"/>
          <w:marRight w:val="0"/>
          <w:marTop w:val="0"/>
          <w:marBottom w:val="0"/>
          <w:divBdr>
            <w:top w:val="none" w:sz="0" w:space="0" w:color="auto"/>
            <w:left w:val="none" w:sz="0" w:space="0" w:color="auto"/>
            <w:bottom w:val="none" w:sz="0" w:space="0" w:color="auto"/>
            <w:right w:val="none" w:sz="0" w:space="0" w:color="auto"/>
          </w:divBdr>
        </w:div>
        <w:div w:id="790897726">
          <w:marLeft w:val="640"/>
          <w:marRight w:val="0"/>
          <w:marTop w:val="0"/>
          <w:marBottom w:val="0"/>
          <w:divBdr>
            <w:top w:val="none" w:sz="0" w:space="0" w:color="auto"/>
            <w:left w:val="none" w:sz="0" w:space="0" w:color="auto"/>
            <w:bottom w:val="none" w:sz="0" w:space="0" w:color="auto"/>
            <w:right w:val="none" w:sz="0" w:space="0" w:color="auto"/>
          </w:divBdr>
        </w:div>
        <w:div w:id="25260090">
          <w:marLeft w:val="640"/>
          <w:marRight w:val="0"/>
          <w:marTop w:val="0"/>
          <w:marBottom w:val="0"/>
          <w:divBdr>
            <w:top w:val="none" w:sz="0" w:space="0" w:color="auto"/>
            <w:left w:val="none" w:sz="0" w:space="0" w:color="auto"/>
            <w:bottom w:val="none" w:sz="0" w:space="0" w:color="auto"/>
            <w:right w:val="none" w:sz="0" w:space="0" w:color="auto"/>
          </w:divBdr>
        </w:div>
        <w:div w:id="17702969">
          <w:marLeft w:val="640"/>
          <w:marRight w:val="0"/>
          <w:marTop w:val="0"/>
          <w:marBottom w:val="0"/>
          <w:divBdr>
            <w:top w:val="none" w:sz="0" w:space="0" w:color="auto"/>
            <w:left w:val="none" w:sz="0" w:space="0" w:color="auto"/>
            <w:bottom w:val="none" w:sz="0" w:space="0" w:color="auto"/>
            <w:right w:val="none" w:sz="0" w:space="0" w:color="auto"/>
          </w:divBdr>
        </w:div>
        <w:div w:id="959338164">
          <w:marLeft w:val="640"/>
          <w:marRight w:val="0"/>
          <w:marTop w:val="0"/>
          <w:marBottom w:val="0"/>
          <w:divBdr>
            <w:top w:val="none" w:sz="0" w:space="0" w:color="auto"/>
            <w:left w:val="none" w:sz="0" w:space="0" w:color="auto"/>
            <w:bottom w:val="none" w:sz="0" w:space="0" w:color="auto"/>
            <w:right w:val="none" w:sz="0" w:space="0" w:color="auto"/>
          </w:divBdr>
        </w:div>
        <w:div w:id="1357807248">
          <w:marLeft w:val="640"/>
          <w:marRight w:val="0"/>
          <w:marTop w:val="0"/>
          <w:marBottom w:val="0"/>
          <w:divBdr>
            <w:top w:val="none" w:sz="0" w:space="0" w:color="auto"/>
            <w:left w:val="none" w:sz="0" w:space="0" w:color="auto"/>
            <w:bottom w:val="none" w:sz="0" w:space="0" w:color="auto"/>
            <w:right w:val="none" w:sz="0" w:space="0" w:color="auto"/>
          </w:divBdr>
        </w:div>
        <w:div w:id="2034068473">
          <w:marLeft w:val="640"/>
          <w:marRight w:val="0"/>
          <w:marTop w:val="0"/>
          <w:marBottom w:val="0"/>
          <w:divBdr>
            <w:top w:val="none" w:sz="0" w:space="0" w:color="auto"/>
            <w:left w:val="none" w:sz="0" w:space="0" w:color="auto"/>
            <w:bottom w:val="none" w:sz="0" w:space="0" w:color="auto"/>
            <w:right w:val="none" w:sz="0" w:space="0" w:color="auto"/>
          </w:divBdr>
        </w:div>
        <w:div w:id="1277251008">
          <w:marLeft w:val="640"/>
          <w:marRight w:val="0"/>
          <w:marTop w:val="0"/>
          <w:marBottom w:val="0"/>
          <w:divBdr>
            <w:top w:val="none" w:sz="0" w:space="0" w:color="auto"/>
            <w:left w:val="none" w:sz="0" w:space="0" w:color="auto"/>
            <w:bottom w:val="none" w:sz="0" w:space="0" w:color="auto"/>
            <w:right w:val="none" w:sz="0" w:space="0" w:color="auto"/>
          </w:divBdr>
        </w:div>
        <w:div w:id="1618177255">
          <w:marLeft w:val="640"/>
          <w:marRight w:val="0"/>
          <w:marTop w:val="0"/>
          <w:marBottom w:val="0"/>
          <w:divBdr>
            <w:top w:val="none" w:sz="0" w:space="0" w:color="auto"/>
            <w:left w:val="none" w:sz="0" w:space="0" w:color="auto"/>
            <w:bottom w:val="none" w:sz="0" w:space="0" w:color="auto"/>
            <w:right w:val="none" w:sz="0" w:space="0" w:color="auto"/>
          </w:divBdr>
        </w:div>
        <w:div w:id="2065980045">
          <w:marLeft w:val="640"/>
          <w:marRight w:val="0"/>
          <w:marTop w:val="0"/>
          <w:marBottom w:val="0"/>
          <w:divBdr>
            <w:top w:val="none" w:sz="0" w:space="0" w:color="auto"/>
            <w:left w:val="none" w:sz="0" w:space="0" w:color="auto"/>
            <w:bottom w:val="none" w:sz="0" w:space="0" w:color="auto"/>
            <w:right w:val="none" w:sz="0" w:space="0" w:color="auto"/>
          </w:divBdr>
        </w:div>
        <w:div w:id="1825388154">
          <w:marLeft w:val="640"/>
          <w:marRight w:val="0"/>
          <w:marTop w:val="0"/>
          <w:marBottom w:val="0"/>
          <w:divBdr>
            <w:top w:val="none" w:sz="0" w:space="0" w:color="auto"/>
            <w:left w:val="none" w:sz="0" w:space="0" w:color="auto"/>
            <w:bottom w:val="none" w:sz="0" w:space="0" w:color="auto"/>
            <w:right w:val="none" w:sz="0" w:space="0" w:color="auto"/>
          </w:divBdr>
        </w:div>
        <w:div w:id="1887641921">
          <w:marLeft w:val="640"/>
          <w:marRight w:val="0"/>
          <w:marTop w:val="0"/>
          <w:marBottom w:val="0"/>
          <w:divBdr>
            <w:top w:val="none" w:sz="0" w:space="0" w:color="auto"/>
            <w:left w:val="none" w:sz="0" w:space="0" w:color="auto"/>
            <w:bottom w:val="none" w:sz="0" w:space="0" w:color="auto"/>
            <w:right w:val="none" w:sz="0" w:space="0" w:color="auto"/>
          </w:divBdr>
        </w:div>
        <w:div w:id="1528251698">
          <w:marLeft w:val="640"/>
          <w:marRight w:val="0"/>
          <w:marTop w:val="0"/>
          <w:marBottom w:val="0"/>
          <w:divBdr>
            <w:top w:val="none" w:sz="0" w:space="0" w:color="auto"/>
            <w:left w:val="none" w:sz="0" w:space="0" w:color="auto"/>
            <w:bottom w:val="none" w:sz="0" w:space="0" w:color="auto"/>
            <w:right w:val="none" w:sz="0" w:space="0" w:color="auto"/>
          </w:divBdr>
        </w:div>
        <w:div w:id="946500238">
          <w:marLeft w:val="640"/>
          <w:marRight w:val="0"/>
          <w:marTop w:val="0"/>
          <w:marBottom w:val="0"/>
          <w:divBdr>
            <w:top w:val="none" w:sz="0" w:space="0" w:color="auto"/>
            <w:left w:val="none" w:sz="0" w:space="0" w:color="auto"/>
            <w:bottom w:val="none" w:sz="0" w:space="0" w:color="auto"/>
            <w:right w:val="none" w:sz="0" w:space="0" w:color="auto"/>
          </w:divBdr>
        </w:div>
        <w:div w:id="1327780422">
          <w:marLeft w:val="640"/>
          <w:marRight w:val="0"/>
          <w:marTop w:val="0"/>
          <w:marBottom w:val="0"/>
          <w:divBdr>
            <w:top w:val="none" w:sz="0" w:space="0" w:color="auto"/>
            <w:left w:val="none" w:sz="0" w:space="0" w:color="auto"/>
            <w:bottom w:val="none" w:sz="0" w:space="0" w:color="auto"/>
            <w:right w:val="none" w:sz="0" w:space="0" w:color="auto"/>
          </w:divBdr>
        </w:div>
        <w:div w:id="1876698438">
          <w:marLeft w:val="640"/>
          <w:marRight w:val="0"/>
          <w:marTop w:val="0"/>
          <w:marBottom w:val="0"/>
          <w:divBdr>
            <w:top w:val="none" w:sz="0" w:space="0" w:color="auto"/>
            <w:left w:val="none" w:sz="0" w:space="0" w:color="auto"/>
            <w:bottom w:val="none" w:sz="0" w:space="0" w:color="auto"/>
            <w:right w:val="none" w:sz="0" w:space="0" w:color="auto"/>
          </w:divBdr>
        </w:div>
      </w:divsChild>
    </w:div>
    <w:div w:id="67314432">
      <w:bodyDiv w:val="1"/>
      <w:marLeft w:val="0"/>
      <w:marRight w:val="0"/>
      <w:marTop w:val="0"/>
      <w:marBottom w:val="0"/>
      <w:divBdr>
        <w:top w:val="none" w:sz="0" w:space="0" w:color="auto"/>
        <w:left w:val="none" w:sz="0" w:space="0" w:color="auto"/>
        <w:bottom w:val="none" w:sz="0" w:space="0" w:color="auto"/>
        <w:right w:val="none" w:sz="0" w:space="0" w:color="auto"/>
      </w:divBdr>
      <w:divsChild>
        <w:div w:id="332496260">
          <w:marLeft w:val="640"/>
          <w:marRight w:val="0"/>
          <w:marTop w:val="0"/>
          <w:marBottom w:val="0"/>
          <w:divBdr>
            <w:top w:val="none" w:sz="0" w:space="0" w:color="auto"/>
            <w:left w:val="none" w:sz="0" w:space="0" w:color="auto"/>
            <w:bottom w:val="none" w:sz="0" w:space="0" w:color="auto"/>
            <w:right w:val="none" w:sz="0" w:space="0" w:color="auto"/>
          </w:divBdr>
        </w:div>
        <w:div w:id="1586187263">
          <w:marLeft w:val="640"/>
          <w:marRight w:val="0"/>
          <w:marTop w:val="0"/>
          <w:marBottom w:val="0"/>
          <w:divBdr>
            <w:top w:val="none" w:sz="0" w:space="0" w:color="auto"/>
            <w:left w:val="none" w:sz="0" w:space="0" w:color="auto"/>
            <w:bottom w:val="none" w:sz="0" w:space="0" w:color="auto"/>
            <w:right w:val="none" w:sz="0" w:space="0" w:color="auto"/>
          </w:divBdr>
        </w:div>
        <w:div w:id="659425157">
          <w:marLeft w:val="640"/>
          <w:marRight w:val="0"/>
          <w:marTop w:val="0"/>
          <w:marBottom w:val="0"/>
          <w:divBdr>
            <w:top w:val="none" w:sz="0" w:space="0" w:color="auto"/>
            <w:left w:val="none" w:sz="0" w:space="0" w:color="auto"/>
            <w:bottom w:val="none" w:sz="0" w:space="0" w:color="auto"/>
            <w:right w:val="none" w:sz="0" w:space="0" w:color="auto"/>
          </w:divBdr>
        </w:div>
        <w:div w:id="2137870495">
          <w:marLeft w:val="640"/>
          <w:marRight w:val="0"/>
          <w:marTop w:val="0"/>
          <w:marBottom w:val="0"/>
          <w:divBdr>
            <w:top w:val="none" w:sz="0" w:space="0" w:color="auto"/>
            <w:left w:val="none" w:sz="0" w:space="0" w:color="auto"/>
            <w:bottom w:val="none" w:sz="0" w:space="0" w:color="auto"/>
            <w:right w:val="none" w:sz="0" w:space="0" w:color="auto"/>
          </w:divBdr>
        </w:div>
        <w:div w:id="2002351310">
          <w:marLeft w:val="640"/>
          <w:marRight w:val="0"/>
          <w:marTop w:val="0"/>
          <w:marBottom w:val="0"/>
          <w:divBdr>
            <w:top w:val="none" w:sz="0" w:space="0" w:color="auto"/>
            <w:left w:val="none" w:sz="0" w:space="0" w:color="auto"/>
            <w:bottom w:val="none" w:sz="0" w:space="0" w:color="auto"/>
            <w:right w:val="none" w:sz="0" w:space="0" w:color="auto"/>
          </w:divBdr>
        </w:div>
        <w:div w:id="650476905">
          <w:marLeft w:val="640"/>
          <w:marRight w:val="0"/>
          <w:marTop w:val="0"/>
          <w:marBottom w:val="0"/>
          <w:divBdr>
            <w:top w:val="none" w:sz="0" w:space="0" w:color="auto"/>
            <w:left w:val="none" w:sz="0" w:space="0" w:color="auto"/>
            <w:bottom w:val="none" w:sz="0" w:space="0" w:color="auto"/>
            <w:right w:val="none" w:sz="0" w:space="0" w:color="auto"/>
          </w:divBdr>
        </w:div>
        <w:div w:id="1099058814">
          <w:marLeft w:val="640"/>
          <w:marRight w:val="0"/>
          <w:marTop w:val="0"/>
          <w:marBottom w:val="0"/>
          <w:divBdr>
            <w:top w:val="none" w:sz="0" w:space="0" w:color="auto"/>
            <w:left w:val="none" w:sz="0" w:space="0" w:color="auto"/>
            <w:bottom w:val="none" w:sz="0" w:space="0" w:color="auto"/>
            <w:right w:val="none" w:sz="0" w:space="0" w:color="auto"/>
          </w:divBdr>
        </w:div>
        <w:div w:id="1762488391">
          <w:marLeft w:val="640"/>
          <w:marRight w:val="0"/>
          <w:marTop w:val="0"/>
          <w:marBottom w:val="0"/>
          <w:divBdr>
            <w:top w:val="none" w:sz="0" w:space="0" w:color="auto"/>
            <w:left w:val="none" w:sz="0" w:space="0" w:color="auto"/>
            <w:bottom w:val="none" w:sz="0" w:space="0" w:color="auto"/>
            <w:right w:val="none" w:sz="0" w:space="0" w:color="auto"/>
          </w:divBdr>
        </w:div>
        <w:div w:id="70856949">
          <w:marLeft w:val="640"/>
          <w:marRight w:val="0"/>
          <w:marTop w:val="0"/>
          <w:marBottom w:val="0"/>
          <w:divBdr>
            <w:top w:val="none" w:sz="0" w:space="0" w:color="auto"/>
            <w:left w:val="none" w:sz="0" w:space="0" w:color="auto"/>
            <w:bottom w:val="none" w:sz="0" w:space="0" w:color="auto"/>
            <w:right w:val="none" w:sz="0" w:space="0" w:color="auto"/>
          </w:divBdr>
        </w:div>
        <w:div w:id="832573158">
          <w:marLeft w:val="640"/>
          <w:marRight w:val="0"/>
          <w:marTop w:val="0"/>
          <w:marBottom w:val="0"/>
          <w:divBdr>
            <w:top w:val="none" w:sz="0" w:space="0" w:color="auto"/>
            <w:left w:val="none" w:sz="0" w:space="0" w:color="auto"/>
            <w:bottom w:val="none" w:sz="0" w:space="0" w:color="auto"/>
            <w:right w:val="none" w:sz="0" w:space="0" w:color="auto"/>
          </w:divBdr>
        </w:div>
        <w:div w:id="206375247">
          <w:marLeft w:val="640"/>
          <w:marRight w:val="0"/>
          <w:marTop w:val="0"/>
          <w:marBottom w:val="0"/>
          <w:divBdr>
            <w:top w:val="none" w:sz="0" w:space="0" w:color="auto"/>
            <w:left w:val="none" w:sz="0" w:space="0" w:color="auto"/>
            <w:bottom w:val="none" w:sz="0" w:space="0" w:color="auto"/>
            <w:right w:val="none" w:sz="0" w:space="0" w:color="auto"/>
          </w:divBdr>
        </w:div>
        <w:div w:id="710803459">
          <w:marLeft w:val="640"/>
          <w:marRight w:val="0"/>
          <w:marTop w:val="0"/>
          <w:marBottom w:val="0"/>
          <w:divBdr>
            <w:top w:val="none" w:sz="0" w:space="0" w:color="auto"/>
            <w:left w:val="none" w:sz="0" w:space="0" w:color="auto"/>
            <w:bottom w:val="none" w:sz="0" w:space="0" w:color="auto"/>
            <w:right w:val="none" w:sz="0" w:space="0" w:color="auto"/>
          </w:divBdr>
        </w:div>
        <w:div w:id="1783962495">
          <w:marLeft w:val="640"/>
          <w:marRight w:val="0"/>
          <w:marTop w:val="0"/>
          <w:marBottom w:val="0"/>
          <w:divBdr>
            <w:top w:val="none" w:sz="0" w:space="0" w:color="auto"/>
            <w:left w:val="none" w:sz="0" w:space="0" w:color="auto"/>
            <w:bottom w:val="none" w:sz="0" w:space="0" w:color="auto"/>
            <w:right w:val="none" w:sz="0" w:space="0" w:color="auto"/>
          </w:divBdr>
        </w:div>
        <w:div w:id="1424692687">
          <w:marLeft w:val="640"/>
          <w:marRight w:val="0"/>
          <w:marTop w:val="0"/>
          <w:marBottom w:val="0"/>
          <w:divBdr>
            <w:top w:val="none" w:sz="0" w:space="0" w:color="auto"/>
            <w:left w:val="none" w:sz="0" w:space="0" w:color="auto"/>
            <w:bottom w:val="none" w:sz="0" w:space="0" w:color="auto"/>
            <w:right w:val="none" w:sz="0" w:space="0" w:color="auto"/>
          </w:divBdr>
        </w:div>
        <w:div w:id="865562141">
          <w:marLeft w:val="640"/>
          <w:marRight w:val="0"/>
          <w:marTop w:val="0"/>
          <w:marBottom w:val="0"/>
          <w:divBdr>
            <w:top w:val="none" w:sz="0" w:space="0" w:color="auto"/>
            <w:left w:val="none" w:sz="0" w:space="0" w:color="auto"/>
            <w:bottom w:val="none" w:sz="0" w:space="0" w:color="auto"/>
            <w:right w:val="none" w:sz="0" w:space="0" w:color="auto"/>
          </w:divBdr>
        </w:div>
        <w:div w:id="1915893664">
          <w:marLeft w:val="640"/>
          <w:marRight w:val="0"/>
          <w:marTop w:val="0"/>
          <w:marBottom w:val="0"/>
          <w:divBdr>
            <w:top w:val="none" w:sz="0" w:space="0" w:color="auto"/>
            <w:left w:val="none" w:sz="0" w:space="0" w:color="auto"/>
            <w:bottom w:val="none" w:sz="0" w:space="0" w:color="auto"/>
            <w:right w:val="none" w:sz="0" w:space="0" w:color="auto"/>
          </w:divBdr>
        </w:div>
        <w:div w:id="53550523">
          <w:marLeft w:val="640"/>
          <w:marRight w:val="0"/>
          <w:marTop w:val="0"/>
          <w:marBottom w:val="0"/>
          <w:divBdr>
            <w:top w:val="none" w:sz="0" w:space="0" w:color="auto"/>
            <w:left w:val="none" w:sz="0" w:space="0" w:color="auto"/>
            <w:bottom w:val="none" w:sz="0" w:space="0" w:color="auto"/>
            <w:right w:val="none" w:sz="0" w:space="0" w:color="auto"/>
          </w:divBdr>
        </w:div>
        <w:div w:id="335547048">
          <w:marLeft w:val="640"/>
          <w:marRight w:val="0"/>
          <w:marTop w:val="0"/>
          <w:marBottom w:val="0"/>
          <w:divBdr>
            <w:top w:val="none" w:sz="0" w:space="0" w:color="auto"/>
            <w:left w:val="none" w:sz="0" w:space="0" w:color="auto"/>
            <w:bottom w:val="none" w:sz="0" w:space="0" w:color="auto"/>
            <w:right w:val="none" w:sz="0" w:space="0" w:color="auto"/>
          </w:divBdr>
        </w:div>
        <w:div w:id="1710565863">
          <w:marLeft w:val="640"/>
          <w:marRight w:val="0"/>
          <w:marTop w:val="0"/>
          <w:marBottom w:val="0"/>
          <w:divBdr>
            <w:top w:val="none" w:sz="0" w:space="0" w:color="auto"/>
            <w:left w:val="none" w:sz="0" w:space="0" w:color="auto"/>
            <w:bottom w:val="none" w:sz="0" w:space="0" w:color="auto"/>
            <w:right w:val="none" w:sz="0" w:space="0" w:color="auto"/>
          </w:divBdr>
        </w:div>
        <w:div w:id="271861642">
          <w:marLeft w:val="640"/>
          <w:marRight w:val="0"/>
          <w:marTop w:val="0"/>
          <w:marBottom w:val="0"/>
          <w:divBdr>
            <w:top w:val="none" w:sz="0" w:space="0" w:color="auto"/>
            <w:left w:val="none" w:sz="0" w:space="0" w:color="auto"/>
            <w:bottom w:val="none" w:sz="0" w:space="0" w:color="auto"/>
            <w:right w:val="none" w:sz="0" w:space="0" w:color="auto"/>
          </w:divBdr>
        </w:div>
        <w:div w:id="405303612">
          <w:marLeft w:val="640"/>
          <w:marRight w:val="0"/>
          <w:marTop w:val="0"/>
          <w:marBottom w:val="0"/>
          <w:divBdr>
            <w:top w:val="none" w:sz="0" w:space="0" w:color="auto"/>
            <w:left w:val="none" w:sz="0" w:space="0" w:color="auto"/>
            <w:bottom w:val="none" w:sz="0" w:space="0" w:color="auto"/>
            <w:right w:val="none" w:sz="0" w:space="0" w:color="auto"/>
          </w:divBdr>
        </w:div>
        <w:div w:id="941645153">
          <w:marLeft w:val="640"/>
          <w:marRight w:val="0"/>
          <w:marTop w:val="0"/>
          <w:marBottom w:val="0"/>
          <w:divBdr>
            <w:top w:val="none" w:sz="0" w:space="0" w:color="auto"/>
            <w:left w:val="none" w:sz="0" w:space="0" w:color="auto"/>
            <w:bottom w:val="none" w:sz="0" w:space="0" w:color="auto"/>
            <w:right w:val="none" w:sz="0" w:space="0" w:color="auto"/>
          </w:divBdr>
        </w:div>
        <w:div w:id="120077463">
          <w:marLeft w:val="640"/>
          <w:marRight w:val="0"/>
          <w:marTop w:val="0"/>
          <w:marBottom w:val="0"/>
          <w:divBdr>
            <w:top w:val="none" w:sz="0" w:space="0" w:color="auto"/>
            <w:left w:val="none" w:sz="0" w:space="0" w:color="auto"/>
            <w:bottom w:val="none" w:sz="0" w:space="0" w:color="auto"/>
            <w:right w:val="none" w:sz="0" w:space="0" w:color="auto"/>
          </w:divBdr>
        </w:div>
        <w:div w:id="207765832">
          <w:marLeft w:val="640"/>
          <w:marRight w:val="0"/>
          <w:marTop w:val="0"/>
          <w:marBottom w:val="0"/>
          <w:divBdr>
            <w:top w:val="none" w:sz="0" w:space="0" w:color="auto"/>
            <w:left w:val="none" w:sz="0" w:space="0" w:color="auto"/>
            <w:bottom w:val="none" w:sz="0" w:space="0" w:color="auto"/>
            <w:right w:val="none" w:sz="0" w:space="0" w:color="auto"/>
          </w:divBdr>
        </w:div>
        <w:div w:id="229510428">
          <w:marLeft w:val="640"/>
          <w:marRight w:val="0"/>
          <w:marTop w:val="0"/>
          <w:marBottom w:val="0"/>
          <w:divBdr>
            <w:top w:val="none" w:sz="0" w:space="0" w:color="auto"/>
            <w:left w:val="none" w:sz="0" w:space="0" w:color="auto"/>
            <w:bottom w:val="none" w:sz="0" w:space="0" w:color="auto"/>
            <w:right w:val="none" w:sz="0" w:space="0" w:color="auto"/>
          </w:divBdr>
        </w:div>
        <w:div w:id="1792897536">
          <w:marLeft w:val="640"/>
          <w:marRight w:val="0"/>
          <w:marTop w:val="0"/>
          <w:marBottom w:val="0"/>
          <w:divBdr>
            <w:top w:val="none" w:sz="0" w:space="0" w:color="auto"/>
            <w:left w:val="none" w:sz="0" w:space="0" w:color="auto"/>
            <w:bottom w:val="none" w:sz="0" w:space="0" w:color="auto"/>
            <w:right w:val="none" w:sz="0" w:space="0" w:color="auto"/>
          </w:divBdr>
        </w:div>
        <w:div w:id="341903541">
          <w:marLeft w:val="640"/>
          <w:marRight w:val="0"/>
          <w:marTop w:val="0"/>
          <w:marBottom w:val="0"/>
          <w:divBdr>
            <w:top w:val="none" w:sz="0" w:space="0" w:color="auto"/>
            <w:left w:val="none" w:sz="0" w:space="0" w:color="auto"/>
            <w:bottom w:val="none" w:sz="0" w:space="0" w:color="auto"/>
            <w:right w:val="none" w:sz="0" w:space="0" w:color="auto"/>
          </w:divBdr>
        </w:div>
        <w:div w:id="165050754">
          <w:marLeft w:val="640"/>
          <w:marRight w:val="0"/>
          <w:marTop w:val="0"/>
          <w:marBottom w:val="0"/>
          <w:divBdr>
            <w:top w:val="none" w:sz="0" w:space="0" w:color="auto"/>
            <w:left w:val="none" w:sz="0" w:space="0" w:color="auto"/>
            <w:bottom w:val="none" w:sz="0" w:space="0" w:color="auto"/>
            <w:right w:val="none" w:sz="0" w:space="0" w:color="auto"/>
          </w:divBdr>
        </w:div>
        <w:div w:id="158883741">
          <w:marLeft w:val="640"/>
          <w:marRight w:val="0"/>
          <w:marTop w:val="0"/>
          <w:marBottom w:val="0"/>
          <w:divBdr>
            <w:top w:val="none" w:sz="0" w:space="0" w:color="auto"/>
            <w:left w:val="none" w:sz="0" w:space="0" w:color="auto"/>
            <w:bottom w:val="none" w:sz="0" w:space="0" w:color="auto"/>
            <w:right w:val="none" w:sz="0" w:space="0" w:color="auto"/>
          </w:divBdr>
        </w:div>
        <w:div w:id="908617446">
          <w:marLeft w:val="640"/>
          <w:marRight w:val="0"/>
          <w:marTop w:val="0"/>
          <w:marBottom w:val="0"/>
          <w:divBdr>
            <w:top w:val="none" w:sz="0" w:space="0" w:color="auto"/>
            <w:left w:val="none" w:sz="0" w:space="0" w:color="auto"/>
            <w:bottom w:val="none" w:sz="0" w:space="0" w:color="auto"/>
            <w:right w:val="none" w:sz="0" w:space="0" w:color="auto"/>
          </w:divBdr>
        </w:div>
        <w:div w:id="874923040">
          <w:marLeft w:val="640"/>
          <w:marRight w:val="0"/>
          <w:marTop w:val="0"/>
          <w:marBottom w:val="0"/>
          <w:divBdr>
            <w:top w:val="none" w:sz="0" w:space="0" w:color="auto"/>
            <w:left w:val="none" w:sz="0" w:space="0" w:color="auto"/>
            <w:bottom w:val="none" w:sz="0" w:space="0" w:color="auto"/>
            <w:right w:val="none" w:sz="0" w:space="0" w:color="auto"/>
          </w:divBdr>
        </w:div>
        <w:div w:id="425885625">
          <w:marLeft w:val="640"/>
          <w:marRight w:val="0"/>
          <w:marTop w:val="0"/>
          <w:marBottom w:val="0"/>
          <w:divBdr>
            <w:top w:val="none" w:sz="0" w:space="0" w:color="auto"/>
            <w:left w:val="none" w:sz="0" w:space="0" w:color="auto"/>
            <w:bottom w:val="none" w:sz="0" w:space="0" w:color="auto"/>
            <w:right w:val="none" w:sz="0" w:space="0" w:color="auto"/>
          </w:divBdr>
        </w:div>
        <w:div w:id="239097832">
          <w:marLeft w:val="640"/>
          <w:marRight w:val="0"/>
          <w:marTop w:val="0"/>
          <w:marBottom w:val="0"/>
          <w:divBdr>
            <w:top w:val="none" w:sz="0" w:space="0" w:color="auto"/>
            <w:left w:val="none" w:sz="0" w:space="0" w:color="auto"/>
            <w:bottom w:val="none" w:sz="0" w:space="0" w:color="auto"/>
            <w:right w:val="none" w:sz="0" w:space="0" w:color="auto"/>
          </w:divBdr>
        </w:div>
        <w:div w:id="276446604">
          <w:marLeft w:val="640"/>
          <w:marRight w:val="0"/>
          <w:marTop w:val="0"/>
          <w:marBottom w:val="0"/>
          <w:divBdr>
            <w:top w:val="none" w:sz="0" w:space="0" w:color="auto"/>
            <w:left w:val="none" w:sz="0" w:space="0" w:color="auto"/>
            <w:bottom w:val="none" w:sz="0" w:space="0" w:color="auto"/>
            <w:right w:val="none" w:sz="0" w:space="0" w:color="auto"/>
          </w:divBdr>
        </w:div>
        <w:div w:id="1127892888">
          <w:marLeft w:val="640"/>
          <w:marRight w:val="0"/>
          <w:marTop w:val="0"/>
          <w:marBottom w:val="0"/>
          <w:divBdr>
            <w:top w:val="none" w:sz="0" w:space="0" w:color="auto"/>
            <w:left w:val="none" w:sz="0" w:space="0" w:color="auto"/>
            <w:bottom w:val="none" w:sz="0" w:space="0" w:color="auto"/>
            <w:right w:val="none" w:sz="0" w:space="0" w:color="auto"/>
          </w:divBdr>
        </w:div>
        <w:div w:id="838009749">
          <w:marLeft w:val="640"/>
          <w:marRight w:val="0"/>
          <w:marTop w:val="0"/>
          <w:marBottom w:val="0"/>
          <w:divBdr>
            <w:top w:val="none" w:sz="0" w:space="0" w:color="auto"/>
            <w:left w:val="none" w:sz="0" w:space="0" w:color="auto"/>
            <w:bottom w:val="none" w:sz="0" w:space="0" w:color="auto"/>
            <w:right w:val="none" w:sz="0" w:space="0" w:color="auto"/>
          </w:divBdr>
        </w:div>
        <w:div w:id="2109227960">
          <w:marLeft w:val="640"/>
          <w:marRight w:val="0"/>
          <w:marTop w:val="0"/>
          <w:marBottom w:val="0"/>
          <w:divBdr>
            <w:top w:val="none" w:sz="0" w:space="0" w:color="auto"/>
            <w:left w:val="none" w:sz="0" w:space="0" w:color="auto"/>
            <w:bottom w:val="none" w:sz="0" w:space="0" w:color="auto"/>
            <w:right w:val="none" w:sz="0" w:space="0" w:color="auto"/>
          </w:divBdr>
        </w:div>
      </w:divsChild>
    </w:div>
    <w:div w:id="67726376">
      <w:bodyDiv w:val="1"/>
      <w:marLeft w:val="0"/>
      <w:marRight w:val="0"/>
      <w:marTop w:val="0"/>
      <w:marBottom w:val="0"/>
      <w:divBdr>
        <w:top w:val="none" w:sz="0" w:space="0" w:color="auto"/>
        <w:left w:val="none" w:sz="0" w:space="0" w:color="auto"/>
        <w:bottom w:val="none" w:sz="0" w:space="0" w:color="auto"/>
        <w:right w:val="none" w:sz="0" w:space="0" w:color="auto"/>
      </w:divBdr>
      <w:divsChild>
        <w:div w:id="477377883">
          <w:marLeft w:val="640"/>
          <w:marRight w:val="0"/>
          <w:marTop w:val="0"/>
          <w:marBottom w:val="0"/>
          <w:divBdr>
            <w:top w:val="none" w:sz="0" w:space="0" w:color="auto"/>
            <w:left w:val="none" w:sz="0" w:space="0" w:color="auto"/>
            <w:bottom w:val="none" w:sz="0" w:space="0" w:color="auto"/>
            <w:right w:val="none" w:sz="0" w:space="0" w:color="auto"/>
          </w:divBdr>
        </w:div>
        <w:div w:id="2043045455">
          <w:marLeft w:val="640"/>
          <w:marRight w:val="0"/>
          <w:marTop w:val="0"/>
          <w:marBottom w:val="0"/>
          <w:divBdr>
            <w:top w:val="none" w:sz="0" w:space="0" w:color="auto"/>
            <w:left w:val="none" w:sz="0" w:space="0" w:color="auto"/>
            <w:bottom w:val="none" w:sz="0" w:space="0" w:color="auto"/>
            <w:right w:val="none" w:sz="0" w:space="0" w:color="auto"/>
          </w:divBdr>
        </w:div>
        <w:div w:id="23557875">
          <w:marLeft w:val="640"/>
          <w:marRight w:val="0"/>
          <w:marTop w:val="0"/>
          <w:marBottom w:val="0"/>
          <w:divBdr>
            <w:top w:val="none" w:sz="0" w:space="0" w:color="auto"/>
            <w:left w:val="none" w:sz="0" w:space="0" w:color="auto"/>
            <w:bottom w:val="none" w:sz="0" w:space="0" w:color="auto"/>
            <w:right w:val="none" w:sz="0" w:space="0" w:color="auto"/>
          </w:divBdr>
        </w:div>
        <w:div w:id="1711685394">
          <w:marLeft w:val="640"/>
          <w:marRight w:val="0"/>
          <w:marTop w:val="0"/>
          <w:marBottom w:val="0"/>
          <w:divBdr>
            <w:top w:val="none" w:sz="0" w:space="0" w:color="auto"/>
            <w:left w:val="none" w:sz="0" w:space="0" w:color="auto"/>
            <w:bottom w:val="none" w:sz="0" w:space="0" w:color="auto"/>
            <w:right w:val="none" w:sz="0" w:space="0" w:color="auto"/>
          </w:divBdr>
        </w:div>
        <w:div w:id="537931258">
          <w:marLeft w:val="640"/>
          <w:marRight w:val="0"/>
          <w:marTop w:val="0"/>
          <w:marBottom w:val="0"/>
          <w:divBdr>
            <w:top w:val="none" w:sz="0" w:space="0" w:color="auto"/>
            <w:left w:val="none" w:sz="0" w:space="0" w:color="auto"/>
            <w:bottom w:val="none" w:sz="0" w:space="0" w:color="auto"/>
            <w:right w:val="none" w:sz="0" w:space="0" w:color="auto"/>
          </w:divBdr>
        </w:div>
        <w:div w:id="1525287610">
          <w:marLeft w:val="640"/>
          <w:marRight w:val="0"/>
          <w:marTop w:val="0"/>
          <w:marBottom w:val="0"/>
          <w:divBdr>
            <w:top w:val="none" w:sz="0" w:space="0" w:color="auto"/>
            <w:left w:val="none" w:sz="0" w:space="0" w:color="auto"/>
            <w:bottom w:val="none" w:sz="0" w:space="0" w:color="auto"/>
            <w:right w:val="none" w:sz="0" w:space="0" w:color="auto"/>
          </w:divBdr>
        </w:div>
        <w:div w:id="428086432">
          <w:marLeft w:val="640"/>
          <w:marRight w:val="0"/>
          <w:marTop w:val="0"/>
          <w:marBottom w:val="0"/>
          <w:divBdr>
            <w:top w:val="none" w:sz="0" w:space="0" w:color="auto"/>
            <w:left w:val="none" w:sz="0" w:space="0" w:color="auto"/>
            <w:bottom w:val="none" w:sz="0" w:space="0" w:color="auto"/>
            <w:right w:val="none" w:sz="0" w:space="0" w:color="auto"/>
          </w:divBdr>
        </w:div>
        <w:div w:id="1410152244">
          <w:marLeft w:val="640"/>
          <w:marRight w:val="0"/>
          <w:marTop w:val="0"/>
          <w:marBottom w:val="0"/>
          <w:divBdr>
            <w:top w:val="none" w:sz="0" w:space="0" w:color="auto"/>
            <w:left w:val="none" w:sz="0" w:space="0" w:color="auto"/>
            <w:bottom w:val="none" w:sz="0" w:space="0" w:color="auto"/>
            <w:right w:val="none" w:sz="0" w:space="0" w:color="auto"/>
          </w:divBdr>
        </w:div>
        <w:div w:id="1343048022">
          <w:marLeft w:val="640"/>
          <w:marRight w:val="0"/>
          <w:marTop w:val="0"/>
          <w:marBottom w:val="0"/>
          <w:divBdr>
            <w:top w:val="none" w:sz="0" w:space="0" w:color="auto"/>
            <w:left w:val="none" w:sz="0" w:space="0" w:color="auto"/>
            <w:bottom w:val="none" w:sz="0" w:space="0" w:color="auto"/>
            <w:right w:val="none" w:sz="0" w:space="0" w:color="auto"/>
          </w:divBdr>
        </w:div>
        <w:div w:id="2029989331">
          <w:marLeft w:val="640"/>
          <w:marRight w:val="0"/>
          <w:marTop w:val="0"/>
          <w:marBottom w:val="0"/>
          <w:divBdr>
            <w:top w:val="none" w:sz="0" w:space="0" w:color="auto"/>
            <w:left w:val="none" w:sz="0" w:space="0" w:color="auto"/>
            <w:bottom w:val="none" w:sz="0" w:space="0" w:color="auto"/>
            <w:right w:val="none" w:sz="0" w:space="0" w:color="auto"/>
          </w:divBdr>
        </w:div>
        <w:div w:id="246816198">
          <w:marLeft w:val="640"/>
          <w:marRight w:val="0"/>
          <w:marTop w:val="0"/>
          <w:marBottom w:val="0"/>
          <w:divBdr>
            <w:top w:val="none" w:sz="0" w:space="0" w:color="auto"/>
            <w:left w:val="none" w:sz="0" w:space="0" w:color="auto"/>
            <w:bottom w:val="none" w:sz="0" w:space="0" w:color="auto"/>
            <w:right w:val="none" w:sz="0" w:space="0" w:color="auto"/>
          </w:divBdr>
        </w:div>
        <w:div w:id="1401755068">
          <w:marLeft w:val="640"/>
          <w:marRight w:val="0"/>
          <w:marTop w:val="0"/>
          <w:marBottom w:val="0"/>
          <w:divBdr>
            <w:top w:val="none" w:sz="0" w:space="0" w:color="auto"/>
            <w:left w:val="none" w:sz="0" w:space="0" w:color="auto"/>
            <w:bottom w:val="none" w:sz="0" w:space="0" w:color="auto"/>
            <w:right w:val="none" w:sz="0" w:space="0" w:color="auto"/>
          </w:divBdr>
        </w:div>
        <w:div w:id="1610891964">
          <w:marLeft w:val="640"/>
          <w:marRight w:val="0"/>
          <w:marTop w:val="0"/>
          <w:marBottom w:val="0"/>
          <w:divBdr>
            <w:top w:val="none" w:sz="0" w:space="0" w:color="auto"/>
            <w:left w:val="none" w:sz="0" w:space="0" w:color="auto"/>
            <w:bottom w:val="none" w:sz="0" w:space="0" w:color="auto"/>
            <w:right w:val="none" w:sz="0" w:space="0" w:color="auto"/>
          </w:divBdr>
        </w:div>
        <w:div w:id="987516962">
          <w:marLeft w:val="640"/>
          <w:marRight w:val="0"/>
          <w:marTop w:val="0"/>
          <w:marBottom w:val="0"/>
          <w:divBdr>
            <w:top w:val="none" w:sz="0" w:space="0" w:color="auto"/>
            <w:left w:val="none" w:sz="0" w:space="0" w:color="auto"/>
            <w:bottom w:val="none" w:sz="0" w:space="0" w:color="auto"/>
            <w:right w:val="none" w:sz="0" w:space="0" w:color="auto"/>
          </w:divBdr>
        </w:div>
        <w:div w:id="1162505806">
          <w:marLeft w:val="640"/>
          <w:marRight w:val="0"/>
          <w:marTop w:val="0"/>
          <w:marBottom w:val="0"/>
          <w:divBdr>
            <w:top w:val="none" w:sz="0" w:space="0" w:color="auto"/>
            <w:left w:val="none" w:sz="0" w:space="0" w:color="auto"/>
            <w:bottom w:val="none" w:sz="0" w:space="0" w:color="auto"/>
            <w:right w:val="none" w:sz="0" w:space="0" w:color="auto"/>
          </w:divBdr>
        </w:div>
        <w:div w:id="1261570783">
          <w:marLeft w:val="640"/>
          <w:marRight w:val="0"/>
          <w:marTop w:val="0"/>
          <w:marBottom w:val="0"/>
          <w:divBdr>
            <w:top w:val="none" w:sz="0" w:space="0" w:color="auto"/>
            <w:left w:val="none" w:sz="0" w:space="0" w:color="auto"/>
            <w:bottom w:val="none" w:sz="0" w:space="0" w:color="auto"/>
            <w:right w:val="none" w:sz="0" w:space="0" w:color="auto"/>
          </w:divBdr>
        </w:div>
        <w:div w:id="260185307">
          <w:marLeft w:val="640"/>
          <w:marRight w:val="0"/>
          <w:marTop w:val="0"/>
          <w:marBottom w:val="0"/>
          <w:divBdr>
            <w:top w:val="none" w:sz="0" w:space="0" w:color="auto"/>
            <w:left w:val="none" w:sz="0" w:space="0" w:color="auto"/>
            <w:bottom w:val="none" w:sz="0" w:space="0" w:color="auto"/>
            <w:right w:val="none" w:sz="0" w:space="0" w:color="auto"/>
          </w:divBdr>
        </w:div>
      </w:divsChild>
    </w:div>
    <w:div w:id="72289250">
      <w:bodyDiv w:val="1"/>
      <w:marLeft w:val="0"/>
      <w:marRight w:val="0"/>
      <w:marTop w:val="0"/>
      <w:marBottom w:val="0"/>
      <w:divBdr>
        <w:top w:val="none" w:sz="0" w:space="0" w:color="auto"/>
        <w:left w:val="none" w:sz="0" w:space="0" w:color="auto"/>
        <w:bottom w:val="none" w:sz="0" w:space="0" w:color="auto"/>
        <w:right w:val="none" w:sz="0" w:space="0" w:color="auto"/>
      </w:divBdr>
    </w:div>
    <w:div w:id="151484837">
      <w:bodyDiv w:val="1"/>
      <w:marLeft w:val="0"/>
      <w:marRight w:val="0"/>
      <w:marTop w:val="0"/>
      <w:marBottom w:val="0"/>
      <w:divBdr>
        <w:top w:val="none" w:sz="0" w:space="0" w:color="auto"/>
        <w:left w:val="none" w:sz="0" w:space="0" w:color="auto"/>
        <w:bottom w:val="none" w:sz="0" w:space="0" w:color="auto"/>
        <w:right w:val="none" w:sz="0" w:space="0" w:color="auto"/>
      </w:divBdr>
      <w:divsChild>
        <w:div w:id="370496764">
          <w:marLeft w:val="640"/>
          <w:marRight w:val="0"/>
          <w:marTop w:val="0"/>
          <w:marBottom w:val="0"/>
          <w:divBdr>
            <w:top w:val="none" w:sz="0" w:space="0" w:color="auto"/>
            <w:left w:val="none" w:sz="0" w:space="0" w:color="auto"/>
            <w:bottom w:val="none" w:sz="0" w:space="0" w:color="auto"/>
            <w:right w:val="none" w:sz="0" w:space="0" w:color="auto"/>
          </w:divBdr>
        </w:div>
        <w:div w:id="1652975800">
          <w:marLeft w:val="640"/>
          <w:marRight w:val="0"/>
          <w:marTop w:val="0"/>
          <w:marBottom w:val="0"/>
          <w:divBdr>
            <w:top w:val="none" w:sz="0" w:space="0" w:color="auto"/>
            <w:left w:val="none" w:sz="0" w:space="0" w:color="auto"/>
            <w:bottom w:val="none" w:sz="0" w:space="0" w:color="auto"/>
            <w:right w:val="none" w:sz="0" w:space="0" w:color="auto"/>
          </w:divBdr>
        </w:div>
        <w:div w:id="321198838">
          <w:marLeft w:val="640"/>
          <w:marRight w:val="0"/>
          <w:marTop w:val="0"/>
          <w:marBottom w:val="0"/>
          <w:divBdr>
            <w:top w:val="none" w:sz="0" w:space="0" w:color="auto"/>
            <w:left w:val="none" w:sz="0" w:space="0" w:color="auto"/>
            <w:bottom w:val="none" w:sz="0" w:space="0" w:color="auto"/>
            <w:right w:val="none" w:sz="0" w:space="0" w:color="auto"/>
          </w:divBdr>
        </w:div>
        <w:div w:id="1305307894">
          <w:marLeft w:val="640"/>
          <w:marRight w:val="0"/>
          <w:marTop w:val="0"/>
          <w:marBottom w:val="0"/>
          <w:divBdr>
            <w:top w:val="none" w:sz="0" w:space="0" w:color="auto"/>
            <w:left w:val="none" w:sz="0" w:space="0" w:color="auto"/>
            <w:bottom w:val="none" w:sz="0" w:space="0" w:color="auto"/>
            <w:right w:val="none" w:sz="0" w:space="0" w:color="auto"/>
          </w:divBdr>
        </w:div>
        <w:div w:id="2140757368">
          <w:marLeft w:val="640"/>
          <w:marRight w:val="0"/>
          <w:marTop w:val="0"/>
          <w:marBottom w:val="0"/>
          <w:divBdr>
            <w:top w:val="none" w:sz="0" w:space="0" w:color="auto"/>
            <w:left w:val="none" w:sz="0" w:space="0" w:color="auto"/>
            <w:bottom w:val="none" w:sz="0" w:space="0" w:color="auto"/>
            <w:right w:val="none" w:sz="0" w:space="0" w:color="auto"/>
          </w:divBdr>
        </w:div>
        <w:div w:id="2055812174">
          <w:marLeft w:val="640"/>
          <w:marRight w:val="0"/>
          <w:marTop w:val="0"/>
          <w:marBottom w:val="0"/>
          <w:divBdr>
            <w:top w:val="none" w:sz="0" w:space="0" w:color="auto"/>
            <w:left w:val="none" w:sz="0" w:space="0" w:color="auto"/>
            <w:bottom w:val="none" w:sz="0" w:space="0" w:color="auto"/>
            <w:right w:val="none" w:sz="0" w:space="0" w:color="auto"/>
          </w:divBdr>
        </w:div>
        <w:div w:id="798114570">
          <w:marLeft w:val="640"/>
          <w:marRight w:val="0"/>
          <w:marTop w:val="0"/>
          <w:marBottom w:val="0"/>
          <w:divBdr>
            <w:top w:val="none" w:sz="0" w:space="0" w:color="auto"/>
            <w:left w:val="none" w:sz="0" w:space="0" w:color="auto"/>
            <w:bottom w:val="none" w:sz="0" w:space="0" w:color="auto"/>
            <w:right w:val="none" w:sz="0" w:space="0" w:color="auto"/>
          </w:divBdr>
        </w:div>
        <w:div w:id="1684476222">
          <w:marLeft w:val="640"/>
          <w:marRight w:val="0"/>
          <w:marTop w:val="0"/>
          <w:marBottom w:val="0"/>
          <w:divBdr>
            <w:top w:val="none" w:sz="0" w:space="0" w:color="auto"/>
            <w:left w:val="none" w:sz="0" w:space="0" w:color="auto"/>
            <w:bottom w:val="none" w:sz="0" w:space="0" w:color="auto"/>
            <w:right w:val="none" w:sz="0" w:space="0" w:color="auto"/>
          </w:divBdr>
        </w:div>
        <w:div w:id="287518626">
          <w:marLeft w:val="640"/>
          <w:marRight w:val="0"/>
          <w:marTop w:val="0"/>
          <w:marBottom w:val="0"/>
          <w:divBdr>
            <w:top w:val="none" w:sz="0" w:space="0" w:color="auto"/>
            <w:left w:val="none" w:sz="0" w:space="0" w:color="auto"/>
            <w:bottom w:val="none" w:sz="0" w:space="0" w:color="auto"/>
            <w:right w:val="none" w:sz="0" w:space="0" w:color="auto"/>
          </w:divBdr>
        </w:div>
        <w:div w:id="1922979827">
          <w:marLeft w:val="640"/>
          <w:marRight w:val="0"/>
          <w:marTop w:val="0"/>
          <w:marBottom w:val="0"/>
          <w:divBdr>
            <w:top w:val="none" w:sz="0" w:space="0" w:color="auto"/>
            <w:left w:val="none" w:sz="0" w:space="0" w:color="auto"/>
            <w:bottom w:val="none" w:sz="0" w:space="0" w:color="auto"/>
            <w:right w:val="none" w:sz="0" w:space="0" w:color="auto"/>
          </w:divBdr>
        </w:div>
        <w:div w:id="788817182">
          <w:marLeft w:val="640"/>
          <w:marRight w:val="0"/>
          <w:marTop w:val="0"/>
          <w:marBottom w:val="0"/>
          <w:divBdr>
            <w:top w:val="none" w:sz="0" w:space="0" w:color="auto"/>
            <w:left w:val="none" w:sz="0" w:space="0" w:color="auto"/>
            <w:bottom w:val="none" w:sz="0" w:space="0" w:color="auto"/>
            <w:right w:val="none" w:sz="0" w:space="0" w:color="auto"/>
          </w:divBdr>
        </w:div>
        <w:div w:id="1281955272">
          <w:marLeft w:val="640"/>
          <w:marRight w:val="0"/>
          <w:marTop w:val="0"/>
          <w:marBottom w:val="0"/>
          <w:divBdr>
            <w:top w:val="none" w:sz="0" w:space="0" w:color="auto"/>
            <w:left w:val="none" w:sz="0" w:space="0" w:color="auto"/>
            <w:bottom w:val="none" w:sz="0" w:space="0" w:color="auto"/>
            <w:right w:val="none" w:sz="0" w:space="0" w:color="auto"/>
          </w:divBdr>
        </w:div>
        <w:div w:id="745613444">
          <w:marLeft w:val="640"/>
          <w:marRight w:val="0"/>
          <w:marTop w:val="0"/>
          <w:marBottom w:val="0"/>
          <w:divBdr>
            <w:top w:val="none" w:sz="0" w:space="0" w:color="auto"/>
            <w:left w:val="none" w:sz="0" w:space="0" w:color="auto"/>
            <w:bottom w:val="none" w:sz="0" w:space="0" w:color="auto"/>
            <w:right w:val="none" w:sz="0" w:space="0" w:color="auto"/>
          </w:divBdr>
        </w:div>
        <w:div w:id="1969318017">
          <w:marLeft w:val="640"/>
          <w:marRight w:val="0"/>
          <w:marTop w:val="0"/>
          <w:marBottom w:val="0"/>
          <w:divBdr>
            <w:top w:val="none" w:sz="0" w:space="0" w:color="auto"/>
            <w:left w:val="none" w:sz="0" w:space="0" w:color="auto"/>
            <w:bottom w:val="none" w:sz="0" w:space="0" w:color="auto"/>
            <w:right w:val="none" w:sz="0" w:space="0" w:color="auto"/>
          </w:divBdr>
        </w:div>
        <w:div w:id="999382167">
          <w:marLeft w:val="640"/>
          <w:marRight w:val="0"/>
          <w:marTop w:val="0"/>
          <w:marBottom w:val="0"/>
          <w:divBdr>
            <w:top w:val="none" w:sz="0" w:space="0" w:color="auto"/>
            <w:left w:val="none" w:sz="0" w:space="0" w:color="auto"/>
            <w:bottom w:val="none" w:sz="0" w:space="0" w:color="auto"/>
            <w:right w:val="none" w:sz="0" w:space="0" w:color="auto"/>
          </w:divBdr>
        </w:div>
        <w:div w:id="819812479">
          <w:marLeft w:val="640"/>
          <w:marRight w:val="0"/>
          <w:marTop w:val="0"/>
          <w:marBottom w:val="0"/>
          <w:divBdr>
            <w:top w:val="none" w:sz="0" w:space="0" w:color="auto"/>
            <w:left w:val="none" w:sz="0" w:space="0" w:color="auto"/>
            <w:bottom w:val="none" w:sz="0" w:space="0" w:color="auto"/>
            <w:right w:val="none" w:sz="0" w:space="0" w:color="auto"/>
          </w:divBdr>
        </w:div>
        <w:div w:id="477916881">
          <w:marLeft w:val="640"/>
          <w:marRight w:val="0"/>
          <w:marTop w:val="0"/>
          <w:marBottom w:val="0"/>
          <w:divBdr>
            <w:top w:val="none" w:sz="0" w:space="0" w:color="auto"/>
            <w:left w:val="none" w:sz="0" w:space="0" w:color="auto"/>
            <w:bottom w:val="none" w:sz="0" w:space="0" w:color="auto"/>
            <w:right w:val="none" w:sz="0" w:space="0" w:color="auto"/>
          </w:divBdr>
        </w:div>
        <w:div w:id="2136832566">
          <w:marLeft w:val="640"/>
          <w:marRight w:val="0"/>
          <w:marTop w:val="0"/>
          <w:marBottom w:val="0"/>
          <w:divBdr>
            <w:top w:val="none" w:sz="0" w:space="0" w:color="auto"/>
            <w:left w:val="none" w:sz="0" w:space="0" w:color="auto"/>
            <w:bottom w:val="none" w:sz="0" w:space="0" w:color="auto"/>
            <w:right w:val="none" w:sz="0" w:space="0" w:color="auto"/>
          </w:divBdr>
        </w:div>
        <w:div w:id="154885566">
          <w:marLeft w:val="640"/>
          <w:marRight w:val="0"/>
          <w:marTop w:val="0"/>
          <w:marBottom w:val="0"/>
          <w:divBdr>
            <w:top w:val="none" w:sz="0" w:space="0" w:color="auto"/>
            <w:left w:val="none" w:sz="0" w:space="0" w:color="auto"/>
            <w:bottom w:val="none" w:sz="0" w:space="0" w:color="auto"/>
            <w:right w:val="none" w:sz="0" w:space="0" w:color="auto"/>
          </w:divBdr>
        </w:div>
        <w:div w:id="1998682525">
          <w:marLeft w:val="640"/>
          <w:marRight w:val="0"/>
          <w:marTop w:val="0"/>
          <w:marBottom w:val="0"/>
          <w:divBdr>
            <w:top w:val="none" w:sz="0" w:space="0" w:color="auto"/>
            <w:left w:val="none" w:sz="0" w:space="0" w:color="auto"/>
            <w:bottom w:val="none" w:sz="0" w:space="0" w:color="auto"/>
            <w:right w:val="none" w:sz="0" w:space="0" w:color="auto"/>
          </w:divBdr>
        </w:div>
        <w:div w:id="946347085">
          <w:marLeft w:val="640"/>
          <w:marRight w:val="0"/>
          <w:marTop w:val="0"/>
          <w:marBottom w:val="0"/>
          <w:divBdr>
            <w:top w:val="none" w:sz="0" w:space="0" w:color="auto"/>
            <w:left w:val="none" w:sz="0" w:space="0" w:color="auto"/>
            <w:bottom w:val="none" w:sz="0" w:space="0" w:color="auto"/>
            <w:right w:val="none" w:sz="0" w:space="0" w:color="auto"/>
          </w:divBdr>
        </w:div>
        <w:div w:id="1035737936">
          <w:marLeft w:val="640"/>
          <w:marRight w:val="0"/>
          <w:marTop w:val="0"/>
          <w:marBottom w:val="0"/>
          <w:divBdr>
            <w:top w:val="none" w:sz="0" w:space="0" w:color="auto"/>
            <w:left w:val="none" w:sz="0" w:space="0" w:color="auto"/>
            <w:bottom w:val="none" w:sz="0" w:space="0" w:color="auto"/>
            <w:right w:val="none" w:sz="0" w:space="0" w:color="auto"/>
          </w:divBdr>
        </w:div>
        <w:div w:id="1259949789">
          <w:marLeft w:val="640"/>
          <w:marRight w:val="0"/>
          <w:marTop w:val="0"/>
          <w:marBottom w:val="0"/>
          <w:divBdr>
            <w:top w:val="none" w:sz="0" w:space="0" w:color="auto"/>
            <w:left w:val="none" w:sz="0" w:space="0" w:color="auto"/>
            <w:bottom w:val="none" w:sz="0" w:space="0" w:color="auto"/>
            <w:right w:val="none" w:sz="0" w:space="0" w:color="auto"/>
          </w:divBdr>
        </w:div>
        <w:div w:id="520432377">
          <w:marLeft w:val="640"/>
          <w:marRight w:val="0"/>
          <w:marTop w:val="0"/>
          <w:marBottom w:val="0"/>
          <w:divBdr>
            <w:top w:val="none" w:sz="0" w:space="0" w:color="auto"/>
            <w:left w:val="none" w:sz="0" w:space="0" w:color="auto"/>
            <w:bottom w:val="none" w:sz="0" w:space="0" w:color="auto"/>
            <w:right w:val="none" w:sz="0" w:space="0" w:color="auto"/>
          </w:divBdr>
        </w:div>
        <w:div w:id="941761824">
          <w:marLeft w:val="640"/>
          <w:marRight w:val="0"/>
          <w:marTop w:val="0"/>
          <w:marBottom w:val="0"/>
          <w:divBdr>
            <w:top w:val="none" w:sz="0" w:space="0" w:color="auto"/>
            <w:left w:val="none" w:sz="0" w:space="0" w:color="auto"/>
            <w:bottom w:val="none" w:sz="0" w:space="0" w:color="auto"/>
            <w:right w:val="none" w:sz="0" w:space="0" w:color="auto"/>
          </w:divBdr>
        </w:div>
        <w:div w:id="1228564355">
          <w:marLeft w:val="640"/>
          <w:marRight w:val="0"/>
          <w:marTop w:val="0"/>
          <w:marBottom w:val="0"/>
          <w:divBdr>
            <w:top w:val="none" w:sz="0" w:space="0" w:color="auto"/>
            <w:left w:val="none" w:sz="0" w:space="0" w:color="auto"/>
            <w:bottom w:val="none" w:sz="0" w:space="0" w:color="auto"/>
            <w:right w:val="none" w:sz="0" w:space="0" w:color="auto"/>
          </w:divBdr>
        </w:div>
        <w:div w:id="1107233869">
          <w:marLeft w:val="640"/>
          <w:marRight w:val="0"/>
          <w:marTop w:val="0"/>
          <w:marBottom w:val="0"/>
          <w:divBdr>
            <w:top w:val="none" w:sz="0" w:space="0" w:color="auto"/>
            <w:left w:val="none" w:sz="0" w:space="0" w:color="auto"/>
            <w:bottom w:val="none" w:sz="0" w:space="0" w:color="auto"/>
            <w:right w:val="none" w:sz="0" w:space="0" w:color="auto"/>
          </w:divBdr>
        </w:div>
        <w:div w:id="1756052054">
          <w:marLeft w:val="640"/>
          <w:marRight w:val="0"/>
          <w:marTop w:val="0"/>
          <w:marBottom w:val="0"/>
          <w:divBdr>
            <w:top w:val="none" w:sz="0" w:space="0" w:color="auto"/>
            <w:left w:val="none" w:sz="0" w:space="0" w:color="auto"/>
            <w:bottom w:val="none" w:sz="0" w:space="0" w:color="auto"/>
            <w:right w:val="none" w:sz="0" w:space="0" w:color="auto"/>
          </w:divBdr>
        </w:div>
        <w:div w:id="168298614">
          <w:marLeft w:val="640"/>
          <w:marRight w:val="0"/>
          <w:marTop w:val="0"/>
          <w:marBottom w:val="0"/>
          <w:divBdr>
            <w:top w:val="none" w:sz="0" w:space="0" w:color="auto"/>
            <w:left w:val="none" w:sz="0" w:space="0" w:color="auto"/>
            <w:bottom w:val="none" w:sz="0" w:space="0" w:color="auto"/>
            <w:right w:val="none" w:sz="0" w:space="0" w:color="auto"/>
          </w:divBdr>
        </w:div>
        <w:div w:id="294262975">
          <w:marLeft w:val="640"/>
          <w:marRight w:val="0"/>
          <w:marTop w:val="0"/>
          <w:marBottom w:val="0"/>
          <w:divBdr>
            <w:top w:val="none" w:sz="0" w:space="0" w:color="auto"/>
            <w:left w:val="none" w:sz="0" w:space="0" w:color="auto"/>
            <w:bottom w:val="none" w:sz="0" w:space="0" w:color="auto"/>
            <w:right w:val="none" w:sz="0" w:space="0" w:color="auto"/>
          </w:divBdr>
        </w:div>
        <w:div w:id="1571118818">
          <w:marLeft w:val="640"/>
          <w:marRight w:val="0"/>
          <w:marTop w:val="0"/>
          <w:marBottom w:val="0"/>
          <w:divBdr>
            <w:top w:val="none" w:sz="0" w:space="0" w:color="auto"/>
            <w:left w:val="none" w:sz="0" w:space="0" w:color="auto"/>
            <w:bottom w:val="none" w:sz="0" w:space="0" w:color="auto"/>
            <w:right w:val="none" w:sz="0" w:space="0" w:color="auto"/>
          </w:divBdr>
        </w:div>
        <w:div w:id="871071141">
          <w:marLeft w:val="640"/>
          <w:marRight w:val="0"/>
          <w:marTop w:val="0"/>
          <w:marBottom w:val="0"/>
          <w:divBdr>
            <w:top w:val="none" w:sz="0" w:space="0" w:color="auto"/>
            <w:left w:val="none" w:sz="0" w:space="0" w:color="auto"/>
            <w:bottom w:val="none" w:sz="0" w:space="0" w:color="auto"/>
            <w:right w:val="none" w:sz="0" w:space="0" w:color="auto"/>
          </w:divBdr>
        </w:div>
        <w:div w:id="1501432384">
          <w:marLeft w:val="640"/>
          <w:marRight w:val="0"/>
          <w:marTop w:val="0"/>
          <w:marBottom w:val="0"/>
          <w:divBdr>
            <w:top w:val="none" w:sz="0" w:space="0" w:color="auto"/>
            <w:left w:val="none" w:sz="0" w:space="0" w:color="auto"/>
            <w:bottom w:val="none" w:sz="0" w:space="0" w:color="auto"/>
            <w:right w:val="none" w:sz="0" w:space="0" w:color="auto"/>
          </w:divBdr>
        </w:div>
        <w:div w:id="1377117678">
          <w:marLeft w:val="640"/>
          <w:marRight w:val="0"/>
          <w:marTop w:val="0"/>
          <w:marBottom w:val="0"/>
          <w:divBdr>
            <w:top w:val="none" w:sz="0" w:space="0" w:color="auto"/>
            <w:left w:val="none" w:sz="0" w:space="0" w:color="auto"/>
            <w:bottom w:val="none" w:sz="0" w:space="0" w:color="auto"/>
            <w:right w:val="none" w:sz="0" w:space="0" w:color="auto"/>
          </w:divBdr>
        </w:div>
        <w:div w:id="513767198">
          <w:marLeft w:val="640"/>
          <w:marRight w:val="0"/>
          <w:marTop w:val="0"/>
          <w:marBottom w:val="0"/>
          <w:divBdr>
            <w:top w:val="none" w:sz="0" w:space="0" w:color="auto"/>
            <w:left w:val="none" w:sz="0" w:space="0" w:color="auto"/>
            <w:bottom w:val="none" w:sz="0" w:space="0" w:color="auto"/>
            <w:right w:val="none" w:sz="0" w:space="0" w:color="auto"/>
          </w:divBdr>
        </w:div>
        <w:div w:id="1831750617">
          <w:marLeft w:val="640"/>
          <w:marRight w:val="0"/>
          <w:marTop w:val="0"/>
          <w:marBottom w:val="0"/>
          <w:divBdr>
            <w:top w:val="none" w:sz="0" w:space="0" w:color="auto"/>
            <w:left w:val="none" w:sz="0" w:space="0" w:color="auto"/>
            <w:bottom w:val="none" w:sz="0" w:space="0" w:color="auto"/>
            <w:right w:val="none" w:sz="0" w:space="0" w:color="auto"/>
          </w:divBdr>
        </w:div>
        <w:div w:id="1650473482">
          <w:marLeft w:val="640"/>
          <w:marRight w:val="0"/>
          <w:marTop w:val="0"/>
          <w:marBottom w:val="0"/>
          <w:divBdr>
            <w:top w:val="none" w:sz="0" w:space="0" w:color="auto"/>
            <w:left w:val="none" w:sz="0" w:space="0" w:color="auto"/>
            <w:bottom w:val="none" w:sz="0" w:space="0" w:color="auto"/>
            <w:right w:val="none" w:sz="0" w:space="0" w:color="auto"/>
          </w:divBdr>
        </w:div>
        <w:div w:id="452554118">
          <w:marLeft w:val="640"/>
          <w:marRight w:val="0"/>
          <w:marTop w:val="0"/>
          <w:marBottom w:val="0"/>
          <w:divBdr>
            <w:top w:val="none" w:sz="0" w:space="0" w:color="auto"/>
            <w:left w:val="none" w:sz="0" w:space="0" w:color="auto"/>
            <w:bottom w:val="none" w:sz="0" w:space="0" w:color="auto"/>
            <w:right w:val="none" w:sz="0" w:space="0" w:color="auto"/>
          </w:divBdr>
        </w:div>
        <w:div w:id="1738242709">
          <w:marLeft w:val="640"/>
          <w:marRight w:val="0"/>
          <w:marTop w:val="0"/>
          <w:marBottom w:val="0"/>
          <w:divBdr>
            <w:top w:val="none" w:sz="0" w:space="0" w:color="auto"/>
            <w:left w:val="none" w:sz="0" w:space="0" w:color="auto"/>
            <w:bottom w:val="none" w:sz="0" w:space="0" w:color="auto"/>
            <w:right w:val="none" w:sz="0" w:space="0" w:color="auto"/>
          </w:divBdr>
        </w:div>
        <w:div w:id="1561164095">
          <w:marLeft w:val="640"/>
          <w:marRight w:val="0"/>
          <w:marTop w:val="0"/>
          <w:marBottom w:val="0"/>
          <w:divBdr>
            <w:top w:val="none" w:sz="0" w:space="0" w:color="auto"/>
            <w:left w:val="none" w:sz="0" w:space="0" w:color="auto"/>
            <w:bottom w:val="none" w:sz="0" w:space="0" w:color="auto"/>
            <w:right w:val="none" w:sz="0" w:space="0" w:color="auto"/>
          </w:divBdr>
        </w:div>
      </w:divsChild>
    </w:div>
    <w:div w:id="205028453">
      <w:bodyDiv w:val="1"/>
      <w:marLeft w:val="0"/>
      <w:marRight w:val="0"/>
      <w:marTop w:val="0"/>
      <w:marBottom w:val="0"/>
      <w:divBdr>
        <w:top w:val="none" w:sz="0" w:space="0" w:color="auto"/>
        <w:left w:val="none" w:sz="0" w:space="0" w:color="auto"/>
        <w:bottom w:val="none" w:sz="0" w:space="0" w:color="auto"/>
        <w:right w:val="none" w:sz="0" w:space="0" w:color="auto"/>
      </w:divBdr>
      <w:divsChild>
        <w:div w:id="752315656">
          <w:marLeft w:val="640"/>
          <w:marRight w:val="0"/>
          <w:marTop w:val="0"/>
          <w:marBottom w:val="0"/>
          <w:divBdr>
            <w:top w:val="none" w:sz="0" w:space="0" w:color="auto"/>
            <w:left w:val="none" w:sz="0" w:space="0" w:color="auto"/>
            <w:bottom w:val="none" w:sz="0" w:space="0" w:color="auto"/>
            <w:right w:val="none" w:sz="0" w:space="0" w:color="auto"/>
          </w:divBdr>
        </w:div>
        <w:div w:id="2038659741">
          <w:marLeft w:val="640"/>
          <w:marRight w:val="0"/>
          <w:marTop w:val="0"/>
          <w:marBottom w:val="0"/>
          <w:divBdr>
            <w:top w:val="none" w:sz="0" w:space="0" w:color="auto"/>
            <w:left w:val="none" w:sz="0" w:space="0" w:color="auto"/>
            <w:bottom w:val="none" w:sz="0" w:space="0" w:color="auto"/>
            <w:right w:val="none" w:sz="0" w:space="0" w:color="auto"/>
          </w:divBdr>
        </w:div>
        <w:div w:id="26836985">
          <w:marLeft w:val="640"/>
          <w:marRight w:val="0"/>
          <w:marTop w:val="0"/>
          <w:marBottom w:val="0"/>
          <w:divBdr>
            <w:top w:val="none" w:sz="0" w:space="0" w:color="auto"/>
            <w:left w:val="none" w:sz="0" w:space="0" w:color="auto"/>
            <w:bottom w:val="none" w:sz="0" w:space="0" w:color="auto"/>
            <w:right w:val="none" w:sz="0" w:space="0" w:color="auto"/>
          </w:divBdr>
        </w:div>
        <w:div w:id="700476464">
          <w:marLeft w:val="640"/>
          <w:marRight w:val="0"/>
          <w:marTop w:val="0"/>
          <w:marBottom w:val="0"/>
          <w:divBdr>
            <w:top w:val="none" w:sz="0" w:space="0" w:color="auto"/>
            <w:left w:val="none" w:sz="0" w:space="0" w:color="auto"/>
            <w:bottom w:val="none" w:sz="0" w:space="0" w:color="auto"/>
            <w:right w:val="none" w:sz="0" w:space="0" w:color="auto"/>
          </w:divBdr>
        </w:div>
        <w:div w:id="441344520">
          <w:marLeft w:val="640"/>
          <w:marRight w:val="0"/>
          <w:marTop w:val="0"/>
          <w:marBottom w:val="0"/>
          <w:divBdr>
            <w:top w:val="none" w:sz="0" w:space="0" w:color="auto"/>
            <w:left w:val="none" w:sz="0" w:space="0" w:color="auto"/>
            <w:bottom w:val="none" w:sz="0" w:space="0" w:color="auto"/>
            <w:right w:val="none" w:sz="0" w:space="0" w:color="auto"/>
          </w:divBdr>
        </w:div>
        <w:div w:id="1631550675">
          <w:marLeft w:val="640"/>
          <w:marRight w:val="0"/>
          <w:marTop w:val="0"/>
          <w:marBottom w:val="0"/>
          <w:divBdr>
            <w:top w:val="none" w:sz="0" w:space="0" w:color="auto"/>
            <w:left w:val="none" w:sz="0" w:space="0" w:color="auto"/>
            <w:bottom w:val="none" w:sz="0" w:space="0" w:color="auto"/>
            <w:right w:val="none" w:sz="0" w:space="0" w:color="auto"/>
          </w:divBdr>
        </w:div>
        <w:div w:id="1274551918">
          <w:marLeft w:val="640"/>
          <w:marRight w:val="0"/>
          <w:marTop w:val="0"/>
          <w:marBottom w:val="0"/>
          <w:divBdr>
            <w:top w:val="none" w:sz="0" w:space="0" w:color="auto"/>
            <w:left w:val="none" w:sz="0" w:space="0" w:color="auto"/>
            <w:bottom w:val="none" w:sz="0" w:space="0" w:color="auto"/>
            <w:right w:val="none" w:sz="0" w:space="0" w:color="auto"/>
          </w:divBdr>
        </w:div>
        <w:div w:id="1652516542">
          <w:marLeft w:val="640"/>
          <w:marRight w:val="0"/>
          <w:marTop w:val="0"/>
          <w:marBottom w:val="0"/>
          <w:divBdr>
            <w:top w:val="none" w:sz="0" w:space="0" w:color="auto"/>
            <w:left w:val="none" w:sz="0" w:space="0" w:color="auto"/>
            <w:bottom w:val="none" w:sz="0" w:space="0" w:color="auto"/>
            <w:right w:val="none" w:sz="0" w:space="0" w:color="auto"/>
          </w:divBdr>
        </w:div>
        <w:div w:id="523058483">
          <w:marLeft w:val="640"/>
          <w:marRight w:val="0"/>
          <w:marTop w:val="0"/>
          <w:marBottom w:val="0"/>
          <w:divBdr>
            <w:top w:val="none" w:sz="0" w:space="0" w:color="auto"/>
            <w:left w:val="none" w:sz="0" w:space="0" w:color="auto"/>
            <w:bottom w:val="none" w:sz="0" w:space="0" w:color="auto"/>
            <w:right w:val="none" w:sz="0" w:space="0" w:color="auto"/>
          </w:divBdr>
        </w:div>
        <w:div w:id="1561862423">
          <w:marLeft w:val="640"/>
          <w:marRight w:val="0"/>
          <w:marTop w:val="0"/>
          <w:marBottom w:val="0"/>
          <w:divBdr>
            <w:top w:val="none" w:sz="0" w:space="0" w:color="auto"/>
            <w:left w:val="none" w:sz="0" w:space="0" w:color="auto"/>
            <w:bottom w:val="none" w:sz="0" w:space="0" w:color="auto"/>
            <w:right w:val="none" w:sz="0" w:space="0" w:color="auto"/>
          </w:divBdr>
        </w:div>
        <w:div w:id="193857601">
          <w:marLeft w:val="640"/>
          <w:marRight w:val="0"/>
          <w:marTop w:val="0"/>
          <w:marBottom w:val="0"/>
          <w:divBdr>
            <w:top w:val="none" w:sz="0" w:space="0" w:color="auto"/>
            <w:left w:val="none" w:sz="0" w:space="0" w:color="auto"/>
            <w:bottom w:val="none" w:sz="0" w:space="0" w:color="auto"/>
            <w:right w:val="none" w:sz="0" w:space="0" w:color="auto"/>
          </w:divBdr>
        </w:div>
        <w:div w:id="961156883">
          <w:marLeft w:val="640"/>
          <w:marRight w:val="0"/>
          <w:marTop w:val="0"/>
          <w:marBottom w:val="0"/>
          <w:divBdr>
            <w:top w:val="none" w:sz="0" w:space="0" w:color="auto"/>
            <w:left w:val="none" w:sz="0" w:space="0" w:color="auto"/>
            <w:bottom w:val="none" w:sz="0" w:space="0" w:color="auto"/>
            <w:right w:val="none" w:sz="0" w:space="0" w:color="auto"/>
          </w:divBdr>
        </w:div>
        <w:div w:id="842669071">
          <w:marLeft w:val="640"/>
          <w:marRight w:val="0"/>
          <w:marTop w:val="0"/>
          <w:marBottom w:val="0"/>
          <w:divBdr>
            <w:top w:val="none" w:sz="0" w:space="0" w:color="auto"/>
            <w:left w:val="none" w:sz="0" w:space="0" w:color="auto"/>
            <w:bottom w:val="none" w:sz="0" w:space="0" w:color="auto"/>
            <w:right w:val="none" w:sz="0" w:space="0" w:color="auto"/>
          </w:divBdr>
        </w:div>
        <w:div w:id="2096004775">
          <w:marLeft w:val="640"/>
          <w:marRight w:val="0"/>
          <w:marTop w:val="0"/>
          <w:marBottom w:val="0"/>
          <w:divBdr>
            <w:top w:val="none" w:sz="0" w:space="0" w:color="auto"/>
            <w:left w:val="none" w:sz="0" w:space="0" w:color="auto"/>
            <w:bottom w:val="none" w:sz="0" w:space="0" w:color="auto"/>
            <w:right w:val="none" w:sz="0" w:space="0" w:color="auto"/>
          </w:divBdr>
        </w:div>
        <w:div w:id="168907139">
          <w:marLeft w:val="640"/>
          <w:marRight w:val="0"/>
          <w:marTop w:val="0"/>
          <w:marBottom w:val="0"/>
          <w:divBdr>
            <w:top w:val="none" w:sz="0" w:space="0" w:color="auto"/>
            <w:left w:val="none" w:sz="0" w:space="0" w:color="auto"/>
            <w:bottom w:val="none" w:sz="0" w:space="0" w:color="auto"/>
            <w:right w:val="none" w:sz="0" w:space="0" w:color="auto"/>
          </w:divBdr>
        </w:div>
        <w:div w:id="578638083">
          <w:marLeft w:val="640"/>
          <w:marRight w:val="0"/>
          <w:marTop w:val="0"/>
          <w:marBottom w:val="0"/>
          <w:divBdr>
            <w:top w:val="none" w:sz="0" w:space="0" w:color="auto"/>
            <w:left w:val="none" w:sz="0" w:space="0" w:color="auto"/>
            <w:bottom w:val="none" w:sz="0" w:space="0" w:color="auto"/>
            <w:right w:val="none" w:sz="0" w:space="0" w:color="auto"/>
          </w:divBdr>
        </w:div>
        <w:div w:id="1950550715">
          <w:marLeft w:val="640"/>
          <w:marRight w:val="0"/>
          <w:marTop w:val="0"/>
          <w:marBottom w:val="0"/>
          <w:divBdr>
            <w:top w:val="none" w:sz="0" w:space="0" w:color="auto"/>
            <w:left w:val="none" w:sz="0" w:space="0" w:color="auto"/>
            <w:bottom w:val="none" w:sz="0" w:space="0" w:color="auto"/>
            <w:right w:val="none" w:sz="0" w:space="0" w:color="auto"/>
          </w:divBdr>
        </w:div>
        <w:div w:id="657878167">
          <w:marLeft w:val="640"/>
          <w:marRight w:val="0"/>
          <w:marTop w:val="0"/>
          <w:marBottom w:val="0"/>
          <w:divBdr>
            <w:top w:val="none" w:sz="0" w:space="0" w:color="auto"/>
            <w:left w:val="none" w:sz="0" w:space="0" w:color="auto"/>
            <w:bottom w:val="none" w:sz="0" w:space="0" w:color="auto"/>
            <w:right w:val="none" w:sz="0" w:space="0" w:color="auto"/>
          </w:divBdr>
        </w:div>
        <w:div w:id="197669138">
          <w:marLeft w:val="640"/>
          <w:marRight w:val="0"/>
          <w:marTop w:val="0"/>
          <w:marBottom w:val="0"/>
          <w:divBdr>
            <w:top w:val="none" w:sz="0" w:space="0" w:color="auto"/>
            <w:left w:val="none" w:sz="0" w:space="0" w:color="auto"/>
            <w:bottom w:val="none" w:sz="0" w:space="0" w:color="auto"/>
            <w:right w:val="none" w:sz="0" w:space="0" w:color="auto"/>
          </w:divBdr>
        </w:div>
        <w:div w:id="370766130">
          <w:marLeft w:val="640"/>
          <w:marRight w:val="0"/>
          <w:marTop w:val="0"/>
          <w:marBottom w:val="0"/>
          <w:divBdr>
            <w:top w:val="none" w:sz="0" w:space="0" w:color="auto"/>
            <w:left w:val="none" w:sz="0" w:space="0" w:color="auto"/>
            <w:bottom w:val="none" w:sz="0" w:space="0" w:color="auto"/>
            <w:right w:val="none" w:sz="0" w:space="0" w:color="auto"/>
          </w:divBdr>
        </w:div>
        <w:div w:id="644310682">
          <w:marLeft w:val="640"/>
          <w:marRight w:val="0"/>
          <w:marTop w:val="0"/>
          <w:marBottom w:val="0"/>
          <w:divBdr>
            <w:top w:val="none" w:sz="0" w:space="0" w:color="auto"/>
            <w:left w:val="none" w:sz="0" w:space="0" w:color="auto"/>
            <w:bottom w:val="none" w:sz="0" w:space="0" w:color="auto"/>
            <w:right w:val="none" w:sz="0" w:space="0" w:color="auto"/>
          </w:divBdr>
        </w:div>
        <w:div w:id="1347757310">
          <w:marLeft w:val="640"/>
          <w:marRight w:val="0"/>
          <w:marTop w:val="0"/>
          <w:marBottom w:val="0"/>
          <w:divBdr>
            <w:top w:val="none" w:sz="0" w:space="0" w:color="auto"/>
            <w:left w:val="none" w:sz="0" w:space="0" w:color="auto"/>
            <w:bottom w:val="none" w:sz="0" w:space="0" w:color="auto"/>
            <w:right w:val="none" w:sz="0" w:space="0" w:color="auto"/>
          </w:divBdr>
        </w:div>
        <w:div w:id="620772729">
          <w:marLeft w:val="640"/>
          <w:marRight w:val="0"/>
          <w:marTop w:val="0"/>
          <w:marBottom w:val="0"/>
          <w:divBdr>
            <w:top w:val="none" w:sz="0" w:space="0" w:color="auto"/>
            <w:left w:val="none" w:sz="0" w:space="0" w:color="auto"/>
            <w:bottom w:val="none" w:sz="0" w:space="0" w:color="auto"/>
            <w:right w:val="none" w:sz="0" w:space="0" w:color="auto"/>
          </w:divBdr>
        </w:div>
        <w:div w:id="1548443991">
          <w:marLeft w:val="640"/>
          <w:marRight w:val="0"/>
          <w:marTop w:val="0"/>
          <w:marBottom w:val="0"/>
          <w:divBdr>
            <w:top w:val="none" w:sz="0" w:space="0" w:color="auto"/>
            <w:left w:val="none" w:sz="0" w:space="0" w:color="auto"/>
            <w:bottom w:val="none" w:sz="0" w:space="0" w:color="auto"/>
            <w:right w:val="none" w:sz="0" w:space="0" w:color="auto"/>
          </w:divBdr>
        </w:div>
        <w:div w:id="1948198836">
          <w:marLeft w:val="640"/>
          <w:marRight w:val="0"/>
          <w:marTop w:val="0"/>
          <w:marBottom w:val="0"/>
          <w:divBdr>
            <w:top w:val="none" w:sz="0" w:space="0" w:color="auto"/>
            <w:left w:val="none" w:sz="0" w:space="0" w:color="auto"/>
            <w:bottom w:val="none" w:sz="0" w:space="0" w:color="auto"/>
            <w:right w:val="none" w:sz="0" w:space="0" w:color="auto"/>
          </w:divBdr>
        </w:div>
        <w:div w:id="1177617624">
          <w:marLeft w:val="640"/>
          <w:marRight w:val="0"/>
          <w:marTop w:val="0"/>
          <w:marBottom w:val="0"/>
          <w:divBdr>
            <w:top w:val="none" w:sz="0" w:space="0" w:color="auto"/>
            <w:left w:val="none" w:sz="0" w:space="0" w:color="auto"/>
            <w:bottom w:val="none" w:sz="0" w:space="0" w:color="auto"/>
            <w:right w:val="none" w:sz="0" w:space="0" w:color="auto"/>
          </w:divBdr>
        </w:div>
        <w:div w:id="1498687035">
          <w:marLeft w:val="640"/>
          <w:marRight w:val="0"/>
          <w:marTop w:val="0"/>
          <w:marBottom w:val="0"/>
          <w:divBdr>
            <w:top w:val="none" w:sz="0" w:space="0" w:color="auto"/>
            <w:left w:val="none" w:sz="0" w:space="0" w:color="auto"/>
            <w:bottom w:val="none" w:sz="0" w:space="0" w:color="auto"/>
            <w:right w:val="none" w:sz="0" w:space="0" w:color="auto"/>
          </w:divBdr>
        </w:div>
        <w:div w:id="829636724">
          <w:marLeft w:val="640"/>
          <w:marRight w:val="0"/>
          <w:marTop w:val="0"/>
          <w:marBottom w:val="0"/>
          <w:divBdr>
            <w:top w:val="none" w:sz="0" w:space="0" w:color="auto"/>
            <w:left w:val="none" w:sz="0" w:space="0" w:color="auto"/>
            <w:bottom w:val="none" w:sz="0" w:space="0" w:color="auto"/>
            <w:right w:val="none" w:sz="0" w:space="0" w:color="auto"/>
          </w:divBdr>
        </w:div>
        <w:div w:id="1143043106">
          <w:marLeft w:val="640"/>
          <w:marRight w:val="0"/>
          <w:marTop w:val="0"/>
          <w:marBottom w:val="0"/>
          <w:divBdr>
            <w:top w:val="none" w:sz="0" w:space="0" w:color="auto"/>
            <w:left w:val="none" w:sz="0" w:space="0" w:color="auto"/>
            <w:bottom w:val="none" w:sz="0" w:space="0" w:color="auto"/>
            <w:right w:val="none" w:sz="0" w:space="0" w:color="auto"/>
          </w:divBdr>
        </w:div>
        <w:div w:id="1592737083">
          <w:marLeft w:val="640"/>
          <w:marRight w:val="0"/>
          <w:marTop w:val="0"/>
          <w:marBottom w:val="0"/>
          <w:divBdr>
            <w:top w:val="none" w:sz="0" w:space="0" w:color="auto"/>
            <w:left w:val="none" w:sz="0" w:space="0" w:color="auto"/>
            <w:bottom w:val="none" w:sz="0" w:space="0" w:color="auto"/>
            <w:right w:val="none" w:sz="0" w:space="0" w:color="auto"/>
          </w:divBdr>
        </w:div>
        <w:div w:id="424806588">
          <w:marLeft w:val="640"/>
          <w:marRight w:val="0"/>
          <w:marTop w:val="0"/>
          <w:marBottom w:val="0"/>
          <w:divBdr>
            <w:top w:val="none" w:sz="0" w:space="0" w:color="auto"/>
            <w:left w:val="none" w:sz="0" w:space="0" w:color="auto"/>
            <w:bottom w:val="none" w:sz="0" w:space="0" w:color="auto"/>
            <w:right w:val="none" w:sz="0" w:space="0" w:color="auto"/>
          </w:divBdr>
        </w:div>
        <w:div w:id="324018635">
          <w:marLeft w:val="640"/>
          <w:marRight w:val="0"/>
          <w:marTop w:val="0"/>
          <w:marBottom w:val="0"/>
          <w:divBdr>
            <w:top w:val="none" w:sz="0" w:space="0" w:color="auto"/>
            <w:left w:val="none" w:sz="0" w:space="0" w:color="auto"/>
            <w:bottom w:val="none" w:sz="0" w:space="0" w:color="auto"/>
            <w:right w:val="none" w:sz="0" w:space="0" w:color="auto"/>
          </w:divBdr>
        </w:div>
        <w:div w:id="1822425562">
          <w:marLeft w:val="640"/>
          <w:marRight w:val="0"/>
          <w:marTop w:val="0"/>
          <w:marBottom w:val="0"/>
          <w:divBdr>
            <w:top w:val="none" w:sz="0" w:space="0" w:color="auto"/>
            <w:left w:val="none" w:sz="0" w:space="0" w:color="auto"/>
            <w:bottom w:val="none" w:sz="0" w:space="0" w:color="auto"/>
            <w:right w:val="none" w:sz="0" w:space="0" w:color="auto"/>
          </w:divBdr>
        </w:div>
        <w:div w:id="367486682">
          <w:marLeft w:val="640"/>
          <w:marRight w:val="0"/>
          <w:marTop w:val="0"/>
          <w:marBottom w:val="0"/>
          <w:divBdr>
            <w:top w:val="none" w:sz="0" w:space="0" w:color="auto"/>
            <w:left w:val="none" w:sz="0" w:space="0" w:color="auto"/>
            <w:bottom w:val="none" w:sz="0" w:space="0" w:color="auto"/>
            <w:right w:val="none" w:sz="0" w:space="0" w:color="auto"/>
          </w:divBdr>
        </w:div>
        <w:div w:id="1595698493">
          <w:marLeft w:val="640"/>
          <w:marRight w:val="0"/>
          <w:marTop w:val="0"/>
          <w:marBottom w:val="0"/>
          <w:divBdr>
            <w:top w:val="none" w:sz="0" w:space="0" w:color="auto"/>
            <w:left w:val="none" w:sz="0" w:space="0" w:color="auto"/>
            <w:bottom w:val="none" w:sz="0" w:space="0" w:color="auto"/>
            <w:right w:val="none" w:sz="0" w:space="0" w:color="auto"/>
          </w:divBdr>
        </w:div>
        <w:div w:id="1440947767">
          <w:marLeft w:val="640"/>
          <w:marRight w:val="0"/>
          <w:marTop w:val="0"/>
          <w:marBottom w:val="0"/>
          <w:divBdr>
            <w:top w:val="none" w:sz="0" w:space="0" w:color="auto"/>
            <w:left w:val="none" w:sz="0" w:space="0" w:color="auto"/>
            <w:bottom w:val="none" w:sz="0" w:space="0" w:color="auto"/>
            <w:right w:val="none" w:sz="0" w:space="0" w:color="auto"/>
          </w:divBdr>
        </w:div>
        <w:div w:id="812215971">
          <w:marLeft w:val="640"/>
          <w:marRight w:val="0"/>
          <w:marTop w:val="0"/>
          <w:marBottom w:val="0"/>
          <w:divBdr>
            <w:top w:val="none" w:sz="0" w:space="0" w:color="auto"/>
            <w:left w:val="none" w:sz="0" w:space="0" w:color="auto"/>
            <w:bottom w:val="none" w:sz="0" w:space="0" w:color="auto"/>
            <w:right w:val="none" w:sz="0" w:space="0" w:color="auto"/>
          </w:divBdr>
        </w:div>
      </w:divsChild>
    </w:div>
    <w:div w:id="206993457">
      <w:bodyDiv w:val="1"/>
      <w:marLeft w:val="0"/>
      <w:marRight w:val="0"/>
      <w:marTop w:val="0"/>
      <w:marBottom w:val="0"/>
      <w:divBdr>
        <w:top w:val="none" w:sz="0" w:space="0" w:color="auto"/>
        <w:left w:val="none" w:sz="0" w:space="0" w:color="auto"/>
        <w:bottom w:val="none" w:sz="0" w:space="0" w:color="auto"/>
        <w:right w:val="none" w:sz="0" w:space="0" w:color="auto"/>
      </w:divBdr>
      <w:divsChild>
        <w:div w:id="286203257">
          <w:marLeft w:val="640"/>
          <w:marRight w:val="0"/>
          <w:marTop w:val="0"/>
          <w:marBottom w:val="0"/>
          <w:divBdr>
            <w:top w:val="none" w:sz="0" w:space="0" w:color="auto"/>
            <w:left w:val="none" w:sz="0" w:space="0" w:color="auto"/>
            <w:bottom w:val="none" w:sz="0" w:space="0" w:color="auto"/>
            <w:right w:val="none" w:sz="0" w:space="0" w:color="auto"/>
          </w:divBdr>
        </w:div>
        <w:div w:id="1078139304">
          <w:marLeft w:val="640"/>
          <w:marRight w:val="0"/>
          <w:marTop w:val="0"/>
          <w:marBottom w:val="0"/>
          <w:divBdr>
            <w:top w:val="none" w:sz="0" w:space="0" w:color="auto"/>
            <w:left w:val="none" w:sz="0" w:space="0" w:color="auto"/>
            <w:bottom w:val="none" w:sz="0" w:space="0" w:color="auto"/>
            <w:right w:val="none" w:sz="0" w:space="0" w:color="auto"/>
          </w:divBdr>
        </w:div>
        <w:div w:id="1610165860">
          <w:marLeft w:val="640"/>
          <w:marRight w:val="0"/>
          <w:marTop w:val="0"/>
          <w:marBottom w:val="0"/>
          <w:divBdr>
            <w:top w:val="none" w:sz="0" w:space="0" w:color="auto"/>
            <w:left w:val="none" w:sz="0" w:space="0" w:color="auto"/>
            <w:bottom w:val="none" w:sz="0" w:space="0" w:color="auto"/>
            <w:right w:val="none" w:sz="0" w:space="0" w:color="auto"/>
          </w:divBdr>
        </w:div>
        <w:div w:id="1380012368">
          <w:marLeft w:val="640"/>
          <w:marRight w:val="0"/>
          <w:marTop w:val="0"/>
          <w:marBottom w:val="0"/>
          <w:divBdr>
            <w:top w:val="none" w:sz="0" w:space="0" w:color="auto"/>
            <w:left w:val="none" w:sz="0" w:space="0" w:color="auto"/>
            <w:bottom w:val="none" w:sz="0" w:space="0" w:color="auto"/>
            <w:right w:val="none" w:sz="0" w:space="0" w:color="auto"/>
          </w:divBdr>
        </w:div>
        <w:div w:id="2134711635">
          <w:marLeft w:val="640"/>
          <w:marRight w:val="0"/>
          <w:marTop w:val="0"/>
          <w:marBottom w:val="0"/>
          <w:divBdr>
            <w:top w:val="none" w:sz="0" w:space="0" w:color="auto"/>
            <w:left w:val="none" w:sz="0" w:space="0" w:color="auto"/>
            <w:bottom w:val="none" w:sz="0" w:space="0" w:color="auto"/>
            <w:right w:val="none" w:sz="0" w:space="0" w:color="auto"/>
          </w:divBdr>
        </w:div>
        <w:div w:id="323047354">
          <w:marLeft w:val="640"/>
          <w:marRight w:val="0"/>
          <w:marTop w:val="0"/>
          <w:marBottom w:val="0"/>
          <w:divBdr>
            <w:top w:val="none" w:sz="0" w:space="0" w:color="auto"/>
            <w:left w:val="none" w:sz="0" w:space="0" w:color="auto"/>
            <w:bottom w:val="none" w:sz="0" w:space="0" w:color="auto"/>
            <w:right w:val="none" w:sz="0" w:space="0" w:color="auto"/>
          </w:divBdr>
        </w:div>
        <w:div w:id="802114083">
          <w:marLeft w:val="640"/>
          <w:marRight w:val="0"/>
          <w:marTop w:val="0"/>
          <w:marBottom w:val="0"/>
          <w:divBdr>
            <w:top w:val="none" w:sz="0" w:space="0" w:color="auto"/>
            <w:left w:val="none" w:sz="0" w:space="0" w:color="auto"/>
            <w:bottom w:val="none" w:sz="0" w:space="0" w:color="auto"/>
            <w:right w:val="none" w:sz="0" w:space="0" w:color="auto"/>
          </w:divBdr>
        </w:div>
        <w:div w:id="1341007735">
          <w:marLeft w:val="640"/>
          <w:marRight w:val="0"/>
          <w:marTop w:val="0"/>
          <w:marBottom w:val="0"/>
          <w:divBdr>
            <w:top w:val="none" w:sz="0" w:space="0" w:color="auto"/>
            <w:left w:val="none" w:sz="0" w:space="0" w:color="auto"/>
            <w:bottom w:val="none" w:sz="0" w:space="0" w:color="auto"/>
            <w:right w:val="none" w:sz="0" w:space="0" w:color="auto"/>
          </w:divBdr>
        </w:div>
        <w:div w:id="562330759">
          <w:marLeft w:val="640"/>
          <w:marRight w:val="0"/>
          <w:marTop w:val="0"/>
          <w:marBottom w:val="0"/>
          <w:divBdr>
            <w:top w:val="none" w:sz="0" w:space="0" w:color="auto"/>
            <w:left w:val="none" w:sz="0" w:space="0" w:color="auto"/>
            <w:bottom w:val="none" w:sz="0" w:space="0" w:color="auto"/>
            <w:right w:val="none" w:sz="0" w:space="0" w:color="auto"/>
          </w:divBdr>
        </w:div>
        <w:div w:id="2058167122">
          <w:marLeft w:val="640"/>
          <w:marRight w:val="0"/>
          <w:marTop w:val="0"/>
          <w:marBottom w:val="0"/>
          <w:divBdr>
            <w:top w:val="none" w:sz="0" w:space="0" w:color="auto"/>
            <w:left w:val="none" w:sz="0" w:space="0" w:color="auto"/>
            <w:bottom w:val="none" w:sz="0" w:space="0" w:color="auto"/>
            <w:right w:val="none" w:sz="0" w:space="0" w:color="auto"/>
          </w:divBdr>
        </w:div>
        <w:div w:id="62527231">
          <w:marLeft w:val="640"/>
          <w:marRight w:val="0"/>
          <w:marTop w:val="0"/>
          <w:marBottom w:val="0"/>
          <w:divBdr>
            <w:top w:val="none" w:sz="0" w:space="0" w:color="auto"/>
            <w:left w:val="none" w:sz="0" w:space="0" w:color="auto"/>
            <w:bottom w:val="none" w:sz="0" w:space="0" w:color="auto"/>
            <w:right w:val="none" w:sz="0" w:space="0" w:color="auto"/>
          </w:divBdr>
        </w:div>
        <w:div w:id="1137524669">
          <w:marLeft w:val="640"/>
          <w:marRight w:val="0"/>
          <w:marTop w:val="0"/>
          <w:marBottom w:val="0"/>
          <w:divBdr>
            <w:top w:val="none" w:sz="0" w:space="0" w:color="auto"/>
            <w:left w:val="none" w:sz="0" w:space="0" w:color="auto"/>
            <w:bottom w:val="none" w:sz="0" w:space="0" w:color="auto"/>
            <w:right w:val="none" w:sz="0" w:space="0" w:color="auto"/>
          </w:divBdr>
        </w:div>
        <w:div w:id="1587109353">
          <w:marLeft w:val="640"/>
          <w:marRight w:val="0"/>
          <w:marTop w:val="0"/>
          <w:marBottom w:val="0"/>
          <w:divBdr>
            <w:top w:val="none" w:sz="0" w:space="0" w:color="auto"/>
            <w:left w:val="none" w:sz="0" w:space="0" w:color="auto"/>
            <w:bottom w:val="none" w:sz="0" w:space="0" w:color="auto"/>
            <w:right w:val="none" w:sz="0" w:space="0" w:color="auto"/>
          </w:divBdr>
        </w:div>
        <w:div w:id="1206021456">
          <w:marLeft w:val="640"/>
          <w:marRight w:val="0"/>
          <w:marTop w:val="0"/>
          <w:marBottom w:val="0"/>
          <w:divBdr>
            <w:top w:val="none" w:sz="0" w:space="0" w:color="auto"/>
            <w:left w:val="none" w:sz="0" w:space="0" w:color="auto"/>
            <w:bottom w:val="none" w:sz="0" w:space="0" w:color="auto"/>
            <w:right w:val="none" w:sz="0" w:space="0" w:color="auto"/>
          </w:divBdr>
        </w:div>
        <w:div w:id="757598649">
          <w:marLeft w:val="640"/>
          <w:marRight w:val="0"/>
          <w:marTop w:val="0"/>
          <w:marBottom w:val="0"/>
          <w:divBdr>
            <w:top w:val="none" w:sz="0" w:space="0" w:color="auto"/>
            <w:left w:val="none" w:sz="0" w:space="0" w:color="auto"/>
            <w:bottom w:val="none" w:sz="0" w:space="0" w:color="auto"/>
            <w:right w:val="none" w:sz="0" w:space="0" w:color="auto"/>
          </w:divBdr>
        </w:div>
        <w:div w:id="266275794">
          <w:marLeft w:val="640"/>
          <w:marRight w:val="0"/>
          <w:marTop w:val="0"/>
          <w:marBottom w:val="0"/>
          <w:divBdr>
            <w:top w:val="none" w:sz="0" w:space="0" w:color="auto"/>
            <w:left w:val="none" w:sz="0" w:space="0" w:color="auto"/>
            <w:bottom w:val="none" w:sz="0" w:space="0" w:color="auto"/>
            <w:right w:val="none" w:sz="0" w:space="0" w:color="auto"/>
          </w:divBdr>
        </w:div>
        <w:div w:id="1947156854">
          <w:marLeft w:val="640"/>
          <w:marRight w:val="0"/>
          <w:marTop w:val="0"/>
          <w:marBottom w:val="0"/>
          <w:divBdr>
            <w:top w:val="none" w:sz="0" w:space="0" w:color="auto"/>
            <w:left w:val="none" w:sz="0" w:space="0" w:color="auto"/>
            <w:bottom w:val="none" w:sz="0" w:space="0" w:color="auto"/>
            <w:right w:val="none" w:sz="0" w:space="0" w:color="auto"/>
          </w:divBdr>
        </w:div>
        <w:div w:id="1817332571">
          <w:marLeft w:val="640"/>
          <w:marRight w:val="0"/>
          <w:marTop w:val="0"/>
          <w:marBottom w:val="0"/>
          <w:divBdr>
            <w:top w:val="none" w:sz="0" w:space="0" w:color="auto"/>
            <w:left w:val="none" w:sz="0" w:space="0" w:color="auto"/>
            <w:bottom w:val="none" w:sz="0" w:space="0" w:color="auto"/>
            <w:right w:val="none" w:sz="0" w:space="0" w:color="auto"/>
          </w:divBdr>
        </w:div>
        <w:div w:id="2033611188">
          <w:marLeft w:val="640"/>
          <w:marRight w:val="0"/>
          <w:marTop w:val="0"/>
          <w:marBottom w:val="0"/>
          <w:divBdr>
            <w:top w:val="none" w:sz="0" w:space="0" w:color="auto"/>
            <w:left w:val="none" w:sz="0" w:space="0" w:color="auto"/>
            <w:bottom w:val="none" w:sz="0" w:space="0" w:color="auto"/>
            <w:right w:val="none" w:sz="0" w:space="0" w:color="auto"/>
          </w:divBdr>
        </w:div>
        <w:div w:id="1092122647">
          <w:marLeft w:val="640"/>
          <w:marRight w:val="0"/>
          <w:marTop w:val="0"/>
          <w:marBottom w:val="0"/>
          <w:divBdr>
            <w:top w:val="none" w:sz="0" w:space="0" w:color="auto"/>
            <w:left w:val="none" w:sz="0" w:space="0" w:color="auto"/>
            <w:bottom w:val="none" w:sz="0" w:space="0" w:color="auto"/>
            <w:right w:val="none" w:sz="0" w:space="0" w:color="auto"/>
          </w:divBdr>
        </w:div>
        <w:div w:id="1016269151">
          <w:marLeft w:val="640"/>
          <w:marRight w:val="0"/>
          <w:marTop w:val="0"/>
          <w:marBottom w:val="0"/>
          <w:divBdr>
            <w:top w:val="none" w:sz="0" w:space="0" w:color="auto"/>
            <w:left w:val="none" w:sz="0" w:space="0" w:color="auto"/>
            <w:bottom w:val="none" w:sz="0" w:space="0" w:color="auto"/>
            <w:right w:val="none" w:sz="0" w:space="0" w:color="auto"/>
          </w:divBdr>
        </w:div>
        <w:div w:id="2079091410">
          <w:marLeft w:val="640"/>
          <w:marRight w:val="0"/>
          <w:marTop w:val="0"/>
          <w:marBottom w:val="0"/>
          <w:divBdr>
            <w:top w:val="none" w:sz="0" w:space="0" w:color="auto"/>
            <w:left w:val="none" w:sz="0" w:space="0" w:color="auto"/>
            <w:bottom w:val="none" w:sz="0" w:space="0" w:color="auto"/>
            <w:right w:val="none" w:sz="0" w:space="0" w:color="auto"/>
          </w:divBdr>
        </w:div>
        <w:div w:id="447315924">
          <w:marLeft w:val="640"/>
          <w:marRight w:val="0"/>
          <w:marTop w:val="0"/>
          <w:marBottom w:val="0"/>
          <w:divBdr>
            <w:top w:val="none" w:sz="0" w:space="0" w:color="auto"/>
            <w:left w:val="none" w:sz="0" w:space="0" w:color="auto"/>
            <w:bottom w:val="none" w:sz="0" w:space="0" w:color="auto"/>
            <w:right w:val="none" w:sz="0" w:space="0" w:color="auto"/>
          </w:divBdr>
        </w:div>
        <w:div w:id="145098851">
          <w:marLeft w:val="640"/>
          <w:marRight w:val="0"/>
          <w:marTop w:val="0"/>
          <w:marBottom w:val="0"/>
          <w:divBdr>
            <w:top w:val="none" w:sz="0" w:space="0" w:color="auto"/>
            <w:left w:val="none" w:sz="0" w:space="0" w:color="auto"/>
            <w:bottom w:val="none" w:sz="0" w:space="0" w:color="auto"/>
            <w:right w:val="none" w:sz="0" w:space="0" w:color="auto"/>
          </w:divBdr>
        </w:div>
        <w:div w:id="1090856980">
          <w:marLeft w:val="640"/>
          <w:marRight w:val="0"/>
          <w:marTop w:val="0"/>
          <w:marBottom w:val="0"/>
          <w:divBdr>
            <w:top w:val="none" w:sz="0" w:space="0" w:color="auto"/>
            <w:left w:val="none" w:sz="0" w:space="0" w:color="auto"/>
            <w:bottom w:val="none" w:sz="0" w:space="0" w:color="auto"/>
            <w:right w:val="none" w:sz="0" w:space="0" w:color="auto"/>
          </w:divBdr>
        </w:div>
        <w:div w:id="484393061">
          <w:marLeft w:val="640"/>
          <w:marRight w:val="0"/>
          <w:marTop w:val="0"/>
          <w:marBottom w:val="0"/>
          <w:divBdr>
            <w:top w:val="none" w:sz="0" w:space="0" w:color="auto"/>
            <w:left w:val="none" w:sz="0" w:space="0" w:color="auto"/>
            <w:bottom w:val="none" w:sz="0" w:space="0" w:color="auto"/>
            <w:right w:val="none" w:sz="0" w:space="0" w:color="auto"/>
          </w:divBdr>
        </w:div>
      </w:divsChild>
    </w:div>
    <w:div w:id="219053019">
      <w:bodyDiv w:val="1"/>
      <w:marLeft w:val="0"/>
      <w:marRight w:val="0"/>
      <w:marTop w:val="0"/>
      <w:marBottom w:val="0"/>
      <w:divBdr>
        <w:top w:val="none" w:sz="0" w:space="0" w:color="auto"/>
        <w:left w:val="none" w:sz="0" w:space="0" w:color="auto"/>
        <w:bottom w:val="none" w:sz="0" w:space="0" w:color="auto"/>
        <w:right w:val="none" w:sz="0" w:space="0" w:color="auto"/>
      </w:divBdr>
      <w:divsChild>
        <w:div w:id="730006978">
          <w:marLeft w:val="640"/>
          <w:marRight w:val="0"/>
          <w:marTop w:val="0"/>
          <w:marBottom w:val="0"/>
          <w:divBdr>
            <w:top w:val="none" w:sz="0" w:space="0" w:color="auto"/>
            <w:left w:val="none" w:sz="0" w:space="0" w:color="auto"/>
            <w:bottom w:val="none" w:sz="0" w:space="0" w:color="auto"/>
            <w:right w:val="none" w:sz="0" w:space="0" w:color="auto"/>
          </w:divBdr>
        </w:div>
        <w:div w:id="1724982799">
          <w:marLeft w:val="640"/>
          <w:marRight w:val="0"/>
          <w:marTop w:val="0"/>
          <w:marBottom w:val="0"/>
          <w:divBdr>
            <w:top w:val="none" w:sz="0" w:space="0" w:color="auto"/>
            <w:left w:val="none" w:sz="0" w:space="0" w:color="auto"/>
            <w:bottom w:val="none" w:sz="0" w:space="0" w:color="auto"/>
            <w:right w:val="none" w:sz="0" w:space="0" w:color="auto"/>
          </w:divBdr>
        </w:div>
        <w:div w:id="496773668">
          <w:marLeft w:val="640"/>
          <w:marRight w:val="0"/>
          <w:marTop w:val="0"/>
          <w:marBottom w:val="0"/>
          <w:divBdr>
            <w:top w:val="none" w:sz="0" w:space="0" w:color="auto"/>
            <w:left w:val="none" w:sz="0" w:space="0" w:color="auto"/>
            <w:bottom w:val="none" w:sz="0" w:space="0" w:color="auto"/>
            <w:right w:val="none" w:sz="0" w:space="0" w:color="auto"/>
          </w:divBdr>
        </w:div>
        <w:div w:id="1112241571">
          <w:marLeft w:val="640"/>
          <w:marRight w:val="0"/>
          <w:marTop w:val="0"/>
          <w:marBottom w:val="0"/>
          <w:divBdr>
            <w:top w:val="none" w:sz="0" w:space="0" w:color="auto"/>
            <w:left w:val="none" w:sz="0" w:space="0" w:color="auto"/>
            <w:bottom w:val="none" w:sz="0" w:space="0" w:color="auto"/>
            <w:right w:val="none" w:sz="0" w:space="0" w:color="auto"/>
          </w:divBdr>
        </w:div>
        <w:div w:id="336346021">
          <w:marLeft w:val="640"/>
          <w:marRight w:val="0"/>
          <w:marTop w:val="0"/>
          <w:marBottom w:val="0"/>
          <w:divBdr>
            <w:top w:val="none" w:sz="0" w:space="0" w:color="auto"/>
            <w:left w:val="none" w:sz="0" w:space="0" w:color="auto"/>
            <w:bottom w:val="none" w:sz="0" w:space="0" w:color="auto"/>
            <w:right w:val="none" w:sz="0" w:space="0" w:color="auto"/>
          </w:divBdr>
        </w:div>
        <w:div w:id="906262799">
          <w:marLeft w:val="640"/>
          <w:marRight w:val="0"/>
          <w:marTop w:val="0"/>
          <w:marBottom w:val="0"/>
          <w:divBdr>
            <w:top w:val="none" w:sz="0" w:space="0" w:color="auto"/>
            <w:left w:val="none" w:sz="0" w:space="0" w:color="auto"/>
            <w:bottom w:val="none" w:sz="0" w:space="0" w:color="auto"/>
            <w:right w:val="none" w:sz="0" w:space="0" w:color="auto"/>
          </w:divBdr>
        </w:div>
        <w:div w:id="1407386514">
          <w:marLeft w:val="640"/>
          <w:marRight w:val="0"/>
          <w:marTop w:val="0"/>
          <w:marBottom w:val="0"/>
          <w:divBdr>
            <w:top w:val="none" w:sz="0" w:space="0" w:color="auto"/>
            <w:left w:val="none" w:sz="0" w:space="0" w:color="auto"/>
            <w:bottom w:val="none" w:sz="0" w:space="0" w:color="auto"/>
            <w:right w:val="none" w:sz="0" w:space="0" w:color="auto"/>
          </w:divBdr>
        </w:div>
        <w:div w:id="286937049">
          <w:marLeft w:val="640"/>
          <w:marRight w:val="0"/>
          <w:marTop w:val="0"/>
          <w:marBottom w:val="0"/>
          <w:divBdr>
            <w:top w:val="none" w:sz="0" w:space="0" w:color="auto"/>
            <w:left w:val="none" w:sz="0" w:space="0" w:color="auto"/>
            <w:bottom w:val="none" w:sz="0" w:space="0" w:color="auto"/>
            <w:right w:val="none" w:sz="0" w:space="0" w:color="auto"/>
          </w:divBdr>
        </w:div>
        <w:div w:id="1212884024">
          <w:marLeft w:val="640"/>
          <w:marRight w:val="0"/>
          <w:marTop w:val="0"/>
          <w:marBottom w:val="0"/>
          <w:divBdr>
            <w:top w:val="none" w:sz="0" w:space="0" w:color="auto"/>
            <w:left w:val="none" w:sz="0" w:space="0" w:color="auto"/>
            <w:bottom w:val="none" w:sz="0" w:space="0" w:color="auto"/>
            <w:right w:val="none" w:sz="0" w:space="0" w:color="auto"/>
          </w:divBdr>
        </w:div>
        <w:div w:id="354380836">
          <w:marLeft w:val="640"/>
          <w:marRight w:val="0"/>
          <w:marTop w:val="0"/>
          <w:marBottom w:val="0"/>
          <w:divBdr>
            <w:top w:val="none" w:sz="0" w:space="0" w:color="auto"/>
            <w:left w:val="none" w:sz="0" w:space="0" w:color="auto"/>
            <w:bottom w:val="none" w:sz="0" w:space="0" w:color="auto"/>
            <w:right w:val="none" w:sz="0" w:space="0" w:color="auto"/>
          </w:divBdr>
        </w:div>
        <w:div w:id="919143415">
          <w:marLeft w:val="640"/>
          <w:marRight w:val="0"/>
          <w:marTop w:val="0"/>
          <w:marBottom w:val="0"/>
          <w:divBdr>
            <w:top w:val="none" w:sz="0" w:space="0" w:color="auto"/>
            <w:left w:val="none" w:sz="0" w:space="0" w:color="auto"/>
            <w:bottom w:val="none" w:sz="0" w:space="0" w:color="auto"/>
            <w:right w:val="none" w:sz="0" w:space="0" w:color="auto"/>
          </w:divBdr>
        </w:div>
        <w:div w:id="371151504">
          <w:marLeft w:val="640"/>
          <w:marRight w:val="0"/>
          <w:marTop w:val="0"/>
          <w:marBottom w:val="0"/>
          <w:divBdr>
            <w:top w:val="none" w:sz="0" w:space="0" w:color="auto"/>
            <w:left w:val="none" w:sz="0" w:space="0" w:color="auto"/>
            <w:bottom w:val="none" w:sz="0" w:space="0" w:color="auto"/>
            <w:right w:val="none" w:sz="0" w:space="0" w:color="auto"/>
          </w:divBdr>
        </w:div>
        <w:div w:id="2048213869">
          <w:marLeft w:val="640"/>
          <w:marRight w:val="0"/>
          <w:marTop w:val="0"/>
          <w:marBottom w:val="0"/>
          <w:divBdr>
            <w:top w:val="none" w:sz="0" w:space="0" w:color="auto"/>
            <w:left w:val="none" w:sz="0" w:space="0" w:color="auto"/>
            <w:bottom w:val="none" w:sz="0" w:space="0" w:color="auto"/>
            <w:right w:val="none" w:sz="0" w:space="0" w:color="auto"/>
          </w:divBdr>
        </w:div>
        <w:div w:id="1016426873">
          <w:marLeft w:val="640"/>
          <w:marRight w:val="0"/>
          <w:marTop w:val="0"/>
          <w:marBottom w:val="0"/>
          <w:divBdr>
            <w:top w:val="none" w:sz="0" w:space="0" w:color="auto"/>
            <w:left w:val="none" w:sz="0" w:space="0" w:color="auto"/>
            <w:bottom w:val="none" w:sz="0" w:space="0" w:color="auto"/>
            <w:right w:val="none" w:sz="0" w:space="0" w:color="auto"/>
          </w:divBdr>
        </w:div>
        <w:div w:id="1508597152">
          <w:marLeft w:val="640"/>
          <w:marRight w:val="0"/>
          <w:marTop w:val="0"/>
          <w:marBottom w:val="0"/>
          <w:divBdr>
            <w:top w:val="none" w:sz="0" w:space="0" w:color="auto"/>
            <w:left w:val="none" w:sz="0" w:space="0" w:color="auto"/>
            <w:bottom w:val="none" w:sz="0" w:space="0" w:color="auto"/>
            <w:right w:val="none" w:sz="0" w:space="0" w:color="auto"/>
          </w:divBdr>
        </w:div>
        <w:div w:id="1866676468">
          <w:marLeft w:val="640"/>
          <w:marRight w:val="0"/>
          <w:marTop w:val="0"/>
          <w:marBottom w:val="0"/>
          <w:divBdr>
            <w:top w:val="none" w:sz="0" w:space="0" w:color="auto"/>
            <w:left w:val="none" w:sz="0" w:space="0" w:color="auto"/>
            <w:bottom w:val="none" w:sz="0" w:space="0" w:color="auto"/>
            <w:right w:val="none" w:sz="0" w:space="0" w:color="auto"/>
          </w:divBdr>
        </w:div>
        <w:div w:id="1938830153">
          <w:marLeft w:val="640"/>
          <w:marRight w:val="0"/>
          <w:marTop w:val="0"/>
          <w:marBottom w:val="0"/>
          <w:divBdr>
            <w:top w:val="none" w:sz="0" w:space="0" w:color="auto"/>
            <w:left w:val="none" w:sz="0" w:space="0" w:color="auto"/>
            <w:bottom w:val="none" w:sz="0" w:space="0" w:color="auto"/>
            <w:right w:val="none" w:sz="0" w:space="0" w:color="auto"/>
          </w:divBdr>
        </w:div>
        <w:div w:id="2141456872">
          <w:marLeft w:val="640"/>
          <w:marRight w:val="0"/>
          <w:marTop w:val="0"/>
          <w:marBottom w:val="0"/>
          <w:divBdr>
            <w:top w:val="none" w:sz="0" w:space="0" w:color="auto"/>
            <w:left w:val="none" w:sz="0" w:space="0" w:color="auto"/>
            <w:bottom w:val="none" w:sz="0" w:space="0" w:color="auto"/>
            <w:right w:val="none" w:sz="0" w:space="0" w:color="auto"/>
          </w:divBdr>
        </w:div>
        <w:div w:id="451364779">
          <w:marLeft w:val="640"/>
          <w:marRight w:val="0"/>
          <w:marTop w:val="0"/>
          <w:marBottom w:val="0"/>
          <w:divBdr>
            <w:top w:val="none" w:sz="0" w:space="0" w:color="auto"/>
            <w:left w:val="none" w:sz="0" w:space="0" w:color="auto"/>
            <w:bottom w:val="none" w:sz="0" w:space="0" w:color="auto"/>
            <w:right w:val="none" w:sz="0" w:space="0" w:color="auto"/>
          </w:divBdr>
        </w:div>
        <w:div w:id="22678145">
          <w:marLeft w:val="640"/>
          <w:marRight w:val="0"/>
          <w:marTop w:val="0"/>
          <w:marBottom w:val="0"/>
          <w:divBdr>
            <w:top w:val="none" w:sz="0" w:space="0" w:color="auto"/>
            <w:left w:val="none" w:sz="0" w:space="0" w:color="auto"/>
            <w:bottom w:val="none" w:sz="0" w:space="0" w:color="auto"/>
            <w:right w:val="none" w:sz="0" w:space="0" w:color="auto"/>
          </w:divBdr>
        </w:div>
        <w:div w:id="1973171458">
          <w:marLeft w:val="640"/>
          <w:marRight w:val="0"/>
          <w:marTop w:val="0"/>
          <w:marBottom w:val="0"/>
          <w:divBdr>
            <w:top w:val="none" w:sz="0" w:space="0" w:color="auto"/>
            <w:left w:val="none" w:sz="0" w:space="0" w:color="auto"/>
            <w:bottom w:val="none" w:sz="0" w:space="0" w:color="auto"/>
            <w:right w:val="none" w:sz="0" w:space="0" w:color="auto"/>
          </w:divBdr>
        </w:div>
        <w:div w:id="804813094">
          <w:marLeft w:val="640"/>
          <w:marRight w:val="0"/>
          <w:marTop w:val="0"/>
          <w:marBottom w:val="0"/>
          <w:divBdr>
            <w:top w:val="none" w:sz="0" w:space="0" w:color="auto"/>
            <w:left w:val="none" w:sz="0" w:space="0" w:color="auto"/>
            <w:bottom w:val="none" w:sz="0" w:space="0" w:color="auto"/>
            <w:right w:val="none" w:sz="0" w:space="0" w:color="auto"/>
          </w:divBdr>
        </w:div>
        <w:div w:id="1311136872">
          <w:marLeft w:val="640"/>
          <w:marRight w:val="0"/>
          <w:marTop w:val="0"/>
          <w:marBottom w:val="0"/>
          <w:divBdr>
            <w:top w:val="none" w:sz="0" w:space="0" w:color="auto"/>
            <w:left w:val="none" w:sz="0" w:space="0" w:color="auto"/>
            <w:bottom w:val="none" w:sz="0" w:space="0" w:color="auto"/>
            <w:right w:val="none" w:sz="0" w:space="0" w:color="auto"/>
          </w:divBdr>
        </w:div>
        <w:div w:id="365719141">
          <w:marLeft w:val="640"/>
          <w:marRight w:val="0"/>
          <w:marTop w:val="0"/>
          <w:marBottom w:val="0"/>
          <w:divBdr>
            <w:top w:val="none" w:sz="0" w:space="0" w:color="auto"/>
            <w:left w:val="none" w:sz="0" w:space="0" w:color="auto"/>
            <w:bottom w:val="none" w:sz="0" w:space="0" w:color="auto"/>
            <w:right w:val="none" w:sz="0" w:space="0" w:color="auto"/>
          </w:divBdr>
        </w:div>
        <w:div w:id="1064449758">
          <w:marLeft w:val="640"/>
          <w:marRight w:val="0"/>
          <w:marTop w:val="0"/>
          <w:marBottom w:val="0"/>
          <w:divBdr>
            <w:top w:val="none" w:sz="0" w:space="0" w:color="auto"/>
            <w:left w:val="none" w:sz="0" w:space="0" w:color="auto"/>
            <w:bottom w:val="none" w:sz="0" w:space="0" w:color="auto"/>
            <w:right w:val="none" w:sz="0" w:space="0" w:color="auto"/>
          </w:divBdr>
        </w:div>
        <w:div w:id="162865523">
          <w:marLeft w:val="640"/>
          <w:marRight w:val="0"/>
          <w:marTop w:val="0"/>
          <w:marBottom w:val="0"/>
          <w:divBdr>
            <w:top w:val="none" w:sz="0" w:space="0" w:color="auto"/>
            <w:left w:val="none" w:sz="0" w:space="0" w:color="auto"/>
            <w:bottom w:val="none" w:sz="0" w:space="0" w:color="auto"/>
            <w:right w:val="none" w:sz="0" w:space="0" w:color="auto"/>
          </w:divBdr>
        </w:div>
        <w:div w:id="1094009925">
          <w:marLeft w:val="640"/>
          <w:marRight w:val="0"/>
          <w:marTop w:val="0"/>
          <w:marBottom w:val="0"/>
          <w:divBdr>
            <w:top w:val="none" w:sz="0" w:space="0" w:color="auto"/>
            <w:left w:val="none" w:sz="0" w:space="0" w:color="auto"/>
            <w:bottom w:val="none" w:sz="0" w:space="0" w:color="auto"/>
            <w:right w:val="none" w:sz="0" w:space="0" w:color="auto"/>
          </w:divBdr>
        </w:div>
        <w:div w:id="700206858">
          <w:marLeft w:val="640"/>
          <w:marRight w:val="0"/>
          <w:marTop w:val="0"/>
          <w:marBottom w:val="0"/>
          <w:divBdr>
            <w:top w:val="none" w:sz="0" w:space="0" w:color="auto"/>
            <w:left w:val="none" w:sz="0" w:space="0" w:color="auto"/>
            <w:bottom w:val="none" w:sz="0" w:space="0" w:color="auto"/>
            <w:right w:val="none" w:sz="0" w:space="0" w:color="auto"/>
          </w:divBdr>
        </w:div>
        <w:div w:id="1564173731">
          <w:marLeft w:val="640"/>
          <w:marRight w:val="0"/>
          <w:marTop w:val="0"/>
          <w:marBottom w:val="0"/>
          <w:divBdr>
            <w:top w:val="none" w:sz="0" w:space="0" w:color="auto"/>
            <w:left w:val="none" w:sz="0" w:space="0" w:color="auto"/>
            <w:bottom w:val="none" w:sz="0" w:space="0" w:color="auto"/>
            <w:right w:val="none" w:sz="0" w:space="0" w:color="auto"/>
          </w:divBdr>
        </w:div>
        <w:div w:id="1366172440">
          <w:marLeft w:val="640"/>
          <w:marRight w:val="0"/>
          <w:marTop w:val="0"/>
          <w:marBottom w:val="0"/>
          <w:divBdr>
            <w:top w:val="none" w:sz="0" w:space="0" w:color="auto"/>
            <w:left w:val="none" w:sz="0" w:space="0" w:color="auto"/>
            <w:bottom w:val="none" w:sz="0" w:space="0" w:color="auto"/>
            <w:right w:val="none" w:sz="0" w:space="0" w:color="auto"/>
          </w:divBdr>
        </w:div>
        <w:div w:id="1361665452">
          <w:marLeft w:val="640"/>
          <w:marRight w:val="0"/>
          <w:marTop w:val="0"/>
          <w:marBottom w:val="0"/>
          <w:divBdr>
            <w:top w:val="none" w:sz="0" w:space="0" w:color="auto"/>
            <w:left w:val="none" w:sz="0" w:space="0" w:color="auto"/>
            <w:bottom w:val="none" w:sz="0" w:space="0" w:color="auto"/>
            <w:right w:val="none" w:sz="0" w:space="0" w:color="auto"/>
          </w:divBdr>
        </w:div>
        <w:div w:id="662703817">
          <w:marLeft w:val="640"/>
          <w:marRight w:val="0"/>
          <w:marTop w:val="0"/>
          <w:marBottom w:val="0"/>
          <w:divBdr>
            <w:top w:val="none" w:sz="0" w:space="0" w:color="auto"/>
            <w:left w:val="none" w:sz="0" w:space="0" w:color="auto"/>
            <w:bottom w:val="none" w:sz="0" w:space="0" w:color="auto"/>
            <w:right w:val="none" w:sz="0" w:space="0" w:color="auto"/>
          </w:divBdr>
        </w:div>
        <w:div w:id="800152590">
          <w:marLeft w:val="640"/>
          <w:marRight w:val="0"/>
          <w:marTop w:val="0"/>
          <w:marBottom w:val="0"/>
          <w:divBdr>
            <w:top w:val="none" w:sz="0" w:space="0" w:color="auto"/>
            <w:left w:val="none" w:sz="0" w:space="0" w:color="auto"/>
            <w:bottom w:val="none" w:sz="0" w:space="0" w:color="auto"/>
            <w:right w:val="none" w:sz="0" w:space="0" w:color="auto"/>
          </w:divBdr>
        </w:div>
        <w:div w:id="524178477">
          <w:marLeft w:val="640"/>
          <w:marRight w:val="0"/>
          <w:marTop w:val="0"/>
          <w:marBottom w:val="0"/>
          <w:divBdr>
            <w:top w:val="none" w:sz="0" w:space="0" w:color="auto"/>
            <w:left w:val="none" w:sz="0" w:space="0" w:color="auto"/>
            <w:bottom w:val="none" w:sz="0" w:space="0" w:color="auto"/>
            <w:right w:val="none" w:sz="0" w:space="0" w:color="auto"/>
          </w:divBdr>
        </w:div>
        <w:div w:id="1585648309">
          <w:marLeft w:val="640"/>
          <w:marRight w:val="0"/>
          <w:marTop w:val="0"/>
          <w:marBottom w:val="0"/>
          <w:divBdr>
            <w:top w:val="none" w:sz="0" w:space="0" w:color="auto"/>
            <w:left w:val="none" w:sz="0" w:space="0" w:color="auto"/>
            <w:bottom w:val="none" w:sz="0" w:space="0" w:color="auto"/>
            <w:right w:val="none" w:sz="0" w:space="0" w:color="auto"/>
          </w:divBdr>
        </w:div>
        <w:div w:id="778917502">
          <w:marLeft w:val="640"/>
          <w:marRight w:val="0"/>
          <w:marTop w:val="0"/>
          <w:marBottom w:val="0"/>
          <w:divBdr>
            <w:top w:val="none" w:sz="0" w:space="0" w:color="auto"/>
            <w:left w:val="none" w:sz="0" w:space="0" w:color="auto"/>
            <w:bottom w:val="none" w:sz="0" w:space="0" w:color="auto"/>
            <w:right w:val="none" w:sz="0" w:space="0" w:color="auto"/>
          </w:divBdr>
        </w:div>
        <w:div w:id="1187982900">
          <w:marLeft w:val="640"/>
          <w:marRight w:val="0"/>
          <w:marTop w:val="0"/>
          <w:marBottom w:val="0"/>
          <w:divBdr>
            <w:top w:val="none" w:sz="0" w:space="0" w:color="auto"/>
            <w:left w:val="none" w:sz="0" w:space="0" w:color="auto"/>
            <w:bottom w:val="none" w:sz="0" w:space="0" w:color="auto"/>
            <w:right w:val="none" w:sz="0" w:space="0" w:color="auto"/>
          </w:divBdr>
        </w:div>
        <w:div w:id="595291175">
          <w:marLeft w:val="640"/>
          <w:marRight w:val="0"/>
          <w:marTop w:val="0"/>
          <w:marBottom w:val="0"/>
          <w:divBdr>
            <w:top w:val="none" w:sz="0" w:space="0" w:color="auto"/>
            <w:left w:val="none" w:sz="0" w:space="0" w:color="auto"/>
            <w:bottom w:val="none" w:sz="0" w:space="0" w:color="auto"/>
            <w:right w:val="none" w:sz="0" w:space="0" w:color="auto"/>
          </w:divBdr>
        </w:div>
        <w:div w:id="1186946265">
          <w:marLeft w:val="640"/>
          <w:marRight w:val="0"/>
          <w:marTop w:val="0"/>
          <w:marBottom w:val="0"/>
          <w:divBdr>
            <w:top w:val="none" w:sz="0" w:space="0" w:color="auto"/>
            <w:left w:val="none" w:sz="0" w:space="0" w:color="auto"/>
            <w:bottom w:val="none" w:sz="0" w:space="0" w:color="auto"/>
            <w:right w:val="none" w:sz="0" w:space="0" w:color="auto"/>
          </w:divBdr>
        </w:div>
        <w:div w:id="495389393">
          <w:marLeft w:val="640"/>
          <w:marRight w:val="0"/>
          <w:marTop w:val="0"/>
          <w:marBottom w:val="0"/>
          <w:divBdr>
            <w:top w:val="none" w:sz="0" w:space="0" w:color="auto"/>
            <w:left w:val="none" w:sz="0" w:space="0" w:color="auto"/>
            <w:bottom w:val="none" w:sz="0" w:space="0" w:color="auto"/>
            <w:right w:val="none" w:sz="0" w:space="0" w:color="auto"/>
          </w:divBdr>
        </w:div>
      </w:divsChild>
    </w:div>
    <w:div w:id="294019909">
      <w:bodyDiv w:val="1"/>
      <w:marLeft w:val="0"/>
      <w:marRight w:val="0"/>
      <w:marTop w:val="0"/>
      <w:marBottom w:val="0"/>
      <w:divBdr>
        <w:top w:val="none" w:sz="0" w:space="0" w:color="auto"/>
        <w:left w:val="none" w:sz="0" w:space="0" w:color="auto"/>
        <w:bottom w:val="none" w:sz="0" w:space="0" w:color="auto"/>
        <w:right w:val="none" w:sz="0" w:space="0" w:color="auto"/>
      </w:divBdr>
      <w:divsChild>
        <w:div w:id="1749694255">
          <w:marLeft w:val="640"/>
          <w:marRight w:val="0"/>
          <w:marTop w:val="0"/>
          <w:marBottom w:val="0"/>
          <w:divBdr>
            <w:top w:val="none" w:sz="0" w:space="0" w:color="auto"/>
            <w:left w:val="none" w:sz="0" w:space="0" w:color="auto"/>
            <w:bottom w:val="none" w:sz="0" w:space="0" w:color="auto"/>
            <w:right w:val="none" w:sz="0" w:space="0" w:color="auto"/>
          </w:divBdr>
        </w:div>
        <w:div w:id="721714230">
          <w:marLeft w:val="640"/>
          <w:marRight w:val="0"/>
          <w:marTop w:val="0"/>
          <w:marBottom w:val="0"/>
          <w:divBdr>
            <w:top w:val="none" w:sz="0" w:space="0" w:color="auto"/>
            <w:left w:val="none" w:sz="0" w:space="0" w:color="auto"/>
            <w:bottom w:val="none" w:sz="0" w:space="0" w:color="auto"/>
            <w:right w:val="none" w:sz="0" w:space="0" w:color="auto"/>
          </w:divBdr>
        </w:div>
        <w:div w:id="1492985458">
          <w:marLeft w:val="640"/>
          <w:marRight w:val="0"/>
          <w:marTop w:val="0"/>
          <w:marBottom w:val="0"/>
          <w:divBdr>
            <w:top w:val="none" w:sz="0" w:space="0" w:color="auto"/>
            <w:left w:val="none" w:sz="0" w:space="0" w:color="auto"/>
            <w:bottom w:val="none" w:sz="0" w:space="0" w:color="auto"/>
            <w:right w:val="none" w:sz="0" w:space="0" w:color="auto"/>
          </w:divBdr>
        </w:div>
        <w:div w:id="2034769491">
          <w:marLeft w:val="640"/>
          <w:marRight w:val="0"/>
          <w:marTop w:val="0"/>
          <w:marBottom w:val="0"/>
          <w:divBdr>
            <w:top w:val="none" w:sz="0" w:space="0" w:color="auto"/>
            <w:left w:val="none" w:sz="0" w:space="0" w:color="auto"/>
            <w:bottom w:val="none" w:sz="0" w:space="0" w:color="auto"/>
            <w:right w:val="none" w:sz="0" w:space="0" w:color="auto"/>
          </w:divBdr>
        </w:div>
        <w:div w:id="1621838139">
          <w:marLeft w:val="640"/>
          <w:marRight w:val="0"/>
          <w:marTop w:val="0"/>
          <w:marBottom w:val="0"/>
          <w:divBdr>
            <w:top w:val="none" w:sz="0" w:space="0" w:color="auto"/>
            <w:left w:val="none" w:sz="0" w:space="0" w:color="auto"/>
            <w:bottom w:val="none" w:sz="0" w:space="0" w:color="auto"/>
            <w:right w:val="none" w:sz="0" w:space="0" w:color="auto"/>
          </w:divBdr>
        </w:div>
        <w:div w:id="1958754945">
          <w:marLeft w:val="640"/>
          <w:marRight w:val="0"/>
          <w:marTop w:val="0"/>
          <w:marBottom w:val="0"/>
          <w:divBdr>
            <w:top w:val="none" w:sz="0" w:space="0" w:color="auto"/>
            <w:left w:val="none" w:sz="0" w:space="0" w:color="auto"/>
            <w:bottom w:val="none" w:sz="0" w:space="0" w:color="auto"/>
            <w:right w:val="none" w:sz="0" w:space="0" w:color="auto"/>
          </w:divBdr>
        </w:div>
        <w:div w:id="285279362">
          <w:marLeft w:val="640"/>
          <w:marRight w:val="0"/>
          <w:marTop w:val="0"/>
          <w:marBottom w:val="0"/>
          <w:divBdr>
            <w:top w:val="none" w:sz="0" w:space="0" w:color="auto"/>
            <w:left w:val="none" w:sz="0" w:space="0" w:color="auto"/>
            <w:bottom w:val="none" w:sz="0" w:space="0" w:color="auto"/>
            <w:right w:val="none" w:sz="0" w:space="0" w:color="auto"/>
          </w:divBdr>
        </w:div>
        <w:div w:id="2061780462">
          <w:marLeft w:val="640"/>
          <w:marRight w:val="0"/>
          <w:marTop w:val="0"/>
          <w:marBottom w:val="0"/>
          <w:divBdr>
            <w:top w:val="none" w:sz="0" w:space="0" w:color="auto"/>
            <w:left w:val="none" w:sz="0" w:space="0" w:color="auto"/>
            <w:bottom w:val="none" w:sz="0" w:space="0" w:color="auto"/>
            <w:right w:val="none" w:sz="0" w:space="0" w:color="auto"/>
          </w:divBdr>
        </w:div>
        <w:div w:id="1764522536">
          <w:marLeft w:val="640"/>
          <w:marRight w:val="0"/>
          <w:marTop w:val="0"/>
          <w:marBottom w:val="0"/>
          <w:divBdr>
            <w:top w:val="none" w:sz="0" w:space="0" w:color="auto"/>
            <w:left w:val="none" w:sz="0" w:space="0" w:color="auto"/>
            <w:bottom w:val="none" w:sz="0" w:space="0" w:color="auto"/>
            <w:right w:val="none" w:sz="0" w:space="0" w:color="auto"/>
          </w:divBdr>
        </w:div>
        <w:div w:id="1803620111">
          <w:marLeft w:val="640"/>
          <w:marRight w:val="0"/>
          <w:marTop w:val="0"/>
          <w:marBottom w:val="0"/>
          <w:divBdr>
            <w:top w:val="none" w:sz="0" w:space="0" w:color="auto"/>
            <w:left w:val="none" w:sz="0" w:space="0" w:color="auto"/>
            <w:bottom w:val="none" w:sz="0" w:space="0" w:color="auto"/>
            <w:right w:val="none" w:sz="0" w:space="0" w:color="auto"/>
          </w:divBdr>
        </w:div>
        <w:div w:id="1298340825">
          <w:marLeft w:val="640"/>
          <w:marRight w:val="0"/>
          <w:marTop w:val="0"/>
          <w:marBottom w:val="0"/>
          <w:divBdr>
            <w:top w:val="none" w:sz="0" w:space="0" w:color="auto"/>
            <w:left w:val="none" w:sz="0" w:space="0" w:color="auto"/>
            <w:bottom w:val="none" w:sz="0" w:space="0" w:color="auto"/>
            <w:right w:val="none" w:sz="0" w:space="0" w:color="auto"/>
          </w:divBdr>
        </w:div>
        <w:div w:id="1972706518">
          <w:marLeft w:val="640"/>
          <w:marRight w:val="0"/>
          <w:marTop w:val="0"/>
          <w:marBottom w:val="0"/>
          <w:divBdr>
            <w:top w:val="none" w:sz="0" w:space="0" w:color="auto"/>
            <w:left w:val="none" w:sz="0" w:space="0" w:color="auto"/>
            <w:bottom w:val="none" w:sz="0" w:space="0" w:color="auto"/>
            <w:right w:val="none" w:sz="0" w:space="0" w:color="auto"/>
          </w:divBdr>
        </w:div>
        <w:div w:id="1503663420">
          <w:marLeft w:val="640"/>
          <w:marRight w:val="0"/>
          <w:marTop w:val="0"/>
          <w:marBottom w:val="0"/>
          <w:divBdr>
            <w:top w:val="none" w:sz="0" w:space="0" w:color="auto"/>
            <w:left w:val="none" w:sz="0" w:space="0" w:color="auto"/>
            <w:bottom w:val="none" w:sz="0" w:space="0" w:color="auto"/>
            <w:right w:val="none" w:sz="0" w:space="0" w:color="auto"/>
          </w:divBdr>
        </w:div>
        <w:div w:id="995374259">
          <w:marLeft w:val="640"/>
          <w:marRight w:val="0"/>
          <w:marTop w:val="0"/>
          <w:marBottom w:val="0"/>
          <w:divBdr>
            <w:top w:val="none" w:sz="0" w:space="0" w:color="auto"/>
            <w:left w:val="none" w:sz="0" w:space="0" w:color="auto"/>
            <w:bottom w:val="none" w:sz="0" w:space="0" w:color="auto"/>
            <w:right w:val="none" w:sz="0" w:space="0" w:color="auto"/>
          </w:divBdr>
        </w:div>
        <w:div w:id="1573127112">
          <w:marLeft w:val="640"/>
          <w:marRight w:val="0"/>
          <w:marTop w:val="0"/>
          <w:marBottom w:val="0"/>
          <w:divBdr>
            <w:top w:val="none" w:sz="0" w:space="0" w:color="auto"/>
            <w:left w:val="none" w:sz="0" w:space="0" w:color="auto"/>
            <w:bottom w:val="none" w:sz="0" w:space="0" w:color="auto"/>
            <w:right w:val="none" w:sz="0" w:space="0" w:color="auto"/>
          </w:divBdr>
        </w:div>
        <w:div w:id="93405511">
          <w:marLeft w:val="640"/>
          <w:marRight w:val="0"/>
          <w:marTop w:val="0"/>
          <w:marBottom w:val="0"/>
          <w:divBdr>
            <w:top w:val="none" w:sz="0" w:space="0" w:color="auto"/>
            <w:left w:val="none" w:sz="0" w:space="0" w:color="auto"/>
            <w:bottom w:val="none" w:sz="0" w:space="0" w:color="auto"/>
            <w:right w:val="none" w:sz="0" w:space="0" w:color="auto"/>
          </w:divBdr>
        </w:div>
        <w:div w:id="1818718895">
          <w:marLeft w:val="640"/>
          <w:marRight w:val="0"/>
          <w:marTop w:val="0"/>
          <w:marBottom w:val="0"/>
          <w:divBdr>
            <w:top w:val="none" w:sz="0" w:space="0" w:color="auto"/>
            <w:left w:val="none" w:sz="0" w:space="0" w:color="auto"/>
            <w:bottom w:val="none" w:sz="0" w:space="0" w:color="auto"/>
            <w:right w:val="none" w:sz="0" w:space="0" w:color="auto"/>
          </w:divBdr>
        </w:div>
        <w:div w:id="1133913368">
          <w:marLeft w:val="640"/>
          <w:marRight w:val="0"/>
          <w:marTop w:val="0"/>
          <w:marBottom w:val="0"/>
          <w:divBdr>
            <w:top w:val="none" w:sz="0" w:space="0" w:color="auto"/>
            <w:left w:val="none" w:sz="0" w:space="0" w:color="auto"/>
            <w:bottom w:val="none" w:sz="0" w:space="0" w:color="auto"/>
            <w:right w:val="none" w:sz="0" w:space="0" w:color="auto"/>
          </w:divBdr>
        </w:div>
        <w:div w:id="330380377">
          <w:marLeft w:val="640"/>
          <w:marRight w:val="0"/>
          <w:marTop w:val="0"/>
          <w:marBottom w:val="0"/>
          <w:divBdr>
            <w:top w:val="none" w:sz="0" w:space="0" w:color="auto"/>
            <w:left w:val="none" w:sz="0" w:space="0" w:color="auto"/>
            <w:bottom w:val="none" w:sz="0" w:space="0" w:color="auto"/>
            <w:right w:val="none" w:sz="0" w:space="0" w:color="auto"/>
          </w:divBdr>
        </w:div>
        <w:div w:id="1631933256">
          <w:marLeft w:val="640"/>
          <w:marRight w:val="0"/>
          <w:marTop w:val="0"/>
          <w:marBottom w:val="0"/>
          <w:divBdr>
            <w:top w:val="none" w:sz="0" w:space="0" w:color="auto"/>
            <w:left w:val="none" w:sz="0" w:space="0" w:color="auto"/>
            <w:bottom w:val="none" w:sz="0" w:space="0" w:color="auto"/>
            <w:right w:val="none" w:sz="0" w:space="0" w:color="auto"/>
          </w:divBdr>
        </w:div>
        <w:div w:id="305861281">
          <w:marLeft w:val="640"/>
          <w:marRight w:val="0"/>
          <w:marTop w:val="0"/>
          <w:marBottom w:val="0"/>
          <w:divBdr>
            <w:top w:val="none" w:sz="0" w:space="0" w:color="auto"/>
            <w:left w:val="none" w:sz="0" w:space="0" w:color="auto"/>
            <w:bottom w:val="none" w:sz="0" w:space="0" w:color="auto"/>
            <w:right w:val="none" w:sz="0" w:space="0" w:color="auto"/>
          </w:divBdr>
        </w:div>
        <w:div w:id="688407883">
          <w:marLeft w:val="640"/>
          <w:marRight w:val="0"/>
          <w:marTop w:val="0"/>
          <w:marBottom w:val="0"/>
          <w:divBdr>
            <w:top w:val="none" w:sz="0" w:space="0" w:color="auto"/>
            <w:left w:val="none" w:sz="0" w:space="0" w:color="auto"/>
            <w:bottom w:val="none" w:sz="0" w:space="0" w:color="auto"/>
            <w:right w:val="none" w:sz="0" w:space="0" w:color="auto"/>
          </w:divBdr>
        </w:div>
        <w:div w:id="1751609945">
          <w:marLeft w:val="640"/>
          <w:marRight w:val="0"/>
          <w:marTop w:val="0"/>
          <w:marBottom w:val="0"/>
          <w:divBdr>
            <w:top w:val="none" w:sz="0" w:space="0" w:color="auto"/>
            <w:left w:val="none" w:sz="0" w:space="0" w:color="auto"/>
            <w:bottom w:val="none" w:sz="0" w:space="0" w:color="auto"/>
            <w:right w:val="none" w:sz="0" w:space="0" w:color="auto"/>
          </w:divBdr>
        </w:div>
        <w:div w:id="1569461579">
          <w:marLeft w:val="640"/>
          <w:marRight w:val="0"/>
          <w:marTop w:val="0"/>
          <w:marBottom w:val="0"/>
          <w:divBdr>
            <w:top w:val="none" w:sz="0" w:space="0" w:color="auto"/>
            <w:left w:val="none" w:sz="0" w:space="0" w:color="auto"/>
            <w:bottom w:val="none" w:sz="0" w:space="0" w:color="auto"/>
            <w:right w:val="none" w:sz="0" w:space="0" w:color="auto"/>
          </w:divBdr>
        </w:div>
        <w:div w:id="1610116202">
          <w:marLeft w:val="640"/>
          <w:marRight w:val="0"/>
          <w:marTop w:val="0"/>
          <w:marBottom w:val="0"/>
          <w:divBdr>
            <w:top w:val="none" w:sz="0" w:space="0" w:color="auto"/>
            <w:left w:val="none" w:sz="0" w:space="0" w:color="auto"/>
            <w:bottom w:val="none" w:sz="0" w:space="0" w:color="auto"/>
            <w:right w:val="none" w:sz="0" w:space="0" w:color="auto"/>
          </w:divBdr>
        </w:div>
        <w:div w:id="1261451684">
          <w:marLeft w:val="640"/>
          <w:marRight w:val="0"/>
          <w:marTop w:val="0"/>
          <w:marBottom w:val="0"/>
          <w:divBdr>
            <w:top w:val="none" w:sz="0" w:space="0" w:color="auto"/>
            <w:left w:val="none" w:sz="0" w:space="0" w:color="auto"/>
            <w:bottom w:val="none" w:sz="0" w:space="0" w:color="auto"/>
            <w:right w:val="none" w:sz="0" w:space="0" w:color="auto"/>
          </w:divBdr>
        </w:div>
        <w:div w:id="1667973327">
          <w:marLeft w:val="640"/>
          <w:marRight w:val="0"/>
          <w:marTop w:val="0"/>
          <w:marBottom w:val="0"/>
          <w:divBdr>
            <w:top w:val="none" w:sz="0" w:space="0" w:color="auto"/>
            <w:left w:val="none" w:sz="0" w:space="0" w:color="auto"/>
            <w:bottom w:val="none" w:sz="0" w:space="0" w:color="auto"/>
            <w:right w:val="none" w:sz="0" w:space="0" w:color="auto"/>
          </w:divBdr>
        </w:div>
        <w:div w:id="1445540658">
          <w:marLeft w:val="640"/>
          <w:marRight w:val="0"/>
          <w:marTop w:val="0"/>
          <w:marBottom w:val="0"/>
          <w:divBdr>
            <w:top w:val="none" w:sz="0" w:space="0" w:color="auto"/>
            <w:left w:val="none" w:sz="0" w:space="0" w:color="auto"/>
            <w:bottom w:val="none" w:sz="0" w:space="0" w:color="auto"/>
            <w:right w:val="none" w:sz="0" w:space="0" w:color="auto"/>
          </w:divBdr>
        </w:div>
        <w:div w:id="436217088">
          <w:marLeft w:val="640"/>
          <w:marRight w:val="0"/>
          <w:marTop w:val="0"/>
          <w:marBottom w:val="0"/>
          <w:divBdr>
            <w:top w:val="none" w:sz="0" w:space="0" w:color="auto"/>
            <w:left w:val="none" w:sz="0" w:space="0" w:color="auto"/>
            <w:bottom w:val="none" w:sz="0" w:space="0" w:color="auto"/>
            <w:right w:val="none" w:sz="0" w:space="0" w:color="auto"/>
          </w:divBdr>
        </w:div>
        <w:div w:id="21322112">
          <w:marLeft w:val="640"/>
          <w:marRight w:val="0"/>
          <w:marTop w:val="0"/>
          <w:marBottom w:val="0"/>
          <w:divBdr>
            <w:top w:val="none" w:sz="0" w:space="0" w:color="auto"/>
            <w:left w:val="none" w:sz="0" w:space="0" w:color="auto"/>
            <w:bottom w:val="none" w:sz="0" w:space="0" w:color="auto"/>
            <w:right w:val="none" w:sz="0" w:space="0" w:color="auto"/>
          </w:divBdr>
        </w:div>
        <w:div w:id="363135537">
          <w:marLeft w:val="640"/>
          <w:marRight w:val="0"/>
          <w:marTop w:val="0"/>
          <w:marBottom w:val="0"/>
          <w:divBdr>
            <w:top w:val="none" w:sz="0" w:space="0" w:color="auto"/>
            <w:left w:val="none" w:sz="0" w:space="0" w:color="auto"/>
            <w:bottom w:val="none" w:sz="0" w:space="0" w:color="auto"/>
            <w:right w:val="none" w:sz="0" w:space="0" w:color="auto"/>
          </w:divBdr>
        </w:div>
        <w:div w:id="754476430">
          <w:marLeft w:val="640"/>
          <w:marRight w:val="0"/>
          <w:marTop w:val="0"/>
          <w:marBottom w:val="0"/>
          <w:divBdr>
            <w:top w:val="none" w:sz="0" w:space="0" w:color="auto"/>
            <w:left w:val="none" w:sz="0" w:space="0" w:color="auto"/>
            <w:bottom w:val="none" w:sz="0" w:space="0" w:color="auto"/>
            <w:right w:val="none" w:sz="0" w:space="0" w:color="auto"/>
          </w:divBdr>
        </w:div>
      </w:divsChild>
    </w:div>
    <w:div w:id="344671598">
      <w:bodyDiv w:val="1"/>
      <w:marLeft w:val="0"/>
      <w:marRight w:val="0"/>
      <w:marTop w:val="0"/>
      <w:marBottom w:val="0"/>
      <w:divBdr>
        <w:top w:val="none" w:sz="0" w:space="0" w:color="auto"/>
        <w:left w:val="none" w:sz="0" w:space="0" w:color="auto"/>
        <w:bottom w:val="none" w:sz="0" w:space="0" w:color="auto"/>
        <w:right w:val="none" w:sz="0" w:space="0" w:color="auto"/>
      </w:divBdr>
      <w:divsChild>
        <w:div w:id="1892182809">
          <w:marLeft w:val="640"/>
          <w:marRight w:val="0"/>
          <w:marTop w:val="0"/>
          <w:marBottom w:val="0"/>
          <w:divBdr>
            <w:top w:val="none" w:sz="0" w:space="0" w:color="auto"/>
            <w:left w:val="none" w:sz="0" w:space="0" w:color="auto"/>
            <w:bottom w:val="none" w:sz="0" w:space="0" w:color="auto"/>
            <w:right w:val="none" w:sz="0" w:space="0" w:color="auto"/>
          </w:divBdr>
        </w:div>
        <w:div w:id="1479302177">
          <w:marLeft w:val="640"/>
          <w:marRight w:val="0"/>
          <w:marTop w:val="0"/>
          <w:marBottom w:val="0"/>
          <w:divBdr>
            <w:top w:val="none" w:sz="0" w:space="0" w:color="auto"/>
            <w:left w:val="none" w:sz="0" w:space="0" w:color="auto"/>
            <w:bottom w:val="none" w:sz="0" w:space="0" w:color="auto"/>
            <w:right w:val="none" w:sz="0" w:space="0" w:color="auto"/>
          </w:divBdr>
        </w:div>
        <w:div w:id="2124373296">
          <w:marLeft w:val="640"/>
          <w:marRight w:val="0"/>
          <w:marTop w:val="0"/>
          <w:marBottom w:val="0"/>
          <w:divBdr>
            <w:top w:val="none" w:sz="0" w:space="0" w:color="auto"/>
            <w:left w:val="none" w:sz="0" w:space="0" w:color="auto"/>
            <w:bottom w:val="none" w:sz="0" w:space="0" w:color="auto"/>
            <w:right w:val="none" w:sz="0" w:space="0" w:color="auto"/>
          </w:divBdr>
        </w:div>
        <w:div w:id="343823561">
          <w:marLeft w:val="640"/>
          <w:marRight w:val="0"/>
          <w:marTop w:val="0"/>
          <w:marBottom w:val="0"/>
          <w:divBdr>
            <w:top w:val="none" w:sz="0" w:space="0" w:color="auto"/>
            <w:left w:val="none" w:sz="0" w:space="0" w:color="auto"/>
            <w:bottom w:val="none" w:sz="0" w:space="0" w:color="auto"/>
            <w:right w:val="none" w:sz="0" w:space="0" w:color="auto"/>
          </w:divBdr>
        </w:div>
        <w:div w:id="1101536833">
          <w:marLeft w:val="640"/>
          <w:marRight w:val="0"/>
          <w:marTop w:val="0"/>
          <w:marBottom w:val="0"/>
          <w:divBdr>
            <w:top w:val="none" w:sz="0" w:space="0" w:color="auto"/>
            <w:left w:val="none" w:sz="0" w:space="0" w:color="auto"/>
            <w:bottom w:val="none" w:sz="0" w:space="0" w:color="auto"/>
            <w:right w:val="none" w:sz="0" w:space="0" w:color="auto"/>
          </w:divBdr>
        </w:div>
        <w:div w:id="779035972">
          <w:marLeft w:val="640"/>
          <w:marRight w:val="0"/>
          <w:marTop w:val="0"/>
          <w:marBottom w:val="0"/>
          <w:divBdr>
            <w:top w:val="none" w:sz="0" w:space="0" w:color="auto"/>
            <w:left w:val="none" w:sz="0" w:space="0" w:color="auto"/>
            <w:bottom w:val="none" w:sz="0" w:space="0" w:color="auto"/>
            <w:right w:val="none" w:sz="0" w:space="0" w:color="auto"/>
          </w:divBdr>
        </w:div>
        <w:div w:id="780345677">
          <w:marLeft w:val="640"/>
          <w:marRight w:val="0"/>
          <w:marTop w:val="0"/>
          <w:marBottom w:val="0"/>
          <w:divBdr>
            <w:top w:val="none" w:sz="0" w:space="0" w:color="auto"/>
            <w:left w:val="none" w:sz="0" w:space="0" w:color="auto"/>
            <w:bottom w:val="none" w:sz="0" w:space="0" w:color="auto"/>
            <w:right w:val="none" w:sz="0" w:space="0" w:color="auto"/>
          </w:divBdr>
        </w:div>
        <w:div w:id="565993628">
          <w:marLeft w:val="640"/>
          <w:marRight w:val="0"/>
          <w:marTop w:val="0"/>
          <w:marBottom w:val="0"/>
          <w:divBdr>
            <w:top w:val="none" w:sz="0" w:space="0" w:color="auto"/>
            <w:left w:val="none" w:sz="0" w:space="0" w:color="auto"/>
            <w:bottom w:val="none" w:sz="0" w:space="0" w:color="auto"/>
            <w:right w:val="none" w:sz="0" w:space="0" w:color="auto"/>
          </w:divBdr>
        </w:div>
        <w:div w:id="1741517570">
          <w:marLeft w:val="640"/>
          <w:marRight w:val="0"/>
          <w:marTop w:val="0"/>
          <w:marBottom w:val="0"/>
          <w:divBdr>
            <w:top w:val="none" w:sz="0" w:space="0" w:color="auto"/>
            <w:left w:val="none" w:sz="0" w:space="0" w:color="auto"/>
            <w:bottom w:val="none" w:sz="0" w:space="0" w:color="auto"/>
            <w:right w:val="none" w:sz="0" w:space="0" w:color="auto"/>
          </w:divBdr>
        </w:div>
        <w:div w:id="1089812064">
          <w:marLeft w:val="640"/>
          <w:marRight w:val="0"/>
          <w:marTop w:val="0"/>
          <w:marBottom w:val="0"/>
          <w:divBdr>
            <w:top w:val="none" w:sz="0" w:space="0" w:color="auto"/>
            <w:left w:val="none" w:sz="0" w:space="0" w:color="auto"/>
            <w:bottom w:val="none" w:sz="0" w:space="0" w:color="auto"/>
            <w:right w:val="none" w:sz="0" w:space="0" w:color="auto"/>
          </w:divBdr>
        </w:div>
        <w:div w:id="434326900">
          <w:marLeft w:val="640"/>
          <w:marRight w:val="0"/>
          <w:marTop w:val="0"/>
          <w:marBottom w:val="0"/>
          <w:divBdr>
            <w:top w:val="none" w:sz="0" w:space="0" w:color="auto"/>
            <w:left w:val="none" w:sz="0" w:space="0" w:color="auto"/>
            <w:bottom w:val="none" w:sz="0" w:space="0" w:color="auto"/>
            <w:right w:val="none" w:sz="0" w:space="0" w:color="auto"/>
          </w:divBdr>
        </w:div>
        <w:div w:id="51346492">
          <w:marLeft w:val="640"/>
          <w:marRight w:val="0"/>
          <w:marTop w:val="0"/>
          <w:marBottom w:val="0"/>
          <w:divBdr>
            <w:top w:val="none" w:sz="0" w:space="0" w:color="auto"/>
            <w:left w:val="none" w:sz="0" w:space="0" w:color="auto"/>
            <w:bottom w:val="none" w:sz="0" w:space="0" w:color="auto"/>
            <w:right w:val="none" w:sz="0" w:space="0" w:color="auto"/>
          </w:divBdr>
        </w:div>
        <w:div w:id="828208426">
          <w:marLeft w:val="640"/>
          <w:marRight w:val="0"/>
          <w:marTop w:val="0"/>
          <w:marBottom w:val="0"/>
          <w:divBdr>
            <w:top w:val="none" w:sz="0" w:space="0" w:color="auto"/>
            <w:left w:val="none" w:sz="0" w:space="0" w:color="auto"/>
            <w:bottom w:val="none" w:sz="0" w:space="0" w:color="auto"/>
            <w:right w:val="none" w:sz="0" w:space="0" w:color="auto"/>
          </w:divBdr>
        </w:div>
        <w:div w:id="16588602">
          <w:marLeft w:val="640"/>
          <w:marRight w:val="0"/>
          <w:marTop w:val="0"/>
          <w:marBottom w:val="0"/>
          <w:divBdr>
            <w:top w:val="none" w:sz="0" w:space="0" w:color="auto"/>
            <w:left w:val="none" w:sz="0" w:space="0" w:color="auto"/>
            <w:bottom w:val="none" w:sz="0" w:space="0" w:color="auto"/>
            <w:right w:val="none" w:sz="0" w:space="0" w:color="auto"/>
          </w:divBdr>
        </w:div>
        <w:div w:id="1991520394">
          <w:marLeft w:val="640"/>
          <w:marRight w:val="0"/>
          <w:marTop w:val="0"/>
          <w:marBottom w:val="0"/>
          <w:divBdr>
            <w:top w:val="none" w:sz="0" w:space="0" w:color="auto"/>
            <w:left w:val="none" w:sz="0" w:space="0" w:color="auto"/>
            <w:bottom w:val="none" w:sz="0" w:space="0" w:color="auto"/>
            <w:right w:val="none" w:sz="0" w:space="0" w:color="auto"/>
          </w:divBdr>
        </w:div>
        <w:div w:id="1078863498">
          <w:marLeft w:val="640"/>
          <w:marRight w:val="0"/>
          <w:marTop w:val="0"/>
          <w:marBottom w:val="0"/>
          <w:divBdr>
            <w:top w:val="none" w:sz="0" w:space="0" w:color="auto"/>
            <w:left w:val="none" w:sz="0" w:space="0" w:color="auto"/>
            <w:bottom w:val="none" w:sz="0" w:space="0" w:color="auto"/>
            <w:right w:val="none" w:sz="0" w:space="0" w:color="auto"/>
          </w:divBdr>
        </w:div>
        <w:div w:id="486632025">
          <w:marLeft w:val="640"/>
          <w:marRight w:val="0"/>
          <w:marTop w:val="0"/>
          <w:marBottom w:val="0"/>
          <w:divBdr>
            <w:top w:val="none" w:sz="0" w:space="0" w:color="auto"/>
            <w:left w:val="none" w:sz="0" w:space="0" w:color="auto"/>
            <w:bottom w:val="none" w:sz="0" w:space="0" w:color="auto"/>
            <w:right w:val="none" w:sz="0" w:space="0" w:color="auto"/>
          </w:divBdr>
        </w:div>
        <w:div w:id="73476606">
          <w:marLeft w:val="640"/>
          <w:marRight w:val="0"/>
          <w:marTop w:val="0"/>
          <w:marBottom w:val="0"/>
          <w:divBdr>
            <w:top w:val="none" w:sz="0" w:space="0" w:color="auto"/>
            <w:left w:val="none" w:sz="0" w:space="0" w:color="auto"/>
            <w:bottom w:val="none" w:sz="0" w:space="0" w:color="auto"/>
            <w:right w:val="none" w:sz="0" w:space="0" w:color="auto"/>
          </w:divBdr>
        </w:div>
        <w:div w:id="119955236">
          <w:marLeft w:val="640"/>
          <w:marRight w:val="0"/>
          <w:marTop w:val="0"/>
          <w:marBottom w:val="0"/>
          <w:divBdr>
            <w:top w:val="none" w:sz="0" w:space="0" w:color="auto"/>
            <w:left w:val="none" w:sz="0" w:space="0" w:color="auto"/>
            <w:bottom w:val="none" w:sz="0" w:space="0" w:color="auto"/>
            <w:right w:val="none" w:sz="0" w:space="0" w:color="auto"/>
          </w:divBdr>
        </w:div>
        <w:div w:id="147790713">
          <w:marLeft w:val="640"/>
          <w:marRight w:val="0"/>
          <w:marTop w:val="0"/>
          <w:marBottom w:val="0"/>
          <w:divBdr>
            <w:top w:val="none" w:sz="0" w:space="0" w:color="auto"/>
            <w:left w:val="none" w:sz="0" w:space="0" w:color="auto"/>
            <w:bottom w:val="none" w:sz="0" w:space="0" w:color="auto"/>
            <w:right w:val="none" w:sz="0" w:space="0" w:color="auto"/>
          </w:divBdr>
        </w:div>
        <w:div w:id="1963271351">
          <w:marLeft w:val="640"/>
          <w:marRight w:val="0"/>
          <w:marTop w:val="0"/>
          <w:marBottom w:val="0"/>
          <w:divBdr>
            <w:top w:val="none" w:sz="0" w:space="0" w:color="auto"/>
            <w:left w:val="none" w:sz="0" w:space="0" w:color="auto"/>
            <w:bottom w:val="none" w:sz="0" w:space="0" w:color="auto"/>
            <w:right w:val="none" w:sz="0" w:space="0" w:color="auto"/>
          </w:divBdr>
        </w:div>
      </w:divsChild>
    </w:div>
    <w:div w:id="355809746">
      <w:bodyDiv w:val="1"/>
      <w:marLeft w:val="0"/>
      <w:marRight w:val="0"/>
      <w:marTop w:val="0"/>
      <w:marBottom w:val="0"/>
      <w:divBdr>
        <w:top w:val="none" w:sz="0" w:space="0" w:color="auto"/>
        <w:left w:val="none" w:sz="0" w:space="0" w:color="auto"/>
        <w:bottom w:val="none" w:sz="0" w:space="0" w:color="auto"/>
        <w:right w:val="none" w:sz="0" w:space="0" w:color="auto"/>
      </w:divBdr>
      <w:divsChild>
        <w:div w:id="1969820135">
          <w:marLeft w:val="640"/>
          <w:marRight w:val="0"/>
          <w:marTop w:val="0"/>
          <w:marBottom w:val="0"/>
          <w:divBdr>
            <w:top w:val="none" w:sz="0" w:space="0" w:color="auto"/>
            <w:left w:val="none" w:sz="0" w:space="0" w:color="auto"/>
            <w:bottom w:val="none" w:sz="0" w:space="0" w:color="auto"/>
            <w:right w:val="none" w:sz="0" w:space="0" w:color="auto"/>
          </w:divBdr>
        </w:div>
        <w:div w:id="1449545614">
          <w:marLeft w:val="640"/>
          <w:marRight w:val="0"/>
          <w:marTop w:val="0"/>
          <w:marBottom w:val="0"/>
          <w:divBdr>
            <w:top w:val="none" w:sz="0" w:space="0" w:color="auto"/>
            <w:left w:val="none" w:sz="0" w:space="0" w:color="auto"/>
            <w:bottom w:val="none" w:sz="0" w:space="0" w:color="auto"/>
            <w:right w:val="none" w:sz="0" w:space="0" w:color="auto"/>
          </w:divBdr>
        </w:div>
        <w:div w:id="289214928">
          <w:marLeft w:val="640"/>
          <w:marRight w:val="0"/>
          <w:marTop w:val="0"/>
          <w:marBottom w:val="0"/>
          <w:divBdr>
            <w:top w:val="none" w:sz="0" w:space="0" w:color="auto"/>
            <w:left w:val="none" w:sz="0" w:space="0" w:color="auto"/>
            <w:bottom w:val="none" w:sz="0" w:space="0" w:color="auto"/>
            <w:right w:val="none" w:sz="0" w:space="0" w:color="auto"/>
          </w:divBdr>
        </w:div>
        <w:div w:id="1709143889">
          <w:marLeft w:val="640"/>
          <w:marRight w:val="0"/>
          <w:marTop w:val="0"/>
          <w:marBottom w:val="0"/>
          <w:divBdr>
            <w:top w:val="none" w:sz="0" w:space="0" w:color="auto"/>
            <w:left w:val="none" w:sz="0" w:space="0" w:color="auto"/>
            <w:bottom w:val="none" w:sz="0" w:space="0" w:color="auto"/>
            <w:right w:val="none" w:sz="0" w:space="0" w:color="auto"/>
          </w:divBdr>
        </w:div>
        <w:div w:id="388311062">
          <w:marLeft w:val="640"/>
          <w:marRight w:val="0"/>
          <w:marTop w:val="0"/>
          <w:marBottom w:val="0"/>
          <w:divBdr>
            <w:top w:val="none" w:sz="0" w:space="0" w:color="auto"/>
            <w:left w:val="none" w:sz="0" w:space="0" w:color="auto"/>
            <w:bottom w:val="none" w:sz="0" w:space="0" w:color="auto"/>
            <w:right w:val="none" w:sz="0" w:space="0" w:color="auto"/>
          </w:divBdr>
        </w:div>
        <w:div w:id="1664971278">
          <w:marLeft w:val="640"/>
          <w:marRight w:val="0"/>
          <w:marTop w:val="0"/>
          <w:marBottom w:val="0"/>
          <w:divBdr>
            <w:top w:val="none" w:sz="0" w:space="0" w:color="auto"/>
            <w:left w:val="none" w:sz="0" w:space="0" w:color="auto"/>
            <w:bottom w:val="none" w:sz="0" w:space="0" w:color="auto"/>
            <w:right w:val="none" w:sz="0" w:space="0" w:color="auto"/>
          </w:divBdr>
        </w:div>
        <w:div w:id="990330736">
          <w:marLeft w:val="640"/>
          <w:marRight w:val="0"/>
          <w:marTop w:val="0"/>
          <w:marBottom w:val="0"/>
          <w:divBdr>
            <w:top w:val="none" w:sz="0" w:space="0" w:color="auto"/>
            <w:left w:val="none" w:sz="0" w:space="0" w:color="auto"/>
            <w:bottom w:val="none" w:sz="0" w:space="0" w:color="auto"/>
            <w:right w:val="none" w:sz="0" w:space="0" w:color="auto"/>
          </w:divBdr>
        </w:div>
        <w:div w:id="1147822076">
          <w:marLeft w:val="640"/>
          <w:marRight w:val="0"/>
          <w:marTop w:val="0"/>
          <w:marBottom w:val="0"/>
          <w:divBdr>
            <w:top w:val="none" w:sz="0" w:space="0" w:color="auto"/>
            <w:left w:val="none" w:sz="0" w:space="0" w:color="auto"/>
            <w:bottom w:val="none" w:sz="0" w:space="0" w:color="auto"/>
            <w:right w:val="none" w:sz="0" w:space="0" w:color="auto"/>
          </w:divBdr>
        </w:div>
        <w:div w:id="2033992049">
          <w:marLeft w:val="640"/>
          <w:marRight w:val="0"/>
          <w:marTop w:val="0"/>
          <w:marBottom w:val="0"/>
          <w:divBdr>
            <w:top w:val="none" w:sz="0" w:space="0" w:color="auto"/>
            <w:left w:val="none" w:sz="0" w:space="0" w:color="auto"/>
            <w:bottom w:val="none" w:sz="0" w:space="0" w:color="auto"/>
            <w:right w:val="none" w:sz="0" w:space="0" w:color="auto"/>
          </w:divBdr>
        </w:div>
        <w:div w:id="764761749">
          <w:marLeft w:val="640"/>
          <w:marRight w:val="0"/>
          <w:marTop w:val="0"/>
          <w:marBottom w:val="0"/>
          <w:divBdr>
            <w:top w:val="none" w:sz="0" w:space="0" w:color="auto"/>
            <w:left w:val="none" w:sz="0" w:space="0" w:color="auto"/>
            <w:bottom w:val="none" w:sz="0" w:space="0" w:color="auto"/>
            <w:right w:val="none" w:sz="0" w:space="0" w:color="auto"/>
          </w:divBdr>
        </w:div>
        <w:div w:id="782845948">
          <w:marLeft w:val="640"/>
          <w:marRight w:val="0"/>
          <w:marTop w:val="0"/>
          <w:marBottom w:val="0"/>
          <w:divBdr>
            <w:top w:val="none" w:sz="0" w:space="0" w:color="auto"/>
            <w:left w:val="none" w:sz="0" w:space="0" w:color="auto"/>
            <w:bottom w:val="none" w:sz="0" w:space="0" w:color="auto"/>
            <w:right w:val="none" w:sz="0" w:space="0" w:color="auto"/>
          </w:divBdr>
        </w:div>
        <w:div w:id="769743214">
          <w:marLeft w:val="640"/>
          <w:marRight w:val="0"/>
          <w:marTop w:val="0"/>
          <w:marBottom w:val="0"/>
          <w:divBdr>
            <w:top w:val="none" w:sz="0" w:space="0" w:color="auto"/>
            <w:left w:val="none" w:sz="0" w:space="0" w:color="auto"/>
            <w:bottom w:val="none" w:sz="0" w:space="0" w:color="auto"/>
            <w:right w:val="none" w:sz="0" w:space="0" w:color="auto"/>
          </w:divBdr>
        </w:div>
        <w:div w:id="1727559431">
          <w:marLeft w:val="640"/>
          <w:marRight w:val="0"/>
          <w:marTop w:val="0"/>
          <w:marBottom w:val="0"/>
          <w:divBdr>
            <w:top w:val="none" w:sz="0" w:space="0" w:color="auto"/>
            <w:left w:val="none" w:sz="0" w:space="0" w:color="auto"/>
            <w:bottom w:val="none" w:sz="0" w:space="0" w:color="auto"/>
            <w:right w:val="none" w:sz="0" w:space="0" w:color="auto"/>
          </w:divBdr>
        </w:div>
        <w:div w:id="1659530155">
          <w:marLeft w:val="640"/>
          <w:marRight w:val="0"/>
          <w:marTop w:val="0"/>
          <w:marBottom w:val="0"/>
          <w:divBdr>
            <w:top w:val="none" w:sz="0" w:space="0" w:color="auto"/>
            <w:left w:val="none" w:sz="0" w:space="0" w:color="auto"/>
            <w:bottom w:val="none" w:sz="0" w:space="0" w:color="auto"/>
            <w:right w:val="none" w:sz="0" w:space="0" w:color="auto"/>
          </w:divBdr>
        </w:div>
        <w:div w:id="367921622">
          <w:marLeft w:val="640"/>
          <w:marRight w:val="0"/>
          <w:marTop w:val="0"/>
          <w:marBottom w:val="0"/>
          <w:divBdr>
            <w:top w:val="none" w:sz="0" w:space="0" w:color="auto"/>
            <w:left w:val="none" w:sz="0" w:space="0" w:color="auto"/>
            <w:bottom w:val="none" w:sz="0" w:space="0" w:color="auto"/>
            <w:right w:val="none" w:sz="0" w:space="0" w:color="auto"/>
          </w:divBdr>
        </w:div>
        <w:div w:id="1317077096">
          <w:marLeft w:val="640"/>
          <w:marRight w:val="0"/>
          <w:marTop w:val="0"/>
          <w:marBottom w:val="0"/>
          <w:divBdr>
            <w:top w:val="none" w:sz="0" w:space="0" w:color="auto"/>
            <w:left w:val="none" w:sz="0" w:space="0" w:color="auto"/>
            <w:bottom w:val="none" w:sz="0" w:space="0" w:color="auto"/>
            <w:right w:val="none" w:sz="0" w:space="0" w:color="auto"/>
          </w:divBdr>
        </w:div>
        <w:div w:id="657005227">
          <w:marLeft w:val="640"/>
          <w:marRight w:val="0"/>
          <w:marTop w:val="0"/>
          <w:marBottom w:val="0"/>
          <w:divBdr>
            <w:top w:val="none" w:sz="0" w:space="0" w:color="auto"/>
            <w:left w:val="none" w:sz="0" w:space="0" w:color="auto"/>
            <w:bottom w:val="none" w:sz="0" w:space="0" w:color="auto"/>
            <w:right w:val="none" w:sz="0" w:space="0" w:color="auto"/>
          </w:divBdr>
        </w:div>
        <w:div w:id="696849707">
          <w:marLeft w:val="640"/>
          <w:marRight w:val="0"/>
          <w:marTop w:val="0"/>
          <w:marBottom w:val="0"/>
          <w:divBdr>
            <w:top w:val="none" w:sz="0" w:space="0" w:color="auto"/>
            <w:left w:val="none" w:sz="0" w:space="0" w:color="auto"/>
            <w:bottom w:val="none" w:sz="0" w:space="0" w:color="auto"/>
            <w:right w:val="none" w:sz="0" w:space="0" w:color="auto"/>
          </w:divBdr>
        </w:div>
        <w:div w:id="469591181">
          <w:marLeft w:val="640"/>
          <w:marRight w:val="0"/>
          <w:marTop w:val="0"/>
          <w:marBottom w:val="0"/>
          <w:divBdr>
            <w:top w:val="none" w:sz="0" w:space="0" w:color="auto"/>
            <w:left w:val="none" w:sz="0" w:space="0" w:color="auto"/>
            <w:bottom w:val="none" w:sz="0" w:space="0" w:color="auto"/>
            <w:right w:val="none" w:sz="0" w:space="0" w:color="auto"/>
          </w:divBdr>
        </w:div>
        <w:div w:id="158690575">
          <w:marLeft w:val="640"/>
          <w:marRight w:val="0"/>
          <w:marTop w:val="0"/>
          <w:marBottom w:val="0"/>
          <w:divBdr>
            <w:top w:val="none" w:sz="0" w:space="0" w:color="auto"/>
            <w:left w:val="none" w:sz="0" w:space="0" w:color="auto"/>
            <w:bottom w:val="none" w:sz="0" w:space="0" w:color="auto"/>
            <w:right w:val="none" w:sz="0" w:space="0" w:color="auto"/>
          </w:divBdr>
        </w:div>
        <w:div w:id="45833987">
          <w:marLeft w:val="640"/>
          <w:marRight w:val="0"/>
          <w:marTop w:val="0"/>
          <w:marBottom w:val="0"/>
          <w:divBdr>
            <w:top w:val="none" w:sz="0" w:space="0" w:color="auto"/>
            <w:left w:val="none" w:sz="0" w:space="0" w:color="auto"/>
            <w:bottom w:val="none" w:sz="0" w:space="0" w:color="auto"/>
            <w:right w:val="none" w:sz="0" w:space="0" w:color="auto"/>
          </w:divBdr>
        </w:div>
        <w:div w:id="706416327">
          <w:marLeft w:val="640"/>
          <w:marRight w:val="0"/>
          <w:marTop w:val="0"/>
          <w:marBottom w:val="0"/>
          <w:divBdr>
            <w:top w:val="none" w:sz="0" w:space="0" w:color="auto"/>
            <w:left w:val="none" w:sz="0" w:space="0" w:color="auto"/>
            <w:bottom w:val="none" w:sz="0" w:space="0" w:color="auto"/>
            <w:right w:val="none" w:sz="0" w:space="0" w:color="auto"/>
          </w:divBdr>
        </w:div>
        <w:div w:id="2065635923">
          <w:marLeft w:val="640"/>
          <w:marRight w:val="0"/>
          <w:marTop w:val="0"/>
          <w:marBottom w:val="0"/>
          <w:divBdr>
            <w:top w:val="none" w:sz="0" w:space="0" w:color="auto"/>
            <w:left w:val="none" w:sz="0" w:space="0" w:color="auto"/>
            <w:bottom w:val="none" w:sz="0" w:space="0" w:color="auto"/>
            <w:right w:val="none" w:sz="0" w:space="0" w:color="auto"/>
          </w:divBdr>
        </w:div>
        <w:div w:id="1713067316">
          <w:marLeft w:val="640"/>
          <w:marRight w:val="0"/>
          <w:marTop w:val="0"/>
          <w:marBottom w:val="0"/>
          <w:divBdr>
            <w:top w:val="none" w:sz="0" w:space="0" w:color="auto"/>
            <w:left w:val="none" w:sz="0" w:space="0" w:color="auto"/>
            <w:bottom w:val="none" w:sz="0" w:space="0" w:color="auto"/>
            <w:right w:val="none" w:sz="0" w:space="0" w:color="auto"/>
          </w:divBdr>
        </w:div>
        <w:div w:id="1169562246">
          <w:marLeft w:val="640"/>
          <w:marRight w:val="0"/>
          <w:marTop w:val="0"/>
          <w:marBottom w:val="0"/>
          <w:divBdr>
            <w:top w:val="none" w:sz="0" w:space="0" w:color="auto"/>
            <w:left w:val="none" w:sz="0" w:space="0" w:color="auto"/>
            <w:bottom w:val="none" w:sz="0" w:space="0" w:color="auto"/>
            <w:right w:val="none" w:sz="0" w:space="0" w:color="auto"/>
          </w:divBdr>
        </w:div>
        <w:div w:id="74127822">
          <w:marLeft w:val="640"/>
          <w:marRight w:val="0"/>
          <w:marTop w:val="0"/>
          <w:marBottom w:val="0"/>
          <w:divBdr>
            <w:top w:val="none" w:sz="0" w:space="0" w:color="auto"/>
            <w:left w:val="none" w:sz="0" w:space="0" w:color="auto"/>
            <w:bottom w:val="none" w:sz="0" w:space="0" w:color="auto"/>
            <w:right w:val="none" w:sz="0" w:space="0" w:color="auto"/>
          </w:divBdr>
        </w:div>
        <w:div w:id="183448498">
          <w:marLeft w:val="640"/>
          <w:marRight w:val="0"/>
          <w:marTop w:val="0"/>
          <w:marBottom w:val="0"/>
          <w:divBdr>
            <w:top w:val="none" w:sz="0" w:space="0" w:color="auto"/>
            <w:left w:val="none" w:sz="0" w:space="0" w:color="auto"/>
            <w:bottom w:val="none" w:sz="0" w:space="0" w:color="auto"/>
            <w:right w:val="none" w:sz="0" w:space="0" w:color="auto"/>
          </w:divBdr>
        </w:div>
        <w:div w:id="1236041376">
          <w:marLeft w:val="640"/>
          <w:marRight w:val="0"/>
          <w:marTop w:val="0"/>
          <w:marBottom w:val="0"/>
          <w:divBdr>
            <w:top w:val="none" w:sz="0" w:space="0" w:color="auto"/>
            <w:left w:val="none" w:sz="0" w:space="0" w:color="auto"/>
            <w:bottom w:val="none" w:sz="0" w:space="0" w:color="auto"/>
            <w:right w:val="none" w:sz="0" w:space="0" w:color="auto"/>
          </w:divBdr>
        </w:div>
        <w:div w:id="2037346862">
          <w:marLeft w:val="640"/>
          <w:marRight w:val="0"/>
          <w:marTop w:val="0"/>
          <w:marBottom w:val="0"/>
          <w:divBdr>
            <w:top w:val="none" w:sz="0" w:space="0" w:color="auto"/>
            <w:left w:val="none" w:sz="0" w:space="0" w:color="auto"/>
            <w:bottom w:val="none" w:sz="0" w:space="0" w:color="auto"/>
            <w:right w:val="none" w:sz="0" w:space="0" w:color="auto"/>
          </w:divBdr>
        </w:div>
        <w:div w:id="1731077902">
          <w:marLeft w:val="640"/>
          <w:marRight w:val="0"/>
          <w:marTop w:val="0"/>
          <w:marBottom w:val="0"/>
          <w:divBdr>
            <w:top w:val="none" w:sz="0" w:space="0" w:color="auto"/>
            <w:left w:val="none" w:sz="0" w:space="0" w:color="auto"/>
            <w:bottom w:val="none" w:sz="0" w:space="0" w:color="auto"/>
            <w:right w:val="none" w:sz="0" w:space="0" w:color="auto"/>
          </w:divBdr>
        </w:div>
        <w:div w:id="1295866854">
          <w:marLeft w:val="640"/>
          <w:marRight w:val="0"/>
          <w:marTop w:val="0"/>
          <w:marBottom w:val="0"/>
          <w:divBdr>
            <w:top w:val="none" w:sz="0" w:space="0" w:color="auto"/>
            <w:left w:val="none" w:sz="0" w:space="0" w:color="auto"/>
            <w:bottom w:val="none" w:sz="0" w:space="0" w:color="auto"/>
            <w:right w:val="none" w:sz="0" w:space="0" w:color="auto"/>
          </w:divBdr>
        </w:div>
        <w:div w:id="816536271">
          <w:marLeft w:val="640"/>
          <w:marRight w:val="0"/>
          <w:marTop w:val="0"/>
          <w:marBottom w:val="0"/>
          <w:divBdr>
            <w:top w:val="none" w:sz="0" w:space="0" w:color="auto"/>
            <w:left w:val="none" w:sz="0" w:space="0" w:color="auto"/>
            <w:bottom w:val="none" w:sz="0" w:space="0" w:color="auto"/>
            <w:right w:val="none" w:sz="0" w:space="0" w:color="auto"/>
          </w:divBdr>
        </w:div>
        <w:div w:id="1802460731">
          <w:marLeft w:val="640"/>
          <w:marRight w:val="0"/>
          <w:marTop w:val="0"/>
          <w:marBottom w:val="0"/>
          <w:divBdr>
            <w:top w:val="none" w:sz="0" w:space="0" w:color="auto"/>
            <w:left w:val="none" w:sz="0" w:space="0" w:color="auto"/>
            <w:bottom w:val="none" w:sz="0" w:space="0" w:color="auto"/>
            <w:right w:val="none" w:sz="0" w:space="0" w:color="auto"/>
          </w:divBdr>
        </w:div>
        <w:div w:id="753860698">
          <w:marLeft w:val="640"/>
          <w:marRight w:val="0"/>
          <w:marTop w:val="0"/>
          <w:marBottom w:val="0"/>
          <w:divBdr>
            <w:top w:val="none" w:sz="0" w:space="0" w:color="auto"/>
            <w:left w:val="none" w:sz="0" w:space="0" w:color="auto"/>
            <w:bottom w:val="none" w:sz="0" w:space="0" w:color="auto"/>
            <w:right w:val="none" w:sz="0" w:space="0" w:color="auto"/>
          </w:divBdr>
        </w:div>
        <w:div w:id="350911167">
          <w:marLeft w:val="640"/>
          <w:marRight w:val="0"/>
          <w:marTop w:val="0"/>
          <w:marBottom w:val="0"/>
          <w:divBdr>
            <w:top w:val="none" w:sz="0" w:space="0" w:color="auto"/>
            <w:left w:val="none" w:sz="0" w:space="0" w:color="auto"/>
            <w:bottom w:val="none" w:sz="0" w:space="0" w:color="auto"/>
            <w:right w:val="none" w:sz="0" w:space="0" w:color="auto"/>
          </w:divBdr>
        </w:div>
      </w:divsChild>
    </w:div>
    <w:div w:id="360130784">
      <w:bodyDiv w:val="1"/>
      <w:marLeft w:val="0"/>
      <w:marRight w:val="0"/>
      <w:marTop w:val="0"/>
      <w:marBottom w:val="0"/>
      <w:divBdr>
        <w:top w:val="none" w:sz="0" w:space="0" w:color="auto"/>
        <w:left w:val="none" w:sz="0" w:space="0" w:color="auto"/>
        <w:bottom w:val="none" w:sz="0" w:space="0" w:color="auto"/>
        <w:right w:val="none" w:sz="0" w:space="0" w:color="auto"/>
      </w:divBdr>
      <w:divsChild>
        <w:div w:id="664554096">
          <w:marLeft w:val="640"/>
          <w:marRight w:val="0"/>
          <w:marTop w:val="0"/>
          <w:marBottom w:val="0"/>
          <w:divBdr>
            <w:top w:val="none" w:sz="0" w:space="0" w:color="auto"/>
            <w:left w:val="none" w:sz="0" w:space="0" w:color="auto"/>
            <w:bottom w:val="none" w:sz="0" w:space="0" w:color="auto"/>
            <w:right w:val="none" w:sz="0" w:space="0" w:color="auto"/>
          </w:divBdr>
        </w:div>
        <w:div w:id="1115095470">
          <w:marLeft w:val="640"/>
          <w:marRight w:val="0"/>
          <w:marTop w:val="0"/>
          <w:marBottom w:val="0"/>
          <w:divBdr>
            <w:top w:val="none" w:sz="0" w:space="0" w:color="auto"/>
            <w:left w:val="none" w:sz="0" w:space="0" w:color="auto"/>
            <w:bottom w:val="none" w:sz="0" w:space="0" w:color="auto"/>
            <w:right w:val="none" w:sz="0" w:space="0" w:color="auto"/>
          </w:divBdr>
        </w:div>
        <w:div w:id="2139569737">
          <w:marLeft w:val="640"/>
          <w:marRight w:val="0"/>
          <w:marTop w:val="0"/>
          <w:marBottom w:val="0"/>
          <w:divBdr>
            <w:top w:val="none" w:sz="0" w:space="0" w:color="auto"/>
            <w:left w:val="none" w:sz="0" w:space="0" w:color="auto"/>
            <w:bottom w:val="none" w:sz="0" w:space="0" w:color="auto"/>
            <w:right w:val="none" w:sz="0" w:space="0" w:color="auto"/>
          </w:divBdr>
        </w:div>
        <w:div w:id="223876553">
          <w:marLeft w:val="640"/>
          <w:marRight w:val="0"/>
          <w:marTop w:val="0"/>
          <w:marBottom w:val="0"/>
          <w:divBdr>
            <w:top w:val="none" w:sz="0" w:space="0" w:color="auto"/>
            <w:left w:val="none" w:sz="0" w:space="0" w:color="auto"/>
            <w:bottom w:val="none" w:sz="0" w:space="0" w:color="auto"/>
            <w:right w:val="none" w:sz="0" w:space="0" w:color="auto"/>
          </w:divBdr>
        </w:div>
        <w:div w:id="1586107837">
          <w:marLeft w:val="640"/>
          <w:marRight w:val="0"/>
          <w:marTop w:val="0"/>
          <w:marBottom w:val="0"/>
          <w:divBdr>
            <w:top w:val="none" w:sz="0" w:space="0" w:color="auto"/>
            <w:left w:val="none" w:sz="0" w:space="0" w:color="auto"/>
            <w:bottom w:val="none" w:sz="0" w:space="0" w:color="auto"/>
            <w:right w:val="none" w:sz="0" w:space="0" w:color="auto"/>
          </w:divBdr>
        </w:div>
        <w:div w:id="50157948">
          <w:marLeft w:val="640"/>
          <w:marRight w:val="0"/>
          <w:marTop w:val="0"/>
          <w:marBottom w:val="0"/>
          <w:divBdr>
            <w:top w:val="none" w:sz="0" w:space="0" w:color="auto"/>
            <w:left w:val="none" w:sz="0" w:space="0" w:color="auto"/>
            <w:bottom w:val="none" w:sz="0" w:space="0" w:color="auto"/>
            <w:right w:val="none" w:sz="0" w:space="0" w:color="auto"/>
          </w:divBdr>
        </w:div>
        <w:div w:id="331027536">
          <w:marLeft w:val="640"/>
          <w:marRight w:val="0"/>
          <w:marTop w:val="0"/>
          <w:marBottom w:val="0"/>
          <w:divBdr>
            <w:top w:val="none" w:sz="0" w:space="0" w:color="auto"/>
            <w:left w:val="none" w:sz="0" w:space="0" w:color="auto"/>
            <w:bottom w:val="none" w:sz="0" w:space="0" w:color="auto"/>
            <w:right w:val="none" w:sz="0" w:space="0" w:color="auto"/>
          </w:divBdr>
        </w:div>
        <w:div w:id="1268392534">
          <w:marLeft w:val="640"/>
          <w:marRight w:val="0"/>
          <w:marTop w:val="0"/>
          <w:marBottom w:val="0"/>
          <w:divBdr>
            <w:top w:val="none" w:sz="0" w:space="0" w:color="auto"/>
            <w:left w:val="none" w:sz="0" w:space="0" w:color="auto"/>
            <w:bottom w:val="none" w:sz="0" w:space="0" w:color="auto"/>
            <w:right w:val="none" w:sz="0" w:space="0" w:color="auto"/>
          </w:divBdr>
        </w:div>
        <w:div w:id="1426728888">
          <w:marLeft w:val="640"/>
          <w:marRight w:val="0"/>
          <w:marTop w:val="0"/>
          <w:marBottom w:val="0"/>
          <w:divBdr>
            <w:top w:val="none" w:sz="0" w:space="0" w:color="auto"/>
            <w:left w:val="none" w:sz="0" w:space="0" w:color="auto"/>
            <w:bottom w:val="none" w:sz="0" w:space="0" w:color="auto"/>
            <w:right w:val="none" w:sz="0" w:space="0" w:color="auto"/>
          </w:divBdr>
        </w:div>
        <w:div w:id="1498304099">
          <w:marLeft w:val="640"/>
          <w:marRight w:val="0"/>
          <w:marTop w:val="0"/>
          <w:marBottom w:val="0"/>
          <w:divBdr>
            <w:top w:val="none" w:sz="0" w:space="0" w:color="auto"/>
            <w:left w:val="none" w:sz="0" w:space="0" w:color="auto"/>
            <w:bottom w:val="none" w:sz="0" w:space="0" w:color="auto"/>
            <w:right w:val="none" w:sz="0" w:space="0" w:color="auto"/>
          </w:divBdr>
        </w:div>
        <w:div w:id="991106545">
          <w:marLeft w:val="640"/>
          <w:marRight w:val="0"/>
          <w:marTop w:val="0"/>
          <w:marBottom w:val="0"/>
          <w:divBdr>
            <w:top w:val="none" w:sz="0" w:space="0" w:color="auto"/>
            <w:left w:val="none" w:sz="0" w:space="0" w:color="auto"/>
            <w:bottom w:val="none" w:sz="0" w:space="0" w:color="auto"/>
            <w:right w:val="none" w:sz="0" w:space="0" w:color="auto"/>
          </w:divBdr>
        </w:div>
        <w:div w:id="1381973798">
          <w:marLeft w:val="640"/>
          <w:marRight w:val="0"/>
          <w:marTop w:val="0"/>
          <w:marBottom w:val="0"/>
          <w:divBdr>
            <w:top w:val="none" w:sz="0" w:space="0" w:color="auto"/>
            <w:left w:val="none" w:sz="0" w:space="0" w:color="auto"/>
            <w:bottom w:val="none" w:sz="0" w:space="0" w:color="auto"/>
            <w:right w:val="none" w:sz="0" w:space="0" w:color="auto"/>
          </w:divBdr>
        </w:div>
        <w:div w:id="786198053">
          <w:marLeft w:val="640"/>
          <w:marRight w:val="0"/>
          <w:marTop w:val="0"/>
          <w:marBottom w:val="0"/>
          <w:divBdr>
            <w:top w:val="none" w:sz="0" w:space="0" w:color="auto"/>
            <w:left w:val="none" w:sz="0" w:space="0" w:color="auto"/>
            <w:bottom w:val="none" w:sz="0" w:space="0" w:color="auto"/>
            <w:right w:val="none" w:sz="0" w:space="0" w:color="auto"/>
          </w:divBdr>
        </w:div>
        <w:div w:id="924799507">
          <w:marLeft w:val="640"/>
          <w:marRight w:val="0"/>
          <w:marTop w:val="0"/>
          <w:marBottom w:val="0"/>
          <w:divBdr>
            <w:top w:val="none" w:sz="0" w:space="0" w:color="auto"/>
            <w:left w:val="none" w:sz="0" w:space="0" w:color="auto"/>
            <w:bottom w:val="none" w:sz="0" w:space="0" w:color="auto"/>
            <w:right w:val="none" w:sz="0" w:space="0" w:color="auto"/>
          </w:divBdr>
        </w:div>
        <w:div w:id="945234601">
          <w:marLeft w:val="640"/>
          <w:marRight w:val="0"/>
          <w:marTop w:val="0"/>
          <w:marBottom w:val="0"/>
          <w:divBdr>
            <w:top w:val="none" w:sz="0" w:space="0" w:color="auto"/>
            <w:left w:val="none" w:sz="0" w:space="0" w:color="auto"/>
            <w:bottom w:val="none" w:sz="0" w:space="0" w:color="auto"/>
            <w:right w:val="none" w:sz="0" w:space="0" w:color="auto"/>
          </w:divBdr>
        </w:div>
        <w:div w:id="754207201">
          <w:marLeft w:val="640"/>
          <w:marRight w:val="0"/>
          <w:marTop w:val="0"/>
          <w:marBottom w:val="0"/>
          <w:divBdr>
            <w:top w:val="none" w:sz="0" w:space="0" w:color="auto"/>
            <w:left w:val="none" w:sz="0" w:space="0" w:color="auto"/>
            <w:bottom w:val="none" w:sz="0" w:space="0" w:color="auto"/>
            <w:right w:val="none" w:sz="0" w:space="0" w:color="auto"/>
          </w:divBdr>
        </w:div>
        <w:div w:id="1797606330">
          <w:marLeft w:val="640"/>
          <w:marRight w:val="0"/>
          <w:marTop w:val="0"/>
          <w:marBottom w:val="0"/>
          <w:divBdr>
            <w:top w:val="none" w:sz="0" w:space="0" w:color="auto"/>
            <w:left w:val="none" w:sz="0" w:space="0" w:color="auto"/>
            <w:bottom w:val="none" w:sz="0" w:space="0" w:color="auto"/>
            <w:right w:val="none" w:sz="0" w:space="0" w:color="auto"/>
          </w:divBdr>
        </w:div>
        <w:div w:id="819427178">
          <w:marLeft w:val="640"/>
          <w:marRight w:val="0"/>
          <w:marTop w:val="0"/>
          <w:marBottom w:val="0"/>
          <w:divBdr>
            <w:top w:val="none" w:sz="0" w:space="0" w:color="auto"/>
            <w:left w:val="none" w:sz="0" w:space="0" w:color="auto"/>
            <w:bottom w:val="none" w:sz="0" w:space="0" w:color="auto"/>
            <w:right w:val="none" w:sz="0" w:space="0" w:color="auto"/>
          </w:divBdr>
        </w:div>
        <w:div w:id="1302271201">
          <w:marLeft w:val="640"/>
          <w:marRight w:val="0"/>
          <w:marTop w:val="0"/>
          <w:marBottom w:val="0"/>
          <w:divBdr>
            <w:top w:val="none" w:sz="0" w:space="0" w:color="auto"/>
            <w:left w:val="none" w:sz="0" w:space="0" w:color="auto"/>
            <w:bottom w:val="none" w:sz="0" w:space="0" w:color="auto"/>
            <w:right w:val="none" w:sz="0" w:space="0" w:color="auto"/>
          </w:divBdr>
        </w:div>
        <w:div w:id="394469911">
          <w:marLeft w:val="640"/>
          <w:marRight w:val="0"/>
          <w:marTop w:val="0"/>
          <w:marBottom w:val="0"/>
          <w:divBdr>
            <w:top w:val="none" w:sz="0" w:space="0" w:color="auto"/>
            <w:left w:val="none" w:sz="0" w:space="0" w:color="auto"/>
            <w:bottom w:val="none" w:sz="0" w:space="0" w:color="auto"/>
            <w:right w:val="none" w:sz="0" w:space="0" w:color="auto"/>
          </w:divBdr>
        </w:div>
        <w:div w:id="1708212321">
          <w:marLeft w:val="640"/>
          <w:marRight w:val="0"/>
          <w:marTop w:val="0"/>
          <w:marBottom w:val="0"/>
          <w:divBdr>
            <w:top w:val="none" w:sz="0" w:space="0" w:color="auto"/>
            <w:left w:val="none" w:sz="0" w:space="0" w:color="auto"/>
            <w:bottom w:val="none" w:sz="0" w:space="0" w:color="auto"/>
            <w:right w:val="none" w:sz="0" w:space="0" w:color="auto"/>
          </w:divBdr>
        </w:div>
        <w:div w:id="1952929443">
          <w:marLeft w:val="640"/>
          <w:marRight w:val="0"/>
          <w:marTop w:val="0"/>
          <w:marBottom w:val="0"/>
          <w:divBdr>
            <w:top w:val="none" w:sz="0" w:space="0" w:color="auto"/>
            <w:left w:val="none" w:sz="0" w:space="0" w:color="auto"/>
            <w:bottom w:val="none" w:sz="0" w:space="0" w:color="auto"/>
            <w:right w:val="none" w:sz="0" w:space="0" w:color="auto"/>
          </w:divBdr>
        </w:div>
        <w:div w:id="985813401">
          <w:marLeft w:val="640"/>
          <w:marRight w:val="0"/>
          <w:marTop w:val="0"/>
          <w:marBottom w:val="0"/>
          <w:divBdr>
            <w:top w:val="none" w:sz="0" w:space="0" w:color="auto"/>
            <w:left w:val="none" w:sz="0" w:space="0" w:color="auto"/>
            <w:bottom w:val="none" w:sz="0" w:space="0" w:color="auto"/>
            <w:right w:val="none" w:sz="0" w:space="0" w:color="auto"/>
          </w:divBdr>
        </w:div>
        <w:div w:id="1865437761">
          <w:marLeft w:val="640"/>
          <w:marRight w:val="0"/>
          <w:marTop w:val="0"/>
          <w:marBottom w:val="0"/>
          <w:divBdr>
            <w:top w:val="none" w:sz="0" w:space="0" w:color="auto"/>
            <w:left w:val="none" w:sz="0" w:space="0" w:color="auto"/>
            <w:bottom w:val="none" w:sz="0" w:space="0" w:color="auto"/>
            <w:right w:val="none" w:sz="0" w:space="0" w:color="auto"/>
          </w:divBdr>
        </w:div>
        <w:div w:id="723870979">
          <w:marLeft w:val="640"/>
          <w:marRight w:val="0"/>
          <w:marTop w:val="0"/>
          <w:marBottom w:val="0"/>
          <w:divBdr>
            <w:top w:val="none" w:sz="0" w:space="0" w:color="auto"/>
            <w:left w:val="none" w:sz="0" w:space="0" w:color="auto"/>
            <w:bottom w:val="none" w:sz="0" w:space="0" w:color="auto"/>
            <w:right w:val="none" w:sz="0" w:space="0" w:color="auto"/>
          </w:divBdr>
        </w:div>
        <w:div w:id="1419012179">
          <w:marLeft w:val="640"/>
          <w:marRight w:val="0"/>
          <w:marTop w:val="0"/>
          <w:marBottom w:val="0"/>
          <w:divBdr>
            <w:top w:val="none" w:sz="0" w:space="0" w:color="auto"/>
            <w:left w:val="none" w:sz="0" w:space="0" w:color="auto"/>
            <w:bottom w:val="none" w:sz="0" w:space="0" w:color="auto"/>
            <w:right w:val="none" w:sz="0" w:space="0" w:color="auto"/>
          </w:divBdr>
        </w:div>
        <w:div w:id="1629434654">
          <w:marLeft w:val="640"/>
          <w:marRight w:val="0"/>
          <w:marTop w:val="0"/>
          <w:marBottom w:val="0"/>
          <w:divBdr>
            <w:top w:val="none" w:sz="0" w:space="0" w:color="auto"/>
            <w:left w:val="none" w:sz="0" w:space="0" w:color="auto"/>
            <w:bottom w:val="none" w:sz="0" w:space="0" w:color="auto"/>
            <w:right w:val="none" w:sz="0" w:space="0" w:color="auto"/>
          </w:divBdr>
        </w:div>
        <w:div w:id="212273384">
          <w:marLeft w:val="640"/>
          <w:marRight w:val="0"/>
          <w:marTop w:val="0"/>
          <w:marBottom w:val="0"/>
          <w:divBdr>
            <w:top w:val="none" w:sz="0" w:space="0" w:color="auto"/>
            <w:left w:val="none" w:sz="0" w:space="0" w:color="auto"/>
            <w:bottom w:val="none" w:sz="0" w:space="0" w:color="auto"/>
            <w:right w:val="none" w:sz="0" w:space="0" w:color="auto"/>
          </w:divBdr>
        </w:div>
        <w:div w:id="637615834">
          <w:marLeft w:val="640"/>
          <w:marRight w:val="0"/>
          <w:marTop w:val="0"/>
          <w:marBottom w:val="0"/>
          <w:divBdr>
            <w:top w:val="none" w:sz="0" w:space="0" w:color="auto"/>
            <w:left w:val="none" w:sz="0" w:space="0" w:color="auto"/>
            <w:bottom w:val="none" w:sz="0" w:space="0" w:color="auto"/>
            <w:right w:val="none" w:sz="0" w:space="0" w:color="auto"/>
          </w:divBdr>
        </w:div>
        <w:div w:id="1388990238">
          <w:marLeft w:val="640"/>
          <w:marRight w:val="0"/>
          <w:marTop w:val="0"/>
          <w:marBottom w:val="0"/>
          <w:divBdr>
            <w:top w:val="none" w:sz="0" w:space="0" w:color="auto"/>
            <w:left w:val="none" w:sz="0" w:space="0" w:color="auto"/>
            <w:bottom w:val="none" w:sz="0" w:space="0" w:color="auto"/>
            <w:right w:val="none" w:sz="0" w:space="0" w:color="auto"/>
          </w:divBdr>
        </w:div>
        <w:div w:id="1400520449">
          <w:marLeft w:val="640"/>
          <w:marRight w:val="0"/>
          <w:marTop w:val="0"/>
          <w:marBottom w:val="0"/>
          <w:divBdr>
            <w:top w:val="none" w:sz="0" w:space="0" w:color="auto"/>
            <w:left w:val="none" w:sz="0" w:space="0" w:color="auto"/>
            <w:bottom w:val="none" w:sz="0" w:space="0" w:color="auto"/>
            <w:right w:val="none" w:sz="0" w:space="0" w:color="auto"/>
          </w:divBdr>
        </w:div>
        <w:div w:id="679550465">
          <w:marLeft w:val="640"/>
          <w:marRight w:val="0"/>
          <w:marTop w:val="0"/>
          <w:marBottom w:val="0"/>
          <w:divBdr>
            <w:top w:val="none" w:sz="0" w:space="0" w:color="auto"/>
            <w:left w:val="none" w:sz="0" w:space="0" w:color="auto"/>
            <w:bottom w:val="none" w:sz="0" w:space="0" w:color="auto"/>
            <w:right w:val="none" w:sz="0" w:space="0" w:color="auto"/>
          </w:divBdr>
        </w:div>
      </w:divsChild>
    </w:div>
    <w:div w:id="379789370">
      <w:bodyDiv w:val="1"/>
      <w:marLeft w:val="0"/>
      <w:marRight w:val="0"/>
      <w:marTop w:val="0"/>
      <w:marBottom w:val="0"/>
      <w:divBdr>
        <w:top w:val="none" w:sz="0" w:space="0" w:color="auto"/>
        <w:left w:val="none" w:sz="0" w:space="0" w:color="auto"/>
        <w:bottom w:val="none" w:sz="0" w:space="0" w:color="auto"/>
        <w:right w:val="none" w:sz="0" w:space="0" w:color="auto"/>
      </w:divBdr>
      <w:divsChild>
        <w:div w:id="572744666">
          <w:marLeft w:val="640"/>
          <w:marRight w:val="0"/>
          <w:marTop w:val="0"/>
          <w:marBottom w:val="0"/>
          <w:divBdr>
            <w:top w:val="none" w:sz="0" w:space="0" w:color="auto"/>
            <w:left w:val="none" w:sz="0" w:space="0" w:color="auto"/>
            <w:bottom w:val="none" w:sz="0" w:space="0" w:color="auto"/>
            <w:right w:val="none" w:sz="0" w:space="0" w:color="auto"/>
          </w:divBdr>
        </w:div>
        <w:div w:id="1017004066">
          <w:marLeft w:val="640"/>
          <w:marRight w:val="0"/>
          <w:marTop w:val="0"/>
          <w:marBottom w:val="0"/>
          <w:divBdr>
            <w:top w:val="none" w:sz="0" w:space="0" w:color="auto"/>
            <w:left w:val="none" w:sz="0" w:space="0" w:color="auto"/>
            <w:bottom w:val="none" w:sz="0" w:space="0" w:color="auto"/>
            <w:right w:val="none" w:sz="0" w:space="0" w:color="auto"/>
          </w:divBdr>
        </w:div>
        <w:div w:id="1715814229">
          <w:marLeft w:val="640"/>
          <w:marRight w:val="0"/>
          <w:marTop w:val="0"/>
          <w:marBottom w:val="0"/>
          <w:divBdr>
            <w:top w:val="none" w:sz="0" w:space="0" w:color="auto"/>
            <w:left w:val="none" w:sz="0" w:space="0" w:color="auto"/>
            <w:bottom w:val="none" w:sz="0" w:space="0" w:color="auto"/>
            <w:right w:val="none" w:sz="0" w:space="0" w:color="auto"/>
          </w:divBdr>
        </w:div>
        <w:div w:id="1271816700">
          <w:marLeft w:val="640"/>
          <w:marRight w:val="0"/>
          <w:marTop w:val="0"/>
          <w:marBottom w:val="0"/>
          <w:divBdr>
            <w:top w:val="none" w:sz="0" w:space="0" w:color="auto"/>
            <w:left w:val="none" w:sz="0" w:space="0" w:color="auto"/>
            <w:bottom w:val="none" w:sz="0" w:space="0" w:color="auto"/>
            <w:right w:val="none" w:sz="0" w:space="0" w:color="auto"/>
          </w:divBdr>
        </w:div>
        <w:div w:id="520321018">
          <w:marLeft w:val="640"/>
          <w:marRight w:val="0"/>
          <w:marTop w:val="0"/>
          <w:marBottom w:val="0"/>
          <w:divBdr>
            <w:top w:val="none" w:sz="0" w:space="0" w:color="auto"/>
            <w:left w:val="none" w:sz="0" w:space="0" w:color="auto"/>
            <w:bottom w:val="none" w:sz="0" w:space="0" w:color="auto"/>
            <w:right w:val="none" w:sz="0" w:space="0" w:color="auto"/>
          </w:divBdr>
        </w:div>
        <w:div w:id="1753426922">
          <w:marLeft w:val="640"/>
          <w:marRight w:val="0"/>
          <w:marTop w:val="0"/>
          <w:marBottom w:val="0"/>
          <w:divBdr>
            <w:top w:val="none" w:sz="0" w:space="0" w:color="auto"/>
            <w:left w:val="none" w:sz="0" w:space="0" w:color="auto"/>
            <w:bottom w:val="none" w:sz="0" w:space="0" w:color="auto"/>
            <w:right w:val="none" w:sz="0" w:space="0" w:color="auto"/>
          </w:divBdr>
        </w:div>
        <w:div w:id="1148977391">
          <w:marLeft w:val="640"/>
          <w:marRight w:val="0"/>
          <w:marTop w:val="0"/>
          <w:marBottom w:val="0"/>
          <w:divBdr>
            <w:top w:val="none" w:sz="0" w:space="0" w:color="auto"/>
            <w:left w:val="none" w:sz="0" w:space="0" w:color="auto"/>
            <w:bottom w:val="none" w:sz="0" w:space="0" w:color="auto"/>
            <w:right w:val="none" w:sz="0" w:space="0" w:color="auto"/>
          </w:divBdr>
        </w:div>
        <w:div w:id="1675034852">
          <w:marLeft w:val="640"/>
          <w:marRight w:val="0"/>
          <w:marTop w:val="0"/>
          <w:marBottom w:val="0"/>
          <w:divBdr>
            <w:top w:val="none" w:sz="0" w:space="0" w:color="auto"/>
            <w:left w:val="none" w:sz="0" w:space="0" w:color="auto"/>
            <w:bottom w:val="none" w:sz="0" w:space="0" w:color="auto"/>
            <w:right w:val="none" w:sz="0" w:space="0" w:color="auto"/>
          </w:divBdr>
        </w:div>
        <w:div w:id="1106535188">
          <w:marLeft w:val="640"/>
          <w:marRight w:val="0"/>
          <w:marTop w:val="0"/>
          <w:marBottom w:val="0"/>
          <w:divBdr>
            <w:top w:val="none" w:sz="0" w:space="0" w:color="auto"/>
            <w:left w:val="none" w:sz="0" w:space="0" w:color="auto"/>
            <w:bottom w:val="none" w:sz="0" w:space="0" w:color="auto"/>
            <w:right w:val="none" w:sz="0" w:space="0" w:color="auto"/>
          </w:divBdr>
        </w:div>
        <w:div w:id="323289901">
          <w:marLeft w:val="640"/>
          <w:marRight w:val="0"/>
          <w:marTop w:val="0"/>
          <w:marBottom w:val="0"/>
          <w:divBdr>
            <w:top w:val="none" w:sz="0" w:space="0" w:color="auto"/>
            <w:left w:val="none" w:sz="0" w:space="0" w:color="auto"/>
            <w:bottom w:val="none" w:sz="0" w:space="0" w:color="auto"/>
            <w:right w:val="none" w:sz="0" w:space="0" w:color="auto"/>
          </w:divBdr>
        </w:div>
        <w:div w:id="1466115773">
          <w:marLeft w:val="640"/>
          <w:marRight w:val="0"/>
          <w:marTop w:val="0"/>
          <w:marBottom w:val="0"/>
          <w:divBdr>
            <w:top w:val="none" w:sz="0" w:space="0" w:color="auto"/>
            <w:left w:val="none" w:sz="0" w:space="0" w:color="auto"/>
            <w:bottom w:val="none" w:sz="0" w:space="0" w:color="auto"/>
            <w:right w:val="none" w:sz="0" w:space="0" w:color="auto"/>
          </w:divBdr>
        </w:div>
        <w:div w:id="572933700">
          <w:marLeft w:val="640"/>
          <w:marRight w:val="0"/>
          <w:marTop w:val="0"/>
          <w:marBottom w:val="0"/>
          <w:divBdr>
            <w:top w:val="none" w:sz="0" w:space="0" w:color="auto"/>
            <w:left w:val="none" w:sz="0" w:space="0" w:color="auto"/>
            <w:bottom w:val="none" w:sz="0" w:space="0" w:color="auto"/>
            <w:right w:val="none" w:sz="0" w:space="0" w:color="auto"/>
          </w:divBdr>
        </w:div>
        <w:div w:id="880820371">
          <w:marLeft w:val="640"/>
          <w:marRight w:val="0"/>
          <w:marTop w:val="0"/>
          <w:marBottom w:val="0"/>
          <w:divBdr>
            <w:top w:val="none" w:sz="0" w:space="0" w:color="auto"/>
            <w:left w:val="none" w:sz="0" w:space="0" w:color="auto"/>
            <w:bottom w:val="none" w:sz="0" w:space="0" w:color="auto"/>
            <w:right w:val="none" w:sz="0" w:space="0" w:color="auto"/>
          </w:divBdr>
        </w:div>
        <w:div w:id="1471946905">
          <w:marLeft w:val="640"/>
          <w:marRight w:val="0"/>
          <w:marTop w:val="0"/>
          <w:marBottom w:val="0"/>
          <w:divBdr>
            <w:top w:val="none" w:sz="0" w:space="0" w:color="auto"/>
            <w:left w:val="none" w:sz="0" w:space="0" w:color="auto"/>
            <w:bottom w:val="none" w:sz="0" w:space="0" w:color="auto"/>
            <w:right w:val="none" w:sz="0" w:space="0" w:color="auto"/>
          </w:divBdr>
        </w:div>
        <w:div w:id="806121981">
          <w:marLeft w:val="640"/>
          <w:marRight w:val="0"/>
          <w:marTop w:val="0"/>
          <w:marBottom w:val="0"/>
          <w:divBdr>
            <w:top w:val="none" w:sz="0" w:space="0" w:color="auto"/>
            <w:left w:val="none" w:sz="0" w:space="0" w:color="auto"/>
            <w:bottom w:val="none" w:sz="0" w:space="0" w:color="auto"/>
            <w:right w:val="none" w:sz="0" w:space="0" w:color="auto"/>
          </w:divBdr>
        </w:div>
        <w:div w:id="608897208">
          <w:marLeft w:val="640"/>
          <w:marRight w:val="0"/>
          <w:marTop w:val="0"/>
          <w:marBottom w:val="0"/>
          <w:divBdr>
            <w:top w:val="none" w:sz="0" w:space="0" w:color="auto"/>
            <w:left w:val="none" w:sz="0" w:space="0" w:color="auto"/>
            <w:bottom w:val="none" w:sz="0" w:space="0" w:color="auto"/>
            <w:right w:val="none" w:sz="0" w:space="0" w:color="auto"/>
          </w:divBdr>
        </w:div>
        <w:div w:id="359861397">
          <w:marLeft w:val="640"/>
          <w:marRight w:val="0"/>
          <w:marTop w:val="0"/>
          <w:marBottom w:val="0"/>
          <w:divBdr>
            <w:top w:val="none" w:sz="0" w:space="0" w:color="auto"/>
            <w:left w:val="none" w:sz="0" w:space="0" w:color="auto"/>
            <w:bottom w:val="none" w:sz="0" w:space="0" w:color="auto"/>
            <w:right w:val="none" w:sz="0" w:space="0" w:color="auto"/>
          </w:divBdr>
        </w:div>
        <w:div w:id="822158480">
          <w:marLeft w:val="640"/>
          <w:marRight w:val="0"/>
          <w:marTop w:val="0"/>
          <w:marBottom w:val="0"/>
          <w:divBdr>
            <w:top w:val="none" w:sz="0" w:space="0" w:color="auto"/>
            <w:left w:val="none" w:sz="0" w:space="0" w:color="auto"/>
            <w:bottom w:val="none" w:sz="0" w:space="0" w:color="auto"/>
            <w:right w:val="none" w:sz="0" w:space="0" w:color="auto"/>
          </w:divBdr>
        </w:div>
        <w:div w:id="1217662209">
          <w:marLeft w:val="640"/>
          <w:marRight w:val="0"/>
          <w:marTop w:val="0"/>
          <w:marBottom w:val="0"/>
          <w:divBdr>
            <w:top w:val="none" w:sz="0" w:space="0" w:color="auto"/>
            <w:left w:val="none" w:sz="0" w:space="0" w:color="auto"/>
            <w:bottom w:val="none" w:sz="0" w:space="0" w:color="auto"/>
            <w:right w:val="none" w:sz="0" w:space="0" w:color="auto"/>
          </w:divBdr>
        </w:div>
        <w:div w:id="1742213440">
          <w:marLeft w:val="640"/>
          <w:marRight w:val="0"/>
          <w:marTop w:val="0"/>
          <w:marBottom w:val="0"/>
          <w:divBdr>
            <w:top w:val="none" w:sz="0" w:space="0" w:color="auto"/>
            <w:left w:val="none" w:sz="0" w:space="0" w:color="auto"/>
            <w:bottom w:val="none" w:sz="0" w:space="0" w:color="auto"/>
            <w:right w:val="none" w:sz="0" w:space="0" w:color="auto"/>
          </w:divBdr>
        </w:div>
        <w:div w:id="1667783147">
          <w:marLeft w:val="640"/>
          <w:marRight w:val="0"/>
          <w:marTop w:val="0"/>
          <w:marBottom w:val="0"/>
          <w:divBdr>
            <w:top w:val="none" w:sz="0" w:space="0" w:color="auto"/>
            <w:left w:val="none" w:sz="0" w:space="0" w:color="auto"/>
            <w:bottom w:val="none" w:sz="0" w:space="0" w:color="auto"/>
            <w:right w:val="none" w:sz="0" w:space="0" w:color="auto"/>
          </w:divBdr>
        </w:div>
        <w:div w:id="798719179">
          <w:marLeft w:val="640"/>
          <w:marRight w:val="0"/>
          <w:marTop w:val="0"/>
          <w:marBottom w:val="0"/>
          <w:divBdr>
            <w:top w:val="none" w:sz="0" w:space="0" w:color="auto"/>
            <w:left w:val="none" w:sz="0" w:space="0" w:color="auto"/>
            <w:bottom w:val="none" w:sz="0" w:space="0" w:color="auto"/>
            <w:right w:val="none" w:sz="0" w:space="0" w:color="auto"/>
          </w:divBdr>
        </w:div>
        <w:div w:id="545919478">
          <w:marLeft w:val="640"/>
          <w:marRight w:val="0"/>
          <w:marTop w:val="0"/>
          <w:marBottom w:val="0"/>
          <w:divBdr>
            <w:top w:val="none" w:sz="0" w:space="0" w:color="auto"/>
            <w:left w:val="none" w:sz="0" w:space="0" w:color="auto"/>
            <w:bottom w:val="none" w:sz="0" w:space="0" w:color="auto"/>
            <w:right w:val="none" w:sz="0" w:space="0" w:color="auto"/>
          </w:divBdr>
        </w:div>
        <w:div w:id="693195848">
          <w:marLeft w:val="640"/>
          <w:marRight w:val="0"/>
          <w:marTop w:val="0"/>
          <w:marBottom w:val="0"/>
          <w:divBdr>
            <w:top w:val="none" w:sz="0" w:space="0" w:color="auto"/>
            <w:left w:val="none" w:sz="0" w:space="0" w:color="auto"/>
            <w:bottom w:val="none" w:sz="0" w:space="0" w:color="auto"/>
            <w:right w:val="none" w:sz="0" w:space="0" w:color="auto"/>
          </w:divBdr>
        </w:div>
        <w:div w:id="1764257706">
          <w:marLeft w:val="640"/>
          <w:marRight w:val="0"/>
          <w:marTop w:val="0"/>
          <w:marBottom w:val="0"/>
          <w:divBdr>
            <w:top w:val="none" w:sz="0" w:space="0" w:color="auto"/>
            <w:left w:val="none" w:sz="0" w:space="0" w:color="auto"/>
            <w:bottom w:val="none" w:sz="0" w:space="0" w:color="auto"/>
            <w:right w:val="none" w:sz="0" w:space="0" w:color="auto"/>
          </w:divBdr>
        </w:div>
        <w:div w:id="55932996">
          <w:marLeft w:val="640"/>
          <w:marRight w:val="0"/>
          <w:marTop w:val="0"/>
          <w:marBottom w:val="0"/>
          <w:divBdr>
            <w:top w:val="none" w:sz="0" w:space="0" w:color="auto"/>
            <w:left w:val="none" w:sz="0" w:space="0" w:color="auto"/>
            <w:bottom w:val="none" w:sz="0" w:space="0" w:color="auto"/>
            <w:right w:val="none" w:sz="0" w:space="0" w:color="auto"/>
          </w:divBdr>
        </w:div>
        <w:div w:id="1966616156">
          <w:marLeft w:val="640"/>
          <w:marRight w:val="0"/>
          <w:marTop w:val="0"/>
          <w:marBottom w:val="0"/>
          <w:divBdr>
            <w:top w:val="none" w:sz="0" w:space="0" w:color="auto"/>
            <w:left w:val="none" w:sz="0" w:space="0" w:color="auto"/>
            <w:bottom w:val="none" w:sz="0" w:space="0" w:color="auto"/>
            <w:right w:val="none" w:sz="0" w:space="0" w:color="auto"/>
          </w:divBdr>
        </w:div>
        <w:div w:id="337929513">
          <w:marLeft w:val="640"/>
          <w:marRight w:val="0"/>
          <w:marTop w:val="0"/>
          <w:marBottom w:val="0"/>
          <w:divBdr>
            <w:top w:val="none" w:sz="0" w:space="0" w:color="auto"/>
            <w:left w:val="none" w:sz="0" w:space="0" w:color="auto"/>
            <w:bottom w:val="none" w:sz="0" w:space="0" w:color="auto"/>
            <w:right w:val="none" w:sz="0" w:space="0" w:color="auto"/>
          </w:divBdr>
        </w:div>
        <w:div w:id="2033334379">
          <w:marLeft w:val="640"/>
          <w:marRight w:val="0"/>
          <w:marTop w:val="0"/>
          <w:marBottom w:val="0"/>
          <w:divBdr>
            <w:top w:val="none" w:sz="0" w:space="0" w:color="auto"/>
            <w:left w:val="none" w:sz="0" w:space="0" w:color="auto"/>
            <w:bottom w:val="none" w:sz="0" w:space="0" w:color="auto"/>
            <w:right w:val="none" w:sz="0" w:space="0" w:color="auto"/>
          </w:divBdr>
        </w:div>
        <w:div w:id="196703434">
          <w:marLeft w:val="640"/>
          <w:marRight w:val="0"/>
          <w:marTop w:val="0"/>
          <w:marBottom w:val="0"/>
          <w:divBdr>
            <w:top w:val="none" w:sz="0" w:space="0" w:color="auto"/>
            <w:left w:val="none" w:sz="0" w:space="0" w:color="auto"/>
            <w:bottom w:val="none" w:sz="0" w:space="0" w:color="auto"/>
            <w:right w:val="none" w:sz="0" w:space="0" w:color="auto"/>
          </w:divBdr>
        </w:div>
        <w:div w:id="44262355">
          <w:marLeft w:val="640"/>
          <w:marRight w:val="0"/>
          <w:marTop w:val="0"/>
          <w:marBottom w:val="0"/>
          <w:divBdr>
            <w:top w:val="none" w:sz="0" w:space="0" w:color="auto"/>
            <w:left w:val="none" w:sz="0" w:space="0" w:color="auto"/>
            <w:bottom w:val="none" w:sz="0" w:space="0" w:color="auto"/>
            <w:right w:val="none" w:sz="0" w:space="0" w:color="auto"/>
          </w:divBdr>
        </w:div>
        <w:div w:id="1017344757">
          <w:marLeft w:val="640"/>
          <w:marRight w:val="0"/>
          <w:marTop w:val="0"/>
          <w:marBottom w:val="0"/>
          <w:divBdr>
            <w:top w:val="none" w:sz="0" w:space="0" w:color="auto"/>
            <w:left w:val="none" w:sz="0" w:space="0" w:color="auto"/>
            <w:bottom w:val="none" w:sz="0" w:space="0" w:color="auto"/>
            <w:right w:val="none" w:sz="0" w:space="0" w:color="auto"/>
          </w:divBdr>
        </w:div>
        <w:div w:id="1510217280">
          <w:marLeft w:val="640"/>
          <w:marRight w:val="0"/>
          <w:marTop w:val="0"/>
          <w:marBottom w:val="0"/>
          <w:divBdr>
            <w:top w:val="none" w:sz="0" w:space="0" w:color="auto"/>
            <w:left w:val="none" w:sz="0" w:space="0" w:color="auto"/>
            <w:bottom w:val="none" w:sz="0" w:space="0" w:color="auto"/>
            <w:right w:val="none" w:sz="0" w:space="0" w:color="auto"/>
          </w:divBdr>
        </w:div>
      </w:divsChild>
    </w:div>
    <w:div w:id="388849531">
      <w:bodyDiv w:val="1"/>
      <w:marLeft w:val="0"/>
      <w:marRight w:val="0"/>
      <w:marTop w:val="0"/>
      <w:marBottom w:val="0"/>
      <w:divBdr>
        <w:top w:val="none" w:sz="0" w:space="0" w:color="auto"/>
        <w:left w:val="none" w:sz="0" w:space="0" w:color="auto"/>
        <w:bottom w:val="none" w:sz="0" w:space="0" w:color="auto"/>
        <w:right w:val="none" w:sz="0" w:space="0" w:color="auto"/>
      </w:divBdr>
    </w:div>
    <w:div w:id="394082439">
      <w:bodyDiv w:val="1"/>
      <w:marLeft w:val="0"/>
      <w:marRight w:val="0"/>
      <w:marTop w:val="0"/>
      <w:marBottom w:val="0"/>
      <w:divBdr>
        <w:top w:val="none" w:sz="0" w:space="0" w:color="auto"/>
        <w:left w:val="none" w:sz="0" w:space="0" w:color="auto"/>
        <w:bottom w:val="none" w:sz="0" w:space="0" w:color="auto"/>
        <w:right w:val="none" w:sz="0" w:space="0" w:color="auto"/>
      </w:divBdr>
      <w:divsChild>
        <w:div w:id="1760757980">
          <w:marLeft w:val="640"/>
          <w:marRight w:val="0"/>
          <w:marTop w:val="0"/>
          <w:marBottom w:val="0"/>
          <w:divBdr>
            <w:top w:val="none" w:sz="0" w:space="0" w:color="auto"/>
            <w:left w:val="none" w:sz="0" w:space="0" w:color="auto"/>
            <w:bottom w:val="none" w:sz="0" w:space="0" w:color="auto"/>
            <w:right w:val="none" w:sz="0" w:space="0" w:color="auto"/>
          </w:divBdr>
        </w:div>
        <w:div w:id="1751734748">
          <w:marLeft w:val="640"/>
          <w:marRight w:val="0"/>
          <w:marTop w:val="0"/>
          <w:marBottom w:val="0"/>
          <w:divBdr>
            <w:top w:val="none" w:sz="0" w:space="0" w:color="auto"/>
            <w:left w:val="none" w:sz="0" w:space="0" w:color="auto"/>
            <w:bottom w:val="none" w:sz="0" w:space="0" w:color="auto"/>
            <w:right w:val="none" w:sz="0" w:space="0" w:color="auto"/>
          </w:divBdr>
        </w:div>
        <w:div w:id="1601640848">
          <w:marLeft w:val="640"/>
          <w:marRight w:val="0"/>
          <w:marTop w:val="0"/>
          <w:marBottom w:val="0"/>
          <w:divBdr>
            <w:top w:val="none" w:sz="0" w:space="0" w:color="auto"/>
            <w:left w:val="none" w:sz="0" w:space="0" w:color="auto"/>
            <w:bottom w:val="none" w:sz="0" w:space="0" w:color="auto"/>
            <w:right w:val="none" w:sz="0" w:space="0" w:color="auto"/>
          </w:divBdr>
        </w:div>
        <w:div w:id="975335016">
          <w:marLeft w:val="640"/>
          <w:marRight w:val="0"/>
          <w:marTop w:val="0"/>
          <w:marBottom w:val="0"/>
          <w:divBdr>
            <w:top w:val="none" w:sz="0" w:space="0" w:color="auto"/>
            <w:left w:val="none" w:sz="0" w:space="0" w:color="auto"/>
            <w:bottom w:val="none" w:sz="0" w:space="0" w:color="auto"/>
            <w:right w:val="none" w:sz="0" w:space="0" w:color="auto"/>
          </w:divBdr>
        </w:div>
        <w:div w:id="989141781">
          <w:marLeft w:val="640"/>
          <w:marRight w:val="0"/>
          <w:marTop w:val="0"/>
          <w:marBottom w:val="0"/>
          <w:divBdr>
            <w:top w:val="none" w:sz="0" w:space="0" w:color="auto"/>
            <w:left w:val="none" w:sz="0" w:space="0" w:color="auto"/>
            <w:bottom w:val="none" w:sz="0" w:space="0" w:color="auto"/>
            <w:right w:val="none" w:sz="0" w:space="0" w:color="auto"/>
          </w:divBdr>
        </w:div>
        <w:div w:id="221139175">
          <w:marLeft w:val="640"/>
          <w:marRight w:val="0"/>
          <w:marTop w:val="0"/>
          <w:marBottom w:val="0"/>
          <w:divBdr>
            <w:top w:val="none" w:sz="0" w:space="0" w:color="auto"/>
            <w:left w:val="none" w:sz="0" w:space="0" w:color="auto"/>
            <w:bottom w:val="none" w:sz="0" w:space="0" w:color="auto"/>
            <w:right w:val="none" w:sz="0" w:space="0" w:color="auto"/>
          </w:divBdr>
        </w:div>
        <w:div w:id="1088234145">
          <w:marLeft w:val="640"/>
          <w:marRight w:val="0"/>
          <w:marTop w:val="0"/>
          <w:marBottom w:val="0"/>
          <w:divBdr>
            <w:top w:val="none" w:sz="0" w:space="0" w:color="auto"/>
            <w:left w:val="none" w:sz="0" w:space="0" w:color="auto"/>
            <w:bottom w:val="none" w:sz="0" w:space="0" w:color="auto"/>
            <w:right w:val="none" w:sz="0" w:space="0" w:color="auto"/>
          </w:divBdr>
        </w:div>
        <w:div w:id="84883770">
          <w:marLeft w:val="640"/>
          <w:marRight w:val="0"/>
          <w:marTop w:val="0"/>
          <w:marBottom w:val="0"/>
          <w:divBdr>
            <w:top w:val="none" w:sz="0" w:space="0" w:color="auto"/>
            <w:left w:val="none" w:sz="0" w:space="0" w:color="auto"/>
            <w:bottom w:val="none" w:sz="0" w:space="0" w:color="auto"/>
            <w:right w:val="none" w:sz="0" w:space="0" w:color="auto"/>
          </w:divBdr>
        </w:div>
        <w:div w:id="79643551">
          <w:marLeft w:val="640"/>
          <w:marRight w:val="0"/>
          <w:marTop w:val="0"/>
          <w:marBottom w:val="0"/>
          <w:divBdr>
            <w:top w:val="none" w:sz="0" w:space="0" w:color="auto"/>
            <w:left w:val="none" w:sz="0" w:space="0" w:color="auto"/>
            <w:bottom w:val="none" w:sz="0" w:space="0" w:color="auto"/>
            <w:right w:val="none" w:sz="0" w:space="0" w:color="auto"/>
          </w:divBdr>
        </w:div>
        <w:div w:id="1049722100">
          <w:marLeft w:val="640"/>
          <w:marRight w:val="0"/>
          <w:marTop w:val="0"/>
          <w:marBottom w:val="0"/>
          <w:divBdr>
            <w:top w:val="none" w:sz="0" w:space="0" w:color="auto"/>
            <w:left w:val="none" w:sz="0" w:space="0" w:color="auto"/>
            <w:bottom w:val="none" w:sz="0" w:space="0" w:color="auto"/>
            <w:right w:val="none" w:sz="0" w:space="0" w:color="auto"/>
          </w:divBdr>
        </w:div>
        <w:div w:id="1233082360">
          <w:marLeft w:val="640"/>
          <w:marRight w:val="0"/>
          <w:marTop w:val="0"/>
          <w:marBottom w:val="0"/>
          <w:divBdr>
            <w:top w:val="none" w:sz="0" w:space="0" w:color="auto"/>
            <w:left w:val="none" w:sz="0" w:space="0" w:color="auto"/>
            <w:bottom w:val="none" w:sz="0" w:space="0" w:color="auto"/>
            <w:right w:val="none" w:sz="0" w:space="0" w:color="auto"/>
          </w:divBdr>
        </w:div>
        <w:div w:id="1453090430">
          <w:marLeft w:val="640"/>
          <w:marRight w:val="0"/>
          <w:marTop w:val="0"/>
          <w:marBottom w:val="0"/>
          <w:divBdr>
            <w:top w:val="none" w:sz="0" w:space="0" w:color="auto"/>
            <w:left w:val="none" w:sz="0" w:space="0" w:color="auto"/>
            <w:bottom w:val="none" w:sz="0" w:space="0" w:color="auto"/>
            <w:right w:val="none" w:sz="0" w:space="0" w:color="auto"/>
          </w:divBdr>
        </w:div>
        <w:div w:id="103232032">
          <w:marLeft w:val="640"/>
          <w:marRight w:val="0"/>
          <w:marTop w:val="0"/>
          <w:marBottom w:val="0"/>
          <w:divBdr>
            <w:top w:val="none" w:sz="0" w:space="0" w:color="auto"/>
            <w:left w:val="none" w:sz="0" w:space="0" w:color="auto"/>
            <w:bottom w:val="none" w:sz="0" w:space="0" w:color="auto"/>
            <w:right w:val="none" w:sz="0" w:space="0" w:color="auto"/>
          </w:divBdr>
        </w:div>
        <w:div w:id="291133173">
          <w:marLeft w:val="640"/>
          <w:marRight w:val="0"/>
          <w:marTop w:val="0"/>
          <w:marBottom w:val="0"/>
          <w:divBdr>
            <w:top w:val="none" w:sz="0" w:space="0" w:color="auto"/>
            <w:left w:val="none" w:sz="0" w:space="0" w:color="auto"/>
            <w:bottom w:val="none" w:sz="0" w:space="0" w:color="auto"/>
            <w:right w:val="none" w:sz="0" w:space="0" w:color="auto"/>
          </w:divBdr>
        </w:div>
        <w:div w:id="154414604">
          <w:marLeft w:val="640"/>
          <w:marRight w:val="0"/>
          <w:marTop w:val="0"/>
          <w:marBottom w:val="0"/>
          <w:divBdr>
            <w:top w:val="none" w:sz="0" w:space="0" w:color="auto"/>
            <w:left w:val="none" w:sz="0" w:space="0" w:color="auto"/>
            <w:bottom w:val="none" w:sz="0" w:space="0" w:color="auto"/>
            <w:right w:val="none" w:sz="0" w:space="0" w:color="auto"/>
          </w:divBdr>
        </w:div>
        <w:div w:id="650402923">
          <w:marLeft w:val="640"/>
          <w:marRight w:val="0"/>
          <w:marTop w:val="0"/>
          <w:marBottom w:val="0"/>
          <w:divBdr>
            <w:top w:val="none" w:sz="0" w:space="0" w:color="auto"/>
            <w:left w:val="none" w:sz="0" w:space="0" w:color="auto"/>
            <w:bottom w:val="none" w:sz="0" w:space="0" w:color="auto"/>
            <w:right w:val="none" w:sz="0" w:space="0" w:color="auto"/>
          </w:divBdr>
        </w:div>
        <w:div w:id="313409038">
          <w:marLeft w:val="640"/>
          <w:marRight w:val="0"/>
          <w:marTop w:val="0"/>
          <w:marBottom w:val="0"/>
          <w:divBdr>
            <w:top w:val="none" w:sz="0" w:space="0" w:color="auto"/>
            <w:left w:val="none" w:sz="0" w:space="0" w:color="auto"/>
            <w:bottom w:val="none" w:sz="0" w:space="0" w:color="auto"/>
            <w:right w:val="none" w:sz="0" w:space="0" w:color="auto"/>
          </w:divBdr>
        </w:div>
        <w:div w:id="765923021">
          <w:marLeft w:val="640"/>
          <w:marRight w:val="0"/>
          <w:marTop w:val="0"/>
          <w:marBottom w:val="0"/>
          <w:divBdr>
            <w:top w:val="none" w:sz="0" w:space="0" w:color="auto"/>
            <w:left w:val="none" w:sz="0" w:space="0" w:color="auto"/>
            <w:bottom w:val="none" w:sz="0" w:space="0" w:color="auto"/>
            <w:right w:val="none" w:sz="0" w:space="0" w:color="auto"/>
          </w:divBdr>
        </w:div>
        <w:div w:id="1522822370">
          <w:marLeft w:val="640"/>
          <w:marRight w:val="0"/>
          <w:marTop w:val="0"/>
          <w:marBottom w:val="0"/>
          <w:divBdr>
            <w:top w:val="none" w:sz="0" w:space="0" w:color="auto"/>
            <w:left w:val="none" w:sz="0" w:space="0" w:color="auto"/>
            <w:bottom w:val="none" w:sz="0" w:space="0" w:color="auto"/>
            <w:right w:val="none" w:sz="0" w:space="0" w:color="auto"/>
          </w:divBdr>
        </w:div>
        <w:div w:id="821235851">
          <w:marLeft w:val="640"/>
          <w:marRight w:val="0"/>
          <w:marTop w:val="0"/>
          <w:marBottom w:val="0"/>
          <w:divBdr>
            <w:top w:val="none" w:sz="0" w:space="0" w:color="auto"/>
            <w:left w:val="none" w:sz="0" w:space="0" w:color="auto"/>
            <w:bottom w:val="none" w:sz="0" w:space="0" w:color="auto"/>
            <w:right w:val="none" w:sz="0" w:space="0" w:color="auto"/>
          </w:divBdr>
        </w:div>
        <w:div w:id="863403244">
          <w:marLeft w:val="640"/>
          <w:marRight w:val="0"/>
          <w:marTop w:val="0"/>
          <w:marBottom w:val="0"/>
          <w:divBdr>
            <w:top w:val="none" w:sz="0" w:space="0" w:color="auto"/>
            <w:left w:val="none" w:sz="0" w:space="0" w:color="auto"/>
            <w:bottom w:val="none" w:sz="0" w:space="0" w:color="auto"/>
            <w:right w:val="none" w:sz="0" w:space="0" w:color="auto"/>
          </w:divBdr>
        </w:div>
      </w:divsChild>
    </w:div>
    <w:div w:id="404455131">
      <w:bodyDiv w:val="1"/>
      <w:marLeft w:val="0"/>
      <w:marRight w:val="0"/>
      <w:marTop w:val="0"/>
      <w:marBottom w:val="0"/>
      <w:divBdr>
        <w:top w:val="none" w:sz="0" w:space="0" w:color="auto"/>
        <w:left w:val="none" w:sz="0" w:space="0" w:color="auto"/>
        <w:bottom w:val="none" w:sz="0" w:space="0" w:color="auto"/>
        <w:right w:val="none" w:sz="0" w:space="0" w:color="auto"/>
      </w:divBdr>
      <w:divsChild>
        <w:div w:id="460002352">
          <w:marLeft w:val="640"/>
          <w:marRight w:val="0"/>
          <w:marTop w:val="0"/>
          <w:marBottom w:val="0"/>
          <w:divBdr>
            <w:top w:val="none" w:sz="0" w:space="0" w:color="auto"/>
            <w:left w:val="none" w:sz="0" w:space="0" w:color="auto"/>
            <w:bottom w:val="none" w:sz="0" w:space="0" w:color="auto"/>
            <w:right w:val="none" w:sz="0" w:space="0" w:color="auto"/>
          </w:divBdr>
        </w:div>
        <w:div w:id="5399906">
          <w:marLeft w:val="640"/>
          <w:marRight w:val="0"/>
          <w:marTop w:val="0"/>
          <w:marBottom w:val="0"/>
          <w:divBdr>
            <w:top w:val="none" w:sz="0" w:space="0" w:color="auto"/>
            <w:left w:val="none" w:sz="0" w:space="0" w:color="auto"/>
            <w:bottom w:val="none" w:sz="0" w:space="0" w:color="auto"/>
            <w:right w:val="none" w:sz="0" w:space="0" w:color="auto"/>
          </w:divBdr>
        </w:div>
        <w:div w:id="157497638">
          <w:marLeft w:val="640"/>
          <w:marRight w:val="0"/>
          <w:marTop w:val="0"/>
          <w:marBottom w:val="0"/>
          <w:divBdr>
            <w:top w:val="none" w:sz="0" w:space="0" w:color="auto"/>
            <w:left w:val="none" w:sz="0" w:space="0" w:color="auto"/>
            <w:bottom w:val="none" w:sz="0" w:space="0" w:color="auto"/>
            <w:right w:val="none" w:sz="0" w:space="0" w:color="auto"/>
          </w:divBdr>
        </w:div>
        <w:div w:id="1891332847">
          <w:marLeft w:val="640"/>
          <w:marRight w:val="0"/>
          <w:marTop w:val="0"/>
          <w:marBottom w:val="0"/>
          <w:divBdr>
            <w:top w:val="none" w:sz="0" w:space="0" w:color="auto"/>
            <w:left w:val="none" w:sz="0" w:space="0" w:color="auto"/>
            <w:bottom w:val="none" w:sz="0" w:space="0" w:color="auto"/>
            <w:right w:val="none" w:sz="0" w:space="0" w:color="auto"/>
          </w:divBdr>
        </w:div>
        <w:div w:id="1584798252">
          <w:marLeft w:val="640"/>
          <w:marRight w:val="0"/>
          <w:marTop w:val="0"/>
          <w:marBottom w:val="0"/>
          <w:divBdr>
            <w:top w:val="none" w:sz="0" w:space="0" w:color="auto"/>
            <w:left w:val="none" w:sz="0" w:space="0" w:color="auto"/>
            <w:bottom w:val="none" w:sz="0" w:space="0" w:color="auto"/>
            <w:right w:val="none" w:sz="0" w:space="0" w:color="auto"/>
          </w:divBdr>
        </w:div>
        <w:div w:id="604850856">
          <w:marLeft w:val="640"/>
          <w:marRight w:val="0"/>
          <w:marTop w:val="0"/>
          <w:marBottom w:val="0"/>
          <w:divBdr>
            <w:top w:val="none" w:sz="0" w:space="0" w:color="auto"/>
            <w:left w:val="none" w:sz="0" w:space="0" w:color="auto"/>
            <w:bottom w:val="none" w:sz="0" w:space="0" w:color="auto"/>
            <w:right w:val="none" w:sz="0" w:space="0" w:color="auto"/>
          </w:divBdr>
        </w:div>
        <w:div w:id="609049051">
          <w:marLeft w:val="640"/>
          <w:marRight w:val="0"/>
          <w:marTop w:val="0"/>
          <w:marBottom w:val="0"/>
          <w:divBdr>
            <w:top w:val="none" w:sz="0" w:space="0" w:color="auto"/>
            <w:left w:val="none" w:sz="0" w:space="0" w:color="auto"/>
            <w:bottom w:val="none" w:sz="0" w:space="0" w:color="auto"/>
            <w:right w:val="none" w:sz="0" w:space="0" w:color="auto"/>
          </w:divBdr>
        </w:div>
        <w:div w:id="1412040836">
          <w:marLeft w:val="640"/>
          <w:marRight w:val="0"/>
          <w:marTop w:val="0"/>
          <w:marBottom w:val="0"/>
          <w:divBdr>
            <w:top w:val="none" w:sz="0" w:space="0" w:color="auto"/>
            <w:left w:val="none" w:sz="0" w:space="0" w:color="auto"/>
            <w:bottom w:val="none" w:sz="0" w:space="0" w:color="auto"/>
            <w:right w:val="none" w:sz="0" w:space="0" w:color="auto"/>
          </w:divBdr>
        </w:div>
        <w:div w:id="872889470">
          <w:marLeft w:val="640"/>
          <w:marRight w:val="0"/>
          <w:marTop w:val="0"/>
          <w:marBottom w:val="0"/>
          <w:divBdr>
            <w:top w:val="none" w:sz="0" w:space="0" w:color="auto"/>
            <w:left w:val="none" w:sz="0" w:space="0" w:color="auto"/>
            <w:bottom w:val="none" w:sz="0" w:space="0" w:color="auto"/>
            <w:right w:val="none" w:sz="0" w:space="0" w:color="auto"/>
          </w:divBdr>
        </w:div>
        <w:div w:id="1281182478">
          <w:marLeft w:val="640"/>
          <w:marRight w:val="0"/>
          <w:marTop w:val="0"/>
          <w:marBottom w:val="0"/>
          <w:divBdr>
            <w:top w:val="none" w:sz="0" w:space="0" w:color="auto"/>
            <w:left w:val="none" w:sz="0" w:space="0" w:color="auto"/>
            <w:bottom w:val="none" w:sz="0" w:space="0" w:color="auto"/>
            <w:right w:val="none" w:sz="0" w:space="0" w:color="auto"/>
          </w:divBdr>
        </w:div>
        <w:div w:id="13657607">
          <w:marLeft w:val="640"/>
          <w:marRight w:val="0"/>
          <w:marTop w:val="0"/>
          <w:marBottom w:val="0"/>
          <w:divBdr>
            <w:top w:val="none" w:sz="0" w:space="0" w:color="auto"/>
            <w:left w:val="none" w:sz="0" w:space="0" w:color="auto"/>
            <w:bottom w:val="none" w:sz="0" w:space="0" w:color="auto"/>
            <w:right w:val="none" w:sz="0" w:space="0" w:color="auto"/>
          </w:divBdr>
        </w:div>
        <w:div w:id="1133979441">
          <w:marLeft w:val="640"/>
          <w:marRight w:val="0"/>
          <w:marTop w:val="0"/>
          <w:marBottom w:val="0"/>
          <w:divBdr>
            <w:top w:val="none" w:sz="0" w:space="0" w:color="auto"/>
            <w:left w:val="none" w:sz="0" w:space="0" w:color="auto"/>
            <w:bottom w:val="none" w:sz="0" w:space="0" w:color="auto"/>
            <w:right w:val="none" w:sz="0" w:space="0" w:color="auto"/>
          </w:divBdr>
        </w:div>
        <w:div w:id="583687629">
          <w:marLeft w:val="640"/>
          <w:marRight w:val="0"/>
          <w:marTop w:val="0"/>
          <w:marBottom w:val="0"/>
          <w:divBdr>
            <w:top w:val="none" w:sz="0" w:space="0" w:color="auto"/>
            <w:left w:val="none" w:sz="0" w:space="0" w:color="auto"/>
            <w:bottom w:val="none" w:sz="0" w:space="0" w:color="auto"/>
            <w:right w:val="none" w:sz="0" w:space="0" w:color="auto"/>
          </w:divBdr>
        </w:div>
        <w:div w:id="551619320">
          <w:marLeft w:val="640"/>
          <w:marRight w:val="0"/>
          <w:marTop w:val="0"/>
          <w:marBottom w:val="0"/>
          <w:divBdr>
            <w:top w:val="none" w:sz="0" w:space="0" w:color="auto"/>
            <w:left w:val="none" w:sz="0" w:space="0" w:color="auto"/>
            <w:bottom w:val="none" w:sz="0" w:space="0" w:color="auto"/>
            <w:right w:val="none" w:sz="0" w:space="0" w:color="auto"/>
          </w:divBdr>
        </w:div>
        <w:div w:id="1434521363">
          <w:marLeft w:val="640"/>
          <w:marRight w:val="0"/>
          <w:marTop w:val="0"/>
          <w:marBottom w:val="0"/>
          <w:divBdr>
            <w:top w:val="none" w:sz="0" w:space="0" w:color="auto"/>
            <w:left w:val="none" w:sz="0" w:space="0" w:color="auto"/>
            <w:bottom w:val="none" w:sz="0" w:space="0" w:color="auto"/>
            <w:right w:val="none" w:sz="0" w:space="0" w:color="auto"/>
          </w:divBdr>
        </w:div>
        <w:div w:id="1509100687">
          <w:marLeft w:val="640"/>
          <w:marRight w:val="0"/>
          <w:marTop w:val="0"/>
          <w:marBottom w:val="0"/>
          <w:divBdr>
            <w:top w:val="none" w:sz="0" w:space="0" w:color="auto"/>
            <w:left w:val="none" w:sz="0" w:space="0" w:color="auto"/>
            <w:bottom w:val="none" w:sz="0" w:space="0" w:color="auto"/>
            <w:right w:val="none" w:sz="0" w:space="0" w:color="auto"/>
          </w:divBdr>
        </w:div>
        <w:div w:id="1174106593">
          <w:marLeft w:val="640"/>
          <w:marRight w:val="0"/>
          <w:marTop w:val="0"/>
          <w:marBottom w:val="0"/>
          <w:divBdr>
            <w:top w:val="none" w:sz="0" w:space="0" w:color="auto"/>
            <w:left w:val="none" w:sz="0" w:space="0" w:color="auto"/>
            <w:bottom w:val="none" w:sz="0" w:space="0" w:color="auto"/>
            <w:right w:val="none" w:sz="0" w:space="0" w:color="auto"/>
          </w:divBdr>
        </w:div>
        <w:div w:id="2033653115">
          <w:marLeft w:val="640"/>
          <w:marRight w:val="0"/>
          <w:marTop w:val="0"/>
          <w:marBottom w:val="0"/>
          <w:divBdr>
            <w:top w:val="none" w:sz="0" w:space="0" w:color="auto"/>
            <w:left w:val="none" w:sz="0" w:space="0" w:color="auto"/>
            <w:bottom w:val="none" w:sz="0" w:space="0" w:color="auto"/>
            <w:right w:val="none" w:sz="0" w:space="0" w:color="auto"/>
          </w:divBdr>
        </w:div>
        <w:div w:id="327710142">
          <w:marLeft w:val="640"/>
          <w:marRight w:val="0"/>
          <w:marTop w:val="0"/>
          <w:marBottom w:val="0"/>
          <w:divBdr>
            <w:top w:val="none" w:sz="0" w:space="0" w:color="auto"/>
            <w:left w:val="none" w:sz="0" w:space="0" w:color="auto"/>
            <w:bottom w:val="none" w:sz="0" w:space="0" w:color="auto"/>
            <w:right w:val="none" w:sz="0" w:space="0" w:color="auto"/>
          </w:divBdr>
        </w:div>
        <w:div w:id="805513713">
          <w:marLeft w:val="640"/>
          <w:marRight w:val="0"/>
          <w:marTop w:val="0"/>
          <w:marBottom w:val="0"/>
          <w:divBdr>
            <w:top w:val="none" w:sz="0" w:space="0" w:color="auto"/>
            <w:left w:val="none" w:sz="0" w:space="0" w:color="auto"/>
            <w:bottom w:val="none" w:sz="0" w:space="0" w:color="auto"/>
            <w:right w:val="none" w:sz="0" w:space="0" w:color="auto"/>
          </w:divBdr>
        </w:div>
        <w:div w:id="129059232">
          <w:marLeft w:val="640"/>
          <w:marRight w:val="0"/>
          <w:marTop w:val="0"/>
          <w:marBottom w:val="0"/>
          <w:divBdr>
            <w:top w:val="none" w:sz="0" w:space="0" w:color="auto"/>
            <w:left w:val="none" w:sz="0" w:space="0" w:color="auto"/>
            <w:bottom w:val="none" w:sz="0" w:space="0" w:color="auto"/>
            <w:right w:val="none" w:sz="0" w:space="0" w:color="auto"/>
          </w:divBdr>
        </w:div>
        <w:div w:id="296648001">
          <w:marLeft w:val="640"/>
          <w:marRight w:val="0"/>
          <w:marTop w:val="0"/>
          <w:marBottom w:val="0"/>
          <w:divBdr>
            <w:top w:val="none" w:sz="0" w:space="0" w:color="auto"/>
            <w:left w:val="none" w:sz="0" w:space="0" w:color="auto"/>
            <w:bottom w:val="none" w:sz="0" w:space="0" w:color="auto"/>
            <w:right w:val="none" w:sz="0" w:space="0" w:color="auto"/>
          </w:divBdr>
        </w:div>
        <w:div w:id="1261447952">
          <w:marLeft w:val="640"/>
          <w:marRight w:val="0"/>
          <w:marTop w:val="0"/>
          <w:marBottom w:val="0"/>
          <w:divBdr>
            <w:top w:val="none" w:sz="0" w:space="0" w:color="auto"/>
            <w:left w:val="none" w:sz="0" w:space="0" w:color="auto"/>
            <w:bottom w:val="none" w:sz="0" w:space="0" w:color="auto"/>
            <w:right w:val="none" w:sz="0" w:space="0" w:color="auto"/>
          </w:divBdr>
        </w:div>
        <w:div w:id="592907028">
          <w:marLeft w:val="640"/>
          <w:marRight w:val="0"/>
          <w:marTop w:val="0"/>
          <w:marBottom w:val="0"/>
          <w:divBdr>
            <w:top w:val="none" w:sz="0" w:space="0" w:color="auto"/>
            <w:left w:val="none" w:sz="0" w:space="0" w:color="auto"/>
            <w:bottom w:val="none" w:sz="0" w:space="0" w:color="auto"/>
            <w:right w:val="none" w:sz="0" w:space="0" w:color="auto"/>
          </w:divBdr>
        </w:div>
      </w:divsChild>
    </w:div>
    <w:div w:id="407459797">
      <w:bodyDiv w:val="1"/>
      <w:marLeft w:val="0"/>
      <w:marRight w:val="0"/>
      <w:marTop w:val="0"/>
      <w:marBottom w:val="0"/>
      <w:divBdr>
        <w:top w:val="none" w:sz="0" w:space="0" w:color="auto"/>
        <w:left w:val="none" w:sz="0" w:space="0" w:color="auto"/>
        <w:bottom w:val="none" w:sz="0" w:space="0" w:color="auto"/>
        <w:right w:val="none" w:sz="0" w:space="0" w:color="auto"/>
      </w:divBdr>
      <w:divsChild>
        <w:div w:id="1998875571">
          <w:marLeft w:val="640"/>
          <w:marRight w:val="0"/>
          <w:marTop w:val="0"/>
          <w:marBottom w:val="0"/>
          <w:divBdr>
            <w:top w:val="none" w:sz="0" w:space="0" w:color="auto"/>
            <w:left w:val="none" w:sz="0" w:space="0" w:color="auto"/>
            <w:bottom w:val="none" w:sz="0" w:space="0" w:color="auto"/>
            <w:right w:val="none" w:sz="0" w:space="0" w:color="auto"/>
          </w:divBdr>
        </w:div>
        <w:div w:id="1653095602">
          <w:marLeft w:val="640"/>
          <w:marRight w:val="0"/>
          <w:marTop w:val="0"/>
          <w:marBottom w:val="0"/>
          <w:divBdr>
            <w:top w:val="none" w:sz="0" w:space="0" w:color="auto"/>
            <w:left w:val="none" w:sz="0" w:space="0" w:color="auto"/>
            <w:bottom w:val="none" w:sz="0" w:space="0" w:color="auto"/>
            <w:right w:val="none" w:sz="0" w:space="0" w:color="auto"/>
          </w:divBdr>
        </w:div>
        <w:div w:id="476530657">
          <w:marLeft w:val="640"/>
          <w:marRight w:val="0"/>
          <w:marTop w:val="0"/>
          <w:marBottom w:val="0"/>
          <w:divBdr>
            <w:top w:val="none" w:sz="0" w:space="0" w:color="auto"/>
            <w:left w:val="none" w:sz="0" w:space="0" w:color="auto"/>
            <w:bottom w:val="none" w:sz="0" w:space="0" w:color="auto"/>
            <w:right w:val="none" w:sz="0" w:space="0" w:color="auto"/>
          </w:divBdr>
        </w:div>
        <w:div w:id="397440921">
          <w:marLeft w:val="640"/>
          <w:marRight w:val="0"/>
          <w:marTop w:val="0"/>
          <w:marBottom w:val="0"/>
          <w:divBdr>
            <w:top w:val="none" w:sz="0" w:space="0" w:color="auto"/>
            <w:left w:val="none" w:sz="0" w:space="0" w:color="auto"/>
            <w:bottom w:val="none" w:sz="0" w:space="0" w:color="auto"/>
            <w:right w:val="none" w:sz="0" w:space="0" w:color="auto"/>
          </w:divBdr>
        </w:div>
        <w:div w:id="1443837942">
          <w:marLeft w:val="640"/>
          <w:marRight w:val="0"/>
          <w:marTop w:val="0"/>
          <w:marBottom w:val="0"/>
          <w:divBdr>
            <w:top w:val="none" w:sz="0" w:space="0" w:color="auto"/>
            <w:left w:val="none" w:sz="0" w:space="0" w:color="auto"/>
            <w:bottom w:val="none" w:sz="0" w:space="0" w:color="auto"/>
            <w:right w:val="none" w:sz="0" w:space="0" w:color="auto"/>
          </w:divBdr>
        </w:div>
        <w:div w:id="1809593985">
          <w:marLeft w:val="640"/>
          <w:marRight w:val="0"/>
          <w:marTop w:val="0"/>
          <w:marBottom w:val="0"/>
          <w:divBdr>
            <w:top w:val="none" w:sz="0" w:space="0" w:color="auto"/>
            <w:left w:val="none" w:sz="0" w:space="0" w:color="auto"/>
            <w:bottom w:val="none" w:sz="0" w:space="0" w:color="auto"/>
            <w:right w:val="none" w:sz="0" w:space="0" w:color="auto"/>
          </w:divBdr>
        </w:div>
        <w:div w:id="204832379">
          <w:marLeft w:val="640"/>
          <w:marRight w:val="0"/>
          <w:marTop w:val="0"/>
          <w:marBottom w:val="0"/>
          <w:divBdr>
            <w:top w:val="none" w:sz="0" w:space="0" w:color="auto"/>
            <w:left w:val="none" w:sz="0" w:space="0" w:color="auto"/>
            <w:bottom w:val="none" w:sz="0" w:space="0" w:color="auto"/>
            <w:right w:val="none" w:sz="0" w:space="0" w:color="auto"/>
          </w:divBdr>
        </w:div>
        <w:div w:id="1418206980">
          <w:marLeft w:val="640"/>
          <w:marRight w:val="0"/>
          <w:marTop w:val="0"/>
          <w:marBottom w:val="0"/>
          <w:divBdr>
            <w:top w:val="none" w:sz="0" w:space="0" w:color="auto"/>
            <w:left w:val="none" w:sz="0" w:space="0" w:color="auto"/>
            <w:bottom w:val="none" w:sz="0" w:space="0" w:color="auto"/>
            <w:right w:val="none" w:sz="0" w:space="0" w:color="auto"/>
          </w:divBdr>
        </w:div>
        <w:div w:id="1822188419">
          <w:marLeft w:val="640"/>
          <w:marRight w:val="0"/>
          <w:marTop w:val="0"/>
          <w:marBottom w:val="0"/>
          <w:divBdr>
            <w:top w:val="none" w:sz="0" w:space="0" w:color="auto"/>
            <w:left w:val="none" w:sz="0" w:space="0" w:color="auto"/>
            <w:bottom w:val="none" w:sz="0" w:space="0" w:color="auto"/>
            <w:right w:val="none" w:sz="0" w:space="0" w:color="auto"/>
          </w:divBdr>
        </w:div>
        <w:div w:id="1232278627">
          <w:marLeft w:val="640"/>
          <w:marRight w:val="0"/>
          <w:marTop w:val="0"/>
          <w:marBottom w:val="0"/>
          <w:divBdr>
            <w:top w:val="none" w:sz="0" w:space="0" w:color="auto"/>
            <w:left w:val="none" w:sz="0" w:space="0" w:color="auto"/>
            <w:bottom w:val="none" w:sz="0" w:space="0" w:color="auto"/>
            <w:right w:val="none" w:sz="0" w:space="0" w:color="auto"/>
          </w:divBdr>
        </w:div>
        <w:div w:id="623273167">
          <w:marLeft w:val="640"/>
          <w:marRight w:val="0"/>
          <w:marTop w:val="0"/>
          <w:marBottom w:val="0"/>
          <w:divBdr>
            <w:top w:val="none" w:sz="0" w:space="0" w:color="auto"/>
            <w:left w:val="none" w:sz="0" w:space="0" w:color="auto"/>
            <w:bottom w:val="none" w:sz="0" w:space="0" w:color="auto"/>
            <w:right w:val="none" w:sz="0" w:space="0" w:color="auto"/>
          </w:divBdr>
        </w:div>
        <w:div w:id="30229456">
          <w:marLeft w:val="640"/>
          <w:marRight w:val="0"/>
          <w:marTop w:val="0"/>
          <w:marBottom w:val="0"/>
          <w:divBdr>
            <w:top w:val="none" w:sz="0" w:space="0" w:color="auto"/>
            <w:left w:val="none" w:sz="0" w:space="0" w:color="auto"/>
            <w:bottom w:val="none" w:sz="0" w:space="0" w:color="auto"/>
            <w:right w:val="none" w:sz="0" w:space="0" w:color="auto"/>
          </w:divBdr>
        </w:div>
        <w:div w:id="829710943">
          <w:marLeft w:val="640"/>
          <w:marRight w:val="0"/>
          <w:marTop w:val="0"/>
          <w:marBottom w:val="0"/>
          <w:divBdr>
            <w:top w:val="none" w:sz="0" w:space="0" w:color="auto"/>
            <w:left w:val="none" w:sz="0" w:space="0" w:color="auto"/>
            <w:bottom w:val="none" w:sz="0" w:space="0" w:color="auto"/>
            <w:right w:val="none" w:sz="0" w:space="0" w:color="auto"/>
          </w:divBdr>
        </w:div>
        <w:div w:id="2088380264">
          <w:marLeft w:val="640"/>
          <w:marRight w:val="0"/>
          <w:marTop w:val="0"/>
          <w:marBottom w:val="0"/>
          <w:divBdr>
            <w:top w:val="none" w:sz="0" w:space="0" w:color="auto"/>
            <w:left w:val="none" w:sz="0" w:space="0" w:color="auto"/>
            <w:bottom w:val="none" w:sz="0" w:space="0" w:color="auto"/>
            <w:right w:val="none" w:sz="0" w:space="0" w:color="auto"/>
          </w:divBdr>
        </w:div>
        <w:div w:id="1241985124">
          <w:marLeft w:val="640"/>
          <w:marRight w:val="0"/>
          <w:marTop w:val="0"/>
          <w:marBottom w:val="0"/>
          <w:divBdr>
            <w:top w:val="none" w:sz="0" w:space="0" w:color="auto"/>
            <w:left w:val="none" w:sz="0" w:space="0" w:color="auto"/>
            <w:bottom w:val="none" w:sz="0" w:space="0" w:color="auto"/>
            <w:right w:val="none" w:sz="0" w:space="0" w:color="auto"/>
          </w:divBdr>
        </w:div>
        <w:div w:id="1919897950">
          <w:marLeft w:val="640"/>
          <w:marRight w:val="0"/>
          <w:marTop w:val="0"/>
          <w:marBottom w:val="0"/>
          <w:divBdr>
            <w:top w:val="none" w:sz="0" w:space="0" w:color="auto"/>
            <w:left w:val="none" w:sz="0" w:space="0" w:color="auto"/>
            <w:bottom w:val="none" w:sz="0" w:space="0" w:color="auto"/>
            <w:right w:val="none" w:sz="0" w:space="0" w:color="auto"/>
          </w:divBdr>
        </w:div>
        <w:div w:id="352534646">
          <w:marLeft w:val="640"/>
          <w:marRight w:val="0"/>
          <w:marTop w:val="0"/>
          <w:marBottom w:val="0"/>
          <w:divBdr>
            <w:top w:val="none" w:sz="0" w:space="0" w:color="auto"/>
            <w:left w:val="none" w:sz="0" w:space="0" w:color="auto"/>
            <w:bottom w:val="none" w:sz="0" w:space="0" w:color="auto"/>
            <w:right w:val="none" w:sz="0" w:space="0" w:color="auto"/>
          </w:divBdr>
        </w:div>
      </w:divsChild>
    </w:div>
    <w:div w:id="411707527">
      <w:bodyDiv w:val="1"/>
      <w:marLeft w:val="0"/>
      <w:marRight w:val="0"/>
      <w:marTop w:val="0"/>
      <w:marBottom w:val="0"/>
      <w:divBdr>
        <w:top w:val="none" w:sz="0" w:space="0" w:color="auto"/>
        <w:left w:val="none" w:sz="0" w:space="0" w:color="auto"/>
        <w:bottom w:val="none" w:sz="0" w:space="0" w:color="auto"/>
        <w:right w:val="none" w:sz="0" w:space="0" w:color="auto"/>
      </w:divBdr>
      <w:divsChild>
        <w:div w:id="1381050311">
          <w:marLeft w:val="640"/>
          <w:marRight w:val="0"/>
          <w:marTop w:val="0"/>
          <w:marBottom w:val="0"/>
          <w:divBdr>
            <w:top w:val="none" w:sz="0" w:space="0" w:color="auto"/>
            <w:left w:val="none" w:sz="0" w:space="0" w:color="auto"/>
            <w:bottom w:val="none" w:sz="0" w:space="0" w:color="auto"/>
            <w:right w:val="none" w:sz="0" w:space="0" w:color="auto"/>
          </w:divBdr>
        </w:div>
        <w:div w:id="99297742">
          <w:marLeft w:val="640"/>
          <w:marRight w:val="0"/>
          <w:marTop w:val="0"/>
          <w:marBottom w:val="0"/>
          <w:divBdr>
            <w:top w:val="none" w:sz="0" w:space="0" w:color="auto"/>
            <w:left w:val="none" w:sz="0" w:space="0" w:color="auto"/>
            <w:bottom w:val="none" w:sz="0" w:space="0" w:color="auto"/>
            <w:right w:val="none" w:sz="0" w:space="0" w:color="auto"/>
          </w:divBdr>
        </w:div>
        <w:div w:id="1653440107">
          <w:marLeft w:val="640"/>
          <w:marRight w:val="0"/>
          <w:marTop w:val="0"/>
          <w:marBottom w:val="0"/>
          <w:divBdr>
            <w:top w:val="none" w:sz="0" w:space="0" w:color="auto"/>
            <w:left w:val="none" w:sz="0" w:space="0" w:color="auto"/>
            <w:bottom w:val="none" w:sz="0" w:space="0" w:color="auto"/>
            <w:right w:val="none" w:sz="0" w:space="0" w:color="auto"/>
          </w:divBdr>
        </w:div>
        <w:div w:id="159276829">
          <w:marLeft w:val="640"/>
          <w:marRight w:val="0"/>
          <w:marTop w:val="0"/>
          <w:marBottom w:val="0"/>
          <w:divBdr>
            <w:top w:val="none" w:sz="0" w:space="0" w:color="auto"/>
            <w:left w:val="none" w:sz="0" w:space="0" w:color="auto"/>
            <w:bottom w:val="none" w:sz="0" w:space="0" w:color="auto"/>
            <w:right w:val="none" w:sz="0" w:space="0" w:color="auto"/>
          </w:divBdr>
        </w:div>
        <w:div w:id="196816711">
          <w:marLeft w:val="640"/>
          <w:marRight w:val="0"/>
          <w:marTop w:val="0"/>
          <w:marBottom w:val="0"/>
          <w:divBdr>
            <w:top w:val="none" w:sz="0" w:space="0" w:color="auto"/>
            <w:left w:val="none" w:sz="0" w:space="0" w:color="auto"/>
            <w:bottom w:val="none" w:sz="0" w:space="0" w:color="auto"/>
            <w:right w:val="none" w:sz="0" w:space="0" w:color="auto"/>
          </w:divBdr>
        </w:div>
        <w:div w:id="1364791983">
          <w:marLeft w:val="640"/>
          <w:marRight w:val="0"/>
          <w:marTop w:val="0"/>
          <w:marBottom w:val="0"/>
          <w:divBdr>
            <w:top w:val="none" w:sz="0" w:space="0" w:color="auto"/>
            <w:left w:val="none" w:sz="0" w:space="0" w:color="auto"/>
            <w:bottom w:val="none" w:sz="0" w:space="0" w:color="auto"/>
            <w:right w:val="none" w:sz="0" w:space="0" w:color="auto"/>
          </w:divBdr>
        </w:div>
        <w:div w:id="1642996637">
          <w:marLeft w:val="640"/>
          <w:marRight w:val="0"/>
          <w:marTop w:val="0"/>
          <w:marBottom w:val="0"/>
          <w:divBdr>
            <w:top w:val="none" w:sz="0" w:space="0" w:color="auto"/>
            <w:left w:val="none" w:sz="0" w:space="0" w:color="auto"/>
            <w:bottom w:val="none" w:sz="0" w:space="0" w:color="auto"/>
            <w:right w:val="none" w:sz="0" w:space="0" w:color="auto"/>
          </w:divBdr>
        </w:div>
        <w:div w:id="1048339737">
          <w:marLeft w:val="640"/>
          <w:marRight w:val="0"/>
          <w:marTop w:val="0"/>
          <w:marBottom w:val="0"/>
          <w:divBdr>
            <w:top w:val="none" w:sz="0" w:space="0" w:color="auto"/>
            <w:left w:val="none" w:sz="0" w:space="0" w:color="auto"/>
            <w:bottom w:val="none" w:sz="0" w:space="0" w:color="auto"/>
            <w:right w:val="none" w:sz="0" w:space="0" w:color="auto"/>
          </w:divBdr>
        </w:div>
        <w:div w:id="605963149">
          <w:marLeft w:val="640"/>
          <w:marRight w:val="0"/>
          <w:marTop w:val="0"/>
          <w:marBottom w:val="0"/>
          <w:divBdr>
            <w:top w:val="none" w:sz="0" w:space="0" w:color="auto"/>
            <w:left w:val="none" w:sz="0" w:space="0" w:color="auto"/>
            <w:bottom w:val="none" w:sz="0" w:space="0" w:color="auto"/>
            <w:right w:val="none" w:sz="0" w:space="0" w:color="auto"/>
          </w:divBdr>
        </w:div>
        <w:div w:id="355470113">
          <w:marLeft w:val="640"/>
          <w:marRight w:val="0"/>
          <w:marTop w:val="0"/>
          <w:marBottom w:val="0"/>
          <w:divBdr>
            <w:top w:val="none" w:sz="0" w:space="0" w:color="auto"/>
            <w:left w:val="none" w:sz="0" w:space="0" w:color="auto"/>
            <w:bottom w:val="none" w:sz="0" w:space="0" w:color="auto"/>
            <w:right w:val="none" w:sz="0" w:space="0" w:color="auto"/>
          </w:divBdr>
        </w:div>
        <w:div w:id="1813130747">
          <w:marLeft w:val="640"/>
          <w:marRight w:val="0"/>
          <w:marTop w:val="0"/>
          <w:marBottom w:val="0"/>
          <w:divBdr>
            <w:top w:val="none" w:sz="0" w:space="0" w:color="auto"/>
            <w:left w:val="none" w:sz="0" w:space="0" w:color="auto"/>
            <w:bottom w:val="none" w:sz="0" w:space="0" w:color="auto"/>
            <w:right w:val="none" w:sz="0" w:space="0" w:color="auto"/>
          </w:divBdr>
        </w:div>
        <w:div w:id="222377203">
          <w:marLeft w:val="640"/>
          <w:marRight w:val="0"/>
          <w:marTop w:val="0"/>
          <w:marBottom w:val="0"/>
          <w:divBdr>
            <w:top w:val="none" w:sz="0" w:space="0" w:color="auto"/>
            <w:left w:val="none" w:sz="0" w:space="0" w:color="auto"/>
            <w:bottom w:val="none" w:sz="0" w:space="0" w:color="auto"/>
            <w:right w:val="none" w:sz="0" w:space="0" w:color="auto"/>
          </w:divBdr>
        </w:div>
        <w:div w:id="1647709099">
          <w:marLeft w:val="640"/>
          <w:marRight w:val="0"/>
          <w:marTop w:val="0"/>
          <w:marBottom w:val="0"/>
          <w:divBdr>
            <w:top w:val="none" w:sz="0" w:space="0" w:color="auto"/>
            <w:left w:val="none" w:sz="0" w:space="0" w:color="auto"/>
            <w:bottom w:val="none" w:sz="0" w:space="0" w:color="auto"/>
            <w:right w:val="none" w:sz="0" w:space="0" w:color="auto"/>
          </w:divBdr>
        </w:div>
        <w:div w:id="520314585">
          <w:marLeft w:val="640"/>
          <w:marRight w:val="0"/>
          <w:marTop w:val="0"/>
          <w:marBottom w:val="0"/>
          <w:divBdr>
            <w:top w:val="none" w:sz="0" w:space="0" w:color="auto"/>
            <w:left w:val="none" w:sz="0" w:space="0" w:color="auto"/>
            <w:bottom w:val="none" w:sz="0" w:space="0" w:color="auto"/>
            <w:right w:val="none" w:sz="0" w:space="0" w:color="auto"/>
          </w:divBdr>
        </w:div>
        <w:div w:id="1392197836">
          <w:marLeft w:val="640"/>
          <w:marRight w:val="0"/>
          <w:marTop w:val="0"/>
          <w:marBottom w:val="0"/>
          <w:divBdr>
            <w:top w:val="none" w:sz="0" w:space="0" w:color="auto"/>
            <w:left w:val="none" w:sz="0" w:space="0" w:color="auto"/>
            <w:bottom w:val="none" w:sz="0" w:space="0" w:color="auto"/>
            <w:right w:val="none" w:sz="0" w:space="0" w:color="auto"/>
          </w:divBdr>
        </w:div>
        <w:div w:id="1693531931">
          <w:marLeft w:val="640"/>
          <w:marRight w:val="0"/>
          <w:marTop w:val="0"/>
          <w:marBottom w:val="0"/>
          <w:divBdr>
            <w:top w:val="none" w:sz="0" w:space="0" w:color="auto"/>
            <w:left w:val="none" w:sz="0" w:space="0" w:color="auto"/>
            <w:bottom w:val="none" w:sz="0" w:space="0" w:color="auto"/>
            <w:right w:val="none" w:sz="0" w:space="0" w:color="auto"/>
          </w:divBdr>
        </w:div>
        <w:div w:id="59132851">
          <w:marLeft w:val="640"/>
          <w:marRight w:val="0"/>
          <w:marTop w:val="0"/>
          <w:marBottom w:val="0"/>
          <w:divBdr>
            <w:top w:val="none" w:sz="0" w:space="0" w:color="auto"/>
            <w:left w:val="none" w:sz="0" w:space="0" w:color="auto"/>
            <w:bottom w:val="none" w:sz="0" w:space="0" w:color="auto"/>
            <w:right w:val="none" w:sz="0" w:space="0" w:color="auto"/>
          </w:divBdr>
        </w:div>
        <w:div w:id="565577165">
          <w:marLeft w:val="640"/>
          <w:marRight w:val="0"/>
          <w:marTop w:val="0"/>
          <w:marBottom w:val="0"/>
          <w:divBdr>
            <w:top w:val="none" w:sz="0" w:space="0" w:color="auto"/>
            <w:left w:val="none" w:sz="0" w:space="0" w:color="auto"/>
            <w:bottom w:val="none" w:sz="0" w:space="0" w:color="auto"/>
            <w:right w:val="none" w:sz="0" w:space="0" w:color="auto"/>
          </w:divBdr>
        </w:div>
        <w:div w:id="597371961">
          <w:marLeft w:val="640"/>
          <w:marRight w:val="0"/>
          <w:marTop w:val="0"/>
          <w:marBottom w:val="0"/>
          <w:divBdr>
            <w:top w:val="none" w:sz="0" w:space="0" w:color="auto"/>
            <w:left w:val="none" w:sz="0" w:space="0" w:color="auto"/>
            <w:bottom w:val="none" w:sz="0" w:space="0" w:color="auto"/>
            <w:right w:val="none" w:sz="0" w:space="0" w:color="auto"/>
          </w:divBdr>
        </w:div>
        <w:div w:id="590966553">
          <w:marLeft w:val="640"/>
          <w:marRight w:val="0"/>
          <w:marTop w:val="0"/>
          <w:marBottom w:val="0"/>
          <w:divBdr>
            <w:top w:val="none" w:sz="0" w:space="0" w:color="auto"/>
            <w:left w:val="none" w:sz="0" w:space="0" w:color="auto"/>
            <w:bottom w:val="none" w:sz="0" w:space="0" w:color="auto"/>
            <w:right w:val="none" w:sz="0" w:space="0" w:color="auto"/>
          </w:divBdr>
        </w:div>
        <w:div w:id="1104376784">
          <w:marLeft w:val="640"/>
          <w:marRight w:val="0"/>
          <w:marTop w:val="0"/>
          <w:marBottom w:val="0"/>
          <w:divBdr>
            <w:top w:val="none" w:sz="0" w:space="0" w:color="auto"/>
            <w:left w:val="none" w:sz="0" w:space="0" w:color="auto"/>
            <w:bottom w:val="none" w:sz="0" w:space="0" w:color="auto"/>
            <w:right w:val="none" w:sz="0" w:space="0" w:color="auto"/>
          </w:divBdr>
        </w:div>
        <w:div w:id="522017625">
          <w:marLeft w:val="640"/>
          <w:marRight w:val="0"/>
          <w:marTop w:val="0"/>
          <w:marBottom w:val="0"/>
          <w:divBdr>
            <w:top w:val="none" w:sz="0" w:space="0" w:color="auto"/>
            <w:left w:val="none" w:sz="0" w:space="0" w:color="auto"/>
            <w:bottom w:val="none" w:sz="0" w:space="0" w:color="auto"/>
            <w:right w:val="none" w:sz="0" w:space="0" w:color="auto"/>
          </w:divBdr>
        </w:div>
        <w:div w:id="247661012">
          <w:marLeft w:val="640"/>
          <w:marRight w:val="0"/>
          <w:marTop w:val="0"/>
          <w:marBottom w:val="0"/>
          <w:divBdr>
            <w:top w:val="none" w:sz="0" w:space="0" w:color="auto"/>
            <w:left w:val="none" w:sz="0" w:space="0" w:color="auto"/>
            <w:bottom w:val="none" w:sz="0" w:space="0" w:color="auto"/>
            <w:right w:val="none" w:sz="0" w:space="0" w:color="auto"/>
          </w:divBdr>
        </w:div>
        <w:div w:id="877858835">
          <w:marLeft w:val="640"/>
          <w:marRight w:val="0"/>
          <w:marTop w:val="0"/>
          <w:marBottom w:val="0"/>
          <w:divBdr>
            <w:top w:val="none" w:sz="0" w:space="0" w:color="auto"/>
            <w:left w:val="none" w:sz="0" w:space="0" w:color="auto"/>
            <w:bottom w:val="none" w:sz="0" w:space="0" w:color="auto"/>
            <w:right w:val="none" w:sz="0" w:space="0" w:color="auto"/>
          </w:divBdr>
        </w:div>
        <w:div w:id="680862869">
          <w:marLeft w:val="640"/>
          <w:marRight w:val="0"/>
          <w:marTop w:val="0"/>
          <w:marBottom w:val="0"/>
          <w:divBdr>
            <w:top w:val="none" w:sz="0" w:space="0" w:color="auto"/>
            <w:left w:val="none" w:sz="0" w:space="0" w:color="auto"/>
            <w:bottom w:val="none" w:sz="0" w:space="0" w:color="auto"/>
            <w:right w:val="none" w:sz="0" w:space="0" w:color="auto"/>
          </w:divBdr>
        </w:div>
        <w:div w:id="1794909927">
          <w:marLeft w:val="640"/>
          <w:marRight w:val="0"/>
          <w:marTop w:val="0"/>
          <w:marBottom w:val="0"/>
          <w:divBdr>
            <w:top w:val="none" w:sz="0" w:space="0" w:color="auto"/>
            <w:left w:val="none" w:sz="0" w:space="0" w:color="auto"/>
            <w:bottom w:val="none" w:sz="0" w:space="0" w:color="auto"/>
            <w:right w:val="none" w:sz="0" w:space="0" w:color="auto"/>
          </w:divBdr>
        </w:div>
        <w:div w:id="2112971283">
          <w:marLeft w:val="640"/>
          <w:marRight w:val="0"/>
          <w:marTop w:val="0"/>
          <w:marBottom w:val="0"/>
          <w:divBdr>
            <w:top w:val="none" w:sz="0" w:space="0" w:color="auto"/>
            <w:left w:val="none" w:sz="0" w:space="0" w:color="auto"/>
            <w:bottom w:val="none" w:sz="0" w:space="0" w:color="auto"/>
            <w:right w:val="none" w:sz="0" w:space="0" w:color="auto"/>
          </w:divBdr>
        </w:div>
        <w:div w:id="547689830">
          <w:marLeft w:val="640"/>
          <w:marRight w:val="0"/>
          <w:marTop w:val="0"/>
          <w:marBottom w:val="0"/>
          <w:divBdr>
            <w:top w:val="none" w:sz="0" w:space="0" w:color="auto"/>
            <w:left w:val="none" w:sz="0" w:space="0" w:color="auto"/>
            <w:bottom w:val="none" w:sz="0" w:space="0" w:color="auto"/>
            <w:right w:val="none" w:sz="0" w:space="0" w:color="auto"/>
          </w:divBdr>
        </w:div>
        <w:div w:id="2083329688">
          <w:marLeft w:val="640"/>
          <w:marRight w:val="0"/>
          <w:marTop w:val="0"/>
          <w:marBottom w:val="0"/>
          <w:divBdr>
            <w:top w:val="none" w:sz="0" w:space="0" w:color="auto"/>
            <w:left w:val="none" w:sz="0" w:space="0" w:color="auto"/>
            <w:bottom w:val="none" w:sz="0" w:space="0" w:color="auto"/>
            <w:right w:val="none" w:sz="0" w:space="0" w:color="auto"/>
          </w:divBdr>
        </w:div>
        <w:div w:id="1148470900">
          <w:marLeft w:val="640"/>
          <w:marRight w:val="0"/>
          <w:marTop w:val="0"/>
          <w:marBottom w:val="0"/>
          <w:divBdr>
            <w:top w:val="none" w:sz="0" w:space="0" w:color="auto"/>
            <w:left w:val="none" w:sz="0" w:space="0" w:color="auto"/>
            <w:bottom w:val="none" w:sz="0" w:space="0" w:color="auto"/>
            <w:right w:val="none" w:sz="0" w:space="0" w:color="auto"/>
          </w:divBdr>
        </w:div>
        <w:div w:id="2100060793">
          <w:marLeft w:val="640"/>
          <w:marRight w:val="0"/>
          <w:marTop w:val="0"/>
          <w:marBottom w:val="0"/>
          <w:divBdr>
            <w:top w:val="none" w:sz="0" w:space="0" w:color="auto"/>
            <w:left w:val="none" w:sz="0" w:space="0" w:color="auto"/>
            <w:bottom w:val="none" w:sz="0" w:space="0" w:color="auto"/>
            <w:right w:val="none" w:sz="0" w:space="0" w:color="auto"/>
          </w:divBdr>
        </w:div>
        <w:div w:id="1741170778">
          <w:marLeft w:val="640"/>
          <w:marRight w:val="0"/>
          <w:marTop w:val="0"/>
          <w:marBottom w:val="0"/>
          <w:divBdr>
            <w:top w:val="none" w:sz="0" w:space="0" w:color="auto"/>
            <w:left w:val="none" w:sz="0" w:space="0" w:color="auto"/>
            <w:bottom w:val="none" w:sz="0" w:space="0" w:color="auto"/>
            <w:right w:val="none" w:sz="0" w:space="0" w:color="auto"/>
          </w:divBdr>
        </w:div>
        <w:div w:id="413816132">
          <w:marLeft w:val="640"/>
          <w:marRight w:val="0"/>
          <w:marTop w:val="0"/>
          <w:marBottom w:val="0"/>
          <w:divBdr>
            <w:top w:val="none" w:sz="0" w:space="0" w:color="auto"/>
            <w:left w:val="none" w:sz="0" w:space="0" w:color="auto"/>
            <w:bottom w:val="none" w:sz="0" w:space="0" w:color="auto"/>
            <w:right w:val="none" w:sz="0" w:space="0" w:color="auto"/>
          </w:divBdr>
        </w:div>
        <w:div w:id="565385552">
          <w:marLeft w:val="640"/>
          <w:marRight w:val="0"/>
          <w:marTop w:val="0"/>
          <w:marBottom w:val="0"/>
          <w:divBdr>
            <w:top w:val="none" w:sz="0" w:space="0" w:color="auto"/>
            <w:left w:val="none" w:sz="0" w:space="0" w:color="auto"/>
            <w:bottom w:val="none" w:sz="0" w:space="0" w:color="auto"/>
            <w:right w:val="none" w:sz="0" w:space="0" w:color="auto"/>
          </w:divBdr>
        </w:div>
        <w:div w:id="820853922">
          <w:marLeft w:val="640"/>
          <w:marRight w:val="0"/>
          <w:marTop w:val="0"/>
          <w:marBottom w:val="0"/>
          <w:divBdr>
            <w:top w:val="none" w:sz="0" w:space="0" w:color="auto"/>
            <w:left w:val="none" w:sz="0" w:space="0" w:color="auto"/>
            <w:bottom w:val="none" w:sz="0" w:space="0" w:color="auto"/>
            <w:right w:val="none" w:sz="0" w:space="0" w:color="auto"/>
          </w:divBdr>
        </w:div>
        <w:div w:id="606042191">
          <w:marLeft w:val="640"/>
          <w:marRight w:val="0"/>
          <w:marTop w:val="0"/>
          <w:marBottom w:val="0"/>
          <w:divBdr>
            <w:top w:val="none" w:sz="0" w:space="0" w:color="auto"/>
            <w:left w:val="none" w:sz="0" w:space="0" w:color="auto"/>
            <w:bottom w:val="none" w:sz="0" w:space="0" w:color="auto"/>
            <w:right w:val="none" w:sz="0" w:space="0" w:color="auto"/>
          </w:divBdr>
        </w:div>
      </w:divsChild>
    </w:div>
    <w:div w:id="432824904">
      <w:bodyDiv w:val="1"/>
      <w:marLeft w:val="0"/>
      <w:marRight w:val="0"/>
      <w:marTop w:val="0"/>
      <w:marBottom w:val="0"/>
      <w:divBdr>
        <w:top w:val="none" w:sz="0" w:space="0" w:color="auto"/>
        <w:left w:val="none" w:sz="0" w:space="0" w:color="auto"/>
        <w:bottom w:val="none" w:sz="0" w:space="0" w:color="auto"/>
        <w:right w:val="none" w:sz="0" w:space="0" w:color="auto"/>
      </w:divBdr>
      <w:divsChild>
        <w:div w:id="593056448">
          <w:marLeft w:val="640"/>
          <w:marRight w:val="0"/>
          <w:marTop w:val="0"/>
          <w:marBottom w:val="0"/>
          <w:divBdr>
            <w:top w:val="none" w:sz="0" w:space="0" w:color="auto"/>
            <w:left w:val="none" w:sz="0" w:space="0" w:color="auto"/>
            <w:bottom w:val="none" w:sz="0" w:space="0" w:color="auto"/>
            <w:right w:val="none" w:sz="0" w:space="0" w:color="auto"/>
          </w:divBdr>
        </w:div>
        <w:div w:id="703597227">
          <w:marLeft w:val="640"/>
          <w:marRight w:val="0"/>
          <w:marTop w:val="0"/>
          <w:marBottom w:val="0"/>
          <w:divBdr>
            <w:top w:val="none" w:sz="0" w:space="0" w:color="auto"/>
            <w:left w:val="none" w:sz="0" w:space="0" w:color="auto"/>
            <w:bottom w:val="none" w:sz="0" w:space="0" w:color="auto"/>
            <w:right w:val="none" w:sz="0" w:space="0" w:color="auto"/>
          </w:divBdr>
        </w:div>
        <w:div w:id="1439989287">
          <w:marLeft w:val="640"/>
          <w:marRight w:val="0"/>
          <w:marTop w:val="0"/>
          <w:marBottom w:val="0"/>
          <w:divBdr>
            <w:top w:val="none" w:sz="0" w:space="0" w:color="auto"/>
            <w:left w:val="none" w:sz="0" w:space="0" w:color="auto"/>
            <w:bottom w:val="none" w:sz="0" w:space="0" w:color="auto"/>
            <w:right w:val="none" w:sz="0" w:space="0" w:color="auto"/>
          </w:divBdr>
        </w:div>
        <w:div w:id="1031223357">
          <w:marLeft w:val="640"/>
          <w:marRight w:val="0"/>
          <w:marTop w:val="0"/>
          <w:marBottom w:val="0"/>
          <w:divBdr>
            <w:top w:val="none" w:sz="0" w:space="0" w:color="auto"/>
            <w:left w:val="none" w:sz="0" w:space="0" w:color="auto"/>
            <w:bottom w:val="none" w:sz="0" w:space="0" w:color="auto"/>
            <w:right w:val="none" w:sz="0" w:space="0" w:color="auto"/>
          </w:divBdr>
        </w:div>
        <w:div w:id="510876295">
          <w:marLeft w:val="640"/>
          <w:marRight w:val="0"/>
          <w:marTop w:val="0"/>
          <w:marBottom w:val="0"/>
          <w:divBdr>
            <w:top w:val="none" w:sz="0" w:space="0" w:color="auto"/>
            <w:left w:val="none" w:sz="0" w:space="0" w:color="auto"/>
            <w:bottom w:val="none" w:sz="0" w:space="0" w:color="auto"/>
            <w:right w:val="none" w:sz="0" w:space="0" w:color="auto"/>
          </w:divBdr>
        </w:div>
        <w:div w:id="542713264">
          <w:marLeft w:val="640"/>
          <w:marRight w:val="0"/>
          <w:marTop w:val="0"/>
          <w:marBottom w:val="0"/>
          <w:divBdr>
            <w:top w:val="none" w:sz="0" w:space="0" w:color="auto"/>
            <w:left w:val="none" w:sz="0" w:space="0" w:color="auto"/>
            <w:bottom w:val="none" w:sz="0" w:space="0" w:color="auto"/>
            <w:right w:val="none" w:sz="0" w:space="0" w:color="auto"/>
          </w:divBdr>
        </w:div>
        <w:div w:id="1405881559">
          <w:marLeft w:val="640"/>
          <w:marRight w:val="0"/>
          <w:marTop w:val="0"/>
          <w:marBottom w:val="0"/>
          <w:divBdr>
            <w:top w:val="none" w:sz="0" w:space="0" w:color="auto"/>
            <w:left w:val="none" w:sz="0" w:space="0" w:color="auto"/>
            <w:bottom w:val="none" w:sz="0" w:space="0" w:color="auto"/>
            <w:right w:val="none" w:sz="0" w:space="0" w:color="auto"/>
          </w:divBdr>
        </w:div>
        <w:div w:id="325715919">
          <w:marLeft w:val="640"/>
          <w:marRight w:val="0"/>
          <w:marTop w:val="0"/>
          <w:marBottom w:val="0"/>
          <w:divBdr>
            <w:top w:val="none" w:sz="0" w:space="0" w:color="auto"/>
            <w:left w:val="none" w:sz="0" w:space="0" w:color="auto"/>
            <w:bottom w:val="none" w:sz="0" w:space="0" w:color="auto"/>
            <w:right w:val="none" w:sz="0" w:space="0" w:color="auto"/>
          </w:divBdr>
        </w:div>
        <w:div w:id="674570860">
          <w:marLeft w:val="640"/>
          <w:marRight w:val="0"/>
          <w:marTop w:val="0"/>
          <w:marBottom w:val="0"/>
          <w:divBdr>
            <w:top w:val="none" w:sz="0" w:space="0" w:color="auto"/>
            <w:left w:val="none" w:sz="0" w:space="0" w:color="auto"/>
            <w:bottom w:val="none" w:sz="0" w:space="0" w:color="auto"/>
            <w:right w:val="none" w:sz="0" w:space="0" w:color="auto"/>
          </w:divBdr>
        </w:div>
        <w:div w:id="707291410">
          <w:marLeft w:val="640"/>
          <w:marRight w:val="0"/>
          <w:marTop w:val="0"/>
          <w:marBottom w:val="0"/>
          <w:divBdr>
            <w:top w:val="none" w:sz="0" w:space="0" w:color="auto"/>
            <w:left w:val="none" w:sz="0" w:space="0" w:color="auto"/>
            <w:bottom w:val="none" w:sz="0" w:space="0" w:color="auto"/>
            <w:right w:val="none" w:sz="0" w:space="0" w:color="auto"/>
          </w:divBdr>
        </w:div>
        <w:div w:id="2057586964">
          <w:marLeft w:val="640"/>
          <w:marRight w:val="0"/>
          <w:marTop w:val="0"/>
          <w:marBottom w:val="0"/>
          <w:divBdr>
            <w:top w:val="none" w:sz="0" w:space="0" w:color="auto"/>
            <w:left w:val="none" w:sz="0" w:space="0" w:color="auto"/>
            <w:bottom w:val="none" w:sz="0" w:space="0" w:color="auto"/>
            <w:right w:val="none" w:sz="0" w:space="0" w:color="auto"/>
          </w:divBdr>
        </w:div>
        <w:div w:id="655375938">
          <w:marLeft w:val="640"/>
          <w:marRight w:val="0"/>
          <w:marTop w:val="0"/>
          <w:marBottom w:val="0"/>
          <w:divBdr>
            <w:top w:val="none" w:sz="0" w:space="0" w:color="auto"/>
            <w:left w:val="none" w:sz="0" w:space="0" w:color="auto"/>
            <w:bottom w:val="none" w:sz="0" w:space="0" w:color="auto"/>
            <w:right w:val="none" w:sz="0" w:space="0" w:color="auto"/>
          </w:divBdr>
        </w:div>
        <w:div w:id="11344382">
          <w:marLeft w:val="640"/>
          <w:marRight w:val="0"/>
          <w:marTop w:val="0"/>
          <w:marBottom w:val="0"/>
          <w:divBdr>
            <w:top w:val="none" w:sz="0" w:space="0" w:color="auto"/>
            <w:left w:val="none" w:sz="0" w:space="0" w:color="auto"/>
            <w:bottom w:val="none" w:sz="0" w:space="0" w:color="auto"/>
            <w:right w:val="none" w:sz="0" w:space="0" w:color="auto"/>
          </w:divBdr>
        </w:div>
        <w:div w:id="1116214843">
          <w:marLeft w:val="640"/>
          <w:marRight w:val="0"/>
          <w:marTop w:val="0"/>
          <w:marBottom w:val="0"/>
          <w:divBdr>
            <w:top w:val="none" w:sz="0" w:space="0" w:color="auto"/>
            <w:left w:val="none" w:sz="0" w:space="0" w:color="auto"/>
            <w:bottom w:val="none" w:sz="0" w:space="0" w:color="auto"/>
            <w:right w:val="none" w:sz="0" w:space="0" w:color="auto"/>
          </w:divBdr>
        </w:div>
        <w:div w:id="1430850154">
          <w:marLeft w:val="640"/>
          <w:marRight w:val="0"/>
          <w:marTop w:val="0"/>
          <w:marBottom w:val="0"/>
          <w:divBdr>
            <w:top w:val="none" w:sz="0" w:space="0" w:color="auto"/>
            <w:left w:val="none" w:sz="0" w:space="0" w:color="auto"/>
            <w:bottom w:val="none" w:sz="0" w:space="0" w:color="auto"/>
            <w:right w:val="none" w:sz="0" w:space="0" w:color="auto"/>
          </w:divBdr>
        </w:div>
        <w:div w:id="529803490">
          <w:marLeft w:val="640"/>
          <w:marRight w:val="0"/>
          <w:marTop w:val="0"/>
          <w:marBottom w:val="0"/>
          <w:divBdr>
            <w:top w:val="none" w:sz="0" w:space="0" w:color="auto"/>
            <w:left w:val="none" w:sz="0" w:space="0" w:color="auto"/>
            <w:bottom w:val="none" w:sz="0" w:space="0" w:color="auto"/>
            <w:right w:val="none" w:sz="0" w:space="0" w:color="auto"/>
          </w:divBdr>
        </w:div>
        <w:div w:id="51588427">
          <w:marLeft w:val="640"/>
          <w:marRight w:val="0"/>
          <w:marTop w:val="0"/>
          <w:marBottom w:val="0"/>
          <w:divBdr>
            <w:top w:val="none" w:sz="0" w:space="0" w:color="auto"/>
            <w:left w:val="none" w:sz="0" w:space="0" w:color="auto"/>
            <w:bottom w:val="none" w:sz="0" w:space="0" w:color="auto"/>
            <w:right w:val="none" w:sz="0" w:space="0" w:color="auto"/>
          </w:divBdr>
        </w:div>
        <w:div w:id="829098288">
          <w:marLeft w:val="640"/>
          <w:marRight w:val="0"/>
          <w:marTop w:val="0"/>
          <w:marBottom w:val="0"/>
          <w:divBdr>
            <w:top w:val="none" w:sz="0" w:space="0" w:color="auto"/>
            <w:left w:val="none" w:sz="0" w:space="0" w:color="auto"/>
            <w:bottom w:val="none" w:sz="0" w:space="0" w:color="auto"/>
            <w:right w:val="none" w:sz="0" w:space="0" w:color="auto"/>
          </w:divBdr>
        </w:div>
        <w:div w:id="280648077">
          <w:marLeft w:val="640"/>
          <w:marRight w:val="0"/>
          <w:marTop w:val="0"/>
          <w:marBottom w:val="0"/>
          <w:divBdr>
            <w:top w:val="none" w:sz="0" w:space="0" w:color="auto"/>
            <w:left w:val="none" w:sz="0" w:space="0" w:color="auto"/>
            <w:bottom w:val="none" w:sz="0" w:space="0" w:color="auto"/>
            <w:right w:val="none" w:sz="0" w:space="0" w:color="auto"/>
          </w:divBdr>
        </w:div>
        <w:div w:id="457262532">
          <w:marLeft w:val="640"/>
          <w:marRight w:val="0"/>
          <w:marTop w:val="0"/>
          <w:marBottom w:val="0"/>
          <w:divBdr>
            <w:top w:val="none" w:sz="0" w:space="0" w:color="auto"/>
            <w:left w:val="none" w:sz="0" w:space="0" w:color="auto"/>
            <w:bottom w:val="none" w:sz="0" w:space="0" w:color="auto"/>
            <w:right w:val="none" w:sz="0" w:space="0" w:color="auto"/>
          </w:divBdr>
        </w:div>
        <w:div w:id="86195631">
          <w:marLeft w:val="640"/>
          <w:marRight w:val="0"/>
          <w:marTop w:val="0"/>
          <w:marBottom w:val="0"/>
          <w:divBdr>
            <w:top w:val="none" w:sz="0" w:space="0" w:color="auto"/>
            <w:left w:val="none" w:sz="0" w:space="0" w:color="auto"/>
            <w:bottom w:val="none" w:sz="0" w:space="0" w:color="auto"/>
            <w:right w:val="none" w:sz="0" w:space="0" w:color="auto"/>
          </w:divBdr>
        </w:div>
        <w:div w:id="2056349249">
          <w:marLeft w:val="640"/>
          <w:marRight w:val="0"/>
          <w:marTop w:val="0"/>
          <w:marBottom w:val="0"/>
          <w:divBdr>
            <w:top w:val="none" w:sz="0" w:space="0" w:color="auto"/>
            <w:left w:val="none" w:sz="0" w:space="0" w:color="auto"/>
            <w:bottom w:val="none" w:sz="0" w:space="0" w:color="auto"/>
            <w:right w:val="none" w:sz="0" w:space="0" w:color="auto"/>
          </w:divBdr>
        </w:div>
        <w:div w:id="1885830977">
          <w:marLeft w:val="640"/>
          <w:marRight w:val="0"/>
          <w:marTop w:val="0"/>
          <w:marBottom w:val="0"/>
          <w:divBdr>
            <w:top w:val="none" w:sz="0" w:space="0" w:color="auto"/>
            <w:left w:val="none" w:sz="0" w:space="0" w:color="auto"/>
            <w:bottom w:val="none" w:sz="0" w:space="0" w:color="auto"/>
            <w:right w:val="none" w:sz="0" w:space="0" w:color="auto"/>
          </w:divBdr>
        </w:div>
        <w:div w:id="2146656675">
          <w:marLeft w:val="640"/>
          <w:marRight w:val="0"/>
          <w:marTop w:val="0"/>
          <w:marBottom w:val="0"/>
          <w:divBdr>
            <w:top w:val="none" w:sz="0" w:space="0" w:color="auto"/>
            <w:left w:val="none" w:sz="0" w:space="0" w:color="auto"/>
            <w:bottom w:val="none" w:sz="0" w:space="0" w:color="auto"/>
            <w:right w:val="none" w:sz="0" w:space="0" w:color="auto"/>
          </w:divBdr>
        </w:div>
        <w:div w:id="1559703545">
          <w:marLeft w:val="640"/>
          <w:marRight w:val="0"/>
          <w:marTop w:val="0"/>
          <w:marBottom w:val="0"/>
          <w:divBdr>
            <w:top w:val="none" w:sz="0" w:space="0" w:color="auto"/>
            <w:left w:val="none" w:sz="0" w:space="0" w:color="auto"/>
            <w:bottom w:val="none" w:sz="0" w:space="0" w:color="auto"/>
            <w:right w:val="none" w:sz="0" w:space="0" w:color="auto"/>
          </w:divBdr>
        </w:div>
        <w:div w:id="184754002">
          <w:marLeft w:val="640"/>
          <w:marRight w:val="0"/>
          <w:marTop w:val="0"/>
          <w:marBottom w:val="0"/>
          <w:divBdr>
            <w:top w:val="none" w:sz="0" w:space="0" w:color="auto"/>
            <w:left w:val="none" w:sz="0" w:space="0" w:color="auto"/>
            <w:bottom w:val="none" w:sz="0" w:space="0" w:color="auto"/>
            <w:right w:val="none" w:sz="0" w:space="0" w:color="auto"/>
          </w:divBdr>
        </w:div>
      </w:divsChild>
    </w:div>
    <w:div w:id="482084560">
      <w:bodyDiv w:val="1"/>
      <w:marLeft w:val="0"/>
      <w:marRight w:val="0"/>
      <w:marTop w:val="0"/>
      <w:marBottom w:val="0"/>
      <w:divBdr>
        <w:top w:val="none" w:sz="0" w:space="0" w:color="auto"/>
        <w:left w:val="none" w:sz="0" w:space="0" w:color="auto"/>
        <w:bottom w:val="none" w:sz="0" w:space="0" w:color="auto"/>
        <w:right w:val="none" w:sz="0" w:space="0" w:color="auto"/>
      </w:divBdr>
      <w:divsChild>
        <w:div w:id="1660885464">
          <w:marLeft w:val="640"/>
          <w:marRight w:val="0"/>
          <w:marTop w:val="0"/>
          <w:marBottom w:val="0"/>
          <w:divBdr>
            <w:top w:val="none" w:sz="0" w:space="0" w:color="auto"/>
            <w:left w:val="none" w:sz="0" w:space="0" w:color="auto"/>
            <w:bottom w:val="none" w:sz="0" w:space="0" w:color="auto"/>
            <w:right w:val="none" w:sz="0" w:space="0" w:color="auto"/>
          </w:divBdr>
        </w:div>
        <w:div w:id="247155170">
          <w:marLeft w:val="640"/>
          <w:marRight w:val="0"/>
          <w:marTop w:val="0"/>
          <w:marBottom w:val="0"/>
          <w:divBdr>
            <w:top w:val="none" w:sz="0" w:space="0" w:color="auto"/>
            <w:left w:val="none" w:sz="0" w:space="0" w:color="auto"/>
            <w:bottom w:val="none" w:sz="0" w:space="0" w:color="auto"/>
            <w:right w:val="none" w:sz="0" w:space="0" w:color="auto"/>
          </w:divBdr>
        </w:div>
        <w:div w:id="248197103">
          <w:marLeft w:val="640"/>
          <w:marRight w:val="0"/>
          <w:marTop w:val="0"/>
          <w:marBottom w:val="0"/>
          <w:divBdr>
            <w:top w:val="none" w:sz="0" w:space="0" w:color="auto"/>
            <w:left w:val="none" w:sz="0" w:space="0" w:color="auto"/>
            <w:bottom w:val="none" w:sz="0" w:space="0" w:color="auto"/>
            <w:right w:val="none" w:sz="0" w:space="0" w:color="auto"/>
          </w:divBdr>
        </w:div>
        <w:div w:id="1894849524">
          <w:marLeft w:val="640"/>
          <w:marRight w:val="0"/>
          <w:marTop w:val="0"/>
          <w:marBottom w:val="0"/>
          <w:divBdr>
            <w:top w:val="none" w:sz="0" w:space="0" w:color="auto"/>
            <w:left w:val="none" w:sz="0" w:space="0" w:color="auto"/>
            <w:bottom w:val="none" w:sz="0" w:space="0" w:color="auto"/>
            <w:right w:val="none" w:sz="0" w:space="0" w:color="auto"/>
          </w:divBdr>
        </w:div>
        <w:div w:id="1609701114">
          <w:marLeft w:val="640"/>
          <w:marRight w:val="0"/>
          <w:marTop w:val="0"/>
          <w:marBottom w:val="0"/>
          <w:divBdr>
            <w:top w:val="none" w:sz="0" w:space="0" w:color="auto"/>
            <w:left w:val="none" w:sz="0" w:space="0" w:color="auto"/>
            <w:bottom w:val="none" w:sz="0" w:space="0" w:color="auto"/>
            <w:right w:val="none" w:sz="0" w:space="0" w:color="auto"/>
          </w:divBdr>
        </w:div>
        <w:div w:id="342051379">
          <w:marLeft w:val="640"/>
          <w:marRight w:val="0"/>
          <w:marTop w:val="0"/>
          <w:marBottom w:val="0"/>
          <w:divBdr>
            <w:top w:val="none" w:sz="0" w:space="0" w:color="auto"/>
            <w:left w:val="none" w:sz="0" w:space="0" w:color="auto"/>
            <w:bottom w:val="none" w:sz="0" w:space="0" w:color="auto"/>
            <w:right w:val="none" w:sz="0" w:space="0" w:color="auto"/>
          </w:divBdr>
        </w:div>
        <w:div w:id="665786419">
          <w:marLeft w:val="640"/>
          <w:marRight w:val="0"/>
          <w:marTop w:val="0"/>
          <w:marBottom w:val="0"/>
          <w:divBdr>
            <w:top w:val="none" w:sz="0" w:space="0" w:color="auto"/>
            <w:left w:val="none" w:sz="0" w:space="0" w:color="auto"/>
            <w:bottom w:val="none" w:sz="0" w:space="0" w:color="auto"/>
            <w:right w:val="none" w:sz="0" w:space="0" w:color="auto"/>
          </w:divBdr>
        </w:div>
        <w:div w:id="1540623316">
          <w:marLeft w:val="640"/>
          <w:marRight w:val="0"/>
          <w:marTop w:val="0"/>
          <w:marBottom w:val="0"/>
          <w:divBdr>
            <w:top w:val="none" w:sz="0" w:space="0" w:color="auto"/>
            <w:left w:val="none" w:sz="0" w:space="0" w:color="auto"/>
            <w:bottom w:val="none" w:sz="0" w:space="0" w:color="auto"/>
            <w:right w:val="none" w:sz="0" w:space="0" w:color="auto"/>
          </w:divBdr>
        </w:div>
        <w:div w:id="1620406866">
          <w:marLeft w:val="640"/>
          <w:marRight w:val="0"/>
          <w:marTop w:val="0"/>
          <w:marBottom w:val="0"/>
          <w:divBdr>
            <w:top w:val="none" w:sz="0" w:space="0" w:color="auto"/>
            <w:left w:val="none" w:sz="0" w:space="0" w:color="auto"/>
            <w:bottom w:val="none" w:sz="0" w:space="0" w:color="auto"/>
            <w:right w:val="none" w:sz="0" w:space="0" w:color="auto"/>
          </w:divBdr>
        </w:div>
        <w:div w:id="1545100459">
          <w:marLeft w:val="640"/>
          <w:marRight w:val="0"/>
          <w:marTop w:val="0"/>
          <w:marBottom w:val="0"/>
          <w:divBdr>
            <w:top w:val="none" w:sz="0" w:space="0" w:color="auto"/>
            <w:left w:val="none" w:sz="0" w:space="0" w:color="auto"/>
            <w:bottom w:val="none" w:sz="0" w:space="0" w:color="auto"/>
            <w:right w:val="none" w:sz="0" w:space="0" w:color="auto"/>
          </w:divBdr>
        </w:div>
        <w:div w:id="863831404">
          <w:marLeft w:val="640"/>
          <w:marRight w:val="0"/>
          <w:marTop w:val="0"/>
          <w:marBottom w:val="0"/>
          <w:divBdr>
            <w:top w:val="none" w:sz="0" w:space="0" w:color="auto"/>
            <w:left w:val="none" w:sz="0" w:space="0" w:color="auto"/>
            <w:bottom w:val="none" w:sz="0" w:space="0" w:color="auto"/>
            <w:right w:val="none" w:sz="0" w:space="0" w:color="auto"/>
          </w:divBdr>
        </w:div>
        <w:div w:id="217591196">
          <w:marLeft w:val="640"/>
          <w:marRight w:val="0"/>
          <w:marTop w:val="0"/>
          <w:marBottom w:val="0"/>
          <w:divBdr>
            <w:top w:val="none" w:sz="0" w:space="0" w:color="auto"/>
            <w:left w:val="none" w:sz="0" w:space="0" w:color="auto"/>
            <w:bottom w:val="none" w:sz="0" w:space="0" w:color="auto"/>
            <w:right w:val="none" w:sz="0" w:space="0" w:color="auto"/>
          </w:divBdr>
        </w:div>
        <w:div w:id="1067412268">
          <w:marLeft w:val="640"/>
          <w:marRight w:val="0"/>
          <w:marTop w:val="0"/>
          <w:marBottom w:val="0"/>
          <w:divBdr>
            <w:top w:val="none" w:sz="0" w:space="0" w:color="auto"/>
            <w:left w:val="none" w:sz="0" w:space="0" w:color="auto"/>
            <w:bottom w:val="none" w:sz="0" w:space="0" w:color="auto"/>
            <w:right w:val="none" w:sz="0" w:space="0" w:color="auto"/>
          </w:divBdr>
        </w:div>
        <w:div w:id="736052051">
          <w:marLeft w:val="640"/>
          <w:marRight w:val="0"/>
          <w:marTop w:val="0"/>
          <w:marBottom w:val="0"/>
          <w:divBdr>
            <w:top w:val="none" w:sz="0" w:space="0" w:color="auto"/>
            <w:left w:val="none" w:sz="0" w:space="0" w:color="auto"/>
            <w:bottom w:val="none" w:sz="0" w:space="0" w:color="auto"/>
            <w:right w:val="none" w:sz="0" w:space="0" w:color="auto"/>
          </w:divBdr>
        </w:div>
        <w:div w:id="1418401708">
          <w:marLeft w:val="640"/>
          <w:marRight w:val="0"/>
          <w:marTop w:val="0"/>
          <w:marBottom w:val="0"/>
          <w:divBdr>
            <w:top w:val="none" w:sz="0" w:space="0" w:color="auto"/>
            <w:left w:val="none" w:sz="0" w:space="0" w:color="auto"/>
            <w:bottom w:val="none" w:sz="0" w:space="0" w:color="auto"/>
            <w:right w:val="none" w:sz="0" w:space="0" w:color="auto"/>
          </w:divBdr>
        </w:div>
        <w:div w:id="641227594">
          <w:marLeft w:val="640"/>
          <w:marRight w:val="0"/>
          <w:marTop w:val="0"/>
          <w:marBottom w:val="0"/>
          <w:divBdr>
            <w:top w:val="none" w:sz="0" w:space="0" w:color="auto"/>
            <w:left w:val="none" w:sz="0" w:space="0" w:color="auto"/>
            <w:bottom w:val="none" w:sz="0" w:space="0" w:color="auto"/>
            <w:right w:val="none" w:sz="0" w:space="0" w:color="auto"/>
          </w:divBdr>
        </w:div>
        <w:div w:id="1072655686">
          <w:marLeft w:val="640"/>
          <w:marRight w:val="0"/>
          <w:marTop w:val="0"/>
          <w:marBottom w:val="0"/>
          <w:divBdr>
            <w:top w:val="none" w:sz="0" w:space="0" w:color="auto"/>
            <w:left w:val="none" w:sz="0" w:space="0" w:color="auto"/>
            <w:bottom w:val="none" w:sz="0" w:space="0" w:color="auto"/>
            <w:right w:val="none" w:sz="0" w:space="0" w:color="auto"/>
          </w:divBdr>
        </w:div>
        <w:div w:id="974945563">
          <w:marLeft w:val="640"/>
          <w:marRight w:val="0"/>
          <w:marTop w:val="0"/>
          <w:marBottom w:val="0"/>
          <w:divBdr>
            <w:top w:val="none" w:sz="0" w:space="0" w:color="auto"/>
            <w:left w:val="none" w:sz="0" w:space="0" w:color="auto"/>
            <w:bottom w:val="none" w:sz="0" w:space="0" w:color="auto"/>
            <w:right w:val="none" w:sz="0" w:space="0" w:color="auto"/>
          </w:divBdr>
        </w:div>
        <w:div w:id="536165466">
          <w:marLeft w:val="640"/>
          <w:marRight w:val="0"/>
          <w:marTop w:val="0"/>
          <w:marBottom w:val="0"/>
          <w:divBdr>
            <w:top w:val="none" w:sz="0" w:space="0" w:color="auto"/>
            <w:left w:val="none" w:sz="0" w:space="0" w:color="auto"/>
            <w:bottom w:val="none" w:sz="0" w:space="0" w:color="auto"/>
            <w:right w:val="none" w:sz="0" w:space="0" w:color="auto"/>
          </w:divBdr>
        </w:div>
        <w:div w:id="1444153067">
          <w:marLeft w:val="640"/>
          <w:marRight w:val="0"/>
          <w:marTop w:val="0"/>
          <w:marBottom w:val="0"/>
          <w:divBdr>
            <w:top w:val="none" w:sz="0" w:space="0" w:color="auto"/>
            <w:left w:val="none" w:sz="0" w:space="0" w:color="auto"/>
            <w:bottom w:val="none" w:sz="0" w:space="0" w:color="auto"/>
            <w:right w:val="none" w:sz="0" w:space="0" w:color="auto"/>
          </w:divBdr>
        </w:div>
        <w:div w:id="2089383992">
          <w:marLeft w:val="640"/>
          <w:marRight w:val="0"/>
          <w:marTop w:val="0"/>
          <w:marBottom w:val="0"/>
          <w:divBdr>
            <w:top w:val="none" w:sz="0" w:space="0" w:color="auto"/>
            <w:left w:val="none" w:sz="0" w:space="0" w:color="auto"/>
            <w:bottom w:val="none" w:sz="0" w:space="0" w:color="auto"/>
            <w:right w:val="none" w:sz="0" w:space="0" w:color="auto"/>
          </w:divBdr>
        </w:div>
        <w:div w:id="747002410">
          <w:marLeft w:val="640"/>
          <w:marRight w:val="0"/>
          <w:marTop w:val="0"/>
          <w:marBottom w:val="0"/>
          <w:divBdr>
            <w:top w:val="none" w:sz="0" w:space="0" w:color="auto"/>
            <w:left w:val="none" w:sz="0" w:space="0" w:color="auto"/>
            <w:bottom w:val="none" w:sz="0" w:space="0" w:color="auto"/>
            <w:right w:val="none" w:sz="0" w:space="0" w:color="auto"/>
          </w:divBdr>
        </w:div>
      </w:divsChild>
    </w:div>
    <w:div w:id="514542734">
      <w:bodyDiv w:val="1"/>
      <w:marLeft w:val="0"/>
      <w:marRight w:val="0"/>
      <w:marTop w:val="0"/>
      <w:marBottom w:val="0"/>
      <w:divBdr>
        <w:top w:val="none" w:sz="0" w:space="0" w:color="auto"/>
        <w:left w:val="none" w:sz="0" w:space="0" w:color="auto"/>
        <w:bottom w:val="none" w:sz="0" w:space="0" w:color="auto"/>
        <w:right w:val="none" w:sz="0" w:space="0" w:color="auto"/>
      </w:divBdr>
      <w:divsChild>
        <w:div w:id="851644266">
          <w:marLeft w:val="640"/>
          <w:marRight w:val="0"/>
          <w:marTop w:val="0"/>
          <w:marBottom w:val="0"/>
          <w:divBdr>
            <w:top w:val="none" w:sz="0" w:space="0" w:color="auto"/>
            <w:left w:val="none" w:sz="0" w:space="0" w:color="auto"/>
            <w:bottom w:val="none" w:sz="0" w:space="0" w:color="auto"/>
            <w:right w:val="none" w:sz="0" w:space="0" w:color="auto"/>
          </w:divBdr>
        </w:div>
        <w:div w:id="1663315172">
          <w:marLeft w:val="640"/>
          <w:marRight w:val="0"/>
          <w:marTop w:val="0"/>
          <w:marBottom w:val="0"/>
          <w:divBdr>
            <w:top w:val="none" w:sz="0" w:space="0" w:color="auto"/>
            <w:left w:val="none" w:sz="0" w:space="0" w:color="auto"/>
            <w:bottom w:val="none" w:sz="0" w:space="0" w:color="auto"/>
            <w:right w:val="none" w:sz="0" w:space="0" w:color="auto"/>
          </w:divBdr>
        </w:div>
        <w:div w:id="856162650">
          <w:marLeft w:val="640"/>
          <w:marRight w:val="0"/>
          <w:marTop w:val="0"/>
          <w:marBottom w:val="0"/>
          <w:divBdr>
            <w:top w:val="none" w:sz="0" w:space="0" w:color="auto"/>
            <w:left w:val="none" w:sz="0" w:space="0" w:color="auto"/>
            <w:bottom w:val="none" w:sz="0" w:space="0" w:color="auto"/>
            <w:right w:val="none" w:sz="0" w:space="0" w:color="auto"/>
          </w:divBdr>
        </w:div>
        <w:div w:id="1636059122">
          <w:marLeft w:val="640"/>
          <w:marRight w:val="0"/>
          <w:marTop w:val="0"/>
          <w:marBottom w:val="0"/>
          <w:divBdr>
            <w:top w:val="none" w:sz="0" w:space="0" w:color="auto"/>
            <w:left w:val="none" w:sz="0" w:space="0" w:color="auto"/>
            <w:bottom w:val="none" w:sz="0" w:space="0" w:color="auto"/>
            <w:right w:val="none" w:sz="0" w:space="0" w:color="auto"/>
          </w:divBdr>
        </w:div>
        <w:div w:id="714232902">
          <w:marLeft w:val="640"/>
          <w:marRight w:val="0"/>
          <w:marTop w:val="0"/>
          <w:marBottom w:val="0"/>
          <w:divBdr>
            <w:top w:val="none" w:sz="0" w:space="0" w:color="auto"/>
            <w:left w:val="none" w:sz="0" w:space="0" w:color="auto"/>
            <w:bottom w:val="none" w:sz="0" w:space="0" w:color="auto"/>
            <w:right w:val="none" w:sz="0" w:space="0" w:color="auto"/>
          </w:divBdr>
        </w:div>
        <w:div w:id="371998270">
          <w:marLeft w:val="640"/>
          <w:marRight w:val="0"/>
          <w:marTop w:val="0"/>
          <w:marBottom w:val="0"/>
          <w:divBdr>
            <w:top w:val="none" w:sz="0" w:space="0" w:color="auto"/>
            <w:left w:val="none" w:sz="0" w:space="0" w:color="auto"/>
            <w:bottom w:val="none" w:sz="0" w:space="0" w:color="auto"/>
            <w:right w:val="none" w:sz="0" w:space="0" w:color="auto"/>
          </w:divBdr>
        </w:div>
        <w:div w:id="1805462795">
          <w:marLeft w:val="640"/>
          <w:marRight w:val="0"/>
          <w:marTop w:val="0"/>
          <w:marBottom w:val="0"/>
          <w:divBdr>
            <w:top w:val="none" w:sz="0" w:space="0" w:color="auto"/>
            <w:left w:val="none" w:sz="0" w:space="0" w:color="auto"/>
            <w:bottom w:val="none" w:sz="0" w:space="0" w:color="auto"/>
            <w:right w:val="none" w:sz="0" w:space="0" w:color="auto"/>
          </w:divBdr>
        </w:div>
        <w:div w:id="195851282">
          <w:marLeft w:val="640"/>
          <w:marRight w:val="0"/>
          <w:marTop w:val="0"/>
          <w:marBottom w:val="0"/>
          <w:divBdr>
            <w:top w:val="none" w:sz="0" w:space="0" w:color="auto"/>
            <w:left w:val="none" w:sz="0" w:space="0" w:color="auto"/>
            <w:bottom w:val="none" w:sz="0" w:space="0" w:color="auto"/>
            <w:right w:val="none" w:sz="0" w:space="0" w:color="auto"/>
          </w:divBdr>
        </w:div>
        <w:div w:id="13507205">
          <w:marLeft w:val="640"/>
          <w:marRight w:val="0"/>
          <w:marTop w:val="0"/>
          <w:marBottom w:val="0"/>
          <w:divBdr>
            <w:top w:val="none" w:sz="0" w:space="0" w:color="auto"/>
            <w:left w:val="none" w:sz="0" w:space="0" w:color="auto"/>
            <w:bottom w:val="none" w:sz="0" w:space="0" w:color="auto"/>
            <w:right w:val="none" w:sz="0" w:space="0" w:color="auto"/>
          </w:divBdr>
        </w:div>
        <w:div w:id="14429169">
          <w:marLeft w:val="640"/>
          <w:marRight w:val="0"/>
          <w:marTop w:val="0"/>
          <w:marBottom w:val="0"/>
          <w:divBdr>
            <w:top w:val="none" w:sz="0" w:space="0" w:color="auto"/>
            <w:left w:val="none" w:sz="0" w:space="0" w:color="auto"/>
            <w:bottom w:val="none" w:sz="0" w:space="0" w:color="auto"/>
            <w:right w:val="none" w:sz="0" w:space="0" w:color="auto"/>
          </w:divBdr>
        </w:div>
        <w:div w:id="1250889586">
          <w:marLeft w:val="640"/>
          <w:marRight w:val="0"/>
          <w:marTop w:val="0"/>
          <w:marBottom w:val="0"/>
          <w:divBdr>
            <w:top w:val="none" w:sz="0" w:space="0" w:color="auto"/>
            <w:left w:val="none" w:sz="0" w:space="0" w:color="auto"/>
            <w:bottom w:val="none" w:sz="0" w:space="0" w:color="auto"/>
            <w:right w:val="none" w:sz="0" w:space="0" w:color="auto"/>
          </w:divBdr>
        </w:div>
        <w:div w:id="468859158">
          <w:marLeft w:val="640"/>
          <w:marRight w:val="0"/>
          <w:marTop w:val="0"/>
          <w:marBottom w:val="0"/>
          <w:divBdr>
            <w:top w:val="none" w:sz="0" w:space="0" w:color="auto"/>
            <w:left w:val="none" w:sz="0" w:space="0" w:color="auto"/>
            <w:bottom w:val="none" w:sz="0" w:space="0" w:color="auto"/>
            <w:right w:val="none" w:sz="0" w:space="0" w:color="auto"/>
          </w:divBdr>
        </w:div>
        <w:div w:id="247470687">
          <w:marLeft w:val="640"/>
          <w:marRight w:val="0"/>
          <w:marTop w:val="0"/>
          <w:marBottom w:val="0"/>
          <w:divBdr>
            <w:top w:val="none" w:sz="0" w:space="0" w:color="auto"/>
            <w:left w:val="none" w:sz="0" w:space="0" w:color="auto"/>
            <w:bottom w:val="none" w:sz="0" w:space="0" w:color="auto"/>
            <w:right w:val="none" w:sz="0" w:space="0" w:color="auto"/>
          </w:divBdr>
        </w:div>
        <w:div w:id="799499338">
          <w:marLeft w:val="640"/>
          <w:marRight w:val="0"/>
          <w:marTop w:val="0"/>
          <w:marBottom w:val="0"/>
          <w:divBdr>
            <w:top w:val="none" w:sz="0" w:space="0" w:color="auto"/>
            <w:left w:val="none" w:sz="0" w:space="0" w:color="auto"/>
            <w:bottom w:val="none" w:sz="0" w:space="0" w:color="auto"/>
            <w:right w:val="none" w:sz="0" w:space="0" w:color="auto"/>
          </w:divBdr>
        </w:div>
        <w:div w:id="421028814">
          <w:marLeft w:val="640"/>
          <w:marRight w:val="0"/>
          <w:marTop w:val="0"/>
          <w:marBottom w:val="0"/>
          <w:divBdr>
            <w:top w:val="none" w:sz="0" w:space="0" w:color="auto"/>
            <w:left w:val="none" w:sz="0" w:space="0" w:color="auto"/>
            <w:bottom w:val="none" w:sz="0" w:space="0" w:color="auto"/>
            <w:right w:val="none" w:sz="0" w:space="0" w:color="auto"/>
          </w:divBdr>
        </w:div>
        <w:div w:id="157966368">
          <w:marLeft w:val="640"/>
          <w:marRight w:val="0"/>
          <w:marTop w:val="0"/>
          <w:marBottom w:val="0"/>
          <w:divBdr>
            <w:top w:val="none" w:sz="0" w:space="0" w:color="auto"/>
            <w:left w:val="none" w:sz="0" w:space="0" w:color="auto"/>
            <w:bottom w:val="none" w:sz="0" w:space="0" w:color="auto"/>
            <w:right w:val="none" w:sz="0" w:space="0" w:color="auto"/>
          </w:divBdr>
        </w:div>
        <w:div w:id="1030061475">
          <w:marLeft w:val="640"/>
          <w:marRight w:val="0"/>
          <w:marTop w:val="0"/>
          <w:marBottom w:val="0"/>
          <w:divBdr>
            <w:top w:val="none" w:sz="0" w:space="0" w:color="auto"/>
            <w:left w:val="none" w:sz="0" w:space="0" w:color="auto"/>
            <w:bottom w:val="none" w:sz="0" w:space="0" w:color="auto"/>
            <w:right w:val="none" w:sz="0" w:space="0" w:color="auto"/>
          </w:divBdr>
        </w:div>
        <w:div w:id="2091806865">
          <w:marLeft w:val="640"/>
          <w:marRight w:val="0"/>
          <w:marTop w:val="0"/>
          <w:marBottom w:val="0"/>
          <w:divBdr>
            <w:top w:val="none" w:sz="0" w:space="0" w:color="auto"/>
            <w:left w:val="none" w:sz="0" w:space="0" w:color="auto"/>
            <w:bottom w:val="none" w:sz="0" w:space="0" w:color="auto"/>
            <w:right w:val="none" w:sz="0" w:space="0" w:color="auto"/>
          </w:divBdr>
        </w:div>
        <w:div w:id="296642132">
          <w:marLeft w:val="640"/>
          <w:marRight w:val="0"/>
          <w:marTop w:val="0"/>
          <w:marBottom w:val="0"/>
          <w:divBdr>
            <w:top w:val="none" w:sz="0" w:space="0" w:color="auto"/>
            <w:left w:val="none" w:sz="0" w:space="0" w:color="auto"/>
            <w:bottom w:val="none" w:sz="0" w:space="0" w:color="auto"/>
            <w:right w:val="none" w:sz="0" w:space="0" w:color="auto"/>
          </w:divBdr>
        </w:div>
        <w:div w:id="1111240587">
          <w:marLeft w:val="640"/>
          <w:marRight w:val="0"/>
          <w:marTop w:val="0"/>
          <w:marBottom w:val="0"/>
          <w:divBdr>
            <w:top w:val="none" w:sz="0" w:space="0" w:color="auto"/>
            <w:left w:val="none" w:sz="0" w:space="0" w:color="auto"/>
            <w:bottom w:val="none" w:sz="0" w:space="0" w:color="auto"/>
            <w:right w:val="none" w:sz="0" w:space="0" w:color="auto"/>
          </w:divBdr>
        </w:div>
        <w:div w:id="101927410">
          <w:marLeft w:val="640"/>
          <w:marRight w:val="0"/>
          <w:marTop w:val="0"/>
          <w:marBottom w:val="0"/>
          <w:divBdr>
            <w:top w:val="none" w:sz="0" w:space="0" w:color="auto"/>
            <w:left w:val="none" w:sz="0" w:space="0" w:color="auto"/>
            <w:bottom w:val="none" w:sz="0" w:space="0" w:color="auto"/>
            <w:right w:val="none" w:sz="0" w:space="0" w:color="auto"/>
          </w:divBdr>
        </w:div>
        <w:div w:id="1429230922">
          <w:marLeft w:val="640"/>
          <w:marRight w:val="0"/>
          <w:marTop w:val="0"/>
          <w:marBottom w:val="0"/>
          <w:divBdr>
            <w:top w:val="none" w:sz="0" w:space="0" w:color="auto"/>
            <w:left w:val="none" w:sz="0" w:space="0" w:color="auto"/>
            <w:bottom w:val="none" w:sz="0" w:space="0" w:color="auto"/>
            <w:right w:val="none" w:sz="0" w:space="0" w:color="auto"/>
          </w:divBdr>
        </w:div>
        <w:div w:id="566963003">
          <w:marLeft w:val="640"/>
          <w:marRight w:val="0"/>
          <w:marTop w:val="0"/>
          <w:marBottom w:val="0"/>
          <w:divBdr>
            <w:top w:val="none" w:sz="0" w:space="0" w:color="auto"/>
            <w:left w:val="none" w:sz="0" w:space="0" w:color="auto"/>
            <w:bottom w:val="none" w:sz="0" w:space="0" w:color="auto"/>
            <w:right w:val="none" w:sz="0" w:space="0" w:color="auto"/>
          </w:divBdr>
        </w:div>
        <w:div w:id="311061462">
          <w:marLeft w:val="640"/>
          <w:marRight w:val="0"/>
          <w:marTop w:val="0"/>
          <w:marBottom w:val="0"/>
          <w:divBdr>
            <w:top w:val="none" w:sz="0" w:space="0" w:color="auto"/>
            <w:left w:val="none" w:sz="0" w:space="0" w:color="auto"/>
            <w:bottom w:val="none" w:sz="0" w:space="0" w:color="auto"/>
            <w:right w:val="none" w:sz="0" w:space="0" w:color="auto"/>
          </w:divBdr>
        </w:div>
        <w:div w:id="268660255">
          <w:marLeft w:val="640"/>
          <w:marRight w:val="0"/>
          <w:marTop w:val="0"/>
          <w:marBottom w:val="0"/>
          <w:divBdr>
            <w:top w:val="none" w:sz="0" w:space="0" w:color="auto"/>
            <w:left w:val="none" w:sz="0" w:space="0" w:color="auto"/>
            <w:bottom w:val="none" w:sz="0" w:space="0" w:color="auto"/>
            <w:right w:val="none" w:sz="0" w:space="0" w:color="auto"/>
          </w:divBdr>
        </w:div>
        <w:div w:id="1036002779">
          <w:marLeft w:val="640"/>
          <w:marRight w:val="0"/>
          <w:marTop w:val="0"/>
          <w:marBottom w:val="0"/>
          <w:divBdr>
            <w:top w:val="none" w:sz="0" w:space="0" w:color="auto"/>
            <w:left w:val="none" w:sz="0" w:space="0" w:color="auto"/>
            <w:bottom w:val="none" w:sz="0" w:space="0" w:color="auto"/>
            <w:right w:val="none" w:sz="0" w:space="0" w:color="auto"/>
          </w:divBdr>
        </w:div>
        <w:div w:id="1687053502">
          <w:marLeft w:val="640"/>
          <w:marRight w:val="0"/>
          <w:marTop w:val="0"/>
          <w:marBottom w:val="0"/>
          <w:divBdr>
            <w:top w:val="none" w:sz="0" w:space="0" w:color="auto"/>
            <w:left w:val="none" w:sz="0" w:space="0" w:color="auto"/>
            <w:bottom w:val="none" w:sz="0" w:space="0" w:color="auto"/>
            <w:right w:val="none" w:sz="0" w:space="0" w:color="auto"/>
          </w:divBdr>
        </w:div>
        <w:div w:id="1967277792">
          <w:marLeft w:val="640"/>
          <w:marRight w:val="0"/>
          <w:marTop w:val="0"/>
          <w:marBottom w:val="0"/>
          <w:divBdr>
            <w:top w:val="none" w:sz="0" w:space="0" w:color="auto"/>
            <w:left w:val="none" w:sz="0" w:space="0" w:color="auto"/>
            <w:bottom w:val="none" w:sz="0" w:space="0" w:color="auto"/>
            <w:right w:val="none" w:sz="0" w:space="0" w:color="auto"/>
          </w:divBdr>
        </w:div>
        <w:div w:id="164172203">
          <w:marLeft w:val="640"/>
          <w:marRight w:val="0"/>
          <w:marTop w:val="0"/>
          <w:marBottom w:val="0"/>
          <w:divBdr>
            <w:top w:val="none" w:sz="0" w:space="0" w:color="auto"/>
            <w:left w:val="none" w:sz="0" w:space="0" w:color="auto"/>
            <w:bottom w:val="none" w:sz="0" w:space="0" w:color="auto"/>
            <w:right w:val="none" w:sz="0" w:space="0" w:color="auto"/>
          </w:divBdr>
        </w:div>
        <w:div w:id="1436293748">
          <w:marLeft w:val="640"/>
          <w:marRight w:val="0"/>
          <w:marTop w:val="0"/>
          <w:marBottom w:val="0"/>
          <w:divBdr>
            <w:top w:val="none" w:sz="0" w:space="0" w:color="auto"/>
            <w:left w:val="none" w:sz="0" w:space="0" w:color="auto"/>
            <w:bottom w:val="none" w:sz="0" w:space="0" w:color="auto"/>
            <w:right w:val="none" w:sz="0" w:space="0" w:color="auto"/>
          </w:divBdr>
        </w:div>
        <w:div w:id="1553537009">
          <w:marLeft w:val="640"/>
          <w:marRight w:val="0"/>
          <w:marTop w:val="0"/>
          <w:marBottom w:val="0"/>
          <w:divBdr>
            <w:top w:val="none" w:sz="0" w:space="0" w:color="auto"/>
            <w:left w:val="none" w:sz="0" w:space="0" w:color="auto"/>
            <w:bottom w:val="none" w:sz="0" w:space="0" w:color="auto"/>
            <w:right w:val="none" w:sz="0" w:space="0" w:color="auto"/>
          </w:divBdr>
        </w:div>
        <w:div w:id="2001350573">
          <w:marLeft w:val="640"/>
          <w:marRight w:val="0"/>
          <w:marTop w:val="0"/>
          <w:marBottom w:val="0"/>
          <w:divBdr>
            <w:top w:val="none" w:sz="0" w:space="0" w:color="auto"/>
            <w:left w:val="none" w:sz="0" w:space="0" w:color="auto"/>
            <w:bottom w:val="none" w:sz="0" w:space="0" w:color="auto"/>
            <w:right w:val="none" w:sz="0" w:space="0" w:color="auto"/>
          </w:divBdr>
        </w:div>
        <w:div w:id="370301179">
          <w:marLeft w:val="640"/>
          <w:marRight w:val="0"/>
          <w:marTop w:val="0"/>
          <w:marBottom w:val="0"/>
          <w:divBdr>
            <w:top w:val="none" w:sz="0" w:space="0" w:color="auto"/>
            <w:left w:val="none" w:sz="0" w:space="0" w:color="auto"/>
            <w:bottom w:val="none" w:sz="0" w:space="0" w:color="auto"/>
            <w:right w:val="none" w:sz="0" w:space="0" w:color="auto"/>
          </w:divBdr>
        </w:div>
        <w:div w:id="1028410278">
          <w:marLeft w:val="640"/>
          <w:marRight w:val="0"/>
          <w:marTop w:val="0"/>
          <w:marBottom w:val="0"/>
          <w:divBdr>
            <w:top w:val="none" w:sz="0" w:space="0" w:color="auto"/>
            <w:left w:val="none" w:sz="0" w:space="0" w:color="auto"/>
            <w:bottom w:val="none" w:sz="0" w:space="0" w:color="auto"/>
            <w:right w:val="none" w:sz="0" w:space="0" w:color="auto"/>
          </w:divBdr>
        </w:div>
        <w:div w:id="988905221">
          <w:marLeft w:val="640"/>
          <w:marRight w:val="0"/>
          <w:marTop w:val="0"/>
          <w:marBottom w:val="0"/>
          <w:divBdr>
            <w:top w:val="none" w:sz="0" w:space="0" w:color="auto"/>
            <w:left w:val="none" w:sz="0" w:space="0" w:color="auto"/>
            <w:bottom w:val="none" w:sz="0" w:space="0" w:color="auto"/>
            <w:right w:val="none" w:sz="0" w:space="0" w:color="auto"/>
          </w:divBdr>
        </w:div>
      </w:divsChild>
    </w:div>
    <w:div w:id="518664786">
      <w:bodyDiv w:val="1"/>
      <w:marLeft w:val="0"/>
      <w:marRight w:val="0"/>
      <w:marTop w:val="0"/>
      <w:marBottom w:val="0"/>
      <w:divBdr>
        <w:top w:val="none" w:sz="0" w:space="0" w:color="auto"/>
        <w:left w:val="none" w:sz="0" w:space="0" w:color="auto"/>
        <w:bottom w:val="none" w:sz="0" w:space="0" w:color="auto"/>
        <w:right w:val="none" w:sz="0" w:space="0" w:color="auto"/>
      </w:divBdr>
      <w:divsChild>
        <w:div w:id="346444395">
          <w:marLeft w:val="640"/>
          <w:marRight w:val="0"/>
          <w:marTop w:val="0"/>
          <w:marBottom w:val="0"/>
          <w:divBdr>
            <w:top w:val="none" w:sz="0" w:space="0" w:color="auto"/>
            <w:left w:val="none" w:sz="0" w:space="0" w:color="auto"/>
            <w:bottom w:val="none" w:sz="0" w:space="0" w:color="auto"/>
            <w:right w:val="none" w:sz="0" w:space="0" w:color="auto"/>
          </w:divBdr>
        </w:div>
        <w:div w:id="67582155">
          <w:marLeft w:val="640"/>
          <w:marRight w:val="0"/>
          <w:marTop w:val="0"/>
          <w:marBottom w:val="0"/>
          <w:divBdr>
            <w:top w:val="none" w:sz="0" w:space="0" w:color="auto"/>
            <w:left w:val="none" w:sz="0" w:space="0" w:color="auto"/>
            <w:bottom w:val="none" w:sz="0" w:space="0" w:color="auto"/>
            <w:right w:val="none" w:sz="0" w:space="0" w:color="auto"/>
          </w:divBdr>
        </w:div>
        <w:div w:id="1279338926">
          <w:marLeft w:val="640"/>
          <w:marRight w:val="0"/>
          <w:marTop w:val="0"/>
          <w:marBottom w:val="0"/>
          <w:divBdr>
            <w:top w:val="none" w:sz="0" w:space="0" w:color="auto"/>
            <w:left w:val="none" w:sz="0" w:space="0" w:color="auto"/>
            <w:bottom w:val="none" w:sz="0" w:space="0" w:color="auto"/>
            <w:right w:val="none" w:sz="0" w:space="0" w:color="auto"/>
          </w:divBdr>
        </w:div>
        <w:div w:id="260341545">
          <w:marLeft w:val="640"/>
          <w:marRight w:val="0"/>
          <w:marTop w:val="0"/>
          <w:marBottom w:val="0"/>
          <w:divBdr>
            <w:top w:val="none" w:sz="0" w:space="0" w:color="auto"/>
            <w:left w:val="none" w:sz="0" w:space="0" w:color="auto"/>
            <w:bottom w:val="none" w:sz="0" w:space="0" w:color="auto"/>
            <w:right w:val="none" w:sz="0" w:space="0" w:color="auto"/>
          </w:divBdr>
        </w:div>
        <w:div w:id="1734429637">
          <w:marLeft w:val="640"/>
          <w:marRight w:val="0"/>
          <w:marTop w:val="0"/>
          <w:marBottom w:val="0"/>
          <w:divBdr>
            <w:top w:val="none" w:sz="0" w:space="0" w:color="auto"/>
            <w:left w:val="none" w:sz="0" w:space="0" w:color="auto"/>
            <w:bottom w:val="none" w:sz="0" w:space="0" w:color="auto"/>
            <w:right w:val="none" w:sz="0" w:space="0" w:color="auto"/>
          </w:divBdr>
        </w:div>
        <w:div w:id="1451051935">
          <w:marLeft w:val="640"/>
          <w:marRight w:val="0"/>
          <w:marTop w:val="0"/>
          <w:marBottom w:val="0"/>
          <w:divBdr>
            <w:top w:val="none" w:sz="0" w:space="0" w:color="auto"/>
            <w:left w:val="none" w:sz="0" w:space="0" w:color="auto"/>
            <w:bottom w:val="none" w:sz="0" w:space="0" w:color="auto"/>
            <w:right w:val="none" w:sz="0" w:space="0" w:color="auto"/>
          </w:divBdr>
        </w:div>
        <w:div w:id="1030644168">
          <w:marLeft w:val="640"/>
          <w:marRight w:val="0"/>
          <w:marTop w:val="0"/>
          <w:marBottom w:val="0"/>
          <w:divBdr>
            <w:top w:val="none" w:sz="0" w:space="0" w:color="auto"/>
            <w:left w:val="none" w:sz="0" w:space="0" w:color="auto"/>
            <w:bottom w:val="none" w:sz="0" w:space="0" w:color="auto"/>
            <w:right w:val="none" w:sz="0" w:space="0" w:color="auto"/>
          </w:divBdr>
        </w:div>
        <w:div w:id="1314945493">
          <w:marLeft w:val="640"/>
          <w:marRight w:val="0"/>
          <w:marTop w:val="0"/>
          <w:marBottom w:val="0"/>
          <w:divBdr>
            <w:top w:val="none" w:sz="0" w:space="0" w:color="auto"/>
            <w:left w:val="none" w:sz="0" w:space="0" w:color="auto"/>
            <w:bottom w:val="none" w:sz="0" w:space="0" w:color="auto"/>
            <w:right w:val="none" w:sz="0" w:space="0" w:color="auto"/>
          </w:divBdr>
        </w:div>
        <w:div w:id="213935134">
          <w:marLeft w:val="640"/>
          <w:marRight w:val="0"/>
          <w:marTop w:val="0"/>
          <w:marBottom w:val="0"/>
          <w:divBdr>
            <w:top w:val="none" w:sz="0" w:space="0" w:color="auto"/>
            <w:left w:val="none" w:sz="0" w:space="0" w:color="auto"/>
            <w:bottom w:val="none" w:sz="0" w:space="0" w:color="auto"/>
            <w:right w:val="none" w:sz="0" w:space="0" w:color="auto"/>
          </w:divBdr>
        </w:div>
        <w:div w:id="119150714">
          <w:marLeft w:val="640"/>
          <w:marRight w:val="0"/>
          <w:marTop w:val="0"/>
          <w:marBottom w:val="0"/>
          <w:divBdr>
            <w:top w:val="none" w:sz="0" w:space="0" w:color="auto"/>
            <w:left w:val="none" w:sz="0" w:space="0" w:color="auto"/>
            <w:bottom w:val="none" w:sz="0" w:space="0" w:color="auto"/>
            <w:right w:val="none" w:sz="0" w:space="0" w:color="auto"/>
          </w:divBdr>
        </w:div>
        <w:div w:id="439883048">
          <w:marLeft w:val="640"/>
          <w:marRight w:val="0"/>
          <w:marTop w:val="0"/>
          <w:marBottom w:val="0"/>
          <w:divBdr>
            <w:top w:val="none" w:sz="0" w:space="0" w:color="auto"/>
            <w:left w:val="none" w:sz="0" w:space="0" w:color="auto"/>
            <w:bottom w:val="none" w:sz="0" w:space="0" w:color="auto"/>
            <w:right w:val="none" w:sz="0" w:space="0" w:color="auto"/>
          </w:divBdr>
        </w:div>
        <w:div w:id="691683512">
          <w:marLeft w:val="640"/>
          <w:marRight w:val="0"/>
          <w:marTop w:val="0"/>
          <w:marBottom w:val="0"/>
          <w:divBdr>
            <w:top w:val="none" w:sz="0" w:space="0" w:color="auto"/>
            <w:left w:val="none" w:sz="0" w:space="0" w:color="auto"/>
            <w:bottom w:val="none" w:sz="0" w:space="0" w:color="auto"/>
            <w:right w:val="none" w:sz="0" w:space="0" w:color="auto"/>
          </w:divBdr>
        </w:div>
        <w:div w:id="1607694833">
          <w:marLeft w:val="640"/>
          <w:marRight w:val="0"/>
          <w:marTop w:val="0"/>
          <w:marBottom w:val="0"/>
          <w:divBdr>
            <w:top w:val="none" w:sz="0" w:space="0" w:color="auto"/>
            <w:left w:val="none" w:sz="0" w:space="0" w:color="auto"/>
            <w:bottom w:val="none" w:sz="0" w:space="0" w:color="auto"/>
            <w:right w:val="none" w:sz="0" w:space="0" w:color="auto"/>
          </w:divBdr>
        </w:div>
        <w:div w:id="1259171260">
          <w:marLeft w:val="640"/>
          <w:marRight w:val="0"/>
          <w:marTop w:val="0"/>
          <w:marBottom w:val="0"/>
          <w:divBdr>
            <w:top w:val="none" w:sz="0" w:space="0" w:color="auto"/>
            <w:left w:val="none" w:sz="0" w:space="0" w:color="auto"/>
            <w:bottom w:val="none" w:sz="0" w:space="0" w:color="auto"/>
            <w:right w:val="none" w:sz="0" w:space="0" w:color="auto"/>
          </w:divBdr>
        </w:div>
        <w:div w:id="1923252062">
          <w:marLeft w:val="640"/>
          <w:marRight w:val="0"/>
          <w:marTop w:val="0"/>
          <w:marBottom w:val="0"/>
          <w:divBdr>
            <w:top w:val="none" w:sz="0" w:space="0" w:color="auto"/>
            <w:left w:val="none" w:sz="0" w:space="0" w:color="auto"/>
            <w:bottom w:val="none" w:sz="0" w:space="0" w:color="auto"/>
            <w:right w:val="none" w:sz="0" w:space="0" w:color="auto"/>
          </w:divBdr>
        </w:div>
        <w:div w:id="1437603775">
          <w:marLeft w:val="640"/>
          <w:marRight w:val="0"/>
          <w:marTop w:val="0"/>
          <w:marBottom w:val="0"/>
          <w:divBdr>
            <w:top w:val="none" w:sz="0" w:space="0" w:color="auto"/>
            <w:left w:val="none" w:sz="0" w:space="0" w:color="auto"/>
            <w:bottom w:val="none" w:sz="0" w:space="0" w:color="auto"/>
            <w:right w:val="none" w:sz="0" w:space="0" w:color="auto"/>
          </w:divBdr>
        </w:div>
        <w:div w:id="244073654">
          <w:marLeft w:val="640"/>
          <w:marRight w:val="0"/>
          <w:marTop w:val="0"/>
          <w:marBottom w:val="0"/>
          <w:divBdr>
            <w:top w:val="none" w:sz="0" w:space="0" w:color="auto"/>
            <w:left w:val="none" w:sz="0" w:space="0" w:color="auto"/>
            <w:bottom w:val="none" w:sz="0" w:space="0" w:color="auto"/>
            <w:right w:val="none" w:sz="0" w:space="0" w:color="auto"/>
          </w:divBdr>
        </w:div>
        <w:div w:id="212156522">
          <w:marLeft w:val="640"/>
          <w:marRight w:val="0"/>
          <w:marTop w:val="0"/>
          <w:marBottom w:val="0"/>
          <w:divBdr>
            <w:top w:val="none" w:sz="0" w:space="0" w:color="auto"/>
            <w:left w:val="none" w:sz="0" w:space="0" w:color="auto"/>
            <w:bottom w:val="none" w:sz="0" w:space="0" w:color="auto"/>
            <w:right w:val="none" w:sz="0" w:space="0" w:color="auto"/>
          </w:divBdr>
        </w:div>
        <w:div w:id="1300305316">
          <w:marLeft w:val="640"/>
          <w:marRight w:val="0"/>
          <w:marTop w:val="0"/>
          <w:marBottom w:val="0"/>
          <w:divBdr>
            <w:top w:val="none" w:sz="0" w:space="0" w:color="auto"/>
            <w:left w:val="none" w:sz="0" w:space="0" w:color="auto"/>
            <w:bottom w:val="none" w:sz="0" w:space="0" w:color="auto"/>
            <w:right w:val="none" w:sz="0" w:space="0" w:color="auto"/>
          </w:divBdr>
        </w:div>
        <w:div w:id="829323795">
          <w:marLeft w:val="640"/>
          <w:marRight w:val="0"/>
          <w:marTop w:val="0"/>
          <w:marBottom w:val="0"/>
          <w:divBdr>
            <w:top w:val="none" w:sz="0" w:space="0" w:color="auto"/>
            <w:left w:val="none" w:sz="0" w:space="0" w:color="auto"/>
            <w:bottom w:val="none" w:sz="0" w:space="0" w:color="auto"/>
            <w:right w:val="none" w:sz="0" w:space="0" w:color="auto"/>
          </w:divBdr>
        </w:div>
        <w:div w:id="1279796220">
          <w:marLeft w:val="640"/>
          <w:marRight w:val="0"/>
          <w:marTop w:val="0"/>
          <w:marBottom w:val="0"/>
          <w:divBdr>
            <w:top w:val="none" w:sz="0" w:space="0" w:color="auto"/>
            <w:left w:val="none" w:sz="0" w:space="0" w:color="auto"/>
            <w:bottom w:val="none" w:sz="0" w:space="0" w:color="auto"/>
            <w:right w:val="none" w:sz="0" w:space="0" w:color="auto"/>
          </w:divBdr>
        </w:div>
        <w:div w:id="80103366">
          <w:marLeft w:val="640"/>
          <w:marRight w:val="0"/>
          <w:marTop w:val="0"/>
          <w:marBottom w:val="0"/>
          <w:divBdr>
            <w:top w:val="none" w:sz="0" w:space="0" w:color="auto"/>
            <w:left w:val="none" w:sz="0" w:space="0" w:color="auto"/>
            <w:bottom w:val="none" w:sz="0" w:space="0" w:color="auto"/>
            <w:right w:val="none" w:sz="0" w:space="0" w:color="auto"/>
          </w:divBdr>
        </w:div>
        <w:div w:id="317223037">
          <w:marLeft w:val="640"/>
          <w:marRight w:val="0"/>
          <w:marTop w:val="0"/>
          <w:marBottom w:val="0"/>
          <w:divBdr>
            <w:top w:val="none" w:sz="0" w:space="0" w:color="auto"/>
            <w:left w:val="none" w:sz="0" w:space="0" w:color="auto"/>
            <w:bottom w:val="none" w:sz="0" w:space="0" w:color="auto"/>
            <w:right w:val="none" w:sz="0" w:space="0" w:color="auto"/>
          </w:divBdr>
        </w:div>
        <w:div w:id="175966239">
          <w:marLeft w:val="640"/>
          <w:marRight w:val="0"/>
          <w:marTop w:val="0"/>
          <w:marBottom w:val="0"/>
          <w:divBdr>
            <w:top w:val="none" w:sz="0" w:space="0" w:color="auto"/>
            <w:left w:val="none" w:sz="0" w:space="0" w:color="auto"/>
            <w:bottom w:val="none" w:sz="0" w:space="0" w:color="auto"/>
            <w:right w:val="none" w:sz="0" w:space="0" w:color="auto"/>
          </w:divBdr>
        </w:div>
        <w:div w:id="697388925">
          <w:marLeft w:val="640"/>
          <w:marRight w:val="0"/>
          <w:marTop w:val="0"/>
          <w:marBottom w:val="0"/>
          <w:divBdr>
            <w:top w:val="none" w:sz="0" w:space="0" w:color="auto"/>
            <w:left w:val="none" w:sz="0" w:space="0" w:color="auto"/>
            <w:bottom w:val="none" w:sz="0" w:space="0" w:color="auto"/>
            <w:right w:val="none" w:sz="0" w:space="0" w:color="auto"/>
          </w:divBdr>
        </w:div>
        <w:div w:id="3826596">
          <w:marLeft w:val="640"/>
          <w:marRight w:val="0"/>
          <w:marTop w:val="0"/>
          <w:marBottom w:val="0"/>
          <w:divBdr>
            <w:top w:val="none" w:sz="0" w:space="0" w:color="auto"/>
            <w:left w:val="none" w:sz="0" w:space="0" w:color="auto"/>
            <w:bottom w:val="none" w:sz="0" w:space="0" w:color="auto"/>
            <w:right w:val="none" w:sz="0" w:space="0" w:color="auto"/>
          </w:divBdr>
        </w:div>
        <w:div w:id="1070543345">
          <w:marLeft w:val="640"/>
          <w:marRight w:val="0"/>
          <w:marTop w:val="0"/>
          <w:marBottom w:val="0"/>
          <w:divBdr>
            <w:top w:val="none" w:sz="0" w:space="0" w:color="auto"/>
            <w:left w:val="none" w:sz="0" w:space="0" w:color="auto"/>
            <w:bottom w:val="none" w:sz="0" w:space="0" w:color="auto"/>
            <w:right w:val="none" w:sz="0" w:space="0" w:color="auto"/>
          </w:divBdr>
        </w:div>
        <w:div w:id="1966498995">
          <w:marLeft w:val="640"/>
          <w:marRight w:val="0"/>
          <w:marTop w:val="0"/>
          <w:marBottom w:val="0"/>
          <w:divBdr>
            <w:top w:val="none" w:sz="0" w:space="0" w:color="auto"/>
            <w:left w:val="none" w:sz="0" w:space="0" w:color="auto"/>
            <w:bottom w:val="none" w:sz="0" w:space="0" w:color="auto"/>
            <w:right w:val="none" w:sz="0" w:space="0" w:color="auto"/>
          </w:divBdr>
        </w:div>
        <w:div w:id="1146050654">
          <w:marLeft w:val="640"/>
          <w:marRight w:val="0"/>
          <w:marTop w:val="0"/>
          <w:marBottom w:val="0"/>
          <w:divBdr>
            <w:top w:val="none" w:sz="0" w:space="0" w:color="auto"/>
            <w:left w:val="none" w:sz="0" w:space="0" w:color="auto"/>
            <w:bottom w:val="none" w:sz="0" w:space="0" w:color="auto"/>
            <w:right w:val="none" w:sz="0" w:space="0" w:color="auto"/>
          </w:divBdr>
        </w:div>
        <w:div w:id="557479220">
          <w:marLeft w:val="640"/>
          <w:marRight w:val="0"/>
          <w:marTop w:val="0"/>
          <w:marBottom w:val="0"/>
          <w:divBdr>
            <w:top w:val="none" w:sz="0" w:space="0" w:color="auto"/>
            <w:left w:val="none" w:sz="0" w:space="0" w:color="auto"/>
            <w:bottom w:val="none" w:sz="0" w:space="0" w:color="auto"/>
            <w:right w:val="none" w:sz="0" w:space="0" w:color="auto"/>
          </w:divBdr>
        </w:div>
        <w:div w:id="1814591476">
          <w:marLeft w:val="640"/>
          <w:marRight w:val="0"/>
          <w:marTop w:val="0"/>
          <w:marBottom w:val="0"/>
          <w:divBdr>
            <w:top w:val="none" w:sz="0" w:space="0" w:color="auto"/>
            <w:left w:val="none" w:sz="0" w:space="0" w:color="auto"/>
            <w:bottom w:val="none" w:sz="0" w:space="0" w:color="auto"/>
            <w:right w:val="none" w:sz="0" w:space="0" w:color="auto"/>
          </w:divBdr>
        </w:div>
        <w:div w:id="1956473518">
          <w:marLeft w:val="640"/>
          <w:marRight w:val="0"/>
          <w:marTop w:val="0"/>
          <w:marBottom w:val="0"/>
          <w:divBdr>
            <w:top w:val="none" w:sz="0" w:space="0" w:color="auto"/>
            <w:left w:val="none" w:sz="0" w:space="0" w:color="auto"/>
            <w:bottom w:val="none" w:sz="0" w:space="0" w:color="auto"/>
            <w:right w:val="none" w:sz="0" w:space="0" w:color="auto"/>
          </w:divBdr>
        </w:div>
        <w:div w:id="822232640">
          <w:marLeft w:val="640"/>
          <w:marRight w:val="0"/>
          <w:marTop w:val="0"/>
          <w:marBottom w:val="0"/>
          <w:divBdr>
            <w:top w:val="none" w:sz="0" w:space="0" w:color="auto"/>
            <w:left w:val="none" w:sz="0" w:space="0" w:color="auto"/>
            <w:bottom w:val="none" w:sz="0" w:space="0" w:color="auto"/>
            <w:right w:val="none" w:sz="0" w:space="0" w:color="auto"/>
          </w:divBdr>
        </w:div>
        <w:div w:id="324169748">
          <w:marLeft w:val="640"/>
          <w:marRight w:val="0"/>
          <w:marTop w:val="0"/>
          <w:marBottom w:val="0"/>
          <w:divBdr>
            <w:top w:val="none" w:sz="0" w:space="0" w:color="auto"/>
            <w:left w:val="none" w:sz="0" w:space="0" w:color="auto"/>
            <w:bottom w:val="none" w:sz="0" w:space="0" w:color="auto"/>
            <w:right w:val="none" w:sz="0" w:space="0" w:color="auto"/>
          </w:divBdr>
        </w:div>
        <w:div w:id="1706829367">
          <w:marLeft w:val="640"/>
          <w:marRight w:val="0"/>
          <w:marTop w:val="0"/>
          <w:marBottom w:val="0"/>
          <w:divBdr>
            <w:top w:val="none" w:sz="0" w:space="0" w:color="auto"/>
            <w:left w:val="none" w:sz="0" w:space="0" w:color="auto"/>
            <w:bottom w:val="none" w:sz="0" w:space="0" w:color="auto"/>
            <w:right w:val="none" w:sz="0" w:space="0" w:color="auto"/>
          </w:divBdr>
        </w:div>
      </w:divsChild>
    </w:div>
    <w:div w:id="632904011">
      <w:bodyDiv w:val="1"/>
      <w:marLeft w:val="0"/>
      <w:marRight w:val="0"/>
      <w:marTop w:val="0"/>
      <w:marBottom w:val="0"/>
      <w:divBdr>
        <w:top w:val="none" w:sz="0" w:space="0" w:color="auto"/>
        <w:left w:val="none" w:sz="0" w:space="0" w:color="auto"/>
        <w:bottom w:val="none" w:sz="0" w:space="0" w:color="auto"/>
        <w:right w:val="none" w:sz="0" w:space="0" w:color="auto"/>
      </w:divBdr>
      <w:divsChild>
        <w:div w:id="134378777">
          <w:marLeft w:val="640"/>
          <w:marRight w:val="0"/>
          <w:marTop w:val="0"/>
          <w:marBottom w:val="0"/>
          <w:divBdr>
            <w:top w:val="none" w:sz="0" w:space="0" w:color="auto"/>
            <w:left w:val="none" w:sz="0" w:space="0" w:color="auto"/>
            <w:bottom w:val="none" w:sz="0" w:space="0" w:color="auto"/>
            <w:right w:val="none" w:sz="0" w:space="0" w:color="auto"/>
          </w:divBdr>
        </w:div>
        <w:div w:id="1652061111">
          <w:marLeft w:val="640"/>
          <w:marRight w:val="0"/>
          <w:marTop w:val="0"/>
          <w:marBottom w:val="0"/>
          <w:divBdr>
            <w:top w:val="none" w:sz="0" w:space="0" w:color="auto"/>
            <w:left w:val="none" w:sz="0" w:space="0" w:color="auto"/>
            <w:bottom w:val="none" w:sz="0" w:space="0" w:color="auto"/>
            <w:right w:val="none" w:sz="0" w:space="0" w:color="auto"/>
          </w:divBdr>
        </w:div>
        <w:div w:id="1270158017">
          <w:marLeft w:val="640"/>
          <w:marRight w:val="0"/>
          <w:marTop w:val="0"/>
          <w:marBottom w:val="0"/>
          <w:divBdr>
            <w:top w:val="none" w:sz="0" w:space="0" w:color="auto"/>
            <w:left w:val="none" w:sz="0" w:space="0" w:color="auto"/>
            <w:bottom w:val="none" w:sz="0" w:space="0" w:color="auto"/>
            <w:right w:val="none" w:sz="0" w:space="0" w:color="auto"/>
          </w:divBdr>
        </w:div>
        <w:div w:id="1959212566">
          <w:marLeft w:val="640"/>
          <w:marRight w:val="0"/>
          <w:marTop w:val="0"/>
          <w:marBottom w:val="0"/>
          <w:divBdr>
            <w:top w:val="none" w:sz="0" w:space="0" w:color="auto"/>
            <w:left w:val="none" w:sz="0" w:space="0" w:color="auto"/>
            <w:bottom w:val="none" w:sz="0" w:space="0" w:color="auto"/>
            <w:right w:val="none" w:sz="0" w:space="0" w:color="auto"/>
          </w:divBdr>
        </w:div>
        <w:div w:id="337317940">
          <w:marLeft w:val="640"/>
          <w:marRight w:val="0"/>
          <w:marTop w:val="0"/>
          <w:marBottom w:val="0"/>
          <w:divBdr>
            <w:top w:val="none" w:sz="0" w:space="0" w:color="auto"/>
            <w:left w:val="none" w:sz="0" w:space="0" w:color="auto"/>
            <w:bottom w:val="none" w:sz="0" w:space="0" w:color="auto"/>
            <w:right w:val="none" w:sz="0" w:space="0" w:color="auto"/>
          </w:divBdr>
        </w:div>
        <w:div w:id="740785936">
          <w:marLeft w:val="640"/>
          <w:marRight w:val="0"/>
          <w:marTop w:val="0"/>
          <w:marBottom w:val="0"/>
          <w:divBdr>
            <w:top w:val="none" w:sz="0" w:space="0" w:color="auto"/>
            <w:left w:val="none" w:sz="0" w:space="0" w:color="auto"/>
            <w:bottom w:val="none" w:sz="0" w:space="0" w:color="auto"/>
            <w:right w:val="none" w:sz="0" w:space="0" w:color="auto"/>
          </w:divBdr>
        </w:div>
        <w:div w:id="758872249">
          <w:marLeft w:val="640"/>
          <w:marRight w:val="0"/>
          <w:marTop w:val="0"/>
          <w:marBottom w:val="0"/>
          <w:divBdr>
            <w:top w:val="none" w:sz="0" w:space="0" w:color="auto"/>
            <w:left w:val="none" w:sz="0" w:space="0" w:color="auto"/>
            <w:bottom w:val="none" w:sz="0" w:space="0" w:color="auto"/>
            <w:right w:val="none" w:sz="0" w:space="0" w:color="auto"/>
          </w:divBdr>
        </w:div>
        <w:div w:id="2067873475">
          <w:marLeft w:val="640"/>
          <w:marRight w:val="0"/>
          <w:marTop w:val="0"/>
          <w:marBottom w:val="0"/>
          <w:divBdr>
            <w:top w:val="none" w:sz="0" w:space="0" w:color="auto"/>
            <w:left w:val="none" w:sz="0" w:space="0" w:color="auto"/>
            <w:bottom w:val="none" w:sz="0" w:space="0" w:color="auto"/>
            <w:right w:val="none" w:sz="0" w:space="0" w:color="auto"/>
          </w:divBdr>
        </w:div>
        <w:div w:id="1452020037">
          <w:marLeft w:val="640"/>
          <w:marRight w:val="0"/>
          <w:marTop w:val="0"/>
          <w:marBottom w:val="0"/>
          <w:divBdr>
            <w:top w:val="none" w:sz="0" w:space="0" w:color="auto"/>
            <w:left w:val="none" w:sz="0" w:space="0" w:color="auto"/>
            <w:bottom w:val="none" w:sz="0" w:space="0" w:color="auto"/>
            <w:right w:val="none" w:sz="0" w:space="0" w:color="auto"/>
          </w:divBdr>
        </w:div>
        <w:div w:id="396057636">
          <w:marLeft w:val="640"/>
          <w:marRight w:val="0"/>
          <w:marTop w:val="0"/>
          <w:marBottom w:val="0"/>
          <w:divBdr>
            <w:top w:val="none" w:sz="0" w:space="0" w:color="auto"/>
            <w:left w:val="none" w:sz="0" w:space="0" w:color="auto"/>
            <w:bottom w:val="none" w:sz="0" w:space="0" w:color="auto"/>
            <w:right w:val="none" w:sz="0" w:space="0" w:color="auto"/>
          </w:divBdr>
        </w:div>
        <w:div w:id="1802534581">
          <w:marLeft w:val="640"/>
          <w:marRight w:val="0"/>
          <w:marTop w:val="0"/>
          <w:marBottom w:val="0"/>
          <w:divBdr>
            <w:top w:val="none" w:sz="0" w:space="0" w:color="auto"/>
            <w:left w:val="none" w:sz="0" w:space="0" w:color="auto"/>
            <w:bottom w:val="none" w:sz="0" w:space="0" w:color="auto"/>
            <w:right w:val="none" w:sz="0" w:space="0" w:color="auto"/>
          </w:divBdr>
        </w:div>
        <w:div w:id="281159026">
          <w:marLeft w:val="640"/>
          <w:marRight w:val="0"/>
          <w:marTop w:val="0"/>
          <w:marBottom w:val="0"/>
          <w:divBdr>
            <w:top w:val="none" w:sz="0" w:space="0" w:color="auto"/>
            <w:left w:val="none" w:sz="0" w:space="0" w:color="auto"/>
            <w:bottom w:val="none" w:sz="0" w:space="0" w:color="auto"/>
            <w:right w:val="none" w:sz="0" w:space="0" w:color="auto"/>
          </w:divBdr>
        </w:div>
        <w:div w:id="144667879">
          <w:marLeft w:val="640"/>
          <w:marRight w:val="0"/>
          <w:marTop w:val="0"/>
          <w:marBottom w:val="0"/>
          <w:divBdr>
            <w:top w:val="none" w:sz="0" w:space="0" w:color="auto"/>
            <w:left w:val="none" w:sz="0" w:space="0" w:color="auto"/>
            <w:bottom w:val="none" w:sz="0" w:space="0" w:color="auto"/>
            <w:right w:val="none" w:sz="0" w:space="0" w:color="auto"/>
          </w:divBdr>
        </w:div>
        <w:div w:id="1697584760">
          <w:marLeft w:val="640"/>
          <w:marRight w:val="0"/>
          <w:marTop w:val="0"/>
          <w:marBottom w:val="0"/>
          <w:divBdr>
            <w:top w:val="none" w:sz="0" w:space="0" w:color="auto"/>
            <w:left w:val="none" w:sz="0" w:space="0" w:color="auto"/>
            <w:bottom w:val="none" w:sz="0" w:space="0" w:color="auto"/>
            <w:right w:val="none" w:sz="0" w:space="0" w:color="auto"/>
          </w:divBdr>
        </w:div>
        <w:div w:id="2088262314">
          <w:marLeft w:val="640"/>
          <w:marRight w:val="0"/>
          <w:marTop w:val="0"/>
          <w:marBottom w:val="0"/>
          <w:divBdr>
            <w:top w:val="none" w:sz="0" w:space="0" w:color="auto"/>
            <w:left w:val="none" w:sz="0" w:space="0" w:color="auto"/>
            <w:bottom w:val="none" w:sz="0" w:space="0" w:color="auto"/>
            <w:right w:val="none" w:sz="0" w:space="0" w:color="auto"/>
          </w:divBdr>
        </w:div>
        <w:div w:id="1446929313">
          <w:marLeft w:val="640"/>
          <w:marRight w:val="0"/>
          <w:marTop w:val="0"/>
          <w:marBottom w:val="0"/>
          <w:divBdr>
            <w:top w:val="none" w:sz="0" w:space="0" w:color="auto"/>
            <w:left w:val="none" w:sz="0" w:space="0" w:color="auto"/>
            <w:bottom w:val="none" w:sz="0" w:space="0" w:color="auto"/>
            <w:right w:val="none" w:sz="0" w:space="0" w:color="auto"/>
          </w:divBdr>
        </w:div>
        <w:div w:id="895165717">
          <w:marLeft w:val="640"/>
          <w:marRight w:val="0"/>
          <w:marTop w:val="0"/>
          <w:marBottom w:val="0"/>
          <w:divBdr>
            <w:top w:val="none" w:sz="0" w:space="0" w:color="auto"/>
            <w:left w:val="none" w:sz="0" w:space="0" w:color="auto"/>
            <w:bottom w:val="none" w:sz="0" w:space="0" w:color="auto"/>
            <w:right w:val="none" w:sz="0" w:space="0" w:color="auto"/>
          </w:divBdr>
        </w:div>
        <w:div w:id="808933504">
          <w:marLeft w:val="640"/>
          <w:marRight w:val="0"/>
          <w:marTop w:val="0"/>
          <w:marBottom w:val="0"/>
          <w:divBdr>
            <w:top w:val="none" w:sz="0" w:space="0" w:color="auto"/>
            <w:left w:val="none" w:sz="0" w:space="0" w:color="auto"/>
            <w:bottom w:val="none" w:sz="0" w:space="0" w:color="auto"/>
            <w:right w:val="none" w:sz="0" w:space="0" w:color="auto"/>
          </w:divBdr>
        </w:div>
        <w:div w:id="1366903257">
          <w:marLeft w:val="640"/>
          <w:marRight w:val="0"/>
          <w:marTop w:val="0"/>
          <w:marBottom w:val="0"/>
          <w:divBdr>
            <w:top w:val="none" w:sz="0" w:space="0" w:color="auto"/>
            <w:left w:val="none" w:sz="0" w:space="0" w:color="auto"/>
            <w:bottom w:val="none" w:sz="0" w:space="0" w:color="auto"/>
            <w:right w:val="none" w:sz="0" w:space="0" w:color="auto"/>
          </w:divBdr>
        </w:div>
        <w:div w:id="633871384">
          <w:marLeft w:val="640"/>
          <w:marRight w:val="0"/>
          <w:marTop w:val="0"/>
          <w:marBottom w:val="0"/>
          <w:divBdr>
            <w:top w:val="none" w:sz="0" w:space="0" w:color="auto"/>
            <w:left w:val="none" w:sz="0" w:space="0" w:color="auto"/>
            <w:bottom w:val="none" w:sz="0" w:space="0" w:color="auto"/>
            <w:right w:val="none" w:sz="0" w:space="0" w:color="auto"/>
          </w:divBdr>
        </w:div>
        <w:div w:id="1176723214">
          <w:marLeft w:val="640"/>
          <w:marRight w:val="0"/>
          <w:marTop w:val="0"/>
          <w:marBottom w:val="0"/>
          <w:divBdr>
            <w:top w:val="none" w:sz="0" w:space="0" w:color="auto"/>
            <w:left w:val="none" w:sz="0" w:space="0" w:color="auto"/>
            <w:bottom w:val="none" w:sz="0" w:space="0" w:color="auto"/>
            <w:right w:val="none" w:sz="0" w:space="0" w:color="auto"/>
          </w:divBdr>
        </w:div>
        <w:div w:id="954797712">
          <w:marLeft w:val="640"/>
          <w:marRight w:val="0"/>
          <w:marTop w:val="0"/>
          <w:marBottom w:val="0"/>
          <w:divBdr>
            <w:top w:val="none" w:sz="0" w:space="0" w:color="auto"/>
            <w:left w:val="none" w:sz="0" w:space="0" w:color="auto"/>
            <w:bottom w:val="none" w:sz="0" w:space="0" w:color="auto"/>
            <w:right w:val="none" w:sz="0" w:space="0" w:color="auto"/>
          </w:divBdr>
        </w:div>
        <w:div w:id="1203863394">
          <w:marLeft w:val="640"/>
          <w:marRight w:val="0"/>
          <w:marTop w:val="0"/>
          <w:marBottom w:val="0"/>
          <w:divBdr>
            <w:top w:val="none" w:sz="0" w:space="0" w:color="auto"/>
            <w:left w:val="none" w:sz="0" w:space="0" w:color="auto"/>
            <w:bottom w:val="none" w:sz="0" w:space="0" w:color="auto"/>
            <w:right w:val="none" w:sz="0" w:space="0" w:color="auto"/>
          </w:divBdr>
        </w:div>
        <w:div w:id="2012875833">
          <w:marLeft w:val="640"/>
          <w:marRight w:val="0"/>
          <w:marTop w:val="0"/>
          <w:marBottom w:val="0"/>
          <w:divBdr>
            <w:top w:val="none" w:sz="0" w:space="0" w:color="auto"/>
            <w:left w:val="none" w:sz="0" w:space="0" w:color="auto"/>
            <w:bottom w:val="none" w:sz="0" w:space="0" w:color="auto"/>
            <w:right w:val="none" w:sz="0" w:space="0" w:color="auto"/>
          </w:divBdr>
        </w:div>
        <w:div w:id="1988583735">
          <w:marLeft w:val="640"/>
          <w:marRight w:val="0"/>
          <w:marTop w:val="0"/>
          <w:marBottom w:val="0"/>
          <w:divBdr>
            <w:top w:val="none" w:sz="0" w:space="0" w:color="auto"/>
            <w:left w:val="none" w:sz="0" w:space="0" w:color="auto"/>
            <w:bottom w:val="none" w:sz="0" w:space="0" w:color="auto"/>
            <w:right w:val="none" w:sz="0" w:space="0" w:color="auto"/>
          </w:divBdr>
        </w:div>
        <w:div w:id="735979096">
          <w:marLeft w:val="640"/>
          <w:marRight w:val="0"/>
          <w:marTop w:val="0"/>
          <w:marBottom w:val="0"/>
          <w:divBdr>
            <w:top w:val="none" w:sz="0" w:space="0" w:color="auto"/>
            <w:left w:val="none" w:sz="0" w:space="0" w:color="auto"/>
            <w:bottom w:val="none" w:sz="0" w:space="0" w:color="auto"/>
            <w:right w:val="none" w:sz="0" w:space="0" w:color="auto"/>
          </w:divBdr>
        </w:div>
        <w:div w:id="429664040">
          <w:marLeft w:val="640"/>
          <w:marRight w:val="0"/>
          <w:marTop w:val="0"/>
          <w:marBottom w:val="0"/>
          <w:divBdr>
            <w:top w:val="none" w:sz="0" w:space="0" w:color="auto"/>
            <w:left w:val="none" w:sz="0" w:space="0" w:color="auto"/>
            <w:bottom w:val="none" w:sz="0" w:space="0" w:color="auto"/>
            <w:right w:val="none" w:sz="0" w:space="0" w:color="auto"/>
          </w:divBdr>
        </w:div>
        <w:div w:id="1297486402">
          <w:marLeft w:val="640"/>
          <w:marRight w:val="0"/>
          <w:marTop w:val="0"/>
          <w:marBottom w:val="0"/>
          <w:divBdr>
            <w:top w:val="none" w:sz="0" w:space="0" w:color="auto"/>
            <w:left w:val="none" w:sz="0" w:space="0" w:color="auto"/>
            <w:bottom w:val="none" w:sz="0" w:space="0" w:color="auto"/>
            <w:right w:val="none" w:sz="0" w:space="0" w:color="auto"/>
          </w:divBdr>
        </w:div>
        <w:div w:id="1941183179">
          <w:marLeft w:val="640"/>
          <w:marRight w:val="0"/>
          <w:marTop w:val="0"/>
          <w:marBottom w:val="0"/>
          <w:divBdr>
            <w:top w:val="none" w:sz="0" w:space="0" w:color="auto"/>
            <w:left w:val="none" w:sz="0" w:space="0" w:color="auto"/>
            <w:bottom w:val="none" w:sz="0" w:space="0" w:color="auto"/>
            <w:right w:val="none" w:sz="0" w:space="0" w:color="auto"/>
          </w:divBdr>
        </w:div>
        <w:div w:id="1847089860">
          <w:marLeft w:val="640"/>
          <w:marRight w:val="0"/>
          <w:marTop w:val="0"/>
          <w:marBottom w:val="0"/>
          <w:divBdr>
            <w:top w:val="none" w:sz="0" w:space="0" w:color="auto"/>
            <w:left w:val="none" w:sz="0" w:space="0" w:color="auto"/>
            <w:bottom w:val="none" w:sz="0" w:space="0" w:color="auto"/>
            <w:right w:val="none" w:sz="0" w:space="0" w:color="auto"/>
          </w:divBdr>
        </w:div>
        <w:div w:id="829717963">
          <w:marLeft w:val="640"/>
          <w:marRight w:val="0"/>
          <w:marTop w:val="0"/>
          <w:marBottom w:val="0"/>
          <w:divBdr>
            <w:top w:val="none" w:sz="0" w:space="0" w:color="auto"/>
            <w:left w:val="none" w:sz="0" w:space="0" w:color="auto"/>
            <w:bottom w:val="none" w:sz="0" w:space="0" w:color="auto"/>
            <w:right w:val="none" w:sz="0" w:space="0" w:color="auto"/>
          </w:divBdr>
        </w:div>
        <w:div w:id="1870072428">
          <w:marLeft w:val="640"/>
          <w:marRight w:val="0"/>
          <w:marTop w:val="0"/>
          <w:marBottom w:val="0"/>
          <w:divBdr>
            <w:top w:val="none" w:sz="0" w:space="0" w:color="auto"/>
            <w:left w:val="none" w:sz="0" w:space="0" w:color="auto"/>
            <w:bottom w:val="none" w:sz="0" w:space="0" w:color="auto"/>
            <w:right w:val="none" w:sz="0" w:space="0" w:color="auto"/>
          </w:divBdr>
        </w:div>
        <w:div w:id="1734351144">
          <w:marLeft w:val="640"/>
          <w:marRight w:val="0"/>
          <w:marTop w:val="0"/>
          <w:marBottom w:val="0"/>
          <w:divBdr>
            <w:top w:val="none" w:sz="0" w:space="0" w:color="auto"/>
            <w:left w:val="none" w:sz="0" w:space="0" w:color="auto"/>
            <w:bottom w:val="none" w:sz="0" w:space="0" w:color="auto"/>
            <w:right w:val="none" w:sz="0" w:space="0" w:color="auto"/>
          </w:divBdr>
        </w:div>
      </w:divsChild>
    </w:div>
    <w:div w:id="673654242">
      <w:bodyDiv w:val="1"/>
      <w:marLeft w:val="0"/>
      <w:marRight w:val="0"/>
      <w:marTop w:val="0"/>
      <w:marBottom w:val="0"/>
      <w:divBdr>
        <w:top w:val="none" w:sz="0" w:space="0" w:color="auto"/>
        <w:left w:val="none" w:sz="0" w:space="0" w:color="auto"/>
        <w:bottom w:val="none" w:sz="0" w:space="0" w:color="auto"/>
        <w:right w:val="none" w:sz="0" w:space="0" w:color="auto"/>
      </w:divBdr>
      <w:divsChild>
        <w:div w:id="967859474">
          <w:marLeft w:val="640"/>
          <w:marRight w:val="0"/>
          <w:marTop w:val="0"/>
          <w:marBottom w:val="0"/>
          <w:divBdr>
            <w:top w:val="none" w:sz="0" w:space="0" w:color="auto"/>
            <w:left w:val="none" w:sz="0" w:space="0" w:color="auto"/>
            <w:bottom w:val="none" w:sz="0" w:space="0" w:color="auto"/>
            <w:right w:val="none" w:sz="0" w:space="0" w:color="auto"/>
          </w:divBdr>
        </w:div>
        <w:div w:id="726949304">
          <w:marLeft w:val="640"/>
          <w:marRight w:val="0"/>
          <w:marTop w:val="0"/>
          <w:marBottom w:val="0"/>
          <w:divBdr>
            <w:top w:val="none" w:sz="0" w:space="0" w:color="auto"/>
            <w:left w:val="none" w:sz="0" w:space="0" w:color="auto"/>
            <w:bottom w:val="none" w:sz="0" w:space="0" w:color="auto"/>
            <w:right w:val="none" w:sz="0" w:space="0" w:color="auto"/>
          </w:divBdr>
        </w:div>
        <w:div w:id="2131052675">
          <w:marLeft w:val="640"/>
          <w:marRight w:val="0"/>
          <w:marTop w:val="0"/>
          <w:marBottom w:val="0"/>
          <w:divBdr>
            <w:top w:val="none" w:sz="0" w:space="0" w:color="auto"/>
            <w:left w:val="none" w:sz="0" w:space="0" w:color="auto"/>
            <w:bottom w:val="none" w:sz="0" w:space="0" w:color="auto"/>
            <w:right w:val="none" w:sz="0" w:space="0" w:color="auto"/>
          </w:divBdr>
        </w:div>
        <w:div w:id="1967856200">
          <w:marLeft w:val="640"/>
          <w:marRight w:val="0"/>
          <w:marTop w:val="0"/>
          <w:marBottom w:val="0"/>
          <w:divBdr>
            <w:top w:val="none" w:sz="0" w:space="0" w:color="auto"/>
            <w:left w:val="none" w:sz="0" w:space="0" w:color="auto"/>
            <w:bottom w:val="none" w:sz="0" w:space="0" w:color="auto"/>
            <w:right w:val="none" w:sz="0" w:space="0" w:color="auto"/>
          </w:divBdr>
        </w:div>
        <w:div w:id="1315793936">
          <w:marLeft w:val="640"/>
          <w:marRight w:val="0"/>
          <w:marTop w:val="0"/>
          <w:marBottom w:val="0"/>
          <w:divBdr>
            <w:top w:val="none" w:sz="0" w:space="0" w:color="auto"/>
            <w:left w:val="none" w:sz="0" w:space="0" w:color="auto"/>
            <w:bottom w:val="none" w:sz="0" w:space="0" w:color="auto"/>
            <w:right w:val="none" w:sz="0" w:space="0" w:color="auto"/>
          </w:divBdr>
        </w:div>
        <w:div w:id="1321619641">
          <w:marLeft w:val="640"/>
          <w:marRight w:val="0"/>
          <w:marTop w:val="0"/>
          <w:marBottom w:val="0"/>
          <w:divBdr>
            <w:top w:val="none" w:sz="0" w:space="0" w:color="auto"/>
            <w:left w:val="none" w:sz="0" w:space="0" w:color="auto"/>
            <w:bottom w:val="none" w:sz="0" w:space="0" w:color="auto"/>
            <w:right w:val="none" w:sz="0" w:space="0" w:color="auto"/>
          </w:divBdr>
        </w:div>
        <w:div w:id="1583369695">
          <w:marLeft w:val="640"/>
          <w:marRight w:val="0"/>
          <w:marTop w:val="0"/>
          <w:marBottom w:val="0"/>
          <w:divBdr>
            <w:top w:val="none" w:sz="0" w:space="0" w:color="auto"/>
            <w:left w:val="none" w:sz="0" w:space="0" w:color="auto"/>
            <w:bottom w:val="none" w:sz="0" w:space="0" w:color="auto"/>
            <w:right w:val="none" w:sz="0" w:space="0" w:color="auto"/>
          </w:divBdr>
        </w:div>
        <w:div w:id="273635516">
          <w:marLeft w:val="640"/>
          <w:marRight w:val="0"/>
          <w:marTop w:val="0"/>
          <w:marBottom w:val="0"/>
          <w:divBdr>
            <w:top w:val="none" w:sz="0" w:space="0" w:color="auto"/>
            <w:left w:val="none" w:sz="0" w:space="0" w:color="auto"/>
            <w:bottom w:val="none" w:sz="0" w:space="0" w:color="auto"/>
            <w:right w:val="none" w:sz="0" w:space="0" w:color="auto"/>
          </w:divBdr>
        </w:div>
        <w:div w:id="1342319571">
          <w:marLeft w:val="640"/>
          <w:marRight w:val="0"/>
          <w:marTop w:val="0"/>
          <w:marBottom w:val="0"/>
          <w:divBdr>
            <w:top w:val="none" w:sz="0" w:space="0" w:color="auto"/>
            <w:left w:val="none" w:sz="0" w:space="0" w:color="auto"/>
            <w:bottom w:val="none" w:sz="0" w:space="0" w:color="auto"/>
            <w:right w:val="none" w:sz="0" w:space="0" w:color="auto"/>
          </w:divBdr>
        </w:div>
        <w:div w:id="1344162323">
          <w:marLeft w:val="640"/>
          <w:marRight w:val="0"/>
          <w:marTop w:val="0"/>
          <w:marBottom w:val="0"/>
          <w:divBdr>
            <w:top w:val="none" w:sz="0" w:space="0" w:color="auto"/>
            <w:left w:val="none" w:sz="0" w:space="0" w:color="auto"/>
            <w:bottom w:val="none" w:sz="0" w:space="0" w:color="auto"/>
            <w:right w:val="none" w:sz="0" w:space="0" w:color="auto"/>
          </w:divBdr>
        </w:div>
        <w:div w:id="1783256324">
          <w:marLeft w:val="640"/>
          <w:marRight w:val="0"/>
          <w:marTop w:val="0"/>
          <w:marBottom w:val="0"/>
          <w:divBdr>
            <w:top w:val="none" w:sz="0" w:space="0" w:color="auto"/>
            <w:left w:val="none" w:sz="0" w:space="0" w:color="auto"/>
            <w:bottom w:val="none" w:sz="0" w:space="0" w:color="auto"/>
            <w:right w:val="none" w:sz="0" w:space="0" w:color="auto"/>
          </w:divBdr>
        </w:div>
        <w:div w:id="340087170">
          <w:marLeft w:val="640"/>
          <w:marRight w:val="0"/>
          <w:marTop w:val="0"/>
          <w:marBottom w:val="0"/>
          <w:divBdr>
            <w:top w:val="none" w:sz="0" w:space="0" w:color="auto"/>
            <w:left w:val="none" w:sz="0" w:space="0" w:color="auto"/>
            <w:bottom w:val="none" w:sz="0" w:space="0" w:color="auto"/>
            <w:right w:val="none" w:sz="0" w:space="0" w:color="auto"/>
          </w:divBdr>
        </w:div>
        <w:div w:id="3555074">
          <w:marLeft w:val="640"/>
          <w:marRight w:val="0"/>
          <w:marTop w:val="0"/>
          <w:marBottom w:val="0"/>
          <w:divBdr>
            <w:top w:val="none" w:sz="0" w:space="0" w:color="auto"/>
            <w:left w:val="none" w:sz="0" w:space="0" w:color="auto"/>
            <w:bottom w:val="none" w:sz="0" w:space="0" w:color="auto"/>
            <w:right w:val="none" w:sz="0" w:space="0" w:color="auto"/>
          </w:divBdr>
        </w:div>
        <w:div w:id="1150907669">
          <w:marLeft w:val="640"/>
          <w:marRight w:val="0"/>
          <w:marTop w:val="0"/>
          <w:marBottom w:val="0"/>
          <w:divBdr>
            <w:top w:val="none" w:sz="0" w:space="0" w:color="auto"/>
            <w:left w:val="none" w:sz="0" w:space="0" w:color="auto"/>
            <w:bottom w:val="none" w:sz="0" w:space="0" w:color="auto"/>
            <w:right w:val="none" w:sz="0" w:space="0" w:color="auto"/>
          </w:divBdr>
        </w:div>
        <w:div w:id="1281381467">
          <w:marLeft w:val="640"/>
          <w:marRight w:val="0"/>
          <w:marTop w:val="0"/>
          <w:marBottom w:val="0"/>
          <w:divBdr>
            <w:top w:val="none" w:sz="0" w:space="0" w:color="auto"/>
            <w:left w:val="none" w:sz="0" w:space="0" w:color="auto"/>
            <w:bottom w:val="none" w:sz="0" w:space="0" w:color="auto"/>
            <w:right w:val="none" w:sz="0" w:space="0" w:color="auto"/>
          </w:divBdr>
        </w:div>
        <w:div w:id="1484784004">
          <w:marLeft w:val="640"/>
          <w:marRight w:val="0"/>
          <w:marTop w:val="0"/>
          <w:marBottom w:val="0"/>
          <w:divBdr>
            <w:top w:val="none" w:sz="0" w:space="0" w:color="auto"/>
            <w:left w:val="none" w:sz="0" w:space="0" w:color="auto"/>
            <w:bottom w:val="none" w:sz="0" w:space="0" w:color="auto"/>
            <w:right w:val="none" w:sz="0" w:space="0" w:color="auto"/>
          </w:divBdr>
        </w:div>
        <w:div w:id="723020530">
          <w:marLeft w:val="640"/>
          <w:marRight w:val="0"/>
          <w:marTop w:val="0"/>
          <w:marBottom w:val="0"/>
          <w:divBdr>
            <w:top w:val="none" w:sz="0" w:space="0" w:color="auto"/>
            <w:left w:val="none" w:sz="0" w:space="0" w:color="auto"/>
            <w:bottom w:val="none" w:sz="0" w:space="0" w:color="auto"/>
            <w:right w:val="none" w:sz="0" w:space="0" w:color="auto"/>
          </w:divBdr>
        </w:div>
        <w:div w:id="2047022020">
          <w:marLeft w:val="640"/>
          <w:marRight w:val="0"/>
          <w:marTop w:val="0"/>
          <w:marBottom w:val="0"/>
          <w:divBdr>
            <w:top w:val="none" w:sz="0" w:space="0" w:color="auto"/>
            <w:left w:val="none" w:sz="0" w:space="0" w:color="auto"/>
            <w:bottom w:val="none" w:sz="0" w:space="0" w:color="auto"/>
            <w:right w:val="none" w:sz="0" w:space="0" w:color="auto"/>
          </w:divBdr>
        </w:div>
        <w:div w:id="1725517509">
          <w:marLeft w:val="640"/>
          <w:marRight w:val="0"/>
          <w:marTop w:val="0"/>
          <w:marBottom w:val="0"/>
          <w:divBdr>
            <w:top w:val="none" w:sz="0" w:space="0" w:color="auto"/>
            <w:left w:val="none" w:sz="0" w:space="0" w:color="auto"/>
            <w:bottom w:val="none" w:sz="0" w:space="0" w:color="auto"/>
            <w:right w:val="none" w:sz="0" w:space="0" w:color="auto"/>
          </w:divBdr>
        </w:div>
        <w:div w:id="8604551">
          <w:marLeft w:val="640"/>
          <w:marRight w:val="0"/>
          <w:marTop w:val="0"/>
          <w:marBottom w:val="0"/>
          <w:divBdr>
            <w:top w:val="none" w:sz="0" w:space="0" w:color="auto"/>
            <w:left w:val="none" w:sz="0" w:space="0" w:color="auto"/>
            <w:bottom w:val="none" w:sz="0" w:space="0" w:color="auto"/>
            <w:right w:val="none" w:sz="0" w:space="0" w:color="auto"/>
          </w:divBdr>
        </w:div>
      </w:divsChild>
    </w:div>
    <w:div w:id="681053640">
      <w:bodyDiv w:val="1"/>
      <w:marLeft w:val="0"/>
      <w:marRight w:val="0"/>
      <w:marTop w:val="0"/>
      <w:marBottom w:val="0"/>
      <w:divBdr>
        <w:top w:val="none" w:sz="0" w:space="0" w:color="auto"/>
        <w:left w:val="none" w:sz="0" w:space="0" w:color="auto"/>
        <w:bottom w:val="none" w:sz="0" w:space="0" w:color="auto"/>
        <w:right w:val="none" w:sz="0" w:space="0" w:color="auto"/>
      </w:divBdr>
      <w:divsChild>
        <w:div w:id="1787389773">
          <w:marLeft w:val="640"/>
          <w:marRight w:val="0"/>
          <w:marTop w:val="0"/>
          <w:marBottom w:val="0"/>
          <w:divBdr>
            <w:top w:val="none" w:sz="0" w:space="0" w:color="auto"/>
            <w:left w:val="none" w:sz="0" w:space="0" w:color="auto"/>
            <w:bottom w:val="none" w:sz="0" w:space="0" w:color="auto"/>
            <w:right w:val="none" w:sz="0" w:space="0" w:color="auto"/>
          </w:divBdr>
        </w:div>
        <w:div w:id="655259736">
          <w:marLeft w:val="640"/>
          <w:marRight w:val="0"/>
          <w:marTop w:val="0"/>
          <w:marBottom w:val="0"/>
          <w:divBdr>
            <w:top w:val="none" w:sz="0" w:space="0" w:color="auto"/>
            <w:left w:val="none" w:sz="0" w:space="0" w:color="auto"/>
            <w:bottom w:val="none" w:sz="0" w:space="0" w:color="auto"/>
            <w:right w:val="none" w:sz="0" w:space="0" w:color="auto"/>
          </w:divBdr>
        </w:div>
        <w:div w:id="1828784152">
          <w:marLeft w:val="640"/>
          <w:marRight w:val="0"/>
          <w:marTop w:val="0"/>
          <w:marBottom w:val="0"/>
          <w:divBdr>
            <w:top w:val="none" w:sz="0" w:space="0" w:color="auto"/>
            <w:left w:val="none" w:sz="0" w:space="0" w:color="auto"/>
            <w:bottom w:val="none" w:sz="0" w:space="0" w:color="auto"/>
            <w:right w:val="none" w:sz="0" w:space="0" w:color="auto"/>
          </w:divBdr>
        </w:div>
        <w:div w:id="410542276">
          <w:marLeft w:val="640"/>
          <w:marRight w:val="0"/>
          <w:marTop w:val="0"/>
          <w:marBottom w:val="0"/>
          <w:divBdr>
            <w:top w:val="none" w:sz="0" w:space="0" w:color="auto"/>
            <w:left w:val="none" w:sz="0" w:space="0" w:color="auto"/>
            <w:bottom w:val="none" w:sz="0" w:space="0" w:color="auto"/>
            <w:right w:val="none" w:sz="0" w:space="0" w:color="auto"/>
          </w:divBdr>
        </w:div>
        <w:div w:id="1683816705">
          <w:marLeft w:val="640"/>
          <w:marRight w:val="0"/>
          <w:marTop w:val="0"/>
          <w:marBottom w:val="0"/>
          <w:divBdr>
            <w:top w:val="none" w:sz="0" w:space="0" w:color="auto"/>
            <w:left w:val="none" w:sz="0" w:space="0" w:color="auto"/>
            <w:bottom w:val="none" w:sz="0" w:space="0" w:color="auto"/>
            <w:right w:val="none" w:sz="0" w:space="0" w:color="auto"/>
          </w:divBdr>
        </w:div>
        <w:div w:id="477919882">
          <w:marLeft w:val="640"/>
          <w:marRight w:val="0"/>
          <w:marTop w:val="0"/>
          <w:marBottom w:val="0"/>
          <w:divBdr>
            <w:top w:val="none" w:sz="0" w:space="0" w:color="auto"/>
            <w:left w:val="none" w:sz="0" w:space="0" w:color="auto"/>
            <w:bottom w:val="none" w:sz="0" w:space="0" w:color="auto"/>
            <w:right w:val="none" w:sz="0" w:space="0" w:color="auto"/>
          </w:divBdr>
        </w:div>
        <w:div w:id="703822615">
          <w:marLeft w:val="640"/>
          <w:marRight w:val="0"/>
          <w:marTop w:val="0"/>
          <w:marBottom w:val="0"/>
          <w:divBdr>
            <w:top w:val="none" w:sz="0" w:space="0" w:color="auto"/>
            <w:left w:val="none" w:sz="0" w:space="0" w:color="auto"/>
            <w:bottom w:val="none" w:sz="0" w:space="0" w:color="auto"/>
            <w:right w:val="none" w:sz="0" w:space="0" w:color="auto"/>
          </w:divBdr>
        </w:div>
        <w:div w:id="1115951228">
          <w:marLeft w:val="640"/>
          <w:marRight w:val="0"/>
          <w:marTop w:val="0"/>
          <w:marBottom w:val="0"/>
          <w:divBdr>
            <w:top w:val="none" w:sz="0" w:space="0" w:color="auto"/>
            <w:left w:val="none" w:sz="0" w:space="0" w:color="auto"/>
            <w:bottom w:val="none" w:sz="0" w:space="0" w:color="auto"/>
            <w:right w:val="none" w:sz="0" w:space="0" w:color="auto"/>
          </w:divBdr>
        </w:div>
        <w:div w:id="1965692370">
          <w:marLeft w:val="640"/>
          <w:marRight w:val="0"/>
          <w:marTop w:val="0"/>
          <w:marBottom w:val="0"/>
          <w:divBdr>
            <w:top w:val="none" w:sz="0" w:space="0" w:color="auto"/>
            <w:left w:val="none" w:sz="0" w:space="0" w:color="auto"/>
            <w:bottom w:val="none" w:sz="0" w:space="0" w:color="auto"/>
            <w:right w:val="none" w:sz="0" w:space="0" w:color="auto"/>
          </w:divBdr>
        </w:div>
        <w:div w:id="367293094">
          <w:marLeft w:val="640"/>
          <w:marRight w:val="0"/>
          <w:marTop w:val="0"/>
          <w:marBottom w:val="0"/>
          <w:divBdr>
            <w:top w:val="none" w:sz="0" w:space="0" w:color="auto"/>
            <w:left w:val="none" w:sz="0" w:space="0" w:color="auto"/>
            <w:bottom w:val="none" w:sz="0" w:space="0" w:color="auto"/>
            <w:right w:val="none" w:sz="0" w:space="0" w:color="auto"/>
          </w:divBdr>
        </w:div>
        <w:div w:id="2000841293">
          <w:marLeft w:val="640"/>
          <w:marRight w:val="0"/>
          <w:marTop w:val="0"/>
          <w:marBottom w:val="0"/>
          <w:divBdr>
            <w:top w:val="none" w:sz="0" w:space="0" w:color="auto"/>
            <w:left w:val="none" w:sz="0" w:space="0" w:color="auto"/>
            <w:bottom w:val="none" w:sz="0" w:space="0" w:color="auto"/>
            <w:right w:val="none" w:sz="0" w:space="0" w:color="auto"/>
          </w:divBdr>
        </w:div>
        <w:div w:id="786433363">
          <w:marLeft w:val="640"/>
          <w:marRight w:val="0"/>
          <w:marTop w:val="0"/>
          <w:marBottom w:val="0"/>
          <w:divBdr>
            <w:top w:val="none" w:sz="0" w:space="0" w:color="auto"/>
            <w:left w:val="none" w:sz="0" w:space="0" w:color="auto"/>
            <w:bottom w:val="none" w:sz="0" w:space="0" w:color="auto"/>
            <w:right w:val="none" w:sz="0" w:space="0" w:color="auto"/>
          </w:divBdr>
        </w:div>
        <w:div w:id="1413090241">
          <w:marLeft w:val="640"/>
          <w:marRight w:val="0"/>
          <w:marTop w:val="0"/>
          <w:marBottom w:val="0"/>
          <w:divBdr>
            <w:top w:val="none" w:sz="0" w:space="0" w:color="auto"/>
            <w:left w:val="none" w:sz="0" w:space="0" w:color="auto"/>
            <w:bottom w:val="none" w:sz="0" w:space="0" w:color="auto"/>
            <w:right w:val="none" w:sz="0" w:space="0" w:color="auto"/>
          </w:divBdr>
        </w:div>
        <w:div w:id="1711804733">
          <w:marLeft w:val="640"/>
          <w:marRight w:val="0"/>
          <w:marTop w:val="0"/>
          <w:marBottom w:val="0"/>
          <w:divBdr>
            <w:top w:val="none" w:sz="0" w:space="0" w:color="auto"/>
            <w:left w:val="none" w:sz="0" w:space="0" w:color="auto"/>
            <w:bottom w:val="none" w:sz="0" w:space="0" w:color="auto"/>
            <w:right w:val="none" w:sz="0" w:space="0" w:color="auto"/>
          </w:divBdr>
        </w:div>
        <w:div w:id="1656571039">
          <w:marLeft w:val="640"/>
          <w:marRight w:val="0"/>
          <w:marTop w:val="0"/>
          <w:marBottom w:val="0"/>
          <w:divBdr>
            <w:top w:val="none" w:sz="0" w:space="0" w:color="auto"/>
            <w:left w:val="none" w:sz="0" w:space="0" w:color="auto"/>
            <w:bottom w:val="none" w:sz="0" w:space="0" w:color="auto"/>
            <w:right w:val="none" w:sz="0" w:space="0" w:color="auto"/>
          </w:divBdr>
        </w:div>
        <w:div w:id="365985713">
          <w:marLeft w:val="640"/>
          <w:marRight w:val="0"/>
          <w:marTop w:val="0"/>
          <w:marBottom w:val="0"/>
          <w:divBdr>
            <w:top w:val="none" w:sz="0" w:space="0" w:color="auto"/>
            <w:left w:val="none" w:sz="0" w:space="0" w:color="auto"/>
            <w:bottom w:val="none" w:sz="0" w:space="0" w:color="auto"/>
            <w:right w:val="none" w:sz="0" w:space="0" w:color="auto"/>
          </w:divBdr>
        </w:div>
        <w:div w:id="1559822723">
          <w:marLeft w:val="640"/>
          <w:marRight w:val="0"/>
          <w:marTop w:val="0"/>
          <w:marBottom w:val="0"/>
          <w:divBdr>
            <w:top w:val="none" w:sz="0" w:space="0" w:color="auto"/>
            <w:left w:val="none" w:sz="0" w:space="0" w:color="auto"/>
            <w:bottom w:val="none" w:sz="0" w:space="0" w:color="auto"/>
            <w:right w:val="none" w:sz="0" w:space="0" w:color="auto"/>
          </w:divBdr>
        </w:div>
        <w:div w:id="124399881">
          <w:marLeft w:val="640"/>
          <w:marRight w:val="0"/>
          <w:marTop w:val="0"/>
          <w:marBottom w:val="0"/>
          <w:divBdr>
            <w:top w:val="none" w:sz="0" w:space="0" w:color="auto"/>
            <w:left w:val="none" w:sz="0" w:space="0" w:color="auto"/>
            <w:bottom w:val="none" w:sz="0" w:space="0" w:color="auto"/>
            <w:right w:val="none" w:sz="0" w:space="0" w:color="auto"/>
          </w:divBdr>
        </w:div>
        <w:div w:id="1199464314">
          <w:marLeft w:val="640"/>
          <w:marRight w:val="0"/>
          <w:marTop w:val="0"/>
          <w:marBottom w:val="0"/>
          <w:divBdr>
            <w:top w:val="none" w:sz="0" w:space="0" w:color="auto"/>
            <w:left w:val="none" w:sz="0" w:space="0" w:color="auto"/>
            <w:bottom w:val="none" w:sz="0" w:space="0" w:color="auto"/>
            <w:right w:val="none" w:sz="0" w:space="0" w:color="auto"/>
          </w:divBdr>
        </w:div>
        <w:div w:id="1983583725">
          <w:marLeft w:val="640"/>
          <w:marRight w:val="0"/>
          <w:marTop w:val="0"/>
          <w:marBottom w:val="0"/>
          <w:divBdr>
            <w:top w:val="none" w:sz="0" w:space="0" w:color="auto"/>
            <w:left w:val="none" w:sz="0" w:space="0" w:color="auto"/>
            <w:bottom w:val="none" w:sz="0" w:space="0" w:color="auto"/>
            <w:right w:val="none" w:sz="0" w:space="0" w:color="auto"/>
          </w:divBdr>
        </w:div>
        <w:div w:id="801194923">
          <w:marLeft w:val="640"/>
          <w:marRight w:val="0"/>
          <w:marTop w:val="0"/>
          <w:marBottom w:val="0"/>
          <w:divBdr>
            <w:top w:val="none" w:sz="0" w:space="0" w:color="auto"/>
            <w:left w:val="none" w:sz="0" w:space="0" w:color="auto"/>
            <w:bottom w:val="none" w:sz="0" w:space="0" w:color="auto"/>
            <w:right w:val="none" w:sz="0" w:space="0" w:color="auto"/>
          </w:divBdr>
        </w:div>
        <w:div w:id="303510979">
          <w:marLeft w:val="640"/>
          <w:marRight w:val="0"/>
          <w:marTop w:val="0"/>
          <w:marBottom w:val="0"/>
          <w:divBdr>
            <w:top w:val="none" w:sz="0" w:space="0" w:color="auto"/>
            <w:left w:val="none" w:sz="0" w:space="0" w:color="auto"/>
            <w:bottom w:val="none" w:sz="0" w:space="0" w:color="auto"/>
            <w:right w:val="none" w:sz="0" w:space="0" w:color="auto"/>
          </w:divBdr>
        </w:div>
        <w:div w:id="24255726">
          <w:marLeft w:val="640"/>
          <w:marRight w:val="0"/>
          <w:marTop w:val="0"/>
          <w:marBottom w:val="0"/>
          <w:divBdr>
            <w:top w:val="none" w:sz="0" w:space="0" w:color="auto"/>
            <w:left w:val="none" w:sz="0" w:space="0" w:color="auto"/>
            <w:bottom w:val="none" w:sz="0" w:space="0" w:color="auto"/>
            <w:right w:val="none" w:sz="0" w:space="0" w:color="auto"/>
          </w:divBdr>
        </w:div>
        <w:div w:id="1693145544">
          <w:marLeft w:val="640"/>
          <w:marRight w:val="0"/>
          <w:marTop w:val="0"/>
          <w:marBottom w:val="0"/>
          <w:divBdr>
            <w:top w:val="none" w:sz="0" w:space="0" w:color="auto"/>
            <w:left w:val="none" w:sz="0" w:space="0" w:color="auto"/>
            <w:bottom w:val="none" w:sz="0" w:space="0" w:color="auto"/>
            <w:right w:val="none" w:sz="0" w:space="0" w:color="auto"/>
          </w:divBdr>
        </w:div>
        <w:div w:id="2050034907">
          <w:marLeft w:val="640"/>
          <w:marRight w:val="0"/>
          <w:marTop w:val="0"/>
          <w:marBottom w:val="0"/>
          <w:divBdr>
            <w:top w:val="none" w:sz="0" w:space="0" w:color="auto"/>
            <w:left w:val="none" w:sz="0" w:space="0" w:color="auto"/>
            <w:bottom w:val="none" w:sz="0" w:space="0" w:color="auto"/>
            <w:right w:val="none" w:sz="0" w:space="0" w:color="auto"/>
          </w:divBdr>
        </w:div>
        <w:div w:id="1020815084">
          <w:marLeft w:val="640"/>
          <w:marRight w:val="0"/>
          <w:marTop w:val="0"/>
          <w:marBottom w:val="0"/>
          <w:divBdr>
            <w:top w:val="none" w:sz="0" w:space="0" w:color="auto"/>
            <w:left w:val="none" w:sz="0" w:space="0" w:color="auto"/>
            <w:bottom w:val="none" w:sz="0" w:space="0" w:color="auto"/>
            <w:right w:val="none" w:sz="0" w:space="0" w:color="auto"/>
          </w:divBdr>
        </w:div>
        <w:div w:id="312023831">
          <w:marLeft w:val="640"/>
          <w:marRight w:val="0"/>
          <w:marTop w:val="0"/>
          <w:marBottom w:val="0"/>
          <w:divBdr>
            <w:top w:val="none" w:sz="0" w:space="0" w:color="auto"/>
            <w:left w:val="none" w:sz="0" w:space="0" w:color="auto"/>
            <w:bottom w:val="none" w:sz="0" w:space="0" w:color="auto"/>
            <w:right w:val="none" w:sz="0" w:space="0" w:color="auto"/>
          </w:divBdr>
        </w:div>
        <w:div w:id="1596941784">
          <w:marLeft w:val="640"/>
          <w:marRight w:val="0"/>
          <w:marTop w:val="0"/>
          <w:marBottom w:val="0"/>
          <w:divBdr>
            <w:top w:val="none" w:sz="0" w:space="0" w:color="auto"/>
            <w:left w:val="none" w:sz="0" w:space="0" w:color="auto"/>
            <w:bottom w:val="none" w:sz="0" w:space="0" w:color="auto"/>
            <w:right w:val="none" w:sz="0" w:space="0" w:color="auto"/>
          </w:divBdr>
        </w:div>
        <w:div w:id="1162742002">
          <w:marLeft w:val="640"/>
          <w:marRight w:val="0"/>
          <w:marTop w:val="0"/>
          <w:marBottom w:val="0"/>
          <w:divBdr>
            <w:top w:val="none" w:sz="0" w:space="0" w:color="auto"/>
            <w:left w:val="none" w:sz="0" w:space="0" w:color="auto"/>
            <w:bottom w:val="none" w:sz="0" w:space="0" w:color="auto"/>
            <w:right w:val="none" w:sz="0" w:space="0" w:color="auto"/>
          </w:divBdr>
        </w:div>
      </w:divsChild>
    </w:div>
    <w:div w:id="683626538">
      <w:bodyDiv w:val="1"/>
      <w:marLeft w:val="0"/>
      <w:marRight w:val="0"/>
      <w:marTop w:val="0"/>
      <w:marBottom w:val="0"/>
      <w:divBdr>
        <w:top w:val="none" w:sz="0" w:space="0" w:color="auto"/>
        <w:left w:val="none" w:sz="0" w:space="0" w:color="auto"/>
        <w:bottom w:val="none" w:sz="0" w:space="0" w:color="auto"/>
        <w:right w:val="none" w:sz="0" w:space="0" w:color="auto"/>
      </w:divBdr>
      <w:divsChild>
        <w:div w:id="1790465103">
          <w:marLeft w:val="640"/>
          <w:marRight w:val="0"/>
          <w:marTop w:val="0"/>
          <w:marBottom w:val="0"/>
          <w:divBdr>
            <w:top w:val="none" w:sz="0" w:space="0" w:color="auto"/>
            <w:left w:val="none" w:sz="0" w:space="0" w:color="auto"/>
            <w:bottom w:val="none" w:sz="0" w:space="0" w:color="auto"/>
            <w:right w:val="none" w:sz="0" w:space="0" w:color="auto"/>
          </w:divBdr>
        </w:div>
        <w:div w:id="1903905183">
          <w:marLeft w:val="640"/>
          <w:marRight w:val="0"/>
          <w:marTop w:val="0"/>
          <w:marBottom w:val="0"/>
          <w:divBdr>
            <w:top w:val="none" w:sz="0" w:space="0" w:color="auto"/>
            <w:left w:val="none" w:sz="0" w:space="0" w:color="auto"/>
            <w:bottom w:val="none" w:sz="0" w:space="0" w:color="auto"/>
            <w:right w:val="none" w:sz="0" w:space="0" w:color="auto"/>
          </w:divBdr>
        </w:div>
        <w:div w:id="1757170583">
          <w:marLeft w:val="640"/>
          <w:marRight w:val="0"/>
          <w:marTop w:val="0"/>
          <w:marBottom w:val="0"/>
          <w:divBdr>
            <w:top w:val="none" w:sz="0" w:space="0" w:color="auto"/>
            <w:left w:val="none" w:sz="0" w:space="0" w:color="auto"/>
            <w:bottom w:val="none" w:sz="0" w:space="0" w:color="auto"/>
            <w:right w:val="none" w:sz="0" w:space="0" w:color="auto"/>
          </w:divBdr>
        </w:div>
        <w:div w:id="123818221">
          <w:marLeft w:val="640"/>
          <w:marRight w:val="0"/>
          <w:marTop w:val="0"/>
          <w:marBottom w:val="0"/>
          <w:divBdr>
            <w:top w:val="none" w:sz="0" w:space="0" w:color="auto"/>
            <w:left w:val="none" w:sz="0" w:space="0" w:color="auto"/>
            <w:bottom w:val="none" w:sz="0" w:space="0" w:color="auto"/>
            <w:right w:val="none" w:sz="0" w:space="0" w:color="auto"/>
          </w:divBdr>
        </w:div>
        <w:div w:id="949623507">
          <w:marLeft w:val="640"/>
          <w:marRight w:val="0"/>
          <w:marTop w:val="0"/>
          <w:marBottom w:val="0"/>
          <w:divBdr>
            <w:top w:val="none" w:sz="0" w:space="0" w:color="auto"/>
            <w:left w:val="none" w:sz="0" w:space="0" w:color="auto"/>
            <w:bottom w:val="none" w:sz="0" w:space="0" w:color="auto"/>
            <w:right w:val="none" w:sz="0" w:space="0" w:color="auto"/>
          </w:divBdr>
        </w:div>
        <w:div w:id="612321001">
          <w:marLeft w:val="640"/>
          <w:marRight w:val="0"/>
          <w:marTop w:val="0"/>
          <w:marBottom w:val="0"/>
          <w:divBdr>
            <w:top w:val="none" w:sz="0" w:space="0" w:color="auto"/>
            <w:left w:val="none" w:sz="0" w:space="0" w:color="auto"/>
            <w:bottom w:val="none" w:sz="0" w:space="0" w:color="auto"/>
            <w:right w:val="none" w:sz="0" w:space="0" w:color="auto"/>
          </w:divBdr>
        </w:div>
        <w:div w:id="2016152200">
          <w:marLeft w:val="640"/>
          <w:marRight w:val="0"/>
          <w:marTop w:val="0"/>
          <w:marBottom w:val="0"/>
          <w:divBdr>
            <w:top w:val="none" w:sz="0" w:space="0" w:color="auto"/>
            <w:left w:val="none" w:sz="0" w:space="0" w:color="auto"/>
            <w:bottom w:val="none" w:sz="0" w:space="0" w:color="auto"/>
            <w:right w:val="none" w:sz="0" w:space="0" w:color="auto"/>
          </w:divBdr>
        </w:div>
        <w:div w:id="38290364">
          <w:marLeft w:val="640"/>
          <w:marRight w:val="0"/>
          <w:marTop w:val="0"/>
          <w:marBottom w:val="0"/>
          <w:divBdr>
            <w:top w:val="none" w:sz="0" w:space="0" w:color="auto"/>
            <w:left w:val="none" w:sz="0" w:space="0" w:color="auto"/>
            <w:bottom w:val="none" w:sz="0" w:space="0" w:color="auto"/>
            <w:right w:val="none" w:sz="0" w:space="0" w:color="auto"/>
          </w:divBdr>
        </w:div>
        <w:div w:id="234820103">
          <w:marLeft w:val="640"/>
          <w:marRight w:val="0"/>
          <w:marTop w:val="0"/>
          <w:marBottom w:val="0"/>
          <w:divBdr>
            <w:top w:val="none" w:sz="0" w:space="0" w:color="auto"/>
            <w:left w:val="none" w:sz="0" w:space="0" w:color="auto"/>
            <w:bottom w:val="none" w:sz="0" w:space="0" w:color="auto"/>
            <w:right w:val="none" w:sz="0" w:space="0" w:color="auto"/>
          </w:divBdr>
        </w:div>
        <w:div w:id="921378696">
          <w:marLeft w:val="640"/>
          <w:marRight w:val="0"/>
          <w:marTop w:val="0"/>
          <w:marBottom w:val="0"/>
          <w:divBdr>
            <w:top w:val="none" w:sz="0" w:space="0" w:color="auto"/>
            <w:left w:val="none" w:sz="0" w:space="0" w:color="auto"/>
            <w:bottom w:val="none" w:sz="0" w:space="0" w:color="auto"/>
            <w:right w:val="none" w:sz="0" w:space="0" w:color="auto"/>
          </w:divBdr>
        </w:div>
        <w:div w:id="798719570">
          <w:marLeft w:val="640"/>
          <w:marRight w:val="0"/>
          <w:marTop w:val="0"/>
          <w:marBottom w:val="0"/>
          <w:divBdr>
            <w:top w:val="none" w:sz="0" w:space="0" w:color="auto"/>
            <w:left w:val="none" w:sz="0" w:space="0" w:color="auto"/>
            <w:bottom w:val="none" w:sz="0" w:space="0" w:color="auto"/>
            <w:right w:val="none" w:sz="0" w:space="0" w:color="auto"/>
          </w:divBdr>
        </w:div>
        <w:div w:id="775901649">
          <w:marLeft w:val="640"/>
          <w:marRight w:val="0"/>
          <w:marTop w:val="0"/>
          <w:marBottom w:val="0"/>
          <w:divBdr>
            <w:top w:val="none" w:sz="0" w:space="0" w:color="auto"/>
            <w:left w:val="none" w:sz="0" w:space="0" w:color="auto"/>
            <w:bottom w:val="none" w:sz="0" w:space="0" w:color="auto"/>
            <w:right w:val="none" w:sz="0" w:space="0" w:color="auto"/>
          </w:divBdr>
        </w:div>
        <w:div w:id="1481270311">
          <w:marLeft w:val="640"/>
          <w:marRight w:val="0"/>
          <w:marTop w:val="0"/>
          <w:marBottom w:val="0"/>
          <w:divBdr>
            <w:top w:val="none" w:sz="0" w:space="0" w:color="auto"/>
            <w:left w:val="none" w:sz="0" w:space="0" w:color="auto"/>
            <w:bottom w:val="none" w:sz="0" w:space="0" w:color="auto"/>
            <w:right w:val="none" w:sz="0" w:space="0" w:color="auto"/>
          </w:divBdr>
        </w:div>
        <w:div w:id="1354763174">
          <w:marLeft w:val="640"/>
          <w:marRight w:val="0"/>
          <w:marTop w:val="0"/>
          <w:marBottom w:val="0"/>
          <w:divBdr>
            <w:top w:val="none" w:sz="0" w:space="0" w:color="auto"/>
            <w:left w:val="none" w:sz="0" w:space="0" w:color="auto"/>
            <w:bottom w:val="none" w:sz="0" w:space="0" w:color="auto"/>
            <w:right w:val="none" w:sz="0" w:space="0" w:color="auto"/>
          </w:divBdr>
        </w:div>
        <w:div w:id="1635332675">
          <w:marLeft w:val="640"/>
          <w:marRight w:val="0"/>
          <w:marTop w:val="0"/>
          <w:marBottom w:val="0"/>
          <w:divBdr>
            <w:top w:val="none" w:sz="0" w:space="0" w:color="auto"/>
            <w:left w:val="none" w:sz="0" w:space="0" w:color="auto"/>
            <w:bottom w:val="none" w:sz="0" w:space="0" w:color="auto"/>
            <w:right w:val="none" w:sz="0" w:space="0" w:color="auto"/>
          </w:divBdr>
        </w:div>
        <w:div w:id="1201360037">
          <w:marLeft w:val="640"/>
          <w:marRight w:val="0"/>
          <w:marTop w:val="0"/>
          <w:marBottom w:val="0"/>
          <w:divBdr>
            <w:top w:val="none" w:sz="0" w:space="0" w:color="auto"/>
            <w:left w:val="none" w:sz="0" w:space="0" w:color="auto"/>
            <w:bottom w:val="none" w:sz="0" w:space="0" w:color="auto"/>
            <w:right w:val="none" w:sz="0" w:space="0" w:color="auto"/>
          </w:divBdr>
        </w:div>
        <w:div w:id="8259734">
          <w:marLeft w:val="640"/>
          <w:marRight w:val="0"/>
          <w:marTop w:val="0"/>
          <w:marBottom w:val="0"/>
          <w:divBdr>
            <w:top w:val="none" w:sz="0" w:space="0" w:color="auto"/>
            <w:left w:val="none" w:sz="0" w:space="0" w:color="auto"/>
            <w:bottom w:val="none" w:sz="0" w:space="0" w:color="auto"/>
            <w:right w:val="none" w:sz="0" w:space="0" w:color="auto"/>
          </w:divBdr>
        </w:div>
        <w:div w:id="2080012525">
          <w:marLeft w:val="640"/>
          <w:marRight w:val="0"/>
          <w:marTop w:val="0"/>
          <w:marBottom w:val="0"/>
          <w:divBdr>
            <w:top w:val="none" w:sz="0" w:space="0" w:color="auto"/>
            <w:left w:val="none" w:sz="0" w:space="0" w:color="auto"/>
            <w:bottom w:val="none" w:sz="0" w:space="0" w:color="auto"/>
            <w:right w:val="none" w:sz="0" w:space="0" w:color="auto"/>
          </w:divBdr>
        </w:div>
        <w:div w:id="1333800529">
          <w:marLeft w:val="640"/>
          <w:marRight w:val="0"/>
          <w:marTop w:val="0"/>
          <w:marBottom w:val="0"/>
          <w:divBdr>
            <w:top w:val="none" w:sz="0" w:space="0" w:color="auto"/>
            <w:left w:val="none" w:sz="0" w:space="0" w:color="auto"/>
            <w:bottom w:val="none" w:sz="0" w:space="0" w:color="auto"/>
            <w:right w:val="none" w:sz="0" w:space="0" w:color="auto"/>
          </w:divBdr>
        </w:div>
        <w:div w:id="1966542773">
          <w:marLeft w:val="640"/>
          <w:marRight w:val="0"/>
          <w:marTop w:val="0"/>
          <w:marBottom w:val="0"/>
          <w:divBdr>
            <w:top w:val="none" w:sz="0" w:space="0" w:color="auto"/>
            <w:left w:val="none" w:sz="0" w:space="0" w:color="auto"/>
            <w:bottom w:val="none" w:sz="0" w:space="0" w:color="auto"/>
            <w:right w:val="none" w:sz="0" w:space="0" w:color="auto"/>
          </w:divBdr>
        </w:div>
        <w:div w:id="517357140">
          <w:marLeft w:val="640"/>
          <w:marRight w:val="0"/>
          <w:marTop w:val="0"/>
          <w:marBottom w:val="0"/>
          <w:divBdr>
            <w:top w:val="none" w:sz="0" w:space="0" w:color="auto"/>
            <w:left w:val="none" w:sz="0" w:space="0" w:color="auto"/>
            <w:bottom w:val="none" w:sz="0" w:space="0" w:color="auto"/>
            <w:right w:val="none" w:sz="0" w:space="0" w:color="auto"/>
          </w:divBdr>
        </w:div>
        <w:div w:id="879626953">
          <w:marLeft w:val="640"/>
          <w:marRight w:val="0"/>
          <w:marTop w:val="0"/>
          <w:marBottom w:val="0"/>
          <w:divBdr>
            <w:top w:val="none" w:sz="0" w:space="0" w:color="auto"/>
            <w:left w:val="none" w:sz="0" w:space="0" w:color="auto"/>
            <w:bottom w:val="none" w:sz="0" w:space="0" w:color="auto"/>
            <w:right w:val="none" w:sz="0" w:space="0" w:color="auto"/>
          </w:divBdr>
        </w:div>
        <w:div w:id="1465806328">
          <w:marLeft w:val="640"/>
          <w:marRight w:val="0"/>
          <w:marTop w:val="0"/>
          <w:marBottom w:val="0"/>
          <w:divBdr>
            <w:top w:val="none" w:sz="0" w:space="0" w:color="auto"/>
            <w:left w:val="none" w:sz="0" w:space="0" w:color="auto"/>
            <w:bottom w:val="none" w:sz="0" w:space="0" w:color="auto"/>
            <w:right w:val="none" w:sz="0" w:space="0" w:color="auto"/>
          </w:divBdr>
        </w:div>
        <w:div w:id="1542085631">
          <w:marLeft w:val="640"/>
          <w:marRight w:val="0"/>
          <w:marTop w:val="0"/>
          <w:marBottom w:val="0"/>
          <w:divBdr>
            <w:top w:val="none" w:sz="0" w:space="0" w:color="auto"/>
            <w:left w:val="none" w:sz="0" w:space="0" w:color="auto"/>
            <w:bottom w:val="none" w:sz="0" w:space="0" w:color="auto"/>
            <w:right w:val="none" w:sz="0" w:space="0" w:color="auto"/>
          </w:divBdr>
        </w:div>
        <w:div w:id="1734431037">
          <w:marLeft w:val="640"/>
          <w:marRight w:val="0"/>
          <w:marTop w:val="0"/>
          <w:marBottom w:val="0"/>
          <w:divBdr>
            <w:top w:val="none" w:sz="0" w:space="0" w:color="auto"/>
            <w:left w:val="none" w:sz="0" w:space="0" w:color="auto"/>
            <w:bottom w:val="none" w:sz="0" w:space="0" w:color="auto"/>
            <w:right w:val="none" w:sz="0" w:space="0" w:color="auto"/>
          </w:divBdr>
        </w:div>
        <w:div w:id="510534534">
          <w:marLeft w:val="640"/>
          <w:marRight w:val="0"/>
          <w:marTop w:val="0"/>
          <w:marBottom w:val="0"/>
          <w:divBdr>
            <w:top w:val="none" w:sz="0" w:space="0" w:color="auto"/>
            <w:left w:val="none" w:sz="0" w:space="0" w:color="auto"/>
            <w:bottom w:val="none" w:sz="0" w:space="0" w:color="auto"/>
            <w:right w:val="none" w:sz="0" w:space="0" w:color="auto"/>
          </w:divBdr>
        </w:div>
        <w:div w:id="1444615601">
          <w:marLeft w:val="640"/>
          <w:marRight w:val="0"/>
          <w:marTop w:val="0"/>
          <w:marBottom w:val="0"/>
          <w:divBdr>
            <w:top w:val="none" w:sz="0" w:space="0" w:color="auto"/>
            <w:left w:val="none" w:sz="0" w:space="0" w:color="auto"/>
            <w:bottom w:val="none" w:sz="0" w:space="0" w:color="auto"/>
            <w:right w:val="none" w:sz="0" w:space="0" w:color="auto"/>
          </w:divBdr>
        </w:div>
        <w:div w:id="712198547">
          <w:marLeft w:val="640"/>
          <w:marRight w:val="0"/>
          <w:marTop w:val="0"/>
          <w:marBottom w:val="0"/>
          <w:divBdr>
            <w:top w:val="none" w:sz="0" w:space="0" w:color="auto"/>
            <w:left w:val="none" w:sz="0" w:space="0" w:color="auto"/>
            <w:bottom w:val="none" w:sz="0" w:space="0" w:color="auto"/>
            <w:right w:val="none" w:sz="0" w:space="0" w:color="auto"/>
          </w:divBdr>
        </w:div>
        <w:div w:id="443155172">
          <w:marLeft w:val="640"/>
          <w:marRight w:val="0"/>
          <w:marTop w:val="0"/>
          <w:marBottom w:val="0"/>
          <w:divBdr>
            <w:top w:val="none" w:sz="0" w:space="0" w:color="auto"/>
            <w:left w:val="none" w:sz="0" w:space="0" w:color="auto"/>
            <w:bottom w:val="none" w:sz="0" w:space="0" w:color="auto"/>
            <w:right w:val="none" w:sz="0" w:space="0" w:color="auto"/>
          </w:divBdr>
        </w:div>
        <w:div w:id="1978342086">
          <w:marLeft w:val="640"/>
          <w:marRight w:val="0"/>
          <w:marTop w:val="0"/>
          <w:marBottom w:val="0"/>
          <w:divBdr>
            <w:top w:val="none" w:sz="0" w:space="0" w:color="auto"/>
            <w:left w:val="none" w:sz="0" w:space="0" w:color="auto"/>
            <w:bottom w:val="none" w:sz="0" w:space="0" w:color="auto"/>
            <w:right w:val="none" w:sz="0" w:space="0" w:color="auto"/>
          </w:divBdr>
        </w:div>
        <w:div w:id="998269227">
          <w:marLeft w:val="640"/>
          <w:marRight w:val="0"/>
          <w:marTop w:val="0"/>
          <w:marBottom w:val="0"/>
          <w:divBdr>
            <w:top w:val="none" w:sz="0" w:space="0" w:color="auto"/>
            <w:left w:val="none" w:sz="0" w:space="0" w:color="auto"/>
            <w:bottom w:val="none" w:sz="0" w:space="0" w:color="auto"/>
            <w:right w:val="none" w:sz="0" w:space="0" w:color="auto"/>
          </w:divBdr>
        </w:div>
        <w:div w:id="1408697378">
          <w:marLeft w:val="640"/>
          <w:marRight w:val="0"/>
          <w:marTop w:val="0"/>
          <w:marBottom w:val="0"/>
          <w:divBdr>
            <w:top w:val="none" w:sz="0" w:space="0" w:color="auto"/>
            <w:left w:val="none" w:sz="0" w:space="0" w:color="auto"/>
            <w:bottom w:val="none" w:sz="0" w:space="0" w:color="auto"/>
            <w:right w:val="none" w:sz="0" w:space="0" w:color="auto"/>
          </w:divBdr>
        </w:div>
        <w:div w:id="217013904">
          <w:marLeft w:val="640"/>
          <w:marRight w:val="0"/>
          <w:marTop w:val="0"/>
          <w:marBottom w:val="0"/>
          <w:divBdr>
            <w:top w:val="none" w:sz="0" w:space="0" w:color="auto"/>
            <w:left w:val="none" w:sz="0" w:space="0" w:color="auto"/>
            <w:bottom w:val="none" w:sz="0" w:space="0" w:color="auto"/>
            <w:right w:val="none" w:sz="0" w:space="0" w:color="auto"/>
          </w:divBdr>
        </w:div>
        <w:div w:id="1552039705">
          <w:marLeft w:val="640"/>
          <w:marRight w:val="0"/>
          <w:marTop w:val="0"/>
          <w:marBottom w:val="0"/>
          <w:divBdr>
            <w:top w:val="none" w:sz="0" w:space="0" w:color="auto"/>
            <w:left w:val="none" w:sz="0" w:space="0" w:color="auto"/>
            <w:bottom w:val="none" w:sz="0" w:space="0" w:color="auto"/>
            <w:right w:val="none" w:sz="0" w:space="0" w:color="auto"/>
          </w:divBdr>
        </w:div>
        <w:div w:id="1045570041">
          <w:marLeft w:val="640"/>
          <w:marRight w:val="0"/>
          <w:marTop w:val="0"/>
          <w:marBottom w:val="0"/>
          <w:divBdr>
            <w:top w:val="none" w:sz="0" w:space="0" w:color="auto"/>
            <w:left w:val="none" w:sz="0" w:space="0" w:color="auto"/>
            <w:bottom w:val="none" w:sz="0" w:space="0" w:color="auto"/>
            <w:right w:val="none" w:sz="0" w:space="0" w:color="auto"/>
          </w:divBdr>
        </w:div>
        <w:div w:id="1869021966">
          <w:marLeft w:val="640"/>
          <w:marRight w:val="0"/>
          <w:marTop w:val="0"/>
          <w:marBottom w:val="0"/>
          <w:divBdr>
            <w:top w:val="none" w:sz="0" w:space="0" w:color="auto"/>
            <w:left w:val="none" w:sz="0" w:space="0" w:color="auto"/>
            <w:bottom w:val="none" w:sz="0" w:space="0" w:color="auto"/>
            <w:right w:val="none" w:sz="0" w:space="0" w:color="auto"/>
          </w:divBdr>
        </w:div>
        <w:div w:id="642854342">
          <w:marLeft w:val="640"/>
          <w:marRight w:val="0"/>
          <w:marTop w:val="0"/>
          <w:marBottom w:val="0"/>
          <w:divBdr>
            <w:top w:val="none" w:sz="0" w:space="0" w:color="auto"/>
            <w:left w:val="none" w:sz="0" w:space="0" w:color="auto"/>
            <w:bottom w:val="none" w:sz="0" w:space="0" w:color="auto"/>
            <w:right w:val="none" w:sz="0" w:space="0" w:color="auto"/>
          </w:divBdr>
        </w:div>
        <w:div w:id="759571736">
          <w:marLeft w:val="640"/>
          <w:marRight w:val="0"/>
          <w:marTop w:val="0"/>
          <w:marBottom w:val="0"/>
          <w:divBdr>
            <w:top w:val="none" w:sz="0" w:space="0" w:color="auto"/>
            <w:left w:val="none" w:sz="0" w:space="0" w:color="auto"/>
            <w:bottom w:val="none" w:sz="0" w:space="0" w:color="auto"/>
            <w:right w:val="none" w:sz="0" w:space="0" w:color="auto"/>
          </w:divBdr>
        </w:div>
      </w:divsChild>
    </w:div>
    <w:div w:id="701051587">
      <w:bodyDiv w:val="1"/>
      <w:marLeft w:val="0"/>
      <w:marRight w:val="0"/>
      <w:marTop w:val="0"/>
      <w:marBottom w:val="0"/>
      <w:divBdr>
        <w:top w:val="none" w:sz="0" w:space="0" w:color="auto"/>
        <w:left w:val="none" w:sz="0" w:space="0" w:color="auto"/>
        <w:bottom w:val="none" w:sz="0" w:space="0" w:color="auto"/>
        <w:right w:val="none" w:sz="0" w:space="0" w:color="auto"/>
      </w:divBdr>
      <w:divsChild>
        <w:div w:id="154302068">
          <w:marLeft w:val="640"/>
          <w:marRight w:val="0"/>
          <w:marTop w:val="0"/>
          <w:marBottom w:val="0"/>
          <w:divBdr>
            <w:top w:val="none" w:sz="0" w:space="0" w:color="auto"/>
            <w:left w:val="none" w:sz="0" w:space="0" w:color="auto"/>
            <w:bottom w:val="none" w:sz="0" w:space="0" w:color="auto"/>
            <w:right w:val="none" w:sz="0" w:space="0" w:color="auto"/>
          </w:divBdr>
        </w:div>
        <w:div w:id="1489443797">
          <w:marLeft w:val="640"/>
          <w:marRight w:val="0"/>
          <w:marTop w:val="0"/>
          <w:marBottom w:val="0"/>
          <w:divBdr>
            <w:top w:val="none" w:sz="0" w:space="0" w:color="auto"/>
            <w:left w:val="none" w:sz="0" w:space="0" w:color="auto"/>
            <w:bottom w:val="none" w:sz="0" w:space="0" w:color="auto"/>
            <w:right w:val="none" w:sz="0" w:space="0" w:color="auto"/>
          </w:divBdr>
        </w:div>
        <w:div w:id="1402405144">
          <w:marLeft w:val="640"/>
          <w:marRight w:val="0"/>
          <w:marTop w:val="0"/>
          <w:marBottom w:val="0"/>
          <w:divBdr>
            <w:top w:val="none" w:sz="0" w:space="0" w:color="auto"/>
            <w:left w:val="none" w:sz="0" w:space="0" w:color="auto"/>
            <w:bottom w:val="none" w:sz="0" w:space="0" w:color="auto"/>
            <w:right w:val="none" w:sz="0" w:space="0" w:color="auto"/>
          </w:divBdr>
        </w:div>
        <w:div w:id="167789514">
          <w:marLeft w:val="640"/>
          <w:marRight w:val="0"/>
          <w:marTop w:val="0"/>
          <w:marBottom w:val="0"/>
          <w:divBdr>
            <w:top w:val="none" w:sz="0" w:space="0" w:color="auto"/>
            <w:left w:val="none" w:sz="0" w:space="0" w:color="auto"/>
            <w:bottom w:val="none" w:sz="0" w:space="0" w:color="auto"/>
            <w:right w:val="none" w:sz="0" w:space="0" w:color="auto"/>
          </w:divBdr>
        </w:div>
        <w:div w:id="823549515">
          <w:marLeft w:val="640"/>
          <w:marRight w:val="0"/>
          <w:marTop w:val="0"/>
          <w:marBottom w:val="0"/>
          <w:divBdr>
            <w:top w:val="none" w:sz="0" w:space="0" w:color="auto"/>
            <w:left w:val="none" w:sz="0" w:space="0" w:color="auto"/>
            <w:bottom w:val="none" w:sz="0" w:space="0" w:color="auto"/>
            <w:right w:val="none" w:sz="0" w:space="0" w:color="auto"/>
          </w:divBdr>
        </w:div>
        <w:div w:id="2049180764">
          <w:marLeft w:val="640"/>
          <w:marRight w:val="0"/>
          <w:marTop w:val="0"/>
          <w:marBottom w:val="0"/>
          <w:divBdr>
            <w:top w:val="none" w:sz="0" w:space="0" w:color="auto"/>
            <w:left w:val="none" w:sz="0" w:space="0" w:color="auto"/>
            <w:bottom w:val="none" w:sz="0" w:space="0" w:color="auto"/>
            <w:right w:val="none" w:sz="0" w:space="0" w:color="auto"/>
          </w:divBdr>
        </w:div>
        <w:div w:id="1363284474">
          <w:marLeft w:val="640"/>
          <w:marRight w:val="0"/>
          <w:marTop w:val="0"/>
          <w:marBottom w:val="0"/>
          <w:divBdr>
            <w:top w:val="none" w:sz="0" w:space="0" w:color="auto"/>
            <w:left w:val="none" w:sz="0" w:space="0" w:color="auto"/>
            <w:bottom w:val="none" w:sz="0" w:space="0" w:color="auto"/>
            <w:right w:val="none" w:sz="0" w:space="0" w:color="auto"/>
          </w:divBdr>
        </w:div>
        <w:div w:id="616450407">
          <w:marLeft w:val="640"/>
          <w:marRight w:val="0"/>
          <w:marTop w:val="0"/>
          <w:marBottom w:val="0"/>
          <w:divBdr>
            <w:top w:val="none" w:sz="0" w:space="0" w:color="auto"/>
            <w:left w:val="none" w:sz="0" w:space="0" w:color="auto"/>
            <w:bottom w:val="none" w:sz="0" w:space="0" w:color="auto"/>
            <w:right w:val="none" w:sz="0" w:space="0" w:color="auto"/>
          </w:divBdr>
        </w:div>
        <w:div w:id="610934558">
          <w:marLeft w:val="640"/>
          <w:marRight w:val="0"/>
          <w:marTop w:val="0"/>
          <w:marBottom w:val="0"/>
          <w:divBdr>
            <w:top w:val="none" w:sz="0" w:space="0" w:color="auto"/>
            <w:left w:val="none" w:sz="0" w:space="0" w:color="auto"/>
            <w:bottom w:val="none" w:sz="0" w:space="0" w:color="auto"/>
            <w:right w:val="none" w:sz="0" w:space="0" w:color="auto"/>
          </w:divBdr>
        </w:div>
        <w:div w:id="1698383711">
          <w:marLeft w:val="640"/>
          <w:marRight w:val="0"/>
          <w:marTop w:val="0"/>
          <w:marBottom w:val="0"/>
          <w:divBdr>
            <w:top w:val="none" w:sz="0" w:space="0" w:color="auto"/>
            <w:left w:val="none" w:sz="0" w:space="0" w:color="auto"/>
            <w:bottom w:val="none" w:sz="0" w:space="0" w:color="auto"/>
            <w:right w:val="none" w:sz="0" w:space="0" w:color="auto"/>
          </w:divBdr>
        </w:div>
        <w:div w:id="347028196">
          <w:marLeft w:val="640"/>
          <w:marRight w:val="0"/>
          <w:marTop w:val="0"/>
          <w:marBottom w:val="0"/>
          <w:divBdr>
            <w:top w:val="none" w:sz="0" w:space="0" w:color="auto"/>
            <w:left w:val="none" w:sz="0" w:space="0" w:color="auto"/>
            <w:bottom w:val="none" w:sz="0" w:space="0" w:color="auto"/>
            <w:right w:val="none" w:sz="0" w:space="0" w:color="auto"/>
          </w:divBdr>
        </w:div>
        <w:div w:id="1495296936">
          <w:marLeft w:val="640"/>
          <w:marRight w:val="0"/>
          <w:marTop w:val="0"/>
          <w:marBottom w:val="0"/>
          <w:divBdr>
            <w:top w:val="none" w:sz="0" w:space="0" w:color="auto"/>
            <w:left w:val="none" w:sz="0" w:space="0" w:color="auto"/>
            <w:bottom w:val="none" w:sz="0" w:space="0" w:color="auto"/>
            <w:right w:val="none" w:sz="0" w:space="0" w:color="auto"/>
          </w:divBdr>
        </w:div>
        <w:div w:id="727534632">
          <w:marLeft w:val="640"/>
          <w:marRight w:val="0"/>
          <w:marTop w:val="0"/>
          <w:marBottom w:val="0"/>
          <w:divBdr>
            <w:top w:val="none" w:sz="0" w:space="0" w:color="auto"/>
            <w:left w:val="none" w:sz="0" w:space="0" w:color="auto"/>
            <w:bottom w:val="none" w:sz="0" w:space="0" w:color="auto"/>
            <w:right w:val="none" w:sz="0" w:space="0" w:color="auto"/>
          </w:divBdr>
        </w:div>
        <w:div w:id="1142307902">
          <w:marLeft w:val="640"/>
          <w:marRight w:val="0"/>
          <w:marTop w:val="0"/>
          <w:marBottom w:val="0"/>
          <w:divBdr>
            <w:top w:val="none" w:sz="0" w:space="0" w:color="auto"/>
            <w:left w:val="none" w:sz="0" w:space="0" w:color="auto"/>
            <w:bottom w:val="none" w:sz="0" w:space="0" w:color="auto"/>
            <w:right w:val="none" w:sz="0" w:space="0" w:color="auto"/>
          </w:divBdr>
        </w:div>
        <w:div w:id="589503345">
          <w:marLeft w:val="640"/>
          <w:marRight w:val="0"/>
          <w:marTop w:val="0"/>
          <w:marBottom w:val="0"/>
          <w:divBdr>
            <w:top w:val="none" w:sz="0" w:space="0" w:color="auto"/>
            <w:left w:val="none" w:sz="0" w:space="0" w:color="auto"/>
            <w:bottom w:val="none" w:sz="0" w:space="0" w:color="auto"/>
            <w:right w:val="none" w:sz="0" w:space="0" w:color="auto"/>
          </w:divBdr>
        </w:div>
        <w:div w:id="1035540503">
          <w:marLeft w:val="640"/>
          <w:marRight w:val="0"/>
          <w:marTop w:val="0"/>
          <w:marBottom w:val="0"/>
          <w:divBdr>
            <w:top w:val="none" w:sz="0" w:space="0" w:color="auto"/>
            <w:left w:val="none" w:sz="0" w:space="0" w:color="auto"/>
            <w:bottom w:val="none" w:sz="0" w:space="0" w:color="auto"/>
            <w:right w:val="none" w:sz="0" w:space="0" w:color="auto"/>
          </w:divBdr>
        </w:div>
        <w:div w:id="863136174">
          <w:marLeft w:val="640"/>
          <w:marRight w:val="0"/>
          <w:marTop w:val="0"/>
          <w:marBottom w:val="0"/>
          <w:divBdr>
            <w:top w:val="none" w:sz="0" w:space="0" w:color="auto"/>
            <w:left w:val="none" w:sz="0" w:space="0" w:color="auto"/>
            <w:bottom w:val="none" w:sz="0" w:space="0" w:color="auto"/>
            <w:right w:val="none" w:sz="0" w:space="0" w:color="auto"/>
          </w:divBdr>
        </w:div>
        <w:div w:id="1303652360">
          <w:marLeft w:val="640"/>
          <w:marRight w:val="0"/>
          <w:marTop w:val="0"/>
          <w:marBottom w:val="0"/>
          <w:divBdr>
            <w:top w:val="none" w:sz="0" w:space="0" w:color="auto"/>
            <w:left w:val="none" w:sz="0" w:space="0" w:color="auto"/>
            <w:bottom w:val="none" w:sz="0" w:space="0" w:color="auto"/>
            <w:right w:val="none" w:sz="0" w:space="0" w:color="auto"/>
          </w:divBdr>
        </w:div>
        <w:div w:id="1205866552">
          <w:marLeft w:val="640"/>
          <w:marRight w:val="0"/>
          <w:marTop w:val="0"/>
          <w:marBottom w:val="0"/>
          <w:divBdr>
            <w:top w:val="none" w:sz="0" w:space="0" w:color="auto"/>
            <w:left w:val="none" w:sz="0" w:space="0" w:color="auto"/>
            <w:bottom w:val="none" w:sz="0" w:space="0" w:color="auto"/>
            <w:right w:val="none" w:sz="0" w:space="0" w:color="auto"/>
          </w:divBdr>
        </w:div>
        <w:div w:id="1065228009">
          <w:marLeft w:val="640"/>
          <w:marRight w:val="0"/>
          <w:marTop w:val="0"/>
          <w:marBottom w:val="0"/>
          <w:divBdr>
            <w:top w:val="none" w:sz="0" w:space="0" w:color="auto"/>
            <w:left w:val="none" w:sz="0" w:space="0" w:color="auto"/>
            <w:bottom w:val="none" w:sz="0" w:space="0" w:color="auto"/>
            <w:right w:val="none" w:sz="0" w:space="0" w:color="auto"/>
          </w:divBdr>
        </w:div>
        <w:div w:id="1750231690">
          <w:marLeft w:val="640"/>
          <w:marRight w:val="0"/>
          <w:marTop w:val="0"/>
          <w:marBottom w:val="0"/>
          <w:divBdr>
            <w:top w:val="none" w:sz="0" w:space="0" w:color="auto"/>
            <w:left w:val="none" w:sz="0" w:space="0" w:color="auto"/>
            <w:bottom w:val="none" w:sz="0" w:space="0" w:color="auto"/>
            <w:right w:val="none" w:sz="0" w:space="0" w:color="auto"/>
          </w:divBdr>
        </w:div>
        <w:div w:id="1253049562">
          <w:marLeft w:val="640"/>
          <w:marRight w:val="0"/>
          <w:marTop w:val="0"/>
          <w:marBottom w:val="0"/>
          <w:divBdr>
            <w:top w:val="none" w:sz="0" w:space="0" w:color="auto"/>
            <w:left w:val="none" w:sz="0" w:space="0" w:color="auto"/>
            <w:bottom w:val="none" w:sz="0" w:space="0" w:color="auto"/>
            <w:right w:val="none" w:sz="0" w:space="0" w:color="auto"/>
          </w:divBdr>
        </w:div>
        <w:div w:id="427504644">
          <w:marLeft w:val="640"/>
          <w:marRight w:val="0"/>
          <w:marTop w:val="0"/>
          <w:marBottom w:val="0"/>
          <w:divBdr>
            <w:top w:val="none" w:sz="0" w:space="0" w:color="auto"/>
            <w:left w:val="none" w:sz="0" w:space="0" w:color="auto"/>
            <w:bottom w:val="none" w:sz="0" w:space="0" w:color="auto"/>
            <w:right w:val="none" w:sz="0" w:space="0" w:color="auto"/>
          </w:divBdr>
        </w:div>
        <w:div w:id="526337035">
          <w:marLeft w:val="640"/>
          <w:marRight w:val="0"/>
          <w:marTop w:val="0"/>
          <w:marBottom w:val="0"/>
          <w:divBdr>
            <w:top w:val="none" w:sz="0" w:space="0" w:color="auto"/>
            <w:left w:val="none" w:sz="0" w:space="0" w:color="auto"/>
            <w:bottom w:val="none" w:sz="0" w:space="0" w:color="auto"/>
            <w:right w:val="none" w:sz="0" w:space="0" w:color="auto"/>
          </w:divBdr>
        </w:div>
        <w:div w:id="2009870552">
          <w:marLeft w:val="640"/>
          <w:marRight w:val="0"/>
          <w:marTop w:val="0"/>
          <w:marBottom w:val="0"/>
          <w:divBdr>
            <w:top w:val="none" w:sz="0" w:space="0" w:color="auto"/>
            <w:left w:val="none" w:sz="0" w:space="0" w:color="auto"/>
            <w:bottom w:val="none" w:sz="0" w:space="0" w:color="auto"/>
            <w:right w:val="none" w:sz="0" w:space="0" w:color="auto"/>
          </w:divBdr>
        </w:div>
        <w:div w:id="1523859277">
          <w:marLeft w:val="640"/>
          <w:marRight w:val="0"/>
          <w:marTop w:val="0"/>
          <w:marBottom w:val="0"/>
          <w:divBdr>
            <w:top w:val="none" w:sz="0" w:space="0" w:color="auto"/>
            <w:left w:val="none" w:sz="0" w:space="0" w:color="auto"/>
            <w:bottom w:val="none" w:sz="0" w:space="0" w:color="auto"/>
            <w:right w:val="none" w:sz="0" w:space="0" w:color="auto"/>
          </w:divBdr>
        </w:div>
        <w:div w:id="164319457">
          <w:marLeft w:val="640"/>
          <w:marRight w:val="0"/>
          <w:marTop w:val="0"/>
          <w:marBottom w:val="0"/>
          <w:divBdr>
            <w:top w:val="none" w:sz="0" w:space="0" w:color="auto"/>
            <w:left w:val="none" w:sz="0" w:space="0" w:color="auto"/>
            <w:bottom w:val="none" w:sz="0" w:space="0" w:color="auto"/>
            <w:right w:val="none" w:sz="0" w:space="0" w:color="auto"/>
          </w:divBdr>
        </w:div>
        <w:div w:id="1823615725">
          <w:marLeft w:val="640"/>
          <w:marRight w:val="0"/>
          <w:marTop w:val="0"/>
          <w:marBottom w:val="0"/>
          <w:divBdr>
            <w:top w:val="none" w:sz="0" w:space="0" w:color="auto"/>
            <w:left w:val="none" w:sz="0" w:space="0" w:color="auto"/>
            <w:bottom w:val="none" w:sz="0" w:space="0" w:color="auto"/>
            <w:right w:val="none" w:sz="0" w:space="0" w:color="auto"/>
          </w:divBdr>
        </w:div>
        <w:div w:id="1774327798">
          <w:marLeft w:val="640"/>
          <w:marRight w:val="0"/>
          <w:marTop w:val="0"/>
          <w:marBottom w:val="0"/>
          <w:divBdr>
            <w:top w:val="none" w:sz="0" w:space="0" w:color="auto"/>
            <w:left w:val="none" w:sz="0" w:space="0" w:color="auto"/>
            <w:bottom w:val="none" w:sz="0" w:space="0" w:color="auto"/>
            <w:right w:val="none" w:sz="0" w:space="0" w:color="auto"/>
          </w:divBdr>
        </w:div>
        <w:div w:id="1010371884">
          <w:marLeft w:val="640"/>
          <w:marRight w:val="0"/>
          <w:marTop w:val="0"/>
          <w:marBottom w:val="0"/>
          <w:divBdr>
            <w:top w:val="none" w:sz="0" w:space="0" w:color="auto"/>
            <w:left w:val="none" w:sz="0" w:space="0" w:color="auto"/>
            <w:bottom w:val="none" w:sz="0" w:space="0" w:color="auto"/>
            <w:right w:val="none" w:sz="0" w:space="0" w:color="auto"/>
          </w:divBdr>
        </w:div>
        <w:div w:id="1870147231">
          <w:marLeft w:val="640"/>
          <w:marRight w:val="0"/>
          <w:marTop w:val="0"/>
          <w:marBottom w:val="0"/>
          <w:divBdr>
            <w:top w:val="none" w:sz="0" w:space="0" w:color="auto"/>
            <w:left w:val="none" w:sz="0" w:space="0" w:color="auto"/>
            <w:bottom w:val="none" w:sz="0" w:space="0" w:color="auto"/>
            <w:right w:val="none" w:sz="0" w:space="0" w:color="auto"/>
          </w:divBdr>
        </w:div>
        <w:div w:id="527329188">
          <w:marLeft w:val="640"/>
          <w:marRight w:val="0"/>
          <w:marTop w:val="0"/>
          <w:marBottom w:val="0"/>
          <w:divBdr>
            <w:top w:val="none" w:sz="0" w:space="0" w:color="auto"/>
            <w:left w:val="none" w:sz="0" w:space="0" w:color="auto"/>
            <w:bottom w:val="none" w:sz="0" w:space="0" w:color="auto"/>
            <w:right w:val="none" w:sz="0" w:space="0" w:color="auto"/>
          </w:divBdr>
        </w:div>
      </w:divsChild>
    </w:div>
    <w:div w:id="734817182">
      <w:bodyDiv w:val="1"/>
      <w:marLeft w:val="0"/>
      <w:marRight w:val="0"/>
      <w:marTop w:val="0"/>
      <w:marBottom w:val="0"/>
      <w:divBdr>
        <w:top w:val="none" w:sz="0" w:space="0" w:color="auto"/>
        <w:left w:val="none" w:sz="0" w:space="0" w:color="auto"/>
        <w:bottom w:val="none" w:sz="0" w:space="0" w:color="auto"/>
        <w:right w:val="none" w:sz="0" w:space="0" w:color="auto"/>
      </w:divBdr>
      <w:divsChild>
        <w:div w:id="1366835244">
          <w:marLeft w:val="640"/>
          <w:marRight w:val="0"/>
          <w:marTop w:val="0"/>
          <w:marBottom w:val="0"/>
          <w:divBdr>
            <w:top w:val="none" w:sz="0" w:space="0" w:color="auto"/>
            <w:left w:val="none" w:sz="0" w:space="0" w:color="auto"/>
            <w:bottom w:val="none" w:sz="0" w:space="0" w:color="auto"/>
            <w:right w:val="none" w:sz="0" w:space="0" w:color="auto"/>
          </w:divBdr>
        </w:div>
        <w:div w:id="1902057956">
          <w:marLeft w:val="640"/>
          <w:marRight w:val="0"/>
          <w:marTop w:val="0"/>
          <w:marBottom w:val="0"/>
          <w:divBdr>
            <w:top w:val="none" w:sz="0" w:space="0" w:color="auto"/>
            <w:left w:val="none" w:sz="0" w:space="0" w:color="auto"/>
            <w:bottom w:val="none" w:sz="0" w:space="0" w:color="auto"/>
            <w:right w:val="none" w:sz="0" w:space="0" w:color="auto"/>
          </w:divBdr>
        </w:div>
        <w:div w:id="1597128193">
          <w:marLeft w:val="640"/>
          <w:marRight w:val="0"/>
          <w:marTop w:val="0"/>
          <w:marBottom w:val="0"/>
          <w:divBdr>
            <w:top w:val="none" w:sz="0" w:space="0" w:color="auto"/>
            <w:left w:val="none" w:sz="0" w:space="0" w:color="auto"/>
            <w:bottom w:val="none" w:sz="0" w:space="0" w:color="auto"/>
            <w:right w:val="none" w:sz="0" w:space="0" w:color="auto"/>
          </w:divBdr>
        </w:div>
        <w:div w:id="1273903918">
          <w:marLeft w:val="640"/>
          <w:marRight w:val="0"/>
          <w:marTop w:val="0"/>
          <w:marBottom w:val="0"/>
          <w:divBdr>
            <w:top w:val="none" w:sz="0" w:space="0" w:color="auto"/>
            <w:left w:val="none" w:sz="0" w:space="0" w:color="auto"/>
            <w:bottom w:val="none" w:sz="0" w:space="0" w:color="auto"/>
            <w:right w:val="none" w:sz="0" w:space="0" w:color="auto"/>
          </w:divBdr>
        </w:div>
        <w:div w:id="1795633368">
          <w:marLeft w:val="640"/>
          <w:marRight w:val="0"/>
          <w:marTop w:val="0"/>
          <w:marBottom w:val="0"/>
          <w:divBdr>
            <w:top w:val="none" w:sz="0" w:space="0" w:color="auto"/>
            <w:left w:val="none" w:sz="0" w:space="0" w:color="auto"/>
            <w:bottom w:val="none" w:sz="0" w:space="0" w:color="auto"/>
            <w:right w:val="none" w:sz="0" w:space="0" w:color="auto"/>
          </w:divBdr>
        </w:div>
        <w:div w:id="1457218226">
          <w:marLeft w:val="640"/>
          <w:marRight w:val="0"/>
          <w:marTop w:val="0"/>
          <w:marBottom w:val="0"/>
          <w:divBdr>
            <w:top w:val="none" w:sz="0" w:space="0" w:color="auto"/>
            <w:left w:val="none" w:sz="0" w:space="0" w:color="auto"/>
            <w:bottom w:val="none" w:sz="0" w:space="0" w:color="auto"/>
            <w:right w:val="none" w:sz="0" w:space="0" w:color="auto"/>
          </w:divBdr>
        </w:div>
        <w:div w:id="1893613138">
          <w:marLeft w:val="640"/>
          <w:marRight w:val="0"/>
          <w:marTop w:val="0"/>
          <w:marBottom w:val="0"/>
          <w:divBdr>
            <w:top w:val="none" w:sz="0" w:space="0" w:color="auto"/>
            <w:left w:val="none" w:sz="0" w:space="0" w:color="auto"/>
            <w:bottom w:val="none" w:sz="0" w:space="0" w:color="auto"/>
            <w:right w:val="none" w:sz="0" w:space="0" w:color="auto"/>
          </w:divBdr>
        </w:div>
        <w:div w:id="1554003418">
          <w:marLeft w:val="640"/>
          <w:marRight w:val="0"/>
          <w:marTop w:val="0"/>
          <w:marBottom w:val="0"/>
          <w:divBdr>
            <w:top w:val="none" w:sz="0" w:space="0" w:color="auto"/>
            <w:left w:val="none" w:sz="0" w:space="0" w:color="auto"/>
            <w:bottom w:val="none" w:sz="0" w:space="0" w:color="auto"/>
            <w:right w:val="none" w:sz="0" w:space="0" w:color="auto"/>
          </w:divBdr>
        </w:div>
        <w:div w:id="211581990">
          <w:marLeft w:val="640"/>
          <w:marRight w:val="0"/>
          <w:marTop w:val="0"/>
          <w:marBottom w:val="0"/>
          <w:divBdr>
            <w:top w:val="none" w:sz="0" w:space="0" w:color="auto"/>
            <w:left w:val="none" w:sz="0" w:space="0" w:color="auto"/>
            <w:bottom w:val="none" w:sz="0" w:space="0" w:color="auto"/>
            <w:right w:val="none" w:sz="0" w:space="0" w:color="auto"/>
          </w:divBdr>
        </w:div>
        <w:div w:id="2090732783">
          <w:marLeft w:val="640"/>
          <w:marRight w:val="0"/>
          <w:marTop w:val="0"/>
          <w:marBottom w:val="0"/>
          <w:divBdr>
            <w:top w:val="none" w:sz="0" w:space="0" w:color="auto"/>
            <w:left w:val="none" w:sz="0" w:space="0" w:color="auto"/>
            <w:bottom w:val="none" w:sz="0" w:space="0" w:color="auto"/>
            <w:right w:val="none" w:sz="0" w:space="0" w:color="auto"/>
          </w:divBdr>
        </w:div>
        <w:div w:id="1260338104">
          <w:marLeft w:val="640"/>
          <w:marRight w:val="0"/>
          <w:marTop w:val="0"/>
          <w:marBottom w:val="0"/>
          <w:divBdr>
            <w:top w:val="none" w:sz="0" w:space="0" w:color="auto"/>
            <w:left w:val="none" w:sz="0" w:space="0" w:color="auto"/>
            <w:bottom w:val="none" w:sz="0" w:space="0" w:color="auto"/>
            <w:right w:val="none" w:sz="0" w:space="0" w:color="auto"/>
          </w:divBdr>
        </w:div>
        <w:div w:id="544606224">
          <w:marLeft w:val="640"/>
          <w:marRight w:val="0"/>
          <w:marTop w:val="0"/>
          <w:marBottom w:val="0"/>
          <w:divBdr>
            <w:top w:val="none" w:sz="0" w:space="0" w:color="auto"/>
            <w:left w:val="none" w:sz="0" w:space="0" w:color="auto"/>
            <w:bottom w:val="none" w:sz="0" w:space="0" w:color="auto"/>
            <w:right w:val="none" w:sz="0" w:space="0" w:color="auto"/>
          </w:divBdr>
        </w:div>
        <w:div w:id="1548762993">
          <w:marLeft w:val="640"/>
          <w:marRight w:val="0"/>
          <w:marTop w:val="0"/>
          <w:marBottom w:val="0"/>
          <w:divBdr>
            <w:top w:val="none" w:sz="0" w:space="0" w:color="auto"/>
            <w:left w:val="none" w:sz="0" w:space="0" w:color="auto"/>
            <w:bottom w:val="none" w:sz="0" w:space="0" w:color="auto"/>
            <w:right w:val="none" w:sz="0" w:space="0" w:color="auto"/>
          </w:divBdr>
        </w:div>
        <w:div w:id="1551459634">
          <w:marLeft w:val="640"/>
          <w:marRight w:val="0"/>
          <w:marTop w:val="0"/>
          <w:marBottom w:val="0"/>
          <w:divBdr>
            <w:top w:val="none" w:sz="0" w:space="0" w:color="auto"/>
            <w:left w:val="none" w:sz="0" w:space="0" w:color="auto"/>
            <w:bottom w:val="none" w:sz="0" w:space="0" w:color="auto"/>
            <w:right w:val="none" w:sz="0" w:space="0" w:color="auto"/>
          </w:divBdr>
        </w:div>
        <w:div w:id="1384719744">
          <w:marLeft w:val="640"/>
          <w:marRight w:val="0"/>
          <w:marTop w:val="0"/>
          <w:marBottom w:val="0"/>
          <w:divBdr>
            <w:top w:val="none" w:sz="0" w:space="0" w:color="auto"/>
            <w:left w:val="none" w:sz="0" w:space="0" w:color="auto"/>
            <w:bottom w:val="none" w:sz="0" w:space="0" w:color="auto"/>
            <w:right w:val="none" w:sz="0" w:space="0" w:color="auto"/>
          </w:divBdr>
        </w:div>
        <w:div w:id="1106314277">
          <w:marLeft w:val="640"/>
          <w:marRight w:val="0"/>
          <w:marTop w:val="0"/>
          <w:marBottom w:val="0"/>
          <w:divBdr>
            <w:top w:val="none" w:sz="0" w:space="0" w:color="auto"/>
            <w:left w:val="none" w:sz="0" w:space="0" w:color="auto"/>
            <w:bottom w:val="none" w:sz="0" w:space="0" w:color="auto"/>
            <w:right w:val="none" w:sz="0" w:space="0" w:color="auto"/>
          </w:divBdr>
        </w:div>
        <w:div w:id="2067875661">
          <w:marLeft w:val="640"/>
          <w:marRight w:val="0"/>
          <w:marTop w:val="0"/>
          <w:marBottom w:val="0"/>
          <w:divBdr>
            <w:top w:val="none" w:sz="0" w:space="0" w:color="auto"/>
            <w:left w:val="none" w:sz="0" w:space="0" w:color="auto"/>
            <w:bottom w:val="none" w:sz="0" w:space="0" w:color="auto"/>
            <w:right w:val="none" w:sz="0" w:space="0" w:color="auto"/>
          </w:divBdr>
        </w:div>
        <w:div w:id="75825722">
          <w:marLeft w:val="640"/>
          <w:marRight w:val="0"/>
          <w:marTop w:val="0"/>
          <w:marBottom w:val="0"/>
          <w:divBdr>
            <w:top w:val="none" w:sz="0" w:space="0" w:color="auto"/>
            <w:left w:val="none" w:sz="0" w:space="0" w:color="auto"/>
            <w:bottom w:val="none" w:sz="0" w:space="0" w:color="auto"/>
            <w:right w:val="none" w:sz="0" w:space="0" w:color="auto"/>
          </w:divBdr>
        </w:div>
        <w:div w:id="1990668651">
          <w:marLeft w:val="640"/>
          <w:marRight w:val="0"/>
          <w:marTop w:val="0"/>
          <w:marBottom w:val="0"/>
          <w:divBdr>
            <w:top w:val="none" w:sz="0" w:space="0" w:color="auto"/>
            <w:left w:val="none" w:sz="0" w:space="0" w:color="auto"/>
            <w:bottom w:val="none" w:sz="0" w:space="0" w:color="auto"/>
            <w:right w:val="none" w:sz="0" w:space="0" w:color="auto"/>
          </w:divBdr>
        </w:div>
        <w:div w:id="1616674156">
          <w:marLeft w:val="640"/>
          <w:marRight w:val="0"/>
          <w:marTop w:val="0"/>
          <w:marBottom w:val="0"/>
          <w:divBdr>
            <w:top w:val="none" w:sz="0" w:space="0" w:color="auto"/>
            <w:left w:val="none" w:sz="0" w:space="0" w:color="auto"/>
            <w:bottom w:val="none" w:sz="0" w:space="0" w:color="auto"/>
            <w:right w:val="none" w:sz="0" w:space="0" w:color="auto"/>
          </w:divBdr>
        </w:div>
        <w:div w:id="1356421868">
          <w:marLeft w:val="640"/>
          <w:marRight w:val="0"/>
          <w:marTop w:val="0"/>
          <w:marBottom w:val="0"/>
          <w:divBdr>
            <w:top w:val="none" w:sz="0" w:space="0" w:color="auto"/>
            <w:left w:val="none" w:sz="0" w:space="0" w:color="auto"/>
            <w:bottom w:val="none" w:sz="0" w:space="0" w:color="auto"/>
            <w:right w:val="none" w:sz="0" w:space="0" w:color="auto"/>
          </w:divBdr>
        </w:div>
        <w:div w:id="1100182049">
          <w:marLeft w:val="640"/>
          <w:marRight w:val="0"/>
          <w:marTop w:val="0"/>
          <w:marBottom w:val="0"/>
          <w:divBdr>
            <w:top w:val="none" w:sz="0" w:space="0" w:color="auto"/>
            <w:left w:val="none" w:sz="0" w:space="0" w:color="auto"/>
            <w:bottom w:val="none" w:sz="0" w:space="0" w:color="auto"/>
            <w:right w:val="none" w:sz="0" w:space="0" w:color="auto"/>
          </w:divBdr>
        </w:div>
        <w:div w:id="11343109">
          <w:marLeft w:val="640"/>
          <w:marRight w:val="0"/>
          <w:marTop w:val="0"/>
          <w:marBottom w:val="0"/>
          <w:divBdr>
            <w:top w:val="none" w:sz="0" w:space="0" w:color="auto"/>
            <w:left w:val="none" w:sz="0" w:space="0" w:color="auto"/>
            <w:bottom w:val="none" w:sz="0" w:space="0" w:color="auto"/>
            <w:right w:val="none" w:sz="0" w:space="0" w:color="auto"/>
          </w:divBdr>
        </w:div>
        <w:div w:id="6374055">
          <w:marLeft w:val="640"/>
          <w:marRight w:val="0"/>
          <w:marTop w:val="0"/>
          <w:marBottom w:val="0"/>
          <w:divBdr>
            <w:top w:val="none" w:sz="0" w:space="0" w:color="auto"/>
            <w:left w:val="none" w:sz="0" w:space="0" w:color="auto"/>
            <w:bottom w:val="none" w:sz="0" w:space="0" w:color="auto"/>
            <w:right w:val="none" w:sz="0" w:space="0" w:color="auto"/>
          </w:divBdr>
        </w:div>
        <w:div w:id="717361060">
          <w:marLeft w:val="640"/>
          <w:marRight w:val="0"/>
          <w:marTop w:val="0"/>
          <w:marBottom w:val="0"/>
          <w:divBdr>
            <w:top w:val="none" w:sz="0" w:space="0" w:color="auto"/>
            <w:left w:val="none" w:sz="0" w:space="0" w:color="auto"/>
            <w:bottom w:val="none" w:sz="0" w:space="0" w:color="auto"/>
            <w:right w:val="none" w:sz="0" w:space="0" w:color="auto"/>
          </w:divBdr>
        </w:div>
        <w:div w:id="293682131">
          <w:marLeft w:val="640"/>
          <w:marRight w:val="0"/>
          <w:marTop w:val="0"/>
          <w:marBottom w:val="0"/>
          <w:divBdr>
            <w:top w:val="none" w:sz="0" w:space="0" w:color="auto"/>
            <w:left w:val="none" w:sz="0" w:space="0" w:color="auto"/>
            <w:bottom w:val="none" w:sz="0" w:space="0" w:color="auto"/>
            <w:right w:val="none" w:sz="0" w:space="0" w:color="auto"/>
          </w:divBdr>
        </w:div>
        <w:div w:id="767047003">
          <w:marLeft w:val="640"/>
          <w:marRight w:val="0"/>
          <w:marTop w:val="0"/>
          <w:marBottom w:val="0"/>
          <w:divBdr>
            <w:top w:val="none" w:sz="0" w:space="0" w:color="auto"/>
            <w:left w:val="none" w:sz="0" w:space="0" w:color="auto"/>
            <w:bottom w:val="none" w:sz="0" w:space="0" w:color="auto"/>
            <w:right w:val="none" w:sz="0" w:space="0" w:color="auto"/>
          </w:divBdr>
        </w:div>
        <w:div w:id="45883759">
          <w:marLeft w:val="640"/>
          <w:marRight w:val="0"/>
          <w:marTop w:val="0"/>
          <w:marBottom w:val="0"/>
          <w:divBdr>
            <w:top w:val="none" w:sz="0" w:space="0" w:color="auto"/>
            <w:left w:val="none" w:sz="0" w:space="0" w:color="auto"/>
            <w:bottom w:val="none" w:sz="0" w:space="0" w:color="auto"/>
            <w:right w:val="none" w:sz="0" w:space="0" w:color="auto"/>
          </w:divBdr>
        </w:div>
        <w:div w:id="944381274">
          <w:marLeft w:val="640"/>
          <w:marRight w:val="0"/>
          <w:marTop w:val="0"/>
          <w:marBottom w:val="0"/>
          <w:divBdr>
            <w:top w:val="none" w:sz="0" w:space="0" w:color="auto"/>
            <w:left w:val="none" w:sz="0" w:space="0" w:color="auto"/>
            <w:bottom w:val="none" w:sz="0" w:space="0" w:color="auto"/>
            <w:right w:val="none" w:sz="0" w:space="0" w:color="auto"/>
          </w:divBdr>
        </w:div>
        <w:div w:id="395321730">
          <w:marLeft w:val="640"/>
          <w:marRight w:val="0"/>
          <w:marTop w:val="0"/>
          <w:marBottom w:val="0"/>
          <w:divBdr>
            <w:top w:val="none" w:sz="0" w:space="0" w:color="auto"/>
            <w:left w:val="none" w:sz="0" w:space="0" w:color="auto"/>
            <w:bottom w:val="none" w:sz="0" w:space="0" w:color="auto"/>
            <w:right w:val="none" w:sz="0" w:space="0" w:color="auto"/>
          </w:divBdr>
        </w:div>
        <w:div w:id="9139862">
          <w:marLeft w:val="640"/>
          <w:marRight w:val="0"/>
          <w:marTop w:val="0"/>
          <w:marBottom w:val="0"/>
          <w:divBdr>
            <w:top w:val="none" w:sz="0" w:space="0" w:color="auto"/>
            <w:left w:val="none" w:sz="0" w:space="0" w:color="auto"/>
            <w:bottom w:val="none" w:sz="0" w:space="0" w:color="auto"/>
            <w:right w:val="none" w:sz="0" w:space="0" w:color="auto"/>
          </w:divBdr>
        </w:div>
        <w:div w:id="1967196988">
          <w:marLeft w:val="640"/>
          <w:marRight w:val="0"/>
          <w:marTop w:val="0"/>
          <w:marBottom w:val="0"/>
          <w:divBdr>
            <w:top w:val="none" w:sz="0" w:space="0" w:color="auto"/>
            <w:left w:val="none" w:sz="0" w:space="0" w:color="auto"/>
            <w:bottom w:val="none" w:sz="0" w:space="0" w:color="auto"/>
            <w:right w:val="none" w:sz="0" w:space="0" w:color="auto"/>
          </w:divBdr>
        </w:div>
        <w:div w:id="443043250">
          <w:marLeft w:val="640"/>
          <w:marRight w:val="0"/>
          <w:marTop w:val="0"/>
          <w:marBottom w:val="0"/>
          <w:divBdr>
            <w:top w:val="none" w:sz="0" w:space="0" w:color="auto"/>
            <w:left w:val="none" w:sz="0" w:space="0" w:color="auto"/>
            <w:bottom w:val="none" w:sz="0" w:space="0" w:color="auto"/>
            <w:right w:val="none" w:sz="0" w:space="0" w:color="auto"/>
          </w:divBdr>
        </w:div>
        <w:div w:id="1187056878">
          <w:marLeft w:val="640"/>
          <w:marRight w:val="0"/>
          <w:marTop w:val="0"/>
          <w:marBottom w:val="0"/>
          <w:divBdr>
            <w:top w:val="none" w:sz="0" w:space="0" w:color="auto"/>
            <w:left w:val="none" w:sz="0" w:space="0" w:color="auto"/>
            <w:bottom w:val="none" w:sz="0" w:space="0" w:color="auto"/>
            <w:right w:val="none" w:sz="0" w:space="0" w:color="auto"/>
          </w:divBdr>
        </w:div>
        <w:div w:id="500976096">
          <w:marLeft w:val="640"/>
          <w:marRight w:val="0"/>
          <w:marTop w:val="0"/>
          <w:marBottom w:val="0"/>
          <w:divBdr>
            <w:top w:val="none" w:sz="0" w:space="0" w:color="auto"/>
            <w:left w:val="none" w:sz="0" w:space="0" w:color="auto"/>
            <w:bottom w:val="none" w:sz="0" w:space="0" w:color="auto"/>
            <w:right w:val="none" w:sz="0" w:space="0" w:color="auto"/>
          </w:divBdr>
        </w:div>
      </w:divsChild>
    </w:div>
    <w:div w:id="735275292">
      <w:bodyDiv w:val="1"/>
      <w:marLeft w:val="0"/>
      <w:marRight w:val="0"/>
      <w:marTop w:val="0"/>
      <w:marBottom w:val="0"/>
      <w:divBdr>
        <w:top w:val="none" w:sz="0" w:space="0" w:color="auto"/>
        <w:left w:val="none" w:sz="0" w:space="0" w:color="auto"/>
        <w:bottom w:val="none" w:sz="0" w:space="0" w:color="auto"/>
        <w:right w:val="none" w:sz="0" w:space="0" w:color="auto"/>
      </w:divBdr>
      <w:divsChild>
        <w:div w:id="1098522851">
          <w:marLeft w:val="640"/>
          <w:marRight w:val="0"/>
          <w:marTop w:val="0"/>
          <w:marBottom w:val="0"/>
          <w:divBdr>
            <w:top w:val="none" w:sz="0" w:space="0" w:color="auto"/>
            <w:left w:val="none" w:sz="0" w:space="0" w:color="auto"/>
            <w:bottom w:val="none" w:sz="0" w:space="0" w:color="auto"/>
            <w:right w:val="none" w:sz="0" w:space="0" w:color="auto"/>
          </w:divBdr>
        </w:div>
        <w:div w:id="747270540">
          <w:marLeft w:val="640"/>
          <w:marRight w:val="0"/>
          <w:marTop w:val="0"/>
          <w:marBottom w:val="0"/>
          <w:divBdr>
            <w:top w:val="none" w:sz="0" w:space="0" w:color="auto"/>
            <w:left w:val="none" w:sz="0" w:space="0" w:color="auto"/>
            <w:bottom w:val="none" w:sz="0" w:space="0" w:color="auto"/>
            <w:right w:val="none" w:sz="0" w:space="0" w:color="auto"/>
          </w:divBdr>
        </w:div>
        <w:div w:id="908810838">
          <w:marLeft w:val="640"/>
          <w:marRight w:val="0"/>
          <w:marTop w:val="0"/>
          <w:marBottom w:val="0"/>
          <w:divBdr>
            <w:top w:val="none" w:sz="0" w:space="0" w:color="auto"/>
            <w:left w:val="none" w:sz="0" w:space="0" w:color="auto"/>
            <w:bottom w:val="none" w:sz="0" w:space="0" w:color="auto"/>
            <w:right w:val="none" w:sz="0" w:space="0" w:color="auto"/>
          </w:divBdr>
        </w:div>
        <w:div w:id="849954047">
          <w:marLeft w:val="640"/>
          <w:marRight w:val="0"/>
          <w:marTop w:val="0"/>
          <w:marBottom w:val="0"/>
          <w:divBdr>
            <w:top w:val="none" w:sz="0" w:space="0" w:color="auto"/>
            <w:left w:val="none" w:sz="0" w:space="0" w:color="auto"/>
            <w:bottom w:val="none" w:sz="0" w:space="0" w:color="auto"/>
            <w:right w:val="none" w:sz="0" w:space="0" w:color="auto"/>
          </w:divBdr>
        </w:div>
        <w:div w:id="436680002">
          <w:marLeft w:val="640"/>
          <w:marRight w:val="0"/>
          <w:marTop w:val="0"/>
          <w:marBottom w:val="0"/>
          <w:divBdr>
            <w:top w:val="none" w:sz="0" w:space="0" w:color="auto"/>
            <w:left w:val="none" w:sz="0" w:space="0" w:color="auto"/>
            <w:bottom w:val="none" w:sz="0" w:space="0" w:color="auto"/>
            <w:right w:val="none" w:sz="0" w:space="0" w:color="auto"/>
          </w:divBdr>
        </w:div>
        <w:div w:id="904031437">
          <w:marLeft w:val="640"/>
          <w:marRight w:val="0"/>
          <w:marTop w:val="0"/>
          <w:marBottom w:val="0"/>
          <w:divBdr>
            <w:top w:val="none" w:sz="0" w:space="0" w:color="auto"/>
            <w:left w:val="none" w:sz="0" w:space="0" w:color="auto"/>
            <w:bottom w:val="none" w:sz="0" w:space="0" w:color="auto"/>
            <w:right w:val="none" w:sz="0" w:space="0" w:color="auto"/>
          </w:divBdr>
        </w:div>
        <w:div w:id="337003537">
          <w:marLeft w:val="640"/>
          <w:marRight w:val="0"/>
          <w:marTop w:val="0"/>
          <w:marBottom w:val="0"/>
          <w:divBdr>
            <w:top w:val="none" w:sz="0" w:space="0" w:color="auto"/>
            <w:left w:val="none" w:sz="0" w:space="0" w:color="auto"/>
            <w:bottom w:val="none" w:sz="0" w:space="0" w:color="auto"/>
            <w:right w:val="none" w:sz="0" w:space="0" w:color="auto"/>
          </w:divBdr>
        </w:div>
        <w:div w:id="1305281974">
          <w:marLeft w:val="640"/>
          <w:marRight w:val="0"/>
          <w:marTop w:val="0"/>
          <w:marBottom w:val="0"/>
          <w:divBdr>
            <w:top w:val="none" w:sz="0" w:space="0" w:color="auto"/>
            <w:left w:val="none" w:sz="0" w:space="0" w:color="auto"/>
            <w:bottom w:val="none" w:sz="0" w:space="0" w:color="auto"/>
            <w:right w:val="none" w:sz="0" w:space="0" w:color="auto"/>
          </w:divBdr>
        </w:div>
        <w:div w:id="784274612">
          <w:marLeft w:val="640"/>
          <w:marRight w:val="0"/>
          <w:marTop w:val="0"/>
          <w:marBottom w:val="0"/>
          <w:divBdr>
            <w:top w:val="none" w:sz="0" w:space="0" w:color="auto"/>
            <w:left w:val="none" w:sz="0" w:space="0" w:color="auto"/>
            <w:bottom w:val="none" w:sz="0" w:space="0" w:color="auto"/>
            <w:right w:val="none" w:sz="0" w:space="0" w:color="auto"/>
          </w:divBdr>
        </w:div>
        <w:div w:id="1051421847">
          <w:marLeft w:val="640"/>
          <w:marRight w:val="0"/>
          <w:marTop w:val="0"/>
          <w:marBottom w:val="0"/>
          <w:divBdr>
            <w:top w:val="none" w:sz="0" w:space="0" w:color="auto"/>
            <w:left w:val="none" w:sz="0" w:space="0" w:color="auto"/>
            <w:bottom w:val="none" w:sz="0" w:space="0" w:color="auto"/>
            <w:right w:val="none" w:sz="0" w:space="0" w:color="auto"/>
          </w:divBdr>
        </w:div>
        <w:div w:id="1948272603">
          <w:marLeft w:val="640"/>
          <w:marRight w:val="0"/>
          <w:marTop w:val="0"/>
          <w:marBottom w:val="0"/>
          <w:divBdr>
            <w:top w:val="none" w:sz="0" w:space="0" w:color="auto"/>
            <w:left w:val="none" w:sz="0" w:space="0" w:color="auto"/>
            <w:bottom w:val="none" w:sz="0" w:space="0" w:color="auto"/>
            <w:right w:val="none" w:sz="0" w:space="0" w:color="auto"/>
          </w:divBdr>
        </w:div>
        <w:div w:id="1253932613">
          <w:marLeft w:val="640"/>
          <w:marRight w:val="0"/>
          <w:marTop w:val="0"/>
          <w:marBottom w:val="0"/>
          <w:divBdr>
            <w:top w:val="none" w:sz="0" w:space="0" w:color="auto"/>
            <w:left w:val="none" w:sz="0" w:space="0" w:color="auto"/>
            <w:bottom w:val="none" w:sz="0" w:space="0" w:color="auto"/>
            <w:right w:val="none" w:sz="0" w:space="0" w:color="auto"/>
          </w:divBdr>
        </w:div>
        <w:div w:id="1468548342">
          <w:marLeft w:val="640"/>
          <w:marRight w:val="0"/>
          <w:marTop w:val="0"/>
          <w:marBottom w:val="0"/>
          <w:divBdr>
            <w:top w:val="none" w:sz="0" w:space="0" w:color="auto"/>
            <w:left w:val="none" w:sz="0" w:space="0" w:color="auto"/>
            <w:bottom w:val="none" w:sz="0" w:space="0" w:color="auto"/>
            <w:right w:val="none" w:sz="0" w:space="0" w:color="auto"/>
          </w:divBdr>
        </w:div>
        <w:div w:id="977876310">
          <w:marLeft w:val="640"/>
          <w:marRight w:val="0"/>
          <w:marTop w:val="0"/>
          <w:marBottom w:val="0"/>
          <w:divBdr>
            <w:top w:val="none" w:sz="0" w:space="0" w:color="auto"/>
            <w:left w:val="none" w:sz="0" w:space="0" w:color="auto"/>
            <w:bottom w:val="none" w:sz="0" w:space="0" w:color="auto"/>
            <w:right w:val="none" w:sz="0" w:space="0" w:color="auto"/>
          </w:divBdr>
        </w:div>
        <w:div w:id="827134005">
          <w:marLeft w:val="640"/>
          <w:marRight w:val="0"/>
          <w:marTop w:val="0"/>
          <w:marBottom w:val="0"/>
          <w:divBdr>
            <w:top w:val="none" w:sz="0" w:space="0" w:color="auto"/>
            <w:left w:val="none" w:sz="0" w:space="0" w:color="auto"/>
            <w:bottom w:val="none" w:sz="0" w:space="0" w:color="auto"/>
            <w:right w:val="none" w:sz="0" w:space="0" w:color="auto"/>
          </w:divBdr>
        </w:div>
        <w:div w:id="1481074655">
          <w:marLeft w:val="640"/>
          <w:marRight w:val="0"/>
          <w:marTop w:val="0"/>
          <w:marBottom w:val="0"/>
          <w:divBdr>
            <w:top w:val="none" w:sz="0" w:space="0" w:color="auto"/>
            <w:left w:val="none" w:sz="0" w:space="0" w:color="auto"/>
            <w:bottom w:val="none" w:sz="0" w:space="0" w:color="auto"/>
            <w:right w:val="none" w:sz="0" w:space="0" w:color="auto"/>
          </w:divBdr>
        </w:div>
        <w:div w:id="253437219">
          <w:marLeft w:val="640"/>
          <w:marRight w:val="0"/>
          <w:marTop w:val="0"/>
          <w:marBottom w:val="0"/>
          <w:divBdr>
            <w:top w:val="none" w:sz="0" w:space="0" w:color="auto"/>
            <w:left w:val="none" w:sz="0" w:space="0" w:color="auto"/>
            <w:bottom w:val="none" w:sz="0" w:space="0" w:color="auto"/>
            <w:right w:val="none" w:sz="0" w:space="0" w:color="auto"/>
          </w:divBdr>
        </w:div>
        <w:div w:id="1318997518">
          <w:marLeft w:val="640"/>
          <w:marRight w:val="0"/>
          <w:marTop w:val="0"/>
          <w:marBottom w:val="0"/>
          <w:divBdr>
            <w:top w:val="none" w:sz="0" w:space="0" w:color="auto"/>
            <w:left w:val="none" w:sz="0" w:space="0" w:color="auto"/>
            <w:bottom w:val="none" w:sz="0" w:space="0" w:color="auto"/>
            <w:right w:val="none" w:sz="0" w:space="0" w:color="auto"/>
          </w:divBdr>
        </w:div>
        <w:div w:id="179510978">
          <w:marLeft w:val="640"/>
          <w:marRight w:val="0"/>
          <w:marTop w:val="0"/>
          <w:marBottom w:val="0"/>
          <w:divBdr>
            <w:top w:val="none" w:sz="0" w:space="0" w:color="auto"/>
            <w:left w:val="none" w:sz="0" w:space="0" w:color="auto"/>
            <w:bottom w:val="none" w:sz="0" w:space="0" w:color="auto"/>
            <w:right w:val="none" w:sz="0" w:space="0" w:color="auto"/>
          </w:divBdr>
        </w:div>
        <w:div w:id="27800454">
          <w:marLeft w:val="640"/>
          <w:marRight w:val="0"/>
          <w:marTop w:val="0"/>
          <w:marBottom w:val="0"/>
          <w:divBdr>
            <w:top w:val="none" w:sz="0" w:space="0" w:color="auto"/>
            <w:left w:val="none" w:sz="0" w:space="0" w:color="auto"/>
            <w:bottom w:val="none" w:sz="0" w:space="0" w:color="auto"/>
            <w:right w:val="none" w:sz="0" w:space="0" w:color="auto"/>
          </w:divBdr>
        </w:div>
        <w:div w:id="1089814040">
          <w:marLeft w:val="640"/>
          <w:marRight w:val="0"/>
          <w:marTop w:val="0"/>
          <w:marBottom w:val="0"/>
          <w:divBdr>
            <w:top w:val="none" w:sz="0" w:space="0" w:color="auto"/>
            <w:left w:val="none" w:sz="0" w:space="0" w:color="auto"/>
            <w:bottom w:val="none" w:sz="0" w:space="0" w:color="auto"/>
            <w:right w:val="none" w:sz="0" w:space="0" w:color="auto"/>
          </w:divBdr>
        </w:div>
        <w:div w:id="741215158">
          <w:marLeft w:val="640"/>
          <w:marRight w:val="0"/>
          <w:marTop w:val="0"/>
          <w:marBottom w:val="0"/>
          <w:divBdr>
            <w:top w:val="none" w:sz="0" w:space="0" w:color="auto"/>
            <w:left w:val="none" w:sz="0" w:space="0" w:color="auto"/>
            <w:bottom w:val="none" w:sz="0" w:space="0" w:color="auto"/>
            <w:right w:val="none" w:sz="0" w:space="0" w:color="auto"/>
          </w:divBdr>
        </w:div>
        <w:div w:id="1296760888">
          <w:marLeft w:val="640"/>
          <w:marRight w:val="0"/>
          <w:marTop w:val="0"/>
          <w:marBottom w:val="0"/>
          <w:divBdr>
            <w:top w:val="none" w:sz="0" w:space="0" w:color="auto"/>
            <w:left w:val="none" w:sz="0" w:space="0" w:color="auto"/>
            <w:bottom w:val="none" w:sz="0" w:space="0" w:color="auto"/>
            <w:right w:val="none" w:sz="0" w:space="0" w:color="auto"/>
          </w:divBdr>
        </w:div>
        <w:div w:id="1581404922">
          <w:marLeft w:val="640"/>
          <w:marRight w:val="0"/>
          <w:marTop w:val="0"/>
          <w:marBottom w:val="0"/>
          <w:divBdr>
            <w:top w:val="none" w:sz="0" w:space="0" w:color="auto"/>
            <w:left w:val="none" w:sz="0" w:space="0" w:color="auto"/>
            <w:bottom w:val="none" w:sz="0" w:space="0" w:color="auto"/>
            <w:right w:val="none" w:sz="0" w:space="0" w:color="auto"/>
          </w:divBdr>
        </w:div>
        <w:div w:id="1888028378">
          <w:marLeft w:val="640"/>
          <w:marRight w:val="0"/>
          <w:marTop w:val="0"/>
          <w:marBottom w:val="0"/>
          <w:divBdr>
            <w:top w:val="none" w:sz="0" w:space="0" w:color="auto"/>
            <w:left w:val="none" w:sz="0" w:space="0" w:color="auto"/>
            <w:bottom w:val="none" w:sz="0" w:space="0" w:color="auto"/>
            <w:right w:val="none" w:sz="0" w:space="0" w:color="auto"/>
          </w:divBdr>
        </w:div>
        <w:div w:id="1874078942">
          <w:marLeft w:val="640"/>
          <w:marRight w:val="0"/>
          <w:marTop w:val="0"/>
          <w:marBottom w:val="0"/>
          <w:divBdr>
            <w:top w:val="none" w:sz="0" w:space="0" w:color="auto"/>
            <w:left w:val="none" w:sz="0" w:space="0" w:color="auto"/>
            <w:bottom w:val="none" w:sz="0" w:space="0" w:color="auto"/>
            <w:right w:val="none" w:sz="0" w:space="0" w:color="auto"/>
          </w:divBdr>
        </w:div>
        <w:div w:id="1262949713">
          <w:marLeft w:val="640"/>
          <w:marRight w:val="0"/>
          <w:marTop w:val="0"/>
          <w:marBottom w:val="0"/>
          <w:divBdr>
            <w:top w:val="none" w:sz="0" w:space="0" w:color="auto"/>
            <w:left w:val="none" w:sz="0" w:space="0" w:color="auto"/>
            <w:bottom w:val="none" w:sz="0" w:space="0" w:color="auto"/>
            <w:right w:val="none" w:sz="0" w:space="0" w:color="auto"/>
          </w:divBdr>
        </w:div>
        <w:div w:id="1692604784">
          <w:marLeft w:val="640"/>
          <w:marRight w:val="0"/>
          <w:marTop w:val="0"/>
          <w:marBottom w:val="0"/>
          <w:divBdr>
            <w:top w:val="none" w:sz="0" w:space="0" w:color="auto"/>
            <w:left w:val="none" w:sz="0" w:space="0" w:color="auto"/>
            <w:bottom w:val="none" w:sz="0" w:space="0" w:color="auto"/>
            <w:right w:val="none" w:sz="0" w:space="0" w:color="auto"/>
          </w:divBdr>
        </w:div>
        <w:div w:id="1802454908">
          <w:marLeft w:val="640"/>
          <w:marRight w:val="0"/>
          <w:marTop w:val="0"/>
          <w:marBottom w:val="0"/>
          <w:divBdr>
            <w:top w:val="none" w:sz="0" w:space="0" w:color="auto"/>
            <w:left w:val="none" w:sz="0" w:space="0" w:color="auto"/>
            <w:bottom w:val="none" w:sz="0" w:space="0" w:color="auto"/>
            <w:right w:val="none" w:sz="0" w:space="0" w:color="auto"/>
          </w:divBdr>
        </w:div>
        <w:div w:id="183787161">
          <w:marLeft w:val="640"/>
          <w:marRight w:val="0"/>
          <w:marTop w:val="0"/>
          <w:marBottom w:val="0"/>
          <w:divBdr>
            <w:top w:val="none" w:sz="0" w:space="0" w:color="auto"/>
            <w:left w:val="none" w:sz="0" w:space="0" w:color="auto"/>
            <w:bottom w:val="none" w:sz="0" w:space="0" w:color="auto"/>
            <w:right w:val="none" w:sz="0" w:space="0" w:color="auto"/>
          </w:divBdr>
        </w:div>
        <w:div w:id="1128083758">
          <w:marLeft w:val="640"/>
          <w:marRight w:val="0"/>
          <w:marTop w:val="0"/>
          <w:marBottom w:val="0"/>
          <w:divBdr>
            <w:top w:val="none" w:sz="0" w:space="0" w:color="auto"/>
            <w:left w:val="none" w:sz="0" w:space="0" w:color="auto"/>
            <w:bottom w:val="none" w:sz="0" w:space="0" w:color="auto"/>
            <w:right w:val="none" w:sz="0" w:space="0" w:color="auto"/>
          </w:divBdr>
        </w:div>
        <w:div w:id="1303388427">
          <w:marLeft w:val="640"/>
          <w:marRight w:val="0"/>
          <w:marTop w:val="0"/>
          <w:marBottom w:val="0"/>
          <w:divBdr>
            <w:top w:val="none" w:sz="0" w:space="0" w:color="auto"/>
            <w:left w:val="none" w:sz="0" w:space="0" w:color="auto"/>
            <w:bottom w:val="none" w:sz="0" w:space="0" w:color="auto"/>
            <w:right w:val="none" w:sz="0" w:space="0" w:color="auto"/>
          </w:divBdr>
        </w:div>
      </w:divsChild>
    </w:div>
    <w:div w:id="752554943">
      <w:bodyDiv w:val="1"/>
      <w:marLeft w:val="0"/>
      <w:marRight w:val="0"/>
      <w:marTop w:val="0"/>
      <w:marBottom w:val="0"/>
      <w:divBdr>
        <w:top w:val="none" w:sz="0" w:space="0" w:color="auto"/>
        <w:left w:val="none" w:sz="0" w:space="0" w:color="auto"/>
        <w:bottom w:val="none" w:sz="0" w:space="0" w:color="auto"/>
        <w:right w:val="none" w:sz="0" w:space="0" w:color="auto"/>
      </w:divBdr>
      <w:divsChild>
        <w:div w:id="831063594">
          <w:marLeft w:val="640"/>
          <w:marRight w:val="0"/>
          <w:marTop w:val="0"/>
          <w:marBottom w:val="0"/>
          <w:divBdr>
            <w:top w:val="none" w:sz="0" w:space="0" w:color="auto"/>
            <w:left w:val="none" w:sz="0" w:space="0" w:color="auto"/>
            <w:bottom w:val="none" w:sz="0" w:space="0" w:color="auto"/>
            <w:right w:val="none" w:sz="0" w:space="0" w:color="auto"/>
          </w:divBdr>
        </w:div>
        <w:div w:id="1965114767">
          <w:marLeft w:val="640"/>
          <w:marRight w:val="0"/>
          <w:marTop w:val="0"/>
          <w:marBottom w:val="0"/>
          <w:divBdr>
            <w:top w:val="none" w:sz="0" w:space="0" w:color="auto"/>
            <w:left w:val="none" w:sz="0" w:space="0" w:color="auto"/>
            <w:bottom w:val="none" w:sz="0" w:space="0" w:color="auto"/>
            <w:right w:val="none" w:sz="0" w:space="0" w:color="auto"/>
          </w:divBdr>
        </w:div>
        <w:div w:id="603265799">
          <w:marLeft w:val="640"/>
          <w:marRight w:val="0"/>
          <w:marTop w:val="0"/>
          <w:marBottom w:val="0"/>
          <w:divBdr>
            <w:top w:val="none" w:sz="0" w:space="0" w:color="auto"/>
            <w:left w:val="none" w:sz="0" w:space="0" w:color="auto"/>
            <w:bottom w:val="none" w:sz="0" w:space="0" w:color="auto"/>
            <w:right w:val="none" w:sz="0" w:space="0" w:color="auto"/>
          </w:divBdr>
        </w:div>
        <w:div w:id="1501967448">
          <w:marLeft w:val="640"/>
          <w:marRight w:val="0"/>
          <w:marTop w:val="0"/>
          <w:marBottom w:val="0"/>
          <w:divBdr>
            <w:top w:val="none" w:sz="0" w:space="0" w:color="auto"/>
            <w:left w:val="none" w:sz="0" w:space="0" w:color="auto"/>
            <w:bottom w:val="none" w:sz="0" w:space="0" w:color="auto"/>
            <w:right w:val="none" w:sz="0" w:space="0" w:color="auto"/>
          </w:divBdr>
        </w:div>
        <w:div w:id="838927908">
          <w:marLeft w:val="640"/>
          <w:marRight w:val="0"/>
          <w:marTop w:val="0"/>
          <w:marBottom w:val="0"/>
          <w:divBdr>
            <w:top w:val="none" w:sz="0" w:space="0" w:color="auto"/>
            <w:left w:val="none" w:sz="0" w:space="0" w:color="auto"/>
            <w:bottom w:val="none" w:sz="0" w:space="0" w:color="auto"/>
            <w:right w:val="none" w:sz="0" w:space="0" w:color="auto"/>
          </w:divBdr>
        </w:div>
        <w:div w:id="291254041">
          <w:marLeft w:val="640"/>
          <w:marRight w:val="0"/>
          <w:marTop w:val="0"/>
          <w:marBottom w:val="0"/>
          <w:divBdr>
            <w:top w:val="none" w:sz="0" w:space="0" w:color="auto"/>
            <w:left w:val="none" w:sz="0" w:space="0" w:color="auto"/>
            <w:bottom w:val="none" w:sz="0" w:space="0" w:color="auto"/>
            <w:right w:val="none" w:sz="0" w:space="0" w:color="auto"/>
          </w:divBdr>
        </w:div>
        <w:div w:id="1499810175">
          <w:marLeft w:val="640"/>
          <w:marRight w:val="0"/>
          <w:marTop w:val="0"/>
          <w:marBottom w:val="0"/>
          <w:divBdr>
            <w:top w:val="none" w:sz="0" w:space="0" w:color="auto"/>
            <w:left w:val="none" w:sz="0" w:space="0" w:color="auto"/>
            <w:bottom w:val="none" w:sz="0" w:space="0" w:color="auto"/>
            <w:right w:val="none" w:sz="0" w:space="0" w:color="auto"/>
          </w:divBdr>
        </w:div>
        <w:div w:id="419255735">
          <w:marLeft w:val="640"/>
          <w:marRight w:val="0"/>
          <w:marTop w:val="0"/>
          <w:marBottom w:val="0"/>
          <w:divBdr>
            <w:top w:val="none" w:sz="0" w:space="0" w:color="auto"/>
            <w:left w:val="none" w:sz="0" w:space="0" w:color="auto"/>
            <w:bottom w:val="none" w:sz="0" w:space="0" w:color="auto"/>
            <w:right w:val="none" w:sz="0" w:space="0" w:color="auto"/>
          </w:divBdr>
        </w:div>
        <w:div w:id="1816098181">
          <w:marLeft w:val="640"/>
          <w:marRight w:val="0"/>
          <w:marTop w:val="0"/>
          <w:marBottom w:val="0"/>
          <w:divBdr>
            <w:top w:val="none" w:sz="0" w:space="0" w:color="auto"/>
            <w:left w:val="none" w:sz="0" w:space="0" w:color="auto"/>
            <w:bottom w:val="none" w:sz="0" w:space="0" w:color="auto"/>
            <w:right w:val="none" w:sz="0" w:space="0" w:color="auto"/>
          </w:divBdr>
        </w:div>
        <w:div w:id="586116095">
          <w:marLeft w:val="640"/>
          <w:marRight w:val="0"/>
          <w:marTop w:val="0"/>
          <w:marBottom w:val="0"/>
          <w:divBdr>
            <w:top w:val="none" w:sz="0" w:space="0" w:color="auto"/>
            <w:left w:val="none" w:sz="0" w:space="0" w:color="auto"/>
            <w:bottom w:val="none" w:sz="0" w:space="0" w:color="auto"/>
            <w:right w:val="none" w:sz="0" w:space="0" w:color="auto"/>
          </w:divBdr>
        </w:div>
        <w:div w:id="889880399">
          <w:marLeft w:val="640"/>
          <w:marRight w:val="0"/>
          <w:marTop w:val="0"/>
          <w:marBottom w:val="0"/>
          <w:divBdr>
            <w:top w:val="none" w:sz="0" w:space="0" w:color="auto"/>
            <w:left w:val="none" w:sz="0" w:space="0" w:color="auto"/>
            <w:bottom w:val="none" w:sz="0" w:space="0" w:color="auto"/>
            <w:right w:val="none" w:sz="0" w:space="0" w:color="auto"/>
          </w:divBdr>
        </w:div>
        <w:div w:id="590626535">
          <w:marLeft w:val="640"/>
          <w:marRight w:val="0"/>
          <w:marTop w:val="0"/>
          <w:marBottom w:val="0"/>
          <w:divBdr>
            <w:top w:val="none" w:sz="0" w:space="0" w:color="auto"/>
            <w:left w:val="none" w:sz="0" w:space="0" w:color="auto"/>
            <w:bottom w:val="none" w:sz="0" w:space="0" w:color="auto"/>
            <w:right w:val="none" w:sz="0" w:space="0" w:color="auto"/>
          </w:divBdr>
        </w:div>
      </w:divsChild>
    </w:div>
    <w:div w:id="764767681">
      <w:bodyDiv w:val="1"/>
      <w:marLeft w:val="0"/>
      <w:marRight w:val="0"/>
      <w:marTop w:val="0"/>
      <w:marBottom w:val="0"/>
      <w:divBdr>
        <w:top w:val="none" w:sz="0" w:space="0" w:color="auto"/>
        <w:left w:val="none" w:sz="0" w:space="0" w:color="auto"/>
        <w:bottom w:val="none" w:sz="0" w:space="0" w:color="auto"/>
        <w:right w:val="none" w:sz="0" w:space="0" w:color="auto"/>
      </w:divBdr>
      <w:divsChild>
        <w:div w:id="1230769037">
          <w:marLeft w:val="640"/>
          <w:marRight w:val="0"/>
          <w:marTop w:val="0"/>
          <w:marBottom w:val="0"/>
          <w:divBdr>
            <w:top w:val="none" w:sz="0" w:space="0" w:color="auto"/>
            <w:left w:val="none" w:sz="0" w:space="0" w:color="auto"/>
            <w:bottom w:val="none" w:sz="0" w:space="0" w:color="auto"/>
            <w:right w:val="none" w:sz="0" w:space="0" w:color="auto"/>
          </w:divBdr>
        </w:div>
        <w:div w:id="901211761">
          <w:marLeft w:val="640"/>
          <w:marRight w:val="0"/>
          <w:marTop w:val="0"/>
          <w:marBottom w:val="0"/>
          <w:divBdr>
            <w:top w:val="none" w:sz="0" w:space="0" w:color="auto"/>
            <w:left w:val="none" w:sz="0" w:space="0" w:color="auto"/>
            <w:bottom w:val="none" w:sz="0" w:space="0" w:color="auto"/>
            <w:right w:val="none" w:sz="0" w:space="0" w:color="auto"/>
          </w:divBdr>
        </w:div>
        <w:div w:id="715473027">
          <w:marLeft w:val="640"/>
          <w:marRight w:val="0"/>
          <w:marTop w:val="0"/>
          <w:marBottom w:val="0"/>
          <w:divBdr>
            <w:top w:val="none" w:sz="0" w:space="0" w:color="auto"/>
            <w:left w:val="none" w:sz="0" w:space="0" w:color="auto"/>
            <w:bottom w:val="none" w:sz="0" w:space="0" w:color="auto"/>
            <w:right w:val="none" w:sz="0" w:space="0" w:color="auto"/>
          </w:divBdr>
        </w:div>
        <w:div w:id="149638125">
          <w:marLeft w:val="640"/>
          <w:marRight w:val="0"/>
          <w:marTop w:val="0"/>
          <w:marBottom w:val="0"/>
          <w:divBdr>
            <w:top w:val="none" w:sz="0" w:space="0" w:color="auto"/>
            <w:left w:val="none" w:sz="0" w:space="0" w:color="auto"/>
            <w:bottom w:val="none" w:sz="0" w:space="0" w:color="auto"/>
            <w:right w:val="none" w:sz="0" w:space="0" w:color="auto"/>
          </w:divBdr>
        </w:div>
        <w:div w:id="1352411625">
          <w:marLeft w:val="640"/>
          <w:marRight w:val="0"/>
          <w:marTop w:val="0"/>
          <w:marBottom w:val="0"/>
          <w:divBdr>
            <w:top w:val="none" w:sz="0" w:space="0" w:color="auto"/>
            <w:left w:val="none" w:sz="0" w:space="0" w:color="auto"/>
            <w:bottom w:val="none" w:sz="0" w:space="0" w:color="auto"/>
            <w:right w:val="none" w:sz="0" w:space="0" w:color="auto"/>
          </w:divBdr>
        </w:div>
        <w:div w:id="1744571509">
          <w:marLeft w:val="640"/>
          <w:marRight w:val="0"/>
          <w:marTop w:val="0"/>
          <w:marBottom w:val="0"/>
          <w:divBdr>
            <w:top w:val="none" w:sz="0" w:space="0" w:color="auto"/>
            <w:left w:val="none" w:sz="0" w:space="0" w:color="auto"/>
            <w:bottom w:val="none" w:sz="0" w:space="0" w:color="auto"/>
            <w:right w:val="none" w:sz="0" w:space="0" w:color="auto"/>
          </w:divBdr>
        </w:div>
        <w:div w:id="1863591331">
          <w:marLeft w:val="640"/>
          <w:marRight w:val="0"/>
          <w:marTop w:val="0"/>
          <w:marBottom w:val="0"/>
          <w:divBdr>
            <w:top w:val="none" w:sz="0" w:space="0" w:color="auto"/>
            <w:left w:val="none" w:sz="0" w:space="0" w:color="auto"/>
            <w:bottom w:val="none" w:sz="0" w:space="0" w:color="auto"/>
            <w:right w:val="none" w:sz="0" w:space="0" w:color="auto"/>
          </w:divBdr>
        </w:div>
        <w:div w:id="17127680">
          <w:marLeft w:val="640"/>
          <w:marRight w:val="0"/>
          <w:marTop w:val="0"/>
          <w:marBottom w:val="0"/>
          <w:divBdr>
            <w:top w:val="none" w:sz="0" w:space="0" w:color="auto"/>
            <w:left w:val="none" w:sz="0" w:space="0" w:color="auto"/>
            <w:bottom w:val="none" w:sz="0" w:space="0" w:color="auto"/>
            <w:right w:val="none" w:sz="0" w:space="0" w:color="auto"/>
          </w:divBdr>
        </w:div>
        <w:div w:id="67970573">
          <w:marLeft w:val="640"/>
          <w:marRight w:val="0"/>
          <w:marTop w:val="0"/>
          <w:marBottom w:val="0"/>
          <w:divBdr>
            <w:top w:val="none" w:sz="0" w:space="0" w:color="auto"/>
            <w:left w:val="none" w:sz="0" w:space="0" w:color="auto"/>
            <w:bottom w:val="none" w:sz="0" w:space="0" w:color="auto"/>
            <w:right w:val="none" w:sz="0" w:space="0" w:color="auto"/>
          </w:divBdr>
        </w:div>
        <w:div w:id="1655144003">
          <w:marLeft w:val="640"/>
          <w:marRight w:val="0"/>
          <w:marTop w:val="0"/>
          <w:marBottom w:val="0"/>
          <w:divBdr>
            <w:top w:val="none" w:sz="0" w:space="0" w:color="auto"/>
            <w:left w:val="none" w:sz="0" w:space="0" w:color="auto"/>
            <w:bottom w:val="none" w:sz="0" w:space="0" w:color="auto"/>
            <w:right w:val="none" w:sz="0" w:space="0" w:color="auto"/>
          </w:divBdr>
        </w:div>
        <w:div w:id="2133866511">
          <w:marLeft w:val="640"/>
          <w:marRight w:val="0"/>
          <w:marTop w:val="0"/>
          <w:marBottom w:val="0"/>
          <w:divBdr>
            <w:top w:val="none" w:sz="0" w:space="0" w:color="auto"/>
            <w:left w:val="none" w:sz="0" w:space="0" w:color="auto"/>
            <w:bottom w:val="none" w:sz="0" w:space="0" w:color="auto"/>
            <w:right w:val="none" w:sz="0" w:space="0" w:color="auto"/>
          </w:divBdr>
        </w:div>
        <w:div w:id="930355397">
          <w:marLeft w:val="640"/>
          <w:marRight w:val="0"/>
          <w:marTop w:val="0"/>
          <w:marBottom w:val="0"/>
          <w:divBdr>
            <w:top w:val="none" w:sz="0" w:space="0" w:color="auto"/>
            <w:left w:val="none" w:sz="0" w:space="0" w:color="auto"/>
            <w:bottom w:val="none" w:sz="0" w:space="0" w:color="auto"/>
            <w:right w:val="none" w:sz="0" w:space="0" w:color="auto"/>
          </w:divBdr>
        </w:div>
        <w:div w:id="1541472282">
          <w:marLeft w:val="640"/>
          <w:marRight w:val="0"/>
          <w:marTop w:val="0"/>
          <w:marBottom w:val="0"/>
          <w:divBdr>
            <w:top w:val="none" w:sz="0" w:space="0" w:color="auto"/>
            <w:left w:val="none" w:sz="0" w:space="0" w:color="auto"/>
            <w:bottom w:val="none" w:sz="0" w:space="0" w:color="auto"/>
            <w:right w:val="none" w:sz="0" w:space="0" w:color="auto"/>
          </w:divBdr>
        </w:div>
        <w:div w:id="1700811951">
          <w:marLeft w:val="640"/>
          <w:marRight w:val="0"/>
          <w:marTop w:val="0"/>
          <w:marBottom w:val="0"/>
          <w:divBdr>
            <w:top w:val="none" w:sz="0" w:space="0" w:color="auto"/>
            <w:left w:val="none" w:sz="0" w:space="0" w:color="auto"/>
            <w:bottom w:val="none" w:sz="0" w:space="0" w:color="auto"/>
            <w:right w:val="none" w:sz="0" w:space="0" w:color="auto"/>
          </w:divBdr>
        </w:div>
        <w:div w:id="1808350677">
          <w:marLeft w:val="640"/>
          <w:marRight w:val="0"/>
          <w:marTop w:val="0"/>
          <w:marBottom w:val="0"/>
          <w:divBdr>
            <w:top w:val="none" w:sz="0" w:space="0" w:color="auto"/>
            <w:left w:val="none" w:sz="0" w:space="0" w:color="auto"/>
            <w:bottom w:val="none" w:sz="0" w:space="0" w:color="auto"/>
            <w:right w:val="none" w:sz="0" w:space="0" w:color="auto"/>
          </w:divBdr>
        </w:div>
      </w:divsChild>
    </w:div>
    <w:div w:id="795299116">
      <w:bodyDiv w:val="1"/>
      <w:marLeft w:val="0"/>
      <w:marRight w:val="0"/>
      <w:marTop w:val="0"/>
      <w:marBottom w:val="0"/>
      <w:divBdr>
        <w:top w:val="none" w:sz="0" w:space="0" w:color="auto"/>
        <w:left w:val="none" w:sz="0" w:space="0" w:color="auto"/>
        <w:bottom w:val="none" w:sz="0" w:space="0" w:color="auto"/>
        <w:right w:val="none" w:sz="0" w:space="0" w:color="auto"/>
      </w:divBdr>
      <w:divsChild>
        <w:div w:id="1743486917">
          <w:marLeft w:val="640"/>
          <w:marRight w:val="0"/>
          <w:marTop w:val="0"/>
          <w:marBottom w:val="0"/>
          <w:divBdr>
            <w:top w:val="none" w:sz="0" w:space="0" w:color="auto"/>
            <w:left w:val="none" w:sz="0" w:space="0" w:color="auto"/>
            <w:bottom w:val="none" w:sz="0" w:space="0" w:color="auto"/>
            <w:right w:val="none" w:sz="0" w:space="0" w:color="auto"/>
          </w:divBdr>
        </w:div>
        <w:div w:id="1246769165">
          <w:marLeft w:val="640"/>
          <w:marRight w:val="0"/>
          <w:marTop w:val="0"/>
          <w:marBottom w:val="0"/>
          <w:divBdr>
            <w:top w:val="none" w:sz="0" w:space="0" w:color="auto"/>
            <w:left w:val="none" w:sz="0" w:space="0" w:color="auto"/>
            <w:bottom w:val="none" w:sz="0" w:space="0" w:color="auto"/>
            <w:right w:val="none" w:sz="0" w:space="0" w:color="auto"/>
          </w:divBdr>
        </w:div>
        <w:div w:id="14429461">
          <w:marLeft w:val="640"/>
          <w:marRight w:val="0"/>
          <w:marTop w:val="0"/>
          <w:marBottom w:val="0"/>
          <w:divBdr>
            <w:top w:val="none" w:sz="0" w:space="0" w:color="auto"/>
            <w:left w:val="none" w:sz="0" w:space="0" w:color="auto"/>
            <w:bottom w:val="none" w:sz="0" w:space="0" w:color="auto"/>
            <w:right w:val="none" w:sz="0" w:space="0" w:color="auto"/>
          </w:divBdr>
        </w:div>
        <w:div w:id="608975919">
          <w:marLeft w:val="640"/>
          <w:marRight w:val="0"/>
          <w:marTop w:val="0"/>
          <w:marBottom w:val="0"/>
          <w:divBdr>
            <w:top w:val="none" w:sz="0" w:space="0" w:color="auto"/>
            <w:left w:val="none" w:sz="0" w:space="0" w:color="auto"/>
            <w:bottom w:val="none" w:sz="0" w:space="0" w:color="auto"/>
            <w:right w:val="none" w:sz="0" w:space="0" w:color="auto"/>
          </w:divBdr>
        </w:div>
        <w:div w:id="1695423517">
          <w:marLeft w:val="640"/>
          <w:marRight w:val="0"/>
          <w:marTop w:val="0"/>
          <w:marBottom w:val="0"/>
          <w:divBdr>
            <w:top w:val="none" w:sz="0" w:space="0" w:color="auto"/>
            <w:left w:val="none" w:sz="0" w:space="0" w:color="auto"/>
            <w:bottom w:val="none" w:sz="0" w:space="0" w:color="auto"/>
            <w:right w:val="none" w:sz="0" w:space="0" w:color="auto"/>
          </w:divBdr>
        </w:div>
        <w:div w:id="51854304">
          <w:marLeft w:val="640"/>
          <w:marRight w:val="0"/>
          <w:marTop w:val="0"/>
          <w:marBottom w:val="0"/>
          <w:divBdr>
            <w:top w:val="none" w:sz="0" w:space="0" w:color="auto"/>
            <w:left w:val="none" w:sz="0" w:space="0" w:color="auto"/>
            <w:bottom w:val="none" w:sz="0" w:space="0" w:color="auto"/>
            <w:right w:val="none" w:sz="0" w:space="0" w:color="auto"/>
          </w:divBdr>
        </w:div>
        <w:div w:id="584189268">
          <w:marLeft w:val="640"/>
          <w:marRight w:val="0"/>
          <w:marTop w:val="0"/>
          <w:marBottom w:val="0"/>
          <w:divBdr>
            <w:top w:val="none" w:sz="0" w:space="0" w:color="auto"/>
            <w:left w:val="none" w:sz="0" w:space="0" w:color="auto"/>
            <w:bottom w:val="none" w:sz="0" w:space="0" w:color="auto"/>
            <w:right w:val="none" w:sz="0" w:space="0" w:color="auto"/>
          </w:divBdr>
        </w:div>
        <w:div w:id="1910115800">
          <w:marLeft w:val="640"/>
          <w:marRight w:val="0"/>
          <w:marTop w:val="0"/>
          <w:marBottom w:val="0"/>
          <w:divBdr>
            <w:top w:val="none" w:sz="0" w:space="0" w:color="auto"/>
            <w:left w:val="none" w:sz="0" w:space="0" w:color="auto"/>
            <w:bottom w:val="none" w:sz="0" w:space="0" w:color="auto"/>
            <w:right w:val="none" w:sz="0" w:space="0" w:color="auto"/>
          </w:divBdr>
        </w:div>
        <w:div w:id="612980457">
          <w:marLeft w:val="640"/>
          <w:marRight w:val="0"/>
          <w:marTop w:val="0"/>
          <w:marBottom w:val="0"/>
          <w:divBdr>
            <w:top w:val="none" w:sz="0" w:space="0" w:color="auto"/>
            <w:left w:val="none" w:sz="0" w:space="0" w:color="auto"/>
            <w:bottom w:val="none" w:sz="0" w:space="0" w:color="auto"/>
            <w:right w:val="none" w:sz="0" w:space="0" w:color="auto"/>
          </w:divBdr>
        </w:div>
        <w:div w:id="1124348056">
          <w:marLeft w:val="640"/>
          <w:marRight w:val="0"/>
          <w:marTop w:val="0"/>
          <w:marBottom w:val="0"/>
          <w:divBdr>
            <w:top w:val="none" w:sz="0" w:space="0" w:color="auto"/>
            <w:left w:val="none" w:sz="0" w:space="0" w:color="auto"/>
            <w:bottom w:val="none" w:sz="0" w:space="0" w:color="auto"/>
            <w:right w:val="none" w:sz="0" w:space="0" w:color="auto"/>
          </w:divBdr>
        </w:div>
        <w:div w:id="1230532413">
          <w:marLeft w:val="640"/>
          <w:marRight w:val="0"/>
          <w:marTop w:val="0"/>
          <w:marBottom w:val="0"/>
          <w:divBdr>
            <w:top w:val="none" w:sz="0" w:space="0" w:color="auto"/>
            <w:left w:val="none" w:sz="0" w:space="0" w:color="auto"/>
            <w:bottom w:val="none" w:sz="0" w:space="0" w:color="auto"/>
            <w:right w:val="none" w:sz="0" w:space="0" w:color="auto"/>
          </w:divBdr>
        </w:div>
        <w:div w:id="535657887">
          <w:marLeft w:val="640"/>
          <w:marRight w:val="0"/>
          <w:marTop w:val="0"/>
          <w:marBottom w:val="0"/>
          <w:divBdr>
            <w:top w:val="none" w:sz="0" w:space="0" w:color="auto"/>
            <w:left w:val="none" w:sz="0" w:space="0" w:color="auto"/>
            <w:bottom w:val="none" w:sz="0" w:space="0" w:color="auto"/>
            <w:right w:val="none" w:sz="0" w:space="0" w:color="auto"/>
          </w:divBdr>
        </w:div>
        <w:div w:id="1735470605">
          <w:marLeft w:val="640"/>
          <w:marRight w:val="0"/>
          <w:marTop w:val="0"/>
          <w:marBottom w:val="0"/>
          <w:divBdr>
            <w:top w:val="none" w:sz="0" w:space="0" w:color="auto"/>
            <w:left w:val="none" w:sz="0" w:space="0" w:color="auto"/>
            <w:bottom w:val="none" w:sz="0" w:space="0" w:color="auto"/>
            <w:right w:val="none" w:sz="0" w:space="0" w:color="auto"/>
          </w:divBdr>
        </w:div>
      </w:divsChild>
    </w:div>
    <w:div w:id="848257361">
      <w:bodyDiv w:val="1"/>
      <w:marLeft w:val="0"/>
      <w:marRight w:val="0"/>
      <w:marTop w:val="0"/>
      <w:marBottom w:val="0"/>
      <w:divBdr>
        <w:top w:val="none" w:sz="0" w:space="0" w:color="auto"/>
        <w:left w:val="none" w:sz="0" w:space="0" w:color="auto"/>
        <w:bottom w:val="none" w:sz="0" w:space="0" w:color="auto"/>
        <w:right w:val="none" w:sz="0" w:space="0" w:color="auto"/>
      </w:divBdr>
      <w:divsChild>
        <w:div w:id="1113397846">
          <w:marLeft w:val="640"/>
          <w:marRight w:val="0"/>
          <w:marTop w:val="0"/>
          <w:marBottom w:val="0"/>
          <w:divBdr>
            <w:top w:val="none" w:sz="0" w:space="0" w:color="auto"/>
            <w:left w:val="none" w:sz="0" w:space="0" w:color="auto"/>
            <w:bottom w:val="none" w:sz="0" w:space="0" w:color="auto"/>
            <w:right w:val="none" w:sz="0" w:space="0" w:color="auto"/>
          </w:divBdr>
        </w:div>
        <w:div w:id="1640763641">
          <w:marLeft w:val="640"/>
          <w:marRight w:val="0"/>
          <w:marTop w:val="0"/>
          <w:marBottom w:val="0"/>
          <w:divBdr>
            <w:top w:val="none" w:sz="0" w:space="0" w:color="auto"/>
            <w:left w:val="none" w:sz="0" w:space="0" w:color="auto"/>
            <w:bottom w:val="none" w:sz="0" w:space="0" w:color="auto"/>
            <w:right w:val="none" w:sz="0" w:space="0" w:color="auto"/>
          </w:divBdr>
        </w:div>
        <w:div w:id="860166772">
          <w:marLeft w:val="640"/>
          <w:marRight w:val="0"/>
          <w:marTop w:val="0"/>
          <w:marBottom w:val="0"/>
          <w:divBdr>
            <w:top w:val="none" w:sz="0" w:space="0" w:color="auto"/>
            <w:left w:val="none" w:sz="0" w:space="0" w:color="auto"/>
            <w:bottom w:val="none" w:sz="0" w:space="0" w:color="auto"/>
            <w:right w:val="none" w:sz="0" w:space="0" w:color="auto"/>
          </w:divBdr>
        </w:div>
        <w:div w:id="1696273209">
          <w:marLeft w:val="640"/>
          <w:marRight w:val="0"/>
          <w:marTop w:val="0"/>
          <w:marBottom w:val="0"/>
          <w:divBdr>
            <w:top w:val="none" w:sz="0" w:space="0" w:color="auto"/>
            <w:left w:val="none" w:sz="0" w:space="0" w:color="auto"/>
            <w:bottom w:val="none" w:sz="0" w:space="0" w:color="auto"/>
            <w:right w:val="none" w:sz="0" w:space="0" w:color="auto"/>
          </w:divBdr>
        </w:div>
        <w:div w:id="28721018">
          <w:marLeft w:val="640"/>
          <w:marRight w:val="0"/>
          <w:marTop w:val="0"/>
          <w:marBottom w:val="0"/>
          <w:divBdr>
            <w:top w:val="none" w:sz="0" w:space="0" w:color="auto"/>
            <w:left w:val="none" w:sz="0" w:space="0" w:color="auto"/>
            <w:bottom w:val="none" w:sz="0" w:space="0" w:color="auto"/>
            <w:right w:val="none" w:sz="0" w:space="0" w:color="auto"/>
          </w:divBdr>
        </w:div>
        <w:div w:id="967467230">
          <w:marLeft w:val="640"/>
          <w:marRight w:val="0"/>
          <w:marTop w:val="0"/>
          <w:marBottom w:val="0"/>
          <w:divBdr>
            <w:top w:val="none" w:sz="0" w:space="0" w:color="auto"/>
            <w:left w:val="none" w:sz="0" w:space="0" w:color="auto"/>
            <w:bottom w:val="none" w:sz="0" w:space="0" w:color="auto"/>
            <w:right w:val="none" w:sz="0" w:space="0" w:color="auto"/>
          </w:divBdr>
        </w:div>
        <w:div w:id="1118912242">
          <w:marLeft w:val="640"/>
          <w:marRight w:val="0"/>
          <w:marTop w:val="0"/>
          <w:marBottom w:val="0"/>
          <w:divBdr>
            <w:top w:val="none" w:sz="0" w:space="0" w:color="auto"/>
            <w:left w:val="none" w:sz="0" w:space="0" w:color="auto"/>
            <w:bottom w:val="none" w:sz="0" w:space="0" w:color="auto"/>
            <w:right w:val="none" w:sz="0" w:space="0" w:color="auto"/>
          </w:divBdr>
        </w:div>
        <w:div w:id="1387603943">
          <w:marLeft w:val="640"/>
          <w:marRight w:val="0"/>
          <w:marTop w:val="0"/>
          <w:marBottom w:val="0"/>
          <w:divBdr>
            <w:top w:val="none" w:sz="0" w:space="0" w:color="auto"/>
            <w:left w:val="none" w:sz="0" w:space="0" w:color="auto"/>
            <w:bottom w:val="none" w:sz="0" w:space="0" w:color="auto"/>
            <w:right w:val="none" w:sz="0" w:space="0" w:color="auto"/>
          </w:divBdr>
        </w:div>
        <w:div w:id="1491099559">
          <w:marLeft w:val="640"/>
          <w:marRight w:val="0"/>
          <w:marTop w:val="0"/>
          <w:marBottom w:val="0"/>
          <w:divBdr>
            <w:top w:val="none" w:sz="0" w:space="0" w:color="auto"/>
            <w:left w:val="none" w:sz="0" w:space="0" w:color="auto"/>
            <w:bottom w:val="none" w:sz="0" w:space="0" w:color="auto"/>
            <w:right w:val="none" w:sz="0" w:space="0" w:color="auto"/>
          </w:divBdr>
        </w:div>
        <w:div w:id="551617988">
          <w:marLeft w:val="640"/>
          <w:marRight w:val="0"/>
          <w:marTop w:val="0"/>
          <w:marBottom w:val="0"/>
          <w:divBdr>
            <w:top w:val="none" w:sz="0" w:space="0" w:color="auto"/>
            <w:left w:val="none" w:sz="0" w:space="0" w:color="auto"/>
            <w:bottom w:val="none" w:sz="0" w:space="0" w:color="auto"/>
            <w:right w:val="none" w:sz="0" w:space="0" w:color="auto"/>
          </w:divBdr>
        </w:div>
        <w:div w:id="804008065">
          <w:marLeft w:val="640"/>
          <w:marRight w:val="0"/>
          <w:marTop w:val="0"/>
          <w:marBottom w:val="0"/>
          <w:divBdr>
            <w:top w:val="none" w:sz="0" w:space="0" w:color="auto"/>
            <w:left w:val="none" w:sz="0" w:space="0" w:color="auto"/>
            <w:bottom w:val="none" w:sz="0" w:space="0" w:color="auto"/>
            <w:right w:val="none" w:sz="0" w:space="0" w:color="auto"/>
          </w:divBdr>
        </w:div>
        <w:div w:id="1850484946">
          <w:marLeft w:val="640"/>
          <w:marRight w:val="0"/>
          <w:marTop w:val="0"/>
          <w:marBottom w:val="0"/>
          <w:divBdr>
            <w:top w:val="none" w:sz="0" w:space="0" w:color="auto"/>
            <w:left w:val="none" w:sz="0" w:space="0" w:color="auto"/>
            <w:bottom w:val="none" w:sz="0" w:space="0" w:color="auto"/>
            <w:right w:val="none" w:sz="0" w:space="0" w:color="auto"/>
          </w:divBdr>
        </w:div>
        <w:div w:id="153883511">
          <w:marLeft w:val="640"/>
          <w:marRight w:val="0"/>
          <w:marTop w:val="0"/>
          <w:marBottom w:val="0"/>
          <w:divBdr>
            <w:top w:val="none" w:sz="0" w:space="0" w:color="auto"/>
            <w:left w:val="none" w:sz="0" w:space="0" w:color="auto"/>
            <w:bottom w:val="none" w:sz="0" w:space="0" w:color="auto"/>
            <w:right w:val="none" w:sz="0" w:space="0" w:color="auto"/>
          </w:divBdr>
        </w:div>
        <w:div w:id="1453327904">
          <w:marLeft w:val="640"/>
          <w:marRight w:val="0"/>
          <w:marTop w:val="0"/>
          <w:marBottom w:val="0"/>
          <w:divBdr>
            <w:top w:val="none" w:sz="0" w:space="0" w:color="auto"/>
            <w:left w:val="none" w:sz="0" w:space="0" w:color="auto"/>
            <w:bottom w:val="none" w:sz="0" w:space="0" w:color="auto"/>
            <w:right w:val="none" w:sz="0" w:space="0" w:color="auto"/>
          </w:divBdr>
        </w:div>
        <w:div w:id="371196429">
          <w:marLeft w:val="640"/>
          <w:marRight w:val="0"/>
          <w:marTop w:val="0"/>
          <w:marBottom w:val="0"/>
          <w:divBdr>
            <w:top w:val="none" w:sz="0" w:space="0" w:color="auto"/>
            <w:left w:val="none" w:sz="0" w:space="0" w:color="auto"/>
            <w:bottom w:val="none" w:sz="0" w:space="0" w:color="auto"/>
            <w:right w:val="none" w:sz="0" w:space="0" w:color="auto"/>
          </w:divBdr>
        </w:div>
      </w:divsChild>
    </w:div>
    <w:div w:id="883251535">
      <w:bodyDiv w:val="1"/>
      <w:marLeft w:val="0"/>
      <w:marRight w:val="0"/>
      <w:marTop w:val="0"/>
      <w:marBottom w:val="0"/>
      <w:divBdr>
        <w:top w:val="none" w:sz="0" w:space="0" w:color="auto"/>
        <w:left w:val="none" w:sz="0" w:space="0" w:color="auto"/>
        <w:bottom w:val="none" w:sz="0" w:space="0" w:color="auto"/>
        <w:right w:val="none" w:sz="0" w:space="0" w:color="auto"/>
      </w:divBdr>
      <w:divsChild>
        <w:div w:id="2002731048">
          <w:marLeft w:val="640"/>
          <w:marRight w:val="0"/>
          <w:marTop w:val="0"/>
          <w:marBottom w:val="0"/>
          <w:divBdr>
            <w:top w:val="none" w:sz="0" w:space="0" w:color="auto"/>
            <w:left w:val="none" w:sz="0" w:space="0" w:color="auto"/>
            <w:bottom w:val="none" w:sz="0" w:space="0" w:color="auto"/>
            <w:right w:val="none" w:sz="0" w:space="0" w:color="auto"/>
          </w:divBdr>
        </w:div>
        <w:div w:id="1697124012">
          <w:marLeft w:val="640"/>
          <w:marRight w:val="0"/>
          <w:marTop w:val="0"/>
          <w:marBottom w:val="0"/>
          <w:divBdr>
            <w:top w:val="none" w:sz="0" w:space="0" w:color="auto"/>
            <w:left w:val="none" w:sz="0" w:space="0" w:color="auto"/>
            <w:bottom w:val="none" w:sz="0" w:space="0" w:color="auto"/>
            <w:right w:val="none" w:sz="0" w:space="0" w:color="auto"/>
          </w:divBdr>
        </w:div>
        <w:div w:id="1635600734">
          <w:marLeft w:val="640"/>
          <w:marRight w:val="0"/>
          <w:marTop w:val="0"/>
          <w:marBottom w:val="0"/>
          <w:divBdr>
            <w:top w:val="none" w:sz="0" w:space="0" w:color="auto"/>
            <w:left w:val="none" w:sz="0" w:space="0" w:color="auto"/>
            <w:bottom w:val="none" w:sz="0" w:space="0" w:color="auto"/>
            <w:right w:val="none" w:sz="0" w:space="0" w:color="auto"/>
          </w:divBdr>
        </w:div>
        <w:div w:id="1202136320">
          <w:marLeft w:val="640"/>
          <w:marRight w:val="0"/>
          <w:marTop w:val="0"/>
          <w:marBottom w:val="0"/>
          <w:divBdr>
            <w:top w:val="none" w:sz="0" w:space="0" w:color="auto"/>
            <w:left w:val="none" w:sz="0" w:space="0" w:color="auto"/>
            <w:bottom w:val="none" w:sz="0" w:space="0" w:color="auto"/>
            <w:right w:val="none" w:sz="0" w:space="0" w:color="auto"/>
          </w:divBdr>
        </w:div>
        <w:div w:id="95104538">
          <w:marLeft w:val="640"/>
          <w:marRight w:val="0"/>
          <w:marTop w:val="0"/>
          <w:marBottom w:val="0"/>
          <w:divBdr>
            <w:top w:val="none" w:sz="0" w:space="0" w:color="auto"/>
            <w:left w:val="none" w:sz="0" w:space="0" w:color="auto"/>
            <w:bottom w:val="none" w:sz="0" w:space="0" w:color="auto"/>
            <w:right w:val="none" w:sz="0" w:space="0" w:color="auto"/>
          </w:divBdr>
        </w:div>
        <w:div w:id="665018317">
          <w:marLeft w:val="640"/>
          <w:marRight w:val="0"/>
          <w:marTop w:val="0"/>
          <w:marBottom w:val="0"/>
          <w:divBdr>
            <w:top w:val="none" w:sz="0" w:space="0" w:color="auto"/>
            <w:left w:val="none" w:sz="0" w:space="0" w:color="auto"/>
            <w:bottom w:val="none" w:sz="0" w:space="0" w:color="auto"/>
            <w:right w:val="none" w:sz="0" w:space="0" w:color="auto"/>
          </w:divBdr>
        </w:div>
        <w:div w:id="1641618533">
          <w:marLeft w:val="640"/>
          <w:marRight w:val="0"/>
          <w:marTop w:val="0"/>
          <w:marBottom w:val="0"/>
          <w:divBdr>
            <w:top w:val="none" w:sz="0" w:space="0" w:color="auto"/>
            <w:left w:val="none" w:sz="0" w:space="0" w:color="auto"/>
            <w:bottom w:val="none" w:sz="0" w:space="0" w:color="auto"/>
            <w:right w:val="none" w:sz="0" w:space="0" w:color="auto"/>
          </w:divBdr>
        </w:div>
        <w:div w:id="1674260371">
          <w:marLeft w:val="640"/>
          <w:marRight w:val="0"/>
          <w:marTop w:val="0"/>
          <w:marBottom w:val="0"/>
          <w:divBdr>
            <w:top w:val="none" w:sz="0" w:space="0" w:color="auto"/>
            <w:left w:val="none" w:sz="0" w:space="0" w:color="auto"/>
            <w:bottom w:val="none" w:sz="0" w:space="0" w:color="auto"/>
            <w:right w:val="none" w:sz="0" w:space="0" w:color="auto"/>
          </w:divBdr>
        </w:div>
        <w:div w:id="616302275">
          <w:marLeft w:val="640"/>
          <w:marRight w:val="0"/>
          <w:marTop w:val="0"/>
          <w:marBottom w:val="0"/>
          <w:divBdr>
            <w:top w:val="none" w:sz="0" w:space="0" w:color="auto"/>
            <w:left w:val="none" w:sz="0" w:space="0" w:color="auto"/>
            <w:bottom w:val="none" w:sz="0" w:space="0" w:color="auto"/>
            <w:right w:val="none" w:sz="0" w:space="0" w:color="auto"/>
          </w:divBdr>
        </w:div>
        <w:div w:id="1644772531">
          <w:marLeft w:val="640"/>
          <w:marRight w:val="0"/>
          <w:marTop w:val="0"/>
          <w:marBottom w:val="0"/>
          <w:divBdr>
            <w:top w:val="none" w:sz="0" w:space="0" w:color="auto"/>
            <w:left w:val="none" w:sz="0" w:space="0" w:color="auto"/>
            <w:bottom w:val="none" w:sz="0" w:space="0" w:color="auto"/>
            <w:right w:val="none" w:sz="0" w:space="0" w:color="auto"/>
          </w:divBdr>
        </w:div>
        <w:div w:id="986006638">
          <w:marLeft w:val="640"/>
          <w:marRight w:val="0"/>
          <w:marTop w:val="0"/>
          <w:marBottom w:val="0"/>
          <w:divBdr>
            <w:top w:val="none" w:sz="0" w:space="0" w:color="auto"/>
            <w:left w:val="none" w:sz="0" w:space="0" w:color="auto"/>
            <w:bottom w:val="none" w:sz="0" w:space="0" w:color="auto"/>
            <w:right w:val="none" w:sz="0" w:space="0" w:color="auto"/>
          </w:divBdr>
        </w:div>
        <w:div w:id="1297224050">
          <w:marLeft w:val="640"/>
          <w:marRight w:val="0"/>
          <w:marTop w:val="0"/>
          <w:marBottom w:val="0"/>
          <w:divBdr>
            <w:top w:val="none" w:sz="0" w:space="0" w:color="auto"/>
            <w:left w:val="none" w:sz="0" w:space="0" w:color="auto"/>
            <w:bottom w:val="none" w:sz="0" w:space="0" w:color="auto"/>
            <w:right w:val="none" w:sz="0" w:space="0" w:color="auto"/>
          </w:divBdr>
        </w:div>
        <w:div w:id="1392923082">
          <w:marLeft w:val="640"/>
          <w:marRight w:val="0"/>
          <w:marTop w:val="0"/>
          <w:marBottom w:val="0"/>
          <w:divBdr>
            <w:top w:val="none" w:sz="0" w:space="0" w:color="auto"/>
            <w:left w:val="none" w:sz="0" w:space="0" w:color="auto"/>
            <w:bottom w:val="none" w:sz="0" w:space="0" w:color="auto"/>
            <w:right w:val="none" w:sz="0" w:space="0" w:color="auto"/>
          </w:divBdr>
        </w:div>
        <w:div w:id="1671373865">
          <w:marLeft w:val="640"/>
          <w:marRight w:val="0"/>
          <w:marTop w:val="0"/>
          <w:marBottom w:val="0"/>
          <w:divBdr>
            <w:top w:val="none" w:sz="0" w:space="0" w:color="auto"/>
            <w:left w:val="none" w:sz="0" w:space="0" w:color="auto"/>
            <w:bottom w:val="none" w:sz="0" w:space="0" w:color="auto"/>
            <w:right w:val="none" w:sz="0" w:space="0" w:color="auto"/>
          </w:divBdr>
        </w:div>
        <w:div w:id="1507672708">
          <w:marLeft w:val="640"/>
          <w:marRight w:val="0"/>
          <w:marTop w:val="0"/>
          <w:marBottom w:val="0"/>
          <w:divBdr>
            <w:top w:val="none" w:sz="0" w:space="0" w:color="auto"/>
            <w:left w:val="none" w:sz="0" w:space="0" w:color="auto"/>
            <w:bottom w:val="none" w:sz="0" w:space="0" w:color="auto"/>
            <w:right w:val="none" w:sz="0" w:space="0" w:color="auto"/>
          </w:divBdr>
        </w:div>
        <w:div w:id="1645500257">
          <w:marLeft w:val="640"/>
          <w:marRight w:val="0"/>
          <w:marTop w:val="0"/>
          <w:marBottom w:val="0"/>
          <w:divBdr>
            <w:top w:val="none" w:sz="0" w:space="0" w:color="auto"/>
            <w:left w:val="none" w:sz="0" w:space="0" w:color="auto"/>
            <w:bottom w:val="none" w:sz="0" w:space="0" w:color="auto"/>
            <w:right w:val="none" w:sz="0" w:space="0" w:color="auto"/>
          </w:divBdr>
        </w:div>
        <w:div w:id="1362590625">
          <w:marLeft w:val="640"/>
          <w:marRight w:val="0"/>
          <w:marTop w:val="0"/>
          <w:marBottom w:val="0"/>
          <w:divBdr>
            <w:top w:val="none" w:sz="0" w:space="0" w:color="auto"/>
            <w:left w:val="none" w:sz="0" w:space="0" w:color="auto"/>
            <w:bottom w:val="none" w:sz="0" w:space="0" w:color="auto"/>
            <w:right w:val="none" w:sz="0" w:space="0" w:color="auto"/>
          </w:divBdr>
        </w:div>
        <w:div w:id="192694023">
          <w:marLeft w:val="640"/>
          <w:marRight w:val="0"/>
          <w:marTop w:val="0"/>
          <w:marBottom w:val="0"/>
          <w:divBdr>
            <w:top w:val="none" w:sz="0" w:space="0" w:color="auto"/>
            <w:left w:val="none" w:sz="0" w:space="0" w:color="auto"/>
            <w:bottom w:val="none" w:sz="0" w:space="0" w:color="auto"/>
            <w:right w:val="none" w:sz="0" w:space="0" w:color="auto"/>
          </w:divBdr>
        </w:div>
        <w:div w:id="91709594">
          <w:marLeft w:val="640"/>
          <w:marRight w:val="0"/>
          <w:marTop w:val="0"/>
          <w:marBottom w:val="0"/>
          <w:divBdr>
            <w:top w:val="none" w:sz="0" w:space="0" w:color="auto"/>
            <w:left w:val="none" w:sz="0" w:space="0" w:color="auto"/>
            <w:bottom w:val="none" w:sz="0" w:space="0" w:color="auto"/>
            <w:right w:val="none" w:sz="0" w:space="0" w:color="auto"/>
          </w:divBdr>
        </w:div>
        <w:div w:id="280769607">
          <w:marLeft w:val="640"/>
          <w:marRight w:val="0"/>
          <w:marTop w:val="0"/>
          <w:marBottom w:val="0"/>
          <w:divBdr>
            <w:top w:val="none" w:sz="0" w:space="0" w:color="auto"/>
            <w:left w:val="none" w:sz="0" w:space="0" w:color="auto"/>
            <w:bottom w:val="none" w:sz="0" w:space="0" w:color="auto"/>
            <w:right w:val="none" w:sz="0" w:space="0" w:color="auto"/>
          </w:divBdr>
        </w:div>
        <w:div w:id="660738053">
          <w:marLeft w:val="640"/>
          <w:marRight w:val="0"/>
          <w:marTop w:val="0"/>
          <w:marBottom w:val="0"/>
          <w:divBdr>
            <w:top w:val="none" w:sz="0" w:space="0" w:color="auto"/>
            <w:left w:val="none" w:sz="0" w:space="0" w:color="auto"/>
            <w:bottom w:val="none" w:sz="0" w:space="0" w:color="auto"/>
            <w:right w:val="none" w:sz="0" w:space="0" w:color="auto"/>
          </w:divBdr>
        </w:div>
        <w:div w:id="362023555">
          <w:marLeft w:val="640"/>
          <w:marRight w:val="0"/>
          <w:marTop w:val="0"/>
          <w:marBottom w:val="0"/>
          <w:divBdr>
            <w:top w:val="none" w:sz="0" w:space="0" w:color="auto"/>
            <w:left w:val="none" w:sz="0" w:space="0" w:color="auto"/>
            <w:bottom w:val="none" w:sz="0" w:space="0" w:color="auto"/>
            <w:right w:val="none" w:sz="0" w:space="0" w:color="auto"/>
          </w:divBdr>
        </w:div>
        <w:div w:id="1067414885">
          <w:marLeft w:val="640"/>
          <w:marRight w:val="0"/>
          <w:marTop w:val="0"/>
          <w:marBottom w:val="0"/>
          <w:divBdr>
            <w:top w:val="none" w:sz="0" w:space="0" w:color="auto"/>
            <w:left w:val="none" w:sz="0" w:space="0" w:color="auto"/>
            <w:bottom w:val="none" w:sz="0" w:space="0" w:color="auto"/>
            <w:right w:val="none" w:sz="0" w:space="0" w:color="auto"/>
          </w:divBdr>
        </w:div>
        <w:div w:id="1223640637">
          <w:marLeft w:val="640"/>
          <w:marRight w:val="0"/>
          <w:marTop w:val="0"/>
          <w:marBottom w:val="0"/>
          <w:divBdr>
            <w:top w:val="none" w:sz="0" w:space="0" w:color="auto"/>
            <w:left w:val="none" w:sz="0" w:space="0" w:color="auto"/>
            <w:bottom w:val="none" w:sz="0" w:space="0" w:color="auto"/>
            <w:right w:val="none" w:sz="0" w:space="0" w:color="auto"/>
          </w:divBdr>
        </w:div>
        <w:div w:id="822937634">
          <w:marLeft w:val="640"/>
          <w:marRight w:val="0"/>
          <w:marTop w:val="0"/>
          <w:marBottom w:val="0"/>
          <w:divBdr>
            <w:top w:val="none" w:sz="0" w:space="0" w:color="auto"/>
            <w:left w:val="none" w:sz="0" w:space="0" w:color="auto"/>
            <w:bottom w:val="none" w:sz="0" w:space="0" w:color="auto"/>
            <w:right w:val="none" w:sz="0" w:space="0" w:color="auto"/>
          </w:divBdr>
        </w:div>
        <w:div w:id="166099417">
          <w:marLeft w:val="640"/>
          <w:marRight w:val="0"/>
          <w:marTop w:val="0"/>
          <w:marBottom w:val="0"/>
          <w:divBdr>
            <w:top w:val="none" w:sz="0" w:space="0" w:color="auto"/>
            <w:left w:val="none" w:sz="0" w:space="0" w:color="auto"/>
            <w:bottom w:val="none" w:sz="0" w:space="0" w:color="auto"/>
            <w:right w:val="none" w:sz="0" w:space="0" w:color="auto"/>
          </w:divBdr>
        </w:div>
        <w:div w:id="757215417">
          <w:marLeft w:val="640"/>
          <w:marRight w:val="0"/>
          <w:marTop w:val="0"/>
          <w:marBottom w:val="0"/>
          <w:divBdr>
            <w:top w:val="none" w:sz="0" w:space="0" w:color="auto"/>
            <w:left w:val="none" w:sz="0" w:space="0" w:color="auto"/>
            <w:bottom w:val="none" w:sz="0" w:space="0" w:color="auto"/>
            <w:right w:val="none" w:sz="0" w:space="0" w:color="auto"/>
          </w:divBdr>
        </w:div>
        <w:div w:id="1225872925">
          <w:marLeft w:val="640"/>
          <w:marRight w:val="0"/>
          <w:marTop w:val="0"/>
          <w:marBottom w:val="0"/>
          <w:divBdr>
            <w:top w:val="none" w:sz="0" w:space="0" w:color="auto"/>
            <w:left w:val="none" w:sz="0" w:space="0" w:color="auto"/>
            <w:bottom w:val="none" w:sz="0" w:space="0" w:color="auto"/>
            <w:right w:val="none" w:sz="0" w:space="0" w:color="auto"/>
          </w:divBdr>
        </w:div>
        <w:div w:id="1252161830">
          <w:marLeft w:val="640"/>
          <w:marRight w:val="0"/>
          <w:marTop w:val="0"/>
          <w:marBottom w:val="0"/>
          <w:divBdr>
            <w:top w:val="none" w:sz="0" w:space="0" w:color="auto"/>
            <w:left w:val="none" w:sz="0" w:space="0" w:color="auto"/>
            <w:bottom w:val="none" w:sz="0" w:space="0" w:color="auto"/>
            <w:right w:val="none" w:sz="0" w:space="0" w:color="auto"/>
          </w:divBdr>
        </w:div>
        <w:div w:id="1433239373">
          <w:marLeft w:val="640"/>
          <w:marRight w:val="0"/>
          <w:marTop w:val="0"/>
          <w:marBottom w:val="0"/>
          <w:divBdr>
            <w:top w:val="none" w:sz="0" w:space="0" w:color="auto"/>
            <w:left w:val="none" w:sz="0" w:space="0" w:color="auto"/>
            <w:bottom w:val="none" w:sz="0" w:space="0" w:color="auto"/>
            <w:right w:val="none" w:sz="0" w:space="0" w:color="auto"/>
          </w:divBdr>
        </w:div>
        <w:div w:id="1496606307">
          <w:marLeft w:val="640"/>
          <w:marRight w:val="0"/>
          <w:marTop w:val="0"/>
          <w:marBottom w:val="0"/>
          <w:divBdr>
            <w:top w:val="none" w:sz="0" w:space="0" w:color="auto"/>
            <w:left w:val="none" w:sz="0" w:space="0" w:color="auto"/>
            <w:bottom w:val="none" w:sz="0" w:space="0" w:color="auto"/>
            <w:right w:val="none" w:sz="0" w:space="0" w:color="auto"/>
          </w:divBdr>
        </w:div>
        <w:div w:id="212817444">
          <w:marLeft w:val="640"/>
          <w:marRight w:val="0"/>
          <w:marTop w:val="0"/>
          <w:marBottom w:val="0"/>
          <w:divBdr>
            <w:top w:val="none" w:sz="0" w:space="0" w:color="auto"/>
            <w:left w:val="none" w:sz="0" w:space="0" w:color="auto"/>
            <w:bottom w:val="none" w:sz="0" w:space="0" w:color="auto"/>
            <w:right w:val="none" w:sz="0" w:space="0" w:color="auto"/>
          </w:divBdr>
        </w:div>
        <w:div w:id="908730764">
          <w:marLeft w:val="640"/>
          <w:marRight w:val="0"/>
          <w:marTop w:val="0"/>
          <w:marBottom w:val="0"/>
          <w:divBdr>
            <w:top w:val="none" w:sz="0" w:space="0" w:color="auto"/>
            <w:left w:val="none" w:sz="0" w:space="0" w:color="auto"/>
            <w:bottom w:val="none" w:sz="0" w:space="0" w:color="auto"/>
            <w:right w:val="none" w:sz="0" w:space="0" w:color="auto"/>
          </w:divBdr>
        </w:div>
        <w:div w:id="2128040045">
          <w:marLeft w:val="640"/>
          <w:marRight w:val="0"/>
          <w:marTop w:val="0"/>
          <w:marBottom w:val="0"/>
          <w:divBdr>
            <w:top w:val="none" w:sz="0" w:space="0" w:color="auto"/>
            <w:left w:val="none" w:sz="0" w:space="0" w:color="auto"/>
            <w:bottom w:val="none" w:sz="0" w:space="0" w:color="auto"/>
            <w:right w:val="none" w:sz="0" w:space="0" w:color="auto"/>
          </w:divBdr>
        </w:div>
        <w:div w:id="2103719464">
          <w:marLeft w:val="640"/>
          <w:marRight w:val="0"/>
          <w:marTop w:val="0"/>
          <w:marBottom w:val="0"/>
          <w:divBdr>
            <w:top w:val="none" w:sz="0" w:space="0" w:color="auto"/>
            <w:left w:val="none" w:sz="0" w:space="0" w:color="auto"/>
            <w:bottom w:val="none" w:sz="0" w:space="0" w:color="auto"/>
            <w:right w:val="none" w:sz="0" w:space="0" w:color="auto"/>
          </w:divBdr>
        </w:div>
      </w:divsChild>
    </w:div>
    <w:div w:id="893584082">
      <w:bodyDiv w:val="1"/>
      <w:marLeft w:val="0"/>
      <w:marRight w:val="0"/>
      <w:marTop w:val="0"/>
      <w:marBottom w:val="0"/>
      <w:divBdr>
        <w:top w:val="none" w:sz="0" w:space="0" w:color="auto"/>
        <w:left w:val="none" w:sz="0" w:space="0" w:color="auto"/>
        <w:bottom w:val="none" w:sz="0" w:space="0" w:color="auto"/>
        <w:right w:val="none" w:sz="0" w:space="0" w:color="auto"/>
      </w:divBdr>
      <w:divsChild>
        <w:div w:id="418991594">
          <w:marLeft w:val="640"/>
          <w:marRight w:val="0"/>
          <w:marTop w:val="0"/>
          <w:marBottom w:val="0"/>
          <w:divBdr>
            <w:top w:val="none" w:sz="0" w:space="0" w:color="auto"/>
            <w:left w:val="none" w:sz="0" w:space="0" w:color="auto"/>
            <w:bottom w:val="none" w:sz="0" w:space="0" w:color="auto"/>
            <w:right w:val="none" w:sz="0" w:space="0" w:color="auto"/>
          </w:divBdr>
        </w:div>
        <w:div w:id="746268481">
          <w:marLeft w:val="640"/>
          <w:marRight w:val="0"/>
          <w:marTop w:val="0"/>
          <w:marBottom w:val="0"/>
          <w:divBdr>
            <w:top w:val="none" w:sz="0" w:space="0" w:color="auto"/>
            <w:left w:val="none" w:sz="0" w:space="0" w:color="auto"/>
            <w:bottom w:val="none" w:sz="0" w:space="0" w:color="auto"/>
            <w:right w:val="none" w:sz="0" w:space="0" w:color="auto"/>
          </w:divBdr>
        </w:div>
        <w:div w:id="1783307516">
          <w:marLeft w:val="640"/>
          <w:marRight w:val="0"/>
          <w:marTop w:val="0"/>
          <w:marBottom w:val="0"/>
          <w:divBdr>
            <w:top w:val="none" w:sz="0" w:space="0" w:color="auto"/>
            <w:left w:val="none" w:sz="0" w:space="0" w:color="auto"/>
            <w:bottom w:val="none" w:sz="0" w:space="0" w:color="auto"/>
            <w:right w:val="none" w:sz="0" w:space="0" w:color="auto"/>
          </w:divBdr>
        </w:div>
        <w:div w:id="1892225941">
          <w:marLeft w:val="640"/>
          <w:marRight w:val="0"/>
          <w:marTop w:val="0"/>
          <w:marBottom w:val="0"/>
          <w:divBdr>
            <w:top w:val="none" w:sz="0" w:space="0" w:color="auto"/>
            <w:left w:val="none" w:sz="0" w:space="0" w:color="auto"/>
            <w:bottom w:val="none" w:sz="0" w:space="0" w:color="auto"/>
            <w:right w:val="none" w:sz="0" w:space="0" w:color="auto"/>
          </w:divBdr>
        </w:div>
        <w:div w:id="961423137">
          <w:marLeft w:val="640"/>
          <w:marRight w:val="0"/>
          <w:marTop w:val="0"/>
          <w:marBottom w:val="0"/>
          <w:divBdr>
            <w:top w:val="none" w:sz="0" w:space="0" w:color="auto"/>
            <w:left w:val="none" w:sz="0" w:space="0" w:color="auto"/>
            <w:bottom w:val="none" w:sz="0" w:space="0" w:color="auto"/>
            <w:right w:val="none" w:sz="0" w:space="0" w:color="auto"/>
          </w:divBdr>
        </w:div>
        <w:div w:id="1054162121">
          <w:marLeft w:val="640"/>
          <w:marRight w:val="0"/>
          <w:marTop w:val="0"/>
          <w:marBottom w:val="0"/>
          <w:divBdr>
            <w:top w:val="none" w:sz="0" w:space="0" w:color="auto"/>
            <w:left w:val="none" w:sz="0" w:space="0" w:color="auto"/>
            <w:bottom w:val="none" w:sz="0" w:space="0" w:color="auto"/>
            <w:right w:val="none" w:sz="0" w:space="0" w:color="auto"/>
          </w:divBdr>
        </w:div>
        <w:div w:id="379480287">
          <w:marLeft w:val="640"/>
          <w:marRight w:val="0"/>
          <w:marTop w:val="0"/>
          <w:marBottom w:val="0"/>
          <w:divBdr>
            <w:top w:val="none" w:sz="0" w:space="0" w:color="auto"/>
            <w:left w:val="none" w:sz="0" w:space="0" w:color="auto"/>
            <w:bottom w:val="none" w:sz="0" w:space="0" w:color="auto"/>
            <w:right w:val="none" w:sz="0" w:space="0" w:color="auto"/>
          </w:divBdr>
        </w:div>
        <w:div w:id="1308393151">
          <w:marLeft w:val="640"/>
          <w:marRight w:val="0"/>
          <w:marTop w:val="0"/>
          <w:marBottom w:val="0"/>
          <w:divBdr>
            <w:top w:val="none" w:sz="0" w:space="0" w:color="auto"/>
            <w:left w:val="none" w:sz="0" w:space="0" w:color="auto"/>
            <w:bottom w:val="none" w:sz="0" w:space="0" w:color="auto"/>
            <w:right w:val="none" w:sz="0" w:space="0" w:color="auto"/>
          </w:divBdr>
        </w:div>
        <w:div w:id="246350950">
          <w:marLeft w:val="640"/>
          <w:marRight w:val="0"/>
          <w:marTop w:val="0"/>
          <w:marBottom w:val="0"/>
          <w:divBdr>
            <w:top w:val="none" w:sz="0" w:space="0" w:color="auto"/>
            <w:left w:val="none" w:sz="0" w:space="0" w:color="auto"/>
            <w:bottom w:val="none" w:sz="0" w:space="0" w:color="auto"/>
            <w:right w:val="none" w:sz="0" w:space="0" w:color="auto"/>
          </w:divBdr>
        </w:div>
        <w:div w:id="1155561436">
          <w:marLeft w:val="640"/>
          <w:marRight w:val="0"/>
          <w:marTop w:val="0"/>
          <w:marBottom w:val="0"/>
          <w:divBdr>
            <w:top w:val="none" w:sz="0" w:space="0" w:color="auto"/>
            <w:left w:val="none" w:sz="0" w:space="0" w:color="auto"/>
            <w:bottom w:val="none" w:sz="0" w:space="0" w:color="auto"/>
            <w:right w:val="none" w:sz="0" w:space="0" w:color="auto"/>
          </w:divBdr>
        </w:div>
        <w:div w:id="1635332902">
          <w:marLeft w:val="640"/>
          <w:marRight w:val="0"/>
          <w:marTop w:val="0"/>
          <w:marBottom w:val="0"/>
          <w:divBdr>
            <w:top w:val="none" w:sz="0" w:space="0" w:color="auto"/>
            <w:left w:val="none" w:sz="0" w:space="0" w:color="auto"/>
            <w:bottom w:val="none" w:sz="0" w:space="0" w:color="auto"/>
            <w:right w:val="none" w:sz="0" w:space="0" w:color="auto"/>
          </w:divBdr>
        </w:div>
        <w:div w:id="1084453670">
          <w:marLeft w:val="640"/>
          <w:marRight w:val="0"/>
          <w:marTop w:val="0"/>
          <w:marBottom w:val="0"/>
          <w:divBdr>
            <w:top w:val="none" w:sz="0" w:space="0" w:color="auto"/>
            <w:left w:val="none" w:sz="0" w:space="0" w:color="auto"/>
            <w:bottom w:val="none" w:sz="0" w:space="0" w:color="auto"/>
            <w:right w:val="none" w:sz="0" w:space="0" w:color="auto"/>
          </w:divBdr>
        </w:div>
        <w:div w:id="787119031">
          <w:marLeft w:val="640"/>
          <w:marRight w:val="0"/>
          <w:marTop w:val="0"/>
          <w:marBottom w:val="0"/>
          <w:divBdr>
            <w:top w:val="none" w:sz="0" w:space="0" w:color="auto"/>
            <w:left w:val="none" w:sz="0" w:space="0" w:color="auto"/>
            <w:bottom w:val="none" w:sz="0" w:space="0" w:color="auto"/>
            <w:right w:val="none" w:sz="0" w:space="0" w:color="auto"/>
          </w:divBdr>
        </w:div>
        <w:div w:id="1149127081">
          <w:marLeft w:val="640"/>
          <w:marRight w:val="0"/>
          <w:marTop w:val="0"/>
          <w:marBottom w:val="0"/>
          <w:divBdr>
            <w:top w:val="none" w:sz="0" w:space="0" w:color="auto"/>
            <w:left w:val="none" w:sz="0" w:space="0" w:color="auto"/>
            <w:bottom w:val="none" w:sz="0" w:space="0" w:color="auto"/>
            <w:right w:val="none" w:sz="0" w:space="0" w:color="auto"/>
          </w:divBdr>
        </w:div>
        <w:div w:id="55667058">
          <w:marLeft w:val="640"/>
          <w:marRight w:val="0"/>
          <w:marTop w:val="0"/>
          <w:marBottom w:val="0"/>
          <w:divBdr>
            <w:top w:val="none" w:sz="0" w:space="0" w:color="auto"/>
            <w:left w:val="none" w:sz="0" w:space="0" w:color="auto"/>
            <w:bottom w:val="none" w:sz="0" w:space="0" w:color="auto"/>
            <w:right w:val="none" w:sz="0" w:space="0" w:color="auto"/>
          </w:divBdr>
        </w:div>
        <w:div w:id="1511335710">
          <w:marLeft w:val="640"/>
          <w:marRight w:val="0"/>
          <w:marTop w:val="0"/>
          <w:marBottom w:val="0"/>
          <w:divBdr>
            <w:top w:val="none" w:sz="0" w:space="0" w:color="auto"/>
            <w:left w:val="none" w:sz="0" w:space="0" w:color="auto"/>
            <w:bottom w:val="none" w:sz="0" w:space="0" w:color="auto"/>
            <w:right w:val="none" w:sz="0" w:space="0" w:color="auto"/>
          </w:divBdr>
        </w:div>
        <w:div w:id="1215970798">
          <w:marLeft w:val="640"/>
          <w:marRight w:val="0"/>
          <w:marTop w:val="0"/>
          <w:marBottom w:val="0"/>
          <w:divBdr>
            <w:top w:val="none" w:sz="0" w:space="0" w:color="auto"/>
            <w:left w:val="none" w:sz="0" w:space="0" w:color="auto"/>
            <w:bottom w:val="none" w:sz="0" w:space="0" w:color="auto"/>
            <w:right w:val="none" w:sz="0" w:space="0" w:color="auto"/>
          </w:divBdr>
        </w:div>
        <w:div w:id="1541552336">
          <w:marLeft w:val="640"/>
          <w:marRight w:val="0"/>
          <w:marTop w:val="0"/>
          <w:marBottom w:val="0"/>
          <w:divBdr>
            <w:top w:val="none" w:sz="0" w:space="0" w:color="auto"/>
            <w:left w:val="none" w:sz="0" w:space="0" w:color="auto"/>
            <w:bottom w:val="none" w:sz="0" w:space="0" w:color="auto"/>
            <w:right w:val="none" w:sz="0" w:space="0" w:color="auto"/>
          </w:divBdr>
        </w:div>
        <w:div w:id="639264890">
          <w:marLeft w:val="640"/>
          <w:marRight w:val="0"/>
          <w:marTop w:val="0"/>
          <w:marBottom w:val="0"/>
          <w:divBdr>
            <w:top w:val="none" w:sz="0" w:space="0" w:color="auto"/>
            <w:left w:val="none" w:sz="0" w:space="0" w:color="auto"/>
            <w:bottom w:val="none" w:sz="0" w:space="0" w:color="auto"/>
            <w:right w:val="none" w:sz="0" w:space="0" w:color="auto"/>
          </w:divBdr>
        </w:div>
        <w:div w:id="702484456">
          <w:marLeft w:val="640"/>
          <w:marRight w:val="0"/>
          <w:marTop w:val="0"/>
          <w:marBottom w:val="0"/>
          <w:divBdr>
            <w:top w:val="none" w:sz="0" w:space="0" w:color="auto"/>
            <w:left w:val="none" w:sz="0" w:space="0" w:color="auto"/>
            <w:bottom w:val="none" w:sz="0" w:space="0" w:color="auto"/>
            <w:right w:val="none" w:sz="0" w:space="0" w:color="auto"/>
          </w:divBdr>
        </w:div>
        <w:div w:id="1212305753">
          <w:marLeft w:val="640"/>
          <w:marRight w:val="0"/>
          <w:marTop w:val="0"/>
          <w:marBottom w:val="0"/>
          <w:divBdr>
            <w:top w:val="none" w:sz="0" w:space="0" w:color="auto"/>
            <w:left w:val="none" w:sz="0" w:space="0" w:color="auto"/>
            <w:bottom w:val="none" w:sz="0" w:space="0" w:color="auto"/>
            <w:right w:val="none" w:sz="0" w:space="0" w:color="auto"/>
          </w:divBdr>
        </w:div>
        <w:div w:id="1455246893">
          <w:marLeft w:val="640"/>
          <w:marRight w:val="0"/>
          <w:marTop w:val="0"/>
          <w:marBottom w:val="0"/>
          <w:divBdr>
            <w:top w:val="none" w:sz="0" w:space="0" w:color="auto"/>
            <w:left w:val="none" w:sz="0" w:space="0" w:color="auto"/>
            <w:bottom w:val="none" w:sz="0" w:space="0" w:color="auto"/>
            <w:right w:val="none" w:sz="0" w:space="0" w:color="auto"/>
          </w:divBdr>
        </w:div>
        <w:div w:id="1010833732">
          <w:marLeft w:val="640"/>
          <w:marRight w:val="0"/>
          <w:marTop w:val="0"/>
          <w:marBottom w:val="0"/>
          <w:divBdr>
            <w:top w:val="none" w:sz="0" w:space="0" w:color="auto"/>
            <w:left w:val="none" w:sz="0" w:space="0" w:color="auto"/>
            <w:bottom w:val="none" w:sz="0" w:space="0" w:color="auto"/>
            <w:right w:val="none" w:sz="0" w:space="0" w:color="auto"/>
          </w:divBdr>
        </w:div>
        <w:div w:id="1703676195">
          <w:marLeft w:val="640"/>
          <w:marRight w:val="0"/>
          <w:marTop w:val="0"/>
          <w:marBottom w:val="0"/>
          <w:divBdr>
            <w:top w:val="none" w:sz="0" w:space="0" w:color="auto"/>
            <w:left w:val="none" w:sz="0" w:space="0" w:color="auto"/>
            <w:bottom w:val="none" w:sz="0" w:space="0" w:color="auto"/>
            <w:right w:val="none" w:sz="0" w:space="0" w:color="auto"/>
          </w:divBdr>
        </w:div>
        <w:div w:id="411245259">
          <w:marLeft w:val="640"/>
          <w:marRight w:val="0"/>
          <w:marTop w:val="0"/>
          <w:marBottom w:val="0"/>
          <w:divBdr>
            <w:top w:val="none" w:sz="0" w:space="0" w:color="auto"/>
            <w:left w:val="none" w:sz="0" w:space="0" w:color="auto"/>
            <w:bottom w:val="none" w:sz="0" w:space="0" w:color="auto"/>
            <w:right w:val="none" w:sz="0" w:space="0" w:color="auto"/>
          </w:divBdr>
        </w:div>
        <w:div w:id="2003966849">
          <w:marLeft w:val="640"/>
          <w:marRight w:val="0"/>
          <w:marTop w:val="0"/>
          <w:marBottom w:val="0"/>
          <w:divBdr>
            <w:top w:val="none" w:sz="0" w:space="0" w:color="auto"/>
            <w:left w:val="none" w:sz="0" w:space="0" w:color="auto"/>
            <w:bottom w:val="none" w:sz="0" w:space="0" w:color="auto"/>
            <w:right w:val="none" w:sz="0" w:space="0" w:color="auto"/>
          </w:divBdr>
        </w:div>
        <w:div w:id="1149401130">
          <w:marLeft w:val="640"/>
          <w:marRight w:val="0"/>
          <w:marTop w:val="0"/>
          <w:marBottom w:val="0"/>
          <w:divBdr>
            <w:top w:val="none" w:sz="0" w:space="0" w:color="auto"/>
            <w:left w:val="none" w:sz="0" w:space="0" w:color="auto"/>
            <w:bottom w:val="none" w:sz="0" w:space="0" w:color="auto"/>
            <w:right w:val="none" w:sz="0" w:space="0" w:color="auto"/>
          </w:divBdr>
        </w:div>
        <w:div w:id="565646088">
          <w:marLeft w:val="640"/>
          <w:marRight w:val="0"/>
          <w:marTop w:val="0"/>
          <w:marBottom w:val="0"/>
          <w:divBdr>
            <w:top w:val="none" w:sz="0" w:space="0" w:color="auto"/>
            <w:left w:val="none" w:sz="0" w:space="0" w:color="auto"/>
            <w:bottom w:val="none" w:sz="0" w:space="0" w:color="auto"/>
            <w:right w:val="none" w:sz="0" w:space="0" w:color="auto"/>
          </w:divBdr>
        </w:div>
        <w:div w:id="431055920">
          <w:marLeft w:val="640"/>
          <w:marRight w:val="0"/>
          <w:marTop w:val="0"/>
          <w:marBottom w:val="0"/>
          <w:divBdr>
            <w:top w:val="none" w:sz="0" w:space="0" w:color="auto"/>
            <w:left w:val="none" w:sz="0" w:space="0" w:color="auto"/>
            <w:bottom w:val="none" w:sz="0" w:space="0" w:color="auto"/>
            <w:right w:val="none" w:sz="0" w:space="0" w:color="auto"/>
          </w:divBdr>
        </w:div>
        <w:div w:id="463280017">
          <w:marLeft w:val="640"/>
          <w:marRight w:val="0"/>
          <w:marTop w:val="0"/>
          <w:marBottom w:val="0"/>
          <w:divBdr>
            <w:top w:val="none" w:sz="0" w:space="0" w:color="auto"/>
            <w:left w:val="none" w:sz="0" w:space="0" w:color="auto"/>
            <w:bottom w:val="none" w:sz="0" w:space="0" w:color="auto"/>
            <w:right w:val="none" w:sz="0" w:space="0" w:color="auto"/>
          </w:divBdr>
        </w:div>
        <w:div w:id="527135948">
          <w:marLeft w:val="640"/>
          <w:marRight w:val="0"/>
          <w:marTop w:val="0"/>
          <w:marBottom w:val="0"/>
          <w:divBdr>
            <w:top w:val="none" w:sz="0" w:space="0" w:color="auto"/>
            <w:left w:val="none" w:sz="0" w:space="0" w:color="auto"/>
            <w:bottom w:val="none" w:sz="0" w:space="0" w:color="auto"/>
            <w:right w:val="none" w:sz="0" w:space="0" w:color="auto"/>
          </w:divBdr>
        </w:div>
        <w:div w:id="1521773263">
          <w:marLeft w:val="640"/>
          <w:marRight w:val="0"/>
          <w:marTop w:val="0"/>
          <w:marBottom w:val="0"/>
          <w:divBdr>
            <w:top w:val="none" w:sz="0" w:space="0" w:color="auto"/>
            <w:left w:val="none" w:sz="0" w:space="0" w:color="auto"/>
            <w:bottom w:val="none" w:sz="0" w:space="0" w:color="auto"/>
            <w:right w:val="none" w:sz="0" w:space="0" w:color="auto"/>
          </w:divBdr>
        </w:div>
      </w:divsChild>
    </w:div>
    <w:div w:id="896286102">
      <w:bodyDiv w:val="1"/>
      <w:marLeft w:val="0"/>
      <w:marRight w:val="0"/>
      <w:marTop w:val="0"/>
      <w:marBottom w:val="0"/>
      <w:divBdr>
        <w:top w:val="none" w:sz="0" w:space="0" w:color="auto"/>
        <w:left w:val="none" w:sz="0" w:space="0" w:color="auto"/>
        <w:bottom w:val="none" w:sz="0" w:space="0" w:color="auto"/>
        <w:right w:val="none" w:sz="0" w:space="0" w:color="auto"/>
      </w:divBdr>
      <w:divsChild>
        <w:div w:id="85226619">
          <w:marLeft w:val="640"/>
          <w:marRight w:val="0"/>
          <w:marTop w:val="0"/>
          <w:marBottom w:val="0"/>
          <w:divBdr>
            <w:top w:val="none" w:sz="0" w:space="0" w:color="auto"/>
            <w:left w:val="none" w:sz="0" w:space="0" w:color="auto"/>
            <w:bottom w:val="none" w:sz="0" w:space="0" w:color="auto"/>
            <w:right w:val="none" w:sz="0" w:space="0" w:color="auto"/>
          </w:divBdr>
        </w:div>
        <w:div w:id="1143277403">
          <w:marLeft w:val="640"/>
          <w:marRight w:val="0"/>
          <w:marTop w:val="0"/>
          <w:marBottom w:val="0"/>
          <w:divBdr>
            <w:top w:val="none" w:sz="0" w:space="0" w:color="auto"/>
            <w:left w:val="none" w:sz="0" w:space="0" w:color="auto"/>
            <w:bottom w:val="none" w:sz="0" w:space="0" w:color="auto"/>
            <w:right w:val="none" w:sz="0" w:space="0" w:color="auto"/>
          </w:divBdr>
        </w:div>
        <w:div w:id="1184247918">
          <w:marLeft w:val="640"/>
          <w:marRight w:val="0"/>
          <w:marTop w:val="0"/>
          <w:marBottom w:val="0"/>
          <w:divBdr>
            <w:top w:val="none" w:sz="0" w:space="0" w:color="auto"/>
            <w:left w:val="none" w:sz="0" w:space="0" w:color="auto"/>
            <w:bottom w:val="none" w:sz="0" w:space="0" w:color="auto"/>
            <w:right w:val="none" w:sz="0" w:space="0" w:color="auto"/>
          </w:divBdr>
        </w:div>
        <w:div w:id="2079286691">
          <w:marLeft w:val="640"/>
          <w:marRight w:val="0"/>
          <w:marTop w:val="0"/>
          <w:marBottom w:val="0"/>
          <w:divBdr>
            <w:top w:val="none" w:sz="0" w:space="0" w:color="auto"/>
            <w:left w:val="none" w:sz="0" w:space="0" w:color="auto"/>
            <w:bottom w:val="none" w:sz="0" w:space="0" w:color="auto"/>
            <w:right w:val="none" w:sz="0" w:space="0" w:color="auto"/>
          </w:divBdr>
        </w:div>
        <w:div w:id="990982496">
          <w:marLeft w:val="640"/>
          <w:marRight w:val="0"/>
          <w:marTop w:val="0"/>
          <w:marBottom w:val="0"/>
          <w:divBdr>
            <w:top w:val="none" w:sz="0" w:space="0" w:color="auto"/>
            <w:left w:val="none" w:sz="0" w:space="0" w:color="auto"/>
            <w:bottom w:val="none" w:sz="0" w:space="0" w:color="auto"/>
            <w:right w:val="none" w:sz="0" w:space="0" w:color="auto"/>
          </w:divBdr>
        </w:div>
        <w:div w:id="1390609623">
          <w:marLeft w:val="640"/>
          <w:marRight w:val="0"/>
          <w:marTop w:val="0"/>
          <w:marBottom w:val="0"/>
          <w:divBdr>
            <w:top w:val="none" w:sz="0" w:space="0" w:color="auto"/>
            <w:left w:val="none" w:sz="0" w:space="0" w:color="auto"/>
            <w:bottom w:val="none" w:sz="0" w:space="0" w:color="auto"/>
            <w:right w:val="none" w:sz="0" w:space="0" w:color="auto"/>
          </w:divBdr>
        </w:div>
        <w:div w:id="585727402">
          <w:marLeft w:val="640"/>
          <w:marRight w:val="0"/>
          <w:marTop w:val="0"/>
          <w:marBottom w:val="0"/>
          <w:divBdr>
            <w:top w:val="none" w:sz="0" w:space="0" w:color="auto"/>
            <w:left w:val="none" w:sz="0" w:space="0" w:color="auto"/>
            <w:bottom w:val="none" w:sz="0" w:space="0" w:color="auto"/>
            <w:right w:val="none" w:sz="0" w:space="0" w:color="auto"/>
          </w:divBdr>
        </w:div>
        <w:div w:id="461970086">
          <w:marLeft w:val="640"/>
          <w:marRight w:val="0"/>
          <w:marTop w:val="0"/>
          <w:marBottom w:val="0"/>
          <w:divBdr>
            <w:top w:val="none" w:sz="0" w:space="0" w:color="auto"/>
            <w:left w:val="none" w:sz="0" w:space="0" w:color="auto"/>
            <w:bottom w:val="none" w:sz="0" w:space="0" w:color="auto"/>
            <w:right w:val="none" w:sz="0" w:space="0" w:color="auto"/>
          </w:divBdr>
        </w:div>
        <w:div w:id="1642807374">
          <w:marLeft w:val="640"/>
          <w:marRight w:val="0"/>
          <w:marTop w:val="0"/>
          <w:marBottom w:val="0"/>
          <w:divBdr>
            <w:top w:val="none" w:sz="0" w:space="0" w:color="auto"/>
            <w:left w:val="none" w:sz="0" w:space="0" w:color="auto"/>
            <w:bottom w:val="none" w:sz="0" w:space="0" w:color="auto"/>
            <w:right w:val="none" w:sz="0" w:space="0" w:color="auto"/>
          </w:divBdr>
        </w:div>
        <w:div w:id="192886135">
          <w:marLeft w:val="640"/>
          <w:marRight w:val="0"/>
          <w:marTop w:val="0"/>
          <w:marBottom w:val="0"/>
          <w:divBdr>
            <w:top w:val="none" w:sz="0" w:space="0" w:color="auto"/>
            <w:left w:val="none" w:sz="0" w:space="0" w:color="auto"/>
            <w:bottom w:val="none" w:sz="0" w:space="0" w:color="auto"/>
            <w:right w:val="none" w:sz="0" w:space="0" w:color="auto"/>
          </w:divBdr>
        </w:div>
        <w:div w:id="854265777">
          <w:marLeft w:val="640"/>
          <w:marRight w:val="0"/>
          <w:marTop w:val="0"/>
          <w:marBottom w:val="0"/>
          <w:divBdr>
            <w:top w:val="none" w:sz="0" w:space="0" w:color="auto"/>
            <w:left w:val="none" w:sz="0" w:space="0" w:color="auto"/>
            <w:bottom w:val="none" w:sz="0" w:space="0" w:color="auto"/>
            <w:right w:val="none" w:sz="0" w:space="0" w:color="auto"/>
          </w:divBdr>
        </w:div>
        <w:div w:id="295648862">
          <w:marLeft w:val="640"/>
          <w:marRight w:val="0"/>
          <w:marTop w:val="0"/>
          <w:marBottom w:val="0"/>
          <w:divBdr>
            <w:top w:val="none" w:sz="0" w:space="0" w:color="auto"/>
            <w:left w:val="none" w:sz="0" w:space="0" w:color="auto"/>
            <w:bottom w:val="none" w:sz="0" w:space="0" w:color="auto"/>
            <w:right w:val="none" w:sz="0" w:space="0" w:color="auto"/>
          </w:divBdr>
        </w:div>
        <w:div w:id="703336414">
          <w:marLeft w:val="640"/>
          <w:marRight w:val="0"/>
          <w:marTop w:val="0"/>
          <w:marBottom w:val="0"/>
          <w:divBdr>
            <w:top w:val="none" w:sz="0" w:space="0" w:color="auto"/>
            <w:left w:val="none" w:sz="0" w:space="0" w:color="auto"/>
            <w:bottom w:val="none" w:sz="0" w:space="0" w:color="auto"/>
            <w:right w:val="none" w:sz="0" w:space="0" w:color="auto"/>
          </w:divBdr>
        </w:div>
        <w:div w:id="1318413397">
          <w:marLeft w:val="640"/>
          <w:marRight w:val="0"/>
          <w:marTop w:val="0"/>
          <w:marBottom w:val="0"/>
          <w:divBdr>
            <w:top w:val="none" w:sz="0" w:space="0" w:color="auto"/>
            <w:left w:val="none" w:sz="0" w:space="0" w:color="auto"/>
            <w:bottom w:val="none" w:sz="0" w:space="0" w:color="auto"/>
            <w:right w:val="none" w:sz="0" w:space="0" w:color="auto"/>
          </w:divBdr>
        </w:div>
        <w:div w:id="759789398">
          <w:marLeft w:val="640"/>
          <w:marRight w:val="0"/>
          <w:marTop w:val="0"/>
          <w:marBottom w:val="0"/>
          <w:divBdr>
            <w:top w:val="none" w:sz="0" w:space="0" w:color="auto"/>
            <w:left w:val="none" w:sz="0" w:space="0" w:color="auto"/>
            <w:bottom w:val="none" w:sz="0" w:space="0" w:color="auto"/>
            <w:right w:val="none" w:sz="0" w:space="0" w:color="auto"/>
          </w:divBdr>
        </w:div>
        <w:div w:id="1104808802">
          <w:marLeft w:val="640"/>
          <w:marRight w:val="0"/>
          <w:marTop w:val="0"/>
          <w:marBottom w:val="0"/>
          <w:divBdr>
            <w:top w:val="none" w:sz="0" w:space="0" w:color="auto"/>
            <w:left w:val="none" w:sz="0" w:space="0" w:color="auto"/>
            <w:bottom w:val="none" w:sz="0" w:space="0" w:color="auto"/>
            <w:right w:val="none" w:sz="0" w:space="0" w:color="auto"/>
          </w:divBdr>
        </w:div>
        <w:div w:id="770323801">
          <w:marLeft w:val="640"/>
          <w:marRight w:val="0"/>
          <w:marTop w:val="0"/>
          <w:marBottom w:val="0"/>
          <w:divBdr>
            <w:top w:val="none" w:sz="0" w:space="0" w:color="auto"/>
            <w:left w:val="none" w:sz="0" w:space="0" w:color="auto"/>
            <w:bottom w:val="none" w:sz="0" w:space="0" w:color="auto"/>
            <w:right w:val="none" w:sz="0" w:space="0" w:color="auto"/>
          </w:divBdr>
        </w:div>
        <w:div w:id="1075665305">
          <w:marLeft w:val="640"/>
          <w:marRight w:val="0"/>
          <w:marTop w:val="0"/>
          <w:marBottom w:val="0"/>
          <w:divBdr>
            <w:top w:val="none" w:sz="0" w:space="0" w:color="auto"/>
            <w:left w:val="none" w:sz="0" w:space="0" w:color="auto"/>
            <w:bottom w:val="none" w:sz="0" w:space="0" w:color="auto"/>
            <w:right w:val="none" w:sz="0" w:space="0" w:color="auto"/>
          </w:divBdr>
        </w:div>
        <w:div w:id="1830906205">
          <w:marLeft w:val="640"/>
          <w:marRight w:val="0"/>
          <w:marTop w:val="0"/>
          <w:marBottom w:val="0"/>
          <w:divBdr>
            <w:top w:val="none" w:sz="0" w:space="0" w:color="auto"/>
            <w:left w:val="none" w:sz="0" w:space="0" w:color="auto"/>
            <w:bottom w:val="none" w:sz="0" w:space="0" w:color="auto"/>
            <w:right w:val="none" w:sz="0" w:space="0" w:color="auto"/>
          </w:divBdr>
        </w:div>
        <w:div w:id="1243641044">
          <w:marLeft w:val="640"/>
          <w:marRight w:val="0"/>
          <w:marTop w:val="0"/>
          <w:marBottom w:val="0"/>
          <w:divBdr>
            <w:top w:val="none" w:sz="0" w:space="0" w:color="auto"/>
            <w:left w:val="none" w:sz="0" w:space="0" w:color="auto"/>
            <w:bottom w:val="none" w:sz="0" w:space="0" w:color="auto"/>
            <w:right w:val="none" w:sz="0" w:space="0" w:color="auto"/>
          </w:divBdr>
        </w:div>
        <w:div w:id="343628333">
          <w:marLeft w:val="640"/>
          <w:marRight w:val="0"/>
          <w:marTop w:val="0"/>
          <w:marBottom w:val="0"/>
          <w:divBdr>
            <w:top w:val="none" w:sz="0" w:space="0" w:color="auto"/>
            <w:left w:val="none" w:sz="0" w:space="0" w:color="auto"/>
            <w:bottom w:val="none" w:sz="0" w:space="0" w:color="auto"/>
            <w:right w:val="none" w:sz="0" w:space="0" w:color="auto"/>
          </w:divBdr>
        </w:div>
        <w:div w:id="140464378">
          <w:marLeft w:val="640"/>
          <w:marRight w:val="0"/>
          <w:marTop w:val="0"/>
          <w:marBottom w:val="0"/>
          <w:divBdr>
            <w:top w:val="none" w:sz="0" w:space="0" w:color="auto"/>
            <w:left w:val="none" w:sz="0" w:space="0" w:color="auto"/>
            <w:bottom w:val="none" w:sz="0" w:space="0" w:color="auto"/>
            <w:right w:val="none" w:sz="0" w:space="0" w:color="auto"/>
          </w:divBdr>
        </w:div>
        <w:div w:id="633099078">
          <w:marLeft w:val="640"/>
          <w:marRight w:val="0"/>
          <w:marTop w:val="0"/>
          <w:marBottom w:val="0"/>
          <w:divBdr>
            <w:top w:val="none" w:sz="0" w:space="0" w:color="auto"/>
            <w:left w:val="none" w:sz="0" w:space="0" w:color="auto"/>
            <w:bottom w:val="none" w:sz="0" w:space="0" w:color="auto"/>
            <w:right w:val="none" w:sz="0" w:space="0" w:color="auto"/>
          </w:divBdr>
        </w:div>
        <w:div w:id="915094707">
          <w:marLeft w:val="640"/>
          <w:marRight w:val="0"/>
          <w:marTop w:val="0"/>
          <w:marBottom w:val="0"/>
          <w:divBdr>
            <w:top w:val="none" w:sz="0" w:space="0" w:color="auto"/>
            <w:left w:val="none" w:sz="0" w:space="0" w:color="auto"/>
            <w:bottom w:val="none" w:sz="0" w:space="0" w:color="auto"/>
            <w:right w:val="none" w:sz="0" w:space="0" w:color="auto"/>
          </w:divBdr>
        </w:div>
        <w:div w:id="777259563">
          <w:marLeft w:val="640"/>
          <w:marRight w:val="0"/>
          <w:marTop w:val="0"/>
          <w:marBottom w:val="0"/>
          <w:divBdr>
            <w:top w:val="none" w:sz="0" w:space="0" w:color="auto"/>
            <w:left w:val="none" w:sz="0" w:space="0" w:color="auto"/>
            <w:bottom w:val="none" w:sz="0" w:space="0" w:color="auto"/>
            <w:right w:val="none" w:sz="0" w:space="0" w:color="auto"/>
          </w:divBdr>
        </w:div>
        <w:div w:id="606012199">
          <w:marLeft w:val="640"/>
          <w:marRight w:val="0"/>
          <w:marTop w:val="0"/>
          <w:marBottom w:val="0"/>
          <w:divBdr>
            <w:top w:val="none" w:sz="0" w:space="0" w:color="auto"/>
            <w:left w:val="none" w:sz="0" w:space="0" w:color="auto"/>
            <w:bottom w:val="none" w:sz="0" w:space="0" w:color="auto"/>
            <w:right w:val="none" w:sz="0" w:space="0" w:color="auto"/>
          </w:divBdr>
        </w:div>
        <w:div w:id="1703557038">
          <w:marLeft w:val="640"/>
          <w:marRight w:val="0"/>
          <w:marTop w:val="0"/>
          <w:marBottom w:val="0"/>
          <w:divBdr>
            <w:top w:val="none" w:sz="0" w:space="0" w:color="auto"/>
            <w:left w:val="none" w:sz="0" w:space="0" w:color="auto"/>
            <w:bottom w:val="none" w:sz="0" w:space="0" w:color="auto"/>
            <w:right w:val="none" w:sz="0" w:space="0" w:color="auto"/>
          </w:divBdr>
        </w:div>
      </w:divsChild>
    </w:div>
    <w:div w:id="908810059">
      <w:bodyDiv w:val="1"/>
      <w:marLeft w:val="0"/>
      <w:marRight w:val="0"/>
      <w:marTop w:val="0"/>
      <w:marBottom w:val="0"/>
      <w:divBdr>
        <w:top w:val="none" w:sz="0" w:space="0" w:color="auto"/>
        <w:left w:val="none" w:sz="0" w:space="0" w:color="auto"/>
        <w:bottom w:val="none" w:sz="0" w:space="0" w:color="auto"/>
        <w:right w:val="none" w:sz="0" w:space="0" w:color="auto"/>
      </w:divBdr>
      <w:divsChild>
        <w:div w:id="450250401">
          <w:marLeft w:val="640"/>
          <w:marRight w:val="0"/>
          <w:marTop w:val="0"/>
          <w:marBottom w:val="0"/>
          <w:divBdr>
            <w:top w:val="none" w:sz="0" w:space="0" w:color="auto"/>
            <w:left w:val="none" w:sz="0" w:space="0" w:color="auto"/>
            <w:bottom w:val="none" w:sz="0" w:space="0" w:color="auto"/>
            <w:right w:val="none" w:sz="0" w:space="0" w:color="auto"/>
          </w:divBdr>
        </w:div>
        <w:div w:id="949900438">
          <w:marLeft w:val="640"/>
          <w:marRight w:val="0"/>
          <w:marTop w:val="0"/>
          <w:marBottom w:val="0"/>
          <w:divBdr>
            <w:top w:val="none" w:sz="0" w:space="0" w:color="auto"/>
            <w:left w:val="none" w:sz="0" w:space="0" w:color="auto"/>
            <w:bottom w:val="none" w:sz="0" w:space="0" w:color="auto"/>
            <w:right w:val="none" w:sz="0" w:space="0" w:color="auto"/>
          </w:divBdr>
        </w:div>
        <w:div w:id="541358145">
          <w:marLeft w:val="640"/>
          <w:marRight w:val="0"/>
          <w:marTop w:val="0"/>
          <w:marBottom w:val="0"/>
          <w:divBdr>
            <w:top w:val="none" w:sz="0" w:space="0" w:color="auto"/>
            <w:left w:val="none" w:sz="0" w:space="0" w:color="auto"/>
            <w:bottom w:val="none" w:sz="0" w:space="0" w:color="auto"/>
            <w:right w:val="none" w:sz="0" w:space="0" w:color="auto"/>
          </w:divBdr>
        </w:div>
        <w:div w:id="136849353">
          <w:marLeft w:val="640"/>
          <w:marRight w:val="0"/>
          <w:marTop w:val="0"/>
          <w:marBottom w:val="0"/>
          <w:divBdr>
            <w:top w:val="none" w:sz="0" w:space="0" w:color="auto"/>
            <w:left w:val="none" w:sz="0" w:space="0" w:color="auto"/>
            <w:bottom w:val="none" w:sz="0" w:space="0" w:color="auto"/>
            <w:right w:val="none" w:sz="0" w:space="0" w:color="auto"/>
          </w:divBdr>
        </w:div>
        <w:div w:id="1379359663">
          <w:marLeft w:val="640"/>
          <w:marRight w:val="0"/>
          <w:marTop w:val="0"/>
          <w:marBottom w:val="0"/>
          <w:divBdr>
            <w:top w:val="none" w:sz="0" w:space="0" w:color="auto"/>
            <w:left w:val="none" w:sz="0" w:space="0" w:color="auto"/>
            <w:bottom w:val="none" w:sz="0" w:space="0" w:color="auto"/>
            <w:right w:val="none" w:sz="0" w:space="0" w:color="auto"/>
          </w:divBdr>
        </w:div>
        <w:div w:id="1876304989">
          <w:marLeft w:val="640"/>
          <w:marRight w:val="0"/>
          <w:marTop w:val="0"/>
          <w:marBottom w:val="0"/>
          <w:divBdr>
            <w:top w:val="none" w:sz="0" w:space="0" w:color="auto"/>
            <w:left w:val="none" w:sz="0" w:space="0" w:color="auto"/>
            <w:bottom w:val="none" w:sz="0" w:space="0" w:color="auto"/>
            <w:right w:val="none" w:sz="0" w:space="0" w:color="auto"/>
          </w:divBdr>
        </w:div>
        <w:div w:id="601760983">
          <w:marLeft w:val="640"/>
          <w:marRight w:val="0"/>
          <w:marTop w:val="0"/>
          <w:marBottom w:val="0"/>
          <w:divBdr>
            <w:top w:val="none" w:sz="0" w:space="0" w:color="auto"/>
            <w:left w:val="none" w:sz="0" w:space="0" w:color="auto"/>
            <w:bottom w:val="none" w:sz="0" w:space="0" w:color="auto"/>
            <w:right w:val="none" w:sz="0" w:space="0" w:color="auto"/>
          </w:divBdr>
        </w:div>
        <w:div w:id="1823767548">
          <w:marLeft w:val="640"/>
          <w:marRight w:val="0"/>
          <w:marTop w:val="0"/>
          <w:marBottom w:val="0"/>
          <w:divBdr>
            <w:top w:val="none" w:sz="0" w:space="0" w:color="auto"/>
            <w:left w:val="none" w:sz="0" w:space="0" w:color="auto"/>
            <w:bottom w:val="none" w:sz="0" w:space="0" w:color="auto"/>
            <w:right w:val="none" w:sz="0" w:space="0" w:color="auto"/>
          </w:divBdr>
        </w:div>
        <w:div w:id="704604213">
          <w:marLeft w:val="640"/>
          <w:marRight w:val="0"/>
          <w:marTop w:val="0"/>
          <w:marBottom w:val="0"/>
          <w:divBdr>
            <w:top w:val="none" w:sz="0" w:space="0" w:color="auto"/>
            <w:left w:val="none" w:sz="0" w:space="0" w:color="auto"/>
            <w:bottom w:val="none" w:sz="0" w:space="0" w:color="auto"/>
            <w:right w:val="none" w:sz="0" w:space="0" w:color="auto"/>
          </w:divBdr>
        </w:div>
        <w:div w:id="1349527373">
          <w:marLeft w:val="640"/>
          <w:marRight w:val="0"/>
          <w:marTop w:val="0"/>
          <w:marBottom w:val="0"/>
          <w:divBdr>
            <w:top w:val="none" w:sz="0" w:space="0" w:color="auto"/>
            <w:left w:val="none" w:sz="0" w:space="0" w:color="auto"/>
            <w:bottom w:val="none" w:sz="0" w:space="0" w:color="auto"/>
            <w:right w:val="none" w:sz="0" w:space="0" w:color="auto"/>
          </w:divBdr>
        </w:div>
        <w:div w:id="1119491120">
          <w:marLeft w:val="640"/>
          <w:marRight w:val="0"/>
          <w:marTop w:val="0"/>
          <w:marBottom w:val="0"/>
          <w:divBdr>
            <w:top w:val="none" w:sz="0" w:space="0" w:color="auto"/>
            <w:left w:val="none" w:sz="0" w:space="0" w:color="auto"/>
            <w:bottom w:val="none" w:sz="0" w:space="0" w:color="auto"/>
            <w:right w:val="none" w:sz="0" w:space="0" w:color="auto"/>
          </w:divBdr>
        </w:div>
        <w:div w:id="183788663">
          <w:marLeft w:val="640"/>
          <w:marRight w:val="0"/>
          <w:marTop w:val="0"/>
          <w:marBottom w:val="0"/>
          <w:divBdr>
            <w:top w:val="none" w:sz="0" w:space="0" w:color="auto"/>
            <w:left w:val="none" w:sz="0" w:space="0" w:color="auto"/>
            <w:bottom w:val="none" w:sz="0" w:space="0" w:color="auto"/>
            <w:right w:val="none" w:sz="0" w:space="0" w:color="auto"/>
          </w:divBdr>
        </w:div>
        <w:div w:id="1434209285">
          <w:marLeft w:val="640"/>
          <w:marRight w:val="0"/>
          <w:marTop w:val="0"/>
          <w:marBottom w:val="0"/>
          <w:divBdr>
            <w:top w:val="none" w:sz="0" w:space="0" w:color="auto"/>
            <w:left w:val="none" w:sz="0" w:space="0" w:color="auto"/>
            <w:bottom w:val="none" w:sz="0" w:space="0" w:color="auto"/>
            <w:right w:val="none" w:sz="0" w:space="0" w:color="auto"/>
          </w:divBdr>
        </w:div>
        <w:div w:id="202986159">
          <w:marLeft w:val="640"/>
          <w:marRight w:val="0"/>
          <w:marTop w:val="0"/>
          <w:marBottom w:val="0"/>
          <w:divBdr>
            <w:top w:val="none" w:sz="0" w:space="0" w:color="auto"/>
            <w:left w:val="none" w:sz="0" w:space="0" w:color="auto"/>
            <w:bottom w:val="none" w:sz="0" w:space="0" w:color="auto"/>
            <w:right w:val="none" w:sz="0" w:space="0" w:color="auto"/>
          </w:divBdr>
        </w:div>
        <w:div w:id="622422205">
          <w:marLeft w:val="640"/>
          <w:marRight w:val="0"/>
          <w:marTop w:val="0"/>
          <w:marBottom w:val="0"/>
          <w:divBdr>
            <w:top w:val="none" w:sz="0" w:space="0" w:color="auto"/>
            <w:left w:val="none" w:sz="0" w:space="0" w:color="auto"/>
            <w:bottom w:val="none" w:sz="0" w:space="0" w:color="auto"/>
            <w:right w:val="none" w:sz="0" w:space="0" w:color="auto"/>
          </w:divBdr>
        </w:div>
        <w:div w:id="1339701074">
          <w:marLeft w:val="640"/>
          <w:marRight w:val="0"/>
          <w:marTop w:val="0"/>
          <w:marBottom w:val="0"/>
          <w:divBdr>
            <w:top w:val="none" w:sz="0" w:space="0" w:color="auto"/>
            <w:left w:val="none" w:sz="0" w:space="0" w:color="auto"/>
            <w:bottom w:val="none" w:sz="0" w:space="0" w:color="auto"/>
            <w:right w:val="none" w:sz="0" w:space="0" w:color="auto"/>
          </w:divBdr>
        </w:div>
        <w:div w:id="1340498906">
          <w:marLeft w:val="640"/>
          <w:marRight w:val="0"/>
          <w:marTop w:val="0"/>
          <w:marBottom w:val="0"/>
          <w:divBdr>
            <w:top w:val="none" w:sz="0" w:space="0" w:color="auto"/>
            <w:left w:val="none" w:sz="0" w:space="0" w:color="auto"/>
            <w:bottom w:val="none" w:sz="0" w:space="0" w:color="auto"/>
            <w:right w:val="none" w:sz="0" w:space="0" w:color="auto"/>
          </w:divBdr>
        </w:div>
        <w:div w:id="972104327">
          <w:marLeft w:val="640"/>
          <w:marRight w:val="0"/>
          <w:marTop w:val="0"/>
          <w:marBottom w:val="0"/>
          <w:divBdr>
            <w:top w:val="none" w:sz="0" w:space="0" w:color="auto"/>
            <w:left w:val="none" w:sz="0" w:space="0" w:color="auto"/>
            <w:bottom w:val="none" w:sz="0" w:space="0" w:color="auto"/>
            <w:right w:val="none" w:sz="0" w:space="0" w:color="auto"/>
          </w:divBdr>
        </w:div>
        <w:div w:id="838230755">
          <w:marLeft w:val="640"/>
          <w:marRight w:val="0"/>
          <w:marTop w:val="0"/>
          <w:marBottom w:val="0"/>
          <w:divBdr>
            <w:top w:val="none" w:sz="0" w:space="0" w:color="auto"/>
            <w:left w:val="none" w:sz="0" w:space="0" w:color="auto"/>
            <w:bottom w:val="none" w:sz="0" w:space="0" w:color="auto"/>
            <w:right w:val="none" w:sz="0" w:space="0" w:color="auto"/>
          </w:divBdr>
        </w:div>
        <w:div w:id="1374382555">
          <w:marLeft w:val="640"/>
          <w:marRight w:val="0"/>
          <w:marTop w:val="0"/>
          <w:marBottom w:val="0"/>
          <w:divBdr>
            <w:top w:val="none" w:sz="0" w:space="0" w:color="auto"/>
            <w:left w:val="none" w:sz="0" w:space="0" w:color="auto"/>
            <w:bottom w:val="none" w:sz="0" w:space="0" w:color="auto"/>
            <w:right w:val="none" w:sz="0" w:space="0" w:color="auto"/>
          </w:divBdr>
        </w:div>
        <w:div w:id="640379894">
          <w:marLeft w:val="640"/>
          <w:marRight w:val="0"/>
          <w:marTop w:val="0"/>
          <w:marBottom w:val="0"/>
          <w:divBdr>
            <w:top w:val="none" w:sz="0" w:space="0" w:color="auto"/>
            <w:left w:val="none" w:sz="0" w:space="0" w:color="auto"/>
            <w:bottom w:val="none" w:sz="0" w:space="0" w:color="auto"/>
            <w:right w:val="none" w:sz="0" w:space="0" w:color="auto"/>
          </w:divBdr>
        </w:div>
        <w:div w:id="1979257398">
          <w:marLeft w:val="640"/>
          <w:marRight w:val="0"/>
          <w:marTop w:val="0"/>
          <w:marBottom w:val="0"/>
          <w:divBdr>
            <w:top w:val="none" w:sz="0" w:space="0" w:color="auto"/>
            <w:left w:val="none" w:sz="0" w:space="0" w:color="auto"/>
            <w:bottom w:val="none" w:sz="0" w:space="0" w:color="auto"/>
            <w:right w:val="none" w:sz="0" w:space="0" w:color="auto"/>
          </w:divBdr>
        </w:div>
        <w:div w:id="893470052">
          <w:marLeft w:val="640"/>
          <w:marRight w:val="0"/>
          <w:marTop w:val="0"/>
          <w:marBottom w:val="0"/>
          <w:divBdr>
            <w:top w:val="none" w:sz="0" w:space="0" w:color="auto"/>
            <w:left w:val="none" w:sz="0" w:space="0" w:color="auto"/>
            <w:bottom w:val="none" w:sz="0" w:space="0" w:color="auto"/>
            <w:right w:val="none" w:sz="0" w:space="0" w:color="auto"/>
          </w:divBdr>
        </w:div>
        <w:div w:id="410129685">
          <w:marLeft w:val="640"/>
          <w:marRight w:val="0"/>
          <w:marTop w:val="0"/>
          <w:marBottom w:val="0"/>
          <w:divBdr>
            <w:top w:val="none" w:sz="0" w:space="0" w:color="auto"/>
            <w:left w:val="none" w:sz="0" w:space="0" w:color="auto"/>
            <w:bottom w:val="none" w:sz="0" w:space="0" w:color="auto"/>
            <w:right w:val="none" w:sz="0" w:space="0" w:color="auto"/>
          </w:divBdr>
        </w:div>
        <w:div w:id="1439523507">
          <w:marLeft w:val="640"/>
          <w:marRight w:val="0"/>
          <w:marTop w:val="0"/>
          <w:marBottom w:val="0"/>
          <w:divBdr>
            <w:top w:val="none" w:sz="0" w:space="0" w:color="auto"/>
            <w:left w:val="none" w:sz="0" w:space="0" w:color="auto"/>
            <w:bottom w:val="none" w:sz="0" w:space="0" w:color="auto"/>
            <w:right w:val="none" w:sz="0" w:space="0" w:color="auto"/>
          </w:divBdr>
        </w:div>
        <w:div w:id="2145997684">
          <w:marLeft w:val="640"/>
          <w:marRight w:val="0"/>
          <w:marTop w:val="0"/>
          <w:marBottom w:val="0"/>
          <w:divBdr>
            <w:top w:val="none" w:sz="0" w:space="0" w:color="auto"/>
            <w:left w:val="none" w:sz="0" w:space="0" w:color="auto"/>
            <w:bottom w:val="none" w:sz="0" w:space="0" w:color="auto"/>
            <w:right w:val="none" w:sz="0" w:space="0" w:color="auto"/>
          </w:divBdr>
        </w:div>
        <w:div w:id="604192501">
          <w:marLeft w:val="640"/>
          <w:marRight w:val="0"/>
          <w:marTop w:val="0"/>
          <w:marBottom w:val="0"/>
          <w:divBdr>
            <w:top w:val="none" w:sz="0" w:space="0" w:color="auto"/>
            <w:left w:val="none" w:sz="0" w:space="0" w:color="auto"/>
            <w:bottom w:val="none" w:sz="0" w:space="0" w:color="auto"/>
            <w:right w:val="none" w:sz="0" w:space="0" w:color="auto"/>
          </w:divBdr>
        </w:div>
        <w:div w:id="1292054548">
          <w:marLeft w:val="640"/>
          <w:marRight w:val="0"/>
          <w:marTop w:val="0"/>
          <w:marBottom w:val="0"/>
          <w:divBdr>
            <w:top w:val="none" w:sz="0" w:space="0" w:color="auto"/>
            <w:left w:val="none" w:sz="0" w:space="0" w:color="auto"/>
            <w:bottom w:val="none" w:sz="0" w:space="0" w:color="auto"/>
            <w:right w:val="none" w:sz="0" w:space="0" w:color="auto"/>
          </w:divBdr>
        </w:div>
        <w:div w:id="115029490">
          <w:marLeft w:val="640"/>
          <w:marRight w:val="0"/>
          <w:marTop w:val="0"/>
          <w:marBottom w:val="0"/>
          <w:divBdr>
            <w:top w:val="none" w:sz="0" w:space="0" w:color="auto"/>
            <w:left w:val="none" w:sz="0" w:space="0" w:color="auto"/>
            <w:bottom w:val="none" w:sz="0" w:space="0" w:color="auto"/>
            <w:right w:val="none" w:sz="0" w:space="0" w:color="auto"/>
          </w:divBdr>
        </w:div>
        <w:div w:id="610167936">
          <w:marLeft w:val="640"/>
          <w:marRight w:val="0"/>
          <w:marTop w:val="0"/>
          <w:marBottom w:val="0"/>
          <w:divBdr>
            <w:top w:val="none" w:sz="0" w:space="0" w:color="auto"/>
            <w:left w:val="none" w:sz="0" w:space="0" w:color="auto"/>
            <w:bottom w:val="none" w:sz="0" w:space="0" w:color="auto"/>
            <w:right w:val="none" w:sz="0" w:space="0" w:color="auto"/>
          </w:divBdr>
        </w:div>
        <w:div w:id="27489682">
          <w:marLeft w:val="640"/>
          <w:marRight w:val="0"/>
          <w:marTop w:val="0"/>
          <w:marBottom w:val="0"/>
          <w:divBdr>
            <w:top w:val="none" w:sz="0" w:space="0" w:color="auto"/>
            <w:left w:val="none" w:sz="0" w:space="0" w:color="auto"/>
            <w:bottom w:val="none" w:sz="0" w:space="0" w:color="auto"/>
            <w:right w:val="none" w:sz="0" w:space="0" w:color="auto"/>
          </w:divBdr>
        </w:div>
        <w:div w:id="161548777">
          <w:marLeft w:val="640"/>
          <w:marRight w:val="0"/>
          <w:marTop w:val="0"/>
          <w:marBottom w:val="0"/>
          <w:divBdr>
            <w:top w:val="none" w:sz="0" w:space="0" w:color="auto"/>
            <w:left w:val="none" w:sz="0" w:space="0" w:color="auto"/>
            <w:bottom w:val="none" w:sz="0" w:space="0" w:color="auto"/>
            <w:right w:val="none" w:sz="0" w:space="0" w:color="auto"/>
          </w:divBdr>
        </w:div>
        <w:div w:id="1199318293">
          <w:marLeft w:val="640"/>
          <w:marRight w:val="0"/>
          <w:marTop w:val="0"/>
          <w:marBottom w:val="0"/>
          <w:divBdr>
            <w:top w:val="none" w:sz="0" w:space="0" w:color="auto"/>
            <w:left w:val="none" w:sz="0" w:space="0" w:color="auto"/>
            <w:bottom w:val="none" w:sz="0" w:space="0" w:color="auto"/>
            <w:right w:val="none" w:sz="0" w:space="0" w:color="auto"/>
          </w:divBdr>
        </w:div>
      </w:divsChild>
    </w:div>
    <w:div w:id="943415898">
      <w:bodyDiv w:val="1"/>
      <w:marLeft w:val="0"/>
      <w:marRight w:val="0"/>
      <w:marTop w:val="0"/>
      <w:marBottom w:val="0"/>
      <w:divBdr>
        <w:top w:val="none" w:sz="0" w:space="0" w:color="auto"/>
        <w:left w:val="none" w:sz="0" w:space="0" w:color="auto"/>
        <w:bottom w:val="none" w:sz="0" w:space="0" w:color="auto"/>
        <w:right w:val="none" w:sz="0" w:space="0" w:color="auto"/>
      </w:divBdr>
      <w:divsChild>
        <w:div w:id="352464147">
          <w:marLeft w:val="640"/>
          <w:marRight w:val="0"/>
          <w:marTop w:val="0"/>
          <w:marBottom w:val="0"/>
          <w:divBdr>
            <w:top w:val="none" w:sz="0" w:space="0" w:color="auto"/>
            <w:left w:val="none" w:sz="0" w:space="0" w:color="auto"/>
            <w:bottom w:val="none" w:sz="0" w:space="0" w:color="auto"/>
            <w:right w:val="none" w:sz="0" w:space="0" w:color="auto"/>
          </w:divBdr>
        </w:div>
        <w:div w:id="901868778">
          <w:marLeft w:val="640"/>
          <w:marRight w:val="0"/>
          <w:marTop w:val="0"/>
          <w:marBottom w:val="0"/>
          <w:divBdr>
            <w:top w:val="none" w:sz="0" w:space="0" w:color="auto"/>
            <w:left w:val="none" w:sz="0" w:space="0" w:color="auto"/>
            <w:bottom w:val="none" w:sz="0" w:space="0" w:color="auto"/>
            <w:right w:val="none" w:sz="0" w:space="0" w:color="auto"/>
          </w:divBdr>
        </w:div>
        <w:div w:id="2080786614">
          <w:marLeft w:val="640"/>
          <w:marRight w:val="0"/>
          <w:marTop w:val="0"/>
          <w:marBottom w:val="0"/>
          <w:divBdr>
            <w:top w:val="none" w:sz="0" w:space="0" w:color="auto"/>
            <w:left w:val="none" w:sz="0" w:space="0" w:color="auto"/>
            <w:bottom w:val="none" w:sz="0" w:space="0" w:color="auto"/>
            <w:right w:val="none" w:sz="0" w:space="0" w:color="auto"/>
          </w:divBdr>
        </w:div>
        <w:div w:id="154030954">
          <w:marLeft w:val="640"/>
          <w:marRight w:val="0"/>
          <w:marTop w:val="0"/>
          <w:marBottom w:val="0"/>
          <w:divBdr>
            <w:top w:val="none" w:sz="0" w:space="0" w:color="auto"/>
            <w:left w:val="none" w:sz="0" w:space="0" w:color="auto"/>
            <w:bottom w:val="none" w:sz="0" w:space="0" w:color="auto"/>
            <w:right w:val="none" w:sz="0" w:space="0" w:color="auto"/>
          </w:divBdr>
        </w:div>
        <w:div w:id="468978348">
          <w:marLeft w:val="640"/>
          <w:marRight w:val="0"/>
          <w:marTop w:val="0"/>
          <w:marBottom w:val="0"/>
          <w:divBdr>
            <w:top w:val="none" w:sz="0" w:space="0" w:color="auto"/>
            <w:left w:val="none" w:sz="0" w:space="0" w:color="auto"/>
            <w:bottom w:val="none" w:sz="0" w:space="0" w:color="auto"/>
            <w:right w:val="none" w:sz="0" w:space="0" w:color="auto"/>
          </w:divBdr>
        </w:div>
        <w:div w:id="66735156">
          <w:marLeft w:val="640"/>
          <w:marRight w:val="0"/>
          <w:marTop w:val="0"/>
          <w:marBottom w:val="0"/>
          <w:divBdr>
            <w:top w:val="none" w:sz="0" w:space="0" w:color="auto"/>
            <w:left w:val="none" w:sz="0" w:space="0" w:color="auto"/>
            <w:bottom w:val="none" w:sz="0" w:space="0" w:color="auto"/>
            <w:right w:val="none" w:sz="0" w:space="0" w:color="auto"/>
          </w:divBdr>
        </w:div>
        <w:div w:id="345207010">
          <w:marLeft w:val="640"/>
          <w:marRight w:val="0"/>
          <w:marTop w:val="0"/>
          <w:marBottom w:val="0"/>
          <w:divBdr>
            <w:top w:val="none" w:sz="0" w:space="0" w:color="auto"/>
            <w:left w:val="none" w:sz="0" w:space="0" w:color="auto"/>
            <w:bottom w:val="none" w:sz="0" w:space="0" w:color="auto"/>
            <w:right w:val="none" w:sz="0" w:space="0" w:color="auto"/>
          </w:divBdr>
        </w:div>
        <w:div w:id="945163236">
          <w:marLeft w:val="640"/>
          <w:marRight w:val="0"/>
          <w:marTop w:val="0"/>
          <w:marBottom w:val="0"/>
          <w:divBdr>
            <w:top w:val="none" w:sz="0" w:space="0" w:color="auto"/>
            <w:left w:val="none" w:sz="0" w:space="0" w:color="auto"/>
            <w:bottom w:val="none" w:sz="0" w:space="0" w:color="auto"/>
            <w:right w:val="none" w:sz="0" w:space="0" w:color="auto"/>
          </w:divBdr>
        </w:div>
        <w:div w:id="678046814">
          <w:marLeft w:val="640"/>
          <w:marRight w:val="0"/>
          <w:marTop w:val="0"/>
          <w:marBottom w:val="0"/>
          <w:divBdr>
            <w:top w:val="none" w:sz="0" w:space="0" w:color="auto"/>
            <w:left w:val="none" w:sz="0" w:space="0" w:color="auto"/>
            <w:bottom w:val="none" w:sz="0" w:space="0" w:color="auto"/>
            <w:right w:val="none" w:sz="0" w:space="0" w:color="auto"/>
          </w:divBdr>
        </w:div>
        <w:div w:id="964039662">
          <w:marLeft w:val="640"/>
          <w:marRight w:val="0"/>
          <w:marTop w:val="0"/>
          <w:marBottom w:val="0"/>
          <w:divBdr>
            <w:top w:val="none" w:sz="0" w:space="0" w:color="auto"/>
            <w:left w:val="none" w:sz="0" w:space="0" w:color="auto"/>
            <w:bottom w:val="none" w:sz="0" w:space="0" w:color="auto"/>
            <w:right w:val="none" w:sz="0" w:space="0" w:color="auto"/>
          </w:divBdr>
        </w:div>
        <w:div w:id="517163492">
          <w:marLeft w:val="640"/>
          <w:marRight w:val="0"/>
          <w:marTop w:val="0"/>
          <w:marBottom w:val="0"/>
          <w:divBdr>
            <w:top w:val="none" w:sz="0" w:space="0" w:color="auto"/>
            <w:left w:val="none" w:sz="0" w:space="0" w:color="auto"/>
            <w:bottom w:val="none" w:sz="0" w:space="0" w:color="auto"/>
            <w:right w:val="none" w:sz="0" w:space="0" w:color="auto"/>
          </w:divBdr>
        </w:div>
        <w:div w:id="1402560121">
          <w:marLeft w:val="640"/>
          <w:marRight w:val="0"/>
          <w:marTop w:val="0"/>
          <w:marBottom w:val="0"/>
          <w:divBdr>
            <w:top w:val="none" w:sz="0" w:space="0" w:color="auto"/>
            <w:left w:val="none" w:sz="0" w:space="0" w:color="auto"/>
            <w:bottom w:val="none" w:sz="0" w:space="0" w:color="auto"/>
            <w:right w:val="none" w:sz="0" w:space="0" w:color="auto"/>
          </w:divBdr>
        </w:div>
        <w:div w:id="1956332204">
          <w:marLeft w:val="640"/>
          <w:marRight w:val="0"/>
          <w:marTop w:val="0"/>
          <w:marBottom w:val="0"/>
          <w:divBdr>
            <w:top w:val="none" w:sz="0" w:space="0" w:color="auto"/>
            <w:left w:val="none" w:sz="0" w:space="0" w:color="auto"/>
            <w:bottom w:val="none" w:sz="0" w:space="0" w:color="auto"/>
            <w:right w:val="none" w:sz="0" w:space="0" w:color="auto"/>
          </w:divBdr>
        </w:div>
        <w:div w:id="1426681659">
          <w:marLeft w:val="640"/>
          <w:marRight w:val="0"/>
          <w:marTop w:val="0"/>
          <w:marBottom w:val="0"/>
          <w:divBdr>
            <w:top w:val="none" w:sz="0" w:space="0" w:color="auto"/>
            <w:left w:val="none" w:sz="0" w:space="0" w:color="auto"/>
            <w:bottom w:val="none" w:sz="0" w:space="0" w:color="auto"/>
            <w:right w:val="none" w:sz="0" w:space="0" w:color="auto"/>
          </w:divBdr>
        </w:div>
        <w:div w:id="1328749018">
          <w:marLeft w:val="640"/>
          <w:marRight w:val="0"/>
          <w:marTop w:val="0"/>
          <w:marBottom w:val="0"/>
          <w:divBdr>
            <w:top w:val="none" w:sz="0" w:space="0" w:color="auto"/>
            <w:left w:val="none" w:sz="0" w:space="0" w:color="auto"/>
            <w:bottom w:val="none" w:sz="0" w:space="0" w:color="auto"/>
            <w:right w:val="none" w:sz="0" w:space="0" w:color="auto"/>
          </w:divBdr>
        </w:div>
        <w:div w:id="1399473040">
          <w:marLeft w:val="640"/>
          <w:marRight w:val="0"/>
          <w:marTop w:val="0"/>
          <w:marBottom w:val="0"/>
          <w:divBdr>
            <w:top w:val="none" w:sz="0" w:space="0" w:color="auto"/>
            <w:left w:val="none" w:sz="0" w:space="0" w:color="auto"/>
            <w:bottom w:val="none" w:sz="0" w:space="0" w:color="auto"/>
            <w:right w:val="none" w:sz="0" w:space="0" w:color="auto"/>
          </w:divBdr>
        </w:div>
        <w:div w:id="405105525">
          <w:marLeft w:val="640"/>
          <w:marRight w:val="0"/>
          <w:marTop w:val="0"/>
          <w:marBottom w:val="0"/>
          <w:divBdr>
            <w:top w:val="none" w:sz="0" w:space="0" w:color="auto"/>
            <w:left w:val="none" w:sz="0" w:space="0" w:color="auto"/>
            <w:bottom w:val="none" w:sz="0" w:space="0" w:color="auto"/>
            <w:right w:val="none" w:sz="0" w:space="0" w:color="auto"/>
          </w:divBdr>
        </w:div>
        <w:div w:id="476529848">
          <w:marLeft w:val="640"/>
          <w:marRight w:val="0"/>
          <w:marTop w:val="0"/>
          <w:marBottom w:val="0"/>
          <w:divBdr>
            <w:top w:val="none" w:sz="0" w:space="0" w:color="auto"/>
            <w:left w:val="none" w:sz="0" w:space="0" w:color="auto"/>
            <w:bottom w:val="none" w:sz="0" w:space="0" w:color="auto"/>
            <w:right w:val="none" w:sz="0" w:space="0" w:color="auto"/>
          </w:divBdr>
        </w:div>
        <w:div w:id="1762287793">
          <w:marLeft w:val="640"/>
          <w:marRight w:val="0"/>
          <w:marTop w:val="0"/>
          <w:marBottom w:val="0"/>
          <w:divBdr>
            <w:top w:val="none" w:sz="0" w:space="0" w:color="auto"/>
            <w:left w:val="none" w:sz="0" w:space="0" w:color="auto"/>
            <w:bottom w:val="none" w:sz="0" w:space="0" w:color="auto"/>
            <w:right w:val="none" w:sz="0" w:space="0" w:color="auto"/>
          </w:divBdr>
        </w:div>
        <w:div w:id="2110469949">
          <w:marLeft w:val="640"/>
          <w:marRight w:val="0"/>
          <w:marTop w:val="0"/>
          <w:marBottom w:val="0"/>
          <w:divBdr>
            <w:top w:val="none" w:sz="0" w:space="0" w:color="auto"/>
            <w:left w:val="none" w:sz="0" w:space="0" w:color="auto"/>
            <w:bottom w:val="none" w:sz="0" w:space="0" w:color="auto"/>
            <w:right w:val="none" w:sz="0" w:space="0" w:color="auto"/>
          </w:divBdr>
        </w:div>
        <w:div w:id="1076590466">
          <w:marLeft w:val="640"/>
          <w:marRight w:val="0"/>
          <w:marTop w:val="0"/>
          <w:marBottom w:val="0"/>
          <w:divBdr>
            <w:top w:val="none" w:sz="0" w:space="0" w:color="auto"/>
            <w:left w:val="none" w:sz="0" w:space="0" w:color="auto"/>
            <w:bottom w:val="none" w:sz="0" w:space="0" w:color="auto"/>
            <w:right w:val="none" w:sz="0" w:space="0" w:color="auto"/>
          </w:divBdr>
        </w:div>
        <w:div w:id="1712875912">
          <w:marLeft w:val="640"/>
          <w:marRight w:val="0"/>
          <w:marTop w:val="0"/>
          <w:marBottom w:val="0"/>
          <w:divBdr>
            <w:top w:val="none" w:sz="0" w:space="0" w:color="auto"/>
            <w:left w:val="none" w:sz="0" w:space="0" w:color="auto"/>
            <w:bottom w:val="none" w:sz="0" w:space="0" w:color="auto"/>
            <w:right w:val="none" w:sz="0" w:space="0" w:color="auto"/>
          </w:divBdr>
        </w:div>
        <w:div w:id="1040857704">
          <w:marLeft w:val="640"/>
          <w:marRight w:val="0"/>
          <w:marTop w:val="0"/>
          <w:marBottom w:val="0"/>
          <w:divBdr>
            <w:top w:val="none" w:sz="0" w:space="0" w:color="auto"/>
            <w:left w:val="none" w:sz="0" w:space="0" w:color="auto"/>
            <w:bottom w:val="none" w:sz="0" w:space="0" w:color="auto"/>
            <w:right w:val="none" w:sz="0" w:space="0" w:color="auto"/>
          </w:divBdr>
        </w:div>
        <w:div w:id="1264613466">
          <w:marLeft w:val="640"/>
          <w:marRight w:val="0"/>
          <w:marTop w:val="0"/>
          <w:marBottom w:val="0"/>
          <w:divBdr>
            <w:top w:val="none" w:sz="0" w:space="0" w:color="auto"/>
            <w:left w:val="none" w:sz="0" w:space="0" w:color="auto"/>
            <w:bottom w:val="none" w:sz="0" w:space="0" w:color="auto"/>
            <w:right w:val="none" w:sz="0" w:space="0" w:color="auto"/>
          </w:divBdr>
        </w:div>
        <w:div w:id="1323854543">
          <w:marLeft w:val="640"/>
          <w:marRight w:val="0"/>
          <w:marTop w:val="0"/>
          <w:marBottom w:val="0"/>
          <w:divBdr>
            <w:top w:val="none" w:sz="0" w:space="0" w:color="auto"/>
            <w:left w:val="none" w:sz="0" w:space="0" w:color="auto"/>
            <w:bottom w:val="none" w:sz="0" w:space="0" w:color="auto"/>
            <w:right w:val="none" w:sz="0" w:space="0" w:color="auto"/>
          </w:divBdr>
        </w:div>
        <w:div w:id="778794079">
          <w:marLeft w:val="640"/>
          <w:marRight w:val="0"/>
          <w:marTop w:val="0"/>
          <w:marBottom w:val="0"/>
          <w:divBdr>
            <w:top w:val="none" w:sz="0" w:space="0" w:color="auto"/>
            <w:left w:val="none" w:sz="0" w:space="0" w:color="auto"/>
            <w:bottom w:val="none" w:sz="0" w:space="0" w:color="auto"/>
            <w:right w:val="none" w:sz="0" w:space="0" w:color="auto"/>
          </w:divBdr>
        </w:div>
        <w:div w:id="2119986808">
          <w:marLeft w:val="640"/>
          <w:marRight w:val="0"/>
          <w:marTop w:val="0"/>
          <w:marBottom w:val="0"/>
          <w:divBdr>
            <w:top w:val="none" w:sz="0" w:space="0" w:color="auto"/>
            <w:left w:val="none" w:sz="0" w:space="0" w:color="auto"/>
            <w:bottom w:val="none" w:sz="0" w:space="0" w:color="auto"/>
            <w:right w:val="none" w:sz="0" w:space="0" w:color="auto"/>
          </w:divBdr>
        </w:div>
        <w:div w:id="448016352">
          <w:marLeft w:val="640"/>
          <w:marRight w:val="0"/>
          <w:marTop w:val="0"/>
          <w:marBottom w:val="0"/>
          <w:divBdr>
            <w:top w:val="none" w:sz="0" w:space="0" w:color="auto"/>
            <w:left w:val="none" w:sz="0" w:space="0" w:color="auto"/>
            <w:bottom w:val="none" w:sz="0" w:space="0" w:color="auto"/>
            <w:right w:val="none" w:sz="0" w:space="0" w:color="auto"/>
          </w:divBdr>
        </w:div>
        <w:div w:id="994527088">
          <w:marLeft w:val="640"/>
          <w:marRight w:val="0"/>
          <w:marTop w:val="0"/>
          <w:marBottom w:val="0"/>
          <w:divBdr>
            <w:top w:val="none" w:sz="0" w:space="0" w:color="auto"/>
            <w:left w:val="none" w:sz="0" w:space="0" w:color="auto"/>
            <w:bottom w:val="none" w:sz="0" w:space="0" w:color="auto"/>
            <w:right w:val="none" w:sz="0" w:space="0" w:color="auto"/>
          </w:divBdr>
        </w:div>
        <w:div w:id="522478458">
          <w:marLeft w:val="640"/>
          <w:marRight w:val="0"/>
          <w:marTop w:val="0"/>
          <w:marBottom w:val="0"/>
          <w:divBdr>
            <w:top w:val="none" w:sz="0" w:space="0" w:color="auto"/>
            <w:left w:val="none" w:sz="0" w:space="0" w:color="auto"/>
            <w:bottom w:val="none" w:sz="0" w:space="0" w:color="auto"/>
            <w:right w:val="none" w:sz="0" w:space="0" w:color="auto"/>
          </w:divBdr>
        </w:div>
        <w:div w:id="1472282482">
          <w:marLeft w:val="640"/>
          <w:marRight w:val="0"/>
          <w:marTop w:val="0"/>
          <w:marBottom w:val="0"/>
          <w:divBdr>
            <w:top w:val="none" w:sz="0" w:space="0" w:color="auto"/>
            <w:left w:val="none" w:sz="0" w:space="0" w:color="auto"/>
            <w:bottom w:val="none" w:sz="0" w:space="0" w:color="auto"/>
            <w:right w:val="none" w:sz="0" w:space="0" w:color="auto"/>
          </w:divBdr>
        </w:div>
        <w:div w:id="543639061">
          <w:marLeft w:val="640"/>
          <w:marRight w:val="0"/>
          <w:marTop w:val="0"/>
          <w:marBottom w:val="0"/>
          <w:divBdr>
            <w:top w:val="none" w:sz="0" w:space="0" w:color="auto"/>
            <w:left w:val="none" w:sz="0" w:space="0" w:color="auto"/>
            <w:bottom w:val="none" w:sz="0" w:space="0" w:color="auto"/>
            <w:right w:val="none" w:sz="0" w:space="0" w:color="auto"/>
          </w:divBdr>
        </w:div>
      </w:divsChild>
    </w:div>
    <w:div w:id="971011477">
      <w:bodyDiv w:val="1"/>
      <w:marLeft w:val="0"/>
      <w:marRight w:val="0"/>
      <w:marTop w:val="0"/>
      <w:marBottom w:val="0"/>
      <w:divBdr>
        <w:top w:val="none" w:sz="0" w:space="0" w:color="auto"/>
        <w:left w:val="none" w:sz="0" w:space="0" w:color="auto"/>
        <w:bottom w:val="none" w:sz="0" w:space="0" w:color="auto"/>
        <w:right w:val="none" w:sz="0" w:space="0" w:color="auto"/>
      </w:divBdr>
      <w:divsChild>
        <w:div w:id="1962227537">
          <w:marLeft w:val="640"/>
          <w:marRight w:val="0"/>
          <w:marTop w:val="0"/>
          <w:marBottom w:val="0"/>
          <w:divBdr>
            <w:top w:val="none" w:sz="0" w:space="0" w:color="auto"/>
            <w:left w:val="none" w:sz="0" w:space="0" w:color="auto"/>
            <w:bottom w:val="none" w:sz="0" w:space="0" w:color="auto"/>
            <w:right w:val="none" w:sz="0" w:space="0" w:color="auto"/>
          </w:divBdr>
        </w:div>
        <w:div w:id="852492859">
          <w:marLeft w:val="640"/>
          <w:marRight w:val="0"/>
          <w:marTop w:val="0"/>
          <w:marBottom w:val="0"/>
          <w:divBdr>
            <w:top w:val="none" w:sz="0" w:space="0" w:color="auto"/>
            <w:left w:val="none" w:sz="0" w:space="0" w:color="auto"/>
            <w:bottom w:val="none" w:sz="0" w:space="0" w:color="auto"/>
            <w:right w:val="none" w:sz="0" w:space="0" w:color="auto"/>
          </w:divBdr>
        </w:div>
        <w:div w:id="500662010">
          <w:marLeft w:val="640"/>
          <w:marRight w:val="0"/>
          <w:marTop w:val="0"/>
          <w:marBottom w:val="0"/>
          <w:divBdr>
            <w:top w:val="none" w:sz="0" w:space="0" w:color="auto"/>
            <w:left w:val="none" w:sz="0" w:space="0" w:color="auto"/>
            <w:bottom w:val="none" w:sz="0" w:space="0" w:color="auto"/>
            <w:right w:val="none" w:sz="0" w:space="0" w:color="auto"/>
          </w:divBdr>
        </w:div>
        <w:div w:id="1990745233">
          <w:marLeft w:val="640"/>
          <w:marRight w:val="0"/>
          <w:marTop w:val="0"/>
          <w:marBottom w:val="0"/>
          <w:divBdr>
            <w:top w:val="none" w:sz="0" w:space="0" w:color="auto"/>
            <w:left w:val="none" w:sz="0" w:space="0" w:color="auto"/>
            <w:bottom w:val="none" w:sz="0" w:space="0" w:color="auto"/>
            <w:right w:val="none" w:sz="0" w:space="0" w:color="auto"/>
          </w:divBdr>
        </w:div>
        <w:div w:id="1081755960">
          <w:marLeft w:val="640"/>
          <w:marRight w:val="0"/>
          <w:marTop w:val="0"/>
          <w:marBottom w:val="0"/>
          <w:divBdr>
            <w:top w:val="none" w:sz="0" w:space="0" w:color="auto"/>
            <w:left w:val="none" w:sz="0" w:space="0" w:color="auto"/>
            <w:bottom w:val="none" w:sz="0" w:space="0" w:color="auto"/>
            <w:right w:val="none" w:sz="0" w:space="0" w:color="auto"/>
          </w:divBdr>
        </w:div>
        <w:div w:id="220795605">
          <w:marLeft w:val="640"/>
          <w:marRight w:val="0"/>
          <w:marTop w:val="0"/>
          <w:marBottom w:val="0"/>
          <w:divBdr>
            <w:top w:val="none" w:sz="0" w:space="0" w:color="auto"/>
            <w:left w:val="none" w:sz="0" w:space="0" w:color="auto"/>
            <w:bottom w:val="none" w:sz="0" w:space="0" w:color="auto"/>
            <w:right w:val="none" w:sz="0" w:space="0" w:color="auto"/>
          </w:divBdr>
        </w:div>
        <w:div w:id="317270720">
          <w:marLeft w:val="640"/>
          <w:marRight w:val="0"/>
          <w:marTop w:val="0"/>
          <w:marBottom w:val="0"/>
          <w:divBdr>
            <w:top w:val="none" w:sz="0" w:space="0" w:color="auto"/>
            <w:left w:val="none" w:sz="0" w:space="0" w:color="auto"/>
            <w:bottom w:val="none" w:sz="0" w:space="0" w:color="auto"/>
            <w:right w:val="none" w:sz="0" w:space="0" w:color="auto"/>
          </w:divBdr>
        </w:div>
        <w:div w:id="512185966">
          <w:marLeft w:val="640"/>
          <w:marRight w:val="0"/>
          <w:marTop w:val="0"/>
          <w:marBottom w:val="0"/>
          <w:divBdr>
            <w:top w:val="none" w:sz="0" w:space="0" w:color="auto"/>
            <w:left w:val="none" w:sz="0" w:space="0" w:color="auto"/>
            <w:bottom w:val="none" w:sz="0" w:space="0" w:color="auto"/>
            <w:right w:val="none" w:sz="0" w:space="0" w:color="auto"/>
          </w:divBdr>
        </w:div>
        <w:div w:id="1372726678">
          <w:marLeft w:val="640"/>
          <w:marRight w:val="0"/>
          <w:marTop w:val="0"/>
          <w:marBottom w:val="0"/>
          <w:divBdr>
            <w:top w:val="none" w:sz="0" w:space="0" w:color="auto"/>
            <w:left w:val="none" w:sz="0" w:space="0" w:color="auto"/>
            <w:bottom w:val="none" w:sz="0" w:space="0" w:color="auto"/>
            <w:right w:val="none" w:sz="0" w:space="0" w:color="auto"/>
          </w:divBdr>
        </w:div>
        <w:div w:id="158234751">
          <w:marLeft w:val="640"/>
          <w:marRight w:val="0"/>
          <w:marTop w:val="0"/>
          <w:marBottom w:val="0"/>
          <w:divBdr>
            <w:top w:val="none" w:sz="0" w:space="0" w:color="auto"/>
            <w:left w:val="none" w:sz="0" w:space="0" w:color="auto"/>
            <w:bottom w:val="none" w:sz="0" w:space="0" w:color="auto"/>
            <w:right w:val="none" w:sz="0" w:space="0" w:color="auto"/>
          </w:divBdr>
        </w:div>
        <w:div w:id="1360277352">
          <w:marLeft w:val="640"/>
          <w:marRight w:val="0"/>
          <w:marTop w:val="0"/>
          <w:marBottom w:val="0"/>
          <w:divBdr>
            <w:top w:val="none" w:sz="0" w:space="0" w:color="auto"/>
            <w:left w:val="none" w:sz="0" w:space="0" w:color="auto"/>
            <w:bottom w:val="none" w:sz="0" w:space="0" w:color="auto"/>
            <w:right w:val="none" w:sz="0" w:space="0" w:color="auto"/>
          </w:divBdr>
        </w:div>
        <w:div w:id="1029721548">
          <w:marLeft w:val="640"/>
          <w:marRight w:val="0"/>
          <w:marTop w:val="0"/>
          <w:marBottom w:val="0"/>
          <w:divBdr>
            <w:top w:val="none" w:sz="0" w:space="0" w:color="auto"/>
            <w:left w:val="none" w:sz="0" w:space="0" w:color="auto"/>
            <w:bottom w:val="none" w:sz="0" w:space="0" w:color="auto"/>
            <w:right w:val="none" w:sz="0" w:space="0" w:color="auto"/>
          </w:divBdr>
        </w:div>
        <w:div w:id="1000083914">
          <w:marLeft w:val="640"/>
          <w:marRight w:val="0"/>
          <w:marTop w:val="0"/>
          <w:marBottom w:val="0"/>
          <w:divBdr>
            <w:top w:val="none" w:sz="0" w:space="0" w:color="auto"/>
            <w:left w:val="none" w:sz="0" w:space="0" w:color="auto"/>
            <w:bottom w:val="none" w:sz="0" w:space="0" w:color="auto"/>
            <w:right w:val="none" w:sz="0" w:space="0" w:color="auto"/>
          </w:divBdr>
        </w:div>
        <w:div w:id="90205560">
          <w:marLeft w:val="640"/>
          <w:marRight w:val="0"/>
          <w:marTop w:val="0"/>
          <w:marBottom w:val="0"/>
          <w:divBdr>
            <w:top w:val="none" w:sz="0" w:space="0" w:color="auto"/>
            <w:left w:val="none" w:sz="0" w:space="0" w:color="auto"/>
            <w:bottom w:val="none" w:sz="0" w:space="0" w:color="auto"/>
            <w:right w:val="none" w:sz="0" w:space="0" w:color="auto"/>
          </w:divBdr>
        </w:div>
        <w:div w:id="858547718">
          <w:marLeft w:val="640"/>
          <w:marRight w:val="0"/>
          <w:marTop w:val="0"/>
          <w:marBottom w:val="0"/>
          <w:divBdr>
            <w:top w:val="none" w:sz="0" w:space="0" w:color="auto"/>
            <w:left w:val="none" w:sz="0" w:space="0" w:color="auto"/>
            <w:bottom w:val="none" w:sz="0" w:space="0" w:color="auto"/>
            <w:right w:val="none" w:sz="0" w:space="0" w:color="auto"/>
          </w:divBdr>
        </w:div>
        <w:div w:id="213734631">
          <w:marLeft w:val="640"/>
          <w:marRight w:val="0"/>
          <w:marTop w:val="0"/>
          <w:marBottom w:val="0"/>
          <w:divBdr>
            <w:top w:val="none" w:sz="0" w:space="0" w:color="auto"/>
            <w:left w:val="none" w:sz="0" w:space="0" w:color="auto"/>
            <w:bottom w:val="none" w:sz="0" w:space="0" w:color="auto"/>
            <w:right w:val="none" w:sz="0" w:space="0" w:color="auto"/>
          </w:divBdr>
        </w:div>
      </w:divsChild>
    </w:div>
    <w:div w:id="973097583">
      <w:bodyDiv w:val="1"/>
      <w:marLeft w:val="0"/>
      <w:marRight w:val="0"/>
      <w:marTop w:val="0"/>
      <w:marBottom w:val="0"/>
      <w:divBdr>
        <w:top w:val="none" w:sz="0" w:space="0" w:color="auto"/>
        <w:left w:val="none" w:sz="0" w:space="0" w:color="auto"/>
        <w:bottom w:val="none" w:sz="0" w:space="0" w:color="auto"/>
        <w:right w:val="none" w:sz="0" w:space="0" w:color="auto"/>
      </w:divBdr>
      <w:divsChild>
        <w:div w:id="1663242202">
          <w:marLeft w:val="640"/>
          <w:marRight w:val="0"/>
          <w:marTop w:val="0"/>
          <w:marBottom w:val="0"/>
          <w:divBdr>
            <w:top w:val="none" w:sz="0" w:space="0" w:color="auto"/>
            <w:left w:val="none" w:sz="0" w:space="0" w:color="auto"/>
            <w:bottom w:val="none" w:sz="0" w:space="0" w:color="auto"/>
            <w:right w:val="none" w:sz="0" w:space="0" w:color="auto"/>
          </w:divBdr>
        </w:div>
        <w:div w:id="997148376">
          <w:marLeft w:val="640"/>
          <w:marRight w:val="0"/>
          <w:marTop w:val="0"/>
          <w:marBottom w:val="0"/>
          <w:divBdr>
            <w:top w:val="none" w:sz="0" w:space="0" w:color="auto"/>
            <w:left w:val="none" w:sz="0" w:space="0" w:color="auto"/>
            <w:bottom w:val="none" w:sz="0" w:space="0" w:color="auto"/>
            <w:right w:val="none" w:sz="0" w:space="0" w:color="auto"/>
          </w:divBdr>
        </w:div>
        <w:div w:id="2051833263">
          <w:marLeft w:val="640"/>
          <w:marRight w:val="0"/>
          <w:marTop w:val="0"/>
          <w:marBottom w:val="0"/>
          <w:divBdr>
            <w:top w:val="none" w:sz="0" w:space="0" w:color="auto"/>
            <w:left w:val="none" w:sz="0" w:space="0" w:color="auto"/>
            <w:bottom w:val="none" w:sz="0" w:space="0" w:color="auto"/>
            <w:right w:val="none" w:sz="0" w:space="0" w:color="auto"/>
          </w:divBdr>
        </w:div>
        <w:div w:id="1099986711">
          <w:marLeft w:val="640"/>
          <w:marRight w:val="0"/>
          <w:marTop w:val="0"/>
          <w:marBottom w:val="0"/>
          <w:divBdr>
            <w:top w:val="none" w:sz="0" w:space="0" w:color="auto"/>
            <w:left w:val="none" w:sz="0" w:space="0" w:color="auto"/>
            <w:bottom w:val="none" w:sz="0" w:space="0" w:color="auto"/>
            <w:right w:val="none" w:sz="0" w:space="0" w:color="auto"/>
          </w:divBdr>
        </w:div>
        <w:div w:id="1785885068">
          <w:marLeft w:val="640"/>
          <w:marRight w:val="0"/>
          <w:marTop w:val="0"/>
          <w:marBottom w:val="0"/>
          <w:divBdr>
            <w:top w:val="none" w:sz="0" w:space="0" w:color="auto"/>
            <w:left w:val="none" w:sz="0" w:space="0" w:color="auto"/>
            <w:bottom w:val="none" w:sz="0" w:space="0" w:color="auto"/>
            <w:right w:val="none" w:sz="0" w:space="0" w:color="auto"/>
          </w:divBdr>
        </w:div>
        <w:div w:id="957100109">
          <w:marLeft w:val="640"/>
          <w:marRight w:val="0"/>
          <w:marTop w:val="0"/>
          <w:marBottom w:val="0"/>
          <w:divBdr>
            <w:top w:val="none" w:sz="0" w:space="0" w:color="auto"/>
            <w:left w:val="none" w:sz="0" w:space="0" w:color="auto"/>
            <w:bottom w:val="none" w:sz="0" w:space="0" w:color="auto"/>
            <w:right w:val="none" w:sz="0" w:space="0" w:color="auto"/>
          </w:divBdr>
        </w:div>
        <w:div w:id="435104763">
          <w:marLeft w:val="640"/>
          <w:marRight w:val="0"/>
          <w:marTop w:val="0"/>
          <w:marBottom w:val="0"/>
          <w:divBdr>
            <w:top w:val="none" w:sz="0" w:space="0" w:color="auto"/>
            <w:left w:val="none" w:sz="0" w:space="0" w:color="auto"/>
            <w:bottom w:val="none" w:sz="0" w:space="0" w:color="auto"/>
            <w:right w:val="none" w:sz="0" w:space="0" w:color="auto"/>
          </w:divBdr>
        </w:div>
        <w:div w:id="1606615523">
          <w:marLeft w:val="640"/>
          <w:marRight w:val="0"/>
          <w:marTop w:val="0"/>
          <w:marBottom w:val="0"/>
          <w:divBdr>
            <w:top w:val="none" w:sz="0" w:space="0" w:color="auto"/>
            <w:left w:val="none" w:sz="0" w:space="0" w:color="auto"/>
            <w:bottom w:val="none" w:sz="0" w:space="0" w:color="auto"/>
            <w:right w:val="none" w:sz="0" w:space="0" w:color="auto"/>
          </w:divBdr>
        </w:div>
        <w:div w:id="1899584662">
          <w:marLeft w:val="640"/>
          <w:marRight w:val="0"/>
          <w:marTop w:val="0"/>
          <w:marBottom w:val="0"/>
          <w:divBdr>
            <w:top w:val="none" w:sz="0" w:space="0" w:color="auto"/>
            <w:left w:val="none" w:sz="0" w:space="0" w:color="auto"/>
            <w:bottom w:val="none" w:sz="0" w:space="0" w:color="auto"/>
            <w:right w:val="none" w:sz="0" w:space="0" w:color="auto"/>
          </w:divBdr>
        </w:div>
        <w:div w:id="160043871">
          <w:marLeft w:val="640"/>
          <w:marRight w:val="0"/>
          <w:marTop w:val="0"/>
          <w:marBottom w:val="0"/>
          <w:divBdr>
            <w:top w:val="none" w:sz="0" w:space="0" w:color="auto"/>
            <w:left w:val="none" w:sz="0" w:space="0" w:color="auto"/>
            <w:bottom w:val="none" w:sz="0" w:space="0" w:color="auto"/>
            <w:right w:val="none" w:sz="0" w:space="0" w:color="auto"/>
          </w:divBdr>
        </w:div>
        <w:div w:id="577978225">
          <w:marLeft w:val="640"/>
          <w:marRight w:val="0"/>
          <w:marTop w:val="0"/>
          <w:marBottom w:val="0"/>
          <w:divBdr>
            <w:top w:val="none" w:sz="0" w:space="0" w:color="auto"/>
            <w:left w:val="none" w:sz="0" w:space="0" w:color="auto"/>
            <w:bottom w:val="none" w:sz="0" w:space="0" w:color="auto"/>
            <w:right w:val="none" w:sz="0" w:space="0" w:color="auto"/>
          </w:divBdr>
        </w:div>
        <w:div w:id="1633249929">
          <w:marLeft w:val="640"/>
          <w:marRight w:val="0"/>
          <w:marTop w:val="0"/>
          <w:marBottom w:val="0"/>
          <w:divBdr>
            <w:top w:val="none" w:sz="0" w:space="0" w:color="auto"/>
            <w:left w:val="none" w:sz="0" w:space="0" w:color="auto"/>
            <w:bottom w:val="none" w:sz="0" w:space="0" w:color="auto"/>
            <w:right w:val="none" w:sz="0" w:space="0" w:color="auto"/>
          </w:divBdr>
        </w:div>
        <w:div w:id="570392354">
          <w:marLeft w:val="640"/>
          <w:marRight w:val="0"/>
          <w:marTop w:val="0"/>
          <w:marBottom w:val="0"/>
          <w:divBdr>
            <w:top w:val="none" w:sz="0" w:space="0" w:color="auto"/>
            <w:left w:val="none" w:sz="0" w:space="0" w:color="auto"/>
            <w:bottom w:val="none" w:sz="0" w:space="0" w:color="auto"/>
            <w:right w:val="none" w:sz="0" w:space="0" w:color="auto"/>
          </w:divBdr>
        </w:div>
        <w:div w:id="1821387892">
          <w:marLeft w:val="640"/>
          <w:marRight w:val="0"/>
          <w:marTop w:val="0"/>
          <w:marBottom w:val="0"/>
          <w:divBdr>
            <w:top w:val="none" w:sz="0" w:space="0" w:color="auto"/>
            <w:left w:val="none" w:sz="0" w:space="0" w:color="auto"/>
            <w:bottom w:val="none" w:sz="0" w:space="0" w:color="auto"/>
            <w:right w:val="none" w:sz="0" w:space="0" w:color="auto"/>
          </w:divBdr>
        </w:div>
        <w:div w:id="2106074381">
          <w:marLeft w:val="640"/>
          <w:marRight w:val="0"/>
          <w:marTop w:val="0"/>
          <w:marBottom w:val="0"/>
          <w:divBdr>
            <w:top w:val="none" w:sz="0" w:space="0" w:color="auto"/>
            <w:left w:val="none" w:sz="0" w:space="0" w:color="auto"/>
            <w:bottom w:val="none" w:sz="0" w:space="0" w:color="auto"/>
            <w:right w:val="none" w:sz="0" w:space="0" w:color="auto"/>
          </w:divBdr>
        </w:div>
        <w:div w:id="89399026">
          <w:marLeft w:val="640"/>
          <w:marRight w:val="0"/>
          <w:marTop w:val="0"/>
          <w:marBottom w:val="0"/>
          <w:divBdr>
            <w:top w:val="none" w:sz="0" w:space="0" w:color="auto"/>
            <w:left w:val="none" w:sz="0" w:space="0" w:color="auto"/>
            <w:bottom w:val="none" w:sz="0" w:space="0" w:color="auto"/>
            <w:right w:val="none" w:sz="0" w:space="0" w:color="auto"/>
          </w:divBdr>
        </w:div>
        <w:div w:id="909850768">
          <w:marLeft w:val="640"/>
          <w:marRight w:val="0"/>
          <w:marTop w:val="0"/>
          <w:marBottom w:val="0"/>
          <w:divBdr>
            <w:top w:val="none" w:sz="0" w:space="0" w:color="auto"/>
            <w:left w:val="none" w:sz="0" w:space="0" w:color="auto"/>
            <w:bottom w:val="none" w:sz="0" w:space="0" w:color="auto"/>
            <w:right w:val="none" w:sz="0" w:space="0" w:color="auto"/>
          </w:divBdr>
        </w:div>
        <w:div w:id="1958219733">
          <w:marLeft w:val="640"/>
          <w:marRight w:val="0"/>
          <w:marTop w:val="0"/>
          <w:marBottom w:val="0"/>
          <w:divBdr>
            <w:top w:val="none" w:sz="0" w:space="0" w:color="auto"/>
            <w:left w:val="none" w:sz="0" w:space="0" w:color="auto"/>
            <w:bottom w:val="none" w:sz="0" w:space="0" w:color="auto"/>
            <w:right w:val="none" w:sz="0" w:space="0" w:color="auto"/>
          </w:divBdr>
        </w:div>
        <w:div w:id="2038390602">
          <w:marLeft w:val="640"/>
          <w:marRight w:val="0"/>
          <w:marTop w:val="0"/>
          <w:marBottom w:val="0"/>
          <w:divBdr>
            <w:top w:val="none" w:sz="0" w:space="0" w:color="auto"/>
            <w:left w:val="none" w:sz="0" w:space="0" w:color="auto"/>
            <w:bottom w:val="none" w:sz="0" w:space="0" w:color="auto"/>
            <w:right w:val="none" w:sz="0" w:space="0" w:color="auto"/>
          </w:divBdr>
        </w:div>
        <w:div w:id="1256134018">
          <w:marLeft w:val="640"/>
          <w:marRight w:val="0"/>
          <w:marTop w:val="0"/>
          <w:marBottom w:val="0"/>
          <w:divBdr>
            <w:top w:val="none" w:sz="0" w:space="0" w:color="auto"/>
            <w:left w:val="none" w:sz="0" w:space="0" w:color="auto"/>
            <w:bottom w:val="none" w:sz="0" w:space="0" w:color="auto"/>
            <w:right w:val="none" w:sz="0" w:space="0" w:color="auto"/>
          </w:divBdr>
        </w:div>
        <w:div w:id="527454259">
          <w:marLeft w:val="640"/>
          <w:marRight w:val="0"/>
          <w:marTop w:val="0"/>
          <w:marBottom w:val="0"/>
          <w:divBdr>
            <w:top w:val="none" w:sz="0" w:space="0" w:color="auto"/>
            <w:left w:val="none" w:sz="0" w:space="0" w:color="auto"/>
            <w:bottom w:val="none" w:sz="0" w:space="0" w:color="auto"/>
            <w:right w:val="none" w:sz="0" w:space="0" w:color="auto"/>
          </w:divBdr>
        </w:div>
        <w:div w:id="1493982444">
          <w:marLeft w:val="640"/>
          <w:marRight w:val="0"/>
          <w:marTop w:val="0"/>
          <w:marBottom w:val="0"/>
          <w:divBdr>
            <w:top w:val="none" w:sz="0" w:space="0" w:color="auto"/>
            <w:left w:val="none" w:sz="0" w:space="0" w:color="auto"/>
            <w:bottom w:val="none" w:sz="0" w:space="0" w:color="auto"/>
            <w:right w:val="none" w:sz="0" w:space="0" w:color="auto"/>
          </w:divBdr>
        </w:div>
        <w:div w:id="1586263994">
          <w:marLeft w:val="640"/>
          <w:marRight w:val="0"/>
          <w:marTop w:val="0"/>
          <w:marBottom w:val="0"/>
          <w:divBdr>
            <w:top w:val="none" w:sz="0" w:space="0" w:color="auto"/>
            <w:left w:val="none" w:sz="0" w:space="0" w:color="auto"/>
            <w:bottom w:val="none" w:sz="0" w:space="0" w:color="auto"/>
            <w:right w:val="none" w:sz="0" w:space="0" w:color="auto"/>
          </w:divBdr>
        </w:div>
        <w:div w:id="1276792512">
          <w:marLeft w:val="640"/>
          <w:marRight w:val="0"/>
          <w:marTop w:val="0"/>
          <w:marBottom w:val="0"/>
          <w:divBdr>
            <w:top w:val="none" w:sz="0" w:space="0" w:color="auto"/>
            <w:left w:val="none" w:sz="0" w:space="0" w:color="auto"/>
            <w:bottom w:val="none" w:sz="0" w:space="0" w:color="auto"/>
            <w:right w:val="none" w:sz="0" w:space="0" w:color="auto"/>
          </w:divBdr>
        </w:div>
        <w:div w:id="1079712513">
          <w:marLeft w:val="640"/>
          <w:marRight w:val="0"/>
          <w:marTop w:val="0"/>
          <w:marBottom w:val="0"/>
          <w:divBdr>
            <w:top w:val="none" w:sz="0" w:space="0" w:color="auto"/>
            <w:left w:val="none" w:sz="0" w:space="0" w:color="auto"/>
            <w:bottom w:val="none" w:sz="0" w:space="0" w:color="auto"/>
            <w:right w:val="none" w:sz="0" w:space="0" w:color="auto"/>
          </w:divBdr>
        </w:div>
        <w:div w:id="52312947">
          <w:marLeft w:val="640"/>
          <w:marRight w:val="0"/>
          <w:marTop w:val="0"/>
          <w:marBottom w:val="0"/>
          <w:divBdr>
            <w:top w:val="none" w:sz="0" w:space="0" w:color="auto"/>
            <w:left w:val="none" w:sz="0" w:space="0" w:color="auto"/>
            <w:bottom w:val="none" w:sz="0" w:space="0" w:color="auto"/>
            <w:right w:val="none" w:sz="0" w:space="0" w:color="auto"/>
          </w:divBdr>
        </w:div>
        <w:div w:id="1366760240">
          <w:marLeft w:val="640"/>
          <w:marRight w:val="0"/>
          <w:marTop w:val="0"/>
          <w:marBottom w:val="0"/>
          <w:divBdr>
            <w:top w:val="none" w:sz="0" w:space="0" w:color="auto"/>
            <w:left w:val="none" w:sz="0" w:space="0" w:color="auto"/>
            <w:bottom w:val="none" w:sz="0" w:space="0" w:color="auto"/>
            <w:right w:val="none" w:sz="0" w:space="0" w:color="auto"/>
          </w:divBdr>
        </w:div>
        <w:div w:id="334039465">
          <w:marLeft w:val="640"/>
          <w:marRight w:val="0"/>
          <w:marTop w:val="0"/>
          <w:marBottom w:val="0"/>
          <w:divBdr>
            <w:top w:val="none" w:sz="0" w:space="0" w:color="auto"/>
            <w:left w:val="none" w:sz="0" w:space="0" w:color="auto"/>
            <w:bottom w:val="none" w:sz="0" w:space="0" w:color="auto"/>
            <w:right w:val="none" w:sz="0" w:space="0" w:color="auto"/>
          </w:divBdr>
        </w:div>
        <w:div w:id="374430438">
          <w:marLeft w:val="640"/>
          <w:marRight w:val="0"/>
          <w:marTop w:val="0"/>
          <w:marBottom w:val="0"/>
          <w:divBdr>
            <w:top w:val="none" w:sz="0" w:space="0" w:color="auto"/>
            <w:left w:val="none" w:sz="0" w:space="0" w:color="auto"/>
            <w:bottom w:val="none" w:sz="0" w:space="0" w:color="auto"/>
            <w:right w:val="none" w:sz="0" w:space="0" w:color="auto"/>
          </w:divBdr>
        </w:div>
        <w:div w:id="1306201278">
          <w:marLeft w:val="640"/>
          <w:marRight w:val="0"/>
          <w:marTop w:val="0"/>
          <w:marBottom w:val="0"/>
          <w:divBdr>
            <w:top w:val="none" w:sz="0" w:space="0" w:color="auto"/>
            <w:left w:val="none" w:sz="0" w:space="0" w:color="auto"/>
            <w:bottom w:val="none" w:sz="0" w:space="0" w:color="auto"/>
            <w:right w:val="none" w:sz="0" w:space="0" w:color="auto"/>
          </w:divBdr>
        </w:div>
        <w:div w:id="1684169088">
          <w:marLeft w:val="640"/>
          <w:marRight w:val="0"/>
          <w:marTop w:val="0"/>
          <w:marBottom w:val="0"/>
          <w:divBdr>
            <w:top w:val="none" w:sz="0" w:space="0" w:color="auto"/>
            <w:left w:val="none" w:sz="0" w:space="0" w:color="auto"/>
            <w:bottom w:val="none" w:sz="0" w:space="0" w:color="auto"/>
            <w:right w:val="none" w:sz="0" w:space="0" w:color="auto"/>
          </w:divBdr>
        </w:div>
        <w:div w:id="276760969">
          <w:marLeft w:val="640"/>
          <w:marRight w:val="0"/>
          <w:marTop w:val="0"/>
          <w:marBottom w:val="0"/>
          <w:divBdr>
            <w:top w:val="none" w:sz="0" w:space="0" w:color="auto"/>
            <w:left w:val="none" w:sz="0" w:space="0" w:color="auto"/>
            <w:bottom w:val="none" w:sz="0" w:space="0" w:color="auto"/>
            <w:right w:val="none" w:sz="0" w:space="0" w:color="auto"/>
          </w:divBdr>
        </w:div>
        <w:div w:id="1563784152">
          <w:marLeft w:val="640"/>
          <w:marRight w:val="0"/>
          <w:marTop w:val="0"/>
          <w:marBottom w:val="0"/>
          <w:divBdr>
            <w:top w:val="none" w:sz="0" w:space="0" w:color="auto"/>
            <w:left w:val="none" w:sz="0" w:space="0" w:color="auto"/>
            <w:bottom w:val="none" w:sz="0" w:space="0" w:color="auto"/>
            <w:right w:val="none" w:sz="0" w:space="0" w:color="auto"/>
          </w:divBdr>
        </w:div>
        <w:div w:id="1094127108">
          <w:marLeft w:val="640"/>
          <w:marRight w:val="0"/>
          <w:marTop w:val="0"/>
          <w:marBottom w:val="0"/>
          <w:divBdr>
            <w:top w:val="none" w:sz="0" w:space="0" w:color="auto"/>
            <w:left w:val="none" w:sz="0" w:space="0" w:color="auto"/>
            <w:bottom w:val="none" w:sz="0" w:space="0" w:color="auto"/>
            <w:right w:val="none" w:sz="0" w:space="0" w:color="auto"/>
          </w:divBdr>
        </w:div>
        <w:div w:id="803930160">
          <w:marLeft w:val="640"/>
          <w:marRight w:val="0"/>
          <w:marTop w:val="0"/>
          <w:marBottom w:val="0"/>
          <w:divBdr>
            <w:top w:val="none" w:sz="0" w:space="0" w:color="auto"/>
            <w:left w:val="none" w:sz="0" w:space="0" w:color="auto"/>
            <w:bottom w:val="none" w:sz="0" w:space="0" w:color="auto"/>
            <w:right w:val="none" w:sz="0" w:space="0" w:color="auto"/>
          </w:divBdr>
        </w:div>
        <w:div w:id="1063021385">
          <w:marLeft w:val="640"/>
          <w:marRight w:val="0"/>
          <w:marTop w:val="0"/>
          <w:marBottom w:val="0"/>
          <w:divBdr>
            <w:top w:val="none" w:sz="0" w:space="0" w:color="auto"/>
            <w:left w:val="none" w:sz="0" w:space="0" w:color="auto"/>
            <w:bottom w:val="none" w:sz="0" w:space="0" w:color="auto"/>
            <w:right w:val="none" w:sz="0" w:space="0" w:color="auto"/>
          </w:divBdr>
        </w:div>
        <w:div w:id="1753769091">
          <w:marLeft w:val="640"/>
          <w:marRight w:val="0"/>
          <w:marTop w:val="0"/>
          <w:marBottom w:val="0"/>
          <w:divBdr>
            <w:top w:val="none" w:sz="0" w:space="0" w:color="auto"/>
            <w:left w:val="none" w:sz="0" w:space="0" w:color="auto"/>
            <w:bottom w:val="none" w:sz="0" w:space="0" w:color="auto"/>
            <w:right w:val="none" w:sz="0" w:space="0" w:color="auto"/>
          </w:divBdr>
        </w:div>
        <w:div w:id="771978496">
          <w:marLeft w:val="640"/>
          <w:marRight w:val="0"/>
          <w:marTop w:val="0"/>
          <w:marBottom w:val="0"/>
          <w:divBdr>
            <w:top w:val="none" w:sz="0" w:space="0" w:color="auto"/>
            <w:left w:val="none" w:sz="0" w:space="0" w:color="auto"/>
            <w:bottom w:val="none" w:sz="0" w:space="0" w:color="auto"/>
            <w:right w:val="none" w:sz="0" w:space="0" w:color="auto"/>
          </w:divBdr>
        </w:div>
      </w:divsChild>
    </w:div>
    <w:div w:id="980816689">
      <w:bodyDiv w:val="1"/>
      <w:marLeft w:val="0"/>
      <w:marRight w:val="0"/>
      <w:marTop w:val="0"/>
      <w:marBottom w:val="0"/>
      <w:divBdr>
        <w:top w:val="none" w:sz="0" w:space="0" w:color="auto"/>
        <w:left w:val="none" w:sz="0" w:space="0" w:color="auto"/>
        <w:bottom w:val="none" w:sz="0" w:space="0" w:color="auto"/>
        <w:right w:val="none" w:sz="0" w:space="0" w:color="auto"/>
      </w:divBdr>
    </w:div>
    <w:div w:id="984160068">
      <w:bodyDiv w:val="1"/>
      <w:marLeft w:val="0"/>
      <w:marRight w:val="0"/>
      <w:marTop w:val="0"/>
      <w:marBottom w:val="0"/>
      <w:divBdr>
        <w:top w:val="none" w:sz="0" w:space="0" w:color="auto"/>
        <w:left w:val="none" w:sz="0" w:space="0" w:color="auto"/>
        <w:bottom w:val="none" w:sz="0" w:space="0" w:color="auto"/>
        <w:right w:val="none" w:sz="0" w:space="0" w:color="auto"/>
      </w:divBdr>
      <w:divsChild>
        <w:div w:id="1390761067">
          <w:marLeft w:val="640"/>
          <w:marRight w:val="0"/>
          <w:marTop w:val="0"/>
          <w:marBottom w:val="0"/>
          <w:divBdr>
            <w:top w:val="none" w:sz="0" w:space="0" w:color="auto"/>
            <w:left w:val="none" w:sz="0" w:space="0" w:color="auto"/>
            <w:bottom w:val="none" w:sz="0" w:space="0" w:color="auto"/>
            <w:right w:val="none" w:sz="0" w:space="0" w:color="auto"/>
          </w:divBdr>
        </w:div>
        <w:div w:id="882790901">
          <w:marLeft w:val="640"/>
          <w:marRight w:val="0"/>
          <w:marTop w:val="0"/>
          <w:marBottom w:val="0"/>
          <w:divBdr>
            <w:top w:val="none" w:sz="0" w:space="0" w:color="auto"/>
            <w:left w:val="none" w:sz="0" w:space="0" w:color="auto"/>
            <w:bottom w:val="none" w:sz="0" w:space="0" w:color="auto"/>
            <w:right w:val="none" w:sz="0" w:space="0" w:color="auto"/>
          </w:divBdr>
        </w:div>
        <w:div w:id="1260912972">
          <w:marLeft w:val="640"/>
          <w:marRight w:val="0"/>
          <w:marTop w:val="0"/>
          <w:marBottom w:val="0"/>
          <w:divBdr>
            <w:top w:val="none" w:sz="0" w:space="0" w:color="auto"/>
            <w:left w:val="none" w:sz="0" w:space="0" w:color="auto"/>
            <w:bottom w:val="none" w:sz="0" w:space="0" w:color="auto"/>
            <w:right w:val="none" w:sz="0" w:space="0" w:color="auto"/>
          </w:divBdr>
        </w:div>
        <w:div w:id="1069688411">
          <w:marLeft w:val="640"/>
          <w:marRight w:val="0"/>
          <w:marTop w:val="0"/>
          <w:marBottom w:val="0"/>
          <w:divBdr>
            <w:top w:val="none" w:sz="0" w:space="0" w:color="auto"/>
            <w:left w:val="none" w:sz="0" w:space="0" w:color="auto"/>
            <w:bottom w:val="none" w:sz="0" w:space="0" w:color="auto"/>
            <w:right w:val="none" w:sz="0" w:space="0" w:color="auto"/>
          </w:divBdr>
        </w:div>
        <w:div w:id="68236404">
          <w:marLeft w:val="640"/>
          <w:marRight w:val="0"/>
          <w:marTop w:val="0"/>
          <w:marBottom w:val="0"/>
          <w:divBdr>
            <w:top w:val="none" w:sz="0" w:space="0" w:color="auto"/>
            <w:left w:val="none" w:sz="0" w:space="0" w:color="auto"/>
            <w:bottom w:val="none" w:sz="0" w:space="0" w:color="auto"/>
            <w:right w:val="none" w:sz="0" w:space="0" w:color="auto"/>
          </w:divBdr>
        </w:div>
        <w:div w:id="1825079096">
          <w:marLeft w:val="640"/>
          <w:marRight w:val="0"/>
          <w:marTop w:val="0"/>
          <w:marBottom w:val="0"/>
          <w:divBdr>
            <w:top w:val="none" w:sz="0" w:space="0" w:color="auto"/>
            <w:left w:val="none" w:sz="0" w:space="0" w:color="auto"/>
            <w:bottom w:val="none" w:sz="0" w:space="0" w:color="auto"/>
            <w:right w:val="none" w:sz="0" w:space="0" w:color="auto"/>
          </w:divBdr>
        </w:div>
        <w:div w:id="703939870">
          <w:marLeft w:val="640"/>
          <w:marRight w:val="0"/>
          <w:marTop w:val="0"/>
          <w:marBottom w:val="0"/>
          <w:divBdr>
            <w:top w:val="none" w:sz="0" w:space="0" w:color="auto"/>
            <w:left w:val="none" w:sz="0" w:space="0" w:color="auto"/>
            <w:bottom w:val="none" w:sz="0" w:space="0" w:color="auto"/>
            <w:right w:val="none" w:sz="0" w:space="0" w:color="auto"/>
          </w:divBdr>
        </w:div>
        <w:div w:id="690648547">
          <w:marLeft w:val="640"/>
          <w:marRight w:val="0"/>
          <w:marTop w:val="0"/>
          <w:marBottom w:val="0"/>
          <w:divBdr>
            <w:top w:val="none" w:sz="0" w:space="0" w:color="auto"/>
            <w:left w:val="none" w:sz="0" w:space="0" w:color="auto"/>
            <w:bottom w:val="none" w:sz="0" w:space="0" w:color="auto"/>
            <w:right w:val="none" w:sz="0" w:space="0" w:color="auto"/>
          </w:divBdr>
        </w:div>
        <w:div w:id="611207974">
          <w:marLeft w:val="640"/>
          <w:marRight w:val="0"/>
          <w:marTop w:val="0"/>
          <w:marBottom w:val="0"/>
          <w:divBdr>
            <w:top w:val="none" w:sz="0" w:space="0" w:color="auto"/>
            <w:left w:val="none" w:sz="0" w:space="0" w:color="auto"/>
            <w:bottom w:val="none" w:sz="0" w:space="0" w:color="auto"/>
            <w:right w:val="none" w:sz="0" w:space="0" w:color="auto"/>
          </w:divBdr>
        </w:div>
        <w:div w:id="259870872">
          <w:marLeft w:val="640"/>
          <w:marRight w:val="0"/>
          <w:marTop w:val="0"/>
          <w:marBottom w:val="0"/>
          <w:divBdr>
            <w:top w:val="none" w:sz="0" w:space="0" w:color="auto"/>
            <w:left w:val="none" w:sz="0" w:space="0" w:color="auto"/>
            <w:bottom w:val="none" w:sz="0" w:space="0" w:color="auto"/>
            <w:right w:val="none" w:sz="0" w:space="0" w:color="auto"/>
          </w:divBdr>
        </w:div>
        <w:div w:id="2072345757">
          <w:marLeft w:val="640"/>
          <w:marRight w:val="0"/>
          <w:marTop w:val="0"/>
          <w:marBottom w:val="0"/>
          <w:divBdr>
            <w:top w:val="none" w:sz="0" w:space="0" w:color="auto"/>
            <w:left w:val="none" w:sz="0" w:space="0" w:color="auto"/>
            <w:bottom w:val="none" w:sz="0" w:space="0" w:color="auto"/>
            <w:right w:val="none" w:sz="0" w:space="0" w:color="auto"/>
          </w:divBdr>
        </w:div>
        <w:div w:id="940801485">
          <w:marLeft w:val="640"/>
          <w:marRight w:val="0"/>
          <w:marTop w:val="0"/>
          <w:marBottom w:val="0"/>
          <w:divBdr>
            <w:top w:val="none" w:sz="0" w:space="0" w:color="auto"/>
            <w:left w:val="none" w:sz="0" w:space="0" w:color="auto"/>
            <w:bottom w:val="none" w:sz="0" w:space="0" w:color="auto"/>
            <w:right w:val="none" w:sz="0" w:space="0" w:color="auto"/>
          </w:divBdr>
        </w:div>
        <w:div w:id="1337421129">
          <w:marLeft w:val="640"/>
          <w:marRight w:val="0"/>
          <w:marTop w:val="0"/>
          <w:marBottom w:val="0"/>
          <w:divBdr>
            <w:top w:val="none" w:sz="0" w:space="0" w:color="auto"/>
            <w:left w:val="none" w:sz="0" w:space="0" w:color="auto"/>
            <w:bottom w:val="none" w:sz="0" w:space="0" w:color="auto"/>
            <w:right w:val="none" w:sz="0" w:space="0" w:color="auto"/>
          </w:divBdr>
        </w:div>
        <w:div w:id="703602213">
          <w:marLeft w:val="640"/>
          <w:marRight w:val="0"/>
          <w:marTop w:val="0"/>
          <w:marBottom w:val="0"/>
          <w:divBdr>
            <w:top w:val="none" w:sz="0" w:space="0" w:color="auto"/>
            <w:left w:val="none" w:sz="0" w:space="0" w:color="auto"/>
            <w:bottom w:val="none" w:sz="0" w:space="0" w:color="auto"/>
            <w:right w:val="none" w:sz="0" w:space="0" w:color="auto"/>
          </w:divBdr>
        </w:div>
        <w:div w:id="2016227146">
          <w:marLeft w:val="640"/>
          <w:marRight w:val="0"/>
          <w:marTop w:val="0"/>
          <w:marBottom w:val="0"/>
          <w:divBdr>
            <w:top w:val="none" w:sz="0" w:space="0" w:color="auto"/>
            <w:left w:val="none" w:sz="0" w:space="0" w:color="auto"/>
            <w:bottom w:val="none" w:sz="0" w:space="0" w:color="auto"/>
            <w:right w:val="none" w:sz="0" w:space="0" w:color="auto"/>
          </w:divBdr>
        </w:div>
        <w:div w:id="1384909151">
          <w:marLeft w:val="640"/>
          <w:marRight w:val="0"/>
          <w:marTop w:val="0"/>
          <w:marBottom w:val="0"/>
          <w:divBdr>
            <w:top w:val="none" w:sz="0" w:space="0" w:color="auto"/>
            <w:left w:val="none" w:sz="0" w:space="0" w:color="auto"/>
            <w:bottom w:val="none" w:sz="0" w:space="0" w:color="auto"/>
            <w:right w:val="none" w:sz="0" w:space="0" w:color="auto"/>
          </w:divBdr>
        </w:div>
        <w:div w:id="417292827">
          <w:marLeft w:val="640"/>
          <w:marRight w:val="0"/>
          <w:marTop w:val="0"/>
          <w:marBottom w:val="0"/>
          <w:divBdr>
            <w:top w:val="none" w:sz="0" w:space="0" w:color="auto"/>
            <w:left w:val="none" w:sz="0" w:space="0" w:color="auto"/>
            <w:bottom w:val="none" w:sz="0" w:space="0" w:color="auto"/>
            <w:right w:val="none" w:sz="0" w:space="0" w:color="auto"/>
          </w:divBdr>
        </w:div>
        <w:div w:id="1124663373">
          <w:marLeft w:val="640"/>
          <w:marRight w:val="0"/>
          <w:marTop w:val="0"/>
          <w:marBottom w:val="0"/>
          <w:divBdr>
            <w:top w:val="none" w:sz="0" w:space="0" w:color="auto"/>
            <w:left w:val="none" w:sz="0" w:space="0" w:color="auto"/>
            <w:bottom w:val="none" w:sz="0" w:space="0" w:color="auto"/>
            <w:right w:val="none" w:sz="0" w:space="0" w:color="auto"/>
          </w:divBdr>
        </w:div>
        <w:div w:id="363604237">
          <w:marLeft w:val="640"/>
          <w:marRight w:val="0"/>
          <w:marTop w:val="0"/>
          <w:marBottom w:val="0"/>
          <w:divBdr>
            <w:top w:val="none" w:sz="0" w:space="0" w:color="auto"/>
            <w:left w:val="none" w:sz="0" w:space="0" w:color="auto"/>
            <w:bottom w:val="none" w:sz="0" w:space="0" w:color="auto"/>
            <w:right w:val="none" w:sz="0" w:space="0" w:color="auto"/>
          </w:divBdr>
        </w:div>
        <w:div w:id="1630550593">
          <w:marLeft w:val="640"/>
          <w:marRight w:val="0"/>
          <w:marTop w:val="0"/>
          <w:marBottom w:val="0"/>
          <w:divBdr>
            <w:top w:val="none" w:sz="0" w:space="0" w:color="auto"/>
            <w:left w:val="none" w:sz="0" w:space="0" w:color="auto"/>
            <w:bottom w:val="none" w:sz="0" w:space="0" w:color="auto"/>
            <w:right w:val="none" w:sz="0" w:space="0" w:color="auto"/>
          </w:divBdr>
        </w:div>
        <w:div w:id="2034723013">
          <w:marLeft w:val="640"/>
          <w:marRight w:val="0"/>
          <w:marTop w:val="0"/>
          <w:marBottom w:val="0"/>
          <w:divBdr>
            <w:top w:val="none" w:sz="0" w:space="0" w:color="auto"/>
            <w:left w:val="none" w:sz="0" w:space="0" w:color="auto"/>
            <w:bottom w:val="none" w:sz="0" w:space="0" w:color="auto"/>
            <w:right w:val="none" w:sz="0" w:space="0" w:color="auto"/>
          </w:divBdr>
        </w:div>
        <w:div w:id="31270974">
          <w:marLeft w:val="640"/>
          <w:marRight w:val="0"/>
          <w:marTop w:val="0"/>
          <w:marBottom w:val="0"/>
          <w:divBdr>
            <w:top w:val="none" w:sz="0" w:space="0" w:color="auto"/>
            <w:left w:val="none" w:sz="0" w:space="0" w:color="auto"/>
            <w:bottom w:val="none" w:sz="0" w:space="0" w:color="auto"/>
            <w:right w:val="none" w:sz="0" w:space="0" w:color="auto"/>
          </w:divBdr>
        </w:div>
        <w:div w:id="1644961758">
          <w:marLeft w:val="640"/>
          <w:marRight w:val="0"/>
          <w:marTop w:val="0"/>
          <w:marBottom w:val="0"/>
          <w:divBdr>
            <w:top w:val="none" w:sz="0" w:space="0" w:color="auto"/>
            <w:left w:val="none" w:sz="0" w:space="0" w:color="auto"/>
            <w:bottom w:val="none" w:sz="0" w:space="0" w:color="auto"/>
            <w:right w:val="none" w:sz="0" w:space="0" w:color="auto"/>
          </w:divBdr>
        </w:div>
        <w:div w:id="256912799">
          <w:marLeft w:val="640"/>
          <w:marRight w:val="0"/>
          <w:marTop w:val="0"/>
          <w:marBottom w:val="0"/>
          <w:divBdr>
            <w:top w:val="none" w:sz="0" w:space="0" w:color="auto"/>
            <w:left w:val="none" w:sz="0" w:space="0" w:color="auto"/>
            <w:bottom w:val="none" w:sz="0" w:space="0" w:color="auto"/>
            <w:right w:val="none" w:sz="0" w:space="0" w:color="auto"/>
          </w:divBdr>
        </w:div>
        <w:div w:id="1076129962">
          <w:marLeft w:val="640"/>
          <w:marRight w:val="0"/>
          <w:marTop w:val="0"/>
          <w:marBottom w:val="0"/>
          <w:divBdr>
            <w:top w:val="none" w:sz="0" w:space="0" w:color="auto"/>
            <w:left w:val="none" w:sz="0" w:space="0" w:color="auto"/>
            <w:bottom w:val="none" w:sz="0" w:space="0" w:color="auto"/>
            <w:right w:val="none" w:sz="0" w:space="0" w:color="auto"/>
          </w:divBdr>
        </w:div>
        <w:div w:id="1578442650">
          <w:marLeft w:val="640"/>
          <w:marRight w:val="0"/>
          <w:marTop w:val="0"/>
          <w:marBottom w:val="0"/>
          <w:divBdr>
            <w:top w:val="none" w:sz="0" w:space="0" w:color="auto"/>
            <w:left w:val="none" w:sz="0" w:space="0" w:color="auto"/>
            <w:bottom w:val="none" w:sz="0" w:space="0" w:color="auto"/>
            <w:right w:val="none" w:sz="0" w:space="0" w:color="auto"/>
          </w:divBdr>
        </w:div>
        <w:div w:id="1904636824">
          <w:marLeft w:val="640"/>
          <w:marRight w:val="0"/>
          <w:marTop w:val="0"/>
          <w:marBottom w:val="0"/>
          <w:divBdr>
            <w:top w:val="none" w:sz="0" w:space="0" w:color="auto"/>
            <w:left w:val="none" w:sz="0" w:space="0" w:color="auto"/>
            <w:bottom w:val="none" w:sz="0" w:space="0" w:color="auto"/>
            <w:right w:val="none" w:sz="0" w:space="0" w:color="auto"/>
          </w:divBdr>
        </w:div>
        <w:div w:id="1088112480">
          <w:marLeft w:val="640"/>
          <w:marRight w:val="0"/>
          <w:marTop w:val="0"/>
          <w:marBottom w:val="0"/>
          <w:divBdr>
            <w:top w:val="none" w:sz="0" w:space="0" w:color="auto"/>
            <w:left w:val="none" w:sz="0" w:space="0" w:color="auto"/>
            <w:bottom w:val="none" w:sz="0" w:space="0" w:color="auto"/>
            <w:right w:val="none" w:sz="0" w:space="0" w:color="auto"/>
          </w:divBdr>
        </w:div>
        <w:div w:id="1287345857">
          <w:marLeft w:val="640"/>
          <w:marRight w:val="0"/>
          <w:marTop w:val="0"/>
          <w:marBottom w:val="0"/>
          <w:divBdr>
            <w:top w:val="none" w:sz="0" w:space="0" w:color="auto"/>
            <w:left w:val="none" w:sz="0" w:space="0" w:color="auto"/>
            <w:bottom w:val="none" w:sz="0" w:space="0" w:color="auto"/>
            <w:right w:val="none" w:sz="0" w:space="0" w:color="auto"/>
          </w:divBdr>
        </w:div>
        <w:div w:id="973102080">
          <w:marLeft w:val="640"/>
          <w:marRight w:val="0"/>
          <w:marTop w:val="0"/>
          <w:marBottom w:val="0"/>
          <w:divBdr>
            <w:top w:val="none" w:sz="0" w:space="0" w:color="auto"/>
            <w:left w:val="none" w:sz="0" w:space="0" w:color="auto"/>
            <w:bottom w:val="none" w:sz="0" w:space="0" w:color="auto"/>
            <w:right w:val="none" w:sz="0" w:space="0" w:color="auto"/>
          </w:divBdr>
        </w:div>
        <w:div w:id="453056804">
          <w:marLeft w:val="640"/>
          <w:marRight w:val="0"/>
          <w:marTop w:val="0"/>
          <w:marBottom w:val="0"/>
          <w:divBdr>
            <w:top w:val="none" w:sz="0" w:space="0" w:color="auto"/>
            <w:left w:val="none" w:sz="0" w:space="0" w:color="auto"/>
            <w:bottom w:val="none" w:sz="0" w:space="0" w:color="auto"/>
            <w:right w:val="none" w:sz="0" w:space="0" w:color="auto"/>
          </w:divBdr>
        </w:div>
        <w:div w:id="168638693">
          <w:marLeft w:val="640"/>
          <w:marRight w:val="0"/>
          <w:marTop w:val="0"/>
          <w:marBottom w:val="0"/>
          <w:divBdr>
            <w:top w:val="none" w:sz="0" w:space="0" w:color="auto"/>
            <w:left w:val="none" w:sz="0" w:space="0" w:color="auto"/>
            <w:bottom w:val="none" w:sz="0" w:space="0" w:color="auto"/>
            <w:right w:val="none" w:sz="0" w:space="0" w:color="auto"/>
          </w:divBdr>
        </w:div>
      </w:divsChild>
    </w:div>
    <w:div w:id="995570387">
      <w:bodyDiv w:val="1"/>
      <w:marLeft w:val="0"/>
      <w:marRight w:val="0"/>
      <w:marTop w:val="0"/>
      <w:marBottom w:val="0"/>
      <w:divBdr>
        <w:top w:val="none" w:sz="0" w:space="0" w:color="auto"/>
        <w:left w:val="none" w:sz="0" w:space="0" w:color="auto"/>
        <w:bottom w:val="none" w:sz="0" w:space="0" w:color="auto"/>
        <w:right w:val="none" w:sz="0" w:space="0" w:color="auto"/>
      </w:divBdr>
    </w:div>
    <w:div w:id="1001273525">
      <w:bodyDiv w:val="1"/>
      <w:marLeft w:val="0"/>
      <w:marRight w:val="0"/>
      <w:marTop w:val="0"/>
      <w:marBottom w:val="0"/>
      <w:divBdr>
        <w:top w:val="none" w:sz="0" w:space="0" w:color="auto"/>
        <w:left w:val="none" w:sz="0" w:space="0" w:color="auto"/>
        <w:bottom w:val="none" w:sz="0" w:space="0" w:color="auto"/>
        <w:right w:val="none" w:sz="0" w:space="0" w:color="auto"/>
      </w:divBdr>
      <w:divsChild>
        <w:div w:id="895747655">
          <w:marLeft w:val="640"/>
          <w:marRight w:val="0"/>
          <w:marTop w:val="0"/>
          <w:marBottom w:val="0"/>
          <w:divBdr>
            <w:top w:val="none" w:sz="0" w:space="0" w:color="auto"/>
            <w:left w:val="none" w:sz="0" w:space="0" w:color="auto"/>
            <w:bottom w:val="none" w:sz="0" w:space="0" w:color="auto"/>
            <w:right w:val="none" w:sz="0" w:space="0" w:color="auto"/>
          </w:divBdr>
        </w:div>
        <w:div w:id="1773937487">
          <w:marLeft w:val="640"/>
          <w:marRight w:val="0"/>
          <w:marTop w:val="0"/>
          <w:marBottom w:val="0"/>
          <w:divBdr>
            <w:top w:val="none" w:sz="0" w:space="0" w:color="auto"/>
            <w:left w:val="none" w:sz="0" w:space="0" w:color="auto"/>
            <w:bottom w:val="none" w:sz="0" w:space="0" w:color="auto"/>
            <w:right w:val="none" w:sz="0" w:space="0" w:color="auto"/>
          </w:divBdr>
        </w:div>
        <w:div w:id="221840397">
          <w:marLeft w:val="640"/>
          <w:marRight w:val="0"/>
          <w:marTop w:val="0"/>
          <w:marBottom w:val="0"/>
          <w:divBdr>
            <w:top w:val="none" w:sz="0" w:space="0" w:color="auto"/>
            <w:left w:val="none" w:sz="0" w:space="0" w:color="auto"/>
            <w:bottom w:val="none" w:sz="0" w:space="0" w:color="auto"/>
            <w:right w:val="none" w:sz="0" w:space="0" w:color="auto"/>
          </w:divBdr>
        </w:div>
        <w:div w:id="45221449">
          <w:marLeft w:val="640"/>
          <w:marRight w:val="0"/>
          <w:marTop w:val="0"/>
          <w:marBottom w:val="0"/>
          <w:divBdr>
            <w:top w:val="none" w:sz="0" w:space="0" w:color="auto"/>
            <w:left w:val="none" w:sz="0" w:space="0" w:color="auto"/>
            <w:bottom w:val="none" w:sz="0" w:space="0" w:color="auto"/>
            <w:right w:val="none" w:sz="0" w:space="0" w:color="auto"/>
          </w:divBdr>
        </w:div>
        <w:div w:id="851530475">
          <w:marLeft w:val="640"/>
          <w:marRight w:val="0"/>
          <w:marTop w:val="0"/>
          <w:marBottom w:val="0"/>
          <w:divBdr>
            <w:top w:val="none" w:sz="0" w:space="0" w:color="auto"/>
            <w:left w:val="none" w:sz="0" w:space="0" w:color="auto"/>
            <w:bottom w:val="none" w:sz="0" w:space="0" w:color="auto"/>
            <w:right w:val="none" w:sz="0" w:space="0" w:color="auto"/>
          </w:divBdr>
        </w:div>
        <w:div w:id="828132788">
          <w:marLeft w:val="640"/>
          <w:marRight w:val="0"/>
          <w:marTop w:val="0"/>
          <w:marBottom w:val="0"/>
          <w:divBdr>
            <w:top w:val="none" w:sz="0" w:space="0" w:color="auto"/>
            <w:left w:val="none" w:sz="0" w:space="0" w:color="auto"/>
            <w:bottom w:val="none" w:sz="0" w:space="0" w:color="auto"/>
            <w:right w:val="none" w:sz="0" w:space="0" w:color="auto"/>
          </w:divBdr>
        </w:div>
        <w:div w:id="431778900">
          <w:marLeft w:val="640"/>
          <w:marRight w:val="0"/>
          <w:marTop w:val="0"/>
          <w:marBottom w:val="0"/>
          <w:divBdr>
            <w:top w:val="none" w:sz="0" w:space="0" w:color="auto"/>
            <w:left w:val="none" w:sz="0" w:space="0" w:color="auto"/>
            <w:bottom w:val="none" w:sz="0" w:space="0" w:color="auto"/>
            <w:right w:val="none" w:sz="0" w:space="0" w:color="auto"/>
          </w:divBdr>
        </w:div>
        <w:div w:id="2119137405">
          <w:marLeft w:val="640"/>
          <w:marRight w:val="0"/>
          <w:marTop w:val="0"/>
          <w:marBottom w:val="0"/>
          <w:divBdr>
            <w:top w:val="none" w:sz="0" w:space="0" w:color="auto"/>
            <w:left w:val="none" w:sz="0" w:space="0" w:color="auto"/>
            <w:bottom w:val="none" w:sz="0" w:space="0" w:color="auto"/>
            <w:right w:val="none" w:sz="0" w:space="0" w:color="auto"/>
          </w:divBdr>
        </w:div>
        <w:div w:id="1907640729">
          <w:marLeft w:val="640"/>
          <w:marRight w:val="0"/>
          <w:marTop w:val="0"/>
          <w:marBottom w:val="0"/>
          <w:divBdr>
            <w:top w:val="none" w:sz="0" w:space="0" w:color="auto"/>
            <w:left w:val="none" w:sz="0" w:space="0" w:color="auto"/>
            <w:bottom w:val="none" w:sz="0" w:space="0" w:color="auto"/>
            <w:right w:val="none" w:sz="0" w:space="0" w:color="auto"/>
          </w:divBdr>
        </w:div>
        <w:div w:id="376973108">
          <w:marLeft w:val="640"/>
          <w:marRight w:val="0"/>
          <w:marTop w:val="0"/>
          <w:marBottom w:val="0"/>
          <w:divBdr>
            <w:top w:val="none" w:sz="0" w:space="0" w:color="auto"/>
            <w:left w:val="none" w:sz="0" w:space="0" w:color="auto"/>
            <w:bottom w:val="none" w:sz="0" w:space="0" w:color="auto"/>
            <w:right w:val="none" w:sz="0" w:space="0" w:color="auto"/>
          </w:divBdr>
        </w:div>
        <w:div w:id="11691279">
          <w:marLeft w:val="640"/>
          <w:marRight w:val="0"/>
          <w:marTop w:val="0"/>
          <w:marBottom w:val="0"/>
          <w:divBdr>
            <w:top w:val="none" w:sz="0" w:space="0" w:color="auto"/>
            <w:left w:val="none" w:sz="0" w:space="0" w:color="auto"/>
            <w:bottom w:val="none" w:sz="0" w:space="0" w:color="auto"/>
            <w:right w:val="none" w:sz="0" w:space="0" w:color="auto"/>
          </w:divBdr>
        </w:div>
        <w:div w:id="487133530">
          <w:marLeft w:val="640"/>
          <w:marRight w:val="0"/>
          <w:marTop w:val="0"/>
          <w:marBottom w:val="0"/>
          <w:divBdr>
            <w:top w:val="none" w:sz="0" w:space="0" w:color="auto"/>
            <w:left w:val="none" w:sz="0" w:space="0" w:color="auto"/>
            <w:bottom w:val="none" w:sz="0" w:space="0" w:color="auto"/>
            <w:right w:val="none" w:sz="0" w:space="0" w:color="auto"/>
          </w:divBdr>
        </w:div>
        <w:div w:id="679357035">
          <w:marLeft w:val="640"/>
          <w:marRight w:val="0"/>
          <w:marTop w:val="0"/>
          <w:marBottom w:val="0"/>
          <w:divBdr>
            <w:top w:val="none" w:sz="0" w:space="0" w:color="auto"/>
            <w:left w:val="none" w:sz="0" w:space="0" w:color="auto"/>
            <w:bottom w:val="none" w:sz="0" w:space="0" w:color="auto"/>
            <w:right w:val="none" w:sz="0" w:space="0" w:color="auto"/>
          </w:divBdr>
        </w:div>
        <w:div w:id="1497957659">
          <w:marLeft w:val="640"/>
          <w:marRight w:val="0"/>
          <w:marTop w:val="0"/>
          <w:marBottom w:val="0"/>
          <w:divBdr>
            <w:top w:val="none" w:sz="0" w:space="0" w:color="auto"/>
            <w:left w:val="none" w:sz="0" w:space="0" w:color="auto"/>
            <w:bottom w:val="none" w:sz="0" w:space="0" w:color="auto"/>
            <w:right w:val="none" w:sz="0" w:space="0" w:color="auto"/>
          </w:divBdr>
        </w:div>
        <w:div w:id="1971587521">
          <w:marLeft w:val="640"/>
          <w:marRight w:val="0"/>
          <w:marTop w:val="0"/>
          <w:marBottom w:val="0"/>
          <w:divBdr>
            <w:top w:val="none" w:sz="0" w:space="0" w:color="auto"/>
            <w:left w:val="none" w:sz="0" w:space="0" w:color="auto"/>
            <w:bottom w:val="none" w:sz="0" w:space="0" w:color="auto"/>
            <w:right w:val="none" w:sz="0" w:space="0" w:color="auto"/>
          </w:divBdr>
        </w:div>
        <w:div w:id="1043948597">
          <w:marLeft w:val="640"/>
          <w:marRight w:val="0"/>
          <w:marTop w:val="0"/>
          <w:marBottom w:val="0"/>
          <w:divBdr>
            <w:top w:val="none" w:sz="0" w:space="0" w:color="auto"/>
            <w:left w:val="none" w:sz="0" w:space="0" w:color="auto"/>
            <w:bottom w:val="none" w:sz="0" w:space="0" w:color="auto"/>
            <w:right w:val="none" w:sz="0" w:space="0" w:color="auto"/>
          </w:divBdr>
        </w:div>
        <w:div w:id="1551645399">
          <w:marLeft w:val="640"/>
          <w:marRight w:val="0"/>
          <w:marTop w:val="0"/>
          <w:marBottom w:val="0"/>
          <w:divBdr>
            <w:top w:val="none" w:sz="0" w:space="0" w:color="auto"/>
            <w:left w:val="none" w:sz="0" w:space="0" w:color="auto"/>
            <w:bottom w:val="none" w:sz="0" w:space="0" w:color="auto"/>
            <w:right w:val="none" w:sz="0" w:space="0" w:color="auto"/>
          </w:divBdr>
        </w:div>
        <w:div w:id="1538203716">
          <w:marLeft w:val="640"/>
          <w:marRight w:val="0"/>
          <w:marTop w:val="0"/>
          <w:marBottom w:val="0"/>
          <w:divBdr>
            <w:top w:val="none" w:sz="0" w:space="0" w:color="auto"/>
            <w:left w:val="none" w:sz="0" w:space="0" w:color="auto"/>
            <w:bottom w:val="none" w:sz="0" w:space="0" w:color="auto"/>
            <w:right w:val="none" w:sz="0" w:space="0" w:color="auto"/>
          </w:divBdr>
        </w:div>
        <w:div w:id="1597447492">
          <w:marLeft w:val="640"/>
          <w:marRight w:val="0"/>
          <w:marTop w:val="0"/>
          <w:marBottom w:val="0"/>
          <w:divBdr>
            <w:top w:val="none" w:sz="0" w:space="0" w:color="auto"/>
            <w:left w:val="none" w:sz="0" w:space="0" w:color="auto"/>
            <w:bottom w:val="none" w:sz="0" w:space="0" w:color="auto"/>
            <w:right w:val="none" w:sz="0" w:space="0" w:color="auto"/>
          </w:divBdr>
        </w:div>
        <w:div w:id="1500997622">
          <w:marLeft w:val="640"/>
          <w:marRight w:val="0"/>
          <w:marTop w:val="0"/>
          <w:marBottom w:val="0"/>
          <w:divBdr>
            <w:top w:val="none" w:sz="0" w:space="0" w:color="auto"/>
            <w:left w:val="none" w:sz="0" w:space="0" w:color="auto"/>
            <w:bottom w:val="none" w:sz="0" w:space="0" w:color="auto"/>
            <w:right w:val="none" w:sz="0" w:space="0" w:color="auto"/>
          </w:divBdr>
        </w:div>
        <w:div w:id="1830245156">
          <w:marLeft w:val="640"/>
          <w:marRight w:val="0"/>
          <w:marTop w:val="0"/>
          <w:marBottom w:val="0"/>
          <w:divBdr>
            <w:top w:val="none" w:sz="0" w:space="0" w:color="auto"/>
            <w:left w:val="none" w:sz="0" w:space="0" w:color="auto"/>
            <w:bottom w:val="none" w:sz="0" w:space="0" w:color="auto"/>
            <w:right w:val="none" w:sz="0" w:space="0" w:color="auto"/>
          </w:divBdr>
        </w:div>
      </w:divsChild>
    </w:div>
    <w:div w:id="1005009457">
      <w:bodyDiv w:val="1"/>
      <w:marLeft w:val="0"/>
      <w:marRight w:val="0"/>
      <w:marTop w:val="0"/>
      <w:marBottom w:val="0"/>
      <w:divBdr>
        <w:top w:val="none" w:sz="0" w:space="0" w:color="auto"/>
        <w:left w:val="none" w:sz="0" w:space="0" w:color="auto"/>
        <w:bottom w:val="none" w:sz="0" w:space="0" w:color="auto"/>
        <w:right w:val="none" w:sz="0" w:space="0" w:color="auto"/>
      </w:divBdr>
      <w:divsChild>
        <w:div w:id="860049737">
          <w:marLeft w:val="640"/>
          <w:marRight w:val="0"/>
          <w:marTop w:val="0"/>
          <w:marBottom w:val="0"/>
          <w:divBdr>
            <w:top w:val="none" w:sz="0" w:space="0" w:color="auto"/>
            <w:left w:val="none" w:sz="0" w:space="0" w:color="auto"/>
            <w:bottom w:val="none" w:sz="0" w:space="0" w:color="auto"/>
            <w:right w:val="none" w:sz="0" w:space="0" w:color="auto"/>
          </w:divBdr>
        </w:div>
        <w:div w:id="231240541">
          <w:marLeft w:val="640"/>
          <w:marRight w:val="0"/>
          <w:marTop w:val="0"/>
          <w:marBottom w:val="0"/>
          <w:divBdr>
            <w:top w:val="none" w:sz="0" w:space="0" w:color="auto"/>
            <w:left w:val="none" w:sz="0" w:space="0" w:color="auto"/>
            <w:bottom w:val="none" w:sz="0" w:space="0" w:color="auto"/>
            <w:right w:val="none" w:sz="0" w:space="0" w:color="auto"/>
          </w:divBdr>
        </w:div>
        <w:div w:id="1513952288">
          <w:marLeft w:val="640"/>
          <w:marRight w:val="0"/>
          <w:marTop w:val="0"/>
          <w:marBottom w:val="0"/>
          <w:divBdr>
            <w:top w:val="none" w:sz="0" w:space="0" w:color="auto"/>
            <w:left w:val="none" w:sz="0" w:space="0" w:color="auto"/>
            <w:bottom w:val="none" w:sz="0" w:space="0" w:color="auto"/>
            <w:right w:val="none" w:sz="0" w:space="0" w:color="auto"/>
          </w:divBdr>
        </w:div>
        <w:div w:id="507719885">
          <w:marLeft w:val="640"/>
          <w:marRight w:val="0"/>
          <w:marTop w:val="0"/>
          <w:marBottom w:val="0"/>
          <w:divBdr>
            <w:top w:val="none" w:sz="0" w:space="0" w:color="auto"/>
            <w:left w:val="none" w:sz="0" w:space="0" w:color="auto"/>
            <w:bottom w:val="none" w:sz="0" w:space="0" w:color="auto"/>
            <w:right w:val="none" w:sz="0" w:space="0" w:color="auto"/>
          </w:divBdr>
        </w:div>
        <w:div w:id="822550099">
          <w:marLeft w:val="640"/>
          <w:marRight w:val="0"/>
          <w:marTop w:val="0"/>
          <w:marBottom w:val="0"/>
          <w:divBdr>
            <w:top w:val="none" w:sz="0" w:space="0" w:color="auto"/>
            <w:left w:val="none" w:sz="0" w:space="0" w:color="auto"/>
            <w:bottom w:val="none" w:sz="0" w:space="0" w:color="auto"/>
            <w:right w:val="none" w:sz="0" w:space="0" w:color="auto"/>
          </w:divBdr>
        </w:div>
        <w:div w:id="1544095477">
          <w:marLeft w:val="640"/>
          <w:marRight w:val="0"/>
          <w:marTop w:val="0"/>
          <w:marBottom w:val="0"/>
          <w:divBdr>
            <w:top w:val="none" w:sz="0" w:space="0" w:color="auto"/>
            <w:left w:val="none" w:sz="0" w:space="0" w:color="auto"/>
            <w:bottom w:val="none" w:sz="0" w:space="0" w:color="auto"/>
            <w:right w:val="none" w:sz="0" w:space="0" w:color="auto"/>
          </w:divBdr>
        </w:div>
        <w:div w:id="2095668199">
          <w:marLeft w:val="640"/>
          <w:marRight w:val="0"/>
          <w:marTop w:val="0"/>
          <w:marBottom w:val="0"/>
          <w:divBdr>
            <w:top w:val="none" w:sz="0" w:space="0" w:color="auto"/>
            <w:left w:val="none" w:sz="0" w:space="0" w:color="auto"/>
            <w:bottom w:val="none" w:sz="0" w:space="0" w:color="auto"/>
            <w:right w:val="none" w:sz="0" w:space="0" w:color="auto"/>
          </w:divBdr>
        </w:div>
        <w:div w:id="1416823762">
          <w:marLeft w:val="640"/>
          <w:marRight w:val="0"/>
          <w:marTop w:val="0"/>
          <w:marBottom w:val="0"/>
          <w:divBdr>
            <w:top w:val="none" w:sz="0" w:space="0" w:color="auto"/>
            <w:left w:val="none" w:sz="0" w:space="0" w:color="auto"/>
            <w:bottom w:val="none" w:sz="0" w:space="0" w:color="auto"/>
            <w:right w:val="none" w:sz="0" w:space="0" w:color="auto"/>
          </w:divBdr>
        </w:div>
        <w:div w:id="365106253">
          <w:marLeft w:val="640"/>
          <w:marRight w:val="0"/>
          <w:marTop w:val="0"/>
          <w:marBottom w:val="0"/>
          <w:divBdr>
            <w:top w:val="none" w:sz="0" w:space="0" w:color="auto"/>
            <w:left w:val="none" w:sz="0" w:space="0" w:color="auto"/>
            <w:bottom w:val="none" w:sz="0" w:space="0" w:color="auto"/>
            <w:right w:val="none" w:sz="0" w:space="0" w:color="auto"/>
          </w:divBdr>
        </w:div>
        <w:div w:id="1596591583">
          <w:marLeft w:val="640"/>
          <w:marRight w:val="0"/>
          <w:marTop w:val="0"/>
          <w:marBottom w:val="0"/>
          <w:divBdr>
            <w:top w:val="none" w:sz="0" w:space="0" w:color="auto"/>
            <w:left w:val="none" w:sz="0" w:space="0" w:color="auto"/>
            <w:bottom w:val="none" w:sz="0" w:space="0" w:color="auto"/>
            <w:right w:val="none" w:sz="0" w:space="0" w:color="auto"/>
          </w:divBdr>
        </w:div>
        <w:div w:id="498161497">
          <w:marLeft w:val="640"/>
          <w:marRight w:val="0"/>
          <w:marTop w:val="0"/>
          <w:marBottom w:val="0"/>
          <w:divBdr>
            <w:top w:val="none" w:sz="0" w:space="0" w:color="auto"/>
            <w:left w:val="none" w:sz="0" w:space="0" w:color="auto"/>
            <w:bottom w:val="none" w:sz="0" w:space="0" w:color="auto"/>
            <w:right w:val="none" w:sz="0" w:space="0" w:color="auto"/>
          </w:divBdr>
        </w:div>
        <w:div w:id="379208099">
          <w:marLeft w:val="640"/>
          <w:marRight w:val="0"/>
          <w:marTop w:val="0"/>
          <w:marBottom w:val="0"/>
          <w:divBdr>
            <w:top w:val="none" w:sz="0" w:space="0" w:color="auto"/>
            <w:left w:val="none" w:sz="0" w:space="0" w:color="auto"/>
            <w:bottom w:val="none" w:sz="0" w:space="0" w:color="auto"/>
            <w:right w:val="none" w:sz="0" w:space="0" w:color="auto"/>
          </w:divBdr>
        </w:div>
        <w:div w:id="451751833">
          <w:marLeft w:val="640"/>
          <w:marRight w:val="0"/>
          <w:marTop w:val="0"/>
          <w:marBottom w:val="0"/>
          <w:divBdr>
            <w:top w:val="none" w:sz="0" w:space="0" w:color="auto"/>
            <w:left w:val="none" w:sz="0" w:space="0" w:color="auto"/>
            <w:bottom w:val="none" w:sz="0" w:space="0" w:color="auto"/>
            <w:right w:val="none" w:sz="0" w:space="0" w:color="auto"/>
          </w:divBdr>
        </w:div>
        <w:div w:id="433021634">
          <w:marLeft w:val="640"/>
          <w:marRight w:val="0"/>
          <w:marTop w:val="0"/>
          <w:marBottom w:val="0"/>
          <w:divBdr>
            <w:top w:val="none" w:sz="0" w:space="0" w:color="auto"/>
            <w:left w:val="none" w:sz="0" w:space="0" w:color="auto"/>
            <w:bottom w:val="none" w:sz="0" w:space="0" w:color="auto"/>
            <w:right w:val="none" w:sz="0" w:space="0" w:color="auto"/>
          </w:divBdr>
        </w:div>
        <w:div w:id="1428580487">
          <w:marLeft w:val="640"/>
          <w:marRight w:val="0"/>
          <w:marTop w:val="0"/>
          <w:marBottom w:val="0"/>
          <w:divBdr>
            <w:top w:val="none" w:sz="0" w:space="0" w:color="auto"/>
            <w:left w:val="none" w:sz="0" w:space="0" w:color="auto"/>
            <w:bottom w:val="none" w:sz="0" w:space="0" w:color="auto"/>
            <w:right w:val="none" w:sz="0" w:space="0" w:color="auto"/>
          </w:divBdr>
        </w:div>
        <w:div w:id="458258168">
          <w:marLeft w:val="640"/>
          <w:marRight w:val="0"/>
          <w:marTop w:val="0"/>
          <w:marBottom w:val="0"/>
          <w:divBdr>
            <w:top w:val="none" w:sz="0" w:space="0" w:color="auto"/>
            <w:left w:val="none" w:sz="0" w:space="0" w:color="auto"/>
            <w:bottom w:val="none" w:sz="0" w:space="0" w:color="auto"/>
            <w:right w:val="none" w:sz="0" w:space="0" w:color="auto"/>
          </w:divBdr>
        </w:div>
        <w:div w:id="627049700">
          <w:marLeft w:val="640"/>
          <w:marRight w:val="0"/>
          <w:marTop w:val="0"/>
          <w:marBottom w:val="0"/>
          <w:divBdr>
            <w:top w:val="none" w:sz="0" w:space="0" w:color="auto"/>
            <w:left w:val="none" w:sz="0" w:space="0" w:color="auto"/>
            <w:bottom w:val="none" w:sz="0" w:space="0" w:color="auto"/>
            <w:right w:val="none" w:sz="0" w:space="0" w:color="auto"/>
          </w:divBdr>
        </w:div>
        <w:div w:id="380055568">
          <w:marLeft w:val="640"/>
          <w:marRight w:val="0"/>
          <w:marTop w:val="0"/>
          <w:marBottom w:val="0"/>
          <w:divBdr>
            <w:top w:val="none" w:sz="0" w:space="0" w:color="auto"/>
            <w:left w:val="none" w:sz="0" w:space="0" w:color="auto"/>
            <w:bottom w:val="none" w:sz="0" w:space="0" w:color="auto"/>
            <w:right w:val="none" w:sz="0" w:space="0" w:color="auto"/>
          </w:divBdr>
        </w:div>
        <w:div w:id="1911692264">
          <w:marLeft w:val="640"/>
          <w:marRight w:val="0"/>
          <w:marTop w:val="0"/>
          <w:marBottom w:val="0"/>
          <w:divBdr>
            <w:top w:val="none" w:sz="0" w:space="0" w:color="auto"/>
            <w:left w:val="none" w:sz="0" w:space="0" w:color="auto"/>
            <w:bottom w:val="none" w:sz="0" w:space="0" w:color="auto"/>
            <w:right w:val="none" w:sz="0" w:space="0" w:color="auto"/>
          </w:divBdr>
        </w:div>
        <w:div w:id="281962653">
          <w:marLeft w:val="640"/>
          <w:marRight w:val="0"/>
          <w:marTop w:val="0"/>
          <w:marBottom w:val="0"/>
          <w:divBdr>
            <w:top w:val="none" w:sz="0" w:space="0" w:color="auto"/>
            <w:left w:val="none" w:sz="0" w:space="0" w:color="auto"/>
            <w:bottom w:val="none" w:sz="0" w:space="0" w:color="auto"/>
            <w:right w:val="none" w:sz="0" w:space="0" w:color="auto"/>
          </w:divBdr>
        </w:div>
        <w:div w:id="2120249313">
          <w:marLeft w:val="640"/>
          <w:marRight w:val="0"/>
          <w:marTop w:val="0"/>
          <w:marBottom w:val="0"/>
          <w:divBdr>
            <w:top w:val="none" w:sz="0" w:space="0" w:color="auto"/>
            <w:left w:val="none" w:sz="0" w:space="0" w:color="auto"/>
            <w:bottom w:val="none" w:sz="0" w:space="0" w:color="auto"/>
            <w:right w:val="none" w:sz="0" w:space="0" w:color="auto"/>
          </w:divBdr>
        </w:div>
        <w:div w:id="676269051">
          <w:marLeft w:val="640"/>
          <w:marRight w:val="0"/>
          <w:marTop w:val="0"/>
          <w:marBottom w:val="0"/>
          <w:divBdr>
            <w:top w:val="none" w:sz="0" w:space="0" w:color="auto"/>
            <w:left w:val="none" w:sz="0" w:space="0" w:color="auto"/>
            <w:bottom w:val="none" w:sz="0" w:space="0" w:color="auto"/>
            <w:right w:val="none" w:sz="0" w:space="0" w:color="auto"/>
          </w:divBdr>
        </w:div>
        <w:div w:id="621615626">
          <w:marLeft w:val="640"/>
          <w:marRight w:val="0"/>
          <w:marTop w:val="0"/>
          <w:marBottom w:val="0"/>
          <w:divBdr>
            <w:top w:val="none" w:sz="0" w:space="0" w:color="auto"/>
            <w:left w:val="none" w:sz="0" w:space="0" w:color="auto"/>
            <w:bottom w:val="none" w:sz="0" w:space="0" w:color="auto"/>
            <w:right w:val="none" w:sz="0" w:space="0" w:color="auto"/>
          </w:divBdr>
        </w:div>
        <w:div w:id="225261647">
          <w:marLeft w:val="640"/>
          <w:marRight w:val="0"/>
          <w:marTop w:val="0"/>
          <w:marBottom w:val="0"/>
          <w:divBdr>
            <w:top w:val="none" w:sz="0" w:space="0" w:color="auto"/>
            <w:left w:val="none" w:sz="0" w:space="0" w:color="auto"/>
            <w:bottom w:val="none" w:sz="0" w:space="0" w:color="auto"/>
            <w:right w:val="none" w:sz="0" w:space="0" w:color="auto"/>
          </w:divBdr>
        </w:div>
        <w:div w:id="1165975568">
          <w:marLeft w:val="640"/>
          <w:marRight w:val="0"/>
          <w:marTop w:val="0"/>
          <w:marBottom w:val="0"/>
          <w:divBdr>
            <w:top w:val="none" w:sz="0" w:space="0" w:color="auto"/>
            <w:left w:val="none" w:sz="0" w:space="0" w:color="auto"/>
            <w:bottom w:val="none" w:sz="0" w:space="0" w:color="auto"/>
            <w:right w:val="none" w:sz="0" w:space="0" w:color="auto"/>
          </w:divBdr>
        </w:div>
        <w:div w:id="1543206242">
          <w:marLeft w:val="640"/>
          <w:marRight w:val="0"/>
          <w:marTop w:val="0"/>
          <w:marBottom w:val="0"/>
          <w:divBdr>
            <w:top w:val="none" w:sz="0" w:space="0" w:color="auto"/>
            <w:left w:val="none" w:sz="0" w:space="0" w:color="auto"/>
            <w:bottom w:val="none" w:sz="0" w:space="0" w:color="auto"/>
            <w:right w:val="none" w:sz="0" w:space="0" w:color="auto"/>
          </w:divBdr>
        </w:div>
        <w:div w:id="1530297181">
          <w:marLeft w:val="640"/>
          <w:marRight w:val="0"/>
          <w:marTop w:val="0"/>
          <w:marBottom w:val="0"/>
          <w:divBdr>
            <w:top w:val="none" w:sz="0" w:space="0" w:color="auto"/>
            <w:left w:val="none" w:sz="0" w:space="0" w:color="auto"/>
            <w:bottom w:val="none" w:sz="0" w:space="0" w:color="auto"/>
            <w:right w:val="none" w:sz="0" w:space="0" w:color="auto"/>
          </w:divBdr>
        </w:div>
        <w:div w:id="1294210961">
          <w:marLeft w:val="640"/>
          <w:marRight w:val="0"/>
          <w:marTop w:val="0"/>
          <w:marBottom w:val="0"/>
          <w:divBdr>
            <w:top w:val="none" w:sz="0" w:space="0" w:color="auto"/>
            <w:left w:val="none" w:sz="0" w:space="0" w:color="auto"/>
            <w:bottom w:val="none" w:sz="0" w:space="0" w:color="auto"/>
            <w:right w:val="none" w:sz="0" w:space="0" w:color="auto"/>
          </w:divBdr>
        </w:div>
        <w:div w:id="817577311">
          <w:marLeft w:val="640"/>
          <w:marRight w:val="0"/>
          <w:marTop w:val="0"/>
          <w:marBottom w:val="0"/>
          <w:divBdr>
            <w:top w:val="none" w:sz="0" w:space="0" w:color="auto"/>
            <w:left w:val="none" w:sz="0" w:space="0" w:color="auto"/>
            <w:bottom w:val="none" w:sz="0" w:space="0" w:color="auto"/>
            <w:right w:val="none" w:sz="0" w:space="0" w:color="auto"/>
          </w:divBdr>
        </w:div>
        <w:div w:id="19013100">
          <w:marLeft w:val="640"/>
          <w:marRight w:val="0"/>
          <w:marTop w:val="0"/>
          <w:marBottom w:val="0"/>
          <w:divBdr>
            <w:top w:val="none" w:sz="0" w:space="0" w:color="auto"/>
            <w:left w:val="none" w:sz="0" w:space="0" w:color="auto"/>
            <w:bottom w:val="none" w:sz="0" w:space="0" w:color="auto"/>
            <w:right w:val="none" w:sz="0" w:space="0" w:color="auto"/>
          </w:divBdr>
        </w:div>
        <w:div w:id="2102943708">
          <w:marLeft w:val="640"/>
          <w:marRight w:val="0"/>
          <w:marTop w:val="0"/>
          <w:marBottom w:val="0"/>
          <w:divBdr>
            <w:top w:val="none" w:sz="0" w:space="0" w:color="auto"/>
            <w:left w:val="none" w:sz="0" w:space="0" w:color="auto"/>
            <w:bottom w:val="none" w:sz="0" w:space="0" w:color="auto"/>
            <w:right w:val="none" w:sz="0" w:space="0" w:color="auto"/>
          </w:divBdr>
        </w:div>
        <w:div w:id="218782872">
          <w:marLeft w:val="640"/>
          <w:marRight w:val="0"/>
          <w:marTop w:val="0"/>
          <w:marBottom w:val="0"/>
          <w:divBdr>
            <w:top w:val="none" w:sz="0" w:space="0" w:color="auto"/>
            <w:left w:val="none" w:sz="0" w:space="0" w:color="auto"/>
            <w:bottom w:val="none" w:sz="0" w:space="0" w:color="auto"/>
            <w:right w:val="none" w:sz="0" w:space="0" w:color="auto"/>
          </w:divBdr>
        </w:div>
        <w:div w:id="1514688232">
          <w:marLeft w:val="640"/>
          <w:marRight w:val="0"/>
          <w:marTop w:val="0"/>
          <w:marBottom w:val="0"/>
          <w:divBdr>
            <w:top w:val="none" w:sz="0" w:space="0" w:color="auto"/>
            <w:left w:val="none" w:sz="0" w:space="0" w:color="auto"/>
            <w:bottom w:val="none" w:sz="0" w:space="0" w:color="auto"/>
            <w:right w:val="none" w:sz="0" w:space="0" w:color="auto"/>
          </w:divBdr>
        </w:div>
      </w:divsChild>
    </w:div>
    <w:div w:id="1014923025">
      <w:bodyDiv w:val="1"/>
      <w:marLeft w:val="0"/>
      <w:marRight w:val="0"/>
      <w:marTop w:val="0"/>
      <w:marBottom w:val="0"/>
      <w:divBdr>
        <w:top w:val="none" w:sz="0" w:space="0" w:color="auto"/>
        <w:left w:val="none" w:sz="0" w:space="0" w:color="auto"/>
        <w:bottom w:val="none" w:sz="0" w:space="0" w:color="auto"/>
        <w:right w:val="none" w:sz="0" w:space="0" w:color="auto"/>
      </w:divBdr>
      <w:divsChild>
        <w:div w:id="1645230442">
          <w:marLeft w:val="640"/>
          <w:marRight w:val="0"/>
          <w:marTop w:val="0"/>
          <w:marBottom w:val="0"/>
          <w:divBdr>
            <w:top w:val="none" w:sz="0" w:space="0" w:color="auto"/>
            <w:left w:val="none" w:sz="0" w:space="0" w:color="auto"/>
            <w:bottom w:val="none" w:sz="0" w:space="0" w:color="auto"/>
            <w:right w:val="none" w:sz="0" w:space="0" w:color="auto"/>
          </w:divBdr>
        </w:div>
        <w:div w:id="817186086">
          <w:marLeft w:val="640"/>
          <w:marRight w:val="0"/>
          <w:marTop w:val="0"/>
          <w:marBottom w:val="0"/>
          <w:divBdr>
            <w:top w:val="none" w:sz="0" w:space="0" w:color="auto"/>
            <w:left w:val="none" w:sz="0" w:space="0" w:color="auto"/>
            <w:bottom w:val="none" w:sz="0" w:space="0" w:color="auto"/>
            <w:right w:val="none" w:sz="0" w:space="0" w:color="auto"/>
          </w:divBdr>
        </w:div>
        <w:div w:id="1686857720">
          <w:marLeft w:val="640"/>
          <w:marRight w:val="0"/>
          <w:marTop w:val="0"/>
          <w:marBottom w:val="0"/>
          <w:divBdr>
            <w:top w:val="none" w:sz="0" w:space="0" w:color="auto"/>
            <w:left w:val="none" w:sz="0" w:space="0" w:color="auto"/>
            <w:bottom w:val="none" w:sz="0" w:space="0" w:color="auto"/>
            <w:right w:val="none" w:sz="0" w:space="0" w:color="auto"/>
          </w:divBdr>
        </w:div>
        <w:div w:id="1094207758">
          <w:marLeft w:val="640"/>
          <w:marRight w:val="0"/>
          <w:marTop w:val="0"/>
          <w:marBottom w:val="0"/>
          <w:divBdr>
            <w:top w:val="none" w:sz="0" w:space="0" w:color="auto"/>
            <w:left w:val="none" w:sz="0" w:space="0" w:color="auto"/>
            <w:bottom w:val="none" w:sz="0" w:space="0" w:color="auto"/>
            <w:right w:val="none" w:sz="0" w:space="0" w:color="auto"/>
          </w:divBdr>
        </w:div>
        <w:div w:id="1217932127">
          <w:marLeft w:val="640"/>
          <w:marRight w:val="0"/>
          <w:marTop w:val="0"/>
          <w:marBottom w:val="0"/>
          <w:divBdr>
            <w:top w:val="none" w:sz="0" w:space="0" w:color="auto"/>
            <w:left w:val="none" w:sz="0" w:space="0" w:color="auto"/>
            <w:bottom w:val="none" w:sz="0" w:space="0" w:color="auto"/>
            <w:right w:val="none" w:sz="0" w:space="0" w:color="auto"/>
          </w:divBdr>
        </w:div>
        <w:div w:id="2140411620">
          <w:marLeft w:val="640"/>
          <w:marRight w:val="0"/>
          <w:marTop w:val="0"/>
          <w:marBottom w:val="0"/>
          <w:divBdr>
            <w:top w:val="none" w:sz="0" w:space="0" w:color="auto"/>
            <w:left w:val="none" w:sz="0" w:space="0" w:color="auto"/>
            <w:bottom w:val="none" w:sz="0" w:space="0" w:color="auto"/>
            <w:right w:val="none" w:sz="0" w:space="0" w:color="auto"/>
          </w:divBdr>
        </w:div>
        <w:div w:id="947472350">
          <w:marLeft w:val="640"/>
          <w:marRight w:val="0"/>
          <w:marTop w:val="0"/>
          <w:marBottom w:val="0"/>
          <w:divBdr>
            <w:top w:val="none" w:sz="0" w:space="0" w:color="auto"/>
            <w:left w:val="none" w:sz="0" w:space="0" w:color="auto"/>
            <w:bottom w:val="none" w:sz="0" w:space="0" w:color="auto"/>
            <w:right w:val="none" w:sz="0" w:space="0" w:color="auto"/>
          </w:divBdr>
        </w:div>
        <w:div w:id="1025867131">
          <w:marLeft w:val="640"/>
          <w:marRight w:val="0"/>
          <w:marTop w:val="0"/>
          <w:marBottom w:val="0"/>
          <w:divBdr>
            <w:top w:val="none" w:sz="0" w:space="0" w:color="auto"/>
            <w:left w:val="none" w:sz="0" w:space="0" w:color="auto"/>
            <w:bottom w:val="none" w:sz="0" w:space="0" w:color="auto"/>
            <w:right w:val="none" w:sz="0" w:space="0" w:color="auto"/>
          </w:divBdr>
        </w:div>
        <w:div w:id="30959218">
          <w:marLeft w:val="640"/>
          <w:marRight w:val="0"/>
          <w:marTop w:val="0"/>
          <w:marBottom w:val="0"/>
          <w:divBdr>
            <w:top w:val="none" w:sz="0" w:space="0" w:color="auto"/>
            <w:left w:val="none" w:sz="0" w:space="0" w:color="auto"/>
            <w:bottom w:val="none" w:sz="0" w:space="0" w:color="auto"/>
            <w:right w:val="none" w:sz="0" w:space="0" w:color="auto"/>
          </w:divBdr>
        </w:div>
        <w:div w:id="1367636754">
          <w:marLeft w:val="640"/>
          <w:marRight w:val="0"/>
          <w:marTop w:val="0"/>
          <w:marBottom w:val="0"/>
          <w:divBdr>
            <w:top w:val="none" w:sz="0" w:space="0" w:color="auto"/>
            <w:left w:val="none" w:sz="0" w:space="0" w:color="auto"/>
            <w:bottom w:val="none" w:sz="0" w:space="0" w:color="auto"/>
            <w:right w:val="none" w:sz="0" w:space="0" w:color="auto"/>
          </w:divBdr>
        </w:div>
        <w:div w:id="561210953">
          <w:marLeft w:val="640"/>
          <w:marRight w:val="0"/>
          <w:marTop w:val="0"/>
          <w:marBottom w:val="0"/>
          <w:divBdr>
            <w:top w:val="none" w:sz="0" w:space="0" w:color="auto"/>
            <w:left w:val="none" w:sz="0" w:space="0" w:color="auto"/>
            <w:bottom w:val="none" w:sz="0" w:space="0" w:color="auto"/>
            <w:right w:val="none" w:sz="0" w:space="0" w:color="auto"/>
          </w:divBdr>
        </w:div>
        <w:div w:id="455368945">
          <w:marLeft w:val="640"/>
          <w:marRight w:val="0"/>
          <w:marTop w:val="0"/>
          <w:marBottom w:val="0"/>
          <w:divBdr>
            <w:top w:val="none" w:sz="0" w:space="0" w:color="auto"/>
            <w:left w:val="none" w:sz="0" w:space="0" w:color="auto"/>
            <w:bottom w:val="none" w:sz="0" w:space="0" w:color="auto"/>
            <w:right w:val="none" w:sz="0" w:space="0" w:color="auto"/>
          </w:divBdr>
        </w:div>
        <w:div w:id="307438307">
          <w:marLeft w:val="640"/>
          <w:marRight w:val="0"/>
          <w:marTop w:val="0"/>
          <w:marBottom w:val="0"/>
          <w:divBdr>
            <w:top w:val="none" w:sz="0" w:space="0" w:color="auto"/>
            <w:left w:val="none" w:sz="0" w:space="0" w:color="auto"/>
            <w:bottom w:val="none" w:sz="0" w:space="0" w:color="auto"/>
            <w:right w:val="none" w:sz="0" w:space="0" w:color="auto"/>
          </w:divBdr>
        </w:div>
        <w:div w:id="1586069274">
          <w:marLeft w:val="640"/>
          <w:marRight w:val="0"/>
          <w:marTop w:val="0"/>
          <w:marBottom w:val="0"/>
          <w:divBdr>
            <w:top w:val="none" w:sz="0" w:space="0" w:color="auto"/>
            <w:left w:val="none" w:sz="0" w:space="0" w:color="auto"/>
            <w:bottom w:val="none" w:sz="0" w:space="0" w:color="auto"/>
            <w:right w:val="none" w:sz="0" w:space="0" w:color="auto"/>
          </w:divBdr>
        </w:div>
        <w:div w:id="592515058">
          <w:marLeft w:val="640"/>
          <w:marRight w:val="0"/>
          <w:marTop w:val="0"/>
          <w:marBottom w:val="0"/>
          <w:divBdr>
            <w:top w:val="none" w:sz="0" w:space="0" w:color="auto"/>
            <w:left w:val="none" w:sz="0" w:space="0" w:color="auto"/>
            <w:bottom w:val="none" w:sz="0" w:space="0" w:color="auto"/>
            <w:right w:val="none" w:sz="0" w:space="0" w:color="auto"/>
          </w:divBdr>
        </w:div>
        <w:div w:id="1338656729">
          <w:marLeft w:val="640"/>
          <w:marRight w:val="0"/>
          <w:marTop w:val="0"/>
          <w:marBottom w:val="0"/>
          <w:divBdr>
            <w:top w:val="none" w:sz="0" w:space="0" w:color="auto"/>
            <w:left w:val="none" w:sz="0" w:space="0" w:color="auto"/>
            <w:bottom w:val="none" w:sz="0" w:space="0" w:color="auto"/>
            <w:right w:val="none" w:sz="0" w:space="0" w:color="auto"/>
          </w:divBdr>
        </w:div>
        <w:div w:id="1959873261">
          <w:marLeft w:val="640"/>
          <w:marRight w:val="0"/>
          <w:marTop w:val="0"/>
          <w:marBottom w:val="0"/>
          <w:divBdr>
            <w:top w:val="none" w:sz="0" w:space="0" w:color="auto"/>
            <w:left w:val="none" w:sz="0" w:space="0" w:color="auto"/>
            <w:bottom w:val="none" w:sz="0" w:space="0" w:color="auto"/>
            <w:right w:val="none" w:sz="0" w:space="0" w:color="auto"/>
          </w:divBdr>
        </w:div>
        <w:div w:id="131604038">
          <w:marLeft w:val="640"/>
          <w:marRight w:val="0"/>
          <w:marTop w:val="0"/>
          <w:marBottom w:val="0"/>
          <w:divBdr>
            <w:top w:val="none" w:sz="0" w:space="0" w:color="auto"/>
            <w:left w:val="none" w:sz="0" w:space="0" w:color="auto"/>
            <w:bottom w:val="none" w:sz="0" w:space="0" w:color="auto"/>
            <w:right w:val="none" w:sz="0" w:space="0" w:color="auto"/>
          </w:divBdr>
        </w:div>
        <w:div w:id="37706812">
          <w:marLeft w:val="640"/>
          <w:marRight w:val="0"/>
          <w:marTop w:val="0"/>
          <w:marBottom w:val="0"/>
          <w:divBdr>
            <w:top w:val="none" w:sz="0" w:space="0" w:color="auto"/>
            <w:left w:val="none" w:sz="0" w:space="0" w:color="auto"/>
            <w:bottom w:val="none" w:sz="0" w:space="0" w:color="auto"/>
            <w:right w:val="none" w:sz="0" w:space="0" w:color="auto"/>
          </w:divBdr>
        </w:div>
        <w:div w:id="403190226">
          <w:marLeft w:val="640"/>
          <w:marRight w:val="0"/>
          <w:marTop w:val="0"/>
          <w:marBottom w:val="0"/>
          <w:divBdr>
            <w:top w:val="none" w:sz="0" w:space="0" w:color="auto"/>
            <w:left w:val="none" w:sz="0" w:space="0" w:color="auto"/>
            <w:bottom w:val="none" w:sz="0" w:space="0" w:color="auto"/>
            <w:right w:val="none" w:sz="0" w:space="0" w:color="auto"/>
          </w:divBdr>
        </w:div>
        <w:div w:id="1530220726">
          <w:marLeft w:val="640"/>
          <w:marRight w:val="0"/>
          <w:marTop w:val="0"/>
          <w:marBottom w:val="0"/>
          <w:divBdr>
            <w:top w:val="none" w:sz="0" w:space="0" w:color="auto"/>
            <w:left w:val="none" w:sz="0" w:space="0" w:color="auto"/>
            <w:bottom w:val="none" w:sz="0" w:space="0" w:color="auto"/>
            <w:right w:val="none" w:sz="0" w:space="0" w:color="auto"/>
          </w:divBdr>
        </w:div>
        <w:div w:id="100534897">
          <w:marLeft w:val="640"/>
          <w:marRight w:val="0"/>
          <w:marTop w:val="0"/>
          <w:marBottom w:val="0"/>
          <w:divBdr>
            <w:top w:val="none" w:sz="0" w:space="0" w:color="auto"/>
            <w:left w:val="none" w:sz="0" w:space="0" w:color="auto"/>
            <w:bottom w:val="none" w:sz="0" w:space="0" w:color="auto"/>
            <w:right w:val="none" w:sz="0" w:space="0" w:color="auto"/>
          </w:divBdr>
        </w:div>
        <w:div w:id="625157795">
          <w:marLeft w:val="640"/>
          <w:marRight w:val="0"/>
          <w:marTop w:val="0"/>
          <w:marBottom w:val="0"/>
          <w:divBdr>
            <w:top w:val="none" w:sz="0" w:space="0" w:color="auto"/>
            <w:left w:val="none" w:sz="0" w:space="0" w:color="auto"/>
            <w:bottom w:val="none" w:sz="0" w:space="0" w:color="auto"/>
            <w:right w:val="none" w:sz="0" w:space="0" w:color="auto"/>
          </w:divBdr>
        </w:div>
        <w:div w:id="1431005425">
          <w:marLeft w:val="640"/>
          <w:marRight w:val="0"/>
          <w:marTop w:val="0"/>
          <w:marBottom w:val="0"/>
          <w:divBdr>
            <w:top w:val="none" w:sz="0" w:space="0" w:color="auto"/>
            <w:left w:val="none" w:sz="0" w:space="0" w:color="auto"/>
            <w:bottom w:val="none" w:sz="0" w:space="0" w:color="auto"/>
            <w:right w:val="none" w:sz="0" w:space="0" w:color="auto"/>
          </w:divBdr>
        </w:div>
        <w:div w:id="2072000250">
          <w:marLeft w:val="640"/>
          <w:marRight w:val="0"/>
          <w:marTop w:val="0"/>
          <w:marBottom w:val="0"/>
          <w:divBdr>
            <w:top w:val="none" w:sz="0" w:space="0" w:color="auto"/>
            <w:left w:val="none" w:sz="0" w:space="0" w:color="auto"/>
            <w:bottom w:val="none" w:sz="0" w:space="0" w:color="auto"/>
            <w:right w:val="none" w:sz="0" w:space="0" w:color="auto"/>
          </w:divBdr>
        </w:div>
      </w:divsChild>
    </w:div>
    <w:div w:id="1028990247">
      <w:bodyDiv w:val="1"/>
      <w:marLeft w:val="0"/>
      <w:marRight w:val="0"/>
      <w:marTop w:val="0"/>
      <w:marBottom w:val="0"/>
      <w:divBdr>
        <w:top w:val="none" w:sz="0" w:space="0" w:color="auto"/>
        <w:left w:val="none" w:sz="0" w:space="0" w:color="auto"/>
        <w:bottom w:val="none" w:sz="0" w:space="0" w:color="auto"/>
        <w:right w:val="none" w:sz="0" w:space="0" w:color="auto"/>
      </w:divBdr>
      <w:divsChild>
        <w:div w:id="450560848">
          <w:marLeft w:val="640"/>
          <w:marRight w:val="0"/>
          <w:marTop w:val="0"/>
          <w:marBottom w:val="0"/>
          <w:divBdr>
            <w:top w:val="none" w:sz="0" w:space="0" w:color="auto"/>
            <w:left w:val="none" w:sz="0" w:space="0" w:color="auto"/>
            <w:bottom w:val="none" w:sz="0" w:space="0" w:color="auto"/>
            <w:right w:val="none" w:sz="0" w:space="0" w:color="auto"/>
          </w:divBdr>
        </w:div>
        <w:div w:id="749692052">
          <w:marLeft w:val="640"/>
          <w:marRight w:val="0"/>
          <w:marTop w:val="0"/>
          <w:marBottom w:val="0"/>
          <w:divBdr>
            <w:top w:val="none" w:sz="0" w:space="0" w:color="auto"/>
            <w:left w:val="none" w:sz="0" w:space="0" w:color="auto"/>
            <w:bottom w:val="none" w:sz="0" w:space="0" w:color="auto"/>
            <w:right w:val="none" w:sz="0" w:space="0" w:color="auto"/>
          </w:divBdr>
        </w:div>
        <w:div w:id="585923284">
          <w:marLeft w:val="640"/>
          <w:marRight w:val="0"/>
          <w:marTop w:val="0"/>
          <w:marBottom w:val="0"/>
          <w:divBdr>
            <w:top w:val="none" w:sz="0" w:space="0" w:color="auto"/>
            <w:left w:val="none" w:sz="0" w:space="0" w:color="auto"/>
            <w:bottom w:val="none" w:sz="0" w:space="0" w:color="auto"/>
            <w:right w:val="none" w:sz="0" w:space="0" w:color="auto"/>
          </w:divBdr>
        </w:div>
        <w:div w:id="1052728525">
          <w:marLeft w:val="640"/>
          <w:marRight w:val="0"/>
          <w:marTop w:val="0"/>
          <w:marBottom w:val="0"/>
          <w:divBdr>
            <w:top w:val="none" w:sz="0" w:space="0" w:color="auto"/>
            <w:left w:val="none" w:sz="0" w:space="0" w:color="auto"/>
            <w:bottom w:val="none" w:sz="0" w:space="0" w:color="auto"/>
            <w:right w:val="none" w:sz="0" w:space="0" w:color="auto"/>
          </w:divBdr>
        </w:div>
        <w:div w:id="908884613">
          <w:marLeft w:val="640"/>
          <w:marRight w:val="0"/>
          <w:marTop w:val="0"/>
          <w:marBottom w:val="0"/>
          <w:divBdr>
            <w:top w:val="none" w:sz="0" w:space="0" w:color="auto"/>
            <w:left w:val="none" w:sz="0" w:space="0" w:color="auto"/>
            <w:bottom w:val="none" w:sz="0" w:space="0" w:color="auto"/>
            <w:right w:val="none" w:sz="0" w:space="0" w:color="auto"/>
          </w:divBdr>
        </w:div>
        <w:div w:id="2114739374">
          <w:marLeft w:val="640"/>
          <w:marRight w:val="0"/>
          <w:marTop w:val="0"/>
          <w:marBottom w:val="0"/>
          <w:divBdr>
            <w:top w:val="none" w:sz="0" w:space="0" w:color="auto"/>
            <w:left w:val="none" w:sz="0" w:space="0" w:color="auto"/>
            <w:bottom w:val="none" w:sz="0" w:space="0" w:color="auto"/>
            <w:right w:val="none" w:sz="0" w:space="0" w:color="auto"/>
          </w:divBdr>
        </w:div>
        <w:div w:id="424377384">
          <w:marLeft w:val="640"/>
          <w:marRight w:val="0"/>
          <w:marTop w:val="0"/>
          <w:marBottom w:val="0"/>
          <w:divBdr>
            <w:top w:val="none" w:sz="0" w:space="0" w:color="auto"/>
            <w:left w:val="none" w:sz="0" w:space="0" w:color="auto"/>
            <w:bottom w:val="none" w:sz="0" w:space="0" w:color="auto"/>
            <w:right w:val="none" w:sz="0" w:space="0" w:color="auto"/>
          </w:divBdr>
        </w:div>
        <w:div w:id="946547229">
          <w:marLeft w:val="640"/>
          <w:marRight w:val="0"/>
          <w:marTop w:val="0"/>
          <w:marBottom w:val="0"/>
          <w:divBdr>
            <w:top w:val="none" w:sz="0" w:space="0" w:color="auto"/>
            <w:left w:val="none" w:sz="0" w:space="0" w:color="auto"/>
            <w:bottom w:val="none" w:sz="0" w:space="0" w:color="auto"/>
            <w:right w:val="none" w:sz="0" w:space="0" w:color="auto"/>
          </w:divBdr>
        </w:div>
        <w:div w:id="921842416">
          <w:marLeft w:val="640"/>
          <w:marRight w:val="0"/>
          <w:marTop w:val="0"/>
          <w:marBottom w:val="0"/>
          <w:divBdr>
            <w:top w:val="none" w:sz="0" w:space="0" w:color="auto"/>
            <w:left w:val="none" w:sz="0" w:space="0" w:color="auto"/>
            <w:bottom w:val="none" w:sz="0" w:space="0" w:color="auto"/>
            <w:right w:val="none" w:sz="0" w:space="0" w:color="auto"/>
          </w:divBdr>
        </w:div>
        <w:div w:id="954754254">
          <w:marLeft w:val="640"/>
          <w:marRight w:val="0"/>
          <w:marTop w:val="0"/>
          <w:marBottom w:val="0"/>
          <w:divBdr>
            <w:top w:val="none" w:sz="0" w:space="0" w:color="auto"/>
            <w:left w:val="none" w:sz="0" w:space="0" w:color="auto"/>
            <w:bottom w:val="none" w:sz="0" w:space="0" w:color="auto"/>
            <w:right w:val="none" w:sz="0" w:space="0" w:color="auto"/>
          </w:divBdr>
        </w:div>
        <w:div w:id="1284842133">
          <w:marLeft w:val="640"/>
          <w:marRight w:val="0"/>
          <w:marTop w:val="0"/>
          <w:marBottom w:val="0"/>
          <w:divBdr>
            <w:top w:val="none" w:sz="0" w:space="0" w:color="auto"/>
            <w:left w:val="none" w:sz="0" w:space="0" w:color="auto"/>
            <w:bottom w:val="none" w:sz="0" w:space="0" w:color="auto"/>
            <w:right w:val="none" w:sz="0" w:space="0" w:color="auto"/>
          </w:divBdr>
        </w:div>
        <w:div w:id="1174538322">
          <w:marLeft w:val="640"/>
          <w:marRight w:val="0"/>
          <w:marTop w:val="0"/>
          <w:marBottom w:val="0"/>
          <w:divBdr>
            <w:top w:val="none" w:sz="0" w:space="0" w:color="auto"/>
            <w:left w:val="none" w:sz="0" w:space="0" w:color="auto"/>
            <w:bottom w:val="none" w:sz="0" w:space="0" w:color="auto"/>
            <w:right w:val="none" w:sz="0" w:space="0" w:color="auto"/>
          </w:divBdr>
        </w:div>
        <w:div w:id="949431222">
          <w:marLeft w:val="640"/>
          <w:marRight w:val="0"/>
          <w:marTop w:val="0"/>
          <w:marBottom w:val="0"/>
          <w:divBdr>
            <w:top w:val="none" w:sz="0" w:space="0" w:color="auto"/>
            <w:left w:val="none" w:sz="0" w:space="0" w:color="auto"/>
            <w:bottom w:val="none" w:sz="0" w:space="0" w:color="auto"/>
            <w:right w:val="none" w:sz="0" w:space="0" w:color="auto"/>
          </w:divBdr>
        </w:div>
        <w:div w:id="1813407775">
          <w:marLeft w:val="640"/>
          <w:marRight w:val="0"/>
          <w:marTop w:val="0"/>
          <w:marBottom w:val="0"/>
          <w:divBdr>
            <w:top w:val="none" w:sz="0" w:space="0" w:color="auto"/>
            <w:left w:val="none" w:sz="0" w:space="0" w:color="auto"/>
            <w:bottom w:val="none" w:sz="0" w:space="0" w:color="auto"/>
            <w:right w:val="none" w:sz="0" w:space="0" w:color="auto"/>
          </w:divBdr>
        </w:div>
        <w:div w:id="121385880">
          <w:marLeft w:val="640"/>
          <w:marRight w:val="0"/>
          <w:marTop w:val="0"/>
          <w:marBottom w:val="0"/>
          <w:divBdr>
            <w:top w:val="none" w:sz="0" w:space="0" w:color="auto"/>
            <w:left w:val="none" w:sz="0" w:space="0" w:color="auto"/>
            <w:bottom w:val="none" w:sz="0" w:space="0" w:color="auto"/>
            <w:right w:val="none" w:sz="0" w:space="0" w:color="auto"/>
          </w:divBdr>
        </w:div>
        <w:div w:id="1784808524">
          <w:marLeft w:val="640"/>
          <w:marRight w:val="0"/>
          <w:marTop w:val="0"/>
          <w:marBottom w:val="0"/>
          <w:divBdr>
            <w:top w:val="none" w:sz="0" w:space="0" w:color="auto"/>
            <w:left w:val="none" w:sz="0" w:space="0" w:color="auto"/>
            <w:bottom w:val="none" w:sz="0" w:space="0" w:color="auto"/>
            <w:right w:val="none" w:sz="0" w:space="0" w:color="auto"/>
          </w:divBdr>
        </w:div>
        <w:div w:id="1731034128">
          <w:marLeft w:val="640"/>
          <w:marRight w:val="0"/>
          <w:marTop w:val="0"/>
          <w:marBottom w:val="0"/>
          <w:divBdr>
            <w:top w:val="none" w:sz="0" w:space="0" w:color="auto"/>
            <w:left w:val="none" w:sz="0" w:space="0" w:color="auto"/>
            <w:bottom w:val="none" w:sz="0" w:space="0" w:color="auto"/>
            <w:right w:val="none" w:sz="0" w:space="0" w:color="auto"/>
          </w:divBdr>
        </w:div>
        <w:div w:id="720786761">
          <w:marLeft w:val="640"/>
          <w:marRight w:val="0"/>
          <w:marTop w:val="0"/>
          <w:marBottom w:val="0"/>
          <w:divBdr>
            <w:top w:val="none" w:sz="0" w:space="0" w:color="auto"/>
            <w:left w:val="none" w:sz="0" w:space="0" w:color="auto"/>
            <w:bottom w:val="none" w:sz="0" w:space="0" w:color="auto"/>
            <w:right w:val="none" w:sz="0" w:space="0" w:color="auto"/>
          </w:divBdr>
        </w:div>
        <w:div w:id="66850574">
          <w:marLeft w:val="640"/>
          <w:marRight w:val="0"/>
          <w:marTop w:val="0"/>
          <w:marBottom w:val="0"/>
          <w:divBdr>
            <w:top w:val="none" w:sz="0" w:space="0" w:color="auto"/>
            <w:left w:val="none" w:sz="0" w:space="0" w:color="auto"/>
            <w:bottom w:val="none" w:sz="0" w:space="0" w:color="auto"/>
            <w:right w:val="none" w:sz="0" w:space="0" w:color="auto"/>
          </w:divBdr>
        </w:div>
        <w:div w:id="641541098">
          <w:marLeft w:val="640"/>
          <w:marRight w:val="0"/>
          <w:marTop w:val="0"/>
          <w:marBottom w:val="0"/>
          <w:divBdr>
            <w:top w:val="none" w:sz="0" w:space="0" w:color="auto"/>
            <w:left w:val="none" w:sz="0" w:space="0" w:color="auto"/>
            <w:bottom w:val="none" w:sz="0" w:space="0" w:color="auto"/>
            <w:right w:val="none" w:sz="0" w:space="0" w:color="auto"/>
          </w:divBdr>
        </w:div>
        <w:div w:id="1304966743">
          <w:marLeft w:val="640"/>
          <w:marRight w:val="0"/>
          <w:marTop w:val="0"/>
          <w:marBottom w:val="0"/>
          <w:divBdr>
            <w:top w:val="none" w:sz="0" w:space="0" w:color="auto"/>
            <w:left w:val="none" w:sz="0" w:space="0" w:color="auto"/>
            <w:bottom w:val="none" w:sz="0" w:space="0" w:color="auto"/>
            <w:right w:val="none" w:sz="0" w:space="0" w:color="auto"/>
          </w:divBdr>
        </w:div>
      </w:divsChild>
    </w:div>
    <w:div w:id="1075127691">
      <w:bodyDiv w:val="1"/>
      <w:marLeft w:val="0"/>
      <w:marRight w:val="0"/>
      <w:marTop w:val="0"/>
      <w:marBottom w:val="0"/>
      <w:divBdr>
        <w:top w:val="none" w:sz="0" w:space="0" w:color="auto"/>
        <w:left w:val="none" w:sz="0" w:space="0" w:color="auto"/>
        <w:bottom w:val="none" w:sz="0" w:space="0" w:color="auto"/>
        <w:right w:val="none" w:sz="0" w:space="0" w:color="auto"/>
      </w:divBdr>
      <w:divsChild>
        <w:div w:id="422184106">
          <w:marLeft w:val="640"/>
          <w:marRight w:val="0"/>
          <w:marTop w:val="0"/>
          <w:marBottom w:val="0"/>
          <w:divBdr>
            <w:top w:val="none" w:sz="0" w:space="0" w:color="auto"/>
            <w:left w:val="none" w:sz="0" w:space="0" w:color="auto"/>
            <w:bottom w:val="none" w:sz="0" w:space="0" w:color="auto"/>
            <w:right w:val="none" w:sz="0" w:space="0" w:color="auto"/>
          </w:divBdr>
        </w:div>
        <w:div w:id="2075663830">
          <w:marLeft w:val="640"/>
          <w:marRight w:val="0"/>
          <w:marTop w:val="0"/>
          <w:marBottom w:val="0"/>
          <w:divBdr>
            <w:top w:val="none" w:sz="0" w:space="0" w:color="auto"/>
            <w:left w:val="none" w:sz="0" w:space="0" w:color="auto"/>
            <w:bottom w:val="none" w:sz="0" w:space="0" w:color="auto"/>
            <w:right w:val="none" w:sz="0" w:space="0" w:color="auto"/>
          </w:divBdr>
        </w:div>
        <w:div w:id="501167637">
          <w:marLeft w:val="640"/>
          <w:marRight w:val="0"/>
          <w:marTop w:val="0"/>
          <w:marBottom w:val="0"/>
          <w:divBdr>
            <w:top w:val="none" w:sz="0" w:space="0" w:color="auto"/>
            <w:left w:val="none" w:sz="0" w:space="0" w:color="auto"/>
            <w:bottom w:val="none" w:sz="0" w:space="0" w:color="auto"/>
            <w:right w:val="none" w:sz="0" w:space="0" w:color="auto"/>
          </w:divBdr>
        </w:div>
        <w:div w:id="1815367301">
          <w:marLeft w:val="640"/>
          <w:marRight w:val="0"/>
          <w:marTop w:val="0"/>
          <w:marBottom w:val="0"/>
          <w:divBdr>
            <w:top w:val="none" w:sz="0" w:space="0" w:color="auto"/>
            <w:left w:val="none" w:sz="0" w:space="0" w:color="auto"/>
            <w:bottom w:val="none" w:sz="0" w:space="0" w:color="auto"/>
            <w:right w:val="none" w:sz="0" w:space="0" w:color="auto"/>
          </w:divBdr>
        </w:div>
        <w:div w:id="1896893570">
          <w:marLeft w:val="640"/>
          <w:marRight w:val="0"/>
          <w:marTop w:val="0"/>
          <w:marBottom w:val="0"/>
          <w:divBdr>
            <w:top w:val="none" w:sz="0" w:space="0" w:color="auto"/>
            <w:left w:val="none" w:sz="0" w:space="0" w:color="auto"/>
            <w:bottom w:val="none" w:sz="0" w:space="0" w:color="auto"/>
            <w:right w:val="none" w:sz="0" w:space="0" w:color="auto"/>
          </w:divBdr>
        </w:div>
        <w:div w:id="866413300">
          <w:marLeft w:val="640"/>
          <w:marRight w:val="0"/>
          <w:marTop w:val="0"/>
          <w:marBottom w:val="0"/>
          <w:divBdr>
            <w:top w:val="none" w:sz="0" w:space="0" w:color="auto"/>
            <w:left w:val="none" w:sz="0" w:space="0" w:color="auto"/>
            <w:bottom w:val="none" w:sz="0" w:space="0" w:color="auto"/>
            <w:right w:val="none" w:sz="0" w:space="0" w:color="auto"/>
          </w:divBdr>
        </w:div>
        <w:div w:id="986276499">
          <w:marLeft w:val="640"/>
          <w:marRight w:val="0"/>
          <w:marTop w:val="0"/>
          <w:marBottom w:val="0"/>
          <w:divBdr>
            <w:top w:val="none" w:sz="0" w:space="0" w:color="auto"/>
            <w:left w:val="none" w:sz="0" w:space="0" w:color="auto"/>
            <w:bottom w:val="none" w:sz="0" w:space="0" w:color="auto"/>
            <w:right w:val="none" w:sz="0" w:space="0" w:color="auto"/>
          </w:divBdr>
        </w:div>
        <w:div w:id="1216508544">
          <w:marLeft w:val="640"/>
          <w:marRight w:val="0"/>
          <w:marTop w:val="0"/>
          <w:marBottom w:val="0"/>
          <w:divBdr>
            <w:top w:val="none" w:sz="0" w:space="0" w:color="auto"/>
            <w:left w:val="none" w:sz="0" w:space="0" w:color="auto"/>
            <w:bottom w:val="none" w:sz="0" w:space="0" w:color="auto"/>
            <w:right w:val="none" w:sz="0" w:space="0" w:color="auto"/>
          </w:divBdr>
        </w:div>
        <w:div w:id="1004358437">
          <w:marLeft w:val="640"/>
          <w:marRight w:val="0"/>
          <w:marTop w:val="0"/>
          <w:marBottom w:val="0"/>
          <w:divBdr>
            <w:top w:val="none" w:sz="0" w:space="0" w:color="auto"/>
            <w:left w:val="none" w:sz="0" w:space="0" w:color="auto"/>
            <w:bottom w:val="none" w:sz="0" w:space="0" w:color="auto"/>
            <w:right w:val="none" w:sz="0" w:space="0" w:color="auto"/>
          </w:divBdr>
        </w:div>
        <w:div w:id="1866366660">
          <w:marLeft w:val="640"/>
          <w:marRight w:val="0"/>
          <w:marTop w:val="0"/>
          <w:marBottom w:val="0"/>
          <w:divBdr>
            <w:top w:val="none" w:sz="0" w:space="0" w:color="auto"/>
            <w:left w:val="none" w:sz="0" w:space="0" w:color="auto"/>
            <w:bottom w:val="none" w:sz="0" w:space="0" w:color="auto"/>
            <w:right w:val="none" w:sz="0" w:space="0" w:color="auto"/>
          </w:divBdr>
        </w:div>
      </w:divsChild>
    </w:div>
    <w:div w:id="1091700119">
      <w:bodyDiv w:val="1"/>
      <w:marLeft w:val="0"/>
      <w:marRight w:val="0"/>
      <w:marTop w:val="0"/>
      <w:marBottom w:val="0"/>
      <w:divBdr>
        <w:top w:val="none" w:sz="0" w:space="0" w:color="auto"/>
        <w:left w:val="none" w:sz="0" w:space="0" w:color="auto"/>
        <w:bottom w:val="none" w:sz="0" w:space="0" w:color="auto"/>
        <w:right w:val="none" w:sz="0" w:space="0" w:color="auto"/>
      </w:divBdr>
      <w:divsChild>
        <w:div w:id="837766102">
          <w:marLeft w:val="640"/>
          <w:marRight w:val="0"/>
          <w:marTop w:val="0"/>
          <w:marBottom w:val="0"/>
          <w:divBdr>
            <w:top w:val="none" w:sz="0" w:space="0" w:color="auto"/>
            <w:left w:val="none" w:sz="0" w:space="0" w:color="auto"/>
            <w:bottom w:val="none" w:sz="0" w:space="0" w:color="auto"/>
            <w:right w:val="none" w:sz="0" w:space="0" w:color="auto"/>
          </w:divBdr>
        </w:div>
        <w:div w:id="1846744632">
          <w:marLeft w:val="640"/>
          <w:marRight w:val="0"/>
          <w:marTop w:val="0"/>
          <w:marBottom w:val="0"/>
          <w:divBdr>
            <w:top w:val="none" w:sz="0" w:space="0" w:color="auto"/>
            <w:left w:val="none" w:sz="0" w:space="0" w:color="auto"/>
            <w:bottom w:val="none" w:sz="0" w:space="0" w:color="auto"/>
            <w:right w:val="none" w:sz="0" w:space="0" w:color="auto"/>
          </w:divBdr>
        </w:div>
        <w:div w:id="1711221609">
          <w:marLeft w:val="640"/>
          <w:marRight w:val="0"/>
          <w:marTop w:val="0"/>
          <w:marBottom w:val="0"/>
          <w:divBdr>
            <w:top w:val="none" w:sz="0" w:space="0" w:color="auto"/>
            <w:left w:val="none" w:sz="0" w:space="0" w:color="auto"/>
            <w:bottom w:val="none" w:sz="0" w:space="0" w:color="auto"/>
            <w:right w:val="none" w:sz="0" w:space="0" w:color="auto"/>
          </w:divBdr>
        </w:div>
        <w:div w:id="1978218144">
          <w:marLeft w:val="640"/>
          <w:marRight w:val="0"/>
          <w:marTop w:val="0"/>
          <w:marBottom w:val="0"/>
          <w:divBdr>
            <w:top w:val="none" w:sz="0" w:space="0" w:color="auto"/>
            <w:left w:val="none" w:sz="0" w:space="0" w:color="auto"/>
            <w:bottom w:val="none" w:sz="0" w:space="0" w:color="auto"/>
            <w:right w:val="none" w:sz="0" w:space="0" w:color="auto"/>
          </w:divBdr>
        </w:div>
        <w:div w:id="668142706">
          <w:marLeft w:val="640"/>
          <w:marRight w:val="0"/>
          <w:marTop w:val="0"/>
          <w:marBottom w:val="0"/>
          <w:divBdr>
            <w:top w:val="none" w:sz="0" w:space="0" w:color="auto"/>
            <w:left w:val="none" w:sz="0" w:space="0" w:color="auto"/>
            <w:bottom w:val="none" w:sz="0" w:space="0" w:color="auto"/>
            <w:right w:val="none" w:sz="0" w:space="0" w:color="auto"/>
          </w:divBdr>
        </w:div>
        <w:div w:id="2078016387">
          <w:marLeft w:val="640"/>
          <w:marRight w:val="0"/>
          <w:marTop w:val="0"/>
          <w:marBottom w:val="0"/>
          <w:divBdr>
            <w:top w:val="none" w:sz="0" w:space="0" w:color="auto"/>
            <w:left w:val="none" w:sz="0" w:space="0" w:color="auto"/>
            <w:bottom w:val="none" w:sz="0" w:space="0" w:color="auto"/>
            <w:right w:val="none" w:sz="0" w:space="0" w:color="auto"/>
          </w:divBdr>
        </w:div>
        <w:div w:id="1158883133">
          <w:marLeft w:val="640"/>
          <w:marRight w:val="0"/>
          <w:marTop w:val="0"/>
          <w:marBottom w:val="0"/>
          <w:divBdr>
            <w:top w:val="none" w:sz="0" w:space="0" w:color="auto"/>
            <w:left w:val="none" w:sz="0" w:space="0" w:color="auto"/>
            <w:bottom w:val="none" w:sz="0" w:space="0" w:color="auto"/>
            <w:right w:val="none" w:sz="0" w:space="0" w:color="auto"/>
          </w:divBdr>
        </w:div>
        <w:div w:id="1657607240">
          <w:marLeft w:val="640"/>
          <w:marRight w:val="0"/>
          <w:marTop w:val="0"/>
          <w:marBottom w:val="0"/>
          <w:divBdr>
            <w:top w:val="none" w:sz="0" w:space="0" w:color="auto"/>
            <w:left w:val="none" w:sz="0" w:space="0" w:color="auto"/>
            <w:bottom w:val="none" w:sz="0" w:space="0" w:color="auto"/>
            <w:right w:val="none" w:sz="0" w:space="0" w:color="auto"/>
          </w:divBdr>
        </w:div>
        <w:div w:id="261644631">
          <w:marLeft w:val="640"/>
          <w:marRight w:val="0"/>
          <w:marTop w:val="0"/>
          <w:marBottom w:val="0"/>
          <w:divBdr>
            <w:top w:val="none" w:sz="0" w:space="0" w:color="auto"/>
            <w:left w:val="none" w:sz="0" w:space="0" w:color="auto"/>
            <w:bottom w:val="none" w:sz="0" w:space="0" w:color="auto"/>
            <w:right w:val="none" w:sz="0" w:space="0" w:color="auto"/>
          </w:divBdr>
        </w:div>
        <w:div w:id="1909339231">
          <w:marLeft w:val="640"/>
          <w:marRight w:val="0"/>
          <w:marTop w:val="0"/>
          <w:marBottom w:val="0"/>
          <w:divBdr>
            <w:top w:val="none" w:sz="0" w:space="0" w:color="auto"/>
            <w:left w:val="none" w:sz="0" w:space="0" w:color="auto"/>
            <w:bottom w:val="none" w:sz="0" w:space="0" w:color="auto"/>
            <w:right w:val="none" w:sz="0" w:space="0" w:color="auto"/>
          </w:divBdr>
        </w:div>
        <w:div w:id="1032615157">
          <w:marLeft w:val="640"/>
          <w:marRight w:val="0"/>
          <w:marTop w:val="0"/>
          <w:marBottom w:val="0"/>
          <w:divBdr>
            <w:top w:val="none" w:sz="0" w:space="0" w:color="auto"/>
            <w:left w:val="none" w:sz="0" w:space="0" w:color="auto"/>
            <w:bottom w:val="none" w:sz="0" w:space="0" w:color="auto"/>
            <w:right w:val="none" w:sz="0" w:space="0" w:color="auto"/>
          </w:divBdr>
        </w:div>
        <w:div w:id="396629829">
          <w:marLeft w:val="640"/>
          <w:marRight w:val="0"/>
          <w:marTop w:val="0"/>
          <w:marBottom w:val="0"/>
          <w:divBdr>
            <w:top w:val="none" w:sz="0" w:space="0" w:color="auto"/>
            <w:left w:val="none" w:sz="0" w:space="0" w:color="auto"/>
            <w:bottom w:val="none" w:sz="0" w:space="0" w:color="auto"/>
            <w:right w:val="none" w:sz="0" w:space="0" w:color="auto"/>
          </w:divBdr>
        </w:div>
        <w:div w:id="1384983152">
          <w:marLeft w:val="640"/>
          <w:marRight w:val="0"/>
          <w:marTop w:val="0"/>
          <w:marBottom w:val="0"/>
          <w:divBdr>
            <w:top w:val="none" w:sz="0" w:space="0" w:color="auto"/>
            <w:left w:val="none" w:sz="0" w:space="0" w:color="auto"/>
            <w:bottom w:val="none" w:sz="0" w:space="0" w:color="auto"/>
            <w:right w:val="none" w:sz="0" w:space="0" w:color="auto"/>
          </w:divBdr>
        </w:div>
        <w:div w:id="312221930">
          <w:marLeft w:val="640"/>
          <w:marRight w:val="0"/>
          <w:marTop w:val="0"/>
          <w:marBottom w:val="0"/>
          <w:divBdr>
            <w:top w:val="none" w:sz="0" w:space="0" w:color="auto"/>
            <w:left w:val="none" w:sz="0" w:space="0" w:color="auto"/>
            <w:bottom w:val="none" w:sz="0" w:space="0" w:color="auto"/>
            <w:right w:val="none" w:sz="0" w:space="0" w:color="auto"/>
          </w:divBdr>
        </w:div>
      </w:divsChild>
    </w:div>
    <w:div w:id="1106316648">
      <w:bodyDiv w:val="1"/>
      <w:marLeft w:val="0"/>
      <w:marRight w:val="0"/>
      <w:marTop w:val="0"/>
      <w:marBottom w:val="0"/>
      <w:divBdr>
        <w:top w:val="none" w:sz="0" w:space="0" w:color="auto"/>
        <w:left w:val="none" w:sz="0" w:space="0" w:color="auto"/>
        <w:bottom w:val="none" w:sz="0" w:space="0" w:color="auto"/>
        <w:right w:val="none" w:sz="0" w:space="0" w:color="auto"/>
      </w:divBdr>
      <w:divsChild>
        <w:div w:id="13381775">
          <w:marLeft w:val="640"/>
          <w:marRight w:val="0"/>
          <w:marTop w:val="0"/>
          <w:marBottom w:val="0"/>
          <w:divBdr>
            <w:top w:val="none" w:sz="0" w:space="0" w:color="auto"/>
            <w:left w:val="none" w:sz="0" w:space="0" w:color="auto"/>
            <w:bottom w:val="none" w:sz="0" w:space="0" w:color="auto"/>
            <w:right w:val="none" w:sz="0" w:space="0" w:color="auto"/>
          </w:divBdr>
        </w:div>
        <w:div w:id="2000618339">
          <w:marLeft w:val="640"/>
          <w:marRight w:val="0"/>
          <w:marTop w:val="0"/>
          <w:marBottom w:val="0"/>
          <w:divBdr>
            <w:top w:val="none" w:sz="0" w:space="0" w:color="auto"/>
            <w:left w:val="none" w:sz="0" w:space="0" w:color="auto"/>
            <w:bottom w:val="none" w:sz="0" w:space="0" w:color="auto"/>
            <w:right w:val="none" w:sz="0" w:space="0" w:color="auto"/>
          </w:divBdr>
        </w:div>
        <w:div w:id="1660959450">
          <w:marLeft w:val="640"/>
          <w:marRight w:val="0"/>
          <w:marTop w:val="0"/>
          <w:marBottom w:val="0"/>
          <w:divBdr>
            <w:top w:val="none" w:sz="0" w:space="0" w:color="auto"/>
            <w:left w:val="none" w:sz="0" w:space="0" w:color="auto"/>
            <w:bottom w:val="none" w:sz="0" w:space="0" w:color="auto"/>
            <w:right w:val="none" w:sz="0" w:space="0" w:color="auto"/>
          </w:divBdr>
        </w:div>
        <w:div w:id="1196580596">
          <w:marLeft w:val="640"/>
          <w:marRight w:val="0"/>
          <w:marTop w:val="0"/>
          <w:marBottom w:val="0"/>
          <w:divBdr>
            <w:top w:val="none" w:sz="0" w:space="0" w:color="auto"/>
            <w:left w:val="none" w:sz="0" w:space="0" w:color="auto"/>
            <w:bottom w:val="none" w:sz="0" w:space="0" w:color="auto"/>
            <w:right w:val="none" w:sz="0" w:space="0" w:color="auto"/>
          </w:divBdr>
        </w:div>
        <w:div w:id="1519083342">
          <w:marLeft w:val="640"/>
          <w:marRight w:val="0"/>
          <w:marTop w:val="0"/>
          <w:marBottom w:val="0"/>
          <w:divBdr>
            <w:top w:val="none" w:sz="0" w:space="0" w:color="auto"/>
            <w:left w:val="none" w:sz="0" w:space="0" w:color="auto"/>
            <w:bottom w:val="none" w:sz="0" w:space="0" w:color="auto"/>
            <w:right w:val="none" w:sz="0" w:space="0" w:color="auto"/>
          </w:divBdr>
        </w:div>
        <w:div w:id="1623266370">
          <w:marLeft w:val="640"/>
          <w:marRight w:val="0"/>
          <w:marTop w:val="0"/>
          <w:marBottom w:val="0"/>
          <w:divBdr>
            <w:top w:val="none" w:sz="0" w:space="0" w:color="auto"/>
            <w:left w:val="none" w:sz="0" w:space="0" w:color="auto"/>
            <w:bottom w:val="none" w:sz="0" w:space="0" w:color="auto"/>
            <w:right w:val="none" w:sz="0" w:space="0" w:color="auto"/>
          </w:divBdr>
        </w:div>
        <w:div w:id="773208922">
          <w:marLeft w:val="640"/>
          <w:marRight w:val="0"/>
          <w:marTop w:val="0"/>
          <w:marBottom w:val="0"/>
          <w:divBdr>
            <w:top w:val="none" w:sz="0" w:space="0" w:color="auto"/>
            <w:left w:val="none" w:sz="0" w:space="0" w:color="auto"/>
            <w:bottom w:val="none" w:sz="0" w:space="0" w:color="auto"/>
            <w:right w:val="none" w:sz="0" w:space="0" w:color="auto"/>
          </w:divBdr>
        </w:div>
        <w:div w:id="1977562877">
          <w:marLeft w:val="640"/>
          <w:marRight w:val="0"/>
          <w:marTop w:val="0"/>
          <w:marBottom w:val="0"/>
          <w:divBdr>
            <w:top w:val="none" w:sz="0" w:space="0" w:color="auto"/>
            <w:left w:val="none" w:sz="0" w:space="0" w:color="auto"/>
            <w:bottom w:val="none" w:sz="0" w:space="0" w:color="auto"/>
            <w:right w:val="none" w:sz="0" w:space="0" w:color="auto"/>
          </w:divBdr>
        </w:div>
        <w:div w:id="429813158">
          <w:marLeft w:val="640"/>
          <w:marRight w:val="0"/>
          <w:marTop w:val="0"/>
          <w:marBottom w:val="0"/>
          <w:divBdr>
            <w:top w:val="none" w:sz="0" w:space="0" w:color="auto"/>
            <w:left w:val="none" w:sz="0" w:space="0" w:color="auto"/>
            <w:bottom w:val="none" w:sz="0" w:space="0" w:color="auto"/>
            <w:right w:val="none" w:sz="0" w:space="0" w:color="auto"/>
          </w:divBdr>
        </w:div>
        <w:div w:id="318853749">
          <w:marLeft w:val="640"/>
          <w:marRight w:val="0"/>
          <w:marTop w:val="0"/>
          <w:marBottom w:val="0"/>
          <w:divBdr>
            <w:top w:val="none" w:sz="0" w:space="0" w:color="auto"/>
            <w:left w:val="none" w:sz="0" w:space="0" w:color="auto"/>
            <w:bottom w:val="none" w:sz="0" w:space="0" w:color="auto"/>
            <w:right w:val="none" w:sz="0" w:space="0" w:color="auto"/>
          </w:divBdr>
        </w:div>
        <w:div w:id="1944798983">
          <w:marLeft w:val="640"/>
          <w:marRight w:val="0"/>
          <w:marTop w:val="0"/>
          <w:marBottom w:val="0"/>
          <w:divBdr>
            <w:top w:val="none" w:sz="0" w:space="0" w:color="auto"/>
            <w:left w:val="none" w:sz="0" w:space="0" w:color="auto"/>
            <w:bottom w:val="none" w:sz="0" w:space="0" w:color="auto"/>
            <w:right w:val="none" w:sz="0" w:space="0" w:color="auto"/>
          </w:divBdr>
        </w:div>
        <w:div w:id="2108888358">
          <w:marLeft w:val="640"/>
          <w:marRight w:val="0"/>
          <w:marTop w:val="0"/>
          <w:marBottom w:val="0"/>
          <w:divBdr>
            <w:top w:val="none" w:sz="0" w:space="0" w:color="auto"/>
            <w:left w:val="none" w:sz="0" w:space="0" w:color="auto"/>
            <w:bottom w:val="none" w:sz="0" w:space="0" w:color="auto"/>
            <w:right w:val="none" w:sz="0" w:space="0" w:color="auto"/>
          </w:divBdr>
        </w:div>
        <w:div w:id="1724331148">
          <w:marLeft w:val="640"/>
          <w:marRight w:val="0"/>
          <w:marTop w:val="0"/>
          <w:marBottom w:val="0"/>
          <w:divBdr>
            <w:top w:val="none" w:sz="0" w:space="0" w:color="auto"/>
            <w:left w:val="none" w:sz="0" w:space="0" w:color="auto"/>
            <w:bottom w:val="none" w:sz="0" w:space="0" w:color="auto"/>
            <w:right w:val="none" w:sz="0" w:space="0" w:color="auto"/>
          </w:divBdr>
        </w:div>
        <w:div w:id="2072801922">
          <w:marLeft w:val="640"/>
          <w:marRight w:val="0"/>
          <w:marTop w:val="0"/>
          <w:marBottom w:val="0"/>
          <w:divBdr>
            <w:top w:val="none" w:sz="0" w:space="0" w:color="auto"/>
            <w:left w:val="none" w:sz="0" w:space="0" w:color="auto"/>
            <w:bottom w:val="none" w:sz="0" w:space="0" w:color="auto"/>
            <w:right w:val="none" w:sz="0" w:space="0" w:color="auto"/>
          </w:divBdr>
        </w:div>
        <w:div w:id="403187598">
          <w:marLeft w:val="640"/>
          <w:marRight w:val="0"/>
          <w:marTop w:val="0"/>
          <w:marBottom w:val="0"/>
          <w:divBdr>
            <w:top w:val="none" w:sz="0" w:space="0" w:color="auto"/>
            <w:left w:val="none" w:sz="0" w:space="0" w:color="auto"/>
            <w:bottom w:val="none" w:sz="0" w:space="0" w:color="auto"/>
            <w:right w:val="none" w:sz="0" w:space="0" w:color="auto"/>
          </w:divBdr>
        </w:div>
        <w:div w:id="1941252076">
          <w:marLeft w:val="640"/>
          <w:marRight w:val="0"/>
          <w:marTop w:val="0"/>
          <w:marBottom w:val="0"/>
          <w:divBdr>
            <w:top w:val="none" w:sz="0" w:space="0" w:color="auto"/>
            <w:left w:val="none" w:sz="0" w:space="0" w:color="auto"/>
            <w:bottom w:val="none" w:sz="0" w:space="0" w:color="auto"/>
            <w:right w:val="none" w:sz="0" w:space="0" w:color="auto"/>
          </w:divBdr>
        </w:div>
        <w:div w:id="716054981">
          <w:marLeft w:val="640"/>
          <w:marRight w:val="0"/>
          <w:marTop w:val="0"/>
          <w:marBottom w:val="0"/>
          <w:divBdr>
            <w:top w:val="none" w:sz="0" w:space="0" w:color="auto"/>
            <w:left w:val="none" w:sz="0" w:space="0" w:color="auto"/>
            <w:bottom w:val="none" w:sz="0" w:space="0" w:color="auto"/>
            <w:right w:val="none" w:sz="0" w:space="0" w:color="auto"/>
          </w:divBdr>
        </w:div>
        <w:div w:id="338394296">
          <w:marLeft w:val="640"/>
          <w:marRight w:val="0"/>
          <w:marTop w:val="0"/>
          <w:marBottom w:val="0"/>
          <w:divBdr>
            <w:top w:val="none" w:sz="0" w:space="0" w:color="auto"/>
            <w:left w:val="none" w:sz="0" w:space="0" w:color="auto"/>
            <w:bottom w:val="none" w:sz="0" w:space="0" w:color="auto"/>
            <w:right w:val="none" w:sz="0" w:space="0" w:color="auto"/>
          </w:divBdr>
        </w:div>
        <w:div w:id="1173256193">
          <w:marLeft w:val="640"/>
          <w:marRight w:val="0"/>
          <w:marTop w:val="0"/>
          <w:marBottom w:val="0"/>
          <w:divBdr>
            <w:top w:val="none" w:sz="0" w:space="0" w:color="auto"/>
            <w:left w:val="none" w:sz="0" w:space="0" w:color="auto"/>
            <w:bottom w:val="none" w:sz="0" w:space="0" w:color="auto"/>
            <w:right w:val="none" w:sz="0" w:space="0" w:color="auto"/>
          </w:divBdr>
        </w:div>
        <w:div w:id="1863475706">
          <w:marLeft w:val="640"/>
          <w:marRight w:val="0"/>
          <w:marTop w:val="0"/>
          <w:marBottom w:val="0"/>
          <w:divBdr>
            <w:top w:val="none" w:sz="0" w:space="0" w:color="auto"/>
            <w:left w:val="none" w:sz="0" w:space="0" w:color="auto"/>
            <w:bottom w:val="none" w:sz="0" w:space="0" w:color="auto"/>
            <w:right w:val="none" w:sz="0" w:space="0" w:color="auto"/>
          </w:divBdr>
        </w:div>
        <w:div w:id="1405570105">
          <w:marLeft w:val="640"/>
          <w:marRight w:val="0"/>
          <w:marTop w:val="0"/>
          <w:marBottom w:val="0"/>
          <w:divBdr>
            <w:top w:val="none" w:sz="0" w:space="0" w:color="auto"/>
            <w:left w:val="none" w:sz="0" w:space="0" w:color="auto"/>
            <w:bottom w:val="none" w:sz="0" w:space="0" w:color="auto"/>
            <w:right w:val="none" w:sz="0" w:space="0" w:color="auto"/>
          </w:divBdr>
        </w:div>
        <w:div w:id="1263226562">
          <w:marLeft w:val="640"/>
          <w:marRight w:val="0"/>
          <w:marTop w:val="0"/>
          <w:marBottom w:val="0"/>
          <w:divBdr>
            <w:top w:val="none" w:sz="0" w:space="0" w:color="auto"/>
            <w:left w:val="none" w:sz="0" w:space="0" w:color="auto"/>
            <w:bottom w:val="none" w:sz="0" w:space="0" w:color="auto"/>
            <w:right w:val="none" w:sz="0" w:space="0" w:color="auto"/>
          </w:divBdr>
        </w:div>
        <w:div w:id="2021933086">
          <w:marLeft w:val="640"/>
          <w:marRight w:val="0"/>
          <w:marTop w:val="0"/>
          <w:marBottom w:val="0"/>
          <w:divBdr>
            <w:top w:val="none" w:sz="0" w:space="0" w:color="auto"/>
            <w:left w:val="none" w:sz="0" w:space="0" w:color="auto"/>
            <w:bottom w:val="none" w:sz="0" w:space="0" w:color="auto"/>
            <w:right w:val="none" w:sz="0" w:space="0" w:color="auto"/>
          </w:divBdr>
        </w:div>
        <w:div w:id="1241451827">
          <w:marLeft w:val="640"/>
          <w:marRight w:val="0"/>
          <w:marTop w:val="0"/>
          <w:marBottom w:val="0"/>
          <w:divBdr>
            <w:top w:val="none" w:sz="0" w:space="0" w:color="auto"/>
            <w:left w:val="none" w:sz="0" w:space="0" w:color="auto"/>
            <w:bottom w:val="none" w:sz="0" w:space="0" w:color="auto"/>
            <w:right w:val="none" w:sz="0" w:space="0" w:color="auto"/>
          </w:divBdr>
        </w:div>
        <w:div w:id="1459957441">
          <w:marLeft w:val="640"/>
          <w:marRight w:val="0"/>
          <w:marTop w:val="0"/>
          <w:marBottom w:val="0"/>
          <w:divBdr>
            <w:top w:val="none" w:sz="0" w:space="0" w:color="auto"/>
            <w:left w:val="none" w:sz="0" w:space="0" w:color="auto"/>
            <w:bottom w:val="none" w:sz="0" w:space="0" w:color="auto"/>
            <w:right w:val="none" w:sz="0" w:space="0" w:color="auto"/>
          </w:divBdr>
        </w:div>
        <w:div w:id="916281239">
          <w:marLeft w:val="640"/>
          <w:marRight w:val="0"/>
          <w:marTop w:val="0"/>
          <w:marBottom w:val="0"/>
          <w:divBdr>
            <w:top w:val="none" w:sz="0" w:space="0" w:color="auto"/>
            <w:left w:val="none" w:sz="0" w:space="0" w:color="auto"/>
            <w:bottom w:val="none" w:sz="0" w:space="0" w:color="auto"/>
            <w:right w:val="none" w:sz="0" w:space="0" w:color="auto"/>
          </w:divBdr>
        </w:div>
        <w:div w:id="1811632088">
          <w:marLeft w:val="640"/>
          <w:marRight w:val="0"/>
          <w:marTop w:val="0"/>
          <w:marBottom w:val="0"/>
          <w:divBdr>
            <w:top w:val="none" w:sz="0" w:space="0" w:color="auto"/>
            <w:left w:val="none" w:sz="0" w:space="0" w:color="auto"/>
            <w:bottom w:val="none" w:sz="0" w:space="0" w:color="auto"/>
            <w:right w:val="none" w:sz="0" w:space="0" w:color="auto"/>
          </w:divBdr>
        </w:div>
        <w:div w:id="1114447747">
          <w:marLeft w:val="640"/>
          <w:marRight w:val="0"/>
          <w:marTop w:val="0"/>
          <w:marBottom w:val="0"/>
          <w:divBdr>
            <w:top w:val="none" w:sz="0" w:space="0" w:color="auto"/>
            <w:left w:val="none" w:sz="0" w:space="0" w:color="auto"/>
            <w:bottom w:val="none" w:sz="0" w:space="0" w:color="auto"/>
            <w:right w:val="none" w:sz="0" w:space="0" w:color="auto"/>
          </w:divBdr>
        </w:div>
        <w:div w:id="2046637885">
          <w:marLeft w:val="640"/>
          <w:marRight w:val="0"/>
          <w:marTop w:val="0"/>
          <w:marBottom w:val="0"/>
          <w:divBdr>
            <w:top w:val="none" w:sz="0" w:space="0" w:color="auto"/>
            <w:left w:val="none" w:sz="0" w:space="0" w:color="auto"/>
            <w:bottom w:val="none" w:sz="0" w:space="0" w:color="auto"/>
            <w:right w:val="none" w:sz="0" w:space="0" w:color="auto"/>
          </w:divBdr>
        </w:div>
        <w:div w:id="1054547055">
          <w:marLeft w:val="640"/>
          <w:marRight w:val="0"/>
          <w:marTop w:val="0"/>
          <w:marBottom w:val="0"/>
          <w:divBdr>
            <w:top w:val="none" w:sz="0" w:space="0" w:color="auto"/>
            <w:left w:val="none" w:sz="0" w:space="0" w:color="auto"/>
            <w:bottom w:val="none" w:sz="0" w:space="0" w:color="auto"/>
            <w:right w:val="none" w:sz="0" w:space="0" w:color="auto"/>
          </w:divBdr>
        </w:div>
        <w:div w:id="1782456280">
          <w:marLeft w:val="640"/>
          <w:marRight w:val="0"/>
          <w:marTop w:val="0"/>
          <w:marBottom w:val="0"/>
          <w:divBdr>
            <w:top w:val="none" w:sz="0" w:space="0" w:color="auto"/>
            <w:left w:val="none" w:sz="0" w:space="0" w:color="auto"/>
            <w:bottom w:val="none" w:sz="0" w:space="0" w:color="auto"/>
            <w:right w:val="none" w:sz="0" w:space="0" w:color="auto"/>
          </w:divBdr>
        </w:div>
        <w:div w:id="1118453430">
          <w:marLeft w:val="640"/>
          <w:marRight w:val="0"/>
          <w:marTop w:val="0"/>
          <w:marBottom w:val="0"/>
          <w:divBdr>
            <w:top w:val="none" w:sz="0" w:space="0" w:color="auto"/>
            <w:left w:val="none" w:sz="0" w:space="0" w:color="auto"/>
            <w:bottom w:val="none" w:sz="0" w:space="0" w:color="auto"/>
            <w:right w:val="none" w:sz="0" w:space="0" w:color="auto"/>
          </w:divBdr>
        </w:div>
        <w:div w:id="2031373012">
          <w:marLeft w:val="640"/>
          <w:marRight w:val="0"/>
          <w:marTop w:val="0"/>
          <w:marBottom w:val="0"/>
          <w:divBdr>
            <w:top w:val="none" w:sz="0" w:space="0" w:color="auto"/>
            <w:left w:val="none" w:sz="0" w:space="0" w:color="auto"/>
            <w:bottom w:val="none" w:sz="0" w:space="0" w:color="auto"/>
            <w:right w:val="none" w:sz="0" w:space="0" w:color="auto"/>
          </w:divBdr>
        </w:div>
      </w:divsChild>
    </w:div>
    <w:div w:id="1114208684">
      <w:bodyDiv w:val="1"/>
      <w:marLeft w:val="0"/>
      <w:marRight w:val="0"/>
      <w:marTop w:val="0"/>
      <w:marBottom w:val="0"/>
      <w:divBdr>
        <w:top w:val="none" w:sz="0" w:space="0" w:color="auto"/>
        <w:left w:val="none" w:sz="0" w:space="0" w:color="auto"/>
        <w:bottom w:val="none" w:sz="0" w:space="0" w:color="auto"/>
        <w:right w:val="none" w:sz="0" w:space="0" w:color="auto"/>
      </w:divBdr>
      <w:divsChild>
        <w:div w:id="1744718115">
          <w:marLeft w:val="640"/>
          <w:marRight w:val="0"/>
          <w:marTop w:val="0"/>
          <w:marBottom w:val="0"/>
          <w:divBdr>
            <w:top w:val="none" w:sz="0" w:space="0" w:color="auto"/>
            <w:left w:val="none" w:sz="0" w:space="0" w:color="auto"/>
            <w:bottom w:val="none" w:sz="0" w:space="0" w:color="auto"/>
            <w:right w:val="none" w:sz="0" w:space="0" w:color="auto"/>
          </w:divBdr>
        </w:div>
        <w:div w:id="1469514880">
          <w:marLeft w:val="640"/>
          <w:marRight w:val="0"/>
          <w:marTop w:val="0"/>
          <w:marBottom w:val="0"/>
          <w:divBdr>
            <w:top w:val="none" w:sz="0" w:space="0" w:color="auto"/>
            <w:left w:val="none" w:sz="0" w:space="0" w:color="auto"/>
            <w:bottom w:val="none" w:sz="0" w:space="0" w:color="auto"/>
            <w:right w:val="none" w:sz="0" w:space="0" w:color="auto"/>
          </w:divBdr>
        </w:div>
        <w:div w:id="929657271">
          <w:marLeft w:val="640"/>
          <w:marRight w:val="0"/>
          <w:marTop w:val="0"/>
          <w:marBottom w:val="0"/>
          <w:divBdr>
            <w:top w:val="none" w:sz="0" w:space="0" w:color="auto"/>
            <w:left w:val="none" w:sz="0" w:space="0" w:color="auto"/>
            <w:bottom w:val="none" w:sz="0" w:space="0" w:color="auto"/>
            <w:right w:val="none" w:sz="0" w:space="0" w:color="auto"/>
          </w:divBdr>
        </w:div>
        <w:div w:id="881401467">
          <w:marLeft w:val="640"/>
          <w:marRight w:val="0"/>
          <w:marTop w:val="0"/>
          <w:marBottom w:val="0"/>
          <w:divBdr>
            <w:top w:val="none" w:sz="0" w:space="0" w:color="auto"/>
            <w:left w:val="none" w:sz="0" w:space="0" w:color="auto"/>
            <w:bottom w:val="none" w:sz="0" w:space="0" w:color="auto"/>
            <w:right w:val="none" w:sz="0" w:space="0" w:color="auto"/>
          </w:divBdr>
        </w:div>
        <w:div w:id="1613510614">
          <w:marLeft w:val="640"/>
          <w:marRight w:val="0"/>
          <w:marTop w:val="0"/>
          <w:marBottom w:val="0"/>
          <w:divBdr>
            <w:top w:val="none" w:sz="0" w:space="0" w:color="auto"/>
            <w:left w:val="none" w:sz="0" w:space="0" w:color="auto"/>
            <w:bottom w:val="none" w:sz="0" w:space="0" w:color="auto"/>
            <w:right w:val="none" w:sz="0" w:space="0" w:color="auto"/>
          </w:divBdr>
        </w:div>
        <w:div w:id="633831171">
          <w:marLeft w:val="640"/>
          <w:marRight w:val="0"/>
          <w:marTop w:val="0"/>
          <w:marBottom w:val="0"/>
          <w:divBdr>
            <w:top w:val="none" w:sz="0" w:space="0" w:color="auto"/>
            <w:left w:val="none" w:sz="0" w:space="0" w:color="auto"/>
            <w:bottom w:val="none" w:sz="0" w:space="0" w:color="auto"/>
            <w:right w:val="none" w:sz="0" w:space="0" w:color="auto"/>
          </w:divBdr>
        </w:div>
        <w:div w:id="909123505">
          <w:marLeft w:val="640"/>
          <w:marRight w:val="0"/>
          <w:marTop w:val="0"/>
          <w:marBottom w:val="0"/>
          <w:divBdr>
            <w:top w:val="none" w:sz="0" w:space="0" w:color="auto"/>
            <w:left w:val="none" w:sz="0" w:space="0" w:color="auto"/>
            <w:bottom w:val="none" w:sz="0" w:space="0" w:color="auto"/>
            <w:right w:val="none" w:sz="0" w:space="0" w:color="auto"/>
          </w:divBdr>
        </w:div>
        <w:div w:id="1271006711">
          <w:marLeft w:val="640"/>
          <w:marRight w:val="0"/>
          <w:marTop w:val="0"/>
          <w:marBottom w:val="0"/>
          <w:divBdr>
            <w:top w:val="none" w:sz="0" w:space="0" w:color="auto"/>
            <w:left w:val="none" w:sz="0" w:space="0" w:color="auto"/>
            <w:bottom w:val="none" w:sz="0" w:space="0" w:color="auto"/>
            <w:right w:val="none" w:sz="0" w:space="0" w:color="auto"/>
          </w:divBdr>
        </w:div>
        <w:div w:id="1849522269">
          <w:marLeft w:val="640"/>
          <w:marRight w:val="0"/>
          <w:marTop w:val="0"/>
          <w:marBottom w:val="0"/>
          <w:divBdr>
            <w:top w:val="none" w:sz="0" w:space="0" w:color="auto"/>
            <w:left w:val="none" w:sz="0" w:space="0" w:color="auto"/>
            <w:bottom w:val="none" w:sz="0" w:space="0" w:color="auto"/>
            <w:right w:val="none" w:sz="0" w:space="0" w:color="auto"/>
          </w:divBdr>
        </w:div>
        <w:div w:id="1057245140">
          <w:marLeft w:val="640"/>
          <w:marRight w:val="0"/>
          <w:marTop w:val="0"/>
          <w:marBottom w:val="0"/>
          <w:divBdr>
            <w:top w:val="none" w:sz="0" w:space="0" w:color="auto"/>
            <w:left w:val="none" w:sz="0" w:space="0" w:color="auto"/>
            <w:bottom w:val="none" w:sz="0" w:space="0" w:color="auto"/>
            <w:right w:val="none" w:sz="0" w:space="0" w:color="auto"/>
          </w:divBdr>
        </w:div>
        <w:div w:id="792554150">
          <w:marLeft w:val="640"/>
          <w:marRight w:val="0"/>
          <w:marTop w:val="0"/>
          <w:marBottom w:val="0"/>
          <w:divBdr>
            <w:top w:val="none" w:sz="0" w:space="0" w:color="auto"/>
            <w:left w:val="none" w:sz="0" w:space="0" w:color="auto"/>
            <w:bottom w:val="none" w:sz="0" w:space="0" w:color="auto"/>
            <w:right w:val="none" w:sz="0" w:space="0" w:color="auto"/>
          </w:divBdr>
        </w:div>
        <w:div w:id="132870896">
          <w:marLeft w:val="640"/>
          <w:marRight w:val="0"/>
          <w:marTop w:val="0"/>
          <w:marBottom w:val="0"/>
          <w:divBdr>
            <w:top w:val="none" w:sz="0" w:space="0" w:color="auto"/>
            <w:left w:val="none" w:sz="0" w:space="0" w:color="auto"/>
            <w:bottom w:val="none" w:sz="0" w:space="0" w:color="auto"/>
            <w:right w:val="none" w:sz="0" w:space="0" w:color="auto"/>
          </w:divBdr>
        </w:div>
        <w:div w:id="212625253">
          <w:marLeft w:val="640"/>
          <w:marRight w:val="0"/>
          <w:marTop w:val="0"/>
          <w:marBottom w:val="0"/>
          <w:divBdr>
            <w:top w:val="none" w:sz="0" w:space="0" w:color="auto"/>
            <w:left w:val="none" w:sz="0" w:space="0" w:color="auto"/>
            <w:bottom w:val="none" w:sz="0" w:space="0" w:color="auto"/>
            <w:right w:val="none" w:sz="0" w:space="0" w:color="auto"/>
          </w:divBdr>
        </w:div>
        <w:div w:id="743263885">
          <w:marLeft w:val="640"/>
          <w:marRight w:val="0"/>
          <w:marTop w:val="0"/>
          <w:marBottom w:val="0"/>
          <w:divBdr>
            <w:top w:val="none" w:sz="0" w:space="0" w:color="auto"/>
            <w:left w:val="none" w:sz="0" w:space="0" w:color="auto"/>
            <w:bottom w:val="none" w:sz="0" w:space="0" w:color="auto"/>
            <w:right w:val="none" w:sz="0" w:space="0" w:color="auto"/>
          </w:divBdr>
        </w:div>
        <w:div w:id="504635690">
          <w:marLeft w:val="640"/>
          <w:marRight w:val="0"/>
          <w:marTop w:val="0"/>
          <w:marBottom w:val="0"/>
          <w:divBdr>
            <w:top w:val="none" w:sz="0" w:space="0" w:color="auto"/>
            <w:left w:val="none" w:sz="0" w:space="0" w:color="auto"/>
            <w:bottom w:val="none" w:sz="0" w:space="0" w:color="auto"/>
            <w:right w:val="none" w:sz="0" w:space="0" w:color="auto"/>
          </w:divBdr>
        </w:div>
        <w:div w:id="1699625689">
          <w:marLeft w:val="640"/>
          <w:marRight w:val="0"/>
          <w:marTop w:val="0"/>
          <w:marBottom w:val="0"/>
          <w:divBdr>
            <w:top w:val="none" w:sz="0" w:space="0" w:color="auto"/>
            <w:left w:val="none" w:sz="0" w:space="0" w:color="auto"/>
            <w:bottom w:val="none" w:sz="0" w:space="0" w:color="auto"/>
            <w:right w:val="none" w:sz="0" w:space="0" w:color="auto"/>
          </w:divBdr>
        </w:div>
        <w:div w:id="1122650570">
          <w:marLeft w:val="640"/>
          <w:marRight w:val="0"/>
          <w:marTop w:val="0"/>
          <w:marBottom w:val="0"/>
          <w:divBdr>
            <w:top w:val="none" w:sz="0" w:space="0" w:color="auto"/>
            <w:left w:val="none" w:sz="0" w:space="0" w:color="auto"/>
            <w:bottom w:val="none" w:sz="0" w:space="0" w:color="auto"/>
            <w:right w:val="none" w:sz="0" w:space="0" w:color="auto"/>
          </w:divBdr>
        </w:div>
        <w:div w:id="1727950240">
          <w:marLeft w:val="640"/>
          <w:marRight w:val="0"/>
          <w:marTop w:val="0"/>
          <w:marBottom w:val="0"/>
          <w:divBdr>
            <w:top w:val="none" w:sz="0" w:space="0" w:color="auto"/>
            <w:left w:val="none" w:sz="0" w:space="0" w:color="auto"/>
            <w:bottom w:val="none" w:sz="0" w:space="0" w:color="auto"/>
            <w:right w:val="none" w:sz="0" w:space="0" w:color="auto"/>
          </w:divBdr>
        </w:div>
        <w:div w:id="1233276018">
          <w:marLeft w:val="640"/>
          <w:marRight w:val="0"/>
          <w:marTop w:val="0"/>
          <w:marBottom w:val="0"/>
          <w:divBdr>
            <w:top w:val="none" w:sz="0" w:space="0" w:color="auto"/>
            <w:left w:val="none" w:sz="0" w:space="0" w:color="auto"/>
            <w:bottom w:val="none" w:sz="0" w:space="0" w:color="auto"/>
            <w:right w:val="none" w:sz="0" w:space="0" w:color="auto"/>
          </w:divBdr>
        </w:div>
        <w:div w:id="1595868003">
          <w:marLeft w:val="640"/>
          <w:marRight w:val="0"/>
          <w:marTop w:val="0"/>
          <w:marBottom w:val="0"/>
          <w:divBdr>
            <w:top w:val="none" w:sz="0" w:space="0" w:color="auto"/>
            <w:left w:val="none" w:sz="0" w:space="0" w:color="auto"/>
            <w:bottom w:val="none" w:sz="0" w:space="0" w:color="auto"/>
            <w:right w:val="none" w:sz="0" w:space="0" w:color="auto"/>
          </w:divBdr>
        </w:div>
        <w:div w:id="135419532">
          <w:marLeft w:val="640"/>
          <w:marRight w:val="0"/>
          <w:marTop w:val="0"/>
          <w:marBottom w:val="0"/>
          <w:divBdr>
            <w:top w:val="none" w:sz="0" w:space="0" w:color="auto"/>
            <w:left w:val="none" w:sz="0" w:space="0" w:color="auto"/>
            <w:bottom w:val="none" w:sz="0" w:space="0" w:color="auto"/>
            <w:right w:val="none" w:sz="0" w:space="0" w:color="auto"/>
          </w:divBdr>
        </w:div>
        <w:div w:id="1627274562">
          <w:marLeft w:val="640"/>
          <w:marRight w:val="0"/>
          <w:marTop w:val="0"/>
          <w:marBottom w:val="0"/>
          <w:divBdr>
            <w:top w:val="none" w:sz="0" w:space="0" w:color="auto"/>
            <w:left w:val="none" w:sz="0" w:space="0" w:color="auto"/>
            <w:bottom w:val="none" w:sz="0" w:space="0" w:color="auto"/>
            <w:right w:val="none" w:sz="0" w:space="0" w:color="auto"/>
          </w:divBdr>
        </w:div>
        <w:div w:id="757100304">
          <w:marLeft w:val="640"/>
          <w:marRight w:val="0"/>
          <w:marTop w:val="0"/>
          <w:marBottom w:val="0"/>
          <w:divBdr>
            <w:top w:val="none" w:sz="0" w:space="0" w:color="auto"/>
            <w:left w:val="none" w:sz="0" w:space="0" w:color="auto"/>
            <w:bottom w:val="none" w:sz="0" w:space="0" w:color="auto"/>
            <w:right w:val="none" w:sz="0" w:space="0" w:color="auto"/>
          </w:divBdr>
        </w:div>
        <w:div w:id="1363238858">
          <w:marLeft w:val="640"/>
          <w:marRight w:val="0"/>
          <w:marTop w:val="0"/>
          <w:marBottom w:val="0"/>
          <w:divBdr>
            <w:top w:val="none" w:sz="0" w:space="0" w:color="auto"/>
            <w:left w:val="none" w:sz="0" w:space="0" w:color="auto"/>
            <w:bottom w:val="none" w:sz="0" w:space="0" w:color="auto"/>
            <w:right w:val="none" w:sz="0" w:space="0" w:color="auto"/>
          </w:divBdr>
        </w:div>
        <w:div w:id="1686133565">
          <w:marLeft w:val="640"/>
          <w:marRight w:val="0"/>
          <w:marTop w:val="0"/>
          <w:marBottom w:val="0"/>
          <w:divBdr>
            <w:top w:val="none" w:sz="0" w:space="0" w:color="auto"/>
            <w:left w:val="none" w:sz="0" w:space="0" w:color="auto"/>
            <w:bottom w:val="none" w:sz="0" w:space="0" w:color="auto"/>
            <w:right w:val="none" w:sz="0" w:space="0" w:color="auto"/>
          </w:divBdr>
        </w:div>
        <w:div w:id="1161390722">
          <w:marLeft w:val="640"/>
          <w:marRight w:val="0"/>
          <w:marTop w:val="0"/>
          <w:marBottom w:val="0"/>
          <w:divBdr>
            <w:top w:val="none" w:sz="0" w:space="0" w:color="auto"/>
            <w:left w:val="none" w:sz="0" w:space="0" w:color="auto"/>
            <w:bottom w:val="none" w:sz="0" w:space="0" w:color="auto"/>
            <w:right w:val="none" w:sz="0" w:space="0" w:color="auto"/>
          </w:divBdr>
        </w:div>
        <w:div w:id="841579439">
          <w:marLeft w:val="640"/>
          <w:marRight w:val="0"/>
          <w:marTop w:val="0"/>
          <w:marBottom w:val="0"/>
          <w:divBdr>
            <w:top w:val="none" w:sz="0" w:space="0" w:color="auto"/>
            <w:left w:val="none" w:sz="0" w:space="0" w:color="auto"/>
            <w:bottom w:val="none" w:sz="0" w:space="0" w:color="auto"/>
            <w:right w:val="none" w:sz="0" w:space="0" w:color="auto"/>
          </w:divBdr>
        </w:div>
        <w:div w:id="57483188">
          <w:marLeft w:val="640"/>
          <w:marRight w:val="0"/>
          <w:marTop w:val="0"/>
          <w:marBottom w:val="0"/>
          <w:divBdr>
            <w:top w:val="none" w:sz="0" w:space="0" w:color="auto"/>
            <w:left w:val="none" w:sz="0" w:space="0" w:color="auto"/>
            <w:bottom w:val="none" w:sz="0" w:space="0" w:color="auto"/>
            <w:right w:val="none" w:sz="0" w:space="0" w:color="auto"/>
          </w:divBdr>
        </w:div>
        <w:div w:id="1422801262">
          <w:marLeft w:val="640"/>
          <w:marRight w:val="0"/>
          <w:marTop w:val="0"/>
          <w:marBottom w:val="0"/>
          <w:divBdr>
            <w:top w:val="none" w:sz="0" w:space="0" w:color="auto"/>
            <w:left w:val="none" w:sz="0" w:space="0" w:color="auto"/>
            <w:bottom w:val="none" w:sz="0" w:space="0" w:color="auto"/>
            <w:right w:val="none" w:sz="0" w:space="0" w:color="auto"/>
          </w:divBdr>
        </w:div>
        <w:div w:id="1343318627">
          <w:marLeft w:val="640"/>
          <w:marRight w:val="0"/>
          <w:marTop w:val="0"/>
          <w:marBottom w:val="0"/>
          <w:divBdr>
            <w:top w:val="none" w:sz="0" w:space="0" w:color="auto"/>
            <w:left w:val="none" w:sz="0" w:space="0" w:color="auto"/>
            <w:bottom w:val="none" w:sz="0" w:space="0" w:color="auto"/>
            <w:right w:val="none" w:sz="0" w:space="0" w:color="auto"/>
          </w:divBdr>
        </w:div>
        <w:div w:id="170217628">
          <w:marLeft w:val="640"/>
          <w:marRight w:val="0"/>
          <w:marTop w:val="0"/>
          <w:marBottom w:val="0"/>
          <w:divBdr>
            <w:top w:val="none" w:sz="0" w:space="0" w:color="auto"/>
            <w:left w:val="none" w:sz="0" w:space="0" w:color="auto"/>
            <w:bottom w:val="none" w:sz="0" w:space="0" w:color="auto"/>
            <w:right w:val="none" w:sz="0" w:space="0" w:color="auto"/>
          </w:divBdr>
        </w:div>
        <w:div w:id="360396405">
          <w:marLeft w:val="640"/>
          <w:marRight w:val="0"/>
          <w:marTop w:val="0"/>
          <w:marBottom w:val="0"/>
          <w:divBdr>
            <w:top w:val="none" w:sz="0" w:space="0" w:color="auto"/>
            <w:left w:val="none" w:sz="0" w:space="0" w:color="auto"/>
            <w:bottom w:val="none" w:sz="0" w:space="0" w:color="auto"/>
            <w:right w:val="none" w:sz="0" w:space="0" w:color="auto"/>
          </w:divBdr>
        </w:div>
        <w:div w:id="1051029348">
          <w:marLeft w:val="640"/>
          <w:marRight w:val="0"/>
          <w:marTop w:val="0"/>
          <w:marBottom w:val="0"/>
          <w:divBdr>
            <w:top w:val="none" w:sz="0" w:space="0" w:color="auto"/>
            <w:left w:val="none" w:sz="0" w:space="0" w:color="auto"/>
            <w:bottom w:val="none" w:sz="0" w:space="0" w:color="auto"/>
            <w:right w:val="none" w:sz="0" w:space="0" w:color="auto"/>
          </w:divBdr>
        </w:div>
        <w:div w:id="79106017">
          <w:marLeft w:val="640"/>
          <w:marRight w:val="0"/>
          <w:marTop w:val="0"/>
          <w:marBottom w:val="0"/>
          <w:divBdr>
            <w:top w:val="none" w:sz="0" w:space="0" w:color="auto"/>
            <w:left w:val="none" w:sz="0" w:space="0" w:color="auto"/>
            <w:bottom w:val="none" w:sz="0" w:space="0" w:color="auto"/>
            <w:right w:val="none" w:sz="0" w:space="0" w:color="auto"/>
          </w:divBdr>
        </w:div>
      </w:divsChild>
    </w:div>
    <w:div w:id="1148594699">
      <w:bodyDiv w:val="1"/>
      <w:marLeft w:val="0"/>
      <w:marRight w:val="0"/>
      <w:marTop w:val="0"/>
      <w:marBottom w:val="0"/>
      <w:divBdr>
        <w:top w:val="none" w:sz="0" w:space="0" w:color="auto"/>
        <w:left w:val="none" w:sz="0" w:space="0" w:color="auto"/>
        <w:bottom w:val="none" w:sz="0" w:space="0" w:color="auto"/>
        <w:right w:val="none" w:sz="0" w:space="0" w:color="auto"/>
      </w:divBdr>
      <w:divsChild>
        <w:div w:id="653410855">
          <w:marLeft w:val="640"/>
          <w:marRight w:val="0"/>
          <w:marTop w:val="0"/>
          <w:marBottom w:val="0"/>
          <w:divBdr>
            <w:top w:val="none" w:sz="0" w:space="0" w:color="auto"/>
            <w:left w:val="none" w:sz="0" w:space="0" w:color="auto"/>
            <w:bottom w:val="none" w:sz="0" w:space="0" w:color="auto"/>
            <w:right w:val="none" w:sz="0" w:space="0" w:color="auto"/>
          </w:divBdr>
        </w:div>
        <w:div w:id="1561163044">
          <w:marLeft w:val="640"/>
          <w:marRight w:val="0"/>
          <w:marTop w:val="0"/>
          <w:marBottom w:val="0"/>
          <w:divBdr>
            <w:top w:val="none" w:sz="0" w:space="0" w:color="auto"/>
            <w:left w:val="none" w:sz="0" w:space="0" w:color="auto"/>
            <w:bottom w:val="none" w:sz="0" w:space="0" w:color="auto"/>
            <w:right w:val="none" w:sz="0" w:space="0" w:color="auto"/>
          </w:divBdr>
        </w:div>
        <w:div w:id="29382796">
          <w:marLeft w:val="640"/>
          <w:marRight w:val="0"/>
          <w:marTop w:val="0"/>
          <w:marBottom w:val="0"/>
          <w:divBdr>
            <w:top w:val="none" w:sz="0" w:space="0" w:color="auto"/>
            <w:left w:val="none" w:sz="0" w:space="0" w:color="auto"/>
            <w:bottom w:val="none" w:sz="0" w:space="0" w:color="auto"/>
            <w:right w:val="none" w:sz="0" w:space="0" w:color="auto"/>
          </w:divBdr>
        </w:div>
        <w:div w:id="620653762">
          <w:marLeft w:val="640"/>
          <w:marRight w:val="0"/>
          <w:marTop w:val="0"/>
          <w:marBottom w:val="0"/>
          <w:divBdr>
            <w:top w:val="none" w:sz="0" w:space="0" w:color="auto"/>
            <w:left w:val="none" w:sz="0" w:space="0" w:color="auto"/>
            <w:bottom w:val="none" w:sz="0" w:space="0" w:color="auto"/>
            <w:right w:val="none" w:sz="0" w:space="0" w:color="auto"/>
          </w:divBdr>
        </w:div>
        <w:div w:id="1691418676">
          <w:marLeft w:val="640"/>
          <w:marRight w:val="0"/>
          <w:marTop w:val="0"/>
          <w:marBottom w:val="0"/>
          <w:divBdr>
            <w:top w:val="none" w:sz="0" w:space="0" w:color="auto"/>
            <w:left w:val="none" w:sz="0" w:space="0" w:color="auto"/>
            <w:bottom w:val="none" w:sz="0" w:space="0" w:color="auto"/>
            <w:right w:val="none" w:sz="0" w:space="0" w:color="auto"/>
          </w:divBdr>
        </w:div>
        <w:div w:id="1271937168">
          <w:marLeft w:val="640"/>
          <w:marRight w:val="0"/>
          <w:marTop w:val="0"/>
          <w:marBottom w:val="0"/>
          <w:divBdr>
            <w:top w:val="none" w:sz="0" w:space="0" w:color="auto"/>
            <w:left w:val="none" w:sz="0" w:space="0" w:color="auto"/>
            <w:bottom w:val="none" w:sz="0" w:space="0" w:color="auto"/>
            <w:right w:val="none" w:sz="0" w:space="0" w:color="auto"/>
          </w:divBdr>
        </w:div>
        <w:div w:id="2031758168">
          <w:marLeft w:val="640"/>
          <w:marRight w:val="0"/>
          <w:marTop w:val="0"/>
          <w:marBottom w:val="0"/>
          <w:divBdr>
            <w:top w:val="none" w:sz="0" w:space="0" w:color="auto"/>
            <w:left w:val="none" w:sz="0" w:space="0" w:color="auto"/>
            <w:bottom w:val="none" w:sz="0" w:space="0" w:color="auto"/>
            <w:right w:val="none" w:sz="0" w:space="0" w:color="auto"/>
          </w:divBdr>
        </w:div>
        <w:div w:id="1568956167">
          <w:marLeft w:val="640"/>
          <w:marRight w:val="0"/>
          <w:marTop w:val="0"/>
          <w:marBottom w:val="0"/>
          <w:divBdr>
            <w:top w:val="none" w:sz="0" w:space="0" w:color="auto"/>
            <w:left w:val="none" w:sz="0" w:space="0" w:color="auto"/>
            <w:bottom w:val="none" w:sz="0" w:space="0" w:color="auto"/>
            <w:right w:val="none" w:sz="0" w:space="0" w:color="auto"/>
          </w:divBdr>
        </w:div>
        <w:div w:id="1183209583">
          <w:marLeft w:val="640"/>
          <w:marRight w:val="0"/>
          <w:marTop w:val="0"/>
          <w:marBottom w:val="0"/>
          <w:divBdr>
            <w:top w:val="none" w:sz="0" w:space="0" w:color="auto"/>
            <w:left w:val="none" w:sz="0" w:space="0" w:color="auto"/>
            <w:bottom w:val="none" w:sz="0" w:space="0" w:color="auto"/>
            <w:right w:val="none" w:sz="0" w:space="0" w:color="auto"/>
          </w:divBdr>
        </w:div>
        <w:div w:id="1124075963">
          <w:marLeft w:val="640"/>
          <w:marRight w:val="0"/>
          <w:marTop w:val="0"/>
          <w:marBottom w:val="0"/>
          <w:divBdr>
            <w:top w:val="none" w:sz="0" w:space="0" w:color="auto"/>
            <w:left w:val="none" w:sz="0" w:space="0" w:color="auto"/>
            <w:bottom w:val="none" w:sz="0" w:space="0" w:color="auto"/>
            <w:right w:val="none" w:sz="0" w:space="0" w:color="auto"/>
          </w:divBdr>
        </w:div>
        <w:div w:id="1244922276">
          <w:marLeft w:val="640"/>
          <w:marRight w:val="0"/>
          <w:marTop w:val="0"/>
          <w:marBottom w:val="0"/>
          <w:divBdr>
            <w:top w:val="none" w:sz="0" w:space="0" w:color="auto"/>
            <w:left w:val="none" w:sz="0" w:space="0" w:color="auto"/>
            <w:bottom w:val="none" w:sz="0" w:space="0" w:color="auto"/>
            <w:right w:val="none" w:sz="0" w:space="0" w:color="auto"/>
          </w:divBdr>
        </w:div>
        <w:div w:id="1728408222">
          <w:marLeft w:val="640"/>
          <w:marRight w:val="0"/>
          <w:marTop w:val="0"/>
          <w:marBottom w:val="0"/>
          <w:divBdr>
            <w:top w:val="none" w:sz="0" w:space="0" w:color="auto"/>
            <w:left w:val="none" w:sz="0" w:space="0" w:color="auto"/>
            <w:bottom w:val="none" w:sz="0" w:space="0" w:color="auto"/>
            <w:right w:val="none" w:sz="0" w:space="0" w:color="auto"/>
          </w:divBdr>
        </w:div>
        <w:div w:id="1562784685">
          <w:marLeft w:val="640"/>
          <w:marRight w:val="0"/>
          <w:marTop w:val="0"/>
          <w:marBottom w:val="0"/>
          <w:divBdr>
            <w:top w:val="none" w:sz="0" w:space="0" w:color="auto"/>
            <w:left w:val="none" w:sz="0" w:space="0" w:color="auto"/>
            <w:bottom w:val="none" w:sz="0" w:space="0" w:color="auto"/>
            <w:right w:val="none" w:sz="0" w:space="0" w:color="auto"/>
          </w:divBdr>
        </w:div>
        <w:div w:id="286396011">
          <w:marLeft w:val="640"/>
          <w:marRight w:val="0"/>
          <w:marTop w:val="0"/>
          <w:marBottom w:val="0"/>
          <w:divBdr>
            <w:top w:val="none" w:sz="0" w:space="0" w:color="auto"/>
            <w:left w:val="none" w:sz="0" w:space="0" w:color="auto"/>
            <w:bottom w:val="none" w:sz="0" w:space="0" w:color="auto"/>
            <w:right w:val="none" w:sz="0" w:space="0" w:color="auto"/>
          </w:divBdr>
        </w:div>
        <w:div w:id="934703527">
          <w:marLeft w:val="640"/>
          <w:marRight w:val="0"/>
          <w:marTop w:val="0"/>
          <w:marBottom w:val="0"/>
          <w:divBdr>
            <w:top w:val="none" w:sz="0" w:space="0" w:color="auto"/>
            <w:left w:val="none" w:sz="0" w:space="0" w:color="auto"/>
            <w:bottom w:val="none" w:sz="0" w:space="0" w:color="auto"/>
            <w:right w:val="none" w:sz="0" w:space="0" w:color="auto"/>
          </w:divBdr>
        </w:div>
        <w:div w:id="902567734">
          <w:marLeft w:val="640"/>
          <w:marRight w:val="0"/>
          <w:marTop w:val="0"/>
          <w:marBottom w:val="0"/>
          <w:divBdr>
            <w:top w:val="none" w:sz="0" w:space="0" w:color="auto"/>
            <w:left w:val="none" w:sz="0" w:space="0" w:color="auto"/>
            <w:bottom w:val="none" w:sz="0" w:space="0" w:color="auto"/>
            <w:right w:val="none" w:sz="0" w:space="0" w:color="auto"/>
          </w:divBdr>
        </w:div>
        <w:div w:id="2143420576">
          <w:marLeft w:val="640"/>
          <w:marRight w:val="0"/>
          <w:marTop w:val="0"/>
          <w:marBottom w:val="0"/>
          <w:divBdr>
            <w:top w:val="none" w:sz="0" w:space="0" w:color="auto"/>
            <w:left w:val="none" w:sz="0" w:space="0" w:color="auto"/>
            <w:bottom w:val="none" w:sz="0" w:space="0" w:color="auto"/>
            <w:right w:val="none" w:sz="0" w:space="0" w:color="auto"/>
          </w:divBdr>
        </w:div>
        <w:div w:id="254367621">
          <w:marLeft w:val="640"/>
          <w:marRight w:val="0"/>
          <w:marTop w:val="0"/>
          <w:marBottom w:val="0"/>
          <w:divBdr>
            <w:top w:val="none" w:sz="0" w:space="0" w:color="auto"/>
            <w:left w:val="none" w:sz="0" w:space="0" w:color="auto"/>
            <w:bottom w:val="none" w:sz="0" w:space="0" w:color="auto"/>
            <w:right w:val="none" w:sz="0" w:space="0" w:color="auto"/>
          </w:divBdr>
        </w:div>
        <w:div w:id="449325802">
          <w:marLeft w:val="640"/>
          <w:marRight w:val="0"/>
          <w:marTop w:val="0"/>
          <w:marBottom w:val="0"/>
          <w:divBdr>
            <w:top w:val="none" w:sz="0" w:space="0" w:color="auto"/>
            <w:left w:val="none" w:sz="0" w:space="0" w:color="auto"/>
            <w:bottom w:val="none" w:sz="0" w:space="0" w:color="auto"/>
            <w:right w:val="none" w:sz="0" w:space="0" w:color="auto"/>
          </w:divBdr>
        </w:div>
        <w:div w:id="1424302272">
          <w:marLeft w:val="640"/>
          <w:marRight w:val="0"/>
          <w:marTop w:val="0"/>
          <w:marBottom w:val="0"/>
          <w:divBdr>
            <w:top w:val="none" w:sz="0" w:space="0" w:color="auto"/>
            <w:left w:val="none" w:sz="0" w:space="0" w:color="auto"/>
            <w:bottom w:val="none" w:sz="0" w:space="0" w:color="auto"/>
            <w:right w:val="none" w:sz="0" w:space="0" w:color="auto"/>
          </w:divBdr>
        </w:div>
        <w:div w:id="40638377">
          <w:marLeft w:val="640"/>
          <w:marRight w:val="0"/>
          <w:marTop w:val="0"/>
          <w:marBottom w:val="0"/>
          <w:divBdr>
            <w:top w:val="none" w:sz="0" w:space="0" w:color="auto"/>
            <w:left w:val="none" w:sz="0" w:space="0" w:color="auto"/>
            <w:bottom w:val="none" w:sz="0" w:space="0" w:color="auto"/>
            <w:right w:val="none" w:sz="0" w:space="0" w:color="auto"/>
          </w:divBdr>
        </w:div>
        <w:div w:id="1202012628">
          <w:marLeft w:val="640"/>
          <w:marRight w:val="0"/>
          <w:marTop w:val="0"/>
          <w:marBottom w:val="0"/>
          <w:divBdr>
            <w:top w:val="none" w:sz="0" w:space="0" w:color="auto"/>
            <w:left w:val="none" w:sz="0" w:space="0" w:color="auto"/>
            <w:bottom w:val="none" w:sz="0" w:space="0" w:color="auto"/>
            <w:right w:val="none" w:sz="0" w:space="0" w:color="auto"/>
          </w:divBdr>
        </w:div>
        <w:div w:id="24330505">
          <w:marLeft w:val="640"/>
          <w:marRight w:val="0"/>
          <w:marTop w:val="0"/>
          <w:marBottom w:val="0"/>
          <w:divBdr>
            <w:top w:val="none" w:sz="0" w:space="0" w:color="auto"/>
            <w:left w:val="none" w:sz="0" w:space="0" w:color="auto"/>
            <w:bottom w:val="none" w:sz="0" w:space="0" w:color="auto"/>
            <w:right w:val="none" w:sz="0" w:space="0" w:color="auto"/>
          </w:divBdr>
        </w:div>
        <w:div w:id="18288865">
          <w:marLeft w:val="640"/>
          <w:marRight w:val="0"/>
          <w:marTop w:val="0"/>
          <w:marBottom w:val="0"/>
          <w:divBdr>
            <w:top w:val="none" w:sz="0" w:space="0" w:color="auto"/>
            <w:left w:val="none" w:sz="0" w:space="0" w:color="auto"/>
            <w:bottom w:val="none" w:sz="0" w:space="0" w:color="auto"/>
            <w:right w:val="none" w:sz="0" w:space="0" w:color="auto"/>
          </w:divBdr>
        </w:div>
        <w:div w:id="141118592">
          <w:marLeft w:val="640"/>
          <w:marRight w:val="0"/>
          <w:marTop w:val="0"/>
          <w:marBottom w:val="0"/>
          <w:divBdr>
            <w:top w:val="none" w:sz="0" w:space="0" w:color="auto"/>
            <w:left w:val="none" w:sz="0" w:space="0" w:color="auto"/>
            <w:bottom w:val="none" w:sz="0" w:space="0" w:color="auto"/>
            <w:right w:val="none" w:sz="0" w:space="0" w:color="auto"/>
          </w:divBdr>
        </w:div>
        <w:div w:id="1514224958">
          <w:marLeft w:val="640"/>
          <w:marRight w:val="0"/>
          <w:marTop w:val="0"/>
          <w:marBottom w:val="0"/>
          <w:divBdr>
            <w:top w:val="none" w:sz="0" w:space="0" w:color="auto"/>
            <w:left w:val="none" w:sz="0" w:space="0" w:color="auto"/>
            <w:bottom w:val="none" w:sz="0" w:space="0" w:color="auto"/>
            <w:right w:val="none" w:sz="0" w:space="0" w:color="auto"/>
          </w:divBdr>
        </w:div>
        <w:div w:id="69738880">
          <w:marLeft w:val="640"/>
          <w:marRight w:val="0"/>
          <w:marTop w:val="0"/>
          <w:marBottom w:val="0"/>
          <w:divBdr>
            <w:top w:val="none" w:sz="0" w:space="0" w:color="auto"/>
            <w:left w:val="none" w:sz="0" w:space="0" w:color="auto"/>
            <w:bottom w:val="none" w:sz="0" w:space="0" w:color="auto"/>
            <w:right w:val="none" w:sz="0" w:space="0" w:color="auto"/>
          </w:divBdr>
        </w:div>
        <w:div w:id="988167680">
          <w:marLeft w:val="640"/>
          <w:marRight w:val="0"/>
          <w:marTop w:val="0"/>
          <w:marBottom w:val="0"/>
          <w:divBdr>
            <w:top w:val="none" w:sz="0" w:space="0" w:color="auto"/>
            <w:left w:val="none" w:sz="0" w:space="0" w:color="auto"/>
            <w:bottom w:val="none" w:sz="0" w:space="0" w:color="auto"/>
            <w:right w:val="none" w:sz="0" w:space="0" w:color="auto"/>
          </w:divBdr>
        </w:div>
        <w:div w:id="306324526">
          <w:marLeft w:val="640"/>
          <w:marRight w:val="0"/>
          <w:marTop w:val="0"/>
          <w:marBottom w:val="0"/>
          <w:divBdr>
            <w:top w:val="none" w:sz="0" w:space="0" w:color="auto"/>
            <w:left w:val="none" w:sz="0" w:space="0" w:color="auto"/>
            <w:bottom w:val="none" w:sz="0" w:space="0" w:color="auto"/>
            <w:right w:val="none" w:sz="0" w:space="0" w:color="auto"/>
          </w:divBdr>
        </w:div>
        <w:div w:id="322205666">
          <w:marLeft w:val="640"/>
          <w:marRight w:val="0"/>
          <w:marTop w:val="0"/>
          <w:marBottom w:val="0"/>
          <w:divBdr>
            <w:top w:val="none" w:sz="0" w:space="0" w:color="auto"/>
            <w:left w:val="none" w:sz="0" w:space="0" w:color="auto"/>
            <w:bottom w:val="none" w:sz="0" w:space="0" w:color="auto"/>
            <w:right w:val="none" w:sz="0" w:space="0" w:color="auto"/>
          </w:divBdr>
        </w:div>
        <w:div w:id="1195508740">
          <w:marLeft w:val="640"/>
          <w:marRight w:val="0"/>
          <w:marTop w:val="0"/>
          <w:marBottom w:val="0"/>
          <w:divBdr>
            <w:top w:val="none" w:sz="0" w:space="0" w:color="auto"/>
            <w:left w:val="none" w:sz="0" w:space="0" w:color="auto"/>
            <w:bottom w:val="none" w:sz="0" w:space="0" w:color="auto"/>
            <w:right w:val="none" w:sz="0" w:space="0" w:color="auto"/>
          </w:divBdr>
        </w:div>
        <w:div w:id="622345316">
          <w:marLeft w:val="640"/>
          <w:marRight w:val="0"/>
          <w:marTop w:val="0"/>
          <w:marBottom w:val="0"/>
          <w:divBdr>
            <w:top w:val="none" w:sz="0" w:space="0" w:color="auto"/>
            <w:left w:val="none" w:sz="0" w:space="0" w:color="auto"/>
            <w:bottom w:val="none" w:sz="0" w:space="0" w:color="auto"/>
            <w:right w:val="none" w:sz="0" w:space="0" w:color="auto"/>
          </w:divBdr>
        </w:div>
        <w:div w:id="1808234527">
          <w:marLeft w:val="640"/>
          <w:marRight w:val="0"/>
          <w:marTop w:val="0"/>
          <w:marBottom w:val="0"/>
          <w:divBdr>
            <w:top w:val="none" w:sz="0" w:space="0" w:color="auto"/>
            <w:left w:val="none" w:sz="0" w:space="0" w:color="auto"/>
            <w:bottom w:val="none" w:sz="0" w:space="0" w:color="auto"/>
            <w:right w:val="none" w:sz="0" w:space="0" w:color="auto"/>
          </w:divBdr>
        </w:div>
        <w:div w:id="1725061669">
          <w:marLeft w:val="640"/>
          <w:marRight w:val="0"/>
          <w:marTop w:val="0"/>
          <w:marBottom w:val="0"/>
          <w:divBdr>
            <w:top w:val="none" w:sz="0" w:space="0" w:color="auto"/>
            <w:left w:val="none" w:sz="0" w:space="0" w:color="auto"/>
            <w:bottom w:val="none" w:sz="0" w:space="0" w:color="auto"/>
            <w:right w:val="none" w:sz="0" w:space="0" w:color="auto"/>
          </w:divBdr>
        </w:div>
        <w:div w:id="1459448210">
          <w:marLeft w:val="640"/>
          <w:marRight w:val="0"/>
          <w:marTop w:val="0"/>
          <w:marBottom w:val="0"/>
          <w:divBdr>
            <w:top w:val="none" w:sz="0" w:space="0" w:color="auto"/>
            <w:left w:val="none" w:sz="0" w:space="0" w:color="auto"/>
            <w:bottom w:val="none" w:sz="0" w:space="0" w:color="auto"/>
            <w:right w:val="none" w:sz="0" w:space="0" w:color="auto"/>
          </w:divBdr>
        </w:div>
        <w:div w:id="1043558002">
          <w:marLeft w:val="640"/>
          <w:marRight w:val="0"/>
          <w:marTop w:val="0"/>
          <w:marBottom w:val="0"/>
          <w:divBdr>
            <w:top w:val="none" w:sz="0" w:space="0" w:color="auto"/>
            <w:left w:val="none" w:sz="0" w:space="0" w:color="auto"/>
            <w:bottom w:val="none" w:sz="0" w:space="0" w:color="auto"/>
            <w:right w:val="none" w:sz="0" w:space="0" w:color="auto"/>
          </w:divBdr>
        </w:div>
      </w:divsChild>
    </w:div>
    <w:div w:id="1150438932">
      <w:bodyDiv w:val="1"/>
      <w:marLeft w:val="0"/>
      <w:marRight w:val="0"/>
      <w:marTop w:val="0"/>
      <w:marBottom w:val="0"/>
      <w:divBdr>
        <w:top w:val="none" w:sz="0" w:space="0" w:color="auto"/>
        <w:left w:val="none" w:sz="0" w:space="0" w:color="auto"/>
        <w:bottom w:val="none" w:sz="0" w:space="0" w:color="auto"/>
        <w:right w:val="none" w:sz="0" w:space="0" w:color="auto"/>
      </w:divBdr>
      <w:divsChild>
        <w:div w:id="39015765">
          <w:marLeft w:val="640"/>
          <w:marRight w:val="0"/>
          <w:marTop w:val="0"/>
          <w:marBottom w:val="0"/>
          <w:divBdr>
            <w:top w:val="none" w:sz="0" w:space="0" w:color="auto"/>
            <w:left w:val="none" w:sz="0" w:space="0" w:color="auto"/>
            <w:bottom w:val="none" w:sz="0" w:space="0" w:color="auto"/>
            <w:right w:val="none" w:sz="0" w:space="0" w:color="auto"/>
          </w:divBdr>
        </w:div>
        <w:div w:id="825437251">
          <w:marLeft w:val="640"/>
          <w:marRight w:val="0"/>
          <w:marTop w:val="0"/>
          <w:marBottom w:val="0"/>
          <w:divBdr>
            <w:top w:val="none" w:sz="0" w:space="0" w:color="auto"/>
            <w:left w:val="none" w:sz="0" w:space="0" w:color="auto"/>
            <w:bottom w:val="none" w:sz="0" w:space="0" w:color="auto"/>
            <w:right w:val="none" w:sz="0" w:space="0" w:color="auto"/>
          </w:divBdr>
        </w:div>
        <w:div w:id="654798058">
          <w:marLeft w:val="640"/>
          <w:marRight w:val="0"/>
          <w:marTop w:val="0"/>
          <w:marBottom w:val="0"/>
          <w:divBdr>
            <w:top w:val="none" w:sz="0" w:space="0" w:color="auto"/>
            <w:left w:val="none" w:sz="0" w:space="0" w:color="auto"/>
            <w:bottom w:val="none" w:sz="0" w:space="0" w:color="auto"/>
            <w:right w:val="none" w:sz="0" w:space="0" w:color="auto"/>
          </w:divBdr>
        </w:div>
        <w:div w:id="124390214">
          <w:marLeft w:val="640"/>
          <w:marRight w:val="0"/>
          <w:marTop w:val="0"/>
          <w:marBottom w:val="0"/>
          <w:divBdr>
            <w:top w:val="none" w:sz="0" w:space="0" w:color="auto"/>
            <w:left w:val="none" w:sz="0" w:space="0" w:color="auto"/>
            <w:bottom w:val="none" w:sz="0" w:space="0" w:color="auto"/>
            <w:right w:val="none" w:sz="0" w:space="0" w:color="auto"/>
          </w:divBdr>
        </w:div>
        <w:div w:id="185799609">
          <w:marLeft w:val="640"/>
          <w:marRight w:val="0"/>
          <w:marTop w:val="0"/>
          <w:marBottom w:val="0"/>
          <w:divBdr>
            <w:top w:val="none" w:sz="0" w:space="0" w:color="auto"/>
            <w:left w:val="none" w:sz="0" w:space="0" w:color="auto"/>
            <w:bottom w:val="none" w:sz="0" w:space="0" w:color="auto"/>
            <w:right w:val="none" w:sz="0" w:space="0" w:color="auto"/>
          </w:divBdr>
        </w:div>
        <w:div w:id="849175588">
          <w:marLeft w:val="640"/>
          <w:marRight w:val="0"/>
          <w:marTop w:val="0"/>
          <w:marBottom w:val="0"/>
          <w:divBdr>
            <w:top w:val="none" w:sz="0" w:space="0" w:color="auto"/>
            <w:left w:val="none" w:sz="0" w:space="0" w:color="auto"/>
            <w:bottom w:val="none" w:sz="0" w:space="0" w:color="auto"/>
            <w:right w:val="none" w:sz="0" w:space="0" w:color="auto"/>
          </w:divBdr>
        </w:div>
        <w:div w:id="1271934513">
          <w:marLeft w:val="640"/>
          <w:marRight w:val="0"/>
          <w:marTop w:val="0"/>
          <w:marBottom w:val="0"/>
          <w:divBdr>
            <w:top w:val="none" w:sz="0" w:space="0" w:color="auto"/>
            <w:left w:val="none" w:sz="0" w:space="0" w:color="auto"/>
            <w:bottom w:val="none" w:sz="0" w:space="0" w:color="auto"/>
            <w:right w:val="none" w:sz="0" w:space="0" w:color="auto"/>
          </w:divBdr>
        </w:div>
        <w:div w:id="560676842">
          <w:marLeft w:val="640"/>
          <w:marRight w:val="0"/>
          <w:marTop w:val="0"/>
          <w:marBottom w:val="0"/>
          <w:divBdr>
            <w:top w:val="none" w:sz="0" w:space="0" w:color="auto"/>
            <w:left w:val="none" w:sz="0" w:space="0" w:color="auto"/>
            <w:bottom w:val="none" w:sz="0" w:space="0" w:color="auto"/>
            <w:right w:val="none" w:sz="0" w:space="0" w:color="auto"/>
          </w:divBdr>
        </w:div>
        <w:div w:id="196360329">
          <w:marLeft w:val="640"/>
          <w:marRight w:val="0"/>
          <w:marTop w:val="0"/>
          <w:marBottom w:val="0"/>
          <w:divBdr>
            <w:top w:val="none" w:sz="0" w:space="0" w:color="auto"/>
            <w:left w:val="none" w:sz="0" w:space="0" w:color="auto"/>
            <w:bottom w:val="none" w:sz="0" w:space="0" w:color="auto"/>
            <w:right w:val="none" w:sz="0" w:space="0" w:color="auto"/>
          </w:divBdr>
        </w:div>
        <w:div w:id="1705908551">
          <w:marLeft w:val="640"/>
          <w:marRight w:val="0"/>
          <w:marTop w:val="0"/>
          <w:marBottom w:val="0"/>
          <w:divBdr>
            <w:top w:val="none" w:sz="0" w:space="0" w:color="auto"/>
            <w:left w:val="none" w:sz="0" w:space="0" w:color="auto"/>
            <w:bottom w:val="none" w:sz="0" w:space="0" w:color="auto"/>
            <w:right w:val="none" w:sz="0" w:space="0" w:color="auto"/>
          </w:divBdr>
        </w:div>
        <w:div w:id="1222792663">
          <w:marLeft w:val="640"/>
          <w:marRight w:val="0"/>
          <w:marTop w:val="0"/>
          <w:marBottom w:val="0"/>
          <w:divBdr>
            <w:top w:val="none" w:sz="0" w:space="0" w:color="auto"/>
            <w:left w:val="none" w:sz="0" w:space="0" w:color="auto"/>
            <w:bottom w:val="none" w:sz="0" w:space="0" w:color="auto"/>
            <w:right w:val="none" w:sz="0" w:space="0" w:color="auto"/>
          </w:divBdr>
        </w:div>
        <w:div w:id="720717310">
          <w:marLeft w:val="640"/>
          <w:marRight w:val="0"/>
          <w:marTop w:val="0"/>
          <w:marBottom w:val="0"/>
          <w:divBdr>
            <w:top w:val="none" w:sz="0" w:space="0" w:color="auto"/>
            <w:left w:val="none" w:sz="0" w:space="0" w:color="auto"/>
            <w:bottom w:val="none" w:sz="0" w:space="0" w:color="auto"/>
            <w:right w:val="none" w:sz="0" w:space="0" w:color="auto"/>
          </w:divBdr>
        </w:div>
        <w:div w:id="1147211030">
          <w:marLeft w:val="640"/>
          <w:marRight w:val="0"/>
          <w:marTop w:val="0"/>
          <w:marBottom w:val="0"/>
          <w:divBdr>
            <w:top w:val="none" w:sz="0" w:space="0" w:color="auto"/>
            <w:left w:val="none" w:sz="0" w:space="0" w:color="auto"/>
            <w:bottom w:val="none" w:sz="0" w:space="0" w:color="auto"/>
            <w:right w:val="none" w:sz="0" w:space="0" w:color="auto"/>
          </w:divBdr>
        </w:div>
        <w:div w:id="2112357773">
          <w:marLeft w:val="640"/>
          <w:marRight w:val="0"/>
          <w:marTop w:val="0"/>
          <w:marBottom w:val="0"/>
          <w:divBdr>
            <w:top w:val="none" w:sz="0" w:space="0" w:color="auto"/>
            <w:left w:val="none" w:sz="0" w:space="0" w:color="auto"/>
            <w:bottom w:val="none" w:sz="0" w:space="0" w:color="auto"/>
            <w:right w:val="none" w:sz="0" w:space="0" w:color="auto"/>
          </w:divBdr>
        </w:div>
        <w:div w:id="194777920">
          <w:marLeft w:val="640"/>
          <w:marRight w:val="0"/>
          <w:marTop w:val="0"/>
          <w:marBottom w:val="0"/>
          <w:divBdr>
            <w:top w:val="none" w:sz="0" w:space="0" w:color="auto"/>
            <w:left w:val="none" w:sz="0" w:space="0" w:color="auto"/>
            <w:bottom w:val="none" w:sz="0" w:space="0" w:color="auto"/>
            <w:right w:val="none" w:sz="0" w:space="0" w:color="auto"/>
          </w:divBdr>
        </w:div>
        <w:div w:id="445930895">
          <w:marLeft w:val="640"/>
          <w:marRight w:val="0"/>
          <w:marTop w:val="0"/>
          <w:marBottom w:val="0"/>
          <w:divBdr>
            <w:top w:val="none" w:sz="0" w:space="0" w:color="auto"/>
            <w:left w:val="none" w:sz="0" w:space="0" w:color="auto"/>
            <w:bottom w:val="none" w:sz="0" w:space="0" w:color="auto"/>
            <w:right w:val="none" w:sz="0" w:space="0" w:color="auto"/>
          </w:divBdr>
        </w:div>
        <w:div w:id="1793549758">
          <w:marLeft w:val="640"/>
          <w:marRight w:val="0"/>
          <w:marTop w:val="0"/>
          <w:marBottom w:val="0"/>
          <w:divBdr>
            <w:top w:val="none" w:sz="0" w:space="0" w:color="auto"/>
            <w:left w:val="none" w:sz="0" w:space="0" w:color="auto"/>
            <w:bottom w:val="none" w:sz="0" w:space="0" w:color="auto"/>
            <w:right w:val="none" w:sz="0" w:space="0" w:color="auto"/>
          </w:divBdr>
        </w:div>
        <w:div w:id="1299336803">
          <w:marLeft w:val="640"/>
          <w:marRight w:val="0"/>
          <w:marTop w:val="0"/>
          <w:marBottom w:val="0"/>
          <w:divBdr>
            <w:top w:val="none" w:sz="0" w:space="0" w:color="auto"/>
            <w:left w:val="none" w:sz="0" w:space="0" w:color="auto"/>
            <w:bottom w:val="none" w:sz="0" w:space="0" w:color="auto"/>
            <w:right w:val="none" w:sz="0" w:space="0" w:color="auto"/>
          </w:divBdr>
        </w:div>
        <w:div w:id="962156068">
          <w:marLeft w:val="640"/>
          <w:marRight w:val="0"/>
          <w:marTop w:val="0"/>
          <w:marBottom w:val="0"/>
          <w:divBdr>
            <w:top w:val="none" w:sz="0" w:space="0" w:color="auto"/>
            <w:left w:val="none" w:sz="0" w:space="0" w:color="auto"/>
            <w:bottom w:val="none" w:sz="0" w:space="0" w:color="auto"/>
            <w:right w:val="none" w:sz="0" w:space="0" w:color="auto"/>
          </w:divBdr>
        </w:div>
        <w:div w:id="1024205894">
          <w:marLeft w:val="640"/>
          <w:marRight w:val="0"/>
          <w:marTop w:val="0"/>
          <w:marBottom w:val="0"/>
          <w:divBdr>
            <w:top w:val="none" w:sz="0" w:space="0" w:color="auto"/>
            <w:left w:val="none" w:sz="0" w:space="0" w:color="auto"/>
            <w:bottom w:val="none" w:sz="0" w:space="0" w:color="auto"/>
            <w:right w:val="none" w:sz="0" w:space="0" w:color="auto"/>
          </w:divBdr>
        </w:div>
        <w:div w:id="630328878">
          <w:marLeft w:val="640"/>
          <w:marRight w:val="0"/>
          <w:marTop w:val="0"/>
          <w:marBottom w:val="0"/>
          <w:divBdr>
            <w:top w:val="none" w:sz="0" w:space="0" w:color="auto"/>
            <w:left w:val="none" w:sz="0" w:space="0" w:color="auto"/>
            <w:bottom w:val="none" w:sz="0" w:space="0" w:color="auto"/>
            <w:right w:val="none" w:sz="0" w:space="0" w:color="auto"/>
          </w:divBdr>
        </w:div>
        <w:div w:id="1971861557">
          <w:marLeft w:val="640"/>
          <w:marRight w:val="0"/>
          <w:marTop w:val="0"/>
          <w:marBottom w:val="0"/>
          <w:divBdr>
            <w:top w:val="none" w:sz="0" w:space="0" w:color="auto"/>
            <w:left w:val="none" w:sz="0" w:space="0" w:color="auto"/>
            <w:bottom w:val="none" w:sz="0" w:space="0" w:color="auto"/>
            <w:right w:val="none" w:sz="0" w:space="0" w:color="auto"/>
          </w:divBdr>
        </w:div>
        <w:div w:id="1462072754">
          <w:marLeft w:val="640"/>
          <w:marRight w:val="0"/>
          <w:marTop w:val="0"/>
          <w:marBottom w:val="0"/>
          <w:divBdr>
            <w:top w:val="none" w:sz="0" w:space="0" w:color="auto"/>
            <w:left w:val="none" w:sz="0" w:space="0" w:color="auto"/>
            <w:bottom w:val="none" w:sz="0" w:space="0" w:color="auto"/>
            <w:right w:val="none" w:sz="0" w:space="0" w:color="auto"/>
          </w:divBdr>
        </w:div>
        <w:div w:id="1311591867">
          <w:marLeft w:val="640"/>
          <w:marRight w:val="0"/>
          <w:marTop w:val="0"/>
          <w:marBottom w:val="0"/>
          <w:divBdr>
            <w:top w:val="none" w:sz="0" w:space="0" w:color="auto"/>
            <w:left w:val="none" w:sz="0" w:space="0" w:color="auto"/>
            <w:bottom w:val="none" w:sz="0" w:space="0" w:color="auto"/>
            <w:right w:val="none" w:sz="0" w:space="0" w:color="auto"/>
          </w:divBdr>
        </w:div>
        <w:div w:id="472673995">
          <w:marLeft w:val="640"/>
          <w:marRight w:val="0"/>
          <w:marTop w:val="0"/>
          <w:marBottom w:val="0"/>
          <w:divBdr>
            <w:top w:val="none" w:sz="0" w:space="0" w:color="auto"/>
            <w:left w:val="none" w:sz="0" w:space="0" w:color="auto"/>
            <w:bottom w:val="none" w:sz="0" w:space="0" w:color="auto"/>
            <w:right w:val="none" w:sz="0" w:space="0" w:color="auto"/>
          </w:divBdr>
        </w:div>
        <w:div w:id="88817405">
          <w:marLeft w:val="640"/>
          <w:marRight w:val="0"/>
          <w:marTop w:val="0"/>
          <w:marBottom w:val="0"/>
          <w:divBdr>
            <w:top w:val="none" w:sz="0" w:space="0" w:color="auto"/>
            <w:left w:val="none" w:sz="0" w:space="0" w:color="auto"/>
            <w:bottom w:val="none" w:sz="0" w:space="0" w:color="auto"/>
            <w:right w:val="none" w:sz="0" w:space="0" w:color="auto"/>
          </w:divBdr>
        </w:div>
        <w:div w:id="327246213">
          <w:marLeft w:val="640"/>
          <w:marRight w:val="0"/>
          <w:marTop w:val="0"/>
          <w:marBottom w:val="0"/>
          <w:divBdr>
            <w:top w:val="none" w:sz="0" w:space="0" w:color="auto"/>
            <w:left w:val="none" w:sz="0" w:space="0" w:color="auto"/>
            <w:bottom w:val="none" w:sz="0" w:space="0" w:color="auto"/>
            <w:right w:val="none" w:sz="0" w:space="0" w:color="auto"/>
          </w:divBdr>
        </w:div>
        <w:div w:id="1508054866">
          <w:marLeft w:val="640"/>
          <w:marRight w:val="0"/>
          <w:marTop w:val="0"/>
          <w:marBottom w:val="0"/>
          <w:divBdr>
            <w:top w:val="none" w:sz="0" w:space="0" w:color="auto"/>
            <w:left w:val="none" w:sz="0" w:space="0" w:color="auto"/>
            <w:bottom w:val="none" w:sz="0" w:space="0" w:color="auto"/>
            <w:right w:val="none" w:sz="0" w:space="0" w:color="auto"/>
          </w:divBdr>
        </w:div>
      </w:divsChild>
    </w:div>
    <w:div w:id="1176530443">
      <w:bodyDiv w:val="1"/>
      <w:marLeft w:val="0"/>
      <w:marRight w:val="0"/>
      <w:marTop w:val="0"/>
      <w:marBottom w:val="0"/>
      <w:divBdr>
        <w:top w:val="none" w:sz="0" w:space="0" w:color="auto"/>
        <w:left w:val="none" w:sz="0" w:space="0" w:color="auto"/>
        <w:bottom w:val="none" w:sz="0" w:space="0" w:color="auto"/>
        <w:right w:val="none" w:sz="0" w:space="0" w:color="auto"/>
      </w:divBdr>
      <w:divsChild>
        <w:div w:id="1136919418">
          <w:marLeft w:val="640"/>
          <w:marRight w:val="0"/>
          <w:marTop w:val="0"/>
          <w:marBottom w:val="0"/>
          <w:divBdr>
            <w:top w:val="none" w:sz="0" w:space="0" w:color="auto"/>
            <w:left w:val="none" w:sz="0" w:space="0" w:color="auto"/>
            <w:bottom w:val="none" w:sz="0" w:space="0" w:color="auto"/>
            <w:right w:val="none" w:sz="0" w:space="0" w:color="auto"/>
          </w:divBdr>
        </w:div>
        <w:div w:id="1971397664">
          <w:marLeft w:val="640"/>
          <w:marRight w:val="0"/>
          <w:marTop w:val="0"/>
          <w:marBottom w:val="0"/>
          <w:divBdr>
            <w:top w:val="none" w:sz="0" w:space="0" w:color="auto"/>
            <w:left w:val="none" w:sz="0" w:space="0" w:color="auto"/>
            <w:bottom w:val="none" w:sz="0" w:space="0" w:color="auto"/>
            <w:right w:val="none" w:sz="0" w:space="0" w:color="auto"/>
          </w:divBdr>
        </w:div>
        <w:div w:id="1832217130">
          <w:marLeft w:val="640"/>
          <w:marRight w:val="0"/>
          <w:marTop w:val="0"/>
          <w:marBottom w:val="0"/>
          <w:divBdr>
            <w:top w:val="none" w:sz="0" w:space="0" w:color="auto"/>
            <w:left w:val="none" w:sz="0" w:space="0" w:color="auto"/>
            <w:bottom w:val="none" w:sz="0" w:space="0" w:color="auto"/>
            <w:right w:val="none" w:sz="0" w:space="0" w:color="auto"/>
          </w:divBdr>
        </w:div>
        <w:div w:id="1908686731">
          <w:marLeft w:val="640"/>
          <w:marRight w:val="0"/>
          <w:marTop w:val="0"/>
          <w:marBottom w:val="0"/>
          <w:divBdr>
            <w:top w:val="none" w:sz="0" w:space="0" w:color="auto"/>
            <w:left w:val="none" w:sz="0" w:space="0" w:color="auto"/>
            <w:bottom w:val="none" w:sz="0" w:space="0" w:color="auto"/>
            <w:right w:val="none" w:sz="0" w:space="0" w:color="auto"/>
          </w:divBdr>
        </w:div>
        <w:div w:id="1671710532">
          <w:marLeft w:val="640"/>
          <w:marRight w:val="0"/>
          <w:marTop w:val="0"/>
          <w:marBottom w:val="0"/>
          <w:divBdr>
            <w:top w:val="none" w:sz="0" w:space="0" w:color="auto"/>
            <w:left w:val="none" w:sz="0" w:space="0" w:color="auto"/>
            <w:bottom w:val="none" w:sz="0" w:space="0" w:color="auto"/>
            <w:right w:val="none" w:sz="0" w:space="0" w:color="auto"/>
          </w:divBdr>
        </w:div>
        <w:div w:id="152649235">
          <w:marLeft w:val="640"/>
          <w:marRight w:val="0"/>
          <w:marTop w:val="0"/>
          <w:marBottom w:val="0"/>
          <w:divBdr>
            <w:top w:val="none" w:sz="0" w:space="0" w:color="auto"/>
            <w:left w:val="none" w:sz="0" w:space="0" w:color="auto"/>
            <w:bottom w:val="none" w:sz="0" w:space="0" w:color="auto"/>
            <w:right w:val="none" w:sz="0" w:space="0" w:color="auto"/>
          </w:divBdr>
        </w:div>
        <w:div w:id="1756634093">
          <w:marLeft w:val="640"/>
          <w:marRight w:val="0"/>
          <w:marTop w:val="0"/>
          <w:marBottom w:val="0"/>
          <w:divBdr>
            <w:top w:val="none" w:sz="0" w:space="0" w:color="auto"/>
            <w:left w:val="none" w:sz="0" w:space="0" w:color="auto"/>
            <w:bottom w:val="none" w:sz="0" w:space="0" w:color="auto"/>
            <w:right w:val="none" w:sz="0" w:space="0" w:color="auto"/>
          </w:divBdr>
        </w:div>
        <w:div w:id="1688359989">
          <w:marLeft w:val="640"/>
          <w:marRight w:val="0"/>
          <w:marTop w:val="0"/>
          <w:marBottom w:val="0"/>
          <w:divBdr>
            <w:top w:val="none" w:sz="0" w:space="0" w:color="auto"/>
            <w:left w:val="none" w:sz="0" w:space="0" w:color="auto"/>
            <w:bottom w:val="none" w:sz="0" w:space="0" w:color="auto"/>
            <w:right w:val="none" w:sz="0" w:space="0" w:color="auto"/>
          </w:divBdr>
        </w:div>
        <w:div w:id="610745757">
          <w:marLeft w:val="640"/>
          <w:marRight w:val="0"/>
          <w:marTop w:val="0"/>
          <w:marBottom w:val="0"/>
          <w:divBdr>
            <w:top w:val="none" w:sz="0" w:space="0" w:color="auto"/>
            <w:left w:val="none" w:sz="0" w:space="0" w:color="auto"/>
            <w:bottom w:val="none" w:sz="0" w:space="0" w:color="auto"/>
            <w:right w:val="none" w:sz="0" w:space="0" w:color="auto"/>
          </w:divBdr>
        </w:div>
        <w:div w:id="1559365460">
          <w:marLeft w:val="640"/>
          <w:marRight w:val="0"/>
          <w:marTop w:val="0"/>
          <w:marBottom w:val="0"/>
          <w:divBdr>
            <w:top w:val="none" w:sz="0" w:space="0" w:color="auto"/>
            <w:left w:val="none" w:sz="0" w:space="0" w:color="auto"/>
            <w:bottom w:val="none" w:sz="0" w:space="0" w:color="auto"/>
            <w:right w:val="none" w:sz="0" w:space="0" w:color="auto"/>
          </w:divBdr>
        </w:div>
        <w:div w:id="949508939">
          <w:marLeft w:val="640"/>
          <w:marRight w:val="0"/>
          <w:marTop w:val="0"/>
          <w:marBottom w:val="0"/>
          <w:divBdr>
            <w:top w:val="none" w:sz="0" w:space="0" w:color="auto"/>
            <w:left w:val="none" w:sz="0" w:space="0" w:color="auto"/>
            <w:bottom w:val="none" w:sz="0" w:space="0" w:color="auto"/>
            <w:right w:val="none" w:sz="0" w:space="0" w:color="auto"/>
          </w:divBdr>
        </w:div>
        <w:div w:id="2031762769">
          <w:marLeft w:val="640"/>
          <w:marRight w:val="0"/>
          <w:marTop w:val="0"/>
          <w:marBottom w:val="0"/>
          <w:divBdr>
            <w:top w:val="none" w:sz="0" w:space="0" w:color="auto"/>
            <w:left w:val="none" w:sz="0" w:space="0" w:color="auto"/>
            <w:bottom w:val="none" w:sz="0" w:space="0" w:color="auto"/>
            <w:right w:val="none" w:sz="0" w:space="0" w:color="auto"/>
          </w:divBdr>
        </w:div>
        <w:div w:id="1764884928">
          <w:marLeft w:val="640"/>
          <w:marRight w:val="0"/>
          <w:marTop w:val="0"/>
          <w:marBottom w:val="0"/>
          <w:divBdr>
            <w:top w:val="none" w:sz="0" w:space="0" w:color="auto"/>
            <w:left w:val="none" w:sz="0" w:space="0" w:color="auto"/>
            <w:bottom w:val="none" w:sz="0" w:space="0" w:color="auto"/>
            <w:right w:val="none" w:sz="0" w:space="0" w:color="auto"/>
          </w:divBdr>
        </w:div>
        <w:div w:id="802887645">
          <w:marLeft w:val="640"/>
          <w:marRight w:val="0"/>
          <w:marTop w:val="0"/>
          <w:marBottom w:val="0"/>
          <w:divBdr>
            <w:top w:val="none" w:sz="0" w:space="0" w:color="auto"/>
            <w:left w:val="none" w:sz="0" w:space="0" w:color="auto"/>
            <w:bottom w:val="none" w:sz="0" w:space="0" w:color="auto"/>
            <w:right w:val="none" w:sz="0" w:space="0" w:color="auto"/>
          </w:divBdr>
        </w:div>
        <w:div w:id="67655991">
          <w:marLeft w:val="640"/>
          <w:marRight w:val="0"/>
          <w:marTop w:val="0"/>
          <w:marBottom w:val="0"/>
          <w:divBdr>
            <w:top w:val="none" w:sz="0" w:space="0" w:color="auto"/>
            <w:left w:val="none" w:sz="0" w:space="0" w:color="auto"/>
            <w:bottom w:val="none" w:sz="0" w:space="0" w:color="auto"/>
            <w:right w:val="none" w:sz="0" w:space="0" w:color="auto"/>
          </w:divBdr>
        </w:div>
        <w:div w:id="1091391100">
          <w:marLeft w:val="640"/>
          <w:marRight w:val="0"/>
          <w:marTop w:val="0"/>
          <w:marBottom w:val="0"/>
          <w:divBdr>
            <w:top w:val="none" w:sz="0" w:space="0" w:color="auto"/>
            <w:left w:val="none" w:sz="0" w:space="0" w:color="auto"/>
            <w:bottom w:val="none" w:sz="0" w:space="0" w:color="auto"/>
            <w:right w:val="none" w:sz="0" w:space="0" w:color="auto"/>
          </w:divBdr>
        </w:div>
        <w:div w:id="430443133">
          <w:marLeft w:val="640"/>
          <w:marRight w:val="0"/>
          <w:marTop w:val="0"/>
          <w:marBottom w:val="0"/>
          <w:divBdr>
            <w:top w:val="none" w:sz="0" w:space="0" w:color="auto"/>
            <w:left w:val="none" w:sz="0" w:space="0" w:color="auto"/>
            <w:bottom w:val="none" w:sz="0" w:space="0" w:color="auto"/>
            <w:right w:val="none" w:sz="0" w:space="0" w:color="auto"/>
          </w:divBdr>
        </w:div>
        <w:div w:id="1787001082">
          <w:marLeft w:val="640"/>
          <w:marRight w:val="0"/>
          <w:marTop w:val="0"/>
          <w:marBottom w:val="0"/>
          <w:divBdr>
            <w:top w:val="none" w:sz="0" w:space="0" w:color="auto"/>
            <w:left w:val="none" w:sz="0" w:space="0" w:color="auto"/>
            <w:bottom w:val="none" w:sz="0" w:space="0" w:color="auto"/>
            <w:right w:val="none" w:sz="0" w:space="0" w:color="auto"/>
          </w:divBdr>
        </w:div>
        <w:div w:id="955062911">
          <w:marLeft w:val="640"/>
          <w:marRight w:val="0"/>
          <w:marTop w:val="0"/>
          <w:marBottom w:val="0"/>
          <w:divBdr>
            <w:top w:val="none" w:sz="0" w:space="0" w:color="auto"/>
            <w:left w:val="none" w:sz="0" w:space="0" w:color="auto"/>
            <w:bottom w:val="none" w:sz="0" w:space="0" w:color="auto"/>
            <w:right w:val="none" w:sz="0" w:space="0" w:color="auto"/>
          </w:divBdr>
        </w:div>
        <w:div w:id="138109128">
          <w:marLeft w:val="640"/>
          <w:marRight w:val="0"/>
          <w:marTop w:val="0"/>
          <w:marBottom w:val="0"/>
          <w:divBdr>
            <w:top w:val="none" w:sz="0" w:space="0" w:color="auto"/>
            <w:left w:val="none" w:sz="0" w:space="0" w:color="auto"/>
            <w:bottom w:val="none" w:sz="0" w:space="0" w:color="auto"/>
            <w:right w:val="none" w:sz="0" w:space="0" w:color="auto"/>
          </w:divBdr>
        </w:div>
        <w:div w:id="167642533">
          <w:marLeft w:val="640"/>
          <w:marRight w:val="0"/>
          <w:marTop w:val="0"/>
          <w:marBottom w:val="0"/>
          <w:divBdr>
            <w:top w:val="none" w:sz="0" w:space="0" w:color="auto"/>
            <w:left w:val="none" w:sz="0" w:space="0" w:color="auto"/>
            <w:bottom w:val="none" w:sz="0" w:space="0" w:color="auto"/>
            <w:right w:val="none" w:sz="0" w:space="0" w:color="auto"/>
          </w:divBdr>
        </w:div>
        <w:div w:id="460655038">
          <w:marLeft w:val="640"/>
          <w:marRight w:val="0"/>
          <w:marTop w:val="0"/>
          <w:marBottom w:val="0"/>
          <w:divBdr>
            <w:top w:val="none" w:sz="0" w:space="0" w:color="auto"/>
            <w:left w:val="none" w:sz="0" w:space="0" w:color="auto"/>
            <w:bottom w:val="none" w:sz="0" w:space="0" w:color="auto"/>
            <w:right w:val="none" w:sz="0" w:space="0" w:color="auto"/>
          </w:divBdr>
        </w:div>
        <w:div w:id="982125134">
          <w:marLeft w:val="640"/>
          <w:marRight w:val="0"/>
          <w:marTop w:val="0"/>
          <w:marBottom w:val="0"/>
          <w:divBdr>
            <w:top w:val="none" w:sz="0" w:space="0" w:color="auto"/>
            <w:left w:val="none" w:sz="0" w:space="0" w:color="auto"/>
            <w:bottom w:val="none" w:sz="0" w:space="0" w:color="auto"/>
            <w:right w:val="none" w:sz="0" w:space="0" w:color="auto"/>
          </w:divBdr>
        </w:div>
        <w:div w:id="1817916107">
          <w:marLeft w:val="640"/>
          <w:marRight w:val="0"/>
          <w:marTop w:val="0"/>
          <w:marBottom w:val="0"/>
          <w:divBdr>
            <w:top w:val="none" w:sz="0" w:space="0" w:color="auto"/>
            <w:left w:val="none" w:sz="0" w:space="0" w:color="auto"/>
            <w:bottom w:val="none" w:sz="0" w:space="0" w:color="auto"/>
            <w:right w:val="none" w:sz="0" w:space="0" w:color="auto"/>
          </w:divBdr>
        </w:div>
        <w:div w:id="722338125">
          <w:marLeft w:val="640"/>
          <w:marRight w:val="0"/>
          <w:marTop w:val="0"/>
          <w:marBottom w:val="0"/>
          <w:divBdr>
            <w:top w:val="none" w:sz="0" w:space="0" w:color="auto"/>
            <w:left w:val="none" w:sz="0" w:space="0" w:color="auto"/>
            <w:bottom w:val="none" w:sz="0" w:space="0" w:color="auto"/>
            <w:right w:val="none" w:sz="0" w:space="0" w:color="auto"/>
          </w:divBdr>
        </w:div>
        <w:div w:id="1859000263">
          <w:marLeft w:val="640"/>
          <w:marRight w:val="0"/>
          <w:marTop w:val="0"/>
          <w:marBottom w:val="0"/>
          <w:divBdr>
            <w:top w:val="none" w:sz="0" w:space="0" w:color="auto"/>
            <w:left w:val="none" w:sz="0" w:space="0" w:color="auto"/>
            <w:bottom w:val="none" w:sz="0" w:space="0" w:color="auto"/>
            <w:right w:val="none" w:sz="0" w:space="0" w:color="auto"/>
          </w:divBdr>
        </w:div>
        <w:div w:id="708578226">
          <w:marLeft w:val="640"/>
          <w:marRight w:val="0"/>
          <w:marTop w:val="0"/>
          <w:marBottom w:val="0"/>
          <w:divBdr>
            <w:top w:val="none" w:sz="0" w:space="0" w:color="auto"/>
            <w:left w:val="none" w:sz="0" w:space="0" w:color="auto"/>
            <w:bottom w:val="none" w:sz="0" w:space="0" w:color="auto"/>
            <w:right w:val="none" w:sz="0" w:space="0" w:color="auto"/>
          </w:divBdr>
        </w:div>
        <w:div w:id="791942329">
          <w:marLeft w:val="640"/>
          <w:marRight w:val="0"/>
          <w:marTop w:val="0"/>
          <w:marBottom w:val="0"/>
          <w:divBdr>
            <w:top w:val="none" w:sz="0" w:space="0" w:color="auto"/>
            <w:left w:val="none" w:sz="0" w:space="0" w:color="auto"/>
            <w:bottom w:val="none" w:sz="0" w:space="0" w:color="auto"/>
            <w:right w:val="none" w:sz="0" w:space="0" w:color="auto"/>
          </w:divBdr>
        </w:div>
        <w:div w:id="328949655">
          <w:marLeft w:val="640"/>
          <w:marRight w:val="0"/>
          <w:marTop w:val="0"/>
          <w:marBottom w:val="0"/>
          <w:divBdr>
            <w:top w:val="none" w:sz="0" w:space="0" w:color="auto"/>
            <w:left w:val="none" w:sz="0" w:space="0" w:color="auto"/>
            <w:bottom w:val="none" w:sz="0" w:space="0" w:color="auto"/>
            <w:right w:val="none" w:sz="0" w:space="0" w:color="auto"/>
          </w:divBdr>
        </w:div>
      </w:divsChild>
    </w:div>
    <w:div w:id="1181508485">
      <w:bodyDiv w:val="1"/>
      <w:marLeft w:val="0"/>
      <w:marRight w:val="0"/>
      <w:marTop w:val="0"/>
      <w:marBottom w:val="0"/>
      <w:divBdr>
        <w:top w:val="none" w:sz="0" w:space="0" w:color="auto"/>
        <w:left w:val="none" w:sz="0" w:space="0" w:color="auto"/>
        <w:bottom w:val="none" w:sz="0" w:space="0" w:color="auto"/>
        <w:right w:val="none" w:sz="0" w:space="0" w:color="auto"/>
      </w:divBdr>
      <w:divsChild>
        <w:div w:id="1779712057">
          <w:marLeft w:val="640"/>
          <w:marRight w:val="0"/>
          <w:marTop w:val="0"/>
          <w:marBottom w:val="0"/>
          <w:divBdr>
            <w:top w:val="none" w:sz="0" w:space="0" w:color="auto"/>
            <w:left w:val="none" w:sz="0" w:space="0" w:color="auto"/>
            <w:bottom w:val="none" w:sz="0" w:space="0" w:color="auto"/>
            <w:right w:val="none" w:sz="0" w:space="0" w:color="auto"/>
          </w:divBdr>
        </w:div>
        <w:div w:id="1946839474">
          <w:marLeft w:val="640"/>
          <w:marRight w:val="0"/>
          <w:marTop w:val="0"/>
          <w:marBottom w:val="0"/>
          <w:divBdr>
            <w:top w:val="none" w:sz="0" w:space="0" w:color="auto"/>
            <w:left w:val="none" w:sz="0" w:space="0" w:color="auto"/>
            <w:bottom w:val="none" w:sz="0" w:space="0" w:color="auto"/>
            <w:right w:val="none" w:sz="0" w:space="0" w:color="auto"/>
          </w:divBdr>
        </w:div>
        <w:div w:id="39256914">
          <w:marLeft w:val="640"/>
          <w:marRight w:val="0"/>
          <w:marTop w:val="0"/>
          <w:marBottom w:val="0"/>
          <w:divBdr>
            <w:top w:val="none" w:sz="0" w:space="0" w:color="auto"/>
            <w:left w:val="none" w:sz="0" w:space="0" w:color="auto"/>
            <w:bottom w:val="none" w:sz="0" w:space="0" w:color="auto"/>
            <w:right w:val="none" w:sz="0" w:space="0" w:color="auto"/>
          </w:divBdr>
        </w:div>
        <w:div w:id="1822309695">
          <w:marLeft w:val="640"/>
          <w:marRight w:val="0"/>
          <w:marTop w:val="0"/>
          <w:marBottom w:val="0"/>
          <w:divBdr>
            <w:top w:val="none" w:sz="0" w:space="0" w:color="auto"/>
            <w:left w:val="none" w:sz="0" w:space="0" w:color="auto"/>
            <w:bottom w:val="none" w:sz="0" w:space="0" w:color="auto"/>
            <w:right w:val="none" w:sz="0" w:space="0" w:color="auto"/>
          </w:divBdr>
        </w:div>
        <w:div w:id="792359191">
          <w:marLeft w:val="640"/>
          <w:marRight w:val="0"/>
          <w:marTop w:val="0"/>
          <w:marBottom w:val="0"/>
          <w:divBdr>
            <w:top w:val="none" w:sz="0" w:space="0" w:color="auto"/>
            <w:left w:val="none" w:sz="0" w:space="0" w:color="auto"/>
            <w:bottom w:val="none" w:sz="0" w:space="0" w:color="auto"/>
            <w:right w:val="none" w:sz="0" w:space="0" w:color="auto"/>
          </w:divBdr>
        </w:div>
        <w:div w:id="577902051">
          <w:marLeft w:val="640"/>
          <w:marRight w:val="0"/>
          <w:marTop w:val="0"/>
          <w:marBottom w:val="0"/>
          <w:divBdr>
            <w:top w:val="none" w:sz="0" w:space="0" w:color="auto"/>
            <w:left w:val="none" w:sz="0" w:space="0" w:color="auto"/>
            <w:bottom w:val="none" w:sz="0" w:space="0" w:color="auto"/>
            <w:right w:val="none" w:sz="0" w:space="0" w:color="auto"/>
          </w:divBdr>
        </w:div>
        <w:div w:id="922101997">
          <w:marLeft w:val="640"/>
          <w:marRight w:val="0"/>
          <w:marTop w:val="0"/>
          <w:marBottom w:val="0"/>
          <w:divBdr>
            <w:top w:val="none" w:sz="0" w:space="0" w:color="auto"/>
            <w:left w:val="none" w:sz="0" w:space="0" w:color="auto"/>
            <w:bottom w:val="none" w:sz="0" w:space="0" w:color="auto"/>
            <w:right w:val="none" w:sz="0" w:space="0" w:color="auto"/>
          </w:divBdr>
        </w:div>
        <w:div w:id="296227919">
          <w:marLeft w:val="640"/>
          <w:marRight w:val="0"/>
          <w:marTop w:val="0"/>
          <w:marBottom w:val="0"/>
          <w:divBdr>
            <w:top w:val="none" w:sz="0" w:space="0" w:color="auto"/>
            <w:left w:val="none" w:sz="0" w:space="0" w:color="auto"/>
            <w:bottom w:val="none" w:sz="0" w:space="0" w:color="auto"/>
            <w:right w:val="none" w:sz="0" w:space="0" w:color="auto"/>
          </w:divBdr>
        </w:div>
        <w:div w:id="425006240">
          <w:marLeft w:val="640"/>
          <w:marRight w:val="0"/>
          <w:marTop w:val="0"/>
          <w:marBottom w:val="0"/>
          <w:divBdr>
            <w:top w:val="none" w:sz="0" w:space="0" w:color="auto"/>
            <w:left w:val="none" w:sz="0" w:space="0" w:color="auto"/>
            <w:bottom w:val="none" w:sz="0" w:space="0" w:color="auto"/>
            <w:right w:val="none" w:sz="0" w:space="0" w:color="auto"/>
          </w:divBdr>
        </w:div>
        <w:div w:id="1378891670">
          <w:marLeft w:val="640"/>
          <w:marRight w:val="0"/>
          <w:marTop w:val="0"/>
          <w:marBottom w:val="0"/>
          <w:divBdr>
            <w:top w:val="none" w:sz="0" w:space="0" w:color="auto"/>
            <w:left w:val="none" w:sz="0" w:space="0" w:color="auto"/>
            <w:bottom w:val="none" w:sz="0" w:space="0" w:color="auto"/>
            <w:right w:val="none" w:sz="0" w:space="0" w:color="auto"/>
          </w:divBdr>
        </w:div>
        <w:div w:id="312563019">
          <w:marLeft w:val="640"/>
          <w:marRight w:val="0"/>
          <w:marTop w:val="0"/>
          <w:marBottom w:val="0"/>
          <w:divBdr>
            <w:top w:val="none" w:sz="0" w:space="0" w:color="auto"/>
            <w:left w:val="none" w:sz="0" w:space="0" w:color="auto"/>
            <w:bottom w:val="none" w:sz="0" w:space="0" w:color="auto"/>
            <w:right w:val="none" w:sz="0" w:space="0" w:color="auto"/>
          </w:divBdr>
        </w:div>
        <w:div w:id="1024087826">
          <w:marLeft w:val="640"/>
          <w:marRight w:val="0"/>
          <w:marTop w:val="0"/>
          <w:marBottom w:val="0"/>
          <w:divBdr>
            <w:top w:val="none" w:sz="0" w:space="0" w:color="auto"/>
            <w:left w:val="none" w:sz="0" w:space="0" w:color="auto"/>
            <w:bottom w:val="none" w:sz="0" w:space="0" w:color="auto"/>
            <w:right w:val="none" w:sz="0" w:space="0" w:color="auto"/>
          </w:divBdr>
        </w:div>
        <w:div w:id="1665937067">
          <w:marLeft w:val="640"/>
          <w:marRight w:val="0"/>
          <w:marTop w:val="0"/>
          <w:marBottom w:val="0"/>
          <w:divBdr>
            <w:top w:val="none" w:sz="0" w:space="0" w:color="auto"/>
            <w:left w:val="none" w:sz="0" w:space="0" w:color="auto"/>
            <w:bottom w:val="none" w:sz="0" w:space="0" w:color="auto"/>
            <w:right w:val="none" w:sz="0" w:space="0" w:color="auto"/>
          </w:divBdr>
        </w:div>
        <w:div w:id="1993024871">
          <w:marLeft w:val="640"/>
          <w:marRight w:val="0"/>
          <w:marTop w:val="0"/>
          <w:marBottom w:val="0"/>
          <w:divBdr>
            <w:top w:val="none" w:sz="0" w:space="0" w:color="auto"/>
            <w:left w:val="none" w:sz="0" w:space="0" w:color="auto"/>
            <w:bottom w:val="none" w:sz="0" w:space="0" w:color="auto"/>
            <w:right w:val="none" w:sz="0" w:space="0" w:color="auto"/>
          </w:divBdr>
        </w:div>
        <w:div w:id="3749271">
          <w:marLeft w:val="640"/>
          <w:marRight w:val="0"/>
          <w:marTop w:val="0"/>
          <w:marBottom w:val="0"/>
          <w:divBdr>
            <w:top w:val="none" w:sz="0" w:space="0" w:color="auto"/>
            <w:left w:val="none" w:sz="0" w:space="0" w:color="auto"/>
            <w:bottom w:val="none" w:sz="0" w:space="0" w:color="auto"/>
            <w:right w:val="none" w:sz="0" w:space="0" w:color="auto"/>
          </w:divBdr>
        </w:div>
        <w:div w:id="21633960">
          <w:marLeft w:val="640"/>
          <w:marRight w:val="0"/>
          <w:marTop w:val="0"/>
          <w:marBottom w:val="0"/>
          <w:divBdr>
            <w:top w:val="none" w:sz="0" w:space="0" w:color="auto"/>
            <w:left w:val="none" w:sz="0" w:space="0" w:color="auto"/>
            <w:bottom w:val="none" w:sz="0" w:space="0" w:color="auto"/>
            <w:right w:val="none" w:sz="0" w:space="0" w:color="auto"/>
          </w:divBdr>
        </w:div>
        <w:div w:id="406466321">
          <w:marLeft w:val="640"/>
          <w:marRight w:val="0"/>
          <w:marTop w:val="0"/>
          <w:marBottom w:val="0"/>
          <w:divBdr>
            <w:top w:val="none" w:sz="0" w:space="0" w:color="auto"/>
            <w:left w:val="none" w:sz="0" w:space="0" w:color="auto"/>
            <w:bottom w:val="none" w:sz="0" w:space="0" w:color="auto"/>
            <w:right w:val="none" w:sz="0" w:space="0" w:color="auto"/>
          </w:divBdr>
        </w:div>
        <w:div w:id="1143542051">
          <w:marLeft w:val="640"/>
          <w:marRight w:val="0"/>
          <w:marTop w:val="0"/>
          <w:marBottom w:val="0"/>
          <w:divBdr>
            <w:top w:val="none" w:sz="0" w:space="0" w:color="auto"/>
            <w:left w:val="none" w:sz="0" w:space="0" w:color="auto"/>
            <w:bottom w:val="none" w:sz="0" w:space="0" w:color="auto"/>
            <w:right w:val="none" w:sz="0" w:space="0" w:color="auto"/>
          </w:divBdr>
        </w:div>
        <w:div w:id="1717775077">
          <w:marLeft w:val="640"/>
          <w:marRight w:val="0"/>
          <w:marTop w:val="0"/>
          <w:marBottom w:val="0"/>
          <w:divBdr>
            <w:top w:val="none" w:sz="0" w:space="0" w:color="auto"/>
            <w:left w:val="none" w:sz="0" w:space="0" w:color="auto"/>
            <w:bottom w:val="none" w:sz="0" w:space="0" w:color="auto"/>
            <w:right w:val="none" w:sz="0" w:space="0" w:color="auto"/>
          </w:divBdr>
        </w:div>
        <w:div w:id="961691788">
          <w:marLeft w:val="640"/>
          <w:marRight w:val="0"/>
          <w:marTop w:val="0"/>
          <w:marBottom w:val="0"/>
          <w:divBdr>
            <w:top w:val="none" w:sz="0" w:space="0" w:color="auto"/>
            <w:left w:val="none" w:sz="0" w:space="0" w:color="auto"/>
            <w:bottom w:val="none" w:sz="0" w:space="0" w:color="auto"/>
            <w:right w:val="none" w:sz="0" w:space="0" w:color="auto"/>
          </w:divBdr>
        </w:div>
        <w:div w:id="1166942744">
          <w:marLeft w:val="640"/>
          <w:marRight w:val="0"/>
          <w:marTop w:val="0"/>
          <w:marBottom w:val="0"/>
          <w:divBdr>
            <w:top w:val="none" w:sz="0" w:space="0" w:color="auto"/>
            <w:left w:val="none" w:sz="0" w:space="0" w:color="auto"/>
            <w:bottom w:val="none" w:sz="0" w:space="0" w:color="auto"/>
            <w:right w:val="none" w:sz="0" w:space="0" w:color="auto"/>
          </w:divBdr>
        </w:div>
        <w:div w:id="2146849759">
          <w:marLeft w:val="640"/>
          <w:marRight w:val="0"/>
          <w:marTop w:val="0"/>
          <w:marBottom w:val="0"/>
          <w:divBdr>
            <w:top w:val="none" w:sz="0" w:space="0" w:color="auto"/>
            <w:left w:val="none" w:sz="0" w:space="0" w:color="auto"/>
            <w:bottom w:val="none" w:sz="0" w:space="0" w:color="auto"/>
            <w:right w:val="none" w:sz="0" w:space="0" w:color="auto"/>
          </w:divBdr>
        </w:div>
        <w:div w:id="1136602758">
          <w:marLeft w:val="640"/>
          <w:marRight w:val="0"/>
          <w:marTop w:val="0"/>
          <w:marBottom w:val="0"/>
          <w:divBdr>
            <w:top w:val="none" w:sz="0" w:space="0" w:color="auto"/>
            <w:left w:val="none" w:sz="0" w:space="0" w:color="auto"/>
            <w:bottom w:val="none" w:sz="0" w:space="0" w:color="auto"/>
            <w:right w:val="none" w:sz="0" w:space="0" w:color="auto"/>
          </w:divBdr>
        </w:div>
        <w:div w:id="1835097893">
          <w:marLeft w:val="640"/>
          <w:marRight w:val="0"/>
          <w:marTop w:val="0"/>
          <w:marBottom w:val="0"/>
          <w:divBdr>
            <w:top w:val="none" w:sz="0" w:space="0" w:color="auto"/>
            <w:left w:val="none" w:sz="0" w:space="0" w:color="auto"/>
            <w:bottom w:val="none" w:sz="0" w:space="0" w:color="auto"/>
            <w:right w:val="none" w:sz="0" w:space="0" w:color="auto"/>
          </w:divBdr>
        </w:div>
        <w:div w:id="754588790">
          <w:marLeft w:val="640"/>
          <w:marRight w:val="0"/>
          <w:marTop w:val="0"/>
          <w:marBottom w:val="0"/>
          <w:divBdr>
            <w:top w:val="none" w:sz="0" w:space="0" w:color="auto"/>
            <w:left w:val="none" w:sz="0" w:space="0" w:color="auto"/>
            <w:bottom w:val="none" w:sz="0" w:space="0" w:color="auto"/>
            <w:right w:val="none" w:sz="0" w:space="0" w:color="auto"/>
          </w:divBdr>
        </w:div>
        <w:div w:id="1572033349">
          <w:marLeft w:val="640"/>
          <w:marRight w:val="0"/>
          <w:marTop w:val="0"/>
          <w:marBottom w:val="0"/>
          <w:divBdr>
            <w:top w:val="none" w:sz="0" w:space="0" w:color="auto"/>
            <w:left w:val="none" w:sz="0" w:space="0" w:color="auto"/>
            <w:bottom w:val="none" w:sz="0" w:space="0" w:color="auto"/>
            <w:right w:val="none" w:sz="0" w:space="0" w:color="auto"/>
          </w:divBdr>
        </w:div>
        <w:div w:id="592207065">
          <w:marLeft w:val="640"/>
          <w:marRight w:val="0"/>
          <w:marTop w:val="0"/>
          <w:marBottom w:val="0"/>
          <w:divBdr>
            <w:top w:val="none" w:sz="0" w:space="0" w:color="auto"/>
            <w:left w:val="none" w:sz="0" w:space="0" w:color="auto"/>
            <w:bottom w:val="none" w:sz="0" w:space="0" w:color="auto"/>
            <w:right w:val="none" w:sz="0" w:space="0" w:color="auto"/>
          </w:divBdr>
        </w:div>
        <w:div w:id="460614882">
          <w:marLeft w:val="640"/>
          <w:marRight w:val="0"/>
          <w:marTop w:val="0"/>
          <w:marBottom w:val="0"/>
          <w:divBdr>
            <w:top w:val="none" w:sz="0" w:space="0" w:color="auto"/>
            <w:left w:val="none" w:sz="0" w:space="0" w:color="auto"/>
            <w:bottom w:val="none" w:sz="0" w:space="0" w:color="auto"/>
            <w:right w:val="none" w:sz="0" w:space="0" w:color="auto"/>
          </w:divBdr>
        </w:div>
        <w:div w:id="1261596880">
          <w:marLeft w:val="640"/>
          <w:marRight w:val="0"/>
          <w:marTop w:val="0"/>
          <w:marBottom w:val="0"/>
          <w:divBdr>
            <w:top w:val="none" w:sz="0" w:space="0" w:color="auto"/>
            <w:left w:val="none" w:sz="0" w:space="0" w:color="auto"/>
            <w:bottom w:val="none" w:sz="0" w:space="0" w:color="auto"/>
            <w:right w:val="none" w:sz="0" w:space="0" w:color="auto"/>
          </w:divBdr>
        </w:div>
        <w:div w:id="302582097">
          <w:marLeft w:val="640"/>
          <w:marRight w:val="0"/>
          <w:marTop w:val="0"/>
          <w:marBottom w:val="0"/>
          <w:divBdr>
            <w:top w:val="none" w:sz="0" w:space="0" w:color="auto"/>
            <w:left w:val="none" w:sz="0" w:space="0" w:color="auto"/>
            <w:bottom w:val="none" w:sz="0" w:space="0" w:color="auto"/>
            <w:right w:val="none" w:sz="0" w:space="0" w:color="auto"/>
          </w:divBdr>
        </w:div>
        <w:div w:id="2049138634">
          <w:marLeft w:val="640"/>
          <w:marRight w:val="0"/>
          <w:marTop w:val="0"/>
          <w:marBottom w:val="0"/>
          <w:divBdr>
            <w:top w:val="none" w:sz="0" w:space="0" w:color="auto"/>
            <w:left w:val="none" w:sz="0" w:space="0" w:color="auto"/>
            <w:bottom w:val="none" w:sz="0" w:space="0" w:color="auto"/>
            <w:right w:val="none" w:sz="0" w:space="0" w:color="auto"/>
          </w:divBdr>
        </w:div>
        <w:div w:id="1508668310">
          <w:marLeft w:val="640"/>
          <w:marRight w:val="0"/>
          <w:marTop w:val="0"/>
          <w:marBottom w:val="0"/>
          <w:divBdr>
            <w:top w:val="none" w:sz="0" w:space="0" w:color="auto"/>
            <w:left w:val="none" w:sz="0" w:space="0" w:color="auto"/>
            <w:bottom w:val="none" w:sz="0" w:space="0" w:color="auto"/>
            <w:right w:val="none" w:sz="0" w:space="0" w:color="auto"/>
          </w:divBdr>
        </w:div>
        <w:div w:id="1527328122">
          <w:marLeft w:val="640"/>
          <w:marRight w:val="0"/>
          <w:marTop w:val="0"/>
          <w:marBottom w:val="0"/>
          <w:divBdr>
            <w:top w:val="none" w:sz="0" w:space="0" w:color="auto"/>
            <w:left w:val="none" w:sz="0" w:space="0" w:color="auto"/>
            <w:bottom w:val="none" w:sz="0" w:space="0" w:color="auto"/>
            <w:right w:val="none" w:sz="0" w:space="0" w:color="auto"/>
          </w:divBdr>
        </w:div>
        <w:div w:id="981083539">
          <w:marLeft w:val="640"/>
          <w:marRight w:val="0"/>
          <w:marTop w:val="0"/>
          <w:marBottom w:val="0"/>
          <w:divBdr>
            <w:top w:val="none" w:sz="0" w:space="0" w:color="auto"/>
            <w:left w:val="none" w:sz="0" w:space="0" w:color="auto"/>
            <w:bottom w:val="none" w:sz="0" w:space="0" w:color="auto"/>
            <w:right w:val="none" w:sz="0" w:space="0" w:color="auto"/>
          </w:divBdr>
        </w:div>
        <w:div w:id="118455803">
          <w:marLeft w:val="640"/>
          <w:marRight w:val="0"/>
          <w:marTop w:val="0"/>
          <w:marBottom w:val="0"/>
          <w:divBdr>
            <w:top w:val="none" w:sz="0" w:space="0" w:color="auto"/>
            <w:left w:val="none" w:sz="0" w:space="0" w:color="auto"/>
            <w:bottom w:val="none" w:sz="0" w:space="0" w:color="auto"/>
            <w:right w:val="none" w:sz="0" w:space="0" w:color="auto"/>
          </w:divBdr>
        </w:div>
      </w:divsChild>
    </w:div>
    <w:div w:id="1185825863">
      <w:bodyDiv w:val="1"/>
      <w:marLeft w:val="0"/>
      <w:marRight w:val="0"/>
      <w:marTop w:val="0"/>
      <w:marBottom w:val="0"/>
      <w:divBdr>
        <w:top w:val="none" w:sz="0" w:space="0" w:color="auto"/>
        <w:left w:val="none" w:sz="0" w:space="0" w:color="auto"/>
        <w:bottom w:val="none" w:sz="0" w:space="0" w:color="auto"/>
        <w:right w:val="none" w:sz="0" w:space="0" w:color="auto"/>
      </w:divBdr>
      <w:divsChild>
        <w:div w:id="134759718">
          <w:marLeft w:val="640"/>
          <w:marRight w:val="0"/>
          <w:marTop w:val="0"/>
          <w:marBottom w:val="0"/>
          <w:divBdr>
            <w:top w:val="none" w:sz="0" w:space="0" w:color="auto"/>
            <w:left w:val="none" w:sz="0" w:space="0" w:color="auto"/>
            <w:bottom w:val="none" w:sz="0" w:space="0" w:color="auto"/>
            <w:right w:val="none" w:sz="0" w:space="0" w:color="auto"/>
          </w:divBdr>
        </w:div>
        <w:div w:id="1599023748">
          <w:marLeft w:val="640"/>
          <w:marRight w:val="0"/>
          <w:marTop w:val="0"/>
          <w:marBottom w:val="0"/>
          <w:divBdr>
            <w:top w:val="none" w:sz="0" w:space="0" w:color="auto"/>
            <w:left w:val="none" w:sz="0" w:space="0" w:color="auto"/>
            <w:bottom w:val="none" w:sz="0" w:space="0" w:color="auto"/>
            <w:right w:val="none" w:sz="0" w:space="0" w:color="auto"/>
          </w:divBdr>
        </w:div>
        <w:div w:id="619921483">
          <w:marLeft w:val="640"/>
          <w:marRight w:val="0"/>
          <w:marTop w:val="0"/>
          <w:marBottom w:val="0"/>
          <w:divBdr>
            <w:top w:val="none" w:sz="0" w:space="0" w:color="auto"/>
            <w:left w:val="none" w:sz="0" w:space="0" w:color="auto"/>
            <w:bottom w:val="none" w:sz="0" w:space="0" w:color="auto"/>
            <w:right w:val="none" w:sz="0" w:space="0" w:color="auto"/>
          </w:divBdr>
        </w:div>
        <w:div w:id="181625359">
          <w:marLeft w:val="640"/>
          <w:marRight w:val="0"/>
          <w:marTop w:val="0"/>
          <w:marBottom w:val="0"/>
          <w:divBdr>
            <w:top w:val="none" w:sz="0" w:space="0" w:color="auto"/>
            <w:left w:val="none" w:sz="0" w:space="0" w:color="auto"/>
            <w:bottom w:val="none" w:sz="0" w:space="0" w:color="auto"/>
            <w:right w:val="none" w:sz="0" w:space="0" w:color="auto"/>
          </w:divBdr>
        </w:div>
        <w:div w:id="231624910">
          <w:marLeft w:val="640"/>
          <w:marRight w:val="0"/>
          <w:marTop w:val="0"/>
          <w:marBottom w:val="0"/>
          <w:divBdr>
            <w:top w:val="none" w:sz="0" w:space="0" w:color="auto"/>
            <w:left w:val="none" w:sz="0" w:space="0" w:color="auto"/>
            <w:bottom w:val="none" w:sz="0" w:space="0" w:color="auto"/>
            <w:right w:val="none" w:sz="0" w:space="0" w:color="auto"/>
          </w:divBdr>
        </w:div>
        <w:div w:id="419525762">
          <w:marLeft w:val="640"/>
          <w:marRight w:val="0"/>
          <w:marTop w:val="0"/>
          <w:marBottom w:val="0"/>
          <w:divBdr>
            <w:top w:val="none" w:sz="0" w:space="0" w:color="auto"/>
            <w:left w:val="none" w:sz="0" w:space="0" w:color="auto"/>
            <w:bottom w:val="none" w:sz="0" w:space="0" w:color="auto"/>
            <w:right w:val="none" w:sz="0" w:space="0" w:color="auto"/>
          </w:divBdr>
        </w:div>
        <w:div w:id="1320108716">
          <w:marLeft w:val="640"/>
          <w:marRight w:val="0"/>
          <w:marTop w:val="0"/>
          <w:marBottom w:val="0"/>
          <w:divBdr>
            <w:top w:val="none" w:sz="0" w:space="0" w:color="auto"/>
            <w:left w:val="none" w:sz="0" w:space="0" w:color="auto"/>
            <w:bottom w:val="none" w:sz="0" w:space="0" w:color="auto"/>
            <w:right w:val="none" w:sz="0" w:space="0" w:color="auto"/>
          </w:divBdr>
        </w:div>
        <w:div w:id="1250650748">
          <w:marLeft w:val="640"/>
          <w:marRight w:val="0"/>
          <w:marTop w:val="0"/>
          <w:marBottom w:val="0"/>
          <w:divBdr>
            <w:top w:val="none" w:sz="0" w:space="0" w:color="auto"/>
            <w:left w:val="none" w:sz="0" w:space="0" w:color="auto"/>
            <w:bottom w:val="none" w:sz="0" w:space="0" w:color="auto"/>
            <w:right w:val="none" w:sz="0" w:space="0" w:color="auto"/>
          </w:divBdr>
        </w:div>
        <w:div w:id="1288046038">
          <w:marLeft w:val="640"/>
          <w:marRight w:val="0"/>
          <w:marTop w:val="0"/>
          <w:marBottom w:val="0"/>
          <w:divBdr>
            <w:top w:val="none" w:sz="0" w:space="0" w:color="auto"/>
            <w:left w:val="none" w:sz="0" w:space="0" w:color="auto"/>
            <w:bottom w:val="none" w:sz="0" w:space="0" w:color="auto"/>
            <w:right w:val="none" w:sz="0" w:space="0" w:color="auto"/>
          </w:divBdr>
        </w:div>
        <w:div w:id="1529756029">
          <w:marLeft w:val="640"/>
          <w:marRight w:val="0"/>
          <w:marTop w:val="0"/>
          <w:marBottom w:val="0"/>
          <w:divBdr>
            <w:top w:val="none" w:sz="0" w:space="0" w:color="auto"/>
            <w:left w:val="none" w:sz="0" w:space="0" w:color="auto"/>
            <w:bottom w:val="none" w:sz="0" w:space="0" w:color="auto"/>
            <w:right w:val="none" w:sz="0" w:space="0" w:color="auto"/>
          </w:divBdr>
        </w:div>
        <w:div w:id="423962109">
          <w:marLeft w:val="640"/>
          <w:marRight w:val="0"/>
          <w:marTop w:val="0"/>
          <w:marBottom w:val="0"/>
          <w:divBdr>
            <w:top w:val="none" w:sz="0" w:space="0" w:color="auto"/>
            <w:left w:val="none" w:sz="0" w:space="0" w:color="auto"/>
            <w:bottom w:val="none" w:sz="0" w:space="0" w:color="auto"/>
            <w:right w:val="none" w:sz="0" w:space="0" w:color="auto"/>
          </w:divBdr>
        </w:div>
        <w:div w:id="2111269594">
          <w:marLeft w:val="640"/>
          <w:marRight w:val="0"/>
          <w:marTop w:val="0"/>
          <w:marBottom w:val="0"/>
          <w:divBdr>
            <w:top w:val="none" w:sz="0" w:space="0" w:color="auto"/>
            <w:left w:val="none" w:sz="0" w:space="0" w:color="auto"/>
            <w:bottom w:val="none" w:sz="0" w:space="0" w:color="auto"/>
            <w:right w:val="none" w:sz="0" w:space="0" w:color="auto"/>
          </w:divBdr>
        </w:div>
        <w:div w:id="1407991317">
          <w:marLeft w:val="640"/>
          <w:marRight w:val="0"/>
          <w:marTop w:val="0"/>
          <w:marBottom w:val="0"/>
          <w:divBdr>
            <w:top w:val="none" w:sz="0" w:space="0" w:color="auto"/>
            <w:left w:val="none" w:sz="0" w:space="0" w:color="auto"/>
            <w:bottom w:val="none" w:sz="0" w:space="0" w:color="auto"/>
            <w:right w:val="none" w:sz="0" w:space="0" w:color="auto"/>
          </w:divBdr>
        </w:div>
      </w:divsChild>
    </w:div>
    <w:div w:id="1216547143">
      <w:bodyDiv w:val="1"/>
      <w:marLeft w:val="0"/>
      <w:marRight w:val="0"/>
      <w:marTop w:val="0"/>
      <w:marBottom w:val="0"/>
      <w:divBdr>
        <w:top w:val="none" w:sz="0" w:space="0" w:color="auto"/>
        <w:left w:val="none" w:sz="0" w:space="0" w:color="auto"/>
        <w:bottom w:val="none" w:sz="0" w:space="0" w:color="auto"/>
        <w:right w:val="none" w:sz="0" w:space="0" w:color="auto"/>
      </w:divBdr>
      <w:divsChild>
        <w:div w:id="91972306">
          <w:marLeft w:val="640"/>
          <w:marRight w:val="0"/>
          <w:marTop w:val="0"/>
          <w:marBottom w:val="0"/>
          <w:divBdr>
            <w:top w:val="none" w:sz="0" w:space="0" w:color="auto"/>
            <w:left w:val="none" w:sz="0" w:space="0" w:color="auto"/>
            <w:bottom w:val="none" w:sz="0" w:space="0" w:color="auto"/>
            <w:right w:val="none" w:sz="0" w:space="0" w:color="auto"/>
          </w:divBdr>
        </w:div>
        <w:div w:id="632907673">
          <w:marLeft w:val="640"/>
          <w:marRight w:val="0"/>
          <w:marTop w:val="0"/>
          <w:marBottom w:val="0"/>
          <w:divBdr>
            <w:top w:val="none" w:sz="0" w:space="0" w:color="auto"/>
            <w:left w:val="none" w:sz="0" w:space="0" w:color="auto"/>
            <w:bottom w:val="none" w:sz="0" w:space="0" w:color="auto"/>
            <w:right w:val="none" w:sz="0" w:space="0" w:color="auto"/>
          </w:divBdr>
        </w:div>
        <w:div w:id="2025981211">
          <w:marLeft w:val="640"/>
          <w:marRight w:val="0"/>
          <w:marTop w:val="0"/>
          <w:marBottom w:val="0"/>
          <w:divBdr>
            <w:top w:val="none" w:sz="0" w:space="0" w:color="auto"/>
            <w:left w:val="none" w:sz="0" w:space="0" w:color="auto"/>
            <w:bottom w:val="none" w:sz="0" w:space="0" w:color="auto"/>
            <w:right w:val="none" w:sz="0" w:space="0" w:color="auto"/>
          </w:divBdr>
        </w:div>
        <w:div w:id="1606427397">
          <w:marLeft w:val="640"/>
          <w:marRight w:val="0"/>
          <w:marTop w:val="0"/>
          <w:marBottom w:val="0"/>
          <w:divBdr>
            <w:top w:val="none" w:sz="0" w:space="0" w:color="auto"/>
            <w:left w:val="none" w:sz="0" w:space="0" w:color="auto"/>
            <w:bottom w:val="none" w:sz="0" w:space="0" w:color="auto"/>
            <w:right w:val="none" w:sz="0" w:space="0" w:color="auto"/>
          </w:divBdr>
        </w:div>
        <w:div w:id="2036422130">
          <w:marLeft w:val="640"/>
          <w:marRight w:val="0"/>
          <w:marTop w:val="0"/>
          <w:marBottom w:val="0"/>
          <w:divBdr>
            <w:top w:val="none" w:sz="0" w:space="0" w:color="auto"/>
            <w:left w:val="none" w:sz="0" w:space="0" w:color="auto"/>
            <w:bottom w:val="none" w:sz="0" w:space="0" w:color="auto"/>
            <w:right w:val="none" w:sz="0" w:space="0" w:color="auto"/>
          </w:divBdr>
        </w:div>
        <w:div w:id="1490442527">
          <w:marLeft w:val="640"/>
          <w:marRight w:val="0"/>
          <w:marTop w:val="0"/>
          <w:marBottom w:val="0"/>
          <w:divBdr>
            <w:top w:val="none" w:sz="0" w:space="0" w:color="auto"/>
            <w:left w:val="none" w:sz="0" w:space="0" w:color="auto"/>
            <w:bottom w:val="none" w:sz="0" w:space="0" w:color="auto"/>
            <w:right w:val="none" w:sz="0" w:space="0" w:color="auto"/>
          </w:divBdr>
        </w:div>
        <w:div w:id="258686965">
          <w:marLeft w:val="640"/>
          <w:marRight w:val="0"/>
          <w:marTop w:val="0"/>
          <w:marBottom w:val="0"/>
          <w:divBdr>
            <w:top w:val="none" w:sz="0" w:space="0" w:color="auto"/>
            <w:left w:val="none" w:sz="0" w:space="0" w:color="auto"/>
            <w:bottom w:val="none" w:sz="0" w:space="0" w:color="auto"/>
            <w:right w:val="none" w:sz="0" w:space="0" w:color="auto"/>
          </w:divBdr>
        </w:div>
        <w:div w:id="918103386">
          <w:marLeft w:val="640"/>
          <w:marRight w:val="0"/>
          <w:marTop w:val="0"/>
          <w:marBottom w:val="0"/>
          <w:divBdr>
            <w:top w:val="none" w:sz="0" w:space="0" w:color="auto"/>
            <w:left w:val="none" w:sz="0" w:space="0" w:color="auto"/>
            <w:bottom w:val="none" w:sz="0" w:space="0" w:color="auto"/>
            <w:right w:val="none" w:sz="0" w:space="0" w:color="auto"/>
          </w:divBdr>
        </w:div>
        <w:div w:id="27141883">
          <w:marLeft w:val="640"/>
          <w:marRight w:val="0"/>
          <w:marTop w:val="0"/>
          <w:marBottom w:val="0"/>
          <w:divBdr>
            <w:top w:val="none" w:sz="0" w:space="0" w:color="auto"/>
            <w:left w:val="none" w:sz="0" w:space="0" w:color="auto"/>
            <w:bottom w:val="none" w:sz="0" w:space="0" w:color="auto"/>
            <w:right w:val="none" w:sz="0" w:space="0" w:color="auto"/>
          </w:divBdr>
        </w:div>
        <w:div w:id="2081751203">
          <w:marLeft w:val="640"/>
          <w:marRight w:val="0"/>
          <w:marTop w:val="0"/>
          <w:marBottom w:val="0"/>
          <w:divBdr>
            <w:top w:val="none" w:sz="0" w:space="0" w:color="auto"/>
            <w:left w:val="none" w:sz="0" w:space="0" w:color="auto"/>
            <w:bottom w:val="none" w:sz="0" w:space="0" w:color="auto"/>
            <w:right w:val="none" w:sz="0" w:space="0" w:color="auto"/>
          </w:divBdr>
        </w:div>
        <w:div w:id="1759715583">
          <w:marLeft w:val="640"/>
          <w:marRight w:val="0"/>
          <w:marTop w:val="0"/>
          <w:marBottom w:val="0"/>
          <w:divBdr>
            <w:top w:val="none" w:sz="0" w:space="0" w:color="auto"/>
            <w:left w:val="none" w:sz="0" w:space="0" w:color="auto"/>
            <w:bottom w:val="none" w:sz="0" w:space="0" w:color="auto"/>
            <w:right w:val="none" w:sz="0" w:space="0" w:color="auto"/>
          </w:divBdr>
        </w:div>
        <w:div w:id="2034183648">
          <w:marLeft w:val="640"/>
          <w:marRight w:val="0"/>
          <w:marTop w:val="0"/>
          <w:marBottom w:val="0"/>
          <w:divBdr>
            <w:top w:val="none" w:sz="0" w:space="0" w:color="auto"/>
            <w:left w:val="none" w:sz="0" w:space="0" w:color="auto"/>
            <w:bottom w:val="none" w:sz="0" w:space="0" w:color="auto"/>
            <w:right w:val="none" w:sz="0" w:space="0" w:color="auto"/>
          </w:divBdr>
        </w:div>
        <w:div w:id="2022970434">
          <w:marLeft w:val="640"/>
          <w:marRight w:val="0"/>
          <w:marTop w:val="0"/>
          <w:marBottom w:val="0"/>
          <w:divBdr>
            <w:top w:val="none" w:sz="0" w:space="0" w:color="auto"/>
            <w:left w:val="none" w:sz="0" w:space="0" w:color="auto"/>
            <w:bottom w:val="none" w:sz="0" w:space="0" w:color="auto"/>
            <w:right w:val="none" w:sz="0" w:space="0" w:color="auto"/>
          </w:divBdr>
        </w:div>
        <w:div w:id="865214934">
          <w:marLeft w:val="640"/>
          <w:marRight w:val="0"/>
          <w:marTop w:val="0"/>
          <w:marBottom w:val="0"/>
          <w:divBdr>
            <w:top w:val="none" w:sz="0" w:space="0" w:color="auto"/>
            <w:left w:val="none" w:sz="0" w:space="0" w:color="auto"/>
            <w:bottom w:val="none" w:sz="0" w:space="0" w:color="auto"/>
            <w:right w:val="none" w:sz="0" w:space="0" w:color="auto"/>
          </w:divBdr>
        </w:div>
        <w:div w:id="696662226">
          <w:marLeft w:val="640"/>
          <w:marRight w:val="0"/>
          <w:marTop w:val="0"/>
          <w:marBottom w:val="0"/>
          <w:divBdr>
            <w:top w:val="none" w:sz="0" w:space="0" w:color="auto"/>
            <w:left w:val="none" w:sz="0" w:space="0" w:color="auto"/>
            <w:bottom w:val="none" w:sz="0" w:space="0" w:color="auto"/>
            <w:right w:val="none" w:sz="0" w:space="0" w:color="auto"/>
          </w:divBdr>
        </w:div>
        <w:div w:id="1693258254">
          <w:marLeft w:val="640"/>
          <w:marRight w:val="0"/>
          <w:marTop w:val="0"/>
          <w:marBottom w:val="0"/>
          <w:divBdr>
            <w:top w:val="none" w:sz="0" w:space="0" w:color="auto"/>
            <w:left w:val="none" w:sz="0" w:space="0" w:color="auto"/>
            <w:bottom w:val="none" w:sz="0" w:space="0" w:color="auto"/>
            <w:right w:val="none" w:sz="0" w:space="0" w:color="auto"/>
          </w:divBdr>
        </w:div>
        <w:div w:id="918057503">
          <w:marLeft w:val="640"/>
          <w:marRight w:val="0"/>
          <w:marTop w:val="0"/>
          <w:marBottom w:val="0"/>
          <w:divBdr>
            <w:top w:val="none" w:sz="0" w:space="0" w:color="auto"/>
            <w:left w:val="none" w:sz="0" w:space="0" w:color="auto"/>
            <w:bottom w:val="none" w:sz="0" w:space="0" w:color="auto"/>
            <w:right w:val="none" w:sz="0" w:space="0" w:color="auto"/>
          </w:divBdr>
        </w:div>
        <w:div w:id="1229851149">
          <w:marLeft w:val="640"/>
          <w:marRight w:val="0"/>
          <w:marTop w:val="0"/>
          <w:marBottom w:val="0"/>
          <w:divBdr>
            <w:top w:val="none" w:sz="0" w:space="0" w:color="auto"/>
            <w:left w:val="none" w:sz="0" w:space="0" w:color="auto"/>
            <w:bottom w:val="none" w:sz="0" w:space="0" w:color="auto"/>
            <w:right w:val="none" w:sz="0" w:space="0" w:color="auto"/>
          </w:divBdr>
        </w:div>
        <w:div w:id="783426761">
          <w:marLeft w:val="640"/>
          <w:marRight w:val="0"/>
          <w:marTop w:val="0"/>
          <w:marBottom w:val="0"/>
          <w:divBdr>
            <w:top w:val="none" w:sz="0" w:space="0" w:color="auto"/>
            <w:left w:val="none" w:sz="0" w:space="0" w:color="auto"/>
            <w:bottom w:val="none" w:sz="0" w:space="0" w:color="auto"/>
            <w:right w:val="none" w:sz="0" w:space="0" w:color="auto"/>
          </w:divBdr>
        </w:div>
        <w:div w:id="894581696">
          <w:marLeft w:val="640"/>
          <w:marRight w:val="0"/>
          <w:marTop w:val="0"/>
          <w:marBottom w:val="0"/>
          <w:divBdr>
            <w:top w:val="none" w:sz="0" w:space="0" w:color="auto"/>
            <w:left w:val="none" w:sz="0" w:space="0" w:color="auto"/>
            <w:bottom w:val="none" w:sz="0" w:space="0" w:color="auto"/>
            <w:right w:val="none" w:sz="0" w:space="0" w:color="auto"/>
          </w:divBdr>
        </w:div>
        <w:div w:id="1601638908">
          <w:marLeft w:val="640"/>
          <w:marRight w:val="0"/>
          <w:marTop w:val="0"/>
          <w:marBottom w:val="0"/>
          <w:divBdr>
            <w:top w:val="none" w:sz="0" w:space="0" w:color="auto"/>
            <w:left w:val="none" w:sz="0" w:space="0" w:color="auto"/>
            <w:bottom w:val="none" w:sz="0" w:space="0" w:color="auto"/>
            <w:right w:val="none" w:sz="0" w:space="0" w:color="auto"/>
          </w:divBdr>
        </w:div>
        <w:div w:id="2094430757">
          <w:marLeft w:val="640"/>
          <w:marRight w:val="0"/>
          <w:marTop w:val="0"/>
          <w:marBottom w:val="0"/>
          <w:divBdr>
            <w:top w:val="none" w:sz="0" w:space="0" w:color="auto"/>
            <w:left w:val="none" w:sz="0" w:space="0" w:color="auto"/>
            <w:bottom w:val="none" w:sz="0" w:space="0" w:color="auto"/>
            <w:right w:val="none" w:sz="0" w:space="0" w:color="auto"/>
          </w:divBdr>
        </w:div>
        <w:div w:id="249848754">
          <w:marLeft w:val="640"/>
          <w:marRight w:val="0"/>
          <w:marTop w:val="0"/>
          <w:marBottom w:val="0"/>
          <w:divBdr>
            <w:top w:val="none" w:sz="0" w:space="0" w:color="auto"/>
            <w:left w:val="none" w:sz="0" w:space="0" w:color="auto"/>
            <w:bottom w:val="none" w:sz="0" w:space="0" w:color="auto"/>
            <w:right w:val="none" w:sz="0" w:space="0" w:color="auto"/>
          </w:divBdr>
        </w:div>
        <w:div w:id="1312364174">
          <w:marLeft w:val="640"/>
          <w:marRight w:val="0"/>
          <w:marTop w:val="0"/>
          <w:marBottom w:val="0"/>
          <w:divBdr>
            <w:top w:val="none" w:sz="0" w:space="0" w:color="auto"/>
            <w:left w:val="none" w:sz="0" w:space="0" w:color="auto"/>
            <w:bottom w:val="none" w:sz="0" w:space="0" w:color="auto"/>
            <w:right w:val="none" w:sz="0" w:space="0" w:color="auto"/>
          </w:divBdr>
        </w:div>
        <w:div w:id="1190677915">
          <w:marLeft w:val="640"/>
          <w:marRight w:val="0"/>
          <w:marTop w:val="0"/>
          <w:marBottom w:val="0"/>
          <w:divBdr>
            <w:top w:val="none" w:sz="0" w:space="0" w:color="auto"/>
            <w:left w:val="none" w:sz="0" w:space="0" w:color="auto"/>
            <w:bottom w:val="none" w:sz="0" w:space="0" w:color="auto"/>
            <w:right w:val="none" w:sz="0" w:space="0" w:color="auto"/>
          </w:divBdr>
        </w:div>
        <w:div w:id="1194033080">
          <w:marLeft w:val="640"/>
          <w:marRight w:val="0"/>
          <w:marTop w:val="0"/>
          <w:marBottom w:val="0"/>
          <w:divBdr>
            <w:top w:val="none" w:sz="0" w:space="0" w:color="auto"/>
            <w:left w:val="none" w:sz="0" w:space="0" w:color="auto"/>
            <w:bottom w:val="none" w:sz="0" w:space="0" w:color="auto"/>
            <w:right w:val="none" w:sz="0" w:space="0" w:color="auto"/>
          </w:divBdr>
        </w:div>
        <w:div w:id="1996452507">
          <w:marLeft w:val="640"/>
          <w:marRight w:val="0"/>
          <w:marTop w:val="0"/>
          <w:marBottom w:val="0"/>
          <w:divBdr>
            <w:top w:val="none" w:sz="0" w:space="0" w:color="auto"/>
            <w:left w:val="none" w:sz="0" w:space="0" w:color="auto"/>
            <w:bottom w:val="none" w:sz="0" w:space="0" w:color="auto"/>
            <w:right w:val="none" w:sz="0" w:space="0" w:color="auto"/>
          </w:divBdr>
        </w:div>
        <w:div w:id="1461220832">
          <w:marLeft w:val="640"/>
          <w:marRight w:val="0"/>
          <w:marTop w:val="0"/>
          <w:marBottom w:val="0"/>
          <w:divBdr>
            <w:top w:val="none" w:sz="0" w:space="0" w:color="auto"/>
            <w:left w:val="none" w:sz="0" w:space="0" w:color="auto"/>
            <w:bottom w:val="none" w:sz="0" w:space="0" w:color="auto"/>
            <w:right w:val="none" w:sz="0" w:space="0" w:color="auto"/>
          </w:divBdr>
        </w:div>
      </w:divsChild>
    </w:div>
    <w:div w:id="1221940032">
      <w:bodyDiv w:val="1"/>
      <w:marLeft w:val="0"/>
      <w:marRight w:val="0"/>
      <w:marTop w:val="0"/>
      <w:marBottom w:val="0"/>
      <w:divBdr>
        <w:top w:val="none" w:sz="0" w:space="0" w:color="auto"/>
        <w:left w:val="none" w:sz="0" w:space="0" w:color="auto"/>
        <w:bottom w:val="none" w:sz="0" w:space="0" w:color="auto"/>
        <w:right w:val="none" w:sz="0" w:space="0" w:color="auto"/>
      </w:divBdr>
      <w:divsChild>
        <w:div w:id="1203664983">
          <w:marLeft w:val="640"/>
          <w:marRight w:val="0"/>
          <w:marTop w:val="0"/>
          <w:marBottom w:val="0"/>
          <w:divBdr>
            <w:top w:val="none" w:sz="0" w:space="0" w:color="auto"/>
            <w:left w:val="none" w:sz="0" w:space="0" w:color="auto"/>
            <w:bottom w:val="none" w:sz="0" w:space="0" w:color="auto"/>
            <w:right w:val="none" w:sz="0" w:space="0" w:color="auto"/>
          </w:divBdr>
        </w:div>
        <w:div w:id="997347714">
          <w:marLeft w:val="640"/>
          <w:marRight w:val="0"/>
          <w:marTop w:val="0"/>
          <w:marBottom w:val="0"/>
          <w:divBdr>
            <w:top w:val="none" w:sz="0" w:space="0" w:color="auto"/>
            <w:left w:val="none" w:sz="0" w:space="0" w:color="auto"/>
            <w:bottom w:val="none" w:sz="0" w:space="0" w:color="auto"/>
            <w:right w:val="none" w:sz="0" w:space="0" w:color="auto"/>
          </w:divBdr>
        </w:div>
        <w:div w:id="3670102">
          <w:marLeft w:val="640"/>
          <w:marRight w:val="0"/>
          <w:marTop w:val="0"/>
          <w:marBottom w:val="0"/>
          <w:divBdr>
            <w:top w:val="none" w:sz="0" w:space="0" w:color="auto"/>
            <w:left w:val="none" w:sz="0" w:space="0" w:color="auto"/>
            <w:bottom w:val="none" w:sz="0" w:space="0" w:color="auto"/>
            <w:right w:val="none" w:sz="0" w:space="0" w:color="auto"/>
          </w:divBdr>
        </w:div>
        <w:div w:id="1893493100">
          <w:marLeft w:val="640"/>
          <w:marRight w:val="0"/>
          <w:marTop w:val="0"/>
          <w:marBottom w:val="0"/>
          <w:divBdr>
            <w:top w:val="none" w:sz="0" w:space="0" w:color="auto"/>
            <w:left w:val="none" w:sz="0" w:space="0" w:color="auto"/>
            <w:bottom w:val="none" w:sz="0" w:space="0" w:color="auto"/>
            <w:right w:val="none" w:sz="0" w:space="0" w:color="auto"/>
          </w:divBdr>
        </w:div>
        <w:div w:id="1874732626">
          <w:marLeft w:val="640"/>
          <w:marRight w:val="0"/>
          <w:marTop w:val="0"/>
          <w:marBottom w:val="0"/>
          <w:divBdr>
            <w:top w:val="none" w:sz="0" w:space="0" w:color="auto"/>
            <w:left w:val="none" w:sz="0" w:space="0" w:color="auto"/>
            <w:bottom w:val="none" w:sz="0" w:space="0" w:color="auto"/>
            <w:right w:val="none" w:sz="0" w:space="0" w:color="auto"/>
          </w:divBdr>
        </w:div>
        <w:div w:id="419177101">
          <w:marLeft w:val="640"/>
          <w:marRight w:val="0"/>
          <w:marTop w:val="0"/>
          <w:marBottom w:val="0"/>
          <w:divBdr>
            <w:top w:val="none" w:sz="0" w:space="0" w:color="auto"/>
            <w:left w:val="none" w:sz="0" w:space="0" w:color="auto"/>
            <w:bottom w:val="none" w:sz="0" w:space="0" w:color="auto"/>
            <w:right w:val="none" w:sz="0" w:space="0" w:color="auto"/>
          </w:divBdr>
        </w:div>
        <w:div w:id="12076873">
          <w:marLeft w:val="640"/>
          <w:marRight w:val="0"/>
          <w:marTop w:val="0"/>
          <w:marBottom w:val="0"/>
          <w:divBdr>
            <w:top w:val="none" w:sz="0" w:space="0" w:color="auto"/>
            <w:left w:val="none" w:sz="0" w:space="0" w:color="auto"/>
            <w:bottom w:val="none" w:sz="0" w:space="0" w:color="auto"/>
            <w:right w:val="none" w:sz="0" w:space="0" w:color="auto"/>
          </w:divBdr>
        </w:div>
        <w:div w:id="1621379755">
          <w:marLeft w:val="640"/>
          <w:marRight w:val="0"/>
          <w:marTop w:val="0"/>
          <w:marBottom w:val="0"/>
          <w:divBdr>
            <w:top w:val="none" w:sz="0" w:space="0" w:color="auto"/>
            <w:left w:val="none" w:sz="0" w:space="0" w:color="auto"/>
            <w:bottom w:val="none" w:sz="0" w:space="0" w:color="auto"/>
            <w:right w:val="none" w:sz="0" w:space="0" w:color="auto"/>
          </w:divBdr>
        </w:div>
        <w:div w:id="386800687">
          <w:marLeft w:val="640"/>
          <w:marRight w:val="0"/>
          <w:marTop w:val="0"/>
          <w:marBottom w:val="0"/>
          <w:divBdr>
            <w:top w:val="none" w:sz="0" w:space="0" w:color="auto"/>
            <w:left w:val="none" w:sz="0" w:space="0" w:color="auto"/>
            <w:bottom w:val="none" w:sz="0" w:space="0" w:color="auto"/>
            <w:right w:val="none" w:sz="0" w:space="0" w:color="auto"/>
          </w:divBdr>
        </w:div>
        <w:div w:id="1094327025">
          <w:marLeft w:val="640"/>
          <w:marRight w:val="0"/>
          <w:marTop w:val="0"/>
          <w:marBottom w:val="0"/>
          <w:divBdr>
            <w:top w:val="none" w:sz="0" w:space="0" w:color="auto"/>
            <w:left w:val="none" w:sz="0" w:space="0" w:color="auto"/>
            <w:bottom w:val="none" w:sz="0" w:space="0" w:color="auto"/>
            <w:right w:val="none" w:sz="0" w:space="0" w:color="auto"/>
          </w:divBdr>
        </w:div>
        <w:div w:id="329990368">
          <w:marLeft w:val="640"/>
          <w:marRight w:val="0"/>
          <w:marTop w:val="0"/>
          <w:marBottom w:val="0"/>
          <w:divBdr>
            <w:top w:val="none" w:sz="0" w:space="0" w:color="auto"/>
            <w:left w:val="none" w:sz="0" w:space="0" w:color="auto"/>
            <w:bottom w:val="none" w:sz="0" w:space="0" w:color="auto"/>
            <w:right w:val="none" w:sz="0" w:space="0" w:color="auto"/>
          </w:divBdr>
        </w:div>
        <w:div w:id="1609924421">
          <w:marLeft w:val="640"/>
          <w:marRight w:val="0"/>
          <w:marTop w:val="0"/>
          <w:marBottom w:val="0"/>
          <w:divBdr>
            <w:top w:val="none" w:sz="0" w:space="0" w:color="auto"/>
            <w:left w:val="none" w:sz="0" w:space="0" w:color="auto"/>
            <w:bottom w:val="none" w:sz="0" w:space="0" w:color="auto"/>
            <w:right w:val="none" w:sz="0" w:space="0" w:color="auto"/>
          </w:divBdr>
        </w:div>
        <w:div w:id="975646719">
          <w:marLeft w:val="640"/>
          <w:marRight w:val="0"/>
          <w:marTop w:val="0"/>
          <w:marBottom w:val="0"/>
          <w:divBdr>
            <w:top w:val="none" w:sz="0" w:space="0" w:color="auto"/>
            <w:left w:val="none" w:sz="0" w:space="0" w:color="auto"/>
            <w:bottom w:val="none" w:sz="0" w:space="0" w:color="auto"/>
            <w:right w:val="none" w:sz="0" w:space="0" w:color="auto"/>
          </w:divBdr>
        </w:div>
        <w:div w:id="1787193940">
          <w:marLeft w:val="640"/>
          <w:marRight w:val="0"/>
          <w:marTop w:val="0"/>
          <w:marBottom w:val="0"/>
          <w:divBdr>
            <w:top w:val="none" w:sz="0" w:space="0" w:color="auto"/>
            <w:left w:val="none" w:sz="0" w:space="0" w:color="auto"/>
            <w:bottom w:val="none" w:sz="0" w:space="0" w:color="auto"/>
            <w:right w:val="none" w:sz="0" w:space="0" w:color="auto"/>
          </w:divBdr>
        </w:div>
      </w:divsChild>
    </w:div>
    <w:div w:id="1241058443">
      <w:bodyDiv w:val="1"/>
      <w:marLeft w:val="0"/>
      <w:marRight w:val="0"/>
      <w:marTop w:val="0"/>
      <w:marBottom w:val="0"/>
      <w:divBdr>
        <w:top w:val="none" w:sz="0" w:space="0" w:color="auto"/>
        <w:left w:val="none" w:sz="0" w:space="0" w:color="auto"/>
        <w:bottom w:val="none" w:sz="0" w:space="0" w:color="auto"/>
        <w:right w:val="none" w:sz="0" w:space="0" w:color="auto"/>
      </w:divBdr>
      <w:divsChild>
        <w:div w:id="1647469115">
          <w:marLeft w:val="640"/>
          <w:marRight w:val="0"/>
          <w:marTop w:val="0"/>
          <w:marBottom w:val="0"/>
          <w:divBdr>
            <w:top w:val="none" w:sz="0" w:space="0" w:color="auto"/>
            <w:left w:val="none" w:sz="0" w:space="0" w:color="auto"/>
            <w:bottom w:val="none" w:sz="0" w:space="0" w:color="auto"/>
            <w:right w:val="none" w:sz="0" w:space="0" w:color="auto"/>
          </w:divBdr>
        </w:div>
        <w:div w:id="336928564">
          <w:marLeft w:val="640"/>
          <w:marRight w:val="0"/>
          <w:marTop w:val="0"/>
          <w:marBottom w:val="0"/>
          <w:divBdr>
            <w:top w:val="none" w:sz="0" w:space="0" w:color="auto"/>
            <w:left w:val="none" w:sz="0" w:space="0" w:color="auto"/>
            <w:bottom w:val="none" w:sz="0" w:space="0" w:color="auto"/>
            <w:right w:val="none" w:sz="0" w:space="0" w:color="auto"/>
          </w:divBdr>
        </w:div>
        <w:div w:id="354616369">
          <w:marLeft w:val="640"/>
          <w:marRight w:val="0"/>
          <w:marTop w:val="0"/>
          <w:marBottom w:val="0"/>
          <w:divBdr>
            <w:top w:val="none" w:sz="0" w:space="0" w:color="auto"/>
            <w:left w:val="none" w:sz="0" w:space="0" w:color="auto"/>
            <w:bottom w:val="none" w:sz="0" w:space="0" w:color="auto"/>
            <w:right w:val="none" w:sz="0" w:space="0" w:color="auto"/>
          </w:divBdr>
        </w:div>
        <w:div w:id="1635479080">
          <w:marLeft w:val="640"/>
          <w:marRight w:val="0"/>
          <w:marTop w:val="0"/>
          <w:marBottom w:val="0"/>
          <w:divBdr>
            <w:top w:val="none" w:sz="0" w:space="0" w:color="auto"/>
            <w:left w:val="none" w:sz="0" w:space="0" w:color="auto"/>
            <w:bottom w:val="none" w:sz="0" w:space="0" w:color="auto"/>
            <w:right w:val="none" w:sz="0" w:space="0" w:color="auto"/>
          </w:divBdr>
        </w:div>
        <w:div w:id="716927539">
          <w:marLeft w:val="640"/>
          <w:marRight w:val="0"/>
          <w:marTop w:val="0"/>
          <w:marBottom w:val="0"/>
          <w:divBdr>
            <w:top w:val="none" w:sz="0" w:space="0" w:color="auto"/>
            <w:left w:val="none" w:sz="0" w:space="0" w:color="auto"/>
            <w:bottom w:val="none" w:sz="0" w:space="0" w:color="auto"/>
            <w:right w:val="none" w:sz="0" w:space="0" w:color="auto"/>
          </w:divBdr>
        </w:div>
        <w:div w:id="1106734147">
          <w:marLeft w:val="640"/>
          <w:marRight w:val="0"/>
          <w:marTop w:val="0"/>
          <w:marBottom w:val="0"/>
          <w:divBdr>
            <w:top w:val="none" w:sz="0" w:space="0" w:color="auto"/>
            <w:left w:val="none" w:sz="0" w:space="0" w:color="auto"/>
            <w:bottom w:val="none" w:sz="0" w:space="0" w:color="auto"/>
            <w:right w:val="none" w:sz="0" w:space="0" w:color="auto"/>
          </w:divBdr>
        </w:div>
        <w:div w:id="1742362467">
          <w:marLeft w:val="640"/>
          <w:marRight w:val="0"/>
          <w:marTop w:val="0"/>
          <w:marBottom w:val="0"/>
          <w:divBdr>
            <w:top w:val="none" w:sz="0" w:space="0" w:color="auto"/>
            <w:left w:val="none" w:sz="0" w:space="0" w:color="auto"/>
            <w:bottom w:val="none" w:sz="0" w:space="0" w:color="auto"/>
            <w:right w:val="none" w:sz="0" w:space="0" w:color="auto"/>
          </w:divBdr>
        </w:div>
        <w:div w:id="25378493">
          <w:marLeft w:val="640"/>
          <w:marRight w:val="0"/>
          <w:marTop w:val="0"/>
          <w:marBottom w:val="0"/>
          <w:divBdr>
            <w:top w:val="none" w:sz="0" w:space="0" w:color="auto"/>
            <w:left w:val="none" w:sz="0" w:space="0" w:color="auto"/>
            <w:bottom w:val="none" w:sz="0" w:space="0" w:color="auto"/>
            <w:right w:val="none" w:sz="0" w:space="0" w:color="auto"/>
          </w:divBdr>
        </w:div>
        <w:div w:id="2115129779">
          <w:marLeft w:val="640"/>
          <w:marRight w:val="0"/>
          <w:marTop w:val="0"/>
          <w:marBottom w:val="0"/>
          <w:divBdr>
            <w:top w:val="none" w:sz="0" w:space="0" w:color="auto"/>
            <w:left w:val="none" w:sz="0" w:space="0" w:color="auto"/>
            <w:bottom w:val="none" w:sz="0" w:space="0" w:color="auto"/>
            <w:right w:val="none" w:sz="0" w:space="0" w:color="auto"/>
          </w:divBdr>
        </w:div>
        <w:div w:id="1784572865">
          <w:marLeft w:val="640"/>
          <w:marRight w:val="0"/>
          <w:marTop w:val="0"/>
          <w:marBottom w:val="0"/>
          <w:divBdr>
            <w:top w:val="none" w:sz="0" w:space="0" w:color="auto"/>
            <w:left w:val="none" w:sz="0" w:space="0" w:color="auto"/>
            <w:bottom w:val="none" w:sz="0" w:space="0" w:color="auto"/>
            <w:right w:val="none" w:sz="0" w:space="0" w:color="auto"/>
          </w:divBdr>
        </w:div>
        <w:div w:id="2050374000">
          <w:marLeft w:val="640"/>
          <w:marRight w:val="0"/>
          <w:marTop w:val="0"/>
          <w:marBottom w:val="0"/>
          <w:divBdr>
            <w:top w:val="none" w:sz="0" w:space="0" w:color="auto"/>
            <w:left w:val="none" w:sz="0" w:space="0" w:color="auto"/>
            <w:bottom w:val="none" w:sz="0" w:space="0" w:color="auto"/>
            <w:right w:val="none" w:sz="0" w:space="0" w:color="auto"/>
          </w:divBdr>
        </w:div>
        <w:div w:id="531503794">
          <w:marLeft w:val="640"/>
          <w:marRight w:val="0"/>
          <w:marTop w:val="0"/>
          <w:marBottom w:val="0"/>
          <w:divBdr>
            <w:top w:val="none" w:sz="0" w:space="0" w:color="auto"/>
            <w:left w:val="none" w:sz="0" w:space="0" w:color="auto"/>
            <w:bottom w:val="none" w:sz="0" w:space="0" w:color="auto"/>
            <w:right w:val="none" w:sz="0" w:space="0" w:color="auto"/>
          </w:divBdr>
        </w:div>
        <w:div w:id="585454824">
          <w:marLeft w:val="640"/>
          <w:marRight w:val="0"/>
          <w:marTop w:val="0"/>
          <w:marBottom w:val="0"/>
          <w:divBdr>
            <w:top w:val="none" w:sz="0" w:space="0" w:color="auto"/>
            <w:left w:val="none" w:sz="0" w:space="0" w:color="auto"/>
            <w:bottom w:val="none" w:sz="0" w:space="0" w:color="auto"/>
            <w:right w:val="none" w:sz="0" w:space="0" w:color="auto"/>
          </w:divBdr>
        </w:div>
        <w:div w:id="1484851221">
          <w:marLeft w:val="640"/>
          <w:marRight w:val="0"/>
          <w:marTop w:val="0"/>
          <w:marBottom w:val="0"/>
          <w:divBdr>
            <w:top w:val="none" w:sz="0" w:space="0" w:color="auto"/>
            <w:left w:val="none" w:sz="0" w:space="0" w:color="auto"/>
            <w:bottom w:val="none" w:sz="0" w:space="0" w:color="auto"/>
            <w:right w:val="none" w:sz="0" w:space="0" w:color="auto"/>
          </w:divBdr>
        </w:div>
        <w:div w:id="601768488">
          <w:marLeft w:val="640"/>
          <w:marRight w:val="0"/>
          <w:marTop w:val="0"/>
          <w:marBottom w:val="0"/>
          <w:divBdr>
            <w:top w:val="none" w:sz="0" w:space="0" w:color="auto"/>
            <w:left w:val="none" w:sz="0" w:space="0" w:color="auto"/>
            <w:bottom w:val="none" w:sz="0" w:space="0" w:color="auto"/>
            <w:right w:val="none" w:sz="0" w:space="0" w:color="auto"/>
          </w:divBdr>
        </w:div>
        <w:div w:id="382558382">
          <w:marLeft w:val="640"/>
          <w:marRight w:val="0"/>
          <w:marTop w:val="0"/>
          <w:marBottom w:val="0"/>
          <w:divBdr>
            <w:top w:val="none" w:sz="0" w:space="0" w:color="auto"/>
            <w:left w:val="none" w:sz="0" w:space="0" w:color="auto"/>
            <w:bottom w:val="none" w:sz="0" w:space="0" w:color="auto"/>
            <w:right w:val="none" w:sz="0" w:space="0" w:color="auto"/>
          </w:divBdr>
        </w:div>
        <w:div w:id="535847405">
          <w:marLeft w:val="640"/>
          <w:marRight w:val="0"/>
          <w:marTop w:val="0"/>
          <w:marBottom w:val="0"/>
          <w:divBdr>
            <w:top w:val="none" w:sz="0" w:space="0" w:color="auto"/>
            <w:left w:val="none" w:sz="0" w:space="0" w:color="auto"/>
            <w:bottom w:val="none" w:sz="0" w:space="0" w:color="auto"/>
            <w:right w:val="none" w:sz="0" w:space="0" w:color="auto"/>
          </w:divBdr>
        </w:div>
        <w:div w:id="1811895998">
          <w:marLeft w:val="640"/>
          <w:marRight w:val="0"/>
          <w:marTop w:val="0"/>
          <w:marBottom w:val="0"/>
          <w:divBdr>
            <w:top w:val="none" w:sz="0" w:space="0" w:color="auto"/>
            <w:left w:val="none" w:sz="0" w:space="0" w:color="auto"/>
            <w:bottom w:val="none" w:sz="0" w:space="0" w:color="auto"/>
            <w:right w:val="none" w:sz="0" w:space="0" w:color="auto"/>
          </w:divBdr>
        </w:div>
        <w:div w:id="1240365272">
          <w:marLeft w:val="640"/>
          <w:marRight w:val="0"/>
          <w:marTop w:val="0"/>
          <w:marBottom w:val="0"/>
          <w:divBdr>
            <w:top w:val="none" w:sz="0" w:space="0" w:color="auto"/>
            <w:left w:val="none" w:sz="0" w:space="0" w:color="auto"/>
            <w:bottom w:val="none" w:sz="0" w:space="0" w:color="auto"/>
            <w:right w:val="none" w:sz="0" w:space="0" w:color="auto"/>
          </w:divBdr>
        </w:div>
        <w:div w:id="440999106">
          <w:marLeft w:val="640"/>
          <w:marRight w:val="0"/>
          <w:marTop w:val="0"/>
          <w:marBottom w:val="0"/>
          <w:divBdr>
            <w:top w:val="none" w:sz="0" w:space="0" w:color="auto"/>
            <w:left w:val="none" w:sz="0" w:space="0" w:color="auto"/>
            <w:bottom w:val="none" w:sz="0" w:space="0" w:color="auto"/>
            <w:right w:val="none" w:sz="0" w:space="0" w:color="auto"/>
          </w:divBdr>
        </w:div>
        <w:div w:id="1390374746">
          <w:marLeft w:val="640"/>
          <w:marRight w:val="0"/>
          <w:marTop w:val="0"/>
          <w:marBottom w:val="0"/>
          <w:divBdr>
            <w:top w:val="none" w:sz="0" w:space="0" w:color="auto"/>
            <w:left w:val="none" w:sz="0" w:space="0" w:color="auto"/>
            <w:bottom w:val="none" w:sz="0" w:space="0" w:color="auto"/>
            <w:right w:val="none" w:sz="0" w:space="0" w:color="auto"/>
          </w:divBdr>
        </w:div>
        <w:div w:id="1904214075">
          <w:marLeft w:val="640"/>
          <w:marRight w:val="0"/>
          <w:marTop w:val="0"/>
          <w:marBottom w:val="0"/>
          <w:divBdr>
            <w:top w:val="none" w:sz="0" w:space="0" w:color="auto"/>
            <w:left w:val="none" w:sz="0" w:space="0" w:color="auto"/>
            <w:bottom w:val="none" w:sz="0" w:space="0" w:color="auto"/>
            <w:right w:val="none" w:sz="0" w:space="0" w:color="auto"/>
          </w:divBdr>
        </w:div>
        <w:div w:id="1352684993">
          <w:marLeft w:val="640"/>
          <w:marRight w:val="0"/>
          <w:marTop w:val="0"/>
          <w:marBottom w:val="0"/>
          <w:divBdr>
            <w:top w:val="none" w:sz="0" w:space="0" w:color="auto"/>
            <w:left w:val="none" w:sz="0" w:space="0" w:color="auto"/>
            <w:bottom w:val="none" w:sz="0" w:space="0" w:color="auto"/>
            <w:right w:val="none" w:sz="0" w:space="0" w:color="auto"/>
          </w:divBdr>
        </w:div>
        <w:div w:id="1975789940">
          <w:marLeft w:val="640"/>
          <w:marRight w:val="0"/>
          <w:marTop w:val="0"/>
          <w:marBottom w:val="0"/>
          <w:divBdr>
            <w:top w:val="none" w:sz="0" w:space="0" w:color="auto"/>
            <w:left w:val="none" w:sz="0" w:space="0" w:color="auto"/>
            <w:bottom w:val="none" w:sz="0" w:space="0" w:color="auto"/>
            <w:right w:val="none" w:sz="0" w:space="0" w:color="auto"/>
          </w:divBdr>
        </w:div>
      </w:divsChild>
    </w:div>
    <w:div w:id="1264605187">
      <w:bodyDiv w:val="1"/>
      <w:marLeft w:val="0"/>
      <w:marRight w:val="0"/>
      <w:marTop w:val="0"/>
      <w:marBottom w:val="0"/>
      <w:divBdr>
        <w:top w:val="none" w:sz="0" w:space="0" w:color="auto"/>
        <w:left w:val="none" w:sz="0" w:space="0" w:color="auto"/>
        <w:bottom w:val="none" w:sz="0" w:space="0" w:color="auto"/>
        <w:right w:val="none" w:sz="0" w:space="0" w:color="auto"/>
      </w:divBdr>
      <w:divsChild>
        <w:div w:id="533620561">
          <w:marLeft w:val="640"/>
          <w:marRight w:val="0"/>
          <w:marTop w:val="0"/>
          <w:marBottom w:val="0"/>
          <w:divBdr>
            <w:top w:val="none" w:sz="0" w:space="0" w:color="auto"/>
            <w:left w:val="none" w:sz="0" w:space="0" w:color="auto"/>
            <w:bottom w:val="none" w:sz="0" w:space="0" w:color="auto"/>
            <w:right w:val="none" w:sz="0" w:space="0" w:color="auto"/>
          </w:divBdr>
        </w:div>
        <w:div w:id="1102649353">
          <w:marLeft w:val="640"/>
          <w:marRight w:val="0"/>
          <w:marTop w:val="0"/>
          <w:marBottom w:val="0"/>
          <w:divBdr>
            <w:top w:val="none" w:sz="0" w:space="0" w:color="auto"/>
            <w:left w:val="none" w:sz="0" w:space="0" w:color="auto"/>
            <w:bottom w:val="none" w:sz="0" w:space="0" w:color="auto"/>
            <w:right w:val="none" w:sz="0" w:space="0" w:color="auto"/>
          </w:divBdr>
        </w:div>
        <w:div w:id="415591735">
          <w:marLeft w:val="640"/>
          <w:marRight w:val="0"/>
          <w:marTop w:val="0"/>
          <w:marBottom w:val="0"/>
          <w:divBdr>
            <w:top w:val="none" w:sz="0" w:space="0" w:color="auto"/>
            <w:left w:val="none" w:sz="0" w:space="0" w:color="auto"/>
            <w:bottom w:val="none" w:sz="0" w:space="0" w:color="auto"/>
            <w:right w:val="none" w:sz="0" w:space="0" w:color="auto"/>
          </w:divBdr>
        </w:div>
        <w:div w:id="1860120357">
          <w:marLeft w:val="640"/>
          <w:marRight w:val="0"/>
          <w:marTop w:val="0"/>
          <w:marBottom w:val="0"/>
          <w:divBdr>
            <w:top w:val="none" w:sz="0" w:space="0" w:color="auto"/>
            <w:left w:val="none" w:sz="0" w:space="0" w:color="auto"/>
            <w:bottom w:val="none" w:sz="0" w:space="0" w:color="auto"/>
            <w:right w:val="none" w:sz="0" w:space="0" w:color="auto"/>
          </w:divBdr>
        </w:div>
        <w:div w:id="977302476">
          <w:marLeft w:val="640"/>
          <w:marRight w:val="0"/>
          <w:marTop w:val="0"/>
          <w:marBottom w:val="0"/>
          <w:divBdr>
            <w:top w:val="none" w:sz="0" w:space="0" w:color="auto"/>
            <w:left w:val="none" w:sz="0" w:space="0" w:color="auto"/>
            <w:bottom w:val="none" w:sz="0" w:space="0" w:color="auto"/>
            <w:right w:val="none" w:sz="0" w:space="0" w:color="auto"/>
          </w:divBdr>
        </w:div>
        <w:div w:id="208615133">
          <w:marLeft w:val="640"/>
          <w:marRight w:val="0"/>
          <w:marTop w:val="0"/>
          <w:marBottom w:val="0"/>
          <w:divBdr>
            <w:top w:val="none" w:sz="0" w:space="0" w:color="auto"/>
            <w:left w:val="none" w:sz="0" w:space="0" w:color="auto"/>
            <w:bottom w:val="none" w:sz="0" w:space="0" w:color="auto"/>
            <w:right w:val="none" w:sz="0" w:space="0" w:color="auto"/>
          </w:divBdr>
        </w:div>
        <w:div w:id="1273200309">
          <w:marLeft w:val="640"/>
          <w:marRight w:val="0"/>
          <w:marTop w:val="0"/>
          <w:marBottom w:val="0"/>
          <w:divBdr>
            <w:top w:val="none" w:sz="0" w:space="0" w:color="auto"/>
            <w:left w:val="none" w:sz="0" w:space="0" w:color="auto"/>
            <w:bottom w:val="none" w:sz="0" w:space="0" w:color="auto"/>
            <w:right w:val="none" w:sz="0" w:space="0" w:color="auto"/>
          </w:divBdr>
        </w:div>
        <w:div w:id="613100769">
          <w:marLeft w:val="640"/>
          <w:marRight w:val="0"/>
          <w:marTop w:val="0"/>
          <w:marBottom w:val="0"/>
          <w:divBdr>
            <w:top w:val="none" w:sz="0" w:space="0" w:color="auto"/>
            <w:left w:val="none" w:sz="0" w:space="0" w:color="auto"/>
            <w:bottom w:val="none" w:sz="0" w:space="0" w:color="auto"/>
            <w:right w:val="none" w:sz="0" w:space="0" w:color="auto"/>
          </w:divBdr>
        </w:div>
        <w:div w:id="1481264529">
          <w:marLeft w:val="640"/>
          <w:marRight w:val="0"/>
          <w:marTop w:val="0"/>
          <w:marBottom w:val="0"/>
          <w:divBdr>
            <w:top w:val="none" w:sz="0" w:space="0" w:color="auto"/>
            <w:left w:val="none" w:sz="0" w:space="0" w:color="auto"/>
            <w:bottom w:val="none" w:sz="0" w:space="0" w:color="auto"/>
            <w:right w:val="none" w:sz="0" w:space="0" w:color="auto"/>
          </w:divBdr>
        </w:div>
        <w:div w:id="1651596183">
          <w:marLeft w:val="640"/>
          <w:marRight w:val="0"/>
          <w:marTop w:val="0"/>
          <w:marBottom w:val="0"/>
          <w:divBdr>
            <w:top w:val="none" w:sz="0" w:space="0" w:color="auto"/>
            <w:left w:val="none" w:sz="0" w:space="0" w:color="auto"/>
            <w:bottom w:val="none" w:sz="0" w:space="0" w:color="auto"/>
            <w:right w:val="none" w:sz="0" w:space="0" w:color="auto"/>
          </w:divBdr>
        </w:div>
        <w:div w:id="1187866928">
          <w:marLeft w:val="640"/>
          <w:marRight w:val="0"/>
          <w:marTop w:val="0"/>
          <w:marBottom w:val="0"/>
          <w:divBdr>
            <w:top w:val="none" w:sz="0" w:space="0" w:color="auto"/>
            <w:left w:val="none" w:sz="0" w:space="0" w:color="auto"/>
            <w:bottom w:val="none" w:sz="0" w:space="0" w:color="auto"/>
            <w:right w:val="none" w:sz="0" w:space="0" w:color="auto"/>
          </w:divBdr>
        </w:div>
        <w:div w:id="61802968">
          <w:marLeft w:val="640"/>
          <w:marRight w:val="0"/>
          <w:marTop w:val="0"/>
          <w:marBottom w:val="0"/>
          <w:divBdr>
            <w:top w:val="none" w:sz="0" w:space="0" w:color="auto"/>
            <w:left w:val="none" w:sz="0" w:space="0" w:color="auto"/>
            <w:bottom w:val="none" w:sz="0" w:space="0" w:color="auto"/>
            <w:right w:val="none" w:sz="0" w:space="0" w:color="auto"/>
          </w:divBdr>
        </w:div>
        <w:div w:id="1011641775">
          <w:marLeft w:val="640"/>
          <w:marRight w:val="0"/>
          <w:marTop w:val="0"/>
          <w:marBottom w:val="0"/>
          <w:divBdr>
            <w:top w:val="none" w:sz="0" w:space="0" w:color="auto"/>
            <w:left w:val="none" w:sz="0" w:space="0" w:color="auto"/>
            <w:bottom w:val="none" w:sz="0" w:space="0" w:color="auto"/>
            <w:right w:val="none" w:sz="0" w:space="0" w:color="auto"/>
          </w:divBdr>
        </w:div>
        <w:div w:id="2002268721">
          <w:marLeft w:val="640"/>
          <w:marRight w:val="0"/>
          <w:marTop w:val="0"/>
          <w:marBottom w:val="0"/>
          <w:divBdr>
            <w:top w:val="none" w:sz="0" w:space="0" w:color="auto"/>
            <w:left w:val="none" w:sz="0" w:space="0" w:color="auto"/>
            <w:bottom w:val="none" w:sz="0" w:space="0" w:color="auto"/>
            <w:right w:val="none" w:sz="0" w:space="0" w:color="auto"/>
          </w:divBdr>
        </w:div>
        <w:div w:id="628318612">
          <w:marLeft w:val="640"/>
          <w:marRight w:val="0"/>
          <w:marTop w:val="0"/>
          <w:marBottom w:val="0"/>
          <w:divBdr>
            <w:top w:val="none" w:sz="0" w:space="0" w:color="auto"/>
            <w:left w:val="none" w:sz="0" w:space="0" w:color="auto"/>
            <w:bottom w:val="none" w:sz="0" w:space="0" w:color="auto"/>
            <w:right w:val="none" w:sz="0" w:space="0" w:color="auto"/>
          </w:divBdr>
        </w:div>
        <w:div w:id="122432658">
          <w:marLeft w:val="640"/>
          <w:marRight w:val="0"/>
          <w:marTop w:val="0"/>
          <w:marBottom w:val="0"/>
          <w:divBdr>
            <w:top w:val="none" w:sz="0" w:space="0" w:color="auto"/>
            <w:left w:val="none" w:sz="0" w:space="0" w:color="auto"/>
            <w:bottom w:val="none" w:sz="0" w:space="0" w:color="auto"/>
            <w:right w:val="none" w:sz="0" w:space="0" w:color="auto"/>
          </w:divBdr>
        </w:div>
        <w:div w:id="2104833003">
          <w:marLeft w:val="640"/>
          <w:marRight w:val="0"/>
          <w:marTop w:val="0"/>
          <w:marBottom w:val="0"/>
          <w:divBdr>
            <w:top w:val="none" w:sz="0" w:space="0" w:color="auto"/>
            <w:left w:val="none" w:sz="0" w:space="0" w:color="auto"/>
            <w:bottom w:val="none" w:sz="0" w:space="0" w:color="auto"/>
            <w:right w:val="none" w:sz="0" w:space="0" w:color="auto"/>
          </w:divBdr>
        </w:div>
        <w:div w:id="1708942229">
          <w:marLeft w:val="640"/>
          <w:marRight w:val="0"/>
          <w:marTop w:val="0"/>
          <w:marBottom w:val="0"/>
          <w:divBdr>
            <w:top w:val="none" w:sz="0" w:space="0" w:color="auto"/>
            <w:left w:val="none" w:sz="0" w:space="0" w:color="auto"/>
            <w:bottom w:val="none" w:sz="0" w:space="0" w:color="auto"/>
            <w:right w:val="none" w:sz="0" w:space="0" w:color="auto"/>
          </w:divBdr>
        </w:div>
        <w:div w:id="1792481589">
          <w:marLeft w:val="640"/>
          <w:marRight w:val="0"/>
          <w:marTop w:val="0"/>
          <w:marBottom w:val="0"/>
          <w:divBdr>
            <w:top w:val="none" w:sz="0" w:space="0" w:color="auto"/>
            <w:left w:val="none" w:sz="0" w:space="0" w:color="auto"/>
            <w:bottom w:val="none" w:sz="0" w:space="0" w:color="auto"/>
            <w:right w:val="none" w:sz="0" w:space="0" w:color="auto"/>
          </w:divBdr>
        </w:div>
        <w:div w:id="358507485">
          <w:marLeft w:val="640"/>
          <w:marRight w:val="0"/>
          <w:marTop w:val="0"/>
          <w:marBottom w:val="0"/>
          <w:divBdr>
            <w:top w:val="none" w:sz="0" w:space="0" w:color="auto"/>
            <w:left w:val="none" w:sz="0" w:space="0" w:color="auto"/>
            <w:bottom w:val="none" w:sz="0" w:space="0" w:color="auto"/>
            <w:right w:val="none" w:sz="0" w:space="0" w:color="auto"/>
          </w:divBdr>
        </w:div>
        <w:div w:id="1106778993">
          <w:marLeft w:val="640"/>
          <w:marRight w:val="0"/>
          <w:marTop w:val="0"/>
          <w:marBottom w:val="0"/>
          <w:divBdr>
            <w:top w:val="none" w:sz="0" w:space="0" w:color="auto"/>
            <w:left w:val="none" w:sz="0" w:space="0" w:color="auto"/>
            <w:bottom w:val="none" w:sz="0" w:space="0" w:color="auto"/>
            <w:right w:val="none" w:sz="0" w:space="0" w:color="auto"/>
          </w:divBdr>
        </w:div>
      </w:divsChild>
    </w:div>
    <w:div w:id="1279025192">
      <w:bodyDiv w:val="1"/>
      <w:marLeft w:val="0"/>
      <w:marRight w:val="0"/>
      <w:marTop w:val="0"/>
      <w:marBottom w:val="0"/>
      <w:divBdr>
        <w:top w:val="none" w:sz="0" w:space="0" w:color="auto"/>
        <w:left w:val="none" w:sz="0" w:space="0" w:color="auto"/>
        <w:bottom w:val="none" w:sz="0" w:space="0" w:color="auto"/>
        <w:right w:val="none" w:sz="0" w:space="0" w:color="auto"/>
      </w:divBdr>
      <w:divsChild>
        <w:div w:id="891770218">
          <w:marLeft w:val="640"/>
          <w:marRight w:val="0"/>
          <w:marTop w:val="0"/>
          <w:marBottom w:val="0"/>
          <w:divBdr>
            <w:top w:val="none" w:sz="0" w:space="0" w:color="auto"/>
            <w:left w:val="none" w:sz="0" w:space="0" w:color="auto"/>
            <w:bottom w:val="none" w:sz="0" w:space="0" w:color="auto"/>
            <w:right w:val="none" w:sz="0" w:space="0" w:color="auto"/>
          </w:divBdr>
        </w:div>
        <w:div w:id="1645696326">
          <w:marLeft w:val="640"/>
          <w:marRight w:val="0"/>
          <w:marTop w:val="0"/>
          <w:marBottom w:val="0"/>
          <w:divBdr>
            <w:top w:val="none" w:sz="0" w:space="0" w:color="auto"/>
            <w:left w:val="none" w:sz="0" w:space="0" w:color="auto"/>
            <w:bottom w:val="none" w:sz="0" w:space="0" w:color="auto"/>
            <w:right w:val="none" w:sz="0" w:space="0" w:color="auto"/>
          </w:divBdr>
        </w:div>
        <w:div w:id="2118138844">
          <w:marLeft w:val="640"/>
          <w:marRight w:val="0"/>
          <w:marTop w:val="0"/>
          <w:marBottom w:val="0"/>
          <w:divBdr>
            <w:top w:val="none" w:sz="0" w:space="0" w:color="auto"/>
            <w:left w:val="none" w:sz="0" w:space="0" w:color="auto"/>
            <w:bottom w:val="none" w:sz="0" w:space="0" w:color="auto"/>
            <w:right w:val="none" w:sz="0" w:space="0" w:color="auto"/>
          </w:divBdr>
        </w:div>
        <w:div w:id="2024821730">
          <w:marLeft w:val="640"/>
          <w:marRight w:val="0"/>
          <w:marTop w:val="0"/>
          <w:marBottom w:val="0"/>
          <w:divBdr>
            <w:top w:val="none" w:sz="0" w:space="0" w:color="auto"/>
            <w:left w:val="none" w:sz="0" w:space="0" w:color="auto"/>
            <w:bottom w:val="none" w:sz="0" w:space="0" w:color="auto"/>
            <w:right w:val="none" w:sz="0" w:space="0" w:color="auto"/>
          </w:divBdr>
        </w:div>
        <w:div w:id="947398051">
          <w:marLeft w:val="640"/>
          <w:marRight w:val="0"/>
          <w:marTop w:val="0"/>
          <w:marBottom w:val="0"/>
          <w:divBdr>
            <w:top w:val="none" w:sz="0" w:space="0" w:color="auto"/>
            <w:left w:val="none" w:sz="0" w:space="0" w:color="auto"/>
            <w:bottom w:val="none" w:sz="0" w:space="0" w:color="auto"/>
            <w:right w:val="none" w:sz="0" w:space="0" w:color="auto"/>
          </w:divBdr>
        </w:div>
        <w:div w:id="1917275859">
          <w:marLeft w:val="640"/>
          <w:marRight w:val="0"/>
          <w:marTop w:val="0"/>
          <w:marBottom w:val="0"/>
          <w:divBdr>
            <w:top w:val="none" w:sz="0" w:space="0" w:color="auto"/>
            <w:left w:val="none" w:sz="0" w:space="0" w:color="auto"/>
            <w:bottom w:val="none" w:sz="0" w:space="0" w:color="auto"/>
            <w:right w:val="none" w:sz="0" w:space="0" w:color="auto"/>
          </w:divBdr>
        </w:div>
        <w:div w:id="559286379">
          <w:marLeft w:val="640"/>
          <w:marRight w:val="0"/>
          <w:marTop w:val="0"/>
          <w:marBottom w:val="0"/>
          <w:divBdr>
            <w:top w:val="none" w:sz="0" w:space="0" w:color="auto"/>
            <w:left w:val="none" w:sz="0" w:space="0" w:color="auto"/>
            <w:bottom w:val="none" w:sz="0" w:space="0" w:color="auto"/>
            <w:right w:val="none" w:sz="0" w:space="0" w:color="auto"/>
          </w:divBdr>
        </w:div>
        <w:div w:id="1948153376">
          <w:marLeft w:val="640"/>
          <w:marRight w:val="0"/>
          <w:marTop w:val="0"/>
          <w:marBottom w:val="0"/>
          <w:divBdr>
            <w:top w:val="none" w:sz="0" w:space="0" w:color="auto"/>
            <w:left w:val="none" w:sz="0" w:space="0" w:color="auto"/>
            <w:bottom w:val="none" w:sz="0" w:space="0" w:color="auto"/>
            <w:right w:val="none" w:sz="0" w:space="0" w:color="auto"/>
          </w:divBdr>
        </w:div>
        <w:div w:id="1506702641">
          <w:marLeft w:val="640"/>
          <w:marRight w:val="0"/>
          <w:marTop w:val="0"/>
          <w:marBottom w:val="0"/>
          <w:divBdr>
            <w:top w:val="none" w:sz="0" w:space="0" w:color="auto"/>
            <w:left w:val="none" w:sz="0" w:space="0" w:color="auto"/>
            <w:bottom w:val="none" w:sz="0" w:space="0" w:color="auto"/>
            <w:right w:val="none" w:sz="0" w:space="0" w:color="auto"/>
          </w:divBdr>
        </w:div>
        <w:div w:id="1931498853">
          <w:marLeft w:val="640"/>
          <w:marRight w:val="0"/>
          <w:marTop w:val="0"/>
          <w:marBottom w:val="0"/>
          <w:divBdr>
            <w:top w:val="none" w:sz="0" w:space="0" w:color="auto"/>
            <w:left w:val="none" w:sz="0" w:space="0" w:color="auto"/>
            <w:bottom w:val="none" w:sz="0" w:space="0" w:color="auto"/>
            <w:right w:val="none" w:sz="0" w:space="0" w:color="auto"/>
          </w:divBdr>
        </w:div>
        <w:div w:id="507137430">
          <w:marLeft w:val="640"/>
          <w:marRight w:val="0"/>
          <w:marTop w:val="0"/>
          <w:marBottom w:val="0"/>
          <w:divBdr>
            <w:top w:val="none" w:sz="0" w:space="0" w:color="auto"/>
            <w:left w:val="none" w:sz="0" w:space="0" w:color="auto"/>
            <w:bottom w:val="none" w:sz="0" w:space="0" w:color="auto"/>
            <w:right w:val="none" w:sz="0" w:space="0" w:color="auto"/>
          </w:divBdr>
        </w:div>
        <w:div w:id="56442697">
          <w:marLeft w:val="640"/>
          <w:marRight w:val="0"/>
          <w:marTop w:val="0"/>
          <w:marBottom w:val="0"/>
          <w:divBdr>
            <w:top w:val="none" w:sz="0" w:space="0" w:color="auto"/>
            <w:left w:val="none" w:sz="0" w:space="0" w:color="auto"/>
            <w:bottom w:val="none" w:sz="0" w:space="0" w:color="auto"/>
            <w:right w:val="none" w:sz="0" w:space="0" w:color="auto"/>
          </w:divBdr>
        </w:div>
        <w:div w:id="2071538299">
          <w:marLeft w:val="640"/>
          <w:marRight w:val="0"/>
          <w:marTop w:val="0"/>
          <w:marBottom w:val="0"/>
          <w:divBdr>
            <w:top w:val="none" w:sz="0" w:space="0" w:color="auto"/>
            <w:left w:val="none" w:sz="0" w:space="0" w:color="auto"/>
            <w:bottom w:val="none" w:sz="0" w:space="0" w:color="auto"/>
            <w:right w:val="none" w:sz="0" w:space="0" w:color="auto"/>
          </w:divBdr>
        </w:div>
        <w:div w:id="1167399415">
          <w:marLeft w:val="640"/>
          <w:marRight w:val="0"/>
          <w:marTop w:val="0"/>
          <w:marBottom w:val="0"/>
          <w:divBdr>
            <w:top w:val="none" w:sz="0" w:space="0" w:color="auto"/>
            <w:left w:val="none" w:sz="0" w:space="0" w:color="auto"/>
            <w:bottom w:val="none" w:sz="0" w:space="0" w:color="auto"/>
            <w:right w:val="none" w:sz="0" w:space="0" w:color="auto"/>
          </w:divBdr>
        </w:div>
        <w:div w:id="479689358">
          <w:marLeft w:val="640"/>
          <w:marRight w:val="0"/>
          <w:marTop w:val="0"/>
          <w:marBottom w:val="0"/>
          <w:divBdr>
            <w:top w:val="none" w:sz="0" w:space="0" w:color="auto"/>
            <w:left w:val="none" w:sz="0" w:space="0" w:color="auto"/>
            <w:bottom w:val="none" w:sz="0" w:space="0" w:color="auto"/>
            <w:right w:val="none" w:sz="0" w:space="0" w:color="auto"/>
          </w:divBdr>
        </w:div>
        <w:div w:id="1049112122">
          <w:marLeft w:val="640"/>
          <w:marRight w:val="0"/>
          <w:marTop w:val="0"/>
          <w:marBottom w:val="0"/>
          <w:divBdr>
            <w:top w:val="none" w:sz="0" w:space="0" w:color="auto"/>
            <w:left w:val="none" w:sz="0" w:space="0" w:color="auto"/>
            <w:bottom w:val="none" w:sz="0" w:space="0" w:color="auto"/>
            <w:right w:val="none" w:sz="0" w:space="0" w:color="auto"/>
          </w:divBdr>
        </w:div>
        <w:div w:id="1988515063">
          <w:marLeft w:val="640"/>
          <w:marRight w:val="0"/>
          <w:marTop w:val="0"/>
          <w:marBottom w:val="0"/>
          <w:divBdr>
            <w:top w:val="none" w:sz="0" w:space="0" w:color="auto"/>
            <w:left w:val="none" w:sz="0" w:space="0" w:color="auto"/>
            <w:bottom w:val="none" w:sz="0" w:space="0" w:color="auto"/>
            <w:right w:val="none" w:sz="0" w:space="0" w:color="auto"/>
          </w:divBdr>
        </w:div>
        <w:div w:id="591934168">
          <w:marLeft w:val="640"/>
          <w:marRight w:val="0"/>
          <w:marTop w:val="0"/>
          <w:marBottom w:val="0"/>
          <w:divBdr>
            <w:top w:val="none" w:sz="0" w:space="0" w:color="auto"/>
            <w:left w:val="none" w:sz="0" w:space="0" w:color="auto"/>
            <w:bottom w:val="none" w:sz="0" w:space="0" w:color="auto"/>
            <w:right w:val="none" w:sz="0" w:space="0" w:color="auto"/>
          </w:divBdr>
        </w:div>
        <w:div w:id="220754747">
          <w:marLeft w:val="640"/>
          <w:marRight w:val="0"/>
          <w:marTop w:val="0"/>
          <w:marBottom w:val="0"/>
          <w:divBdr>
            <w:top w:val="none" w:sz="0" w:space="0" w:color="auto"/>
            <w:left w:val="none" w:sz="0" w:space="0" w:color="auto"/>
            <w:bottom w:val="none" w:sz="0" w:space="0" w:color="auto"/>
            <w:right w:val="none" w:sz="0" w:space="0" w:color="auto"/>
          </w:divBdr>
        </w:div>
        <w:div w:id="943268165">
          <w:marLeft w:val="640"/>
          <w:marRight w:val="0"/>
          <w:marTop w:val="0"/>
          <w:marBottom w:val="0"/>
          <w:divBdr>
            <w:top w:val="none" w:sz="0" w:space="0" w:color="auto"/>
            <w:left w:val="none" w:sz="0" w:space="0" w:color="auto"/>
            <w:bottom w:val="none" w:sz="0" w:space="0" w:color="auto"/>
            <w:right w:val="none" w:sz="0" w:space="0" w:color="auto"/>
          </w:divBdr>
        </w:div>
        <w:div w:id="1710959713">
          <w:marLeft w:val="640"/>
          <w:marRight w:val="0"/>
          <w:marTop w:val="0"/>
          <w:marBottom w:val="0"/>
          <w:divBdr>
            <w:top w:val="none" w:sz="0" w:space="0" w:color="auto"/>
            <w:left w:val="none" w:sz="0" w:space="0" w:color="auto"/>
            <w:bottom w:val="none" w:sz="0" w:space="0" w:color="auto"/>
            <w:right w:val="none" w:sz="0" w:space="0" w:color="auto"/>
          </w:divBdr>
        </w:div>
        <w:div w:id="586770033">
          <w:marLeft w:val="640"/>
          <w:marRight w:val="0"/>
          <w:marTop w:val="0"/>
          <w:marBottom w:val="0"/>
          <w:divBdr>
            <w:top w:val="none" w:sz="0" w:space="0" w:color="auto"/>
            <w:left w:val="none" w:sz="0" w:space="0" w:color="auto"/>
            <w:bottom w:val="none" w:sz="0" w:space="0" w:color="auto"/>
            <w:right w:val="none" w:sz="0" w:space="0" w:color="auto"/>
          </w:divBdr>
        </w:div>
        <w:div w:id="724378639">
          <w:marLeft w:val="640"/>
          <w:marRight w:val="0"/>
          <w:marTop w:val="0"/>
          <w:marBottom w:val="0"/>
          <w:divBdr>
            <w:top w:val="none" w:sz="0" w:space="0" w:color="auto"/>
            <w:left w:val="none" w:sz="0" w:space="0" w:color="auto"/>
            <w:bottom w:val="none" w:sz="0" w:space="0" w:color="auto"/>
            <w:right w:val="none" w:sz="0" w:space="0" w:color="auto"/>
          </w:divBdr>
        </w:div>
        <w:div w:id="1524631182">
          <w:marLeft w:val="640"/>
          <w:marRight w:val="0"/>
          <w:marTop w:val="0"/>
          <w:marBottom w:val="0"/>
          <w:divBdr>
            <w:top w:val="none" w:sz="0" w:space="0" w:color="auto"/>
            <w:left w:val="none" w:sz="0" w:space="0" w:color="auto"/>
            <w:bottom w:val="none" w:sz="0" w:space="0" w:color="auto"/>
            <w:right w:val="none" w:sz="0" w:space="0" w:color="auto"/>
          </w:divBdr>
        </w:div>
        <w:div w:id="171573595">
          <w:marLeft w:val="640"/>
          <w:marRight w:val="0"/>
          <w:marTop w:val="0"/>
          <w:marBottom w:val="0"/>
          <w:divBdr>
            <w:top w:val="none" w:sz="0" w:space="0" w:color="auto"/>
            <w:left w:val="none" w:sz="0" w:space="0" w:color="auto"/>
            <w:bottom w:val="none" w:sz="0" w:space="0" w:color="auto"/>
            <w:right w:val="none" w:sz="0" w:space="0" w:color="auto"/>
          </w:divBdr>
        </w:div>
        <w:div w:id="120728625">
          <w:marLeft w:val="640"/>
          <w:marRight w:val="0"/>
          <w:marTop w:val="0"/>
          <w:marBottom w:val="0"/>
          <w:divBdr>
            <w:top w:val="none" w:sz="0" w:space="0" w:color="auto"/>
            <w:left w:val="none" w:sz="0" w:space="0" w:color="auto"/>
            <w:bottom w:val="none" w:sz="0" w:space="0" w:color="auto"/>
            <w:right w:val="none" w:sz="0" w:space="0" w:color="auto"/>
          </w:divBdr>
        </w:div>
        <w:div w:id="1539973286">
          <w:marLeft w:val="640"/>
          <w:marRight w:val="0"/>
          <w:marTop w:val="0"/>
          <w:marBottom w:val="0"/>
          <w:divBdr>
            <w:top w:val="none" w:sz="0" w:space="0" w:color="auto"/>
            <w:left w:val="none" w:sz="0" w:space="0" w:color="auto"/>
            <w:bottom w:val="none" w:sz="0" w:space="0" w:color="auto"/>
            <w:right w:val="none" w:sz="0" w:space="0" w:color="auto"/>
          </w:divBdr>
        </w:div>
        <w:div w:id="100690062">
          <w:marLeft w:val="640"/>
          <w:marRight w:val="0"/>
          <w:marTop w:val="0"/>
          <w:marBottom w:val="0"/>
          <w:divBdr>
            <w:top w:val="none" w:sz="0" w:space="0" w:color="auto"/>
            <w:left w:val="none" w:sz="0" w:space="0" w:color="auto"/>
            <w:bottom w:val="none" w:sz="0" w:space="0" w:color="auto"/>
            <w:right w:val="none" w:sz="0" w:space="0" w:color="auto"/>
          </w:divBdr>
        </w:div>
        <w:div w:id="771172881">
          <w:marLeft w:val="640"/>
          <w:marRight w:val="0"/>
          <w:marTop w:val="0"/>
          <w:marBottom w:val="0"/>
          <w:divBdr>
            <w:top w:val="none" w:sz="0" w:space="0" w:color="auto"/>
            <w:left w:val="none" w:sz="0" w:space="0" w:color="auto"/>
            <w:bottom w:val="none" w:sz="0" w:space="0" w:color="auto"/>
            <w:right w:val="none" w:sz="0" w:space="0" w:color="auto"/>
          </w:divBdr>
        </w:div>
        <w:div w:id="1396902471">
          <w:marLeft w:val="640"/>
          <w:marRight w:val="0"/>
          <w:marTop w:val="0"/>
          <w:marBottom w:val="0"/>
          <w:divBdr>
            <w:top w:val="none" w:sz="0" w:space="0" w:color="auto"/>
            <w:left w:val="none" w:sz="0" w:space="0" w:color="auto"/>
            <w:bottom w:val="none" w:sz="0" w:space="0" w:color="auto"/>
            <w:right w:val="none" w:sz="0" w:space="0" w:color="auto"/>
          </w:divBdr>
        </w:div>
        <w:div w:id="1287005798">
          <w:marLeft w:val="640"/>
          <w:marRight w:val="0"/>
          <w:marTop w:val="0"/>
          <w:marBottom w:val="0"/>
          <w:divBdr>
            <w:top w:val="none" w:sz="0" w:space="0" w:color="auto"/>
            <w:left w:val="none" w:sz="0" w:space="0" w:color="auto"/>
            <w:bottom w:val="none" w:sz="0" w:space="0" w:color="auto"/>
            <w:right w:val="none" w:sz="0" w:space="0" w:color="auto"/>
          </w:divBdr>
        </w:div>
        <w:div w:id="623579986">
          <w:marLeft w:val="640"/>
          <w:marRight w:val="0"/>
          <w:marTop w:val="0"/>
          <w:marBottom w:val="0"/>
          <w:divBdr>
            <w:top w:val="none" w:sz="0" w:space="0" w:color="auto"/>
            <w:left w:val="none" w:sz="0" w:space="0" w:color="auto"/>
            <w:bottom w:val="none" w:sz="0" w:space="0" w:color="auto"/>
            <w:right w:val="none" w:sz="0" w:space="0" w:color="auto"/>
          </w:divBdr>
        </w:div>
      </w:divsChild>
    </w:div>
    <w:div w:id="1300528953">
      <w:bodyDiv w:val="1"/>
      <w:marLeft w:val="0"/>
      <w:marRight w:val="0"/>
      <w:marTop w:val="0"/>
      <w:marBottom w:val="0"/>
      <w:divBdr>
        <w:top w:val="none" w:sz="0" w:space="0" w:color="auto"/>
        <w:left w:val="none" w:sz="0" w:space="0" w:color="auto"/>
        <w:bottom w:val="none" w:sz="0" w:space="0" w:color="auto"/>
        <w:right w:val="none" w:sz="0" w:space="0" w:color="auto"/>
      </w:divBdr>
      <w:divsChild>
        <w:div w:id="756901479">
          <w:marLeft w:val="640"/>
          <w:marRight w:val="0"/>
          <w:marTop w:val="0"/>
          <w:marBottom w:val="0"/>
          <w:divBdr>
            <w:top w:val="none" w:sz="0" w:space="0" w:color="auto"/>
            <w:left w:val="none" w:sz="0" w:space="0" w:color="auto"/>
            <w:bottom w:val="none" w:sz="0" w:space="0" w:color="auto"/>
            <w:right w:val="none" w:sz="0" w:space="0" w:color="auto"/>
          </w:divBdr>
        </w:div>
        <w:div w:id="665520807">
          <w:marLeft w:val="640"/>
          <w:marRight w:val="0"/>
          <w:marTop w:val="0"/>
          <w:marBottom w:val="0"/>
          <w:divBdr>
            <w:top w:val="none" w:sz="0" w:space="0" w:color="auto"/>
            <w:left w:val="none" w:sz="0" w:space="0" w:color="auto"/>
            <w:bottom w:val="none" w:sz="0" w:space="0" w:color="auto"/>
            <w:right w:val="none" w:sz="0" w:space="0" w:color="auto"/>
          </w:divBdr>
        </w:div>
        <w:div w:id="733159473">
          <w:marLeft w:val="640"/>
          <w:marRight w:val="0"/>
          <w:marTop w:val="0"/>
          <w:marBottom w:val="0"/>
          <w:divBdr>
            <w:top w:val="none" w:sz="0" w:space="0" w:color="auto"/>
            <w:left w:val="none" w:sz="0" w:space="0" w:color="auto"/>
            <w:bottom w:val="none" w:sz="0" w:space="0" w:color="auto"/>
            <w:right w:val="none" w:sz="0" w:space="0" w:color="auto"/>
          </w:divBdr>
        </w:div>
        <w:div w:id="250771843">
          <w:marLeft w:val="640"/>
          <w:marRight w:val="0"/>
          <w:marTop w:val="0"/>
          <w:marBottom w:val="0"/>
          <w:divBdr>
            <w:top w:val="none" w:sz="0" w:space="0" w:color="auto"/>
            <w:left w:val="none" w:sz="0" w:space="0" w:color="auto"/>
            <w:bottom w:val="none" w:sz="0" w:space="0" w:color="auto"/>
            <w:right w:val="none" w:sz="0" w:space="0" w:color="auto"/>
          </w:divBdr>
        </w:div>
        <w:div w:id="931664113">
          <w:marLeft w:val="640"/>
          <w:marRight w:val="0"/>
          <w:marTop w:val="0"/>
          <w:marBottom w:val="0"/>
          <w:divBdr>
            <w:top w:val="none" w:sz="0" w:space="0" w:color="auto"/>
            <w:left w:val="none" w:sz="0" w:space="0" w:color="auto"/>
            <w:bottom w:val="none" w:sz="0" w:space="0" w:color="auto"/>
            <w:right w:val="none" w:sz="0" w:space="0" w:color="auto"/>
          </w:divBdr>
        </w:div>
        <w:div w:id="1754819052">
          <w:marLeft w:val="640"/>
          <w:marRight w:val="0"/>
          <w:marTop w:val="0"/>
          <w:marBottom w:val="0"/>
          <w:divBdr>
            <w:top w:val="none" w:sz="0" w:space="0" w:color="auto"/>
            <w:left w:val="none" w:sz="0" w:space="0" w:color="auto"/>
            <w:bottom w:val="none" w:sz="0" w:space="0" w:color="auto"/>
            <w:right w:val="none" w:sz="0" w:space="0" w:color="auto"/>
          </w:divBdr>
        </w:div>
        <w:div w:id="615334065">
          <w:marLeft w:val="640"/>
          <w:marRight w:val="0"/>
          <w:marTop w:val="0"/>
          <w:marBottom w:val="0"/>
          <w:divBdr>
            <w:top w:val="none" w:sz="0" w:space="0" w:color="auto"/>
            <w:left w:val="none" w:sz="0" w:space="0" w:color="auto"/>
            <w:bottom w:val="none" w:sz="0" w:space="0" w:color="auto"/>
            <w:right w:val="none" w:sz="0" w:space="0" w:color="auto"/>
          </w:divBdr>
        </w:div>
        <w:div w:id="1425228715">
          <w:marLeft w:val="640"/>
          <w:marRight w:val="0"/>
          <w:marTop w:val="0"/>
          <w:marBottom w:val="0"/>
          <w:divBdr>
            <w:top w:val="none" w:sz="0" w:space="0" w:color="auto"/>
            <w:left w:val="none" w:sz="0" w:space="0" w:color="auto"/>
            <w:bottom w:val="none" w:sz="0" w:space="0" w:color="auto"/>
            <w:right w:val="none" w:sz="0" w:space="0" w:color="auto"/>
          </w:divBdr>
        </w:div>
        <w:div w:id="400255198">
          <w:marLeft w:val="640"/>
          <w:marRight w:val="0"/>
          <w:marTop w:val="0"/>
          <w:marBottom w:val="0"/>
          <w:divBdr>
            <w:top w:val="none" w:sz="0" w:space="0" w:color="auto"/>
            <w:left w:val="none" w:sz="0" w:space="0" w:color="auto"/>
            <w:bottom w:val="none" w:sz="0" w:space="0" w:color="auto"/>
            <w:right w:val="none" w:sz="0" w:space="0" w:color="auto"/>
          </w:divBdr>
        </w:div>
        <w:div w:id="1096099880">
          <w:marLeft w:val="640"/>
          <w:marRight w:val="0"/>
          <w:marTop w:val="0"/>
          <w:marBottom w:val="0"/>
          <w:divBdr>
            <w:top w:val="none" w:sz="0" w:space="0" w:color="auto"/>
            <w:left w:val="none" w:sz="0" w:space="0" w:color="auto"/>
            <w:bottom w:val="none" w:sz="0" w:space="0" w:color="auto"/>
            <w:right w:val="none" w:sz="0" w:space="0" w:color="auto"/>
          </w:divBdr>
        </w:div>
        <w:div w:id="532424413">
          <w:marLeft w:val="640"/>
          <w:marRight w:val="0"/>
          <w:marTop w:val="0"/>
          <w:marBottom w:val="0"/>
          <w:divBdr>
            <w:top w:val="none" w:sz="0" w:space="0" w:color="auto"/>
            <w:left w:val="none" w:sz="0" w:space="0" w:color="auto"/>
            <w:bottom w:val="none" w:sz="0" w:space="0" w:color="auto"/>
            <w:right w:val="none" w:sz="0" w:space="0" w:color="auto"/>
          </w:divBdr>
        </w:div>
        <w:div w:id="187909433">
          <w:marLeft w:val="640"/>
          <w:marRight w:val="0"/>
          <w:marTop w:val="0"/>
          <w:marBottom w:val="0"/>
          <w:divBdr>
            <w:top w:val="none" w:sz="0" w:space="0" w:color="auto"/>
            <w:left w:val="none" w:sz="0" w:space="0" w:color="auto"/>
            <w:bottom w:val="none" w:sz="0" w:space="0" w:color="auto"/>
            <w:right w:val="none" w:sz="0" w:space="0" w:color="auto"/>
          </w:divBdr>
        </w:div>
        <w:div w:id="1195076520">
          <w:marLeft w:val="640"/>
          <w:marRight w:val="0"/>
          <w:marTop w:val="0"/>
          <w:marBottom w:val="0"/>
          <w:divBdr>
            <w:top w:val="none" w:sz="0" w:space="0" w:color="auto"/>
            <w:left w:val="none" w:sz="0" w:space="0" w:color="auto"/>
            <w:bottom w:val="none" w:sz="0" w:space="0" w:color="auto"/>
            <w:right w:val="none" w:sz="0" w:space="0" w:color="auto"/>
          </w:divBdr>
        </w:div>
        <w:div w:id="583801834">
          <w:marLeft w:val="640"/>
          <w:marRight w:val="0"/>
          <w:marTop w:val="0"/>
          <w:marBottom w:val="0"/>
          <w:divBdr>
            <w:top w:val="none" w:sz="0" w:space="0" w:color="auto"/>
            <w:left w:val="none" w:sz="0" w:space="0" w:color="auto"/>
            <w:bottom w:val="none" w:sz="0" w:space="0" w:color="auto"/>
            <w:right w:val="none" w:sz="0" w:space="0" w:color="auto"/>
          </w:divBdr>
        </w:div>
        <w:div w:id="1885364960">
          <w:marLeft w:val="640"/>
          <w:marRight w:val="0"/>
          <w:marTop w:val="0"/>
          <w:marBottom w:val="0"/>
          <w:divBdr>
            <w:top w:val="none" w:sz="0" w:space="0" w:color="auto"/>
            <w:left w:val="none" w:sz="0" w:space="0" w:color="auto"/>
            <w:bottom w:val="none" w:sz="0" w:space="0" w:color="auto"/>
            <w:right w:val="none" w:sz="0" w:space="0" w:color="auto"/>
          </w:divBdr>
        </w:div>
        <w:div w:id="1151172465">
          <w:marLeft w:val="640"/>
          <w:marRight w:val="0"/>
          <w:marTop w:val="0"/>
          <w:marBottom w:val="0"/>
          <w:divBdr>
            <w:top w:val="none" w:sz="0" w:space="0" w:color="auto"/>
            <w:left w:val="none" w:sz="0" w:space="0" w:color="auto"/>
            <w:bottom w:val="none" w:sz="0" w:space="0" w:color="auto"/>
            <w:right w:val="none" w:sz="0" w:space="0" w:color="auto"/>
          </w:divBdr>
        </w:div>
        <w:div w:id="990912438">
          <w:marLeft w:val="640"/>
          <w:marRight w:val="0"/>
          <w:marTop w:val="0"/>
          <w:marBottom w:val="0"/>
          <w:divBdr>
            <w:top w:val="none" w:sz="0" w:space="0" w:color="auto"/>
            <w:left w:val="none" w:sz="0" w:space="0" w:color="auto"/>
            <w:bottom w:val="none" w:sz="0" w:space="0" w:color="auto"/>
            <w:right w:val="none" w:sz="0" w:space="0" w:color="auto"/>
          </w:divBdr>
        </w:div>
        <w:div w:id="126239188">
          <w:marLeft w:val="640"/>
          <w:marRight w:val="0"/>
          <w:marTop w:val="0"/>
          <w:marBottom w:val="0"/>
          <w:divBdr>
            <w:top w:val="none" w:sz="0" w:space="0" w:color="auto"/>
            <w:left w:val="none" w:sz="0" w:space="0" w:color="auto"/>
            <w:bottom w:val="none" w:sz="0" w:space="0" w:color="auto"/>
            <w:right w:val="none" w:sz="0" w:space="0" w:color="auto"/>
          </w:divBdr>
        </w:div>
        <w:div w:id="1867913253">
          <w:marLeft w:val="640"/>
          <w:marRight w:val="0"/>
          <w:marTop w:val="0"/>
          <w:marBottom w:val="0"/>
          <w:divBdr>
            <w:top w:val="none" w:sz="0" w:space="0" w:color="auto"/>
            <w:left w:val="none" w:sz="0" w:space="0" w:color="auto"/>
            <w:bottom w:val="none" w:sz="0" w:space="0" w:color="auto"/>
            <w:right w:val="none" w:sz="0" w:space="0" w:color="auto"/>
          </w:divBdr>
        </w:div>
        <w:div w:id="1375278300">
          <w:marLeft w:val="640"/>
          <w:marRight w:val="0"/>
          <w:marTop w:val="0"/>
          <w:marBottom w:val="0"/>
          <w:divBdr>
            <w:top w:val="none" w:sz="0" w:space="0" w:color="auto"/>
            <w:left w:val="none" w:sz="0" w:space="0" w:color="auto"/>
            <w:bottom w:val="none" w:sz="0" w:space="0" w:color="auto"/>
            <w:right w:val="none" w:sz="0" w:space="0" w:color="auto"/>
          </w:divBdr>
        </w:div>
        <w:div w:id="1274169447">
          <w:marLeft w:val="640"/>
          <w:marRight w:val="0"/>
          <w:marTop w:val="0"/>
          <w:marBottom w:val="0"/>
          <w:divBdr>
            <w:top w:val="none" w:sz="0" w:space="0" w:color="auto"/>
            <w:left w:val="none" w:sz="0" w:space="0" w:color="auto"/>
            <w:bottom w:val="none" w:sz="0" w:space="0" w:color="auto"/>
            <w:right w:val="none" w:sz="0" w:space="0" w:color="auto"/>
          </w:divBdr>
        </w:div>
        <w:div w:id="807014989">
          <w:marLeft w:val="640"/>
          <w:marRight w:val="0"/>
          <w:marTop w:val="0"/>
          <w:marBottom w:val="0"/>
          <w:divBdr>
            <w:top w:val="none" w:sz="0" w:space="0" w:color="auto"/>
            <w:left w:val="none" w:sz="0" w:space="0" w:color="auto"/>
            <w:bottom w:val="none" w:sz="0" w:space="0" w:color="auto"/>
            <w:right w:val="none" w:sz="0" w:space="0" w:color="auto"/>
          </w:divBdr>
        </w:div>
        <w:div w:id="496191638">
          <w:marLeft w:val="640"/>
          <w:marRight w:val="0"/>
          <w:marTop w:val="0"/>
          <w:marBottom w:val="0"/>
          <w:divBdr>
            <w:top w:val="none" w:sz="0" w:space="0" w:color="auto"/>
            <w:left w:val="none" w:sz="0" w:space="0" w:color="auto"/>
            <w:bottom w:val="none" w:sz="0" w:space="0" w:color="auto"/>
            <w:right w:val="none" w:sz="0" w:space="0" w:color="auto"/>
          </w:divBdr>
        </w:div>
        <w:div w:id="757868763">
          <w:marLeft w:val="640"/>
          <w:marRight w:val="0"/>
          <w:marTop w:val="0"/>
          <w:marBottom w:val="0"/>
          <w:divBdr>
            <w:top w:val="none" w:sz="0" w:space="0" w:color="auto"/>
            <w:left w:val="none" w:sz="0" w:space="0" w:color="auto"/>
            <w:bottom w:val="none" w:sz="0" w:space="0" w:color="auto"/>
            <w:right w:val="none" w:sz="0" w:space="0" w:color="auto"/>
          </w:divBdr>
        </w:div>
        <w:div w:id="1932270824">
          <w:marLeft w:val="640"/>
          <w:marRight w:val="0"/>
          <w:marTop w:val="0"/>
          <w:marBottom w:val="0"/>
          <w:divBdr>
            <w:top w:val="none" w:sz="0" w:space="0" w:color="auto"/>
            <w:left w:val="none" w:sz="0" w:space="0" w:color="auto"/>
            <w:bottom w:val="none" w:sz="0" w:space="0" w:color="auto"/>
            <w:right w:val="none" w:sz="0" w:space="0" w:color="auto"/>
          </w:divBdr>
        </w:div>
        <w:div w:id="164587761">
          <w:marLeft w:val="640"/>
          <w:marRight w:val="0"/>
          <w:marTop w:val="0"/>
          <w:marBottom w:val="0"/>
          <w:divBdr>
            <w:top w:val="none" w:sz="0" w:space="0" w:color="auto"/>
            <w:left w:val="none" w:sz="0" w:space="0" w:color="auto"/>
            <w:bottom w:val="none" w:sz="0" w:space="0" w:color="auto"/>
            <w:right w:val="none" w:sz="0" w:space="0" w:color="auto"/>
          </w:divBdr>
        </w:div>
        <w:div w:id="64765475">
          <w:marLeft w:val="640"/>
          <w:marRight w:val="0"/>
          <w:marTop w:val="0"/>
          <w:marBottom w:val="0"/>
          <w:divBdr>
            <w:top w:val="none" w:sz="0" w:space="0" w:color="auto"/>
            <w:left w:val="none" w:sz="0" w:space="0" w:color="auto"/>
            <w:bottom w:val="none" w:sz="0" w:space="0" w:color="auto"/>
            <w:right w:val="none" w:sz="0" w:space="0" w:color="auto"/>
          </w:divBdr>
        </w:div>
        <w:div w:id="1912689874">
          <w:marLeft w:val="640"/>
          <w:marRight w:val="0"/>
          <w:marTop w:val="0"/>
          <w:marBottom w:val="0"/>
          <w:divBdr>
            <w:top w:val="none" w:sz="0" w:space="0" w:color="auto"/>
            <w:left w:val="none" w:sz="0" w:space="0" w:color="auto"/>
            <w:bottom w:val="none" w:sz="0" w:space="0" w:color="auto"/>
            <w:right w:val="none" w:sz="0" w:space="0" w:color="auto"/>
          </w:divBdr>
        </w:div>
        <w:div w:id="441651827">
          <w:marLeft w:val="640"/>
          <w:marRight w:val="0"/>
          <w:marTop w:val="0"/>
          <w:marBottom w:val="0"/>
          <w:divBdr>
            <w:top w:val="none" w:sz="0" w:space="0" w:color="auto"/>
            <w:left w:val="none" w:sz="0" w:space="0" w:color="auto"/>
            <w:bottom w:val="none" w:sz="0" w:space="0" w:color="auto"/>
            <w:right w:val="none" w:sz="0" w:space="0" w:color="auto"/>
          </w:divBdr>
        </w:div>
      </w:divsChild>
    </w:div>
    <w:div w:id="1302347043">
      <w:bodyDiv w:val="1"/>
      <w:marLeft w:val="0"/>
      <w:marRight w:val="0"/>
      <w:marTop w:val="0"/>
      <w:marBottom w:val="0"/>
      <w:divBdr>
        <w:top w:val="none" w:sz="0" w:space="0" w:color="auto"/>
        <w:left w:val="none" w:sz="0" w:space="0" w:color="auto"/>
        <w:bottom w:val="none" w:sz="0" w:space="0" w:color="auto"/>
        <w:right w:val="none" w:sz="0" w:space="0" w:color="auto"/>
      </w:divBdr>
      <w:divsChild>
        <w:div w:id="1429420795">
          <w:marLeft w:val="640"/>
          <w:marRight w:val="0"/>
          <w:marTop w:val="0"/>
          <w:marBottom w:val="0"/>
          <w:divBdr>
            <w:top w:val="none" w:sz="0" w:space="0" w:color="auto"/>
            <w:left w:val="none" w:sz="0" w:space="0" w:color="auto"/>
            <w:bottom w:val="none" w:sz="0" w:space="0" w:color="auto"/>
            <w:right w:val="none" w:sz="0" w:space="0" w:color="auto"/>
          </w:divBdr>
        </w:div>
        <w:div w:id="1321273741">
          <w:marLeft w:val="640"/>
          <w:marRight w:val="0"/>
          <w:marTop w:val="0"/>
          <w:marBottom w:val="0"/>
          <w:divBdr>
            <w:top w:val="none" w:sz="0" w:space="0" w:color="auto"/>
            <w:left w:val="none" w:sz="0" w:space="0" w:color="auto"/>
            <w:bottom w:val="none" w:sz="0" w:space="0" w:color="auto"/>
            <w:right w:val="none" w:sz="0" w:space="0" w:color="auto"/>
          </w:divBdr>
        </w:div>
        <w:div w:id="30541693">
          <w:marLeft w:val="640"/>
          <w:marRight w:val="0"/>
          <w:marTop w:val="0"/>
          <w:marBottom w:val="0"/>
          <w:divBdr>
            <w:top w:val="none" w:sz="0" w:space="0" w:color="auto"/>
            <w:left w:val="none" w:sz="0" w:space="0" w:color="auto"/>
            <w:bottom w:val="none" w:sz="0" w:space="0" w:color="auto"/>
            <w:right w:val="none" w:sz="0" w:space="0" w:color="auto"/>
          </w:divBdr>
        </w:div>
        <w:div w:id="1671759401">
          <w:marLeft w:val="640"/>
          <w:marRight w:val="0"/>
          <w:marTop w:val="0"/>
          <w:marBottom w:val="0"/>
          <w:divBdr>
            <w:top w:val="none" w:sz="0" w:space="0" w:color="auto"/>
            <w:left w:val="none" w:sz="0" w:space="0" w:color="auto"/>
            <w:bottom w:val="none" w:sz="0" w:space="0" w:color="auto"/>
            <w:right w:val="none" w:sz="0" w:space="0" w:color="auto"/>
          </w:divBdr>
        </w:div>
        <w:div w:id="1284196439">
          <w:marLeft w:val="640"/>
          <w:marRight w:val="0"/>
          <w:marTop w:val="0"/>
          <w:marBottom w:val="0"/>
          <w:divBdr>
            <w:top w:val="none" w:sz="0" w:space="0" w:color="auto"/>
            <w:left w:val="none" w:sz="0" w:space="0" w:color="auto"/>
            <w:bottom w:val="none" w:sz="0" w:space="0" w:color="auto"/>
            <w:right w:val="none" w:sz="0" w:space="0" w:color="auto"/>
          </w:divBdr>
        </w:div>
        <w:div w:id="1359165834">
          <w:marLeft w:val="640"/>
          <w:marRight w:val="0"/>
          <w:marTop w:val="0"/>
          <w:marBottom w:val="0"/>
          <w:divBdr>
            <w:top w:val="none" w:sz="0" w:space="0" w:color="auto"/>
            <w:left w:val="none" w:sz="0" w:space="0" w:color="auto"/>
            <w:bottom w:val="none" w:sz="0" w:space="0" w:color="auto"/>
            <w:right w:val="none" w:sz="0" w:space="0" w:color="auto"/>
          </w:divBdr>
        </w:div>
        <w:div w:id="175925879">
          <w:marLeft w:val="640"/>
          <w:marRight w:val="0"/>
          <w:marTop w:val="0"/>
          <w:marBottom w:val="0"/>
          <w:divBdr>
            <w:top w:val="none" w:sz="0" w:space="0" w:color="auto"/>
            <w:left w:val="none" w:sz="0" w:space="0" w:color="auto"/>
            <w:bottom w:val="none" w:sz="0" w:space="0" w:color="auto"/>
            <w:right w:val="none" w:sz="0" w:space="0" w:color="auto"/>
          </w:divBdr>
        </w:div>
        <w:div w:id="1986347978">
          <w:marLeft w:val="640"/>
          <w:marRight w:val="0"/>
          <w:marTop w:val="0"/>
          <w:marBottom w:val="0"/>
          <w:divBdr>
            <w:top w:val="none" w:sz="0" w:space="0" w:color="auto"/>
            <w:left w:val="none" w:sz="0" w:space="0" w:color="auto"/>
            <w:bottom w:val="none" w:sz="0" w:space="0" w:color="auto"/>
            <w:right w:val="none" w:sz="0" w:space="0" w:color="auto"/>
          </w:divBdr>
        </w:div>
        <w:div w:id="825784096">
          <w:marLeft w:val="640"/>
          <w:marRight w:val="0"/>
          <w:marTop w:val="0"/>
          <w:marBottom w:val="0"/>
          <w:divBdr>
            <w:top w:val="none" w:sz="0" w:space="0" w:color="auto"/>
            <w:left w:val="none" w:sz="0" w:space="0" w:color="auto"/>
            <w:bottom w:val="none" w:sz="0" w:space="0" w:color="auto"/>
            <w:right w:val="none" w:sz="0" w:space="0" w:color="auto"/>
          </w:divBdr>
        </w:div>
        <w:div w:id="1046879056">
          <w:marLeft w:val="640"/>
          <w:marRight w:val="0"/>
          <w:marTop w:val="0"/>
          <w:marBottom w:val="0"/>
          <w:divBdr>
            <w:top w:val="none" w:sz="0" w:space="0" w:color="auto"/>
            <w:left w:val="none" w:sz="0" w:space="0" w:color="auto"/>
            <w:bottom w:val="none" w:sz="0" w:space="0" w:color="auto"/>
            <w:right w:val="none" w:sz="0" w:space="0" w:color="auto"/>
          </w:divBdr>
        </w:div>
        <w:div w:id="1669215131">
          <w:marLeft w:val="640"/>
          <w:marRight w:val="0"/>
          <w:marTop w:val="0"/>
          <w:marBottom w:val="0"/>
          <w:divBdr>
            <w:top w:val="none" w:sz="0" w:space="0" w:color="auto"/>
            <w:left w:val="none" w:sz="0" w:space="0" w:color="auto"/>
            <w:bottom w:val="none" w:sz="0" w:space="0" w:color="auto"/>
            <w:right w:val="none" w:sz="0" w:space="0" w:color="auto"/>
          </w:divBdr>
        </w:div>
      </w:divsChild>
    </w:div>
    <w:div w:id="1307667717">
      <w:bodyDiv w:val="1"/>
      <w:marLeft w:val="0"/>
      <w:marRight w:val="0"/>
      <w:marTop w:val="0"/>
      <w:marBottom w:val="0"/>
      <w:divBdr>
        <w:top w:val="none" w:sz="0" w:space="0" w:color="auto"/>
        <w:left w:val="none" w:sz="0" w:space="0" w:color="auto"/>
        <w:bottom w:val="none" w:sz="0" w:space="0" w:color="auto"/>
        <w:right w:val="none" w:sz="0" w:space="0" w:color="auto"/>
      </w:divBdr>
      <w:divsChild>
        <w:div w:id="72553353">
          <w:marLeft w:val="640"/>
          <w:marRight w:val="0"/>
          <w:marTop w:val="0"/>
          <w:marBottom w:val="0"/>
          <w:divBdr>
            <w:top w:val="none" w:sz="0" w:space="0" w:color="auto"/>
            <w:left w:val="none" w:sz="0" w:space="0" w:color="auto"/>
            <w:bottom w:val="none" w:sz="0" w:space="0" w:color="auto"/>
            <w:right w:val="none" w:sz="0" w:space="0" w:color="auto"/>
          </w:divBdr>
        </w:div>
        <w:div w:id="234432801">
          <w:marLeft w:val="640"/>
          <w:marRight w:val="0"/>
          <w:marTop w:val="0"/>
          <w:marBottom w:val="0"/>
          <w:divBdr>
            <w:top w:val="none" w:sz="0" w:space="0" w:color="auto"/>
            <w:left w:val="none" w:sz="0" w:space="0" w:color="auto"/>
            <w:bottom w:val="none" w:sz="0" w:space="0" w:color="auto"/>
            <w:right w:val="none" w:sz="0" w:space="0" w:color="auto"/>
          </w:divBdr>
        </w:div>
        <w:div w:id="1782530596">
          <w:marLeft w:val="640"/>
          <w:marRight w:val="0"/>
          <w:marTop w:val="0"/>
          <w:marBottom w:val="0"/>
          <w:divBdr>
            <w:top w:val="none" w:sz="0" w:space="0" w:color="auto"/>
            <w:left w:val="none" w:sz="0" w:space="0" w:color="auto"/>
            <w:bottom w:val="none" w:sz="0" w:space="0" w:color="auto"/>
            <w:right w:val="none" w:sz="0" w:space="0" w:color="auto"/>
          </w:divBdr>
        </w:div>
        <w:div w:id="223179540">
          <w:marLeft w:val="640"/>
          <w:marRight w:val="0"/>
          <w:marTop w:val="0"/>
          <w:marBottom w:val="0"/>
          <w:divBdr>
            <w:top w:val="none" w:sz="0" w:space="0" w:color="auto"/>
            <w:left w:val="none" w:sz="0" w:space="0" w:color="auto"/>
            <w:bottom w:val="none" w:sz="0" w:space="0" w:color="auto"/>
            <w:right w:val="none" w:sz="0" w:space="0" w:color="auto"/>
          </w:divBdr>
        </w:div>
        <w:div w:id="1700619450">
          <w:marLeft w:val="640"/>
          <w:marRight w:val="0"/>
          <w:marTop w:val="0"/>
          <w:marBottom w:val="0"/>
          <w:divBdr>
            <w:top w:val="none" w:sz="0" w:space="0" w:color="auto"/>
            <w:left w:val="none" w:sz="0" w:space="0" w:color="auto"/>
            <w:bottom w:val="none" w:sz="0" w:space="0" w:color="auto"/>
            <w:right w:val="none" w:sz="0" w:space="0" w:color="auto"/>
          </w:divBdr>
        </w:div>
        <w:div w:id="1329944951">
          <w:marLeft w:val="640"/>
          <w:marRight w:val="0"/>
          <w:marTop w:val="0"/>
          <w:marBottom w:val="0"/>
          <w:divBdr>
            <w:top w:val="none" w:sz="0" w:space="0" w:color="auto"/>
            <w:left w:val="none" w:sz="0" w:space="0" w:color="auto"/>
            <w:bottom w:val="none" w:sz="0" w:space="0" w:color="auto"/>
            <w:right w:val="none" w:sz="0" w:space="0" w:color="auto"/>
          </w:divBdr>
        </w:div>
        <w:div w:id="1077018794">
          <w:marLeft w:val="640"/>
          <w:marRight w:val="0"/>
          <w:marTop w:val="0"/>
          <w:marBottom w:val="0"/>
          <w:divBdr>
            <w:top w:val="none" w:sz="0" w:space="0" w:color="auto"/>
            <w:left w:val="none" w:sz="0" w:space="0" w:color="auto"/>
            <w:bottom w:val="none" w:sz="0" w:space="0" w:color="auto"/>
            <w:right w:val="none" w:sz="0" w:space="0" w:color="auto"/>
          </w:divBdr>
        </w:div>
        <w:div w:id="322665053">
          <w:marLeft w:val="640"/>
          <w:marRight w:val="0"/>
          <w:marTop w:val="0"/>
          <w:marBottom w:val="0"/>
          <w:divBdr>
            <w:top w:val="none" w:sz="0" w:space="0" w:color="auto"/>
            <w:left w:val="none" w:sz="0" w:space="0" w:color="auto"/>
            <w:bottom w:val="none" w:sz="0" w:space="0" w:color="auto"/>
            <w:right w:val="none" w:sz="0" w:space="0" w:color="auto"/>
          </w:divBdr>
        </w:div>
        <w:div w:id="1596522584">
          <w:marLeft w:val="640"/>
          <w:marRight w:val="0"/>
          <w:marTop w:val="0"/>
          <w:marBottom w:val="0"/>
          <w:divBdr>
            <w:top w:val="none" w:sz="0" w:space="0" w:color="auto"/>
            <w:left w:val="none" w:sz="0" w:space="0" w:color="auto"/>
            <w:bottom w:val="none" w:sz="0" w:space="0" w:color="auto"/>
            <w:right w:val="none" w:sz="0" w:space="0" w:color="auto"/>
          </w:divBdr>
        </w:div>
        <w:div w:id="982468470">
          <w:marLeft w:val="640"/>
          <w:marRight w:val="0"/>
          <w:marTop w:val="0"/>
          <w:marBottom w:val="0"/>
          <w:divBdr>
            <w:top w:val="none" w:sz="0" w:space="0" w:color="auto"/>
            <w:left w:val="none" w:sz="0" w:space="0" w:color="auto"/>
            <w:bottom w:val="none" w:sz="0" w:space="0" w:color="auto"/>
            <w:right w:val="none" w:sz="0" w:space="0" w:color="auto"/>
          </w:divBdr>
        </w:div>
        <w:div w:id="81805695">
          <w:marLeft w:val="640"/>
          <w:marRight w:val="0"/>
          <w:marTop w:val="0"/>
          <w:marBottom w:val="0"/>
          <w:divBdr>
            <w:top w:val="none" w:sz="0" w:space="0" w:color="auto"/>
            <w:left w:val="none" w:sz="0" w:space="0" w:color="auto"/>
            <w:bottom w:val="none" w:sz="0" w:space="0" w:color="auto"/>
            <w:right w:val="none" w:sz="0" w:space="0" w:color="auto"/>
          </w:divBdr>
        </w:div>
        <w:div w:id="1181620820">
          <w:marLeft w:val="640"/>
          <w:marRight w:val="0"/>
          <w:marTop w:val="0"/>
          <w:marBottom w:val="0"/>
          <w:divBdr>
            <w:top w:val="none" w:sz="0" w:space="0" w:color="auto"/>
            <w:left w:val="none" w:sz="0" w:space="0" w:color="auto"/>
            <w:bottom w:val="none" w:sz="0" w:space="0" w:color="auto"/>
            <w:right w:val="none" w:sz="0" w:space="0" w:color="auto"/>
          </w:divBdr>
        </w:div>
        <w:div w:id="363945569">
          <w:marLeft w:val="640"/>
          <w:marRight w:val="0"/>
          <w:marTop w:val="0"/>
          <w:marBottom w:val="0"/>
          <w:divBdr>
            <w:top w:val="none" w:sz="0" w:space="0" w:color="auto"/>
            <w:left w:val="none" w:sz="0" w:space="0" w:color="auto"/>
            <w:bottom w:val="none" w:sz="0" w:space="0" w:color="auto"/>
            <w:right w:val="none" w:sz="0" w:space="0" w:color="auto"/>
          </w:divBdr>
        </w:div>
        <w:div w:id="1222055050">
          <w:marLeft w:val="640"/>
          <w:marRight w:val="0"/>
          <w:marTop w:val="0"/>
          <w:marBottom w:val="0"/>
          <w:divBdr>
            <w:top w:val="none" w:sz="0" w:space="0" w:color="auto"/>
            <w:left w:val="none" w:sz="0" w:space="0" w:color="auto"/>
            <w:bottom w:val="none" w:sz="0" w:space="0" w:color="auto"/>
            <w:right w:val="none" w:sz="0" w:space="0" w:color="auto"/>
          </w:divBdr>
        </w:div>
        <w:div w:id="2008290543">
          <w:marLeft w:val="640"/>
          <w:marRight w:val="0"/>
          <w:marTop w:val="0"/>
          <w:marBottom w:val="0"/>
          <w:divBdr>
            <w:top w:val="none" w:sz="0" w:space="0" w:color="auto"/>
            <w:left w:val="none" w:sz="0" w:space="0" w:color="auto"/>
            <w:bottom w:val="none" w:sz="0" w:space="0" w:color="auto"/>
            <w:right w:val="none" w:sz="0" w:space="0" w:color="auto"/>
          </w:divBdr>
        </w:div>
        <w:div w:id="873730111">
          <w:marLeft w:val="640"/>
          <w:marRight w:val="0"/>
          <w:marTop w:val="0"/>
          <w:marBottom w:val="0"/>
          <w:divBdr>
            <w:top w:val="none" w:sz="0" w:space="0" w:color="auto"/>
            <w:left w:val="none" w:sz="0" w:space="0" w:color="auto"/>
            <w:bottom w:val="none" w:sz="0" w:space="0" w:color="auto"/>
            <w:right w:val="none" w:sz="0" w:space="0" w:color="auto"/>
          </w:divBdr>
        </w:div>
      </w:divsChild>
    </w:div>
    <w:div w:id="1311599005">
      <w:bodyDiv w:val="1"/>
      <w:marLeft w:val="0"/>
      <w:marRight w:val="0"/>
      <w:marTop w:val="0"/>
      <w:marBottom w:val="0"/>
      <w:divBdr>
        <w:top w:val="none" w:sz="0" w:space="0" w:color="auto"/>
        <w:left w:val="none" w:sz="0" w:space="0" w:color="auto"/>
        <w:bottom w:val="none" w:sz="0" w:space="0" w:color="auto"/>
        <w:right w:val="none" w:sz="0" w:space="0" w:color="auto"/>
      </w:divBdr>
      <w:divsChild>
        <w:div w:id="2015298841">
          <w:marLeft w:val="640"/>
          <w:marRight w:val="0"/>
          <w:marTop w:val="0"/>
          <w:marBottom w:val="0"/>
          <w:divBdr>
            <w:top w:val="none" w:sz="0" w:space="0" w:color="auto"/>
            <w:left w:val="none" w:sz="0" w:space="0" w:color="auto"/>
            <w:bottom w:val="none" w:sz="0" w:space="0" w:color="auto"/>
            <w:right w:val="none" w:sz="0" w:space="0" w:color="auto"/>
          </w:divBdr>
        </w:div>
        <w:div w:id="169370058">
          <w:marLeft w:val="640"/>
          <w:marRight w:val="0"/>
          <w:marTop w:val="0"/>
          <w:marBottom w:val="0"/>
          <w:divBdr>
            <w:top w:val="none" w:sz="0" w:space="0" w:color="auto"/>
            <w:left w:val="none" w:sz="0" w:space="0" w:color="auto"/>
            <w:bottom w:val="none" w:sz="0" w:space="0" w:color="auto"/>
            <w:right w:val="none" w:sz="0" w:space="0" w:color="auto"/>
          </w:divBdr>
        </w:div>
        <w:div w:id="358941605">
          <w:marLeft w:val="640"/>
          <w:marRight w:val="0"/>
          <w:marTop w:val="0"/>
          <w:marBottom w:val="0"/>
          <w:divBdr>
            <w:top w:val="none" w:sz="0" w:space="0" w:color="auto"/>
            <w:left w:val="none" w:sz="0" w:space="0" w:color="auto"/>
            <w:bottom w:val="none" w:sz="0" w:space="0" w:color="auto"/>
            <w:right w:val="none" w:sz="0" w:space="0" w:color="auto"/>
          </w:divBdr>
        </w:div>
        <w:div w:id="1201018412">
          <w:marLeft w:val="640"/>
          <w:marRight w:val="0"/>
          <w:marTop w:val="0"/>
          <w:marBottom w:val="0"/>
          <w:divBdr>
            <w:top w:val="none" w:sz="0" w:space="0" w:color="auto"/>
            <w:left w:val="none" w:sz="0" w:space="0" w:color="auto"/>
            <w:bottom w:val="none" w:sz="0" w:space="0" w:color="auto"/>
            <w:right w:val="none" w:sz="0" w:space="0" w:color="auto"/>
          </w:divBdr>
        </w:div>
        <w:div w:id="324826865">
          <w:marLeft w:val="640"/>
          <w:marRight w:val="0"/>
          <w:marTop w:val="0"/>
          <w:marBottom w:val="0"/>
          <w:divBdr>
            <w:top w:val="none" w:sz="0" w:space="0" w:color="auto"/>
            <w:left w:val="none" w:sz="0" w:space="0" w:color="auto"/>
            <w:bottom w:val="none" w:sz="0" w:space="0" w:color="auto"/>
            <w:right w:val="none" w:sz="0" w:space="0" w:color="auto"/>
          </w:divBdr>
        </w:div>
        <w:div w:id="728963398">
          <w:marLeft w:val="640"/>
          <w:marRight w:val="0"/>
          <w:marTop w:val="0"/>
          <w:marBottom w:val="0"/>
          <w:divBdr>
            <w:top w:val="none" w:sz="0" w:space="0" w:color="auto"/>
            <w:left w:val="none" w:sz="0" w:space="0" w:color="auto"/>
            <w:bottom w:val="none" w:sz="0" w:space="0" w:color="auto"/>
            <w:right w:val="none" w:sz="0" w:space="0" w:color="auto"/>
          </w:divBdr>
        </w:div>
        <w:div w:id="525867570">
          <w:marLeft w:val="640"/>
          <w:marRight w:val="0"/>
          <w:marTop w:val="0"/>
          <w:marBottom w:val="0"/>
          <w:divBdr>
            <w:top w:val="none" w:sz="0" w:space="0" w:color="auto"/>
            <w:left w:val="none" w:sz="0" w:space="0" w:color="auto"/>
            <w:bottom w:val="none" w:sz="0" w:space="0" w:color="auto"/>
            <w:right w:val="none" w:sz="0" w:space="0" w:color="auto"/>
          </w:divBdr>
        </w:div>
        <w:div w:id="70469325">
          <w:marLeft w:val="640"/>
          <w:marRight w:val="0"/>
          <w:marTop w:val="0"/>
          <w:marBottom w:val="0"/>
          <w:divBdr>
            <w:top w:val="none" w:sz="0" w:space="0" w:color="auto"/>
            <w:left w:val="none" w:sz="0" w:space="0" w:color="auto"/>
            <w:bottom w:val="none" w:sz="0" w:space="0" w:color="auto"/>
            <w:right w:val="none" w:sz="0" w:space="0" w:color="auto"/>
          </w:divBdr>
        </w:div>
        <w:div w:id="945231286">
          <w:marLeft w:val="640"/>
          <w:marRight w:val="0"/>
          <w:marTop w:val="0"/>
          <w:marBottom w:val="0"/>
          <w:divBdr>
            <w:top w:val="none" w:sz="0" w:space="0" w:color="auto"/>
            <w:left w:val="none" w:sz="0" w:space="0" w:color="auto"/>
            <w:bottom w:val="none" w:sz="0" w:space="0" w:color="auto"/>
            <w:right w:val="none" w:sz="0" w:space="0" w:color="auto"/>
          </w:divBdr>
        </w:div>
        <w:div w:id="1653293862">
          <w:marLeft w:val="640"/>
          <w:marRight w:val="0"/>
          <w:marTop w:val="0"/>
          <w:marBottom w:val="0"/>
          <w:divBdr>
            <w:top w:val="none" w:sz="0" w:space="0" w:color="auto"/>
            <w:left w:val="none" w:sz="0" w:space="0" w:color="auto"/>
            <w:bottom w:val="none" w:sz="0" w:space="0" w:color="auto"/>
            <w:right w:val="none" w:sz="0" w:space="0" w:color="auto"/>
          </w:divBdr>
        </w:div>
        <w:div w:id="797383520">
          <w:marLeft w:val="640"/>
          <w:marRight w:val="0"/>
          <w:marTop w:val="0"/>
          <w:marBottom w:val="0"/>
          <w:divBdr>
            <w:top w:val="none" w:sz="0" w:space="0" w:color="auto"/>
            <w:left w:val="none" w:sz="0" w:space="0" w:color="auto"/>
            <w:bottom w:val="none" w:sz="0" w:space="0" w:color="auto"/>
            <w:right w:val="none" w:sz="0" w:space="0" w:color="auto"/>
          </w:divBdr>
        </w:div>
        <w:div w:id="937715983">
          <w:marLeft w:val="640"/>
          <w:marRight w:val="0"/>
          <w:marTop w:val="0"/>
          <w:marBottom w:val="0"/>
          <w:divBdr>
            <w:top w:val="none" w:sz="0" w:space="0" w:color="auto"/>
            <w:left w:val="none" w:sz="0" w:space="0" w:color="auto"/>
            <w:bottom w:val="none" w:sz="0" w:space="0" w:color="auto"/>
            <w:right w:val="none" w:sz="0" w:space="0" w:color="auto"/>
          </w:divBdr>
        </w:div>
        <w:div w:id="258606593">
          <w:marLeft w:val="640"/>
          <w:marRight w:val="0"/>
          <w:marTop w:val="0"/>
          <w:marBottom w:val="0"/>
          <w:divBdr>
            <w:top w:val="none" w:sz="0" w:space="0" w:color="auto"/>
            <w:left w:val="none" w:sz="0" w:space="0" w:color="auto"/>
            <w:bottom w:val="none" w:sz="0" w:space="0" w:color="auto"/>
            <w:right w:val="none" w:sz="0" w:space="0" w:color="auto"/>
          </w:divBdr>
        </w:div>
        <w:div w:id="1752118244">
          <w:marLeft w:val="640"/>
          <w:marRight w:val="0"/>
          <w:marTop w:val="0"/>
          <w:marBottom w:val="0"/>
          <w:divBdr>
            <w:top w:val="none" w:sz="0" w:space="0" w:color="auto"/>
            <w:left w:val="none" w:sz="0" w:space="0" w:color="auto"/>
            <w:bottom w:val="none" w:sz="0" w:space="0" w:color="auto"/>
            <w:right w:val="none" w:sz="0" w:space="0" w:color="auto"/>
          </w:divBdr>
        </w:div>
        <w:div w:id="967203231">
          <w:marLeft w:val="640"/>
          <w:marRight w:val="0"/>
          <w:marTop w:val="0"/>
          <w:marBottom w:val="0"/>
          <w:divBdr>
            <w:top w:val="none" w:sz="0" w:space="0" w:color="auto"/>
            <w:left w:val="none" w:sz="0" w:space="0" w:color="auto"/>
            <w:bottom w:val="none" w:sz="0" w:space="0" w:color="auto"/>
            <w:right w:val="none" w:sz="0" w:space="0" w:color="auto"/>
          </w:divBdr>
        </w:div>
        <w:div w:id="1270358117">
          <w:marLeft w:val="640"/>
          <w:marRight w:val="0"/>
          <w:marTop w:val="0"/>
          <w:marBottom w:val="0"/>
          <w:divBdr>
            <w:top w:val="none" w:sz="0" w:space="0" w:color="auto"/>
            <w:left w:val="none" w:sz="0" w:space="0" w:color="auto"/>
            <w:bottom w:val="none" w:sz="0" w:space="0" w:color="auto"/>
            <w:right w:val="none" w:sz="0" w:space="0" w:color="auto"/>
          </w:divBdr>
        </w:div>
        <w:div w:id="1576743999">
          <w:marLeft w:val="640"/>
          <w:marRight w:val="0"/>
          <w:marTop w:val="0"/>
          <w:marBottom w:val="0"/>
          <w:divBdr>
            <w:top w:val="none" w:sz="0" w:space="0" w:color="auto"/>
            <w:left w:val="none" w:sz="0" w:space="0" w:color="auto"/>
            <w:bottom w:val="none" w:sz="0" w:space="0" w:color="auto"/>
            <w:right w:val="none" w:sz="0" w:space="0" w:color="auto"/>
          </w:divBdr>
        </w:div>
        <w:div w:id="1818180080">
          <w:marLeft w:val="640"/>
          <w:marRight w:val="0"/>
          <w:marTop w:val="0"/>
          <w:marBottom w:val="0"/>
          <w:divBdr>
            <w:top w:val="none" w:sz="0" w:space="0" w:color="auto"/>
            <w:left w:val="none" w:sz="0" w:space="0" w:color="auto"/>
            <w:bottom w:val="none" w:sz="0" w:space="0" w:color="auto"/>
            <w:right w:val="none" w:sz="0" w:space="0" w:color="auto"/>
          </w:divBdr>
        </w:div>
        <w:div w:id="1417172897">
          <w:marLeft w:val="640"/>
          <w:marRight w:val="0"/>
          <w:marTop w:val="0"/>
          <w:marBottom w:val="0"/>
          <w:divBdr>
            <w:top w:val="none" w:sz="0" w:space="0" w:color="auto"/>
            <w:left w:val="none" w:sz="0" w:space="0" w:color="auto"/>
            <w:bottom w:val="none" w:sz="0" w:space="0" w:color="auto"/>
            <w:right w:val="none" w:sz="0" w:space="0" w:color="auto"/>
          </w:divBdr>
        </w:div>
        <w:div w:id="1563172991">
          <w:marLeft w:val="640"/>
          <w:marRight w:val="0"/>
          <w:marTop w:val="0"/>
          <w:marBottom w:val="0"/>
          <w:divBdr>
            <w:top w:val="none" w:sz="0" w:space="0" w:color="auto"/>
            <w:left w:val="none" w:sz="0" w:space="0" w:color="auto"/>
            <w:bottom w:val="none" w:sz="0" w:space="0" w:color="auto"/>
            <w:right w:val="none" w:sz="0" w:space="0" w:color="auto"/>
          </w:divBdr>
        </w:div>
        <w:div w:id="1276718005">
          <w:marLeft w:val="640"/>
          <w:marRight w:val="0"/>
          <w:marTop w:val="0"/>
          <w:marBottom w:val="0"/>
          <w:divBdr>
            <w:top w:val="none" w:sz="0" w:space="0" w:color="auto"/>
            <w:left w:val="none" w:sz="0" w:space="0" w:color="auto"/>
            <w:bottom w:val="none" w:sz="0" w:space="0" w:color="auto"/>
            <w:right w:val="none" w:sz="0" w:space="0" w:color="auto"/>
          </w:divBdr>
        </w:div>
        <w:div w:id="1479106480">
          <w:marLeft w:val="640"/>
          <w:marRight w:val="0"/>
          <w:marTop w:val="0"/>
          <w:marBottom w:val="0"/>
          <w:divBdr>
            <w:top w:val="none" w:sz="0" w:space="0" w:color="auto"/>
            <w:left w:val="none" w:sz="0" w:space="0" w:color="auto"/>
            <w:bottom w:val="none" w:sz="0" w:space="0" w:color="auto"/>
            <w:right w:val="none" w:sz="0" w:space="0" w:color="auto"/>
          </w:divBdr>
        </w:div>
        <w:div w:id="2093622928">
          <w:marLeft w:val="640"/>
          <w:marRight w:val="0"/>
          <w:marTop w:val="0"/>
          <w:marBottom w:val="0"/>
          <w:divBdr>
            <w:top w:val="none" w:sz="0" w:space="0" w:color="auto"/>
            <w:left w:val="none" w:sz="0" w:space="0" w:color="auto"/>
            <w:bottom w:val="none" w:sz="0" w:space="0" w:color="auto"/>
            <w:right w:val="none" w:sz="0" w:space="0" w:color="auto"/>
          </w:divBdr>
        </w:div>
        <w:div w:id="38212829">
          <w:marLeft w:val="640"/>
          <w:marRight w:val="0"/>
          <w:marTop w:val="0"/>
          <w:marBottom w:val="0"/>
          <w:divBdr>
            <w:top w:val="none" w:sz="0" w:space="0" w:color="auto"/>
            <w:left w:val="none" w:sz="0" w:space="0" w:color="auto"/>
            <w:bottom w:val="none" w:sz="0" w:space="0" w:color="auto"/>
            <w:right w:val="none" w:sz="0" w:space="0" w:color="auto"/>
          </w:divBdr>
        </w:div>
        <w:div w:id="2134980747">
          <w:marLeft w:val="640"/>
          <w:marRight w:val="0"/>
          <w:marTop w:val="0"/>
          <w:marBottom w:val="0"/>
          <w:divBdr>
            <w:top w:val="none" w:sz="0" w:space="0" w:color="auto"/>
            <w:left w:val="none" w:sz="0" w:space="0" w:color="auto"/>
            <w:bottom w:val="none" w:sz="0" w:space="0" w:color="auto"/>
            <w:right w:val="none" w:sz="0" w:space="0" w:color="auto"/>
          </w:divBdr>
        </w:div>
        <w:div w:id="1361206185">
          <w:marLeft w:val="640"/>
          <w:marRight w:val="0"/>
          <w:marTop w:val="0"/>
          <w:marBottom w:val="0"/>
          <w:divBdr>
            <w:top w:val="none" w:sz="0" w:space="0" w:color="auto"/>
            <w:left w:val="none" w:sz="0" w:space="0" w:color="auto"/>
            <w:bottom w:val="none" w:sz="0" w:space="0" w:color="auto"/>
            <w:right w:val="none" w:sz="0" w:space="0" w:color="auto"/>
          </w:divBdr>
        </w:div>
        <w:div w:id="2010791981">
          <w:marLeft w:val="640"/>
          <w:marRight w:val="0"/>
          <w:marTop w:val="0"/>
          <w:marBottom w:val="0"/>
          <w:divBdr>
            <w:top w:val="none" w:sz="0" w:space="0" w:color="auto"/>
            <w:left w:val="none" w:sz="0" w:space="0" w:color="auto"/>
            <w:bottom w:val="none" w:sz="0" w:space="0" w:color="auto"/>
            <w:right w:val="none" w:sz="0" w:space="0" w:color="auto"/>
          </w:divBdr>
        </w:div>
        <w:div w:id="205334155">
          <w:marLeft w:val="640"/>
          <w:marRight w:val="0"/>
          <w:marTop w:val="0"/>
          <w:marBottom w:val="0"/>
          <w:divBdr>
            <w:top w:val="none" w:sz="0" w:space="0" w:color="auto"/>
            <w:left w:val="none" w:sz="0" w:space="0" w:color="auto"/>
            <w:bottom w:val="none" w:sz="0" w:space="0" w:color="auto"/>
            <w:right w:val="none" w:sz="0" w:space="0" w:color="auto"/>
          </w:divBdr>
        </w:div>
        <w:div w:id="1020473887">
          <w:marLeft w:val="640"/>
          <w:marRight w:val="0"/>
          <w:marTop w:val="0"/>
          <w:marBottom w:val="0"/>
          <w:divBdr>
            <w:top w:val="none" w:sz="0" w:space="0" w:color="auto"/>
            <w:left w:val="none" w:sz="0" w:space="0" w:color="auto"/>
            <w:bottom w:val="none" w:sz="0" w:space="0" w:color="auto"/>
            <w:right w:val="none" w:sz="0" w:space="0" w:color="auto"/>
          </w:divBdr>
        </w:div>
        <w:div w:id="1573542325">
          <w:marLeft w:val="640"/>
          <w:marRight w:val="0"/>
          <w:marTop w:val="0"/>
          <w:marBottom w:val="0"/>
          <w:divBdr>
            <w:top w:val="none" w:sz="0" w:space="0" w:color="auto"/>
            <w:left w:val="none" w:sz="0" w:space="0" w:color="auto"/>
            <w:bottom w:val="none" w:sz="0" w:space="0" w:color="auto"/>
            <w:right w:val="none" w:sz="0" w:space="0" w:color="auto"/>
          </w:divBdr>
        </w:div>
        <w:div w:id="575288434">
          <w:marLeft w:val="640"/>
          <w:marRight w:val="0"/>
          <w:marTop w:val="0"/>
          <w:marBottom w:val="0"/>
          <w:divBdr>
            <w:top w:val="none" w:sz="0" w:space="0" w:color="auto"/>
            <w:left w:val="none" w:sz="0" w:space="0" w:color="auto"/>
            <w:bottom w:val="none" w:sz="0" w:space="0" w:color="auto"/>
            <w:right w:val="none" w:sz="0" w:space="0" w:color="auto"/>
          </w:divBdr>
        </w:div>
        <w:div w:id="105470296">
          <w:marLeft w:val="640"/>
          <w:marRight w:val="0"/>
          <w:marTop w:val="0"/>
          <w:marBottom w:val="0"/>
          <w:divBdr>
            <w:top w:val="none" w:sz="0" w:space="0" w:color="auto"/>
            <w:left w:val="none" w:sz="0" w:space="0" w:color="auto"/>
            <w:bottom w:val="none" w:sz="0" w:space="0" w:color="auto"/>
            <w:right w:val="none" w:sz="0" w:space="0" w:color="auto"/>
          </w:divBdr>
        </w:div>
        <w:div w:id="888764353">
          <w:marLeft w:val="640"/>
          <w:marRight w:val="0"/>
          <w:marTop w:val="0"/>
          <w:marBottom w:val="0"/>
          <w:divBdr>
            <w:top w:val="none" w:sz="0" w:space="0" w:color="auto"/>
            <w:left w:val="none" w:sz="0" w:space="0" w:color="auto"/>
            <w:bottom w:val="none" w:sz="0" w:space="0" w:color="auto"/>
            <w:right w:val="none" w:sz="0" w:space="0" w:color="auto"/>
          </w:divBdr>
        </w:div>
      </w:divsChild>
    </w:div>
    <w:div w:id="1314795705">
      <w:bodyDiv w:val="1"/>
      <w:marLeft w:val="0"/>
      <w:marRight w:val="0"/>
      <w:marTop w:val="0"/>
      <w:marBottom w:val="0"/>
      <w:divBdr>
        <w:top w:val="none" w:sz="0" w:space="0" w:color="auto"/>
        <w:left w:val="none" w:sz="0" w:space="0" w:color="auto"/>
        <w:bottom w:val="none" w:sz="0" w:space="0" w:color="auto"/>
        <w:right w:val="none" w:sz="0" w:space="0" w:color="auto"/>
      </w:divBdr>
      <w:divsChild>
        <w:div w:id="820733370">
          <w:marLeft w:val="640"/>
          <w:marRight w:val="0"/>
          <w:marTop w:val="0"/>
          <w:marBottom w:val="0"/>
          <w:divBdr>
            <w:top w:val="none" w:sz="0" w:space="0" w:color="auto"/>
            <w:left w:val="none" w:sz="0" w:space="0" w:color="auto"/>
            <w:bottom w:val="none" w:sz="0" w:space="0" w:color="auto"/>
            <w:right w:val="none" w:sz="0" w:space="0" w:color="auto"/>
          </w:divBdr>
        </w:div>
        <w:div w:id="812722458">
          <w:marLeft w:val="640"/>
          <w:marRight w:val="0"/>
          <w:marTop w:val="0"/>
          <w:marBottom w:val="0"/>
          <w:divBdr>
            <w:top w:val="none" w:sz="0" w:space="0" w:color="auto"/>
            <w:left w:val="none" w:sz="0" w:space="0" w:color="auto"/>
            <w:bottom w:val="none" w:sz="0" w:space="0" w:color="auto"/>
            <w:right w:val="none" w:sz="0" w:space="0" w:color="auto"/>
          </w:divBdr>
        </w:div>
        <w:div w:id="1780027422">
          <w:marLeft w:val="640"/>
          <w:marRight w:val="0"/>
          <w:marTop w:val="0"/>
          <w:marBottom w:val="0"/>
          <w:divBdr>
            <w:top w:val="none" w:sz="0" w:space="0" w:color="auto"/>
            <w:left w:val="none" w:sz="0" w:space="0" w:color="auto"/>
            <w:bottom w:val="none" w:sz="0" w:space="0" w:color="auto"/>
            <w:right w:val="none" w:sz="0" w:space="0" w:color="auto"/>
          </w:divBdr>
        </w:div>
        <w:div w:id="1328052378">
          <w:marLeft w:val="640"/>
          <w:marRight w:val="0"/>
          <w:marTop w:val="0"/>
          <w:marBottom w:val="0"/>
          <w:divBdr>
            <w:top w:val="none" w:sz="0" w:space="0" w:color="auto"/>
            <w:left w:val="none" w:sz="0" w:space="0" w:color="auto"/>
            <w:bottom w:val="none" w:sz="0" w:space="0" w:color="auto"/>
            <w:right w:val="none" w:sz="0" w:space="0" w:color="auto"/>
          </w:divBdr>
        </w:div>
        <w:div w:id="1341784566">
          <w:marLeft w:val="640"/>
          <w:marRight w:val="0"/>
          <w:marTop w:val="0"/>
          <w:marBottom w:val="0"/>
          <w:divBdr>
            <w:top w:val="none" w:sz="0" w:space="0" w:color="auto"/>
            <w:left w:val="none" w:sz="0" w:space="0" w:color="auto"/>
            <w:bottom w:val="none" w:sz="0" w:space="0" w:color="auto"/>
            <w:right w:val="none" w:sz="0" w:space="0" w:color="auto"/>
          </w:divBdr>
        </w:div>
        <w:div w:id="1144390967">
          <w:marLeft w:val="640"/>
          <w:marRight w:val="0"/>
          <w:marTop w:val="0"/>
          <w:marBottom w:val="0"/>
          <w:divBdr>
            <w:top w:val="none" w:sz="0" w:space="0" w:color="auto"/>
            <w:left w:val="none" w:sz="0" w:space="0" w:color="auto"/>
            <w:bottom w:val="none" w:sz="0" w:space="0" w:color="auto"/>
            <w:right w:val="none" w:sz="0" w:space="0" w:color="auto"/>
          </w:divBdr>
        </w:div>
        <w:div w:id="140737742">
          <w:marLeft w:val="640"/>
          <w:marRight w:val="0"/>
          <w:marTop w:val="0"/>
          <w:marBottom w:val="0"/>
          <w:divBdr>
            <w:top w:val="none" w:sz="0" w:space="0" w:color="auto"/>
            <w:left w:val="none" w:sz="0" w:space="0" w:color="auto"/>
            <w:bottom w:val="none" w:sz="0" w:space="0" w:color="auto"/>
            <w:right w:val="none" w:sz="0" w:space="0" w:color="auto"/>
          </w:divBdr>
        </w:div>
        <w:div w:id="259873826">
          <w:marLeft w:val="640"/>
          <w:marRight w:val="0"/>
          <w:marTop w:val="0"/>
          <w:marBottom w:val="0"/>
          <w:divBdr>
            <w:top w:val="none" w:sz="0" w:space="0" w:color="auto"/>
            <w:left w:val="none" w:sz="0" w:space="0" w:color="auto"/>
            <w:bottom w:val="none" w:sz="0" w:space="0" w:color="auto"/>
            <w:right w:val="none" w:sz="0" w:space="0" w:color="auto"/>
          </w:divBdr>
        </w:div>
        <w:div w:id="704863907">
          <w:marLeft w:val="640"/>
          <w:marRight w:val="0"/>
          <w:marTop w:val="0"/>
          <w:marBottom w:val="0"/>
          <w:divBdr>
            <w:top w:val="none" w:sz="0" w:space="0" w:color="auto"/>
            <w:left w:val="none" w:sz="0" w:space="0" w:color="auto"/>
            <w:bottom w:val="none" w:sz="0" w:space="0" w:color="auto"/>
            <w:right w:val="none" w:sz="0" w:space="0" w:color="auto"/>
          </w:divBdr>
        </w:div>
        <w:div w:id="957880082">
          <w:marLeft w:val="640"/>
          <w:marRight w:val="0"/>
          <w:marTop w:val="0"/>
          <w:marBottom w:val="0"/>
          <w:divBdr>
            <w:top w:val="none" w:sz="0" w:space="0" w:color="auto"/>
            <w:left w:val="none" w:sz="0" w:space="0" w:color="auto"/>
            <w:bottom w:val="none" w:sz="0" w:space="0" w:color="auto"/>
            <w:right w:val="none" w:sz="0" w:space="0" w:color="auto"/>
          </w:divBdr>
        </w:div>
        <w:div w:id="646084312">
          <w:marLeft w:val="640"/>
          <w:marRight w:val="0"/>
          <w:marTop w:val="0"/>
          <w:marBottom w:val="0"/>
          <w:divBdr>
            <w:top w:val="none" w:sz="0" w:space="0" w:color="auto"/>
            <w:left w:val="none" w:sz="0" w:space="0" w:color="auto"/>
            <w:bottom w:val="none" w:sz="0" w:space="0" w:color="auto"/>
            <w:right w:val="none" w:sz="0" w:space="0" w:color="auto"/>
          </w:divBdr>
        </w:div>
        <w:div w:id="1698696471">
          <w:marLeft w:val="640"/>
          <w:marRight w:val="0"/>
          <w:marTop w:val="0"/>
          <w:marBottom w:val="0"/>
          <w:divBdr>
            <w:top w:val="none" w:sz="0" w:space="0" w:color="auto"/>
            <w:left w:val="none" w:sz="0" w:space="0" w:color="auto"/>
            <w:bottom w:val="none" w:sz="0" w:space="0" w:color="auto"/>
            <w:right w:val="none" w:sz="0" w:space="0" w:color="auto"/>
          </w:divBdr>
        </w:div>
        <w:div w:id="688410422">
          <w:marLeft w:val="640"/>
          <w:marRight w:val="0"/>
          <w:marTop w:val="0"/>
          <w:marBottom w:val="0"/>
          <w:divBdr>
            <w:top w:val="none" w:sz="0" w:space="0" w:color="auto"/>
            <w:left w:val="none" w:sz="0" w:space="0" w:color="auto"/>
            <w:bottom w:val="none" w:sz="0" w:space="0" w:color="auto"/>
            <w:right w:val="none" w:sz="0" w:space="0" w:color="auto"/>
          </w:divBdr>
        </w:div>
        <w:div w:id="1674449009">
          <w:marLeft w:val="640"/>
          <w:marRight w:val="0"/>
          <w:marTop w:val="0"/>
          <w:marBottom w:val="0"/>
          <w:divBdr>
            <w:top w:val="none" w:sz="0" w:space="0" w:color="auto"/>
            <w:left w:val="none" w:sz="0" w:space="0" w:color="auto"/>
            <w:bottom w:val="none" w:sz="0" w:space="0" w:color="auto"/>
            <w:right w:val="none" w:sz="0" w:space="0" w:color="auto"/>
          </w:divBdr>
        </w:div>
        <w:div w:id="1104884819">
          <w:marLeft w:val="640"/>
          <w:marRight w:val="0"/>
          <w:marTop w:val="0"/>
          <w:marBottom w:val="0"/>
          <w:divBdr>
            <w:top w:val="none" w:sz="0" w:space="0" w:color="auto"/>
            <w:left w:val="none" w:sz="0" w:space="0" w:color="auto"/>
            <w:bottom w:val="none" w:sz="0" w:space="0" w:color="auto"/>
            <w:right w:val="none" w:sz="0" w:space="0" w:color="auto"/>
          </w:divBdr>
        </w:div>
        <w:div w:id="1588270305">
          <w:marLeft w:val="640"/>
          <w:marRight w:val="0"/>
          <w:marTop w:val="0"/>
          <w:marBottom w:val="0"/>
          <w:divBdr>
            <w:top w:val="none" w:sz="0" w:space="0" w:color="auto"/>
            <w:left w:val="none" w:sz="0" w:space="0" w:color="auto"/>
            <w:bottom w:val="none" w:sz="0" w:space="0" w:color="auto"/>
            <w:right w:val="none" w:sz="0" w:space="0" w:color="auto"/>
          </w:divBdr>
        </w:div>
        <w:div w:id="253438835">
          <w:marLeft w:val="640"/>
          <w:marRight w:val="0"/>
          <w:marTop w:val="0"/>
          <w:marBottom w:val="0"/>
          <w:divBdr>
            <w:top w:val="none" w:sz="0" w:space="0" w:color="auto"/>
            <w:left w:val="none" w:sz="0" w:space="0" w:color="auto"/>
            <w:bottom w:val="none" w:sz="0" w:space="0" w:color="auto"/>
            <w:right w:val="none" w:sz="0" w:space="0" w:color="auto"/>
          </w:divBdr>
        </w:div>
        <w:div w:id="1963420521">
          <w:marLeft w:val="640"/>
          <w:marRight w:val="0"/>
          <w:marTop w:val="0"/>
          <w:marBottom w:val="0"/>
          <w:divBdr>
            <w:top w:val="none" w:sz="0" w:space="0" w:color="auto"/>
            <w:left w:val="none" w:sz="0" w:space="0" w:color="auto"/>
            <w:bottom w:val="none" w:sz="0" w:space="0" w:color="auto"/>
            <w:right w:val="none" w:sz="0" w:space="0" w:color="auto"/>
          </w:divBdr>
        </w:div>
        <w:div w:id="1109201190">
          <w:marLeft w:val="640"/>
          <w:marRight w:val="0"/>
          <w:marTop w:val="0"/>
          <w:marBottom w:val="0"/>
          <w:divBdr>
            <w:top w:val="none" w:sz="0" w:space="0" w:color="auto"/>
            <w:left w:val="none" w:sz="0" w:space="0" w:color="auto"/>
            <w:bottom w:val="none" w:sz="0" w:space="0" w:color="auto"/>
            <w:right w:val="none" w:sz="0" w:space="0" w:color="auto"/>
          </w:divBdr>
        </w:div>
        <w:div w:id="1723553229">
          <w:marLeft w:val="640"/>
          <w:marRight w:val="0"/>
          <w:marTop w:val="0"/>
          <w:marBottom w:val="0"/>
          <w:divBdr>
            <w:top w:val="none" w:sz="0" w:space="0" w:color="auto"/>
            <w:left w:val="none" w:sz="0" w:space="0" w:color="auto"/>
            <w:bottom w:val="none" w:sz="0" w:space="0" w:color="auto"/>
            <w:right w:val="none" w:sz="0" w:space="0" w:color="auto"/>
          </w:divBdr>
        </w:div>
        <w:div w:id="858355023">
          <w:marLeft w:val="640"/>
          <w:marRight w:val="0"/>
          <w:marTop w:val="0"/>
          <w:marBottom w:val="0"/>
          <w:divBdr>
            <w:top w:val="none" w:sz="0" w:space="0" w:color="auto"/>
            <w:left w:val="none" w:sz="0" w:space="0" w:color="auto"/>
            <w:bottom w:val="none" w:sz="0" w:space="0" w:color="auto"/>
            <w:right w:val="none" w:sz="0" w:space="0" w:color="auto"/>
          </w:divBdr>
        </w:div>
        <w:div w:id="2101639641">
          <w:marLeft w:val="640"/>
          <w:marRight w:val="0"/>
          <w:marTop w:val="0"/>
          <w:marBottom w:val="0"/>
          <w:divBdr>
            <w:top w:val="none" w:sz="0" w:space="0" w:color="auto"/>
            <w:left w:val="none" w:sz="0" w:space="0" w:color="auto"/>
            <w:bottom w:val="none" w:sz="0" w:space="0" w:color="auto"/>
            <w:right w:val="none" w:sz="0" w:space="0" w:color="auto"/>
          </w:divBdr>
        </w:div>
        <w:div w:id="511531576">
          <w:marLeft w:val="640"/>
          <w:marRight w:val="0"/>
          <w:marTop w:val="0"/>
          <w:marBottom w:val="0"/>
          <w:divBdr>
            <w:top w:val="none" w:sz="0" w:space="0" w:color="auto"/>
            <w:left w:val="none" w:sz="0" w:space="0" w:color="auto"/>
            <w:bottom w:val="none" w:sz="0" w:space="0" w:color="auto"/>
            <w:right w:val="none" w:sz="0" w:space="0" w:color="auto"/>
          </w:divBdr>
        </w:div>
        <w:div w:id="1183784562">
          <w:marLeft w:val="640"/>
          <w:marRight w:val="0"/>
          <w:marTop w:val="0"/>
          <w:marBottom w:val="0"/>
          <w:divBdr>
            <w:top w:val="none" w:sz="0" w:space="0" w:color="auto"/>
            <w:left w:val="none" w:sz="0" w:space="0" w:color="auto"/>
            <w:bottom w:val="none" w:sz="0" w:space="0" w:color="auto"/>
            <w:right w:val="none" w:sz="0" w:space="0" w:color="auto"/>
          </w:divBdr>
        </w:div>
        <w:div w:id="390151260">
          <w:marLeft w:val="640"/>
          <w:marRight w:val="0"/>
          <w:marTop w:val="0"/>
          <w:marBottom w:val="0"/>
          <w:divBdr>
            <w:top w:val="none" w:sz="0" w:space="0" w:color="auto"/>
            <w:left w:val="none" w:sz="0" w:space="0" w:color="auto"/>
            <w:bottom w:val="none" w:sz="0" w:space="0" w:color="auto"/>
            <w:right w:val="none" w:sz="0" w:space="0" w:color="auto"/>
          </w:divBdr>
        </w:div>
        <w:div w:id="778185838">
          <w:marLeft w:val="640"/>
          <w:marRight w:val="0"/>
          <w:marTop w:val="0"/>
          <w:marBottom w:val="0"/>
          <w:divBdr>
            <w:top w:val="none" w:sz="0" w:space="0" w:color="auto"/>
            <w:left w:val="none" w:sz="0" w:space="0" w:color="auto"/>
            <w:bottom w:val="none" w:sz="0" w:space="0" w:color="auto"/>
            <w:right w:val="none" w:sz="0" w:space="0" w:color="auto"/>
          </w:divBdr>
        </w:div>
        <w:div w:id="432089299">
          <w:marLeft w:val="640"/>
          <w:marRight w:val="0"/>
          <w:marTop w:val="0"/>
          <w:marBottom w:val="0"/>
          <w:divBdr>
            <w:top w:val="none" w:sz="0" w:space="0" w:color="auto"/>
            <w:left w:val="none" w:sz="0" w:space="0" w:color="auto"/>
            <w:bottom w:val="none" w:sz="0" w:space="0" w:color="auto"/>
            <w:right w:val="none" w:sz="0" w:space="0" w:color="auto"/>
          </w:divBdr>
        </w:div>
        <w:div w:id="1005980345">
          <w:marLeft w:val="640"/>
          <w:marRight w:val="0"/>
          <w:marTop w:val="0"/>
          <w:marBottom w:val="0"/>
          <w:divBdr>
            <w:top w:val="none" w:sz="0" w:space="0" w:color="auto"/>
            <w:left w:val="none" w:sz="0" w:space="0" w:color="auto"/>
            <w:bottom w:val="none" w:sz="0" w:space="0" w:color="auto"/>
            <w:right w:val="none" w:sz="0" w:space="0" w:color="auto"/>
          </w:divBdr>
        </w:div>
        <w:div w:id="1895577355">
          <w:marLeft w:val="640"/>
          <w:marRight w:val="0"/>
          <w:marTop w:val="0"/>
          <w:marBottom w:val="0"/>
          <w:divBdr>
            <w:top w:val="none" w:sz="0" w:space="0" w:color="auto"/>
            <w:left w:val="none" w:sz="0" w:space="0" w:color="auto"/>
            <w:bottom w:val="none" w:sz="0" w:space="0" w:color="auto"/>
            <w:right w:val="none" w:sz="0" w:space="0" w:color="auto"/>
          </w:divBdr>
        </w:div>
        <w:div w:id="1175918203">
          <w:marLeft w:val="640"/>
          <w:marRight w:val="0"/>
          <w:marTop w:val="0"/>
          <w:marBottom w:val="0"/>
          <w:divBdr>
            <w:top w:val="none" w:sz="0" w:space="0" w:color="auto"/>
            <w:left w:val="none" w:sz="0" w:space="0" w:color="auto"/>
            <w:bottom w:val="none" w:sz="0" w:space="0" w:color="auto"/>
            <w:right w:val="none" w:sz="0" w:space="0" w:color="auto"/>
          </w:divBdr>
        </w:div>
        <w:div w:id="40177391">
          <w:marLeft w:val="640"/>
          <w:marRight w:val="0"/>
          <w:marTop w:val="0"/>
          <w:marBottom w:val="0"/>
          <w:divBdr>
            <w:top w:val="none" w:sz="0" w:space="0" w:color="auto"/>
            <w:left w:val="none" w:sz="0" w:space="0" w:color="auto"/>
            <w:bottom w:val="none" w:sz="0" w:space="0" w:color="auto"/>
            <w:right w:val="none" w:sz="0" w:space="0" w:color="auto"/>
          </w:divBdr>
        </w:div>
        <w:div w:id="2021271680">
          <w:marLeft w:val="640"/>
          <w:marRight w:val="0"/>
          <w:marTop w:val="0"/>
          <w:marBottom w:val="0"/>
          <w:divBdr>
            <w:top w:val="none" w:sz="0" w:space="0" w:color="auto"/>
            <w:left w:val="none" w:sz="0" w:space="0" w:color="auto"/>
            <w:bottom w:val="none" w:sz="0" w:space="0" w:color="auto"/>
            <w:right w:val="none" w:sz="0" w:space="0" w:color="auto"/>
          </w:divBdr>
        </w:div>
      </w:divsChild>
    </w:div>
    <w:div w:id="1317221693">
      <w:bodyDiv w:val="1"/>
      <w:marLeft w:val="0"/>
      <w:marRight w:val="0"/>
      <w:marTop w:val="0"/>
      <w:marBottom w:val="0"/>
      <w:divBdr>
        <w:top w:val="none" w:sz="0" w:space="0" w:color="auto"/>
        <w:left w:val="none" w:sz="0" w:space="0" w:color="auto"/>
        <w:bottom w:val="none" w:sz="0" w:space="0" w:color="auto"/>
        <w:right w:val="none" w:sz="0" w:space="0" w:color="auto"/>
      </w:divBdr>
      <w:divsChild>
        <w:div w:id="1248003725">
          <w:marLeft w:val="640"/>
          <w:marRight w:val="0"/>
          <w:marTop w:val="0"/>
          <w:marBottom w:val="0"/>
          <w:divBdr>
            <w:top w:val="none" w:sz="0" w:space="0" w:color="auto"/>
            <w:left w:val="none" w:sz="0" w:space="0" w:color="auto"/>
            <w:bottom w:val="none" w:sz="0" w:space="0" w:color="auto"/>
            <w:right w:val="none" w:sz="0" w:space="0" w:color="auto"/>
          </w:divBdr>
        </w:div>
        <w:div w:id="1394699401">
          <w:marLeft w:val="640"/>
          <w:marRight w:val="0"/>
          <w:marTop w:val="0"/>
          <w:marBottom w:val="0"/>
          <w:divBdr>
            <w:top w:val="none" w:sz="0" w:space="0" w:color="auto"/>
            <w:left w:val="none" w:sz="0" w:space="0" w:color="auto"/>
            <w:bottom w:val="none" w:sz="0" w:space="0" w:color="auto"/>
            <w:right w:val="none" w:sz="0" w:space="0" w:color="auto"/>
          </w:divBdr>
        </w:div>
        <w:div w:id="1972588372">
          <w:marLeft w:val="640"/>
          <w:marRight w:val="0"/>
          <w:marTop w:val="0"/>
          <w:marBottom w:val="0"/>
          <w:divBdr>
            <w:top w:val="none" w:sz="0" w:space="0" w:color="auto"/>
            <w:left w:val="none" w:sz="0" w:space="0" w:color="auto"/>
            <w:bottom w:val="none" w:sz="0" w:space="0" w:color="auto"/>
            <w:right w:val="none" w:sz="0" w:space="0" w:color="auto"/>
          </w:divBdr>
        </w:div>
        <w:div w:id="1987320728">
          <w:marLeft w:val="640"/>
          <w:marRight w:val="0"/>
          <w:marTop w:val="0"/>
          <w:marBottom w:val="0"/>
          <w:divBdr>
            <w:top w:val="none" w:sz="0" w:space="0" w:color="auto"/>
            <w:left w:val="none" w:sz="0" w:space="0" w:color="auto"/>
            <w:bottom w:val="none" w:sz="0" w:space="0" w:color="auto"/>
            <w:right w:val="none" w:sz="0" w:space="0" w:color="auto"/>
          </w:divBdr>
        </w:div>
        <w:div w:id="912012120">
          <w:marLeft w:val="640"/>
          <w:marRight w:val="0"/>
          <w:marTop w:val="0"/>
          <w:marBottom w:val="0"/>
          <w:divBdr>
            <w:top w:val="none" w:sz="0" w:space="0" w:color="auto"/>
            <w:left w:val="none" w:sz="0" w:space="0" w:color="auto"/>
            <w:bottom w:val="none" w:sz="0" w:space="0" w:color="auto"/>
            <w:right w:val="none" w:sz="0" w:space="0" w:color="auto"/>
          </w:divBdr>
        </w:div>
        <w:div w:id="1338845553">
          <w:marLeft w:val="640"/>
          <w:marRight w:val="0"/>
          <w:marTop w:val="0"/>
          <w:marBottom w:val="0"/>
          <w:divBdr>
            <w:top w:val="none" w:sz="0" w:space="0" w:color="auto"/>
            <w:left w:val="none" w:sz="0" w:space="0" w:color="auto"/>
            <w:bottom w:val="none" w:sz="0" w:space="0" w:color="auto"/>
            <w:right w:val="none" w:sz="0" w:space="0" w:color="auto"/>
          </w:divBdr>
        </w:div>
        <w:div w:id="1643346000">
          <w:marLeft w:val="640"/>
          <w:marRight w:val="0"/>
          <w:marTop w:val="0"/>
          <w:marBottom w:val="0"/>
          <w:divBdr>
            <w:top w:val="none" w:sz="0" w:space="0" w:color="auto"/>
            <w:left w:val="none" w:sz="0" w:space="0" w:color="auto"/>
            <w:bottom w:val="none" w:sz="0" w:space="0" w:color="auto"/>
            <w:right w:val="none" w:sz="0" w:space="0" w:color="auto"/>
          </w:divBdr>
        </w:div>
        <w:div w:id="1199929349">
          <w:marLeft w:val="640"/>
          <w:marRight w:val="0"/>
          <w:marTop w:val="0"/>
          <w:marBottom w:val="0"/>
          <w:divBdr>
            <w:top w:val="none" w:sz="0" w:space="0" w:color="auto"/>
            <w:left w:val="none" w:sz="0" w:space="0" w:color="auto"/>
            <w:bottom w:val="none" w:sz="0" w:space="0" w:color="auto"/>
            <w:right w:val="none" w:sz="0" w:space="0" w:color="auto"/>
          </w:divBdr>
        </w:div>
        <w:div w:id="162670251">
          <w:marLeft w:val="640"/>
          <w:marRight w:val="0"/>
          <w:marTop w:val="0"/>
          <w:marBottom w:val="0"/>
          <w:divBdr>
            <w:top w:val="none" w:sz="0" w:space="0" w:color="auto"/>
            <w:left w:val="none" w:sz="0" w:space="0" w:color="auto"/>
            <w:bottom w:val="none" w:sz="0" w:space="0" w:color="auto"/>
            <w:right w:val="none" w:sz="0" w:space="0" w:color="auto"/>
          </w:divBdr>
        </w:div>
        <w:div w:id="2046177756">
          <w:marLeft w:val="640"/>
          <w:marRight w:val="0"/>
          <w:marTop w:val="0"/>
          <w:marBottom w:val="0"/>
          <w:divBdr>
            <w:top w:val="none" w:sz="0" w:space="0" w:color="auto"/>
            <w:left w:val="none" w:sz="0" w:space="0" w:color="auto"/>
            <w:bottom w:val="none" w:sz="0" w:space="0" w:color="auto"/>
            <w:right w:val="none" w:sz="0" w:space="0" w:color="auto"/>
          </w:divBdr>
        </w:div>
        <w:div w:id="1728794072">
          <w:marLeft w:val="640"/>
          <w:marRight w:val="0"/>
          <w:marTop w:val="0"/>
          <w:marBottom w:val="0"/>
          <w:divBdr>
            <w:top w:val="none" w:sz="0" w:space="0" w:color="auto"/>
            <w:left w:val="none" w:sz="0" w:space="0" w:color="auto"/>
            <w:bottom w:val="none" w:sz="0" w:space="0" w:color="auto"/>
            <w:right w:val="none" w:sz="0" w:space="0" w:color="auto"/>
          </w:divBdr>
        </w:div>
        <w:div w:id="2108384361">
          <w:marLeft w:val="640"/>
          <w:marRight w:val="0"/>
          <w:marTop w:val="0"/>
          <w:marBottom w:val="0"/>
          <w:divBdr>
            <w:top w:val="none" w:sz="0" w:space="0" w:color="auto"/>
            <w:left w:val="none" w:sz="0" w:space="0" w:color="auto"/>
            <w:bottom w:val="none" w:sz="0" w:space="0" w:color="auto"/>
            <w:right w:val="none" w:sz="0" w:space="0" w:color="auto"/>
          </w:divBdr>
        </w:div>
        <w:div w:id="1195772200">
          <w:marLeft w:val="640"/>
          <w:marRight w:val="0"/>
          <w:marTop w:val="0"/>
          <w:marBottom w:val="0"/>
          <w:divBdr>
            <w:top w:val="none" w:sz="0" w:space="0" w:color="auto"/>
            <w:left w:val="none" w:sz="0" w:space="0" w:color="auto"/>
            <w:bottom w:val="none" w:sz="0" w:space="0" w:color="auto"/>
            <w:right w:val="none" w:sz="0" w:space="0" w:color="auto"/>
          </w:divBdr>
        </w:div>
        <w:div w:id="1563254492">
          <w:marLeft w:val="640"/>
          <w:marRight w:val="0"/>
          <w:marTop w:val="0"/>
          <w:marBottom w:val="0"/>
          <w:divBdr>
            <w:top w:val="none" w:sz="0" w:space="0" w:color="auto"/>
            <w:left w:val="none" w:sz="0" w:space="0" w:color="auto"/>
            <w:bottom w:val="none" w:sz="0" w:space="0" w:color="auto"/>
            <w:right w:val="none" w:sz="0" w:space="0" w:color="auto"/>
          </w:divBdr>
        </w:div>
        <w:div w:id="1278214684">
          <w:marLeft w:val="640"/>
          <w:marRight w:val="0"/>
          <w:marTop w:val="0"/>
          <w:marBottom w:val="0"/>
          <w:divBdr>
            <w:top w:val="none" w:sz="0" w:space="0" w:color="auto"/>
            <w:left w:val="none" w:sz="0" w:space="0" w:color="auto"/>
            <w:bottom w:val="none" w:sz="0" w:space="0" w:color="auto"/>
            <w:right w:val="none" w:sz="0" w:space="0" w:color="auto"/>
          </w:divBdr>
        </w:div>
        <w:div w:id="1811171948">
          <w:marLeft w:val="640"/>
          <w:marRight w:val="0"/>
          <w:marTop w:val="0"/>
          <w:marBottom w:val="0"/>
          <w:divBdr>
            <w:top w:val="none" w:sz="0" w:space="0" w:color="auto"/>
            <w:left w:val="none" w:sz="0" w:space="0" w:color="auto"/>
            <w:bottom w:val="none" w:sz="0" w:space="0" w:color="auto"/>
            <w:right w:val="none" w:sz="0" w:space="0" w:color="auto"/>
          </w:divBdr>
        </w:div>
        <w:div w:id="529881579">
          <w:marLeft w:val="640"/>
          <w:marRight w:val="0"/>
          <w:marTop w:val="0"/>
          <w:marBottom w:val="0"/>
          <w:divBdr>
            <w:top w:val="none" w:sz="0" w:space="0" w:color="auto"/>
            <w:left w:val="none" w:sz="0" w:space="0" w:color="auto"/>
            <w:bottom w:val="none" w:sz="0" w:space="0" w:color="auto"/>
            <w:right w:val="none" w:sz="0" w:space="0" w:color="auto"/>
          </w:divBdr>
        </w:div>
        <w:div w:id="508065114">
          <w:marLeft w:val="640"/>
          <w:marRight w:val="0"/>
          <w:marTop w:val="0"/>
          <w:marBottom w:val="0"/>
          <w:divBdr>
            <w:top w:val="none" w:sz="0" w:space="0" w:color="auto"/>
            <w:left w:val="none" w:sz="0" w:space="0" w:color="auto"/>
            <w:bottom w:val="none" w:sz="0" w:space="0" w:color="auto"/>
            <w:right w:val="none" w:sz="0" w:space="0" w:color="auto"/>
          </w:divBdr>
        </w:div>
        <w:div w:id="605502668">
          <w:marLeft w:val="640"/>
          <w:marRight w:val="0"/>
          <w:marTop w:val="0"/>
          <w:marBottom w:val="0"/>
          <w:divBdr>
            <w:top w:val="none" w:sz="0" w:space="0" w:color="auto"/>
            <w:left w:val="none" w:sz="0" w:space="0" w:color="auto"/>
            <w:bottom w:val="none" w:sz="0" w:space="0" w:color="auto"/>
            <w:right w:val="none" w:sz="0" w:space="0" w:color="auto"/>
          </w:divBdr>
        </w:div>
        <w:div w:id="1769084006">
          <w:marLeft w:val="640"/>
          <w:marRight w:val="0"/>
          <w:marTop w:val="0"/>
          <w:marBottom w:val="0"/>
          <w:divBdr>
            <w:top w:val="none" w:sz="0" w:space="0" w:color="auto"/>
            <w:left w:val="none" w:sz="0" w:space="0" w:color="auto"/>
            <w:bottom w:val="none" w:sz="0" w:space="0" w:color="auto"/>
            <w:right w:val="none" w:sz="0" w:space="0" w:color="auto"/>
          </w:divBdr>
        </w:div>
        <w:div w:id="727919372">
          <w:marLeft w:val="640"/>
          <w:marRight w:val="0"/>
          <w:marTop w:val="0"/>
          <w:marBottom w:val="0"/>
          <w:divBdr>
            <w:top w:val="none" w:sz="0" w:space="0" w:color="auto"/>
            <w:left w:val="none" w:sz="0" w:space="0" w:color="auto"/>
            <w:bottom w:val="none" w:sz="0" w:space="0" w:color="auto"/>
            <w:right w:val="none" w:sz="0" w:space="0" w:color="auto"/>
          </w:divBdr>
        </w:div>
        <w:div w:id="66149505">
          <w:marLeft w:val="640"/>
          <w:marRight w:val="0"/>
          <w:marTop w:val="0"/>
          <w:marBottom w:val="0"/>
          <w:divBdr>
            <w:top w:val="none" w:sz="0" w:space="0" w:color="auto"/>
            <w:left w:val="none" w:sz="0" w:space="0" w:color="auto"/>
            <w:bottom w:val="none" w:sz="0" w:space="0" w:color="auto"/>
            <w:right w:val="none" w:sz="0" w:space="0" w:color="auto"/>
          </w:divBdr>
        </w:div>
        <w:div w:id="1533299153">
          <w:marLeft w:val="640"/>
          <w:marRight w:val="0"/>
          <w:marTop w:val="0"/>
          <w:marBottom w:val="0"/>
          <w:divBdr>
            <w:top w:val="none" w:sz="0" w:space="0" w:color="auto"/>
            <w:left w:val="none" w:sz="0" w:space="0" w:color="auto"/>
            <w:bottom w:val="none" w:sz="0" w:space="0" w:color="auto"/>
            <w:right w:val="none" w:sz="0" w:space="0" w:color="auto"/>
          </w:divBdr>
        </w:div>
        <w:div w:id="2026008291">
          <w:marLeft w:val="640"/>
          <w:marRight w:val="0"/>
          <w:marTop w:val="0"/>
          <w:marBottom w:val="0"/>
          <w:divBdr>
            <w:top w:val="none" w:sz="0" w:space="0" w:color="auto"/>
            <w:left w:val="none" w:sz="0" w:space="0" w:color="auto"/>
            <w:bottom w:val="none" w:sz="0" w:space="0" w:color="auto"/>
            <w:right w:val="none" w:sz="0" w:space="0" w:color="auto"/>
          </w:divBdr>
        </w:div>
        <w:div w:id="392656471">
          <w:marLeft w:val="640"/>
          <w:marRight w:val="0"/>
          <w:marTop w:val="0"/>
          <w:marBottom w:val="0"/>
          <w:divBdr>
            <w:top w:val="none" w:sz="0" w:space="0" w:color="auto"/>
            <w:left w:val="none" w:sz="0" w:space="0" w:color="auto"/>
            <w:bottom w:val="none" w:sz="0" w:space="0" w:color="auto"/>
            <w:right w:val="none" w:sz="0" w:space="0" w:color="auto"/>
          </w:divBdr>
        </w:div>
        <w:div w:id="333075506">
          <w:marLeft w:val="640"/>
          <w:marRight w:val="0"/>
          <w:marTop w:val="0"/>
          <w:marBottom w:val="0"/>
          <w:divBdr>
            <w:top w:val="none" w:sz="0" w:space="0" w:color="auto"/>
            <w:left w:val="none" w:sz="0" w:space="0" w:color="auto"/>
            <w:bottom w:val="none" w:sz="0" w:space="0" w:color="auto"/>
            <w:right w:val="none" w:sz="0" w:space="0" w:color="auto"/>
          </w:divBdr>
        </w:div>
        <w:div w:id="750196565">
          <w:marLeft w:val="640"/>
          <w:marRight w:val="0"/>
          <w:marTop w:val="0"/>
          <w:marBottom w:val="0"/>
          <w:divBdr>
            <w:top w:val="none" w:sz="0" w:space="0" w:color="auto"/>
            <w:left w:val="none" w:sz="0" w:space="0" w:color="auto"/>
            <w:bottom w:val="none" w:sz="0" w:space="0" w:color="auto"/>
            <w:right w:val="none" w:sz="0" w:space="0" w:color="auto"/>
          </w:divBdr>
        </w:div>
        <w:div w:id="917247867">
          <w:marLeft w:val="640"/>
          <w:marRight w:val="0"/>
          <w:marTop w:val="0"/>
          <w:marBottom w:val="0"/>
          <w:divBdr>
            <w:top w:val="none" w:sz="0" w:space="0" w:color="auto"/>
            <w:left w:val="none" w:sz="0" w:space="0" w:color="auto"/>
            <w:bottom w:val="none" w:sz="0" w:space="0" w:color="auto"/>
            <w:right w:val="none" w:sz="0" w:space="0" w:color="auto"/>
          </w:divBdr>
        </w:div>
        <w:div w:id="1630165468">
          <w:marLeft w:val="640"/>
          <w:marRight w:val="0"/>
          <w:marTop w:val="0"/>
          <w:marBottom w:val="0"/>
          <w:divBdr>
            <w:top w:val="none" w:sz="0" w:space="0" w:color="auto"/>
            <w:left w:val="none" w:sz="0" w:space="0" w:color="auto"/>
            <w:bottom w:val="none" w:sz="0" w:space="0" w:color="auto"/>
            <w:right w:val="none" w:sz="0" w:space="0" w:color="auto"/>
          </w:divBdr>
        </w:div>
        <w:div w:id="1965230736">
          <w:marLeft w:val="640"/>
          <w:marRight w:val="0"/>
          <w:marTop w:val="0"/>
          <w:marBottom w:val="0"/>
          <w:divBdr>
            <w:top w:val="none" w:sz="0" w:space="0" w:color="auto"/>
            <w:left w:val="none" w:sz="0" w:space="0" w:color="auto"/>
            <w:bottom w:val="none" w:sz="0" w:space="0" w:color="auto"/>
            <w:right w:val="none" w:sz="0" w:space="0" w:color="auto"/>
          </w:divBdr>
        </w:div>
        <w:div w:id="871577789">
          <w:marLeft w:val="640"/>
          <w:marRight w:val="0"/>
          <w:marTop w:val="0"/>
          <w:marBottom w:val="0"/>
          <w:divBdr>
            <w:top w:val="none" w:sz="0" w:space="0" w:color="auto"/>
            <w:left w:val="none" w:sz="0" w:space="0" w:color="auto"/>
            <w:bottom w:val="none" w:sz="0" w:space="0" w:color="auto"/>
            <w:right w:val="none" w:sz="0" w:space="0" w:color="auto"/>
          </w:divBdr>
        </w:div>
        <w:div w:id="1400901209">
          <w:marLeft w:val="640"/>
          <w:marRight w:val="0"/>
          <w:marTop w:val="0"/>
          <w:marBottom w:val="0"/>
          <w:divBdr>
            <w:top w:val="none" w:sz="0" w:space="0" w:color="auto"/>
            <w:left w:val="none" w:sz="0" w:space="0" w:color="auto"/>
            <w:bottom w:val="none" w:sz="0" w:space="0" w:color="auto"/>
            <w:right w:val="none" w:sz="0" w:space="0" w:color="auto"/>
          </w:divBdr>
        </w:div>
        <w:div w:id="1794325520">
          <w:marLeft w:val="640"/>
          <w:marRight w:val="0"/>
          <w:marTop w:val="0"/>
          <w:marBottom w:val="0"/>
          <w:divBdr>
            <w:top w:val="none" w:sz="0" w:space="0" w:color="auto"/>
            <w:left w:val="none" w:sz="0" w:space="0" w:color="auto"/>
            <w:bottom w:val="none" w:sz="0" w:space="0" w:color="auto"/>
            <w:right w:val="none" w:sz="0" w:space="0" w:color="auto"/>
          </w:divBdr>
        </w:div>
        <w:div w:id="1456948492">
          <w:marLeft w:val="640"/>
          <w:marRight w:val="0"/>
          <w:marTop w:val="0"/>
          <w:marBottom w:val="0"/>
          <w:divBdr>
            <w:top w:val="none" w:sz="0" w:space="0" w:color="auto"/>
            <w:left w:val="none" w:sz="0" w:space="0" w:color="auto"/>
            <w:bottom w:val="none" w:sz="0" w:space="0" w:color="auto"/>
            <w:right w:val="none" w:sz="0" w:space="0" w:color="auto"/>
          </w:divBdr>
        </w:div>
        <w:div w:id="2075614115">
          <w:marLeft w:val="640"/>
          <w:marRight w:val="0"/>
          <w:marTop w:val="0"/>
          <w:marBottom w:val="0"/>
          <w:divBdr>
            <w:top w:val="none" w:sz="0" w:space="0" w:color="auto"/>
            <w:left w:val="none" w:sz="0" w:space="0" w:color="auto"/>
            <w:bottom w:val="none" w:sz="0" w:space="0" w:color="auto"/>
            <w:right w:val="none" w:sz="0" w:space="0" w:color="auto"/>
          </w:divBdr>
        </w:div>
        <w:div w:id="712968051">
          <w:marLeft w:val="640"/>
          <w:marRight w:val="0"/>
          <w:marTop w:val="0"/>
          <w:marBottom w:val="0"/>
          <w:divBdr>
            <w:top w:val="none" w:sz="0" w:space="0" w:color="auto"/>
            <w:left w:val="none" w:sz="0" w:space="0" w:color="auto"/>
            <w:bottom w:val="none" w:sz="0" w:space="0" w:color="auto"/>
            <w:right w:val="none" w:sz="0" w:space="0" w:color="auto"/>
          </w:divBdr>
        </w:div>
      </w:divsChild>
    </w:div>
    <w:div w:id="1318918641">
      <w:bodyDiv w:val="1"/>
      <w:marLeft w:val="0"/>
      <w:marRight w:val="0"/>
      <w:marTop w:val="0"/>
      <w:marBottom w:val="0"/>
      <w:divBdr>
        <w:top w:val="none" w:sz="0" w:space="0" w:color="auto"/>
        <w:left w:val="none" w:sz="0" w:space="0" w:color="auto"/>
        <w:bottom w:val="none" w:sz="0" w:space="0" w:color="auto"/>
        <w:right w:val="none" w:sz="0" w:space="0" w:color="auto"/>
      </w:divBdr>
      <w:divsChild>
        <w:div w:id="1819108332">
          <w:marLeft w:val="640"/>
          <w:marRight w:val="0"/>
          <w:marTop w:val="0"/>
          <w:marBottom w:val="0"/>
          <w:divBdr>
            <w:top w:val="none" w:sz="0" w:space="0" w:color="auto"/>
            <w:left w:val="none" w:sz="0" w:space="0" w:color="auto"/>
            <w:bottom w:val="none" w:sz="0" w:space="0" w:color="auto"/>
            <w:right w:val="none" w:sz="0" w:space="0" w:color="auto"/>
          </w:divBdr>
        </w:div>
        <w:div w:id="144591322">
          <w:marLeft w:val="640"/>
          <w:marRight w:val="0"/>
          <w:marTop w:val="0"/>
          <w:marBottom w:val="0"/>
          <w:divBdr>
            <w:top w:val="none" w:sz="0" w:space="0" w:color="auto"/>
            <w:left w:val="none" w:sz="0" w:space="0" w:color="auto"/>
            <w:bottom w:val="none" w:sz="0" w:space="0" w:color="auto"/>
            <w:right w:val="none" w:sz="0" w:space="0" w:color="auto"/>
          </w:divBdr>
        </w:div>
        <w:div w:id="1145122656">
          <w:marLeft w:val="640"/>
          <w:marRight w:val="0"/>
          <w:marTop w:val="0"/>
          <w:marBottom w:val="0"/>
          <w:divBdr>
            <w:top w:val="none" w:sz="0" w:space="0" w:color="auto"/>
            <w:left w:val="none" w:sz="0" w:space="0" w:color="auto"/>
            <w:bottom w:val="none" w:sz="0" w:space="0" w:color="auto"/>
            <w:right w:val="none" w:sz="0" w:space="0" w:color="auto"/>
          </w:divBdr>
        </w:div>
        <w:div w:id="176387319">
          <w:marLeft w:val="640"/>
          <w:marRight w:val="0"/>
          <w:marTop w:val="0"/>
          <w:marBottom w:val="0"/>
          <w:divBdr>
            <w:top w:val="none" w:sz="0" w:space="0" w:color="auto"/>
            <w:left w:val="none" w:sz="0" w:space="0" w:color="auto"/>
            <w:bottom w:val="none" w:sz="0" w:space="0" w:color="auto"/>
            <w:right w:val="none" w:sz="0" w:space="0" w:color="auto"/>
          </w:divBdr>
        </w:div>
        <w:div w:id="1566180943">
          <w:marLeft w:val="640"/>
          <w:marRight w:val="0"/>
          <w:marTop w:val="0"/>
          <w:marBottom w:val="0"/>
          <w:divBdr>
            <w:top w:val="none" w:sz="0" w:space="0" w:color="auto"/>
            <w:left w:val="none" w:sz="0" w:space="0" w:color="auto"/>
            <w:bottom w:val="none" w:sz="0" w:space="0" w:color="auto"/>
            <w:right w:val="none" w:sz="0" w:space="0" w:color="auto"/>
          </w:divBdr>
        </w:div>
        <w:div w:id="180706050">
          <w:marLeft w:val="640"/>
          <w:marRight w:val="0"/>
          <w:marTop w:val="0"/>
          <w:marBottom w:val="0"/>
          <w:divBdr>
            <w:top w:val="none" w:sz="0" w:space="0" w:color="auto"/>
            <w:left w:val="none" w:sz="0" w:space="0" w:color="auto"/>
            <w:bottom w:val="none" w:sz="0" w:space="0" w:color="auto"/>
            <w:right w:val="none" w:sz="0" w:space="0" w:color="auto"/>
          </w:divBdr>
        </w:div>
        <w:div w:id="1806965161">
          <w:marLeft w:val="640"/>
          <w:marRight w:val="0"/>
          <w:marTop w:val="0"/>
          <w:marBottom w:val="0"/>
          <w:divBdr>
            <w:top w:val="none" w:sz="0" w:space="0" w:color="auto"/>
            <w:left w:val="none" w:sz="0" w:space="0" w:color="auto"/>
            <w:bottom w:val="none" w:sz="0" w:space="0" w:color="auto"/>
            <w:right w:val="none" w:sz="0" w:space="0" w:color="auto"/>
          </w:divBdr>
        </w:div>
        <w:div w:id="2021856895">
          <w:marLeft w:val="640"/>
          <w:marRight w:val="0"/>
          <w:marTop w:val="0"/>
          <w:marBottom w:val="0"/>
          <w:divBdr>
            <w:top w:val="none" w:sz="0" w:space="0" w:color="auto"/>
            <w:left w:val="none" w:sz="0" w:space="0" w:color="auto"/>
            <w:bottom w:val="none" w:sz="0" w:space="0" w:color="auto"/>
            <w:right w:val="none" w:sz="0" w:space="0" w:color="auto"/>
          </w:divBdr>
        </w:div>
        <w:div w:id="531578368">
          <w:marLeft w:val="640"/>
          <w:marRight w:val="0"/>
          <w:marTop w:val="0"/>
          <w:marBottom w:val="0"/>
          <w:divBdr>
            <w:top w:val="none" w:sz="0" w:space="0" w:color="auto"/>
            <w:left w:val="none" w:sz="0" w:space="0" w:color="auto"/>
            <w:bottom w:val="none" w:sz="0" w:space="0" w:color="auto"/>
            <w:right w:val="none" w:sz="0" w:space="0" w:color="auto"/>
          </w:divBdr>
        </w:div>
        <w:div w:id="808395946">
          <w:marLeft w:val="640"/>
          <w:marRight w:val="0"/>
          <w:marTop w:val="0"/>
          <w:marBottom w:val="0"/>
          <w:divBdr>
            <w:top w:val="none" w:sz="0" w:space="0" w:color="auto"/>
            <w:left w:val="none" w:sz="0" w:space="0" w:color="auto"/>
            <w:bottom w:val="none" w:sz="0" w:space="0" w:color="auto"/>
            <w:right w:val="none" w:sz="0" w:space="0" w:color="auto"/>
          </w:divBdr>
        </w:div>
        <w:div w:id="815218289">
          <w:marLeft w:val="640"/>
          <w:marRight w:val="0"/>
          <w:marTop w:val="0"/>
          <w:marBottom w:val="0"/>
          <w:divBdr>
            <w:top w:val="none" w:sz="0" w:space="0" w:color="auto"/>
            <w:left w:val="none" w:sz="0" w:space="0" w:color="auto"/>
            <w:bottom w:val="none" w:sz="0" w:space="0" w:color="auto"/>
            <w:right w:val="none" w:sz="0" w:space="0" w:color="auto"/>
          </w:divBdr>
        </w:div>
        <w:div w:id="332073362">
          <w:marLeft w:val="640"/>
          <w:marRight w:val="0"/>
          <w:marTop w:val="0"/>
          <w:marBottom w:val="0"/>
          <w:divBdr>
            <w:top w:val="none" w:sz="0" w:space="0" w:color="auto"/>
            <w:left w:val="none" w:sz="0" w:space="0" w:color="auto"/>
            <w:bottom w:val="none" w:sz="0" w:space="0" w:color="auto"/>
            <w:right w:val="none" w:sz="0" w:space="0" w:color="auto"/>
          </w:divBdr>
        </w:div>
        <w:div w:id="800995332">
          <w:marLeft w:val="640"/>
          <w:marRight w:val="0"/>
          <w:marTop w:val="0"/>
          <w:marBottom w:val="0"/>
          <w:divBdr>
            <w:top w:val="none" w:sz="0" w:space="0" w:color="auto"/>
            <w:left w:val="none" w:sz="0" w:space="0" w:color="auto"/>
            <w:bottom w:val="none" w:sz="0" w:space="0" w:color="auto"/>
            <w:right w:val="none" w:sz="0" w:space="0" w:color="auto"/>
          </w:divBdr>
        </w:div>
        <w:div w:id="207109674">
          <w:marLeft w:val="640"/>
          <w:marRight w:val="0"/>
          <w:marTop w:val="0"/>
          <w:marBottom w:val="0"/>
          <w:divBdr>
            <w:top w:val="none" w:sz="0" w:space="0" w:color="auto"/>
            <w:left w:val="none" w:sz="0" w:space="0" w:color="auto"/>
            <w:bottom w:val="none" w:sz="0" w:space="0" w:color="auto"/>
            <w:right w:val="none" w:sz="0" w:space="0" w:color="auto"/>
          </w:divBdr>
        </w:div>
        <w:div w:id="1873300870">
          <w:marLeft w:val="640"/>
          <w:marRight w:val="0"/>
          <w:marTop w:val="0"/>
          <w:marBottom w:val="0"/>
          <w:divBdr>
            <w:top w:val="none" w:sz="0" w:space="0" w:color="auto"/>
            <w:left w:val="none" w:sz="0" w:space="0" w:color="auto"/>
            <w:bottom w:val="none" w:sz="0" w:space="0" w:color="auto"/>
            <w:right w:val="none" w:sz="0" w:space="0" w:color="auto"/>
          </w:divBdr>
        </w:div>
        <w:div w:id="468088384">
          <w:marLeft w:val="640"/>
          <w:marRight w:val="0"/>
          <w:marTop w:val="0"/>
          <w:marBottom w:val="0"/>
          <w:divBdr>
            <w:top w:val="none" w:sz="0" w:space="0" w:color="auto"/>
            <w:left w:val="none" w:sz="0" w:space="0" w:color="auto"/>
            <w:bottom w:val="none" w:sz="0" w:space="0" w:color="auto"/>
            <w:right w:val="none" w:sz="0" w:space="0" w:color="auto"/>
          </w:divBdr>
        </w:div>
        <w:div w:id="645889732">
          <w:marLeft w:val="640"/>
          <w:marRight w:val="0"/>
          <w:marTop w:val="0"/>
          <w:marBottom w:val="0"/>
          <w:divBdr>
            <w:top w:val="none" w:sz="0" w:space="0" w:color="auto"/>
            <w:left w:val="none" w:sz="0" w:space="0" w:color="auto"/>
            <w:bottom w:val="none" w:sz="0" w:space="0" w:color="auto"/>
            <w:right w:val="none" w:sz="0" w:space="0" w:color="auto"/>
          </w:divBdr>
        </w:div>
        <w:div w:id="1494221669">
          <w:marLeft w:val="640"/>
          <w:marRight w:val="0"/>
          <w:marTop w:val="0"/>
          <w:marBottom w:val="0"/>
          <w:divBdr>
            <w:top w:val="none" w:sz="0" w:space="0" w:color="auto"/>
            <w:left w:val="none" w:sz="0" w:space="0" w:color="auto"/>
            <w:bottom w:val="none" w:sz="0" w:space="0" w:color="auto"/>
            <w:right w:val="none" w:sz="0" w:space="0" w:color="auto"/>
          </w:divBdr>
        </w:div>
        <w:div w:id="1192034352">
          <w:marLeft w:val="640"/>
          <w:marRight w:val="0"/>
          <w:marTop w:val="0"/>
          <w:marBottom w:val="0"/>
          <w:divBdr>
            <w:top w:val="none" w:sz="0" w:space="0" w:color="auto"/>
            <w:left w:val="none" w:sz="0" w:space="0" w:color="auto"/>
            <w:bottom w:val="none" w:sz="0" w:space="0" w:color="auto"/>
            <w:right w:val="none" w:sz="0" w:space="0" w:color="auto"/>
          </w:divBdr>
        </w:div>
        <w:div w:id="690031461">
          <w:marLeft w:val="640"/>
          <w:marRight w:val="0"/>
          <w:marTop w:val="0"/>
          <w:marBottom w:val="0"/>
          <w:divBdr>
            <w:top w:val="none" w:sz="0" w:space="0" w:color="auto"/>
            <w:left w:val="none" w:sz="0" w:space="0" w:color="auto"/>
            <w:bottom w:val="none" w:sz="0" w:space="0" w:color="auto"/>
            <w:right w:val="none" w:sz="0" w:space="0" w:color="auto"/>
          </w:divBdr>
        </w:div>
        <w:div w:id="733814741">
          <w:marLeft w:val="640"/>
          <w:marRight w:val="0"/>
          <w:marTop w:val="0"/>
          <w:marBottom w:val="0"/>
          <w:divBdr>
            <w:top w:val="none" w:sz="0" w:space="0" w:color="auto"/>
            <w:left w:val="none" w:sz="0" w:space="0" w:color="auto"/>
            <w:bottom w:val="none" w:sz="0" w:space="0" w:color="auto"/>
            <w:right w:val="none" w:sz="0" w:space="0" w:color="auto"/>
          </w:divBdr>
        </w:div>
      </w:divsChild>
    </w:div>
    <w:div w:id="1382441420">
      <w:bodyDiv w:val="1"/>
      <w:marLeft w:val="0"/>
      <w:marRight w:val="0"/>
      <w:marTop w:val="0"/>
      <w:marBottom w:val="0"/>
      <w:divBdr>
        <w:top w:val="none" w:sz="0" w:space="0" w:color="auto"/>
        <w:left w:val="none" w:sz="0" w:space="0" w:color="auto"/>
        <w:bottom w:val="none" w:sz="0" w:space="0" w:color="auto"/>
        <w:right w:val="none" w:sz="0" w:space="0" w:color="auto"/>
      </w:divBdr>
    </w:div>
    <w:div w:id="1388068981">
      <w:bodyDiv w:val="1"/>
      <w:marLeft w:val="0"/>
      <w:marRight w:val="0"/>
      <w:marTop w:val="0"/>
      <w:marBottom w:val="0"/>
      <w:divBdr>
        <w:top w:val="none" w:sz="0" w:space="0" w:color="auto"/>
        <w:left w:val="none" w:sz="0" w:space="0" w:color="auto"/>
        <w:bottom w:val="none" w:sz="0" w:space="0" w:color="auto"/>
        <w:right w:val="none" w:sz="0" w:space="0" w:color="auto"/>
      </w:divBdr>
      <w:divsChild>
        <w:div w:id="1802650959">
          <w:marLeft w:val="640"/>
          <w:marRight w:val="0"/>
          <w:marTop w:val="0"/>
          <w:marBottom w:val="0"/>
          <w:divBdr>
            <w:top w:val="none" w:sz="0" w:space="0" w:color="auto"/>
            <w:left w:val="none" w:sz="0" w:space="0" w:color="auto"/>
            <w:bottom w:val="none" w:sz="0" w:space="0" w:color="auto"/>
            <w:right w:val="none" w:sz="0" w:space="0" w:color="auto"/>
          </w:divBdr>
        </w:div>
        <w:div w:id="356276237">
          <w:marLeft w:val="640"/>
          <w:marRight w:val="0"/>
          <w:marTop w:val="0"/>
          <w:marBottom w:val="0"/>
          <w:divBdr>
            <w:top w:val="none" w:sz="0" w:space="0" w:color="auto"/>
            <w:left w:val="none" w:sz="0" w:space="0" w:color="auto"/>
            <w:bottom w:val="none" w:sz="0" w:space="0" w:color="auto"/>
            <w:right w:val="none" w:sz="0" w:space="0" w:color="auto"/>
          </w:divBdr>
        </w:div>
        <w:div w:id="2144031851">
          <w:marLeft w:val="640"/>
          <w:marRight w:val="0"/>
          <w:marTop w:val="0"/>
          <w:marBottom w:val="0"/>
          <w:divBdr>
            <w:top w:val="none" w:sz="0" w:space="0" w:color="auto"/>
            <w:left w:val="none" w:sz="0" w:space="0" w:color="auto"/>
            <w:bottom w:val="none" w:sz="0" w:space="0" w:color="auto"/>
            <w:right w:val="none" w:sz="0" w:space="0" w:color="auto"/>
          </w:divBdr>
        </w:div>
        <w:div w:id="633830167">
          <w:marLeft w:val="640"/>
          <w:marRight w:val="0"/>
          <w:marTop w:val="0"/>
          <w:marBottom w:val="0"/>
          <w:divBdr>
            <w:top w:val="none" w:sz="0" w:space="0" w:color="auto"/>
            <w:left w:val="none" w:sz="0" w:space="0" w:color="auto"/>
            <w:bottom w:val="none" w:sz="0" w:space="0" w:color="auto"/>
            <w:right w:val="none" w:sz="0" w:space="0" w:color="auto"/>
          </w:divBdr>
        </w:div>
        <w:div w:id="1264999233">
          <w:marLeft w:val="640"/>
          <w:marRight w:val="0"/>
          <w:marTop w:val="0"/>
          <w:marBottom w:val="0"/>
          <w:divBdr>
            <w:top w:val="none" w:sz="0" w:space="0" w:color="auto"/>
            <w:left w:val="none" w:sz="0" w:space="0" w:color="auto"/>
            <w:bottom w:val="none" w:sz="0" w:space="0" w:color="auto"/>
            <w:right w:val="none" w:sz="0" w:space="0" w:color="auto"/>
          </w:divBdr>
        </w:div>
        <w:div w:id="1717924017">
          <w:marLeft w:val="640"/>
          <w:marRight w:val="0"/>
          <w:marTop w:val="0"/>
          <w:marBottom w:val="0"/>
          <w:divBdr>
            <w:top w:val="none" w:sz="0" w:space="0" w:color="auto"/>
            <w:left w:val="none" w:sz="0" w:space="0" w:color="auto"/>
            <w:bottom w:val="none" w:sz="0" w:space="0" w:color="auto"/>
            <w:right w:val="none" w:sz="0" w:space="0" w:color="auto"/>
          </w:divBdr>
        </w:div>
        <w:div w:id="1541092160">
          <w:marLeft w:val="640"/>
          <w:marRight w:val="0"/>
          <w:marTop w:val="0"/>
          <w:marBottom w:val="0"/>
          <w:divBdr>
            <w:top w:val="none" w:sz="0" w:space="0" w:color="auto"/>
            <w:left w:val="none" w:sz="0" w:space="0" w:color="auto"/>
            <w:bottom w:val="none" w:sz="0" w:space="0" w:color="auto"/>
            <w:right w:val="none" w:sz="0" w:space="0" w:color="auto"/>
          </w:divBdr>
        </w:div>
        <w:div w:id="983041686">
          <w:marLeft w:val="640"/>
          <w:marRight w:val="0"/>
          <w:marTop w:val="0"/>
          <w:marBottom w:val="0"/>
          <w:divBdr>
            <w:top w:val="none" w:sz="0" w:space="0" w:color="auto"/>
            <w:left w:val="none" w:sz="0" w:space="0" w:color="auto"/>
            <w:bottom w:val="none" w:sz="0" w:space="0" w:color="auto"/>
            <w:right w:val="none" w:sz="0" w:space="0" w:color="auto"/>
          </w:divBdr>
        </w:div>
        <w:div w:id="560020593">
          <w:marLeft w:val="640"/>
          <w:marRight w:val="0"/>
          <w:marTop w:val="0"/>
          <w:marBottom w:val="0"/>
          <w:divBdr>
            <w:top w:val="none" w:sz="0" w:space="0" w:color="auto"/>
            <w:left w:val="none" w:sz="0" w:space="0" w:color="auto"/>
            <w:bottom w:val="none" w:sz="0" w:space="0" w:color="auto"/>
            <w:right w:val="none" w:sz="0" w:space="0" w:color="auto"/>
          </w:divBdr>
        </w:div>
        <w:div w:id="1651249402">
          <w:marLeft w:val="640"/>
          <w:marRight w:val="0"/>
          <w:marTop w:val="0"/>
          <w:marBottom w:val="0"/>
          <w:divBdr>
            <w:top w:val="none" w:sz="0" w:space="0" w:color="auto"/>
            <w:left w:val="none" w:sz="0" w:space="0" w:color="auto"/>
            <w:bottom w:val="none" w:sz="0" w:space="0" w:color="auto"/>
            <w:right w:val="none" w:sz="0" w:space="0" w:color="auto"/>
          </w:divBdr>
        </w:div>
        <w:div w:id="1602058843">
          <w:marLeft w:val="640"/>
          <w:marRight w:val="0"/>
          <w:marTop w:val="0"/>
          <w:marBottom w:val="0"/>
          <w:divBdr>
            <w:top w:val="none" w:sz="0" w:space="0" w:color="auto"/>
            <w:left w:val="none" w:sz="0" w:space="0" w:color="auto"/>
            <w:bottom w:val="none" w:sz="0" w:space="0" w:color="auto"/>
            <w:right w:val="none" w:sz="0" w:space="0" w:color="auto"/>
          </w:divBdr>
        </w:div>
        <w:div w:id="826938018">
          <w:marLeft w:val="640"/>
          <w:marRight w:val="0"/>
          <w:marTop w:val="0"/>
          <w:marBottom w:val="0"/>
          <w:divBdr>
            <w:top w:val="none" w:sz="0" w:space="0" w:color="auto"/>
            <w:left w:val="none" w:sz="0" w:space="0" w:color="auto"/>
            <w:bottom w:val="none" w:sz="0" w:space="0" w:color="auto"/>
            <w:right w:val="none" w:sz="0" w:space="0" w:color="auto"/>
          </w:divBdr>
        </w:div>
        <w:div w:id="1648050280">
          <w:marLeft w:val="640"/>
          <w:marRight w:val="0"/>
          <w:marTop w:val="0"/>
          <w:marBottom w:val="0"/>
          <w:divBdr>
            <w:top w:val="none" w:sz="0" w:space="0" w:color="auto"/>
            <w:left w:val="none" w:sz="0" w:space="0" w:color="auto"/>
            <w:bottom w:val="none" w:sz="0" w:space="0" w:color="auto"/>
            <w:right w:val="none" w:sz="0" w:space="0" w:color="auto"/>
          </w:divBdr>
        </w:div>
        <w:div w:id="1871256538">
          <w:marLeft w:val="640"/>
          <w:marRight w:val="0"/>
          <w:marTop w:val="0"/>
          <w:marBottom w:val="0"/>
          <w:divBdr>
            <w:top w:val="none" w:sz="0" w:space="0" w:color="auto"/>
            <w:left w:val="none" w:sz="0" w:space="0" w:color="auto"/>
            <w:bottom w:val="none" w:sz="0" w:space="0" w:color="auto"/>
            <w:right w:val="none" w:sz="0" w:space="0" w:color="auto"/>
          </w:divBdr>
        </w:div>
        <w:div w:id="232396900">
          <w:marLeft w:val="640"/>
          <w:marRight w:val="0"/>
          <w:marTop w:val="0"/>
          <w:marBottom w:val="0"/>
          <w:divBdr>
            <w:top w:val="none" w:sz="0" w:space="0" w:color="auto"/>
            <w:left w:val="none" w:sz="0" w:space="0" w:color="auto"/>
            <w:bottom w:val="none" w:sz="0" w:space="0" w:color="auto"/>
            <w:right w:val="none" w:sz="0" w:space="0" w:color="auto"/>
          </w:divBdr>
        </w:div>
        <w:div w:id="875311882">
          <w:marLeft w:val="640"/>
          <w:marRight w:val="0"/>
          <w:marTop w:val="0"/>
          <w:marBottom w:val="0"/>
          <w:divBdr>
            <w:top w:val="none" w:sz="0" w:space="0" w:color="auto"/>
            <w:left w:val="none" w:sz="0" w:space="0" w:color="auto"/>
            <w:bottom w:val="none" w:sz="0" w:space="0" w:color="auto"/>
            <w:right w:val="none" w:sz="0" w:space="0" w:color="auto"/>
          </w:divBdr>
        </w:div>
        <w:div w:id="668288655">
          <w:marLeft w:val="640"/>
          <w:marRight w:val="0"/>
          <w:marTop w:val="0"/>
          <w:marBottom w:val="0"/>
          <w:divBdr>
            <w:top w:val="none" w:sz="0" w:space="0" w:color="auto"/>
            <w:left w:val="none" w:sz="0" w:space="0" w:color="auto"/>
            <w:bottom w:val="none" w:sz="0" w:space="0" w:color="auto"/>
            <w:right w:val="none" w:sz="0" w:space="0" w:color="auto"/>
          </w:divBdr>
        </w:div>
        <w:div w:id="1961451593">
          <w:marLeft w:val="640"/>
          <w:marRight w:val="0"/>
          <w:marTop w:val="0"/>
          <w:marBottom w:val="0"/>
          <w:divBdr>
            <w:top w:val="none" w:sz="0" w:space="0" w:color="auto"/>
            <w:left w:val="none" w:sz="0" w:space="0" w:color="auto"/>
            <w:bottom w:val="none" w:sz="0" w:space="0" w:color="auto"/>
            <w:right w:val="none" w:sz="0" w:space="0" w:color="auto"/>
          </w:divBdr>
        </w:div>
        <w:div w:id="2006935943">
          <w:marLeft w:val="640"/>
          <w:marRight w:val="0"/>
          <w:marTop w:val="0"/>
          <w:marBottom w:val="0"/>
          <w:divBdr>
            <w:top w:val="none" w:sz="0" w:space="0" w:color="auto"/>
            <w:left w:val="none" w:sz="0" w:space="0" w:color="auto"/>
            <w:bottom w:val="none" w:sz="0" w:space="0" w:color="auto"/>
            <w:right w:val="none" w:sz="0" w:space="0" w:color="auto"/>
          </w:divBdr>
        </w:div>
        <w:div w:id="272061031">
          <w:marLeft w:val="640"/>
          <w:marRight w:val="0"/>
          <w:marTop w:val="0"/>
          <w:marBottom w:val="0"/>
          <w:divBdr>
            <w:top w:val="none" w:sz="0" w:space="0" w:color="auto"/>
            <w:left w:val="none" w:sz="0" w:space="0" w:color="auto"/>
            <w:bottom w:val="none" w:sz="0" w:space="0" w:color="auto"/>
            <w:right w:val="none" w:sz="0" w:space="0" w:color="auto"/>
          </w:divBdr>
        </w:div>
        <w:div w:id="1606814639">
          <w:marLeft w:val="640"/>
          <w:marRight w:val="0"/>
          <w:marTop w:val="0"/>
          <w:marBottom w:val="0"/>
          <w:divBdr>
            <w:top w:val="none" w:sz="0" w:space="0" w:color="auto"/>
            <w:left w:val="none" w:sz="0" w:space="0" w:color="auto"/>
            <w:bottom w:val="none" w:sz="0" w:space="0" w:color="auto"/>
            <w:right w:val="none" w:sz="0" w:space="0" w:color="auto"/>
          </w:divBdr>
        </w:div>
        <w:div w:id="1001661186">
          <w:marLeft w:val="640"/>
          <w:marRight w:val="0"/>
          <w:marTop w:val="0"/>
          <w:marBottom w:val="0"/>
          <w:divBdr>
            <w:top w:val="none" w:sz="0" w:space="0" w:color="auto"/>
            <w:left w:val="none" w:sz="0" w:space="0" w:color="auto"/>
            <w:bottom w:val="none" w:sz="0" w:space="0" w:color="auto"/>
            <w:right w:val="none" w:sz="0" w:space="0" w:color="auto"/>
          </w:divBdr>
        </w:div>
        <w:div w:id="315571646">
          <w:marLeft w:val="640"/>
          <w:marRight w:val="0"/>
          <w:marTop w:val="0"/>
          <w:marBottom w:val="0"/>
          <w:divBdr>
            <w:top w:val="none" w:sz="0" w:space="0" w:color="auto"/>
            <w:left w:val="none" w:sz="0" w:space="0" w:color="auto"/>
            <w:bottom w:val="none" w:sz="0" w:space="0" w:color="auto"/>
            <w:right w:val="none" w:sz="0" w:space="0" w:color="auto"/>
          </w:divBdr>
        </w:div>
        <w:div w:id="1304890742">
          <w:marLeft w:val="640"/>
          <w:marRight w:val="0"/>
          <w:marTop w:val="0"/>
          <w:marBottom w:val="0"/>
          <w:divBdr>
            <w:top w:val="none" w:sz="0" w:space="0" w:color="auto"/>
            <w:left w:val="none" w:sz="0" w:space="0" w:color="auto"/>
            <w:bottom w:val="none" w:sz="0" w:space="0" w:color="auto"/>
            <w:right w:val="none" w:sz="0" w:space="0" w:color="auto"/>
          </w:divBdr>
        </w:div>
        <w:div w:id="1872717759">
          <w:marLeft w:val="640"/>
          <w:marRight w:val="0"/>
          <w:marTop w:val="0"/>
          <w:marBottom w:val="0"/>
          <w:divBdr>
            <w:top w:val="none" w:sz="0" w:space="0" w:color="auto"/>
            <w:left w:val="none" w:sz="0" w:space="0" w:color="auto"/>
            <w:bottom w:val="none" w:sz="0" w:space="0" w:color="auto"/>
            <w:right w:val="none" w:sz="0" w:space="0" w:color="auto"/>
          </w:divBdr>
        </w:div>
        <w:div w:id="675111649">
          <w:marLeft w:val="640"/>
          <w:marRight w:val="0"/>
          <w:marTop w:val="0"/>
          <w:marBottom w:val="0"/>
          <w:divBdr>
            <w:top w:val="none" w:sz="0" w:space="0" w:color="auto"/>
            <w:left w:val="none" w:sz="0" w:space="0" w:color="auto"/>
            <w:bottom w:val="none" w:sz="0" w:space="0" w:color="auto"/>
            <w:right w:val="none" w:sz="0" w:space="0" w:color="auto"/>
          </w:divBdr>
        </w:div>
        <w:div w:id="2037080965">
          <w:marLeft w:val="640"/>
          <w:marRight w:val="0"/>
          <w:marTop w:val="0"/>
          <w:marBottom w:val="0"/>
          <w:divBdr>
            <w:top w:val="none" w:sz="0" w:space="0" w:color="auto"/>
            <w:left w:val="none" w:sz="0" w:space="0" w:color="auto"/>
            <w:bottom w:val="none" w:sz="0" w:space="0" w:color="auto"/>
            <w:right w:val="none" w:sz="0" w:space="0" w:color="auto"/>
          </w:divBdr>
        </w:div>
        <w:div w:id="240258836">
          <w:marLeft w:val="640"/>
          <w:marRight w:val="0"/>
          <w:marTop w:val="0"/>
          <w:marBottom w:val="0"/>
          <w:divBdr>
            <w:top w:val="none" w:sz="0" w:space="0" w:color="auto"/>
            <w:left w:val="none" w:sz="0" w:space="0" w:color="auto"/>
            <w:bottom w:val="none" w:sz="0" w:space="0" w:color="auto"/>
            <w:right w:val="none" w:sz="0" w:space="0" w:color="auto"/>
          </w:divBdr>
        </w:div>
        <w:div w:id="2014993906">
          <w:marLeft w:val="640"/>
          <w:marRight w:val="0"/>
          <w:marTop w:val="0"/>
          <w:marBottom w:val="0"/>
          <w:divBdr>
            <w:top w:val="none" w:sz="0" w:space="0" w:color="auto"/>
            <w:left w:val="none" w:sz="0" w:space="0" w:color="auto"/>
            <w:bottom w:val="none" w:sz="0" w:space="0" w:color="auto"/>
            <w:right w:val="none" w:sz="0" w:space="0" w:color="auto"/>
          </w:divBdr>
        </w:div>
        <w:div w:id="746928051">
          <w:marLeft w:val="640"/>
          <w:marRight w:val="0"/>
          <w:marTop w:val="0"/>
          <w:marBottom w:val="0"/>
          <w:divBdr>
            <w:top w:val="none" w:sz="0" w:space="0" w:color="auto"/>
            <w:left w:val="none" w:sz="0" w:space="0" w:color="auto"/>
            <w:bottom w:val="none" w:sz="0" w:space="0" w:color="auto"/>
            <w:right w:val="none" w:sz="0" w:space="0" w:color="auto"/>
          </w:divBdr>
        </w:div>
        <w:div w:id="1980263775">
          <w:marLeft w:val="640"/>
          <w:marRight w:val="0"/>
          <w:marTop w:val="0"/>
          <w:marBottom w:val="0"/>
          <w:divBdr>
            <w:top w:val="none" w:sz="0" w:space="0" w:color="auto"/>
            <w:left w:val="none" w:sz="0" w:space="0" w:color="auto"/>
            <w:bottom w:val="none" w:sz="0" w:space="0" w:color="auto"/>
            <w:right w:val="none" w:sz="0" w:space="0" w:color="auto"/>
          </w:divBdr>
        </w:div>
        <w:div w:id="75245296">
          <w:marLeft w:val="640"/>
          <w:marRight w:val="0"/>
          <w:marTop w:val="0"/>
          <w:marBottom w:val="0"/>
          <w:divBdr>
            <w:top w:val="none" w:sz="0" w:space="0" w:color="auto"/>
            <w:left w:val="none" w:sz="0" w:space="0" w:color="auto"/>
            <w:bottom w:val="none" w:sz="0" w:space="0" w:color="auto"/>
            <w:right w:val="none" w:sz="0" w:space="0" w:color="auto"/>
          </w:divBdr>
        </w:div>
        <w:div w:id="1556163479">
          <w:marLeft w:val="640"/>
          <w:marRight w:val="0"/>
          <w:marTop w:val="0"/>
          <w:marBottom w:val="0"/>
          <w:divBdr>
            <w:top w:val="none" w:sz="0" w:space="0" w:color="auto"/>
            <w:left w:val="none" w:sz="0" w:space="0" w:color="auto"/>
            <w:bottom w:val="none" w:sz="0" w:space="0" w:color="auto"/>
            <w:right w:val="none" w:sz="0" w:space="0" w:color="auto"/>
          </w:divBdr>
        </w:div>
      </w:divsChild>
    </w:div>
    <w:div w:id="1391155805">
      <w:bodyDiv w:val="1"/>
      <w:marLeft w:val="0"/>
      <w:marRight w:val="0"/>
      <w:marTop w:val="0"/>
      <w:marBottom w:val="0"/>
      <w:divBdr>
        <w:top w:val="none" w:sz="0" w:space="0" w:color="auto"/>
        <w:left w:val="none" w:sz="0" w:space="0" w:color="auto"/>
        <w:bottom w:val="none" w:sz="0" w:space="0" w:color="auto"/>
        <w:right w:val="none" w:sz="0" w:space="0" w:color="auto"/>
      </w:divBdr>
      <w:divsChild>
        <w:div w:id="1002246107">
          <w:marLeft w:val="640"/>
          <w:marRight w:val="0"/>
          <w:marTop w:val="0"/>
          <w:marBottom w:val="0"/>
          <w:divBdr>
            <w:top w:val="none" w:sz="0" w:space="0" w:color="auto"/>
            <w:left w:val="none" w:sz="0" w:space="0" w:color="auto"/>
            <w:bottom w:val="none" w:sz="0" w:space="0" w:color="auto"/>
            <w:right w:val="none" w:sz="0" w:space="0" w:color="auto"/>
          </w:divBdr>
        </w:div>
        <w:div w:id="1286078770">
          <w:marLeft w:val="640"/>
          <w:marRight w:val="0"/>
          <w:marTop w:val="0"/>
          <w:marBottom w:val="0"/>
          <w:divBdr>
            <w:top w:val="none" w:sz="0" w:space="0" w:color="auto"/>
            <w:left w:val="none" w:sz="0" w:space="0" w:color="auto"/>
            <w:bottom w:val="none" w:sz="0" w:space="0" w:color="auto"/>
            <w:right w:val="none" w:sz="0" w:space="0" w:color="auto"/>
          </w:divBdr>
        </w:div>
        <w:div w:id="1473139639">
          <w:marLeft w:val="640"/>
          <w:marRight w:val="0"/>
          <w:marTop w:val="0"/>
          <w:marBottom w:val="0"/>
          <w:divBdr>
            <w:top w:val="none" w:sz="0" w:space="0" w:color="auto"/>
            <w:left w:val="none" w:sz="0" w:space="0" w:color="auto"/>
            <w:bottom w:val="none" w:sz="0" w:space="0" w:color="auto"/>
            <w:right w:val="none" w:sz="0" w:space="0" w:color="auto"/>
          </w:divBdr>
        </w:div>
        <w:div w:id="642151601">
          <w:marLeft w:val="640"/>
          <w:marRight w:val="0"/>
          <w:marTop w:val="0"/>
          <w:marBottom w:val="0"/>
          <w:divBdr>
            <w:top w:val="none" w:sz="0" w:space="0" w:color="auto"/>
            <w:left w:val="none" w:sz="0" w:space="0" w:color="auto"/>
            <w:bottom w:val="none" w:sz="0" w:space="0" w:color="auto"/>
            <w:right w:val="none" w:sz="0" w:space="0" w:color="auto"/>
          </w:divBdr>
        </w:div>
        <w:div w:id="1470856257">
          <w:marLeft w:val="640"/>
          <w:marRight w:val="0"/>
          <w:marTop w:val="0"/>
          <w:marBottom w:val="0"/>
          <w:divBdr>
            <w:top w:val="none" w:sz="0" w:space="0" w:color="auto"/>
            <w:left w:val="none" w:sz="0" w:space="0" w:color="auto"/>
            <w:bottom w:val="none" w:sz="0" w:space="0" w:color="auto"/>
            <w:right w:val="none" w:sz="0" w:space="0" w:color="auto"/>
          </w:divBdr>
        </w:div>
        <w:div w:id="1822503444">
          <w:marLeft w:val="640"/>
          <w:marRight w:val="0"/>
          <w:marTop w:val="0"/>
          <w:marBottom w:val="0"/>
          <w:divBdr>
            <w:top w:val="none" w:sz="0" w:space="0" w:color="auto"/>
            <w:left w:val="none" w:sz="0" w:space="0" w:color="auto"/>
            <w:bottom w:val="none" w:sz="0" w:space="0" w:color="auto"/>
            <w:right w:val="none" w:sz="0" w:space="0" w:color="auto"/>
          </w:divBdr>
        </w:div>
        <w:div w:id="1339382077">
          <w:marLeft w:val="640"/>
          <w:marRight w:val="0"/>
          <w:marTop w:val="0"/>
          <w:marBottom w:val="0"/>
          <w:divBdr>
            <w:top w:val="none" w:sz="0" w:space="0" w:color="auto"/>
            <w:left w:val="none" w:sz="0" w:space="0" w:color="auto"/>
            <w:bottom w:val="none" w:sz="0" w:space="0" w:color="auto"/>
            <w:right w:val="none" w:sz="0" w:space="0" w:color="auto"/>
          </w:divBdr>
        </w:div>
        <w:div w:id="305356446">
          <w:marLeft w:val="640"/>
          <w:marRight w:val="0"/>
          <w:marTop w:val="0"/>
          <w:marBottom w:val="0"/>
          <w:divBdr>
            <w:top w:val="none" w:sz="0" w:space="0" w:color="auto"/>
            <w:left w:val="none" w:sz="0" w:space="0" w:color="auto"/>
            <w:bottom w:val="none" w:sz="0" w:space="0" w:color="auto"/>
            <w:right w:val="none" w:sz="0" w:space="0" w:color="auto"/>
          </w:divBdr>
        </w:div>
        <w:div w:id="2048524942">
          <w:marLeft w:val="640"/>
          <w:marRight w:val="0"/>
          <w:marTop w:val="0"/>
          <w:marBottom w:val="0"/>
          <w:divBdr>
            <w:top w:val="none" w:sz="0" w:space="0" w:color="auto"/>
            <w:left w:val="none" w:sz="0" w:space="0" w:color="auto"/>
            <w:bottom w:val="none" w:sz="0" w:space="0" w:color="auto"/>
            <w:right w:val="none" w:sz="0" w:space="0" w:color="auto"/>
          </w:divBdr>
        </w:div>
        <w:div w:id="34241435">
          <w:marLeft w:val="640"/>
          <w:marRight w:val="0"/>
          <w:marTop w:val="0"/>
          <w:marBottom w:val="0"/>
          <w:divBdr>
            <w:top w:val="none" w:sz="0" w:space="0" w:color="auto"/>
            <w:left w:val="none" w:sz="0" w:space="0" w:color="auto"/>
            <w:bottom w:val="none" w:sz="0" w:space="0" w:color="auto"/>
            <w:right w:val="none" w:sz="0" w:space="0" w:color="auto"/>
          </w:divBdr>
        </w:div>
        <w:div w:id="178618297">
          <w:marLeft w:val="640"/>
          <w:marRight w:val="0"/>
          <w:marTop w:val="0"/>
          <w:marBottom w:val="0"/>
          <w:divBdr>
            <w:top w:val="none" w:sz="0" w:space="0" w:color="auto"/>
            <w:left w:val="none" w:sz="0" w:space="0" w:color="auto"/>
            <w:bottom w:val="none" w:sz="0" w:space="0" w:color="auto"/>
            <w:right w:val="none" w:sz="0" w:space="0" w:color="auto"/>
          </w:divBdr>
        </w:div>
        <w:div w:id="39596591">
          <w:marLeft w:val="640"/>
          <w:marRight w:val="0"/>
          <w:marTop w:val="0"/>
          <w:marBottom w:val="0"/>
          <w:divBdr>
            <w:top w:val="none" w:sz="0" w:space="0" w:color="auto"/>
            <w:left w:val="none" w:sz="0" w:space="0" w:color="auto"/>
            <w:bottom w:val="none" w:sz="0" w:space="0" w:color="auto"/>
            <w:right w:val="none" w:sz="0" w:space="0" w:color="auto"/>
          </w:divBdr>
        </w:div>
      </w:divsChild>
    </w:div>
    <w:div w:id="1395397982">
      <w:bodyDiv w:val="1"/>
      <w:marLeft w:val="0"/>
      <w:marRight w:val="0"/>
      <w:marTop w:val="0"/>
      <w:marBottom w:val="0"/>
      <w:divBdr>
        <w:top w:val="none" w:sz="0" w:space="0" w:color="auto"/>
        <w:left w:val="none" w:sz="0" w:space="0" w:color="auto"/>
        <w:bottom w:val="none" w:sz="0" w:space="0" w:color="auto"/>
        <w:right w:val="none" w:sz="0" w:space="0" w:color="auto"/>
      </w:divBdr>
    </w:div>
    <w:div w:id="1407193630">
      <w:bodyDiv w:val="1"/>
      <w:marLeft w:val="0"/>
      <w:marRight w:val="0"/>
      <w:marTop w:val="0"/>
      <w:marBottom w:val="0"/>
      <w:divBdr>
        <w:top w:val="none" w:sz="0" w:space="0" w:color="auto"/>
        <w:left w:val="none" w:sz="0" w:space="0" w:color="auto"/>
        <w:bottom w:val="none" w:sz="0" w:space="0" w:color="auto"/>
        <w:right w:val="none" w:sz="0" w:space="0" w:color="auto"/>
      </w:divBdr>
      <w:divsChild>
        <w:div w:id="1823350561">
          <w:marLeft w:val="640"/>
          <w:marRight w:val="0"/>
          <w:marTop w:val="0"/>
          <w:marBottom w:val="0"/>
          <w:divBdr>
            <w:top w:val="none" w:sz="0" w:space="0" w:color="auto"/>
            <w:left w:val="none" w:sz="0" w:space="0" w:color="auto"/>
            <w:bottom w:val="none" w:sz="0" w:space="0" w:color="auto"/>
            <w:right w:val="none" w:sz="0" w:space="0" w:color="auto"/>
          </w:divBdr>
        </w:div>
        <w:div w:id="1261715502">
          <w:marLeft w:val="640"/>
          <w:marRight w:val="0"/>
          <w:marTop w:val="0"/>
          <w:marBottom w:val="0"/>
          <w:divBdr>
            <w:top w:val="none" w:sz="0" w:space="0" w:color="auto"/>
            <w:left w:val="none" w:sz="0" w:space="0" w:color="auto"/>
            <w:bottom w:val="none" w:sz="0" w:space="0" w:color="auto"/>
            <w:right w:val="none" w:sz="0" w:space="0" w:color="auto"/>
          </w:divBdr>
        </w:div>
        <w:div w:id="1178882047">
          <w:marLeft w:val="640"/>
          <w:marRight w:val="0"/>
          <w:marTop w:val="0"/>
          <w:marBottom w:val="0"/>
          <w:divBdr>
            <w:top w:val="none" w:sz="0" w:space="0" w:color="auto"/>
            <w:left w:val="none" w:sz="0" w:space="0" w:color="auto"/>
            <w:bottom w:val="none" w:sz="0" w:space="0" w:color="auto"/>
            <w:right w:val="none" w:sz="0" w:space="0" w:color="auto"/>
          </w:divBdr>
        </w:div>
        <w:div w:id="451830882">
          <w:marLeft w:val="640"/>
          <w:marRight w:val="0"/>
          <w:marTop w:val="0"/>
          <w:marBottom w:val="0"/>
          <w:divBdr>
            <w:top w:val="none" w:sz="0" w:space="0" w:color="auto"/>
            <w:left w:val="none" w:sz="0" w:space="0" w:color="auto"/>
            <w:bottom w:val="none" w:sz="0" w:space="0" w:color="auto"/>
            <w:right w:val="none" w:sz="0" w:space="0" w:color="auto"/>
          </w:divBdr>
        </w:div>
        <w:div w:id="692342171">
          <w:marLeft w:val="640"/>
          <w:marRight w:val="0"/>
          <w:marTop w:val="0"/>
          <w:marBottom w:val="0"/>
          <w:divBdr>
            <w:top w:val="none" w:sz="0" w:space="0" w:color="auto"/>
            <w:left w:val="none" w:sz="0" w:space="0" w:color="auto"/>
            <w:bottom w:val="none" w:sz="0" w:space="0" w:color="auto"/>
            <w:right w:val="none" w:sz="0" w:space="0" w:color="auto"/>
          </w:divBdr>
        </w:div>
        <w:div w:id="1337462757">
          <w:marLeft w:val="640"/>
          <w:marRight w:val="0"/>
          <w:marTop w:val="0"/>
          <w:marBottom w:val="0"/>
          <w:divBdr>
            <w:top w:val="none" w:sz="0" w:space="0" w:color="auto"/>
            <w:left w:val="none" w:sz="0" w:space="0" w:color="auto"/>
            <w:bottom w:val="none" w:sz="0" w:space="0" w:color="auto"/>
            <w:right w:val="none" w:sz="0" w:space="0" w:color="auto"/>
          </w:divBdr>
        </w:div>
        <w:div w:id="1502548110">
          <w:marLeft w:val="640"/>
          <w:marRight w:val="0"/>
          <w:marTop w:val="0"/>
          <w:marBottom w:val="0"/>
          <w:divBdr>
            <w:top w:val="none" w:sz="0" w:space="0" w:color="auto"/>
            <w:left w:val="none" w:sz="0" w:space="0" w:color="auto"/>
            <w:bottom w:val="none" w:sz="0" w:space="0" w:color="auto"/>
            <w:right w:val="none" w:sz="0" w:space="0" w:color="auto"/>
          </w:divBdr>
        </w:div>
        <w:div w:id="470833618">
          <w:marLeft w:val="640"/>
          <w:marRight w:val="0"/>
          <w:marTop w:val="0"/>
          <w:marBottom w:val="0"/>
          <w:divBdr>
            <w:top w:val="none" w:sz="0" w:space="0" w:color="auto"/>
            <w:left w:val="none" w:sz="0" w:space="0" w:color="auto"/>
            <w:bottom w:val="none" w:sz="0" w:space="0" w:color="auto"/>
            <w:right w:val="none" w:sz="0" w:space="0" w:color="auto"/>
          </w:divBdr>
        </w:div>
        <w:div w:id="202121">
          <w:marLeft w:val="640"/>
          <w:marRight w:val="0"/>
          <w:marTop w:val="0"/>
          <w:marBottom w:val="0"/>
          <w:divBdr>
            <w:top w:val="none" w:sz="0" w:space="0" w:color="auto"/>
            <w:left w:val="none" w:sz="0" w:space="0" w:color="auto"/>
            <w:bottom w:val="none" w:sz="0" w:space="0" w:color="auto"/>
            <w:right w:val="none" w:sz="0" w:space="0" w:color="auto"/>
          </w:divBdr>
        </w:div>
        <w:div w:id="1136875572">
          <w:marLeft w:val="640"/>
          <w:marRight w:val="0"/>
          <w:marTop w:val="0"/>
          <w:marBottom w:val="0"/>
          <w:divBdr>
            <w:top w:val="none" w:sz="0" w:space="0" w:color="auto"/>
            <w:left w:val="none" w:sz="0" w:space="0" w:color="auto"/>
            <w:bottom w:val="none" w:sz="0" w:space="0" w:color="auto"/>
            <w:right w:val="none" w:sz="0" w:space="0" w:color="auto"/>
          </w:divBdr>
        </w:div>
        <w:div w:id="1909457669">
          <w:marLeft w:val="640"/>
          <w:marRight w:val="0"/>
          <w:marTop w:val="0"/>
          <w:marBottom w:val="0"/>
          <w:divBdr>
            <w:top w:val="none" w:sz="0" w:space="0" w:color="auto"/>
            <w:left w:val="none" w:sz="0" w:space="0" w:color="auto"/>
            <w:bottom w:val="none" w:sz="0" w:space="0" w:color="auto"/>
            <w:right w:val="none" w:sz="0" w:space="0" w:color="auto"/>
          </w:divBdr>
        </w:div>
        <w:div w:id="1406341637">
          <w:marLeft w:val="640"/>
          <w:marRight w:val="0"/>
          <w:marTop w:val="0"/>
          <w:marBottom w:val="0"/>
          <w:divBdr>
            <w:top w:val="none" w:sz="0" w:space="0" w:color="auto"/>
            <w:left w:val="none" w:sz="0" w:space="0" w:color="auto"/>
            <w:bottom w:val="none" w:sz="0" w:space="0" w:color="auto"/>
            <w:right w:val="none" w:sz="0" w:space="0" w:color="auto"/>
          </w:divBdr>
        </w:div>
        <w:div w:id="1385982587">
          <w:marLeft w:val="640"/>
          <w:marRight w:val="0"/>
          <w:marTop w:val="0"/>
          <w:marBottom w:val="0"/>
          <w:divBdr>
            <w:top w:val="none" w:sz="0" w:space="0" w:color="auto"/>
            <w:left w:val="none" w:sz="0" w:space="0" w:color="auto"/>
            <w:bottom w:val="none" w:sz="0" w:space="0" w:color="auto"/>
            <w:right w:val="none" w:sz="0" w:space="0" w:color="auto"/>
          </w:divBdr>
        </w:div>
        <w:div w:id="284507976">
          <w:marLeft w:val="640"/>
          <w:marRight w:val="0"/>
          <w:marTop w:val="0"/>
          <w:marBottom w:val="0"/>
          <w:divBdr>
            <w:top w:val="none" w:sz="0" w:space="0" w:color="auto"/>
            <w:left w:val="none" w:sz="0" w:space="0" w:color="auto"/>
            <w:bottom w:val="none" w:sz="0" w:space="0" w:color="auto"/>
            <w:right w:val="none" w:sz="0" w:space="0" w:color="auto"/>
          </w:divBdr>
        </w:div>
        <w:div w:id="1383361981">
          <w:marLeft w:val="640"/>
          <w:marRight w:val="0"/>
          <w:marTop w:val="0"/>
          <w:marBottom w:val="0"/>
          <w:divBdr>
            <w:top w:val="none" w:sz="0" w:space="0" w:color="auto"/>
            <w:left w:val="none" w:sz="0" w:space="0" w:color="auto"/>
            <w:bottom w:val="none" w:sz="0" w:space="0" w:color="auto"/>
            <w:right w:val="none" w:sz="0" w:space="0" w:color="auto"/>
          </w:divBdr>
        </w:div>
        <w:div w:id="91970692">
          <w:marLeft w:val="640"/>
          <w:marRight w:val="0"/>
          <w:marTop w:val="0"/>
          <w:marBottom w:val="0"/>
          <w:divBdr>
            <w:top w:val="none" w:sz="0" w:space="0" w:color="auto"/>
            <w:left w:val="none" w:sz="0" w:space="0" w:color="auto"/>
            <w:bottom w:val="none" w:sz="0" w:space="0" w:color="auto"/>
            <w:right w:val="none" w:sz="0" w:space="0" w:color="auto"/>
          </w:divBdr>
        </w:div>
        <w:div w:id="1548639291">
          <w:marLeft w:val="640"/>
          <w:marRight w:val="0"/>
          <w:marTop w:val="0"/>
          <w:marBottom w:val="0"/>
          <w:divBdr>
            <w:top w:val="none" w:sz="0" w:space="0" w:color="auto"/>
            <w:left w:val="none" w:sz="0" w:space="0" w:color="auto"/>
            <w:bottom w:val="none" w:sz="0" w:space="0" w:color="auto"/>
            <w:right w:val="none" w:sz="0" w:space="0" w:color="auto"/>
          </w:divBdr>
        </w:div>
        <w:div w:id="1949434417">
          <w:marLeft w:val="640"/>
          <w:marRight w:val="0"/>
          <w:marTop w:val="0"/>
          <w:marBottom w:val="0"/>
          <w:divBdr>
            <w:top w:val="none" w:sz="0" w:space="0" w:color="auto"/>
            <w:left w:val="none" w:sz="0" w:space="0" w:color="auto"/>
            <w:bottom w:val="none" w:sz="0" w:space="0" w:color="auto"/>
            <w:right w:val="none" w:sz="0" w:space="0" w:color="auto"/>
          </w:divBdr>
        </w:div>
        <w:div w:id="625430433">
          <w:marLeft w:val="640"/>
          <w:marRight w:val="0"/>
          <w:marTop w:val="0"/>
          <w:marBottom w:val="0"/>
          <w:divBdr>
            <w:top w:val="none" w:sz="0" w:space="0" w:color="auto"/>
            <w:left w:val="none" w:sz="0" w:space="0" w:color="auto"/>
            <w:bottom w:val="none" w:sz="0" w:space="0" w:color="auto"/>
            <w:right w:val="none" w:sz="0" w:space="0" w:color="auto"/>
          </w:divBdr>
        </w:div>
        <w:div w:id="1782259351">
          <w:marLeft w:val="640"/>
          <w:marRight w:val="0"/>
          <w:marTop w:val="0"/>
          <w:marBottom w:val="0"/>
          <w:divBdr>
            <w:top w:val="none" w:sz="0" w:space="0" w:color="auto"/>
            <w:left w:val="none" w:sz="0" w:space="0" w:color="auto"/>
            <w:bottom w:val="none" w:sz="0" w:space="0" w:color="auto"/>
            <w:right w:val="none" w:sz="0" w:space="0" w:color="auto"/>
          </w:divBdr>
        </w:div>
        <w:div w:id="482818450">
          <w:marLeft w:val="640"/>
          <w:marRight w:val="0"/>
          <w:marTop w:val="0"/>
          <w:marBottom w:val="0"/>
          <w:divBdr>
            <w:top w:val="none" w:sz="0" w:space="0" w:color="auto"/>
            <w:left w:val="none" w:sz="0" w:space="0" w:color="auto"/>
            <w:bottom w:val="none" w:sz="0" w:space="0" w:color="auto"/>
            <w:right w:val="none" w:sz="0" w:space="0" w:color="auto"/>
          </w:divBdr>
        </w:div>
        <w:div w:id="514543709">
          <w:marLeft w:val="640"/>
          <w:marRight w:val="0"/>
          <w:marTop w:val="0"/>
          <w:marBottom w:val="0"/>
          <w:divBdr>
            <w:top w:val="none" w:sz="0" w:space="0" w:color="auto"/>
            <w:left w:val="none" w:sz="0" w:space="0" w:color="auto"/>
            <w:bottom w:val="none" w:sz="0" w:space="0" w:color="auto"/>
            <w:right w:val="none" w:sz="0" w:space="0" w:color="auto"/>
          </w:divBdr>
        </w:div>
        <w:div w:id="552274188">
          <w:marLeft w:val="640"/>
          <w:marRight w:val="0"/>
          <w:marTop w:val="0"/>
          <w:marBottom w:val="0"/>
          <w:divBdr>
            <w:top w:val="none" w:sz="0" w:space="0" w:color="auto"/>
            <w:left w:val="none" w:sz="0" w:space="0" w:color="auto"/>
            <w:bottom w:val="none" w:sz="0" w:space="0" w:color="auto"/>
            <w:right w:val="none" w:sz="0" w:space="0" w:color="auto"/>
          </w:divBdr>
        </w:div>
        <w:div w:id="645473414">
          <w:marLeft w:val="640"/>
          <w:marRight w:val="0"/>
          <w:marTop w:val="0"/>
          <w:marBottom w:val="0"/>
          <w:divBdr>
            <w:top w:val="none" w:sz="0" w:space="0" w:color="auto"/>
            <w:left w:val="none" w:sz="0" w:space="0" w:color="auto"/>
            <w:bottom w:val="none" w:sz="0" w:space="0" w:color="auto"/>
            <w:right w:val="none" w:sz="0" w:space="0" w:color="auto"/>
          </w:divBdr>
        </w:div>
        <w:div w:id="719790700">
          <w:marLeft w:val="640"/>
          <w:marRight w:val="0"/>
          <w:marTop w:val="0"/>
          <w:marBottom w:val="0"/>
          <w:divBdr>
            <w:top w:val="none" w:sz="0" w:space="0" w:color="auto"/>
            <w:left w:val="none" w:sz="0" w:space="0" w:color="auto"/>
            <w:bottom w:val="none" w:sz="0" w:space="0" w:color="auto"/>
            <w:right w:val="none" w:sz="0" w:space="0" w:color="auto"/>
          </w:divBdr>
        </w:div>
        <w:div w:id="215625786">
          <w:marLeft w:val="640"/>
          <w:marRight w:val="0"/>
          <w:marTop w:val="0"/>
          <w:marBottom w:val="0"/>
          <w:divBdr>
            <w:top w:val="none" w:sz="0" w:space="0" w:color="auto"/>
            <w:left w:val="none" w:sz="0" w:space="0" w:color="auto"/>
            <w:bottom w:val="none" w:sz="0" w:space="0" w:color="auto"/>
            <w:right w:val="none" w:sz="0" w:space="0" w:color="auto"/>
          </w:divBdr>
        </w:div>
        <w:div w:id="1076052932">
          <w:marLeft w:val="640"/>
          <w:marRight w:val="0"/>
          <w:marTop w:val="0"/>
          <w:marBottom w:val="0"/>
          <w:divBdr>
            <w:top w:val="none" w:sz="0" w:space="0" w:color="auto"/>
            <w:left w:val="none" w:sz="0" w:space="0" w:color="auto"/>
            <w:bottom w:val="none" w:sz="0" w:space="0" w:color="auto"/>
            <w:right w:val="none" w:sz="0" w:space="0" w:color="auto"/>
          </w:divBdr>
        </w:div>
        <w:div w:id="1379283729">
          <w:marLeft w:val="640"/>
          <w:marRight w:val="0"/>
          <w:marTop w:val="0"/>
          <w:marBottom w:val="0"/>
          <w:divBdr>
            <w:top w:val="none" w:sz="0" w:space="0" w:color="auto"/>
            <w:left w:val="none" w:sz="0" w:space="0" w:color="auto"/>
            <w:bottom w:val="none" w:sz="0" w:space="0" w:color="auto"/>
            <w:right w:val="none" w:sz="0" w:space="0" w:color="auto"/>
          </w:divBdr>
        </w:div>
        <w:div w:id="564218502">
          <w:marLeft w:val="640"/>
          <w:marRight w:val="0"/>
          <w:marTop w:val="0"/>
          <w:marBottom w:val="0"/>
          <w:divBdr>
            <w:top w:val="none" w:sz="0" w:space="0" w:color="auto"/>
            <w:left w:val="none" w:sz="0" w:space="0" w:color="auto"/>
            <w:bottom w:val="none" w:sz="0" w:space="0" w:color="auto"/>
            <w:right w:val="none" w:sz="0" w:space="0" w:color="auto"/>
          </w:divBdr>
        </w:div>
        <w:div w:id="467092905">
          <w:marLeft w:val="640"/>
          <w:marRight w:val="0"/>
          <w:marTop w:val="0"/>
          <w:marBottom w:val="0"/>
          <w:divBdr>
            <w:top w:val="none" w:sz="0" w:space="0" w:color="auto"/>
            <w:left w:val="none" w:sz="0" w:space="0" w:color="auto"/>
            <w:bottom w:val="none" w:sz="0" w:space="0" w:color="auto"/>
            <w:right w:val="none" w:sz="0" w:space="0" w:color="auto"/>
          </w:divBdr>
        </w:div>
        <w:div w:id="157797">
          <w:marLeft w:val="640"/>
          <w:marRight w:val="0"/>
          <w:marTop w:val="0"/>
          <w:marBottom w:val="0"/>
          <w:divBdr>
            <w:top w:val="none" w:sz="0" w:space="0" w:color="auto"/>
            <w:left w:val="none" w:sz="0" w:space="0" w:color="auto"/>
            <w:bottom w:val="none" w:sz="0" w:space="0" w:color="auto"/>
            <w:right w:val="none" w:sz="0" w:space="0" w:color="auto"/>
          </w:divBdr>
        </w:div>
        <w:div w:id="525407449">
          <w:marLeft w:val="640"/>
          <w:marRight w:val="0"/>
          <w:marTop w:val="0"/>
          <w:marBottom w:val="0"/>
          <w:divBdr>
            <w:top w:val="none" w:sz="0" w:space="0" w:color="auto"/>
            <w:left w:val="none" w:sz="0" w:space="0" w:color="auto"/>
            <w:bottom w:val="none" w:sz="0" w:space="0" w:color="auto"/>
            <w:right w:val="none" w:sz="0" w:space="0" w:color="auto"/>
          </w:divBdr>
        </w:div>
        <w:div w:id="1726642429">
          <w:marLeft w:val="640"/>
          <w:marRight w:val="0"/>
          <w:marTop w:val="0"/>
          <w:marBottom w:val="0"/>
          <w:divBdr>
            <w:top w:val="none" w:sz="0" w:space="0" w:color="auto"/>
            <w:left w:val="none" w:sz="0" w:space="0" w:color="auto"/>
            <w:bottom w:val="none" w:sz="0" w:space="0" w:color="auto"/>
            <w:right w:val="none" w:sz="0" w:space="0" w:color="auto"/>
          </w:divBdr>
        </w:div>
        <w:div w:id="1070931593">
          <w:marLeft w:val="640"/>
          <w:marRight w:val="0"/>
          <w:marTop w:val="0"/>
          <w:marBottom w:val="0"/>
          <w:divBdr>
            <w:top w:val="none" w:sz="0" w:space="0" w:color="auto"/>
            <w:left w:val="none" w:sz="0" w:space="0" w:color="auto"/>
            <w:bottom w:val="none" w:sz="0" w:space="0" w:color="auto"/>
            <w:right w:val="none" w:sz="0" w:space="0" w:color="auto"/>
          </w:divBdr>
        </w:div>
        <w:div w:id="1982494212">
          <w:marLeft w:val="640"/>
          <w:marRight w:val="0"/>
          <w:marTop w:val="0"/>
          <w:marBottom w:val="0"/>
          <w:divBdr>
            <w:top w:val="none" w:sz="0" w:space="0" w:color="auto"/>
            <w:left w:val="none" w:sz="0" w:space="0" w:color="auto"/>
            <w:bottom w:val="none" w:sz="0" w:space="0" w:color="auto"/>
            <w:right w:val="none" w:sz="0" w:space="0" w:color="auto"/>
          </w:divBdr>
        </w:div>
        <w:div w:id="378091884">
          <w:marLeft w:val="640"/>
          <w:marRight w:val="0"/>
          <w:marTop w:val="0"/>
          <w:marBottom w:val="0"/>
          <w:divBdr>
            <w:top w:val="none" w:sz="0" w:space="0" w:color="auto"/>
            <w:left w:val="none" w:sz="0" w:space="0" w:color="auto"/>
            <w:bottom w:val="none" w:sz="0" w:space="0" w:color="auto"/>
            <w:right w:val="none" w:sz="0" w:space="0" w:color="auto"/>
          </w:divBdr>
        </w:div>
        <w:div w:id="167672913">
          <w:marLeft w:val="640"/>
          <w:marRight w:val="0"/>
          <w:marTop w:val="0"/>
          <w:marBottom w:val="0"/>
          <w:divBdr>
            <w:top w:val="none" w:sz="0" w:space="0" w:color="auto"/>
            <w:left w:val="none" w:sz="0" w:space="0" w:color="auto"/>
            <w:bottom w:val="none" w:sz="0" w:space="0" w:color="auto"/>
            <w:right w:val="none" w:sz="0" w:space="0" w:color="auto"/>
          </w:divBdr>
        </w:div>
      </w:divsChild>
    </w:div>
    <w:div w:id="1411346703">
      <w:bodyDiv w:val="1"/>
      <w:marLeft w:val="0"/>
      <w:marRight w:val="0"/>
      <w:marTop w:val="0"/>
      <w:marBottom w:val="0"/>
      <w:divBdr>
        <w:top w:val="none" w:sz="0" w:space="0" w:color="auto"/>
        <w:left w:val="none" w:sz="0" w:space="0" w:color="auto"/>
        <w:bottom w:val="none" w:sz="0" w:space="0" w:color="auto"/>
        <w:right w:val="none" w:sz="0" w:space="0" w:color="auto"/>
      </w:divBdr>
      <w:divsChild>
        <w:div w:id="2047951263">
          <w:marLeft w:val="640"/>
          <w:marRight w:val="0"/>
          <w:marTop w:val="0"/>
          <w:marBottom w:val="0"/>
          <w:divBdr>
            <w:top w:val="none" w:sz="0" w:space="0" w:color="auto"/>
            <w:left w:val="none" w:sz="0" w:space="0" w:color="auto"/>
            <w:bottom w:val="none" w:sz="0" w:space="0" w:color="auto"/>
            <w:right w:val="none" w:sz="0" w:space="0" w:color="auto"/>
          </w:divBdr>
        </w:div>
        <w:div w:id="168453579">
          <w:marLeft w:val="640"/>
          <w:marRight w:val="0"/>
          <w:marTop w:val="0"/>
          <w:marBottom w:val="0"/>
          <w:divBdr>
            <w:top w:val="none" w:sz="0" w:space="0" w:color="auto"/>
            <w:left w:val="none" w:sz="0" w:space="0" w:color="auto"/>
            <w:bottom w:val="none" w:sz="0" w:space="0" w:color="auto"/>
            <w:right w:val="none" w:sz="0" w:space="0" w:color="auto"/>
          </w:divBdr>
        </w:div>
        <w:div w:id="1010185453">
          <w:marLeft w:val="640"/>
          <w:marRight w:val="0"/>
          <w:marTop w:val="0"/>
          <w:marBottom w:val="0"/>
          <w:divBdr>
            <w:top w:val="none" w:sz="0" w:space="0" w:color="auto"/>
            <w:left w:val="none" w:sz="0" w:space="0" w:color="auto"/>
            <w:bottom w:val="none" w:sz="0" w:space="0" w:color="auto"/>
            <w:right w:val="none" w:sz="0" w:space="0" w:color="auto"/>
          </w:divBdr>
        </w:div>
        <w:div w:id="243993424">
          <w:marLeft w:val="640"/>
          <w:marRight w:val="0"/>
          <w:marTop w:val="0"/>
          <w:marBottom w:val="0"/>
          <w:divBdr>
            <w:top w:val="none" w:sz="0" w:space="0" w:color="auto"/>
            <w:left w:val="none" w:sz="0" w:space="0" w:color="auto"/>
            <w:bottom w:val="none" w:sz="0" w:space="0" w:color="auto"/>
            <w:right w:val="none" w:sz="0" w:space="0" w:color="auto"/>
          </w:divBdr>
        </w:div>
        <w:div w:id="307370587">
          <w:marLeft w:val="640"/>
          <w:marRight w:val="0"/>
          <w:marTop w:val="0"/>
          <w:marBottom w:val="0"/>
          <w:divBdr>
            <w:top w:val="none" w:sz="0" w:space="0" w:color="auto"/>
            <w:left w:val="none" w:sz="0" w:space="0" w:color="auto"/>
            <w:bottom w:val="none" w:sz="0" w:space="0" w:color="auto"/>
            <w:right w:val="none" w:sz="0" w:space="0" w:color="auto"/>
          </w:divBdr>
        </w:div>
        <w:div w:id="454059715">
          <w:marLeft w:val="640"/>
          <w:marRight w:val="0"/>
          <w:marTop w:val="0"/>
          <w:marBottom w:val="0"/>
          <w:divBdr>
            <w:top w:val="none" w:sz="0" w:space="0" w:color="auto"/>
            <w:left w:val="none" w:sz="0" w:space="0" w:color="auto"/>
            <w:bottom w:val="none" w:sz="0" w:space="0" w:color="auto"/>
            <w:right w:val="none" w:sz="0" w:space="0" w:color="auto"/>
          </w:divBdr>
        </w:div>
        <w:div w:id="1639337122">
          <w:marLeft w:val="640"/>
          <w:marRight w:val="0"/>
          <w:marTop w:val="0"/>
          <w:marBottom w:val="0"/>
          <w:divBdr>
            <w:top w:val="none" w:sz="0" w:space="0" w:color="auto"/>
            <w:left w:val="none" w:sz="0" w:space="0" w:color="auto"/>
            <w:bottom w:val="none" w:sz="0" w:space="0" w:color="auto"/>
            <w:right w:val="none" w:sz="0" w:space="0" w:color="auto"/>
          </w:divBdr>
        </w:div>
        <w:div w:id="233930031">
          <w:marLeft w:val="640"/>
          <w:marRight w:val="0"/>
          <w:marTop w:val="0"/>
          <w:marBottom w:val="0"/>
          <w:divBdr>
            <w:top w:val="none" w:sz="0" w:space="0" w:color="auto"/>
            <w:left w:val="none" w:sz="0" w:space="0" w:color="auto"/>
            <w:bottom w:val="none" w:sz="0" w:space="0" w:color="auto"/>
            <w:right w:val="none" w:sz="0" w:space="0" w:color="auto"/>
          </w:divBdr>
        </w:div>
        <w:div w:id="514350236">
          <w:marLeft w:val="640"/>
          <w:marRight w:val="0"/>
          <w:marTop w:val="0"/>
          <w:marBottom w:val="0"/>
          <w:divBdr>
            <w:top w:val="none" w:sz="0" w:space="0" w:color="auto"/>
            <w:left w:val="none" w:sz="0" w:space="0" w:color="auto"/>
            <w:bottom w:val="none" w:sz="0" w:space="0" w:color="auto"/>
            <w:right w:val="none" w:sz="0" w:space="0" w:color="auto"/>
          </w:divBdr>
        </w:div>
        <w:div w:id="1715999672">
          <w:marLeft w:val="640"/>
          <w:marRight w:val="0"/>
          <w:marTop w:val="0"/>
          <w:marBottom w:val="0"/>
          <w:divBdr>
            <w:top w:val="none" w:sz="0" w:space="0" w:color="auto"/>
            <w:left w:val="none" w:sz="0" w:space="0" w:color="auto"/>
            <w:bottom w:val="none" w:sz="0" w:space="0" w:color="auto"/>
            <w:right w:val="none" w:sz="0" w:space="0" w:color="auto"/>
          </w:divBdr>
        </w:div>
        <w:div w:id="1962153550">
          <w:marLeft w:val="640"/>
          <w:marRight w:val="0"/>
          <w:marTop w:val="0"/>
          <w:marBottom w:val="0"/>
          <w:divBdr>
            <w:top w:val="none" w:sz="0" w:space="0" w:color="auto"/>
            <w:left w:val="none" w:sz="0" w:space="0" w:color="auto"/>
            <w:bottom w:val="none" w:sz="0" w:space="0" w:color="auto"/>
            <w:right w:val="none" w:sz="0" w:space="0" w:color="auto"/>
          </w:divBdr>
        </w:div>
        <w:div w:id="1086151465">
          <w:marLeft w:val="640"/>
          <w:marRight w:val="0"/>
          <w:marTop w:val="0"/>
          <w:marBottom w:val="0"/>
          <w:divBdr>
            <w:top w:val="none" w:sz="0" w:space="0" w:color="auto"/>
            <w:left w:val="none" w:sz="0" w:space="0" w:color="auto"/>
            <w:bottom w:val="none" w:sz="0" w:space="0" w:color="auto"/>
            <w:right w:val="none" w:sz="0" w:space="0" w:color="auto"/>
          </w:divBdr>
        </w:div>
        <w:div w:id="1595819368">
          <w:marLeft w:val="640"/>
          <w:marRight w:val="0"/>
          <w:marTop w:val="0"/>
          <w:marBottom w:val="0"/>
          <w:divBdr>
            <w:top w:val="none" w:sz="0" w:space="0" w:color="auto"/>
            <w:left w:val="none" w:sz="0" w:space="0" w:color="auto"/>
            <w:bottom w:val="none" w:sz="0" w:space="0" w:color="auto"/>
            <w:right w:val="none" w:sz="0" w:space="0" w:color="auto"/>
          </w:divBdr>
        </w:div>
        <w:div w:id="1376009442">
          <w:marLeft w:val="640"/>
          <w:marRight w:val="0"/>
          <w:marTop w:val="0"/>
          <w:marBottom w:val="0"/>
          <w:divBdr>
            <w:top w:val="none" w:sz="0" w:space="0" w:color="auto"/>
            <w:left w:val="none" w:sz="0" w:space="0" w:color="auto"/>
            <w:bottom w:val="none" w:sz="0" w:space="0" w:color="auto"/>
            <w:right w:val="none" w:sz="0" w:space="0" w:color="auto"/>
          </w:divBdr>
        </w:div>
        <w:div w:id="1165166264">
          <w:marLeft w:val="640"/>
          <w:marRight w:val="0"/>
          <w:marTop w:val="0"/>
          <w:marBottom w:val="0"/>
          <w:divBdr>
            <w:top w:val="none" w:sz="0" w:space="0" w:color="auto"/>
            <w:left w:val="none" w:sz="0" w:space="0" w:color="auto"/>
            <w:bottom w:val="none" w:sz="0" w:space="0" w:color="auto"/>
            <w:right w:val="none" w:sz="0" w:space="0" w:color="auto"/>
          </w:divBdr>
        </w:div>
      </w:divsChild>
    </w:div>
    <w:div w:id="1417903803">
      <w:bodyDiv w:val="1"/>
      <w:marLeft w:val="0"/>
      <w:marRight w:val="0"/>
      <w:marTop w:val="0"/>
      <w:marBottom w:val="0"/>
      <w:divBdr>
        <w:top w:val="none" w:sz="0" w:space="0" w:color="auto"/>
        <w:left w:val="none" w:sz="0" w:space="0" w:color="auto"/>
        <w:bottom w:val="none" w:sz="0" w:space="0" w:color="auto"/>
        <w:right w:val="none" w:sz="0" w:space="0" w:color="auto"/>
      </w:divBdr>
      <w:divsChild>
        <w:div w:id="1904947180">
          <w:marLeft w:val="640"/>
          <w:marRight w:val="0"/>
          <w:marTop w:val="0"/>
          <w:marBottom w:val="0"/>
          <w:divBdr>
            <w:top w:val="none" w:sz="0" w:space="0" w:color="auto"/>
            <w:left w:val="none" w:sz="0" w:space="0" w:color="auto"/>
            <w:bottom w:val="none" w:sz="0" w:space="0" w:color="auto"/>
            <w:right w:val="none" w:sz="0" w:space="0" w:color="auto"/>
          </w:divBdr>
        </w:div>
        <w:div w:id="139273273">
          <w:marLeft w:val="640"/>
          <w:marRight w:val="0"/>
          <w:marTop w:val="0"/>
          <w:marBottom w:val="0"/>
          <w:divBdr>
            <w:top w:val="none" w:sz="0" w:space="0" w:color="auto"/>
            <w:left w:val="none" w:sz="0" w:space="0" w:color="auto"/>
            <w:bottom w:val="none" w:sz="0" w:space="0" w:color="auto"/>
            <w:right w:val="none" w:sz="0" w:space="0" w:color="auto"/>
          </w:divBdr>
        </w:div>
        <w:div w:id="1069964062">
          <w:marLeft w:val="640"/>
          <w:marRight w:val="0"/>
          <w:marTop w:val="0"/>
          <w:marBottom w:val="0"/>
          <w:divBdr>
            <w:top w:val="none" w:sz="0" w:space="0" w:color="auto"/>
            <w:left w:val="none" w:sz="0" w:space="0" w:color="auto"/>
            <w:bottom w:val="none" w:sz="0" w:space="0" w:color="auto"/>
            <w:right w:val="none" w:sz="0" w:space="0" w:color="auto"/>
          </w:divBdr>
        </w:div>
        <w:div w:id="763838916">
          <w:marLeft w:val="640"/>
          <w:marRight w:val="0"/>
          <w:marTop w:val="0"/>
          <w:marBottom w:val="0"/>
          <w:divBdr>
            <w:top w:val="none" w:sz="0" w:space="0" w:color="auto"/>
            <w:left w:val="none" w:sz="0" w:space="0" w:color="auto"/>
            <w:bottom w:val="none" w:sz="0" w:space="0" w:color="auto"/>
            <w:right w:val="none" w:sz="0" w:space="0" w:color="auto"/>
          </w:divBdr>
        </w:div>
        <w:div w:id="651565231">
          <w:marLeft w:val="640"/>
          <w:marRight w:val="0"/>
          <w:marTop w:val="0"/>
          <w:marBottom w:val="0"/>
          <w:divBdr>
            <w:top w:val="none" w:sz="0" w:space="0" w:color="auto"/>
            <w:left w:val="none" w:sz="0" w:space="0" w:color="auto"/>
            <w:bottom w:val="none" w:sz="0" w:space="0" w:color="auto"/>
            <w:right w:val="none" w:sz="0" w:space="0" w:color="auto"/>
          </w:divBdr>
        </w:div>
        <w:div w:id="2052142761">
          <w:marLeft w:val="640"/>
          <w:marRight w:val="0"/>
          <w:marTop w:val="0"/>
          <w:marBottom w:val="0"/>
          <w:divBdr>
            <w:top w:val="none" w:sz="0" w:space="0" w:color="auto"/>
            <w:left w:val="none" w:sz="0" w:space="0" w:color="auto"/>
            <w:bottom w:val="none" w:sz="0" w:space="0" w:color="auto"/>
            <w:right w:val="none" w:sz="0" w:space="0" w:color="auto"/>
          </w:divBdr>
        </w:div>
        <w:div w:id="2121334937">
          <w:marLeft w:val="640"/>
          <w:marRight w:val="0"/>
          <w:marTop w:val="0"/>
          <w:marBottom w:val="0"/>
          <w:divBdr>
            <w:top w:val="none" w:sz="0" w:space="0" w:color="auto"/>
            <w:left w:val="none" w:sz="0" w:space="0" w:color="auto"/>
            <w:bottom w:val="none" w:sz="0" w:space="0" w:color="auto"/>
            <w:right w:val="none" w:sz="0" w:space="0" w:color="auto"/>
          </w:divBdr>
        </w:div>
        <w:div w:id="2050447192">
          <w:marLeft w:val="640"/>
          <w:marRight w:val="0"/>
          <w:marTop w:val="0"/>
          <w:marBottom w:val="0"/>
          <w:divBdr>
            <w:top w:val="none" w:sz="0" w:space="0" w:color="auto"/>
            <w:left w:val="none" w:sz="0" w:space="0" w:color="auto"/>
            <w:bottom w:val="none" w:sz="0" w:space="0" w:color="auto"/>
            <w:right w:val="none" w:sz="0" w:space="0" w:color="auto"/>
          </w:divBdr>
        </w:div>
        <w:div w:id="1883976611">
          <w:marLeft w:val="640"/>
          <w:marRight w:val="0"/>
          <w:marTop w:val="0"/>
          <w:marBottom w:val="0"/>
          <w:divBdr>
            <w:top w:val="none" w:sz="0" w:space="0" w:color="auto"/>
            <w:left w:val="none" w:sz="0" w:space="0" w:color="auto"/>
            <w:bottom w:val="none" w:sz="0" w:space="0" w:color="auto"/>
            <w:right w:val="none" w:sz="0" w:space="0" w:color="auto"/>
          </w:divBdr>
        </w:div>
        <w:div w:id="124391225">
          <w:marLeft w:val="640"/>
          <w:marRight w:val="0"/>
          <w:marTop w:val="0"/>
          <w:marBottom w:val="0"/>
          <w:divBdr>
            <w:top w:val="none" w:sz="0" w:space="0" w:color="auto"/>
            <w:left w:val="none" w:sz="0" w:space="0" w:color="auto"/>
            <w:bottom w:val="none" w:sz="0" w:space="0" w:color="auto"/>
            <w:right w:val="none" w:sz="0" w:space="0" w:color="auto"/>
          </w:divBdr>
        </w:div>
        <w:div w:id="134566875">
          <w:marLeft w:val="640"/>
          <w:marRight w:val="0"/>
          <w:marTop w:val="0"/>
          <w:marBottom w:val="0"/>
          <w:divBdr>
            <w:top w:val="none" w:sz="0" w:space="0" w:color="auto"/>
            <w:left w:val="none" w:sz="0" w:space="0" w:color="auto"/>
            <w:bottom w:val="none" w:sz="0" w:space="0" w:color="auto"/>
            <w:right w:val="none" w:sz="0" w:space="0" w:color="auto"/>
          </w:divBdr>
        </w:div>
        <w:div w:id="643315552">
          <w:marLeft w:val="640"/>
          <w:marRight w:val="0"/>
          <w:marTop w:val="0"/>
          <w:marBottom w:val="0"/>
          <w:divBdr>
            <w:top w:val="none" w:sz="0" w:space="0" w:color="auto"/>
            <w:left w:val="none" w:sz="0" w:space="0" w:color="auto"/>
            <w:bottom w:val="none" w:sz="0" w:space="0" w:color="auto"/>
            <w:right w:val="none" w:sz="0" w:space="0" w:color="auto"/>
          </w:divBdr>
        </w:div>
        <w:div w:id="1947420612">
          <w:marLeft w:val="640"/>
          <w:marRight w:val="0"/>
          <w:marTop w:val="0"/>
          <w:marBottom w:val="0"/>
          <w:divBdr>
            <w:top w:val="none" w:sz="0" w:space="0" w:color="auto"/>
            <w:left w:val="none" w:sz="0" w:space="0" w:color="auto"/>
            <w:bottom w:val="none" w:sz="0" w:space="0" w:color="auto"/>
            <w:right w:val="none" w:sz="0" w:space="0" w:color="auto"/>
          </w:divBdr>
        </w:div>
      </w:divsChild>
    </w:div>
    <w:div w:id="1418671184">
      <w:bodyDiv w:val="1"/>
      <w:marLeft w:val="0"/>
      <w:marRight w:val="0"/>
      <w:marTop w:val="0"/>
      <w:marBottom w:val="0"/>
      <w:divBdr>
        <w:top w:val="none" w:sz="0" w:space="0" w:color="auto"/>
        <w:left w:val="none" w:sz="0" w:space="0" w:color="auto"/>
        <w:bottom w:val="none" w:sz="0" w:space="0" w:color="auto"/>
        <w:right w:val="none" w:sz="0" w:space="0" w:color="auto"/>
      </w:divBdr>
      <w:divsChild>
        <w:div w:id="97798507">
          <w:marLeft w:val="640"/>
          <w:marRight w:val="0"/>
          <w:marTop w:val="0"/>
          <w:marBottom w:val="0"/>
          <w:divBdr>
            <w:top w:val="none" w:sz="0" w:space="0" w:color="auto"/>
            <w:left w:val="none" w:sz="0" w:space="0" w:color="auto"/>
            <w:bottom w:val="none" w:sz="0" w:space="0" w:color="auto"/>
            <w:right w:val="none" w:sz="0" w:space="0" w:color="auto"/>
          </w:divBdr>
        </w:div>
        <w:div w:id="723993452">
          <w:marLeft w:val="640"/>
          <w:marRight w:val="0"/>
          <w:marTop w:val="0"/>
          <w:marBottom w:val="0"/>
          <w:divBdr>
            <w:top w:val="none" w:sz="0" w:space="0" w:color="auto"/>
            <w:left w:val="none" w:sz="0" w:space="0" w:color="auto"/>
            <w:bottom w:val="none" w:sz="0" w:space="0" w:color="auto"/>
            <w:right w:val="none" w:sz="0" w:space="0" w:color="auto"/>
          </w:divBdr>
        </w:div>
        <w:div w:id="304748509">
          <w:marLeft w:val="640"/>
          <w:marRight w:val="0"/>
          <w:marTop w:val="0"/>
          <w:marBottom w:val="0"/>
          <w:divBdr>
            <w:top w:val="none" w:sz="0" w:space="0" w:color="auto"/>
            <w:left w:val="none" w:sz="0" w:space="0" w:color="auto"/>
            <w:bottom w:val="none" w:sz="0" w:space="0" w:color="auto"/>
            <w:right w:val="none" w:sz="0" w:space="0" w:color="auto"/>
          </w:divBdr>
        </w:div>
        <w:div w:id="123087768">
          <w:marLeft w:val="640"/>
          <w:marRight w:val="0"/>
          <w:marTop w:val="0"/>
          <w:marBottom w:val="0"/>
          <w:divBdr>
            <w:top w:val="none" w:sz="0" w:space="0" w:color="auto"/>
            <w:left w:val="none" w:sz="0" w:space="0" w:color="auto"/>
            <w:bottom w:val="none" w:sz="0" w:space="0" w:color="auto"/>
            <w:right w:val="none" w:sz="0" w:space="0" w:color="auto"/>
          </w:divBdr>
        </w:div>
        <w:div w:id="1803231846">
          <w:marLeft w:val="640"/>
          <w:marRight w:val="0"/>
          <w:marTop w:val="0"/>
          <w:marBottom w:val="0"/>
          <w:divBdr>
            <w:top w:val="none" w:sz="0" w:space="0" w:color="auto"/>
            <w:left w:val="none" w:sz="0" w:space="0" w:color="auto"/>
            <w:bottom w:val="none" w:sz="0" w:space="0" w:color="auto"/>
            <w:right w:val="none" w:sz="0" w:space="0" w:color="auto"/>
          </w:divBdr>
        </w:div>
        <w:div w:id="797646681">
          <w:marLeft w:val="640"/>
          <w:marRight w:val="0"/>
          <w:marTop w:val="0"/>
          <w:marBottom w:val="0"/>
          <w:divBdr>
            <w:top w:val="none" w:sz="0" w:space="0" w:color="auto"/>
            <w:left w:val="none" w:sz="0" w:space="0" w:color="auto"/>
            <w:bottom w:val="none" w:sz="0" w:space="0" w:color="auto"/>
            <w:right w:val="none" w:sz="0" w:space="0" w:color="auto"/>
          </w:divBdr>
        </w:div>
        <w:div w:id="446126447">
          <w:marLeft w:val="640"/>
          <w:marRight w:val="0"/>
          <w:marTop w:val="0"/>
          <w:marBottom w:val="0"/>
          <w:divBdr>
            <w:top w:val="none" w:sz="0" w:space="0" w:color="auto"/>
            <w:left w:val="none" w:sz="0" w:space="0" w:color="auto"/>
            <w:bottom w:val="none" w:sz="0" w:space="0" w:color="auto"/>
            <w:right w:val="none" w:sz="0" w:space="0" w:color="auto"/>
          </w:divBdr>
        </w:div>
        <w:div w:id="727607071">
          <w:marLeft w:val="640"/>
          <w:marRight w:val="0"/>
          <w:marTop w:val="0"/>
          <w:marBottom w:val="0"/>
          <w:divBdr>
            <w:top w:val="none" w:sz="0" w:space="0" w:color="auto"/>
            <w:left w:val="none" w:sz="0" w:space="0" w:color="auto"/>
            <w:bottom w:val="none" w:sz="0" w:space="0" w:color="auto"/>
            <w:right w:val="none" w:sz="0" w:space="0" w:color="auto"/>
          </w:divBdr>
        </w:div>
        <w:div w:id="1153641580">
          <w:marLeft w:val="640"/>
          <w:marRight w:val="0"/>
          <w:marTop w:val="0"/>
          <w:marBottom w:val="0"/>
          <w:divBdr>
            <w:top w:val="none" w:sz="0" w:space="0" w:color="auto"/>
            <w:left w:val="none" w:sz="0" w:space="0" w:color="auto"/>
            <w:bottom w:val="none" w:sz="0" w:space="0" w:color="auto"/>
            <w:right w:val="none" w:sz="0" w:space="0" w:color="auto"/>
          </w:divBdr>
        </w:div>
        <w:div w:id="1088961284">
          <w:marLeft w:val="640"/>
          <w:marRight w:val="0"/>
          <w:marTop w:val="0"/>
          <w:marBottom w:val="0"/>
          <w:divBdr>
            <w:top w:val="none" w:sz="0" w:space="0" w:color="auto"/>
            <w:left w:val="none" w:sz="0" w:space="0" w:color="auto"/>
            <w:bottom w:val="none" w:sz="0" w:space="0" w:color="auto"/>
            <w:right w:val="none" w:sz="0" w:space="0" w:color="auto"/>
          </w:divBdr>
        </w:div>
        <w:div w:id="314377639">
          <w:marLeft w:val="640"/>
          <w:marRight w:val="0"/>
          <w:marTop w:val="0"/>
          <w:marBottom w:val="0"/>
          <w:divBdr>
            <w:top w:val="none" w:sz="0" w:space="0" w:color="auto"/>
            <w:left w:val="none" w:sz="0" w:space="0" w:color="auto"/>
            <w:bottom w:val="none" w:sz="0" w:space="0" w:color="auto"/>
            <w:right w:val="none" w:sz="0" w:space="0" w:color="auto"/>
          </w:divBdr>
        </w:div>
        <w:div w:id="1414661809">
          <w:marLeft w:val="640"/>
          <w:marRight w:val="0"/>
          <w:marTop w:val="0"/>
          <w:marBottom w:val="0"/>
          <w:divBdr>
            <w:top w:val="none" w:sz="0" w:space="0" w:color="auto"/>
            <w:left w:val="none" w:sz="0" w:space="0" w:color="auto"/>
            <w:bottom w:val="none" w:sz="0" w:space="0" w:color="auto"/>
            <w:right w:val="none" w:sz="0" w:space="0" w:color="auto"/>
          </w:divBdr>
        </w:div>
        <w:div w:id="1308975230">
          <w:marLeft w:val="640"/>
          <w:marRight w:val="0"/>
          <w:marTop w:val="0"/>
          <w:marBottom w:val="0"/>
          <w:divBdr>
            <w:top w:val="none" w:sz="0" w:space="0" w:color="auto"/>
            <w:left w:val="none" w:sz="0" w:space="0" w:color="auto"/>
            <w:bottom w:val="none" w:sz="0" w:space="0" w:color="auto"/>
            <w:right w:val="none" w:sz="0" w:space="0" w:color="auto"/>
          </w:divBdr>
        </w:div>
      </w:divsChild>
    </w:div>
    <w:div w:id="1444611275">
      <w:bodyDiv w:val="1"/>
      <w:marLeft w:val="0"/>
      <w:marRight w:val="0"/>
      <w:marTop w:val="0"/>
      <w:marBottom w:val="0"/>
      <w:divBdr>
        <w:top w:val="none" w:sz="0" w:space="0" w:color="auto"/>
        <w:left w:val="none" w:sz="0" w:space="0" w:color="auto"/>
        <w:bottom w:val="none" w:sz="0" w:space="0" w:color="auto"/>
        <w:right w:val="none" w:sz="0" w:space="0" w:color="auto"/>
      </w:divBdr>
      <w:divsChild>
        <w:div w:id="53747823">
          <w:marLeft w:val="640"/>
          <w:marRight w:val="0"/>
          <w:marTop w:val="0"/>
          <w:marBottom w:val="0"/>
          <w:divBdr>
            <w:top w:val="none" w:sz="0" w:space="0" w:color="auto"/>
            <w:left w:val="none" w:sz="0" w:space="0" w:color="auto"/>
            <w:bottom w:val="none" w:sz="0" w:space="0" w:color="auto"/>
            <w:right w:val="none" w:sz="0" w:space="0" w:color="auto"/>
          </w:divBdr>
        </w:div>
        <w:div w:id="1107041104">
          <w:marLeft w:val="640"/>
          <w:marRight w:val="0"/>
          <w:marTop w:val="0"/>
          <w:marBottom w:val="0"/>
          <w:divBdr>
            <w:top w:val="none" w:sz="0" w:space="0" w:color="auto"/>
            <w:left w:val="none" w:sz="0" w:space="0" w:color="auto"/>
            <w:bottom w:val="none" w:sz="0" w:space="0" w:color="auto"/>
            <w:right w:val="none" w:sz="0" w:space="0" w:color="auto"/>
          </w:divBdr>
        </w:div>
        <w:div w:id="1379236517">
          <w:marLeft w:val="640"/>
          <w:marRight w:val="0"/>
          <w:marTop w:val="0"/>
          <w:marBottom w:val="0"/>
          <w:divBdr>
            <w:top w:val="none" w:sz="0" w:space="0" w:color="auto"/>
            <w:left w:val="none" w:sz="0" w:space="0" w:color="auto"/>
            <w:bottom w:val="none" w:sz="0" w:space="0" w:color="auto"/>
            <w:right w:val="none" w:sz="0" w:space="0" w:color="auto"/>
          </w:divBdr>
        </w:div>
        <w:div w:id="1220357897">
          <w:marLeft w:val="640"/>
          <w:marRight w:val="0"/>
          <w:marTop w:val="0"/>
          <w:marBottom w:val="0"/>
          <w:divBdr>
            <w:top w:val="none" w:sz="0" w:space="0" w:color="auto"/>
            <w:left w:val="none" w:sz="0" w:space="0" w:color="auto"/>
            <w:bottom w:val="none" w:sz="0" w:space="0" w:color="auto"/>
            <w:right w:val="none" w:sz="0" w:space="0" w:color="auto"/>
          </w:divBdr>
        </w:div>
        <w:div w:id="2093622374">
          <w:marLeft w:val="640"/>
          <w:marRight w:val="0"/>
          <w:marTop w:val="0"/>
          <w:marBottom w:val="0"/>
          <w:divBdr>
            <w:top w:val="none" w:sz="0" w:space="0" w:color="auto"/>
            <w:left w:val="none" w:sz="0" w:space="0" w:color="auto"/>
            <w:bottom w:val="none" w:sz="0" w:space="0" w:color="auto"/>
            <w:right w:val="none" w:sz="0" w:space="0" w:color="auto"/>
          </w:divBdr>
        </w:div>
        <w:div w:id="2017145270">
          <w:marLeft w:val="640"/>
          <w:marRight w:val="0"/>
          <w:marTop w:val="0"/>
          <w:marBottom w:val="0"/>
          <w:divBdr>
            <w:top w:val="none" w:sz="0" w:space="0" w:color="auto"/>
            <w:left w:val="none" w:sz="0" w:space="0" w:color="auto"/>
            <w:bottom w:val="none" w:sz="0" w:space="0" w:color="auto"/>
            <w:right w:val="none" w:sz="0" w:space="0" w:color="auto"/>
          </w:divBdr>
        </w:div>
        <w:div w:id="688415699">
          <w:marLeft w:val="640"/>
          <w:marRight w:val="0"/>
          <w:marTop w:val="0"/>
          <w:marBottom w:val="0"/>
          <w:divBdr>
            <w:top w:val="none" w:sz="0" w:space="0" w:color="auto"/>
            <w:left w:val="none" w:sz="0" w:space="0" w:color="auto"/>
            <w:bottom w:val="none" w:sz="0" w:space="0" w:color="auto"/>
            <w:right w:val="none" w:sz="0" w:space="0" w:color="auto"/>
          </w:divBdr>
        </w:div>
        <w:div w:id="880244107">
          <w:marLeft w:val="640"/>
          <w:marRight w:val="0"/>
          <w:marTop w:val="0"/>
          <w:marBottom w:val="0"/>
          <w:divBdr>
            <w:top w:val="none" w:sz="0" w:space="0" w:color="auto"/>
            <w:left w:val="none" w:sz="0" w:space="0" w:color="auto"/>
            <w:bottom w:val="none" w:sz="0" w:space="0" w:color="auto"/>
            <w:right w:val="none" w:sz="0" w:space="0" w:color="auto"/>
          </w:divBdr>
        </w:div>
        <w:div w:id="212354450">
          <w:marLeft w:val="640"/>
          <w:marRight w:val="0"/>
          <w:marTop w:val="0"/>
          <w:marBottom w:val="0"/>
          <w:divBdr>
            <w:top w:val="none" w:sz="0" w:space="0" w:color="auto"/>
            <w:left w:val="none" w:sz="0" w:space="0" w:color="auto"/>
            <w:bottom w:val="none" w:sz="0" w:space="0" w:color="auto"/>
            <w:right w:val="none" w:sz="0" w:space="0" w:color="auto"/>
          </w:divBdr>
        </w:div>
        <w:div w:id="441076899">
          <w:marLeft w:val="640"/>
          <w:marRight w:val="0"/>
          <w:marTop w:val="0"/>
          <w:marBottom w:val="0"/>
          <w:divBdr>
            <w:top w:val="none" w:sz="0" w:space="0" w:color="auto"/>
            <w:left w:val="none" w:sz="0" w:space="0" w:color="auto"/>
            <w:bottom w:val="none" w:sz="0" w:space="0" w:color="auto"/>
            <w:right w:val="none" w:sz="0" w:space="0" w:color="auto"/>
          </w:divBdr>
        </w:div>
        <w:div w:id="781149812">
          <w:marLeft w:val="640"/>
          <w:marRight w:val="0"/>
          <w:marTop w:val="0"/>
          <w:marBottom w:val="0"/>
          <w:divBdr>
            <w:top w:val="none" w:sz="0" w:space="0" w:color="auto"/>
            <w:left w:val="none" w:sz="0" w:space="0" w:color="auto"/>
            <w:bottom w:val="none" w:sz="0" w:space="0" w:color="auto"/>
            <w:right w:val="none" w:sz="0" w:space="0" w:color="auto"/>
          </w:divBdr>
        </w:div>
        <w:div w:id="326246070">
          <w:marLeft w:val="640"/>
          <w:marRight w:val="0"/>
          <w:marTop w:val="0"/>
          <w:marBottom w:val="0"/>
          <w:divBdr>
            <w:top w:val="none" w:sz="0" w:space="0" w:color="auto"/>
            <w:left w:val="none" w:sz="0" w:space="0" w:color="auto"/>
            <w:bottom w:val="none" w:sz="0" w:space="0" w:color="auto"/>
            <w:right w:val="none" w:sz="0" w:space="0" w:color="auto"/>
          </w:divBdr>
        </w:div>
        <w:div w:id="797382482">
          <w:marLeft w:val="640"/>
          <w:marRight w:val="0"/>
          <w:marTop w:val="0"/>
          <w:marBottom w:val="0"/>
          <w:divBdr>
            <w:top w:val="none" w:sz="0" w:space="0" w:color="auto"/>
            <w:left w:val="none" w:sz="0" w:space="0" w:color="auto"/>
            <w:bottom w:val="none" w:sz="0" w:space="0" w:color="auto"/>
            <w:right w:val="none" w:sz="0" w:space="0" w:color="auto"/>
          </w:divBdr>
        </w:div>
        <w:div w:id="1155800727">
          <w:marLeft w:val="640"/>
          <w:marRight w:val="0"/>
          <w:marTop w:val="0"/>
          <w:marBottom w:val="0"/>
          <w:divBdr>
            <w:top w:val="none" w:sz="0" w:space="0" w:color="auto"/>
            <w:left w:val="none" w:sz="0" w:space="0" w:color="auto"/>
            <w:bottom w:val="none" w:sz="0" w:space="0" w:color="auto"/>
            <w:right w:val="none" w:sz="0" w:space="0" w:color="auto"/>
          </w:divBdr>
        </w:div>
        <w:div w:id="487941019">
          <w:marLeft w:val="640"/>
          <w:marRight w:val="0"/>
          <w:marTop w:val="0"/>
          <w:marBottom w:val="0"/>
          <w:divBdr>
            <w:top w:val="none" w:sz="0" w:space="0" w:color="auto"/>
            <w:left w:val="none" w:sz="0" w:space="0" w:color="auto"/>
            <w:bottom w:val="none" w:sz="0" w:space="0" w:color="auto"/>
            <w:right w:val="none" w:sz="0" w:space="0" w:color="auto"/>
          </w:divBdr>
        </w:div>
        <w:div w:id="1554998520">
          <w:marLeft w:val="640"/>
          <w:marRight w:val="0"/>
          <w:marTop w:val="0"/>
          <w:marBottom w:val="0"/>
          <w:divBdr>
            <w:top w:val="none" w:sz="0" w:space="0" w:color="auto"/>
            <w:left w:val="none" w:sz="0" w:space="0" w:color="auto"/>
            <w:bottom w:val="none" w:sz="0" w:space="0" w:color="auto"/>
            <w:right w:val="none" w:sz="0" w:space="0" w:color="auto"/>
          </w:divBdr>
        </w:div>
        <w:div w:id="530149022">
          <w:marLeft w:val="640"/>
          <w:marRight w:val="0"/>
          <w:marTop w:val="0"/>
          <w:marBottom w:val="0"/>
          <w:divBdr>
            <w:top w:val="none" w:sz="0" w:space="0" w:color="auto"/>
            <w:left w:val="none" w:sz="0" w:space="0" w:color="auto"/>
            <w:bottom w:val="none" w:sz="0" w:space="0" w:color="auto"/>
            <w:right w:val="none" w:sz="0" w:space="0" w:color="auto"/>
          </w:divBdr>
        </w:div>
        <w:div w:id="1414208073">
          <w:marLeft w:val="640"/>
          <w:marRight w:val="0"/>
          <w:marTop w:val="0"/>
          <w:marBottom w:val="0"/>
          <w:divBdr>
            <w:top w:val="none" w:sz="0" w:space="0" w:color="auto"/>
            <w:left w:val="none" w:sz="0" w:space="0" w:color="auto"/>
            <w:bottom w:val="none" w:sz="0" w:space="0" w:color="auto"/>
            <w:right w:val="none" w:sz="0" w:space="0" w:color="auto"/>
          </w:divBdr>
        </w:div>
        <w:div w:id="1903104237">
          <w:marLeft w:val="640"/>
          <w:marRight w:val="0"/>
          <w:marTop w:val="0"/>
          <w:marBottom w:val="0"/>
          <w:divBdr>
            <w:top w:val="none" w:sz="0" w:space="0" w:color="auto"/>
            <w:left w:val="none" w:sz="0" w:space="0" w:color="auto"/>
            <w:bottom w:val="none" w:sz="0" w:space="0" w:color="auto"/>
            <w:right w:val="none" w:sz="0" w:space="0" w:color="auto"/>
          </w:divBdr>
        </w:div>
        <w:div w:id="1369987841">
          <w:marLeft w:val="640"/>
          <w:marRight w:val="0"/>
          <w:marTop w:val="0"/>
          <w:marBottom w:val="0"/>
          <w:divBdr>
            <w:top w:val="none" w:sz="0" w:space="0" w:color="auto"/>
            <w:left w:val="none" w:sz="0" w:space="0" w:color="auto"/>
            <w:bottom w:val="none" w:sz="0" w:space="0" w:color="auto"/>
            <w:right w:val="none" w:sz="0" w:space="0" w:color="auto"/>
          </w:divBdr>
        </w:div>
        <w:div w:id="1298490184">
          <w:marLeft w:val="640"/>
          <w:marRight w:val="0"/>
          <w:marTop w:val="0"/>
          <w:marBottom w:val="0"/>
          <w:divBdr>
            <w:top w:val="none" w:sz="0" w:space="0" w:color="auto"/>
            <w:left w:val="none" w:sz="0" w:space="0" w:color="auto"/>
            <w:bottom w:val="none" w:sz="0" w:space="0" w:color="auto"/>
            <w:right w:val="none" w:sz="0" w:space="0" w:color="auto"/>
          </w:divBdr>
        </w:div>
        <w:div w:id="1742173303">
          <w:marLeft w:val="640"/>
          <w:marRight w:val="0"/>
          <w:marTop w:val="0"/>
          <w:marBottom w:val="0"/>
          <w:divBdr>
            <w:top w:val="none" w:sz="0" w:space="0" w:color="auto"/>
            <w:left w:val="none" w:sz="0" w:space="0" w:color="auto"/>
            <w:bottom w:val="none" w:sz="0" w:space="0" w:color="auto"/>
            <w:right w:val="none" w:sz="0" w:space="0" w:color="auto"/>
          </w:divBdr>
        </w:div>
        <w:div w:id="601114622">
          <w:marLeft w:val="640"/>
          <w:marRight w:val="0"/>
          <w:marTop w:val="0"/>
          <w:marBottom w:val="0"/>
          <w:divBdr>
            <w:top w:val="none" w:sz="0" w:space="0" w:color="auto"/>
            <w:left w:val="none" w:sz="0" w:space="0" w:color="auto"/>
            <w:bottom w:val="none" w:sz="0" w:space="0" w:color="auto"/>
            <w:right w:val="none" w:sz="0" w:space="0" w:color="auto"/>
          </w:divBdr>
        </w:div>
        <w:div w:id="1953316636">
          <w:marLeft w:val="640"/>
          <w:marRight w:val="0"/>
          <w:marTop w:val="0"/>
          <w:marBottom w:val="0"/>
          <w:divBdr>
            <w:top w:val="none" w:sz="0" w:space="0" w:color="auto"/>
            <w:left w:val="none" w:sz="0" w:space="0" w:color="auto"/>
            <w:bottom w:val="none" w:sz="0" w:space="0" w:color="auto"/>
            <w:right w:val="none" w:sz="0" w:space="0" w:color="auto"/>
          </w:divBdr>
        </w:div>
        <w:div w:id="591013076">
          <w:marLeft w:val="640"/>
          <w:marRight w:val="0"/>
          <w:marTop w:val="0"/>
          <w:marBottom w:val="0"/>
          <w:divBdr>
            <w:top w:val="none" w:sz="0" w:space="0" w:color="auto"/>
            <w:left w:val="none" w:sz="0" w:space="0" w:color="auto"/>
            <w:bottom w:val="none" w:sz="0" w:space="0" w:color="auto"/>
            <w:right w:val="none" w:sz="0" w:space="0" w:color="auto"/>
          </w:divBdr>
        </w:div>
        <w:div w:id="2096979106">
          <w:marLeft w:val="640"/>
          <w:marRight w:val="0"/>
          <w:marTop w:val="0"/>
          <w:marBottom w:val="0"/>
          <w:divBdr>
            <w:top w:val="none" w:sz="0" w:space="0" w:color="auto"/>
            <w:left w:val="none" w:sz="0" w:space="0" w:color="auto"/>
            <w:bottom w:val="none" w:sz="0" w:space="0" w:color="auto"/>
            <w:right w:val="none" w:sz="0" w:space="0" w:color="auto"/>
          </w:divBdr>
        </w:div>
        <w:div w:id="1651246151">
          <w:marLeft w:val="640"/>
          <w:marRight w:val="0"/>
          <w:marTop w:val="0"/>
          <w:marBottom w:val="0"/>
          <w:divBdr>
            <w:top w:val="none" w:sz="0" w:space="0" w:color="auto"/>
            <w:left w:val="none" w:sz="0" w:space="0" w:color="auto"/>
            <w:bottom w:val="none" w:sz="0" w:space="0" w:color="auto"/>
            <w:right w:val="none" w:sz="0" w:space="0" w:color="auto"/>
          </w:divBdr>
        </w:div>
        <w:div w:id="544147979">
          <w:marLeft w:val="640"/>
          <w:marRight w:val="0"/>
          <w:marTop w:val="0"/>
          <w:marBottom w:val="0"/>
          <w:divBdr>
            <w:top w:val="none" w:sz="0" w:space="0" w:color="auto"/>
            <w:left w:val="none" w:sz="0" w:space="0" w:color="auto"/>
            <w:bottom w:val="none" w:sz="0" w:space="0" w:color="auto"/>
            <w:right w:val="none" w:sz="0" w:space="0" w:color="auto"/>
          </w:divBdr>
        </w:div>
        <w:div w:id="1641808194">
          <w:marLeft w:val="640"/>
          <w:marRight w:val="0"/>
          <w:marTop w:val="0"/>
          <w:marBottom w:val="0"/>
          <w:divBdr>
            <w:top w:val="none" w:sz="0" w:space="0" w:color="auto"/>
            <w:left w:val="none" w:sz="0" w:space="0" w:color="auto"/>
            <w:bottom w:val="none" w:sz="0" w:space="0" w:color="auto"/>
            <w:right w:val="none" w:sz="0" w:space="0" w:color="auto"/>
          </w:divBdr>
        </w:div>
        <w:div w:id="1285237957">
          <w:marLeft w:val="640"/>
          <w:marRight w:val="0"/>
          <w:marTop w:val="0"/>
          <w:marBottom w:val="0"/>
          <w:divBdr>
            <w:top w:val="none" w:sz="0" w:space="0" w:color="auto"/>
            <w:left w:val="none" w:sz="0" w:space="0" w:color="auto"/>
            <w:bottom w:val="none" w:sz="0" w:space="0" w:color="auto"/>
            <w:right w:val="none" w:sz="0" w:space="0" w:color="auto"/>
          </w:divBdr>
        </w:div>
        <w:div w:id="106512595">
          <w:marLeft w:val="640"/>
          <w:marRight w:val="0"/>
          <w:marTop w:val="0"/>
          <w:marBottom w:val="0"/>
          <w:divBdr>
            <w:top w:val="none" w:sz="0" w:space="0" w:color="auto"/>
            <w:left w:val="none" w:sz="0" w:space="0" w:color="auto"/>
            <w:bottom w:val="none" w:sz="0" w:space="0" w:color="auto"/>
            <w:right w:val="none" w:sz="0" w:space="0" w:color="auto"/>
          </w:divBdr>
        </w:div>
        <w:div w:id="1966233197">
          <w:marLeft w:val="640"/>
          <w:marRight w:val="0"/>
          <w:marTop w:val="0"/>
          <w:marBottom w:val="0"/>
          <w:divBdr>
            <w:top w:val="none" w:sz="0" w:space="0" w:color="auto"/>
            <w:left w:val="none" w:sz="0" w:space="0" w:color="auto"/>
            <w:bottom w:val="none" w:sz="0" w:space="0" w:color="auto"/>
            <w:right w:val="none" w:sz="0" w:space="0" w:color="auto"/>
          </w:divBdr>
        </w:div>
        <w:div w:id="993340778">
          <w:marLeft w:val="640"/>
          <w:marRight w:val="0"/>
          <w:marTop w:val="0"/>
          <w:marBottom w:val="0"/>
          <w:divBdr>
            <w:top w:val="none" w:sz="0" w:space="0" w:color="auto"/>
            <w:left w:val="none" w:sz="0" w:space="0" w:color="auto"/>
            <w:bottom w:val="none" w:sz="0" w:space="0" w:color="auto"/>
            <w:right w:val="none" w:sz="0" w:space="0" w:color="auto"/>
          </w:divBdr>
        </w:div>
        <w:div w:id="1151947121">
          <w:marLeft w:val="640"/>
          <w:marRight w:val="0"/>
          <w:marTop w:val="0"/>
          <w:marBottom w:val="0"/>
          <w:divBdr>
            <w:top w:val="none" w:sz="0" w:space="0" w:color="auto"/>
            <w:left w:val="none" w:sz="0" w:space="0" w:color="auto"/>
            <w:bottom w:val="none" w:sz="0" w:space="0" w:color="auto"/>
            <w:right w:val="none" w:sz="0" w:space="0" w:color="auto"/>
          </w:divBdr>
        </w:div>
        <w:div w:id="2003896604">
          <w:marLeft w:val="640"/>
          <w:marRight w:val="0"/>
          <w:marTop w:val="0"/>
          <w:marBottom w:val="0"/>
          <w:divBdr>
            <w:top w:val="none" w:sz="0" w:space="0" w:color="auto"/>
            <w:left w:val="none" w:sz="0" w:space="0" w:color="auto"/>
            <w:bottom w:val="none" w:sz="0" w:space="0" w:color="auto"/>
            <w:right w:val="none" w:sz="0" w:space="0" w:color="auto"/>
          </w:divBdr>
        </w:div>
        <w:div w:id="1900742521">
          <w:marLeft w:val="640"/>
          <w:marRight w:val="0"/>
          <w:marTop w:val="0"/>
          <w:marBottom w:val="0"/>
          <w:divBdr>
            <w:top w:val="none" w:sz="0" w:space="0" w:color="auto"/>
            <w:left w:val="none" w:sz="0" w:space="0" w:color="auto"/>
            <w:bottom w:val="none" w:sz="0" w:space="0" w:color="auto"/>
            <w:right w:val="none" w:sz="0" w:space="0" w:color="auto"/>
          </w:divBdr>
        </w:div>
        <w:div w:id="1025204962">
          <w:marLeft w:val="640"/>
          <w:marRight w:val="0"/>
          <w:marTop w:val="0"/>
          <w:marBottom w:val="0"/>
          <w:divBdr>
            <w:top w:val="none" w:sz="0" w:space="0" w:color="auto"/>
            <w:left w:val="none" w:sz="0" w:space="0" w:color="auto"/>
            <w:bottom w:val="none" w:sz="0" w:space="0" w:color="auto"/>
            <w:right w:val="none" w:sz="0" w:space="0" w:color="auto"/>
          </w:divBdr>
        </w:div>
        <w:div w:id="327711584">
          <w:marLeft w:val="640"/>
          <w:marRight w:val="0"/>
          <w:marTop w:val="0"/>
          <w:marBottom w:val="0"/>
          <w:divBdr>
            <w:top w:val="none" w:sz="0" w:space="0" w:color="auto"/>
            <w:left w:val="none" w:sz="0" w:space="0" w:color="auto"/>
            <w:bottom w:val="none" w:sz="0" w:space="0" w:color="auto"/>
            <w:right w:val="none" w:sz="0" w:space="0" w:color="auto"/>
          </w:divBdr>
        </w:div>
        <w:div w:id="1310478908">
          <w:marLeft w:val="640"/>
          <w:marRight w:val="0"/>
          <w:marTop w:val="0"/>
          <w:marBottom w:val="0"/>
          <w:divBdr>
            <w:top w:val="none" w:sz="0" w:space="0" w:color="auto"/>
            <w:left w:val="none" w:sz="0" w:space="0" w:color="auto"/>
            <w:bottom w:val="none" w:sz="0" w:space="0" w:color="auto"/>
            <w:right w:val="none" w:sz="0" w:space="0" w:color="auto"/>
          </w:divBdr>
        </w:div>
      </w:divsChild>
    </w:div>
    <w:div w:id="1446388186">
      <w:bodyDiv w:val="1"/>
      <w:marLeft w:val="0"/>
      <w:marRight w:val="0"/>
      <w:marTop w:val="0"/>
      <w:marBottom w:val="0"/>
      <w:divBdr>
        <w:top w:val="none" w:sz="0" w:space="0" w:color="auto"/>
        <w:left w:val="none" w:sz="0" w:space="0" w:color="auto"/>
        <w:bottom w:val="none" w:sz="0" w:space="0" w:color="auto"/>
        <w:right w:val="none" w:sz="0" w:space="0" w:color="auto"/>
      </w:divBdr>
      <w:divsChild>
        <w:div w:id="878081220">
          <w:marLeft w:val="640"/>
          <w:marRight w:val="0"/>
          <w:marTop w:val="0"/>
          <w:marBottom w:val="0"/>
          <w:divBdr>
            <w:top w:val="none" w:sz="0" w:space="0" w:color="auto"/>
            <w:left w:val="none" w:sz="0" w:space="0" w:color="auto"/>
            <w:bottom w:val="none" w:sz="0" w:space="0" w:color="auto"/>
            <w:right w:val="none" w:sz="0" w:space="0" w:color="auto"/>
          </w:divBdr>
        </w:div>
        <w:div w:id="951059839">
          <w:marLeft w:val="640"/>
          <w:marRight w:val="0"/>
          <w:marTop w:val="0"/>
          <w:marBottom w:val="0"/>
          <w:divBdr>
            <w:top w:val="none" w:sz="0" w:space="0" w:color="auto"/>
            <w:left w:val="none" w:sz="0" w:space="0" w:color="auto"/>
            <w:bottom w:val="none" w:sz="0" w:space="0" w:color="auto"/>
            <w:right w:val="none" w:sz="0" w:space="0" w:color="auto"/>
          </w:divBdr>
        </w:div>
        <w:div w:id="1807970592">
          <w:marLeft w:val="640"/>
          <w:marRight w:val="0"/>
          <w:marTop w:val="0"/>
          <w:marBottom w:val="0"/>
          <w:divBdr>
            <w:top w:val="none" w:sz="0" w:space="0" w:color="auto"/>
            <w:left w:val="none" w:sz="0" w:space="0" w:color="auto"/>
            <w:bottom w:val="none" w:sz="0" w:space="0" w:color="auto"/>
            <w:right w:val="none" w:sz="0" w:space="0" w:color="auto"/>
          </w:divBdr>
        </w:div>
        <w:div w:id="2043509153">
          <w:marLeft w:val="640"/>
          <w:marRight w:val="0"/>
          <w:marTop w:val="0"/>
          <w:marBottom w:val="0"/>
          <w:divBdr>
            <w:top w:val="none" w:sz="0" w:space="0" w:color="auto"/>
            <w:left w:val="none" w:sz="0" w:space="0" w:color="auto"/>
            <w:bottom w:val="none" w:sz="0" w:space="0" w:color="auto"/>
            <w:right w:val="none" w:sz="0" w:space="0" w:color="auto"/>
          </w:divBdr>
        </w:div>
        <w:div w:id="842160223">
          <w:marLeft w:val="640"/>
          <w:marRight w:val="0"/>
          <w:marTop w:val="0"/>
          <w:marBottom w:val="0"/>
          <w:divBdr>
            <w:top w:val="none" w:sz="0" w:space="0" w:color="auto"/>
            <w:left w:val="none" w:sz="0" w:space="0" w:color="auto"/>
            <w:bottom w:val="none" w:sz="0" w:space="0" w:color="auto"/>
            <w:right w:val="none" w:sz="0" w:space="0" w:color="auto"/>
          </w:divBdr>
        </w:div>
        <w:div w:id="1231386734">
          <w:marLeft w:val="640"/>
          <w:marRight w:val="0"/>
          <w:marTop w:val="0"/>
          <w:marBottom w:val="0"/>
          <w:divBdr>
            <w:top w:val="none" w:sz="0" w:space="0" w:color="auto"/>
            <w:left w:val="none" w:sz="0" w:space="0" w:color="auto"/>
            <w:bottom w:val="none" w:sz="0" w:space="0" w:color="auto"/>
            <w:right w:val="none" w:sz="0" w:space="0" w:color="auto"/>
          </w:divBdr>
        </w:div>
        <w:div w:id="1219240360">
          <w:marLeft w:val="640"/>
          <w:marRight w:val="0"/>
          <w:marTop w:val="0"/>
          <w:marBottom w:val="0"/>
          <w:divBdr>
            <w:top w:val="none" w:sz="0" w:space="0" w:color="auto"/>
            <w:left w:val="none" w:sz="0" w:space="0" w:color="auto"/>
            <w:bottom w:val="none" w:sz="0" w:space="0" w:color="auto"/>
            <w:right w:val="none" w:sz="0" w:space="0" w:color="auto"/>
          </w:divBdr>
        </w:div>
        <w:div w:id="733892389">
          <w:marLeft w:val="640"/>
          <w:marRight w:val="0"/>
          <w:marTop w:val="0"/>
          <w:marBottom w:val="0"/>
          <w:divBdr>
            <w:top w:val="none" w:sz="0" w:space="0" w:color="auto"/>
            <w:left w:val="none" w:sz="0" w:space="0" w:color="auto"/>
            <w:bottom w:val="none" w:sz="0" w:space="0" w:color="auto"/>
            <w:right w:val="none" w:sz="0" w:space="0" w:color="auto"/>
          </w:divBdr>
        </w:div>
        <w:div w:id="1827358577">
          <w:marLeft w:val="640"/>
          <w:marRight w:val="0"/>
          <w:marTop w:val="0"/>
          <w:marBottom w:val="0"/>
          <w:divBdr>
            <w:top w:val="none" w:sz="0" w:space="0" w:color="auto"/>
            <w:left w:val="none" w:sz="0" w:space="0" w:color="auto"/>
            <w:bottom w:val="none" w:sz="0" w:space="0" w:color="auto"/>
            <w:right w:val="none" w:sz="0" w:space="0" w:color="auto"/>
          </w:divBdr>
        </w:div>
        <w:div w:id="1458455513">
          <w:marLeft w:val="640"/>
          <w:marRight w:val="0"/>
          <w:marTop w:val="0"/>
          <w:marBottom w:val="0"/>
          <w:divBdr>
            <w:top w:val="none" w:sz="0" w:space="0" w:color="auto"/>
            <w:left w:val="none" w:sz="0" w:space="0" w:color="auto"/>
            <w:bottom w:val="none" w:sz="0" w:space="0" w:color="auto"/>
            <w:right w:val="none" w:sz="0" w:space="0" w:color="auto"/>
          </w:divBdr>
        </w:div>
        <w:div w:id="1963919527">
          <w:marLeft w:val="640"/>
          <w:marRight w:val="0"/>
          <w:marTop w:val="0"/>
          <w:marBottom w:val="0"/>
          <w:divBdr>
            <w:top w:val="none" w:sz="0" w:space="0" w:color="auto"/>
            <w:left w:val="none" w:sz="0" w:space="0" w:color="auto"/>
            <w:bottom w:val="none" w:sz="0" w:space="0" w:color="auto"/>
            <w:right w:val="none" w:sz="0" w:space="0" w:color="auto"/>
          </w:divBdr>
        </w:div>
        <w:div w:id="1905870653">
          <w:marLeft w:val="640"/>
          <w:marRight w:val="0"/>
          <w:marTop w:val="0"/>
          <w:marBottom w:val="0"/>
          <w:divBdr>
            <w:top w:val="none" w:sz="0" w:space="0" w:color="auto"/>
            <w:left w:val="none" w:sz="0" w:space="0" w:color="auto"/>
            <w:bottom w:val="none" w:sz="0" w:space="0" w:color="auto"/>
            <w:right w:val="none" w:sz="0" w:space="0" w:color="auto"/>
          </w:divBdr>
        </w:div>
        <w:div w:id="108356725">
          <w:marLeft w:val="640"/>
          <w:marRight w:val="0"/>
          <w:marTop w:val="0"/>
          <w:marBottom w:val="0"/>
          <w:divBdr>
            <w:top w:val="none" w:sz="0" w:space="0" w:color="auto"/>
            <w:left w:val="none" w:sz="0" w:space="0" w:color="auto"/>
            <w:bottom w:val="none" w:sz="0" w:space="0" w:color="auto"/>
            <w:right w:val="none" w:sz="0" w:space="0" w:color="auto"/>
          </w:divBdr>
        </w:div>
        <w:div w:id="144008646">
          <w:marLeft w:val="640"/>
          <w:marRight w:val="0"/>
          <w:marTop w:val="0"/>
          <w:marBottom w:val="0"/>
          <w:divBdr>
            <w:top w:val="none" w:sz="0" w:space="0" w:color="auto"/>
            <w:left w:val="none" w:sz="0" w:space="0" w:color="auto"/>
            <w:bottom w:val="none" w:sz="0" w:space="0" w:color="auto"/>
            <w:right w:val="none" w:sz="0" w:space="0" w:color="auto"/>
          </w:divBdr>
        </w:div>
        <w:div w:id="2072536412">
          <w:marLeft w:val="640"/>
          <w:marRight w:val="0"/>
          <w:marTop w:val="0"/>
          <w:marBottom w:val="0"/>
          <w:divBdr>
            <w:top w:val="none" w:sz="0" w:space="0" w:color="auto"/>
            <w:left w:val="none" w:sz="0" w:space="0" w:color="auto"/>
            <w:bottom w:val="none" w:sz="0" w:space="0" w:color="auto"/>
            <w:right w:val="none" w:sz="0" w:space="0" w:color="auto"/>
          </w:divBdr>
        </w:div>
        <w:div w:id="732200953">
          <w:marLeft w:val="640"/>
          <w:marRight w:val="0"/>
          <w:marTop w:val="0"/>
          <w:marBottom w:val="0"/>
          <w:divBdr>
            <w:top w:val="none" w:sz="0" w:space="0" w:color="auto"/>
            <w:left w:val="none" w:sz="0" w:space="0" w:color="auto"/>
            <w:bottom w:val="none" w:sz="0" w:space="0" w:color="auto"/>
            <w:right w:val="none" w:sz="0" w:space="0" w:color="auto"/>
          </w:divBdr>
        </w:div>
        <w:div w:id="452140960">
          <w:marLeft w:val="640"/>
          <w:marRight w:val="0"/>
          <w:marTop w:val="0"/>
          <w:marBottom w:val="0"/>
          <w:divBdr>
            <w:top w:val="none" w:sz="0" w:space="0" w:color="auto"/>
            <w:left w:val="none" w:sz="0" w:space="0" w:color="auto"/>
            <w:bottom w:val="none" w:sz="0" w:space="0" w:color="auto"/>
            <w:right w:val="none" w:sz="0" w:space="0" w:color="auto"/>
          </w:divBdr>
        </w:div>
        <w:div w:id="999963634">
          <w:marLeft w:val="640"/>
          <w:marRight w:val="0"/>
          <w:marTop w:val="0"/>
          <w:marBottom w:val="0"/>
          <w:divBdr>
            <w:top w:val="none" w:sz="0" w:space="0" w:color="auto"/>
            <w:left w:val="none" w:sz="0" w:space="0" w:color="auto"/>
            <w:bottom w:val="none" w:sz="0" w:space="0" w:color="auto"/>
            <w:right w:val="none" w:sz="0" w:space="0" w:color="auto"/>
          </w:divBdr>
        </w:div>
        <w:div w:id="1176842647">
          <w:marLeft w:val="640"/>
          <w:marRight w:val="0"/>
          <w:marTop w:val="0"/>
          <w:marBottom w:val="0"/>
          <w:divBdr>
            <w:top w:val="none" w:sz="0" w:space="0" w:color="auto"/>
            <w:left w:val="none" w:sz="0" w:space="0" w:color="auto"/>
            <w:bottom w:val="none" w:sz="0" w:space="0" w:color="auto"/>
            <w:right w:val="none" w:sz="0" w:space="0" w:color="auto"/>
          </w:divBdr>
        </w:div>
        <w:div w:id="388384228">
          <w:marLeft w:val="640"/>
          <w:marRight w:val="0"/>
          <w:marTop w:val="0"/>
          <w:marBottom w:val="0"/>
          <w:divBdr>
            <w:top w:val="none" w:sz="0" w:space="0" w:color="auto"/>
            <w:left w:val="none" w:sz="0" w:space="0" w:color="auto"/>
            <w:bottom w:val="none" w:sz="0" w:space="0" w:color="auto"/>
            <w:right w:val="none" w:sz="0" w:space="0" w:color="auto"/>
          </w:divBdr>
        </w:div>
        <w:div w:id="1237210010">
          <w:marLeft w:val="640"/>
          <w:marRight w:val="0"/>
          <w:marTop w:val="0"/>
          <w:marBottom w:val="0"/>
          <w:divBdr>
            <w:top w:val="none" w:sz="0" w:space="0" w:color="auto"/>
            <w:left w:val="none" w:sz="0" w:space="0" w:color="auto"/>
            <w:bottom w:val="none" w:sz="0" w:space="0" w:color="auto"/>
            <w:right w:val="none" w:sz="0" w:space="0" w:color="auto"/>
          </w:divBdr>
        </w:div>
        <w:div w:id="1846165109">
          <w:marLeft w:val="640"/>
          <w:marRight w:val="0"/>
          <w:marTop w:val="0"/>
          <w:marBottom w:val="0"/>
          <w:divBdr>
            <w:top w:val="none" w:sz="0" w:space="0" w:color="auto"/>
            <w:left w:val="none" w:sz="0" w:space="0" w:color="auto"/>
            <w:bottom w:val="none" w:sz="0" w:space="0" w:color="auto"/>
            <w:right w:val="none" w:sz="0" w:space="0" w:color="auto"/>
          </w:divBdr>
        </w:div>
        <w:div w:id="650402921">
          <w:marLeft w:val="640"/>
          <w:marRight w:val="0"/>
          <w:marTop w:val="0"/>
          <w:marBottom w:val="0"/>
          <w:divBdr>
            <w:top w:val="none" w:sz="0" w:space="0" w:color="auto"/>
            <w:left w:val="none" w:sz="0" w:space="0" w:color="auto"/>
            <w:bottom w:val="none" w:sz="0" w:space="0" w:color="auto"/>
            <w:right w:val="none" w:sz="0" w:space="0" w:color="auto"/>
          </w:divBdr>
        </w:div>
        <w:div w:id="1491948916">
          <w:marLeft w:val="640"/>
          <w:marRight w:val="0"/>
          <w:marTop w:val="0"/>
          <w:marBottom w:val="0"/>
          <w:divBdr>
            <w:top w:val="none" w:sz="0" w:space="0" w:color="auto"/>
            <w:left w:val="none" w:sz="0" w:space="0" w:color="auto"/>
            <w:bottom w:val="none" w:sz="0" w:space="0" w:color="auto"/>
            <w:right w:val="none" w:sz="0" w:space="0" w:color="auto"/>
          </w:divBdr>
        </w:div>
        <w:div w:id="1804035462">
          <w:marLeft w:val="640"/>
          <w:marRight w:val="0"/>
          <w:marTop w:val="0"/>
          <w:marBottom w:val="0"/>
          <w:divBdr>
            <w:top w:val="none" w:sz="0" w:space="0" w:color="auto"/>
            <w:left w:val="none" w:sz="0" w:space="0" w:color="auto"/>
            <w:bottom w:val="none" w:sz="0" w:space="0" w:color="auto"/>
            <w:right w:val="none" w:sz="0" w:space="0" w:color="auto"/>
          </w:divBdr>
        </w:div>
        <w:div w:id="1549418247">
          <w:marLeft w:val="640"/>
          <w:marRight w:val="0"/>
          <w:marTop w:val="0"/>
          <w:marBottom w:val="0"/>
          <w:divBdr>
            <w:top w:val="none" w:sz="0" w:space="0" w:color="auto"/>
            <w:left w:val="none" w:sz="0" w:space="0" w:color="auto"/>
            <w:bottom w:val="none" w:sz="0" w:space="0" w:color="auto"/>
            <w:right w:val="none" w:sz="0" w:space="0" w:color="auto"/>
          </w:divBdr>
        </w:div>
        <w:div w:id="362095831">
          <w:marLeft w:val="640"/>
          <w:marRight w:val="0"/>
          <w:marTop w:val="0"/>
          <w:marBottom w:val="0"/>
          <w:divBdr>
            <w:top w:val="none" w:sz="0" w:space="0" w:color="auto"/>
            <w:left w:val="none" w:sz="0" w:space="0" w:color="auto"/>
            <w:bottom w:val="none" w:sz="0" w:space="0" w:color="auto"/>
            <w:right w:val="none" w:sz="0" w:space="0" w:color="auto"/>
          </w:divBdr>
        </w:div>
        <w:div w:id="1543055515">
          <w:marLeft w:val="640"/>
          <w:marRight w:val="0"/>
          <w:marTop w:val="0"/>
          <w:marBottom w:val="0"/>
          <w:divBdr>
            <w:top w:val="none" w:sz="0" w:space="0" w:color="auto"/>
            <w:left w:val="none" w:sz="0" w:space="0" w:color="auto"/>
            <w:bottom w:val="none" w:sz="0" w:space="0" w:color="auto"/>
            <w:right w:val="none" w:sz="0" w:space="0" w:color="auto"/>
          </w:divBdr>
        </w:div>
        <w:div w:id="1607082758">
          <w:marLeft w:val="640"/>
          <w:marRight w:val="0"/>
          <w:marTop w:val="0"/>
          <w:marBottom w:val="0"/>
          <w:divBdr>
            <w:top w:val="none" w:sz="0" w:space="0" w:color="auto"/>
            <w:left w:val="none" w:sz="0" w:space="0" w:color="auto"/>
            <w:bottom w:val="none" w:sz="0" w:space="0" w:color="auto"/>
            <w:right w:val="none" w:sz="0" w:space="0" w:color="auto"/>
          </w:divBdr>
        </w:div>
        <w:div w:id="900168380">
          <w:marLeft w:val="640"/>
          <w:marRight w:val="0"/>
          <w:marTop w:val="0"/>
          <w:marBottom w:val="0"/>
          <w:divBdr>
            <w:top w:val="none" w:sz="0" w:space="0" w:color="auto"/>
            <w:left w:val="none" w:sz="0" w:space="0" w:color="auto"/>
            <w:bottom w:val="none" w:sz="0" w:space="0" w:color="auto"/>
            <w:right w:val="none" w:sz="0" w:space="0" w:color="auto"/>
          </w:divBdr>
        </w:div>
        <w:div w:id="547036011">
          <w:marLeft w:val="640"/>
          <w:marRight w:val="0"/>
          <w:marTop w:val="0"/>
          <w:marBottom w:val="0"/>
          <w:divBdr>
            <w:top w:val="none" w:sz="0" w:space="0" w:color="auto"/>
            <w:left w:val="none" w:sz="0" w:space="0" w:color="auto"/>
            <w:bottom w:val="none" w:sz="0" w:space="0" w:color="auto"/>
            <w:right w:val="none" w:sz="0" w:space="0" w:color="auto"/>
          </w:divBdr>
        </w:div>
      </w:divsChild>
    </w:div>
    <w:div w:id="1459497307">
      <w:bodyDiv w:val="1"/>
      <w:marLeft w:val="0"/>
      <w:marRight w:val="0"/>
      <w:marTop w:val="0"/>
      <w:marBottom w:val="0"/>
      <w:divBdr>
        <w:top w:val="none" w:sz="0" w:space="0" w:color="auto"/>
        <w:left w:val="none" w:sz="0" w:space="0" w:color="auto"/>
        <w:bottom w:val="none" w:sz="0" w:space="0" w:color="auto"/>
        <w:right w:val="none" w:sz="0" w:space="0" w:color="auto"/>
      </w:divBdr>
      <w:divsChild>
        <w:div w:id="766660862">
          <w:marLeft w:val="640"/>
          <w:marRight w:val="0"/>
          <w:marTop w:val="0"/>
          <w:marBottom w:val="0"/>
          <w:divBdr>
            <w:top w:val="none" w:sz="0" w:space="0" w:color="auto"/>
            <w:left w:val="none" w:sz="0" w:space="0" w:color="auto"/>
            <w:bottom w:val="none" w:sz="0" w:space="0" w:color="auto"/>
            <w:right w:val="none" w:sz="0" w:space="0" w:color="auto"/>
          </w:divBdr>
        </w:div>
        <w:div w:id="1190027065">
          <w:marLeft w:val="640"/>
          <w:marRight w:val="0"/>
          <w:marTop w:val="0"/>
          <w:marBottom w:val="0"/>
          <w:divBdr>
            <w:top w:val="none" w:sz="0" w:space="0" w:color="auto"/>
            <w:left w:val="none" w:sz="0" w:space="0" w:color="auto"/>
            <w:bottom w:val="none" w:sz="0" w:space="0" w:color="auto"/>
            <w:right w:val="none" w:sz="0" w:space="0" w:color="auto"/>
          </w:divBdr>
        </w:div>
        <w:div w:id="982469847">
          <w:marLeft w:val="640"/>
          <w:marRight w:val="0"/>
          <w:marTop w:val="0"/>
          <w:marBottom w:val="0"/>
          <w:divBdr>
            <w:top w:val="none" w:sz="0" w:space="0" w:color="auto"/>
            <w:left w:val="none" w:sz="0" w:space="0" w:color="auto"/>
            <w:bottom w:val="none" w:sz="0" w:space="0" w:color="auto"/>
            <w:right w:val="none" w:sz="0" w:space="0" w:color="auto"/>
          </w:divBdr>
        </w:div>
        <w:div w:id="45497618">
          <w:marLeft w:val="640"/>
          <w:marRight w:val="0"/>
          <w:marTop w:val="0"/>
          <w:marBottom w:val="0"/>
          <w:divBdr>
            <w:top w:val="none" w:sz="0" w:space="0" w:color="auto"/>
            <w:left w:val="none" w:sz="0" w:space="0" w:color="auto"/>
            <w:bottom w:val="none" w:sz="0" w:space="0" w:color="auto"/>
            <w:right w:val="none" w:sz="0" w:space="0" w:color="auto"/>
          </w:divBdr>
        </w:div>
        <w:div w:id="1992755051">
          <w:marLeft w:val="640"/>
          <w:marRight w:val="0"/>
          <w:marTop w:val="0"/>
          <w:marBottom w:val="0"/>
          <w:divBdr>
            <w:top w:val="none" w:sz="0" w:space="0" w:color="auto"/>
            <w:left w:val="none" w:sz="0" w:space="0" w:color="auto"/>
            <w:bottom w:val="none" w:sz="0" w:space="0" w:color="auto"/>
            <w:right w:val="none" w:sz="0" w:space="0" w:color="auto"/>
          </w:divBdr>
        </w:div>
        <w:div w:id="241641943">
          <w:marLeft w:val="640"/>
          <w:marRight w:val="0"/>
          <w:marTop w:val="0"/>
          <w:marBottom w:val="0"/>
          <w:divBdr>
            <w:top w:val="none" w:sz="0" w:space="0" w:color="auto"/>
            <w:left w:val="none" w:sz="0" w:space="0" w:color="auto"/>
            <w:bottom w:val="none" w:sz="0" w:space="0" w:color="auto"/>
            <w:right w:val="none" w:sz="0" w:space="0" w:color="auto"/>
          </w:divBdr>
        </w:div>
        <w:div w:id="847058615">
          <w:marLeft w:val="640"/>
          <w:marRight w:val="0"/>
          <w:marTop w:val="0"/>
          <w:marBottom w:val="0"/>
          <w:divBdr>
            <w:top w:val="none" w:sz="0" w:space="0" w:color="auto"/>
            <w:left w:val="none" w:sz="0" w:space="0" w:color="auto"/>
            <w:bottom w:val="none" w:sz="0" w:space="0" w:color="auto"/>
            <w:right w:val="none" w:sz="0" w:space="0" w:color="auto"/>
          </w:divBdr>
        </w:div>
        <w:div w:id="1938325248">
          <w:marLeft w:val="640"/>
          <w:marRight w:val="0"/>
          <w:marTop w:val="0"/>
          <w:marBottom w:val="0"/>
          <w:divBdr>
            <w:top w:val="none" w:sz="0" w:space="0" w:color="auto"/>
            <w:left w:val="none" w:sz="0" w:space="0" w:color="auto"/>
            <w:bottom w:val="none" w:sz="0" w:space="0" w:color="auto"/>
            <w:right w:val="none" w:sz="0" w:space="0" w:color="auto"/>
          </w:divBdr>
        </w:div>
        <w:div w:id="1408070280">
          <w:marLeft w:val="640"/>
          <w:marRight w:val="0"/>
          <w:marTop w:val="0"/>
          <w:marBottom w:val="0"/>
          <w:divBdr>
            <w:top w:val="none" w:sz="0" w:space="0" w:color="auto"/>
            <w:left w:val="none" w:sz="0" w:space="0" w:color="auto"/>
            <w:bottom w:val="none" w:sz="0" w:space="0" w:color="auto"/>
            <w:right w:val="none" w:sz="0" w:space="0" w:color="auto"/>
          </w:divBdr>
        </w:div>
        <w:div w:id="1746296876">
          <w:marLeft w:val="640"/>
          <w:marRight w:val="0"/>
          <w:marTop w:val="0"/>
          <w:marBottom w:val="0"/>
          <w:divBdr>
            <w:top w:val="none" w:sz="0" w:space="0" w:color="auto"/>
            <w:left w:val="none" w:sz="0" w:space="0" w:color="auto"/>
            <w:bottom w:val="none" w:sz="0" w:space="0" w:color="auto"/>
            <w:right w:val="none" w:sz="0" w:space="0" w:color="auto"/>
          </w:divBdr>
        </w:div>
        <w:div w:id="182978184">
          <w:marLeft w:val="640"/>
          <w:marRight w:val="0"/>
          <w:marTop w:val="0"/>
          <w:marBottom w:val="0"/>
          <w:divBdr>
            <w:top w:val="none" w:sz="0" w:space="0" w:color="auto"/>
            <w:left w:val="none" w:sz="0" w:space="0" w:color="auto"/>
            <w:bottom w:val="none" w:sz="0" w:space="0" w:color="auto"/>
            <w:right w:val="none" w:sz="0" w:space="0" w:color="auto"/>
          </w:divBdr>
        </w:div>
        <w:div w:id="583757937">
          <w:marLeft w:val="640"/>
          <w:marRight w:val="0"/>
          <w:marTop w:val="0"/>
          <w:marBottom w:val="0"/>
          <w:divBdr>
            <w:top w:val="none" w:sz="0" w:space="0" w:color="auto"/>
            <w:left w:val="none" w:sz="0" w:space="0" w:color="auto"/>
            <w:bottom w:val="none" w:sz="0" w:space="0" w:color="auto"/>
            <w:right w:val="none" w:sz="0" w:space="0" w:color="auto"/>
          </w:divBdr>
        </w:div>
        <w:div w:id="1416708250">
          <w:marLeft w:val="640"/>
          <w:marRight w:val="0"/>
          <w:marTop w:val="0"/>
          <w:marBottom w:val="0"/>
          <w:divBdr>
            <w:top w:val="none" w:sz="0" w:space="0" w:color="auto"/>
            <w:left w:val="none" w:sz="0" w:space="0" w:color="auto"/>
            <w:bottom w:val="none" w:sz="0" w:space="0" w:color="auto"/>
            <w:right w:val="none" w:sz="0" w:space="0" w:color="auto"/>
          </w:divBdr>
        </w:div>
        <w:div w:id="1913588182">
          <w:marLeft w:val="640"/>
          <w:marRight w:val="0"/>
          <w:marTop w:val="0"/>
          <w:marBottom w:val="0"/>
          <w:divBdr>
            <w:top w:val="none" w:sz="0" w:space="0" w:color="auto"/>
            <w:left w:val="none" w:sz="0" w:space="0" w:color="auto"/>
            <w:bottom w:val="none" w:sz="0" w:space="0" w:color="auto"/>
            <w:right w:val="none" w:sz="0" w:space="0" w:color="auto"/>
          </w:divBdr>
        </w:div>
        <w:div w:id="1869248758">
          <w:marLeft w:val="640"/>
          <w:marRight w:val="0"/>
          <w:marTop w:val="0"/>
          <w:marBottom w:val="0"/>
          <w:divBdr>
            <w:top w:val="none" w:sz="0" w:space="0" w:color="auto"/>
            <w:left w:val="none" w:sz="0" w:space="0" w:color="auto"/>
            <w:bottom w:val="none" w:sz="0" w:space="0" w:color="auto"/>
            <w:right w:val="none" w:sz="0" w:space="0" w:color="auto"/>
          </w:divBdr>
        </w:div>
        <w:div w:id="388915961">
          <w:marLeft w:val="640"/>
          <w:marRight w:val="0"/>
          <w:marTop w:val="0"/>
          <w:marBottom w:val="0"/>
          <w:divBdr>
            <w:top w:val="none" w:sz="0" w:space="0" w:color="auto"/>
            <w:left w:val="none" w:sz="0" w:space="0" w:color="auto"/>
            <w:bottom w:val="none" w:sz="0" w:space="0" w:color="auto"/>
            <w:right w:val="none" w:sz="0" w:space="0" w:color="auto"/>
          </w:divBdr>
        </w:div>
        <w:div w:id="443623271">
          <w:marLeft w:val="640"/>
          <w:marRight w:val="0"/>
          <w:marTop w:val="0"/>
          <w:marBottom w:val="0"/>
          <w:divBdr>
            <w:top w:val="none" w:sz="0" w:space="0" w:color="auto"/>
            <w:left w:val="none" w:sz="0" w:space="0" w:color="auto"/>
            <w:bottom w:val="none" w:sz="0" w:space="0" w:color="auto"/>
            <w:right w:val="none" w:sz="0" w:space="0" w:color="auto"/>
          </w:divBdr>
        </w:div>
        <w:div w:id="1013414071">
          <w:marLeft w:val="640"/>
          <w:marRight w:val="0"/>
          <w:marTop w:val="0"/>
          <w:marBottom w:val="0"/>
          <w:divBdr>
            <w:top w:val="none" w:sz="0" w:space="0" w:color="auto"/>
            <w:left w:val="none" w:sz="0" w:space="0" w:color="auto"/>
            <w:bottom w:val="none" w:sz="0" w:space="0" w:color="auto"/>
            <w:right w:val="none" w:sz="0" w:space="0" w:color="auto"/>
          </w:divBdr>
        </w:div>
        <w:div w:id="725497310">
          <w:marLeft w:val="640"/>
          <w:marRight w:val="0"/>
          <w:marTop w:val="0"/>
          <w:marBottom w:val="0"/>
          <w:divBdr>
            <w:top w:val="none" w:sz="0" w:space="0" w:color="auto"/>
            <w:left w:val="none" w:sz="0" w:space="0" w:color="auto"/>
            <w:bottom w:val="none" w:sz="0" w:space="0" w:color="auto"/>
            <w:right w:val="none" w:sz="0" w:space="0" w:color="auto"/>
          </w:divBdr>
        </w:div>
        <w:div w:id="218325145">
          <w:marLeft w:val="640"/>
          <w:marRight w:val="0"/>
          <w:marTop w:val="0"/>
          <w:marBottom w:val="0"/>
          <w:divBdr>
            <w:top w:val="none" w:sz="0" w:space="0" w:color="auto"/>
            <w:left w:val="none" w:sz="0" w:space="0" w:color="auto"/>
            <w:bottom w:val="none" w:sz="0" w:space="0" w:color="auto"/>
            <w:right w:val="none" w:sz="0" w:space="0" w:color="auto"/>
          </w:divBdr>
        </w:div>
        <w:div w:id="2147236650">
          <w:marLeft w:val="640"/>
          <w:marRight w:val="0"/>
          <w:marTop w:val="0"/>
          <w:marBottom w:val="0"/>
          <w:divBdr>
            <w:top w:val="none" w:sz="0" w:space="0" w:color="auto"/>
            <w:left w:val="none" w:sz="0" w:space="0" w:color="auto"/>
            <w:bottom w:val="none" w:sz="0" w:space="0" w:color="auto"/>
            <w:right w:val="none" w:sz="0" w:space="0" w:color="auto"/>
          </w:divBdr>
        </w:div>
        <w:div w:id="1365517038">
          <w:marLeft w:val="640"/>
          <w:marRight w:val="0"/>
          <w:marTop w:val="0"/>
          <w:marBottom w:val="0"/>
          <w:divBdr>
            <w:top w:val="none" w:sz="0" w:space="0" w:color="auto"/>
            <w:left w:val="none" w:sz="0" w:space="0" w:color="auto"/>
            <w:bottom w:val="none" w:sz="0" w:space="0" w:color="auto"/>
            <w:right w:val="none" w:sz="0" w:space="0" w:color="auto"/>
          </w:divBdr>
        </w:div>
        <w:div w:id="471797276">
          <w:marLeft w:val="640"/>
          <w:marRight w:val="0"/>
          <w:marTop w:val="0"/>
          <w:marBottom w:val="0"/>
          <w:divBdr>
            <w:top w:val="none" w:sz="0" w:space="0" w:color="auto"/>
            <w:left w:val="none" w:sz="0" w:space="0" w:color="auto"/>
            <w:bottom w:val="none" w:sz="0" w:space="0" w:color="auto"/>
            <w:right w:val="none" w:sz="0" w:space="0" w:color="auto"/>
          </w:divBdr>
        </w:div>
        <w:div w:id="1346903209">
          <w:marLeft w:val="640"/>
          <w:marRight w:val="0"/>
          <w:marTop w:val="0"/>
          <w:marBottom w:val="0"/>
          <w:divBdr>
            <w:top w:val="none" w:sz="0" w:space="0" w:color="auto"/>
            <w:left w:val="none" w:sz="0" w:space="0" w:color="auto"/>
            <w:bottom w:val="none" w:sz="0" w:space="0" w:color="auto"/>
            <w:right w:val="none" w:sz="0" w:space="0" w:color="auto"/>
          </w:divBdr>
        </w:div>
        <w:div w:id="565410007">
          <w:marLeft w:val="640"/>
          <w:marRight w:val="0"/>
          <w:marTop w:val="0"/>
          <w:marBottom w:val="0"/>
          <w:divBdr>
            <w:top w:val="none" w:sz="0" w:space="0" w:color="auto"/>
            <w:left w:val="none" w:sz="0" w:space="0" w:color="auto"/>
            <w:bottom w:val="none" w:sz="0" w:space="0" w:color="auto"/>
            <w:right w:val="none" w:sz="0" w:space="0" w:color="auto"/>
          </w:divBdr>
        </w:div>
        <w:div w:id="17391020">
          <w:marLeft w:val="640"/>
          <w:marRight w:val="0"/>
          <w:marTop w:val="0"/>
          <w:marBottom w:val="0"/>
          <w:divBdr>
            <w:top w:val="none" w:sz="0" w:space="0" w:color="auto"/>
            <w:left w:val="none" w:sz="0" w:space="0" w:color="auto"/>
            <w:bottom w:val="none" w:sz="0" w:space="0" w:color="auto"/>
            <w:right w:val="none" w:sz="0" w:space="0" w:color="auto"/>
          </w:divBdr>
        </w:div>
        <w:div w:id="879435220">
          <w:marLeft w:val="640"/>
          <w:marRight w:val="0"/>
          <w:marTop w:val="0"/>
          <w:marBottom w:val="0"/>
          <w:divBdr>
            <w:top w:val="none" w:sz="0" w:space="0" w:color="auto"/>
            <w:left w:val="none" w:sz="0" w:space="0" w:color="auto"/>
            <w:bottom w:val="none" w:sz="0" w:space="0" w:color="auto"/>
            <w:right w:val="none" w:sz="0" w:space="0" w:color="auto"/>
          </w:divBdr>
        </w:div>
      </w:divsChild>
    </w:div>
    <w:div w:id="1486118097">
      <w:bodyDiv w:val="1"/>
      <w:marLeft w:val="0"/>
      <w:marRight w:val="0"/>
      <w:marTop w:val="0"/>
      <w:marBottom w:val="0"/>
      <w:divBdr>
        <w:top w:val="none" w:sz="0" w:space="0" w:color="auto"/>
        <w:left w:val="none" w:sz="0" w:space="0" w:color="auto"/>
        <w:bottom w:val="none" w:sz="0" w:space="0" w:color="auto"/>
        <w:right w:val="none" w:sz="0" w:space="0" w:color="auto"/>
      </w:divBdr>
      <w:divsChild>
        <w:div w:id="1500392430">
          <w:marLeft w:val="640"/>
          <w:marRight w:val="0"/>
          <w:marTop w:val="0"/>
          <w:marBottom w:val="0"/>
          <w:divBdr>
            <w:top w:val="none" w:sz="0" w:space="0" w:color="auto"/>
            <w:left w:val="none" w:sz="0" w:space="0" w:color="auto"/>
            <w:bottom w:val="none" w:sz="0" w:space="0" w:color="auto"/>
            <w:right w:val="none" w:sz="0" w:space="0" w:color="auto"/>
          </w:divBdr>
        </w:div>
        <w:div w:id="1598515369">
          <w:marLeft w:val="640"/>
          <w:marRight w:val="0"/>
          <w:marTop w:val="0"/>
          <w:marBottom w:val="0"/>
          <w:divBdr>
            <w:top w:val="none" w:sz="0" w:space="0" w:color="auto"/>
            <w:left w:val="none" w:sz="0" w:space="0" w:color="auto"/>
            <w:bottom w:val="none" w:sz="0" w:space="0" w:color="auto"/>
            <w:right w:val="none" w:sz="0" w:space="0" w:color="auto"/>
          </w:divBdr>
        </w:div>
        <w:div w:id="1203130971">
          <w:marLeft w:val="640"/>
          <w:marRight w:val="0"/>
          <w:marTop w:val="0"/>
          <w:marBottom w:val="0"/>
          <w:divBdr>
            <w:top w:val="none" w:sz="0" w:space="0" w:color="auto"/>
            <w:left w:val="none" w:sz="0" w:space="0" w:color="auto"/>
            <w:bottom w:val="none" w:sz="0" w:space="0" w:color="auto"/>
            <w:right w:val="none" w:sz="0" w:space="0" w:color="auto"/>
          </w:divBdr>
        </w:div>
        <w:div w:id="454907849">
          <w:marLeft w:val="640"/>
          <w:marRight w:val="0"/>
          <w:marTop w:val="0"/>
          <w:marBottom w:val="0"/>
          <w:divBdr>
            <w:top w:val="none" w:sz="0" w:space="0" w:color="auto"/>
            <w:left w:val="none" w:sz="0" w:space="0" w:color="auto"/>
            <w:bottom w:val="none" w:sz="0" w:space="0" w:color="auto"/>
            <w:right w:val="none" w:sz="0" w:space="0" w:color="auto"/>
          </w:divBdr>
        </w:div>
        <w:div w:id="1389769886">
          <w:marLeft w:val="640"/>
          <w:marRight w:val="0"/>
          <w:marTop w:val="0"/>
          <w:marBottom w:val="0"/>
          <w:divBdr>
            <w:top w:val="none" w:sz="0" w:space="0" w:color="auto"/>
            <w:left w:val="none" w:sz="0" w:space="0" w:color="auto"/>
            <w:bottom w:val="none" w:sz="0" w:space="0" w:color="auto"/>
            <w:right w:val="none" w:sz="0" w:space="0" w:color="auto"/>
          </w:divBdr>
        </w:div>
        <w:div w:id="810515966">
          <w:marLeft w:val="640"/>
          <w:marRight w:val="0"/>
          <w:marTop w:val="0"/>
          <w:marBottom w:val="0"/>
          <w:divBdr>
            <w:top w:val="none" w:sz="0" w:space="0" w:color="auto"/>
            <w:left w:val="none" w:sz="0" w:space="0" w:color="auto"/>
            <w:bottom w:val="none" w:sz="0" w:space="0" w:color="auto"/>
            <w:right w:val="none" w:sz="0" w:space="0" w:color="auto"/>
          </w:divBdr>
        </w:div>
        <w:div w:id="861475114">
          <w:marLeft w:val="640"/>
          <w:marRight w:val="0"/>
          <w:marTop w:val="0"/>
          <w:marBottom w:val="0"/>
          <w:divBdr>
            <w:top w:val="none" w:sz="0" w:space="0" w:color="auto"/>
            <w:left w:val="none" w:sz="0" w:space="0" w:color="auto"/>
            <w:bottom w:val="none" w:sz="0" w:space="0" w:color="auto"/>
            <w:right w:val="none" w:sz="0" w:space="0" w:color="auto"/>
          </w:divBdr>
        </w:div>
        <w:div w:id="1920169381">
          <w:marLeft w:val="640"/>
          <w:marRight w:val="0"/>
          <w:marTop w:val="0"/>
          <w:marBottom w:val="0"/>
          <w:divBdr>
            <w:top w:val="none" w:sz="0" w:space="0" w:color="auto"/>
            <w:left w:val="none" w:sz="0" w:space="0" w:color="auto"/>
            <w:bottom w:val="none" w:sz="0" w:space="0" w:color="auto"/>
            <w:right w:val="none" w:sz="0" w:space="0" w:color="auto"/>
          </w:divBdr>
        </w:div>
        <w:div w:id="1400326380">
          <w:marLeft w:val="640"/>
          <w:marRight w:val="0"/>
          <w:marTop w:val="0"/>
          <w:marBottom w:val="0"/>
          <w:divBdr>
            <w:top w:val="none" w:sz="0" w:space="0" w:color="auto"/>
            <w:left w:val="none" w:sz="0" w:space="0" w:color="auto"/>
            <w:bottom w:val="none" w:sz="0" w:space="0" w:color="auto"/>
            <w:right w:val="none" w:sz="0" w:space="0" w:color="auto"/>
          </w:divBdr>
        </w:div>
        <w:div w:id="774444318">
          <w:marLeft w:val="640"/>
          <w:marRight w:val="0"/>
          <w:marTop w:val="0"/>
          <w:marBottom w:val="0"/>
          <w:divBdr>
            <w:top w:val="none" w:sz="0" w:space="0" w:color="auto"/>
            <w:left w:val="none" w:sz="0" w:space="0" w:color="auto"/>
            <w:bottom w:val="none" w:sz="0" w:space="0" w:color="auto"/>
            <w:right w:val="none" w:sz="0" w:space="0" w:color="auto"/>
          </w:divBdr>
        </w:div>
        <w:div w:id="845752740">
          <w:marLeft w:val="640"/>
          <w:marRight w:val="0"/>
          <w:marTop w:val="0"/>
          <w:marBottom w:val="0"/>
          <w:divBdr>
            <w:top w:val="none" w:sz="0" w:space="0" w:color="auto"/>
            <w:left w:val="none" w:sz="0" w:space="0" w:color="auto"/>
            <w:bottom w:val="none" w:sz="0" w:space="0" w:color="auto"/>
            <w:right w:val="none" w:sz="0" w:space="0" w:color="auto"/>
          </w:divBdr>
        </w:div>
        <w:div w:id="293222116">
          <w:marLeft w:val="640"/>
          <w:marRight w:val="0"/>
          <w:marTop w:val="0"/>
          <w:marBottom w:val="0"/>
          <w:divBdr>
            <w:top w:val="none" w:sz="0" w:space="0" w:color="auto"/>
            <w:left w:val="none" w:sz="0" w:space="0" w:color="auto"/>
            <w:bottom w:val="none" w:sz="0" w:space="0" w:color="auto"/>
            <w:right w:val="none" w:sz="0" w:space="0" w:color="auto"/>
          </w:divBdr>
        </w:div>
        <w:div w:id="1532955450">
          <w:marLeft w:val="640"/>
          <w:marRight w:val="0"/>
          <w:marTop w:val="0"/>
          <w:marBottom w:val="0"/>
          <w:divBdr>
            <w:top w:val="none" w:sz="0" w:space="0" w:color="auto"/>
            <w:left w:val="none" w:sz="0" w:space="0" w:color="auto"/>
            <w:bottom w:val="none" w:sz="0" w:space="0" w:color="auto"/>
            <w:right w:val="none" w:sz="0" w:space="0" w:color="auto"/>
          </w:divBdr>
        </w:div>
        <w:div w:id="1135492867">
          <w:marLeft w:val="640"/>
          <w:marRight w:val="0"/>
          <w:marTop w:val="0"/>
          <w:marBottom w:val="0"/>
          <w:divBdr>
            <w:top w:val="none" w:sz="0" w:space="0" w:color="auto"/>
            <w:left w:val="none" w:sz="0" w:space="0" w:color="auto"/>
            <w:bottom w:val="none" w:sz="0" w:space="0" w:color="auto"/>
            <w:right w:val="none" w:sz="0" w:space="0" w:color="auto"/>
          </w:divBdr>
        </w:div>
        <w:div w:id="15038295">
          <w:marLeft w:val="640"/>
          <w:marRight w:val="0"/>
          <w:marTop w:val="0"/>
          <w:marBottom w:val="0"/>
          <w:divBdr>
            <w:top w:val="none" w:sz="0" w:space="0" w:color="auto"/>
            <w:left w:val="none" w:sz="0" w:space="0" w:color="auto"/>
            <w:bottom w:val="none" w:sz="0" w:space="0" w:color="auto"/>
            <w:right w:val="none" w:sz="0" w:space="0" w:color="auto"/>
          </w:divBdr>
        </w:div>
        <w:div w:id="1797488016">
          <w:marLeft w:val="640"/>
          <w:marRight w:val="0"/>
          <w:marTop w:val="0"/>
          <w:marBottom w:val="0"/>
          <w:divBdr>
            <w:top w:val="none" w:sz="0" w:space="0" w:color="auto"/>
            <w:left w:val="none" w:sz="0" w:space="0" w:color="auto"/>
            <w:bottom w:val="none" w:sz="0" w:space="0" w:color="auto"/>
            <w:right w:val="none" w:sz="0" w:space="0" w:color="auto"/>
          </w:divBdr>
        </w:div>
        <w:div w:id="883294307">
          <w:marLeft w:val="640"/>
          <w:marRight w:val="0"/>
          <w:marTop w:val="0"/>
          <w:marBottom w:val="0"/>
          <w:divBdr>
            <w:top w:val="none" w:sz="0" w:space="0" w:color="auto"/>
            <w:left w:val="none" w:sz="0" w:space="0" w:color="auto"/>
            <w:bottom w:val="none" w:sz="0" w:space="0" w:color="auto"/>
            <w:right w:val="none" w:sz="0" w:space="0" w:color="auto"/>
          </w:divBdr>
        </w:div>
        <w:div w:id="1538856267">
          <w:marLeft w:val="640"/>
          <w:marRight w:val="0"/>
          <w:marTop w:val="0"/>
          <w:marBottom w:val="0"/>
          <w:divBdr>
            <w:top w:val="none" w:sz="0" w:space="0" w:color="auto"/>
            <w:left w:val="none" w:sz="0" w:space="0" w:color="auto"/>
            <w:bottom w:val="none" w:sz="0" w:space="0" w:color="auto"/>
            <w:right w:val="none" w:sz="0" w:space="0" w:color="auto"/>
          </w:divBdr>
        </w:div>
        <w:div w:id="2123262016">
          <w:marLeft w:val="640"/>
          <w:marRight w:val="0"/>
          <w:marTop w:val="0"/>
          <w:marBottom w:val="0"/>
          <w:divBdr>
            <w:top w:val="none" w:sz="0" w:space="0" w:color="auto"/>
            <w:left w:val="none" w:sz="0" w:space="0" w:color="auto"/>
            <w:bottom w:val="none" w:sz="0" w:space="0" w:color="auto"/>
            <w:right w:val="none" w:sz="0" w:space="0" w:color="auto"/>
          </w:divBdr>
        </w:div>
        <w:div w:id="345910497">
          <w:marLeft w:val="640"/>
          <w:marRight w:val="0"/>
          <w:marTop w:val="0"/>
          <w:marBottom w:val="0"/>
          <w:divBdr>
            <w:top w:val="none" w:sz="0" w:space="0" w:color="auto"/>
            <w:left w:val="none" w:sz="0" w:space="0" w:color="auto"/>
            <w:bottom w:val="none" w:sz="0" w:space="0" w:color="auto"/>
            <w:right w:val="none" w:sz="0" w:space="0" w:color="auto"/>
          </w:divBdr>
        </w:div>
        <w:div w:id="1240363165">
          <w:marLeft w:val="640"/>
          <w:marRight w:val="0"/>
          <w:marTop w:val="0"/>
          <w:marBottom w:val="0"/>
          <w:divBdr>
            <w:top w:val="none" w:sz="0" w:space="0" w:color="auto"/>
            <w:left w:val="none" w:sz="0" w:space="0" w:color="auto"/>
            <w:bottom w:val="none" w:sz="0" w:space="0" w:color="auto"/>
            <w:right w:val="none" w:sz="0" w:space="0" w:color="auto"/>
          </w:divBdr>
        </w:div>
        <w:div w:id="1722558281">
          <w:marLeft w:val="640"/>
          <w:marRight w:val="0"/>
          <w:marTop w:val="0"/>
          <w:marBottom w:val="0"/>
          <w:divBdr>
            <w:top w:val="none" w:sz="0" w:space="0" w:color="auto"/>
            <w:left w:val="none" w:sz="0" w:space="0" w:color="auto"/>
            <w:bottom w:val="none" w:sz="0" w:space="0" w:color="auto"/>
            <w:right w:val="none" w:sz="0" w:space="0" w:color="auto"/>
          </w:divBdr>
        </w:div>
        <w:div w:id="503402544">
          <w:marLeft w:val="640"/>
          <w:marRight w:val="0"/>
          <w:marTop w:val="0"/>
          <w:marBottom w:val="0"/>
          <w:divBdr>
            <w:top w:val="none" w:sz="0" w:space="0" w:color="auto"/>
            <w:left w:val="none" w:sz="0" w:space="0" w:color="auto"/>
            <w:bottom w:val="none" w:sz="0" w:space="0" w:color="auto"/>
            <w:right w:val="none" w:sz="0" w:space="0" w:color="auto"/>
          </w:divBdr>
        </w:div>
        <w:div w:id="1511721471">
          <w:marLeft w:val="640"/>
          <w:marRight w:val="0"/>
          <w:marTop w:val="0"/>
          <w:marBottom w:val="0"/>
          <w:divBdr>
            <w:top w:val="none" w:sz="0" w:space="0" w:color="auto"/>
            <w:left w:val="none" w:sz="0" w:space="0" w:color="auto"/>
            <w:bottom w:val="none" w:sz="0" w:space="0" w:color="auto"/>
            <w:right w:val="none" w:sz="0" w:space="0" w:color="auto"/>
          </w:divBdr>
        </w:div>
        <w:div w:id="2131822789">
          <w:marLeft w:val="640"/>
          <w:marRight w:val="0"/>
          <w:marTop w:val="0"/>
          <w:marBottom w:val="0"/>
          <w:divBdr>
            <w:top w:val="none" w:sz="0" w:space="0" w:color="auto"/>
            <w:left w:val="none" w:sz="0" w:space="0" w:color="auto"/>
            <w:bottom w:val="none" w:sz="0" w:space="0" w:color="auto"/>
            <w:right w:val="none" w:sz="0" w:space="0" w:color="auto"/>
          </w:divBdr>
        </w:div>
        <w:div w:id="2142527938">
          <w:marLeft w:val="640"/>
          <w:marRight w:val="0"/>
          <w:marTop w:val="0"/>
          <w:marBottom w:val="0"/>
          <w:divBdr>
            <w:top w:val="none" w:sz="0" w:space="0" w:color="auto"/>
            <w:left w:val="none" w:sz="0" w:space="0" w:color="auto"/>
            <w:bottom w:val="none" w:sz="0" w:space="0" w:color="auto"/>
            <w:right w:val="none" w:sz="0" w:space="0" w:color="auto"/>
          </w:divBdr>
        </w:div>
        <w:div w:id="1742364011">
          <w:marLeft w:val="640"/>
          <w:marRight w:val="0"/>
          <w:marTop w:val="0"/>
          <w:marBottom w:val="0"/>
          <w:divBdr>
            <w:top w:val="none" w:sz="0" w:space="0" w:color="auto"/>
            <w:left w:val="none" w:sz="0" w:space="0" w:color="auto"/>
            <w:bottom w:val="none" w:sz="0" w:space="0" w:color="auto"/>
            <w:right w:val="none" w:sz="0" w:space="0" w:color="auto"/>
          </w:divBdr>
        </w:div>
        <w:div w:id="1783770081">
          <w:marLeft w:val="640"/>
          <w:marRight w:val="0"/>
          <w:marTop w:val="0"/>
          <w:marBottom w:val="0"/>
          <w:divBdr>
            <w:top w:val="none" w:sz="0" w:space="0" w:color="auto"/>
            <w:left w:val="none" w:sz="0" w:space="0" w:color="auto"/>
            <w:bottom w:val="none" w:sz="0" w:space="0" w:color="auto"/>
            <w:right w:val="none" w:sz="0" w:space="0" w:color="auto"/>
          </w:divBdr>
        </w:div>
        <w:div w:id="1760786745">
          <w:marLeft w:val="640"/>
          <w:marRight w:val="0"/>
          <w:marTop w:val="0"/>
          <w:marBottom w:val="0"/>
          <w:divBdr>
            <w:top w:val="none" w:sz="0" w:space="0" w:color="auto"/>
            <w:left w:val="none" w:sz="0" w:space="0" w:color="auto"/>
            <w:bottom w:val="none" w:sz="0" w:space="0" w:color="auto"/>
            <w:right w:val="none" w:sz="0" w:space="0" w:color="auto"/>
          </w:divBdr>
        </w:div>
        <w:div w:id="491023454">
          <w:marLeft w:val="640"/>
          <w:marRight w:val="0"/>
          <w:marTop w:val="0"/>
          <w:marBottom w:val="0"/>
          <w:divBdr>
            <w:top w:val="none" w:sz="0" w:space="0" w:color="auto"/>
            <w:left w:val="none" w:sz="0" w:space="0" w:color="auto"/>
            <w:bottom w:val="none" w:sz="0" w:space="0" w:color="auto"/>
            <w:right w:val="none" w:sz="0" w:space="0" w:color="auto"/>
          </w:divBdr>
        </w:div>
        <w:div w:id="142623861">
          <w:marLeft w:val="640"/>
          <w:marRight w:val="0"/>
          <w:marTop w:val="0"/>
          <w:marBottom w:val="0"/>
          <w:divBdr>
            <w:top w:val="none" w:sz="0" w:space="0" w:color="auto"/>
            <w:left w:val="none" w:sz="0" w:space="0" w:color="auto"/>
            <w:bottom w:val="none" w:sz="0" w:space="0" w:color="auto"/>
            <w:right w:val="none" w:sz="0" w:space="0" w:color="auto"/>
          </w:divBdr>
        </w:div>
        <w:div w:id="1569264434">
          <w:marLeft w:val="640"/>
          <w:marRight w:val="0"/>
          <w:marTop w:val="0"/>
          <w:marBottom w:val="0"/>
          <w:divBdr>
            <w:top w:val="none" w:sz="0" w:space="0" w:color="auto"/>
            <w:left w:val="none" w:sz="0" w:space="0" w:color="auto"/>
            <w:bottom w:val="none" w:sz="0" w:space="0" w:color="auto"/>
            <w:right w:val="none" w:sz="0" w:space="0" w:color="auto"/>
          </w:divBdr>
        </w:div>
        <w:div w:id="1808358442">
          <w:marLeft w:val="640"/>
          <w:marRight w:val="0"/>
          <w:marTop w:val="0"/>
          <w:marBottom w:val="0"/>
          <w:divBdr>
            <w:top w:val="none" w:sz="0" w:space="0" w:color="auto"/>
            <w:left w:val="none" w:sz="0" w:space="0" w:color="auto"/>
            <w:bottom w:val="none" w:sz="0" w:space="0" w:color="auto"/>
            <w:right w:val="none" w:sz="0" w:space="0" w:color="auto"/>
          </w:divBdr>
        </w:div>
        <w:div w:id="1654214676">
          <w:marLeft w:val="640"/>
          <w:marRight w:val="0"/>
          <w:marTop w:val="0"/>
          <w:marBottom w:val="0"/>
          <w:divBdr>
            <w:top w:val="none" w:sz="0" w:space="0" w:color="auto"/>
            <w:left w:val="none" w:sz="0" w:space="0" w:color="auto"/>
            <w:bottom w:val="none" w:sz="0" w:space="0" w:color="auto"/>
            <w:right w:val="none" w:sz="0" w:space="0" w:color="auto"/>
          </w:divBdr>
        </w:div>
        <w:div w:id="496119446">
          <w:marLeft w:val="640"/>
          <w:marRight w:val="0"/>
          <w:marTop w:val="0"/>
          <w:marBottom w:val="0"/>
          <w:divBdr>
            <w:top w:val="none" w:sz="0" w:space="0" w:color="auto"/>
            <w:left w:val="none" w:sz="0" w:space="0" w:color="auto"/>
            <w:bottom w:val="none" w:sz="0" w:space="0" w:color="auto"/>
            <w:right w:val="none" w:sz="0" w:space="0" w:color="auto"/>
          </w:divBdr>
        </w:div>
        <w:div w:id="1214972126">
          <w:marLeft w:val="640"/>
          <w:marRight w:val="0"/>
          <w:marTop w:val="0"/>
          <w:marBottom w:val="0"/>
          <w:divBdr>
            <w:top w:val="none" w:sz="0" w:space="0" w:color="auto"/>
            <w:left w:val="none" w:sz="0" w:space="0" w:color="auto"/>
            <w:bottom w:val="none" w:sz="0" w:space="0" w:color="auto"/>
            <w:right w:val="none" w:sz="0" w:space="0" w:color="auto"/>
          </w:divBdr>
        </w:div>
        <w:div w:id="979457042">
          <w:marLeft w:val="640"/>
          <w:marRight w:val="0"/>
          <w:marTop w:val="0"/>
          <w:marBottom w:val="0"/>
          <w:divBdr>
            <w:top w:val="none" w:sz="0" w:space="0" w:color="auto"/>
            <w:left w:val="none" w:sz="0" w:space="0" w:color="auto"/>
            <w:bottom w:val="none" w:sz="0" w:space="0" w:color="auto"/>
            <w:right w:val="none" w:sz="0" w:space="0" w:color="auto"/>
          </w:divBdr>
        </w:div>
      </w:divsChild>
    </w:div>
    <w:div w:id="1496065706">
      <w:bodyDiv w:val="1"/>
      <w:marLeft w:val="0"/>
      <w:marRight w:val="0"/>
      <w:marTop w:val="0"/>
      <w:marBottom w:val="0"/>
      <w:divBdr>
        <w:top w:val="none" w:sz="0" w:space="0" w:color="auto"/>
        <w:left w:val="none" w:sz="0" w:space="0" w:color="auto"/>
        <w:bottom w:val="none" w:sz="0" w:space="0" w:color="auto"/>
        <w:right w:val="none" w:sz="0" w:space="0" w:color="auto"/>
      </w:divBdr>
      <w:divsChild>
        <w:div w:id="1927693304">
          <w:marLeft w:val="640"/>
          <w:marRight w:val="0"/>
          <w:marTop w:val="0"/>
          <w:marBottom w:val="0"/>
          <w:divBdr>
            <w:top w:val="none" w:sz="0" w:space="0" w:color="auto"/>
            <w:left w:val="none" w:sz="0" w:space="0" w:color="auto"/>
            <w:bottom w:val="none" w:sz="0" w:space="0" w:color="auto"/>
            <w:right w:val="none" w:sz="0" w:space="0" w:color="auto"/>
          </w:divBdr>
        </w:div>
        <w:div w:id="552230129">
          <w:marLeft w:val="640"/>
          <w:marRight w:val="0"/>
          <w:marTop w:val="0"/>
          <w:marBottom w:val="0"/>
          <w:divBdr>
            <w:top w:val="none" w:sz="0" w:space="0" w:color="auto"/>
            <w:left w:val="none" w:sz="0" w:space="0" w:color="auto"/>
            <w:bottom w:val="none" w:sz="0" w:space="0" w:color="auto"/>
            <w:right w:val="none" w:sz="0" w:space="0" w:color="auto"/>
          </w:divBdr>
        </w:div>
        <w:div w:id="718941408">
          <w:marLeft w:val="640"/>
          <w:marRight w:val="0"/>
          <w:marTop w:val="0"/>
          <w:marBottom w:val="0"/>
          <w:divBdr>
            <w:top w:val="none" w:sz="0" w:space="0" w:color="auto"/>
            <w:left w:val="none" w:sz="0" w:space="0" w:color="auto"/>
            <w:bottom w:val="none" w:sz="0" w:space="0" w:color="auto"/>
            <w:right w:val="none" w:sz="0" w:space="0" w:color="auto"/>
          </w:divBdr>
        </w:div>
        <w:div w:id="596131575">
          <w:marLeft w:val="640"/>
          <w:marRight w:val="0"/>
          <w:marTop w:val="0"/>
          <w:marBottom w:val="0"/>
          <w:divBdr>
            <w:top w:val="none" w:sz="0" w:space="0" w:color="auto"/>
            <w:left w:val="none" w:sz="0" w:space="0" w:color="auto"/>
            <w:bottom w:val="none" w:sz="0" w:space="0" w:color="auto"/>
            <w:right w:val="none" w:sz="0" w:space="0" w:color="auto"/>
          </w:divBdr>
        </w:div>
        <w:div w:id="628167944">
          <w:marLeft w:val="640"/>
          <w:marRight w:val="0"/>
          <w:marTop w:val="0"/>
          <w:marBottom w:val="0"/>
          <w:divBdr>
            <w:top w:val="none" w:sz="0" w:space="0" w:color="auto"/>
            <w:left w:val="none" w:sz="0" w:space="0" w:color="auto"/>
            <w:bottom w:val="none" w:sz="0" w:space="0" w:color="auto"/>
            <w:right w:val="none" w:sz="0" w:space="0" w:color="auto"/>
          </w:divBdr>
        </w:div>
        <w:div w:id="1702589581">
          <w:marLeft w:val="640"/>
          <w:marRight w:val="0"/>
          <w:marTop w:val="0"/>
          <w:marBottom w:val="0"/>
          <w:divBdr>
            <w:top w:val="none" w:sz="0" w:space="0" w:color="auto"/>
            <w:left w:val="none" w:sz="0" w:space="0" w:color="auto"/>
            <w:bottom w:val="none" w:sz="0" w:space="0" w:color="auto"/>
            <w:right w:val="none" w:sz="0" w:space="0" w:color="auto"/>
          </w:divBdr>
        </w:div>
        <w:div w:id="1632056536">
          <w:marLeft w:val="640"/>
          <w:marRight w:val="0"/>
          <w:marTop w:val="0"/>
          <w:marBottom w:val="0"/>
          <w:divBdr>
            <w:top w:val="none" w:sz="0" w:space="0" w:color="auto"/>
            <w:left w:val="none" w:sz="0" w:space="0" w:color="auto"/>
            <w:bottom w:val="none" w:sz="0" w:space="0" w:color="auto"/>
            <w:right w:val="none" w:sz="0" w:space="0" w:color="auto"/>
          </w:divBdr>
        </w:div>
        <w:div w:id="1548295119">
          <w:marLeft w:val="640"/>
          <w:marRight w:val="0"/>
          <w:marTop w:val="0"/>
          <w:marBottom w:val="0"/>
          <w:divBdr>
            <w:top w:val="none" w:sz="0" w:space="0" w:color="auto"/>
            <w:left w:val="none" w:sz="0" w:space="0" w:color="auto"/>
            <w:bottom w:val="none" w:sz="0" w:space="0" w:color="auto"/>
            <w:right w:val="none" w:sz="0" w:space="0" w:color="auto"/>
          </w:divBdr>
        </w:div>
        <w:div w:id="1880583676">
          <w:marLeft w:val="640"/>
          <w:marRight w:val="0"/>
          <w:marTop w:val="0"/>
          <w:marBottom w:val="0"/>
          <w:divBdr>
            <w:top w:val="none" w:sz="0" w:space="0" w:color="auto"/>
            <w:left w:val="none" w:sz="0" w:space="0" w:color="auto"/>
            <w:bottom w:val="none" w:sz="0" w:space="0" w:color="auto"/>
            <w:right w:val="none" w:sz="0" w:space="0" w:color="auto"/>
          </w:divBdr>
        </w:div>
        <w:div w:id="318073746">
          <w:marLeft w:val="640"/>
          <w:marRight w:val="0"/>
          <w:marTop w:val="0"/>
          <w:marBottom w:val="0"/>
          <w:divBdr>
            <w:top w:val="none" w:sz="0" w:space="0" w:color="auto"/>
            <w:left w:val="none" w:sz="0" w:space="0" w:color="auto"/>
            <w:bottom w:val="none" w:sz="0" w:space="0" w:color="auto"/>
            <w:right w:val="none" w:sz="0" w:space="0" w:color="auto"/>
          </w:divBdr>
        </w:div>
        <w:div w:id="1556431283">
          <w:marLeft w:val="640"/>
          <w:marRight w:val="0"/>
          <w:marTop w:val="0"/>
          <w:marBottom w:val="0"/>
          <w:divBdr>
            <w:top w:val="none" w:sz="0" w:space="0" w:color="auto"/>
            <w:left w:val="none" w:sz="0" w:space="0" w:color="auto"/>
            <w:bottom w:val="none" w:sz="0" w:space="0" w:color="auto"/>
            <w:right w:val="none" w:sz="0" w:space="0" w:color="auto"/>
          </w:divBdr>
        </w:div>
        <w:div w:id="296689404">
          <w:marLeft w:val="640"/>
          <w:marRight w:val="0"/>
          <w:marTop w:val="0"/>
          <w:marBottom w:val="0"/>
          <w:divBdr>
            <w:top w:val="none" w:sz="0" w:space="0" w:color="auto"/>
            <w:left w:val="none" w:sz="0" w:space="0" w:color="auto"/>
            <w:bottom w:val="none" w:sz="0" w:space="0" w:color="auto"/>
            <w:right w:val="none" w:sz="0" w:space="0" w:color="auto"/>
          </w:divBdr>
        </w:div>
        <w:div w:id="673922400">
          <w:marLeft w:val="640"/>
          <w:marRight w:val="0"/>
          <w:marTop w:val="0"/>
          <w:marBottom w:val="0"/>
          <w:divBdr>
            <w:top w:val="none" w:sz="0" w:space="0" w:color="auto"/>
            <w:left w:val="none" w:sz="0" w:space="0" w:color="auto"/>
            <w:bottom w:val="none" w:sz="0" w:space="0" w:color="auto"/>
            <w:right w:val="none" w:sz="0" w:space="0" w:color="auto"/>
          </w:divBdr>
        </w:div>
        <w:div w:id="621225252">
          <w:marLeft w:val="640"/>
          <w:marRight w:val="0"/>
          <w:marTop w:val="0"/>
          <w:marBottom w:val="0"/>
          <w:divBdr>
            <w:top w:val="none" w:sz="0" w:space="0" w:color="auto"/>
            <w:left w:val="none" w:sz="0" w:space="0" w:color="auto"/>
            <w:bottom w:val="none" w:sz="0" w:space="0" w:color="auto"/>
            <w:right w:val="none" w:sz="0" w:space="0" w:color="auto"/>
          </w:divBdr>
        </w:div>
        <w:div w:id="1902515633">
          <w:marLeft w:val="640"/>
          <w:marRight w:val="0"/>
          <w:marTop w:val="0"/>
          <w:marBottom w:val="0"/>
          <w:divBdr>
            <w:top w:val="none" w:sz="0" w:space="0" w:color="auto"/>
            <w:left w:val="none" w:sz="0" w:space="0" w:color="auto"/>
            <w:bottom w:val="none" w:sz="0" w:space="0" w:color="auto"/>
            <w:right w:val="none" w:sz="0" w:space="0" w:color="auto"/>
          </w:divBdr>
        </w:div>
        <w:div w:id="951060419">
          <w:marLeft w:val="640"/>
          <w:marRight w:val="0"/>
          <w:marTop w:val="0"/>
          <w:marBottom w:val="0"/>
          <w:divBdr>
            <w:top w:val="none" w:sz="0" w:space="0" w:color="auto"/>
            <w:left w:val="none" w:sz="0" w:space="0" w:color="auto"/>
            <w:bottom w:val="none" w:sz="0" w:space="0" w:color="auto"/>
            <w:right w:val="none" w:sz="0" w:space="0" w:color="auto"/>
          </w:divBdr>
        </w:div>
      </w:divsChild>
    </w:div>
    <w:div w:id="1536770116">
      <w:bodyDiv w:val="1"/>
      <w:marLeft w:val="0"/>
      <w:marRight w:val="0"/>
      <w:marTop w:val="0"/>
      <w:marBottom w:val="0"/>
      <w:divBdr>
        <w:top w:val="none" w:sz="0" w:space="0" w:color="auto"/>
        <w:left w:val="none" w:sz="0" w:space="0" w:color="auto"/>
        <w:bottom w:val="none" w:sz="0" w:space="0" w:color="auto"/>
        <w:right w:val="none" w:sz="0" w:space="0" w:color="auto"/>
      </w:divBdr>
      <w:divsChild>
        <w:div w:id="441270446">
          <w:marLeft w:val="640"/>
          <w:marRight w:val="0"/>
          <w:marTop w:val="0"/>
          <w:marBottom w:val="0"/>
          <w:divBdr>
            <w:top w:val="none" w:sz="0" w:space="0" w:color="auto"/>
            <w:left w:val="none" w:sz="0" w:space="0" w:color="auto"/>
            <w:bottom w:val="none" w:sz="0" w:space="0" w:color="auto"/>
            <w:right w:val="none" w:sz="0" w:space="0" w:color="auto"/>
          </w:divBdr>
        </w:div>
        <w:div w:id="1769883090">
          <w:marLeft w:val="640"/>
          <w:marRight w:val="0"/>
          <w:marTop w:val="0"/>
          <w:marBottom w:val="0"/>
          <w:divBdr>
            <w:top w:val="none" w:sz="0" w:space="0" w:color="auto"/>
            <w:left w:val="none" w:sz="0" w:space="0" w:color="auto"/>
            <w:bottom w:val="none" w:sz="0" w:space="0" w:color="auto"/>
            <w:right w:val="none" w:sz="0" w:space="0" w:color="auto"/>
          </w:divBdr>
        </w:div>
        <w:div w:id="406078414">
          <w:marLeft w:val="640"/>
          <w:marRight w:val="0"/>
          <w:marTop w:val="0"/>
          <w:marBottom w:val="0"/>
          <w:divBdr>
            <w:top w:val="none" w:sz="0" w:space="0" w:color="auto"/>
            <w:left w:val="none" w:sz="0" w:space="0" w:color="auto"/>
            <w:bottom w:val="none" w:sz="0" w:space="0" w:color="auto"/>
            <w:right w:val="none" w:sz="0" w:space="0" w:color="auto"/>
          </w:divBdr>
        </w:div>
        <w:div w:id="1084687380">
          <w:marLeft w:val="640"/>
          <w:marRight w:val="0"/>
          <w:marTop w:val="0"/>
          <w:marBottom w:val="0"/>
          <w:divBdr>
            <w:top w:val="none" w:sz="0" w:space="0" w:color="auto"/>
            <w:left w:val="none" w:sz="0" w:space="0" w:color="auto"/>
            <w:bottom w:val="none" w:sz="0" w:space="0" w:color="auto"/>
            <w:right w:val="none" w:sz="0" w:space="0" w:color="auto"/>
          </w:divBdr>
        </w:div>
        <w:div w:id="1778527626">
          <w:marLeft w:val="640"/>
          <w:marRight w:val="0"/>
          <w:marTop w:val="0"/>
          <w:marBottom w:val="0"/>
          <w:divBdr>
            <w:top w:val="none" w:sz="0" w:space="0" w:color="auto"/>
            <w:left w:val="none" w:sz="0" w:space="0" w:color="auto"/>
            <w:bottom w:val="none" w:sz="0" w:space="0" w:color="auto"/>
            <w:right w:val="none" w:sz="0" w:space="0" w:color="auto"/>
          </w:divBdr>
        </w:div>
        <w:div w:id="696196603">
          <w:marLeft w:val="640"/>
          <w:marRight w:val="0"/>
          <w:marTop w:val="0"/>
          <w:marBottom w:val="0"/>
          <w:divBdr>
            <w:top w:val="none" w:sz="0" w:space="0" w:color="auto"/>
            <w:left w:val="none" w:sz="0" w:space="0" w:color="auto"/>
            <w:bottom w:val="none" w:sz="0" w:space="0" w:color="auto"/>
            <w:right w:val="none" w:sz="0" w:space="0" w:color="auto"/>
          </w:divBdr>
        </w:div>
        <w:div w:id="978068165">
          <w:marLeft w:val="640"/>
          <w:marRight w:val="0"/>
          <w:marTop w:val="0"/>
          <w:marBottom w:val="0"/>
          <w:divBdr>
            <w:top w:val="none" w:sz="0" w:space="0" w:color="auto"/>
            <w:left w:val="none" w:sz="0" w:space="0" w:color="auto"/>
            <w:bottom w:val="none" w:sz="0" w:space="0" w:color="auto"/>
            <w:right w:val="none" w:sz="0" w:space="0" w:color="auto"/>
          </w:divBdr>
        </w:div>
        <w:div w:id="16390907">
          <w:marLeft w:val="640"/>
          <w:marRight w:val="0"/>
          <w:marTop w:val="0"/>
          <w:marBottom w:val="0"/>
          <w:divBdr>
            <w:top w:val="none" w:sz="0" w:space="0" w:color="auto"/>
            <w:left w:val="none" w:sz="0" w:space="0" w:color="auto"/>
            <w:bottom w:val="none" w:sz="0" w:space="0" w:color="auto"/>
            <w:right w:val="none" w:sz="0" w:space="0" w:color="auto"/>
          </w:divBdr>
        </w:div>
        <w:div w:id="729575942">
          <w:marLeft w:val="640"/>
          <w:marRight w:val="0"/>
          <w:marTop w:val="0"/>
          <w:marBottom w:val="0"/>
          <w:divBdr>
            <w:top w:val="none" w:sz="0" w:space="0" w:color="auto"/>
            <w:left w:val="none" w:sz="0" w:space="0" w:color="auto"/>
            <w:bottom w:val="none" w:sz="0" w:space="0" w:color="auto"/>
            <w:right w:val="none" w:sz="0" w:space="0" w:color="auto"/>
          </w:divBdr>
        </w:div>
        <w:div w:id="1971398930">
          <w:marLeft w:val="640"/>
          <w:marRight w:val="0"/>
          <w:marTop w:val="0"/>
          <w:marBottom w:val="0"/>
          <w:divBdr>
            <w:top w:val="none" w:sz="0" w:space="0" w:color="auto"/>
            <w:left w:val="none" w:sz="0" w:space="0" w:color="auto"/>
            <w:bottom w:val="none" w:sz="0" w:space="0" w:color="auto"/>
            <w:right w:val="none" w:sz="0" w:space="0" w:color="auto"/>
          </w:divBdr>
        </w:div>
        <w:div w:id="869102453">
          <w:marLeft w:val="640"/>
          <w:marRight w:val="0"/>
          <w:marTop w:val="0"/>
          <w:marBottom w:val="0"/>
          <w:divBdr>
            <w:top w:val="none" w:sz="0" w:space="0" w:color="auto"/>
            <w:left w:val="none" w:sz="0" w:space="0" w:color="auto"/>
            <w:bottom w:val="none" w:sz="0" w:space="0" w:color="auto"/>
            <w:right w:val="none" w:sz="0" w:space="0" w:color="auto"/>
          </w:divBdr>
        </w:div>
        <w:div w:id="1744251258">
          <w:marLeft w:val="640"/>
          <w:marRight w:val="0"/>
          <w:marTop w:val="0"/>
          <w:marBottom w:val="0"/>
          <w:divBdr>
            <w:top w:val="none" w:sz="0" w:space="0" w:color="auto"/>
            <w:left w:val="none" w:sz="0" w:space="0" w:color="auto"/>
            <w:bottom w:val="none" w:sz="0" w:space="0" w:color="auto"/>
            <w:right w:val="none" w:sz="0" w:space="0" w:color="auto"/>
          </w:divBdr>
        </w:div>
        <w:div w:id="1067458483">
          <w:marLeft w:val="640"/>
          <w:marRight w:val="0"/>
          <w:marTop w:val="0"/>
          <w:marBottom w:val="0"/>
          <w:divBdr>
            <w:top w:val="none" w:sz="0" w:space="0" w:color="auto"/>
            <w:left w:val="none" w:sz="0" w:space="0" w:color="auto"/>
            <w:bottom w:val="none" w:sz="0" w:space="0" w:color="auto"/>
            <w:right w:val="none" w:sz="0" w:space="0" w:color="auto"/>
          </w:divBdr>
        </w:div>
        <w:div w:id="638805971">
          <w:marLeft w:val="640"/>
          <w:marRight w:val="0"/>
          <w:marTop w:val="0"/>
          <w:marBottom w:val="0"/>
          <w:divBdr>
            <w:top w:val="none" w:sz="0" w:space="0" w:color="auto"/>
            <w:left w:val="none" w:sz="0" w:space="0" w:color="auto"/>
            <w:bottom w:val="none" w:sz="0" w:space="0" w:color="auto"/>
            <w:right w:val="none" w:sz="0" w:space="0" w:color="auto"/>
          </w:divBdr>
        </w:div>
        <w:div w:id="720521606">
          <w:marLeft w:val="640"/>
          <w:marRight w:val="0"/>
          <w:marTop w:val="0"/>
          <w:marBottom w:val="0"/>
          <w:divBdr>
            <w:top w:val="none" w:sz="0" w:space="0" w:color="auto"/>
            <w:left w:val="none" w:sz="0" w:space="0" w:color="auto"/>
            <w:bottom w:val="none" w:sz="0" w:space="0" w:color="auto"/>
            <w:right w:val="none" w:sz="0" w:space="0" w:color="auto"/>
          </w:divBdr>
        </w:div>
        <w:div w:id="1220938214">
          <w:marLeft w:val="640"/>
          <w:marRight w:val="0"/>
          <w:marTop w:val="0"/>
          <w:marBottom w:val="0"/>
          <w:divBdr>
            <w:top w:val="none" w:sz="0" w:space="0" w:color="auto"/>
            <w:left w:val="none" w:sz="0" w:space="0" w:color="auto"/>
            <w:bottom w:val="none" w:sz="0" w:space="0" w:color="auto"/>
            <w:right w:val="none" w:sz="0" w:space="0" w:color="auto"/>
          </w:divBdr>
        </w:div>
        <w:div w:id="1434210153">
          <w:marLeft w:val="640"/>
          <w:marRight w:val="0"/>
          <w:marTop w:val="0"/>
          <w:marBottom w:val="0"/>
          <w:divBdr>
            <w:top w:val="none" w:sz="0" w:space="0" w:color="auto"/>
            <w:left w:val="none" w:sz="0" w:space="0" w:color="auto"/>
            <w:bottom w:val="none" w:sz="0" w:space="0" w:color="auto"/>
            <w:right w:val="none" w:sz="0" w:space="0" w:color="auto"/>
          </w:divBdr>
        </w:div>
        <w:div w:id="428351159">
          <w:marLeft w:val="640"/>
          <w:marRight w:val="0"/>
          <w:marTop w:val="0"/>
          <w:marBottom w:val="0"/>
          <w:divBdr>
            <w:top w:val="none" w:sz="0" w:space="0" w:color="auto"/>
            <w:left w:val="none" w:sz="0" w:space="0" w:color="auto"/>
            <w:bottom w:val="none" w:sz="0" w:space="0" w:color="auto"/>
            <w:right w:val="none" w:sz="0" w:space="0" w:color="auto"/>
          </w:divBdr>
        </w:div>
        <w:div w:id="1762794063">
          <w:marLeft w:val="640"/>
          <w:marRight w:val="0"/>
          <w:marTop w:val="0"/>
          <w:marBottom w:val="0"/>
          <w:divBdr>
            <w:top w:val="none" w:sz="0" w:space="0" w:color="auto"/>
            <w:left w:val="none" w:sz="0" w:space="0" w:color="auto"/>
            <w:bottom w:val="none" w:sz="0" w:space="0" w:color="auto"/>
            <w:right w:val="none" w:sz="0" w:space="0" w:color="auto"/>
          </w:divBdr>
        </w:div>
      </w:divsChild>
    </w:div>
    <w:div w:id="1573736049">
      <w:bodyDiv w:val="1"/>
      <w:marLeft w:val="0"/>
      <w:marRight w:val="0"/>
      <w:marTop w:val="0"/>
      <w:marBottom w:val="0"/>
      <w:divBdr>
        <w:top w:val="none" w:sz="0" w:space="0" w:color="auto"/>
        <w:left w:val="none" w:sz="0" w:space="0" w:color="auto"/>
        <w:bottom w:val="none" w:sz="0" w:space="0" w:color="auto"/>
        <w:right w:val="none" w:sz="0" w:space="0" w:color="auto"/>
      </w:divBdr>
      <w:divsChild>
        <w:div w:id="225066605">
          <w:marLeft w:val="640"/>
          <w:marRight w:val="0"/>
          <w:marTop w:val="0"/>
          <w:marBottom w:val="0"/>
          <w:divBdr>
            <w:top w:val="none" w:sz="0" w:space="0" w:color="auto"/>
            <w:left w:val="none" w:sz="0" w:space="0" w:color="auto"/>
            <w:bottom w:val="none" w:sz="0" w:space="0" w:color="auto"/>
            <w:right w:val="none" w:sz="0" w:space="0" w:color="auto"/>
          </w:divBdr>
        </w:div>
        <w:div w:id="1776247059">
          <w:marLeft w:val="640"/>
          <w:marRight w:val="0"/>
          <w:marTop w:val="0"/>
          <w:marBottom w:val="0"/>
          <w:divBdr>
            <w:top w:val="none" w:sz="0" w:space="0" w:color="auto"/>
            <w:left w:val="none" w:sz="0" w:space="0" w:color="auto"/>
            <w:bottom w:val="none" w:sz="0" w:space="0" w:color="auto"/>
            <w:right w:val="none" w:sz="0" w:space="0" w:color="auto"/>
          </w:divBdr>
        </w:div>
        <w:div w:id="1087381752">
          <w:marLeft w:val="640"/>
          <w:marRight w:val="0"/>
          <w:marTop w:val="0"/>
          <w:marBottom w:val="0"/>
          <w:divBdr>
            <w:top w:val="none" w:sz="0" w:space="0" w:color="auto"/>
            <w:left w:val="none" w:sz="0" w:space="0" w:color="auto"/>
            <w:bottom w:val="none" w:sz="0" w:space="0" w:color="auto"/>
            <w:right w:val="none" w:sz="0" w:space="0" w:color="auto"/>
          </w:divBdr>
        </w:div>
        <w:div w:id="1784492483">
          <w:marLeft w:val="640"/>
          <w:marRight w:val="0"/>
          <w:marTop w:val="0"/>
          <w:marBottom w:val="0"/>
          <w:divBdr>
            <w:top w:val="none" w:sz="0" w:space="0" w:color="auto"/>
            <w:left w:val="none" w:sz="0" w:space="0" w:color="auto"/>
            <w:bottom w:val="none" w:sz="0" w:space="0" w:color="auto"/>
            <w:right w:val="none" w:sz="0" w:space="0" w:color="auto"/>
          </w:divBdr>
        </w:div>
        <w:div w:id="565839279">
          <w:marLeft w:val="640"/>
          <w:marRight w:val="0"/>
          <w:marTop w:val="0"/>
          <w:marBottom w:val="0"/>
          <w:divBdr>
            <w:top w:val="none" w:sz="0" w:space="0" w:color="auto"/>
            <w:left w:val="none" w:sz="0" w:space="0" w:color="auto"/>
            <w:bottom w:val="none" w:sz="0" w:space="0" w:color="auto"/>
            <w:right w:val="none" w:sz="0" w:space="0" w:color="auto"/>
          </w:divBdr>
        </w:div>
        <w:div w:id="224027597">
          <w:marLeft w:val="640"/>
          <w:marRight w:val="0"/>
          <w:marTop w:val="0"/>
          <w:marBottom w:val="0"/>
          <w:divBdr>
            <w:top w:val="none" w:sz="0" w:space="0" w:color="auto"/>
            <w:left w:val="none" w:sz="0" w:space="0" w:color="auto"/>
            <w:bottom w:val="none" w:sz="0" w:space="0" w:color="auto"/>
            <w:right w:val="none" w:sz="0" w:space="0" w:color="auto"/>
          </w:divBdr>
        </w:div>
        <w:div w:id="1630239762">
          <w:marLeft w:val="640"/>
          <w:marRight w:val="0"/>
          <w:marTop w:val="0"/>
          <w:marBottom w:val="0"/>
          <w:divBdr>
            <w:top w:val="none" w:sz="0" w:space="0" w:color="auto"/>
            <w:left w:val="none" w:sz="0" w:space="0" w:color="auto"/>
            <w:bottom w:val="none" w:sz="0" w:space="0" w:color="auto"/>
            <w:right w:val="none" w:sz="0" w:space="0" w:color="auto"/>
          </w:divBdr>
        </w:div>
        <w:div w:id="1503357797">
          <w:marLeft w:val="640"/>
          <w:marRight w:val="0"/>
          <w:marTop w:val="0"/>
          <w:marBottom w:val="0"/>
          <w:divBdr>
            <w:top w:val="none" w:sz="0" w:space="0" w:color="auto"/>
            <w:left w:val="none" w:sz="0" w:space="0" w:color="auto"/>
            <w:bottom w:val="none" w:sz="0" w:space="0" w:color="auto"/>
            <w:right w:val="none" w:sz="0" w:space="0" w:color="auto"/>
          </w:divBdr>
        </w:div>
        <w:div w:id="986201915">
          <w:marLeft w:val="640"/>
          <w:marRight w:val="0"/>
          <w:marTop w:val="0"/>
          <w:marBottom w:val="0"/>
          <w:divBdr>
            <w:top w:val="none" w:sz="0" w:space="0" w:color="auto"/>
            <w:left w:val="none" w:sz="0" w:space="0" w:color="auto"/>
            <w:bottom w:val="none" w:sz="0" w:space="0" w:color="auto"/>
            <w:right w:val="none" w:sz="0" w:space="0" w:color="auto"/>
          </w:divBdr>
        </w:div>
        <w:div w:id="1232160944">
          <w:marLeft w:val="640"/>
          <w:marRight w:val="0"/>
          <w:marTop w:val="0"/>
          <w:marBottom w:val="0"/>
          <w:divBdr>
            <w:top w:val="none" w:sz="0" w:space="0" w:color="auto"/>
            <w:left w:val="none" w:sz="0" w:space="0" w:color="auto"/>
            <w:bottom w:val="none" w:sz="0" w:space="0" w:color="auto"/>
            <w:right w:val="none" w:sz="0" w:space="0" w:color="auto"/>
          </w:divBdr>
        </w:div>
        <w:div w:id="516581904">
          <w:marLeft w:val="640"/>
          <w:marRight w:val="0"/>
          <w:marTop w:val="0"/>
          <w:marBottom w:val="0"/>
          <w:divBdr>
            <w:top w:val="none" w:sz="0" w:space="0" w:color="auto"/>
            <w:left w:val="none" w:sz="0" w:space="0" w:color="auto"/>
            <w:bottom w:val="none" w:sz="0" w:space="0" w:color="auto"/>
            <w:right w:val="none" w:sz="0" w:space="0" w:color="auto"/>
          </w:divBdr>
        </w:div>
        <w:div w:id="2085953903">
          <w:marLeft w:val="640"/>
          <w:marRight w:val="0"/>
          <w:marTop w:val="0"/>
          <w:marBottom w:val="0"/>
          <w:divBdr>
            <w:top w:val="none" w:sz="0" w:space="0" w:color="auto"/>
            <w:left w:val="none" w:sz="0" w:space="0" w:color="auto"/>
            <w:bottom w:val="none" w:sz="0" w:space="0" w:color="auto"/>
            <w:right w:val="none" w:sz="0" w:space="0" w:color="auto"/>
          </w:divBdr>
        </w:div>
        <w:div w:id="873083531">
          <w:marLeft w:val="640"/>
          <w:marRight w:val="0"/>
          <w:marTop w:val="0"/>
          <w:marBottom w:val="0"/>
          <w:divBdr>
            <w:top w:val="none" w:sz="0" w:space="0" w:color="auto"/>
            <w:left w:val="none" w:sz="0" w:space="0" w:color="auto"/>
            <w:bottom w:val="none" w:sz="0" w:space="0" w:color="auto"/>
            <w:right w:val="none" w:sz="0" w:space="0" w:color="auto"/>
          </w:divBdr>
        </w:div>
        <w:div w:id="167404861">
          <w:marLeft w:val="640"/>
          <w:marRight w:val="0"/>
          <w:marTop w:val="0"/>
          <w:marBottom w:val="0"/>
          <w:divBdr>
            <w:top w:val="none" w:sz="0" w:space="0" w:color="auto"/>
            <w:left w:val="none" w:sz="0" w:space="0" w:color="auto"/>
            <w:bottom w:val="none" w:sz="0" w:space="0" w:color="auto"/>
            <w:right w:val="none" w:sz="0" w:space="0" w:color="auto"/>
          </w:divBdr>
        </w:div>
        <w:div w:id="2065173137">
          <w:marLeft w:val="640"/>
          <w:marRight w:val="0"/>
          <w:marTop w:val="0"/>
          <w:marBottom w:val="0"/>
          <w:divBdr>
            <w:top w:val="none" w:sz="0" w:space="0" w:color="auto"/>
            <w:left w:val="none" w:sz="0" w:space="0" w:color="auto"/>
            <w:bottom w:val="none" w:sz="0" w:space="0" w:color="auto"/>
            <w:right w:val="none" w:sz="0" w:space="0" w:color="auto"/>
          </w:divBdr>
        </w:div>
        <w:div w:id="1654330787">
          <w:marLeft w:val="640"/>
          <w:marRight w:val="0"/>
          <w:marTop w:val="0"/>
          <w:marBottom w:val="0"/>
          <w:divBdr>
            <w:top w:val="none" w:sz="0" w:space="0" w:color="auto"/>
            <w:left w:val="none" w:sz="0" w:space="0" w:color="auto"/>
            <w:bottom w:val="none" w:sz="0" w:space="0" w:color="auto"/>
            <w:right w:val="none" w:sz="0" w:space="0" w:color="auto"/>
          </w:divBdr>
        </w:div>
        <w:div w:id="272397756">
          <w:marLeft w:val="640"/>
          <w:marRight w:val="0"/>
          <w:marTop w:val="0"/>
          <w:marBottom w:val="0"/>
          <w:divBdr>
            <w:top w:val="none" w:sz="0" w:space="0" w:color="auto"/>
            <w:left w:val="none" w:sz="0" w:space="0" w:color="auto"/>
            <w:bottom w:val="none" w:sz="0" w:space="0" w:color="auto"/>
            <w:right w:val="none" w:sz="0" w:space="0" w:color="auto"/>
          </w:divBdr>
        </w:div>
        <w:div w:id="1188715129">
          <w:marLeft w:val="640"/>
          <w:marRight w:val="0"/>
          <w:marTop w:val="0"/>
          <w:marBottom w:val="0"/>
          <w:divBdr>
            <w:top w:val="none" w:sz="0" w:space="0" w:color="auto"/>
            <w:left w:val="none" w:sz="0" w:space="0" w:color="auto"/>
            <w:bottom w:val="none" w:sz="0" w:space="0" w:color="auto"/>
            <w:right w:val="none" w:sz="0" w:space="0" w:color="auto"/>
          </w:divBdr>
        </w:div>
        <w:div w:id="4209606">
          <w:marLeft w:val="640"/>
          <w:marRight w:val="0"/>
          <w:marTop w:val="0"/>
          <w:marBottom w:val="0"/>
          <w:divBdr>
            <w:top w:val="none" w:sz="0" w:space="0" w:color="auto"/>
            <w:left w:val="none" w:sz="0" w:space="0" w:color="auto"/>
            <w:bottom w:val="none" w:sz="0" w:space="0" w:color="auto"/>
            <w:right w:val="none" w:sz="0" w:space="0" w:color="auto"/>
          </w:divBdr>
        </w:div>
        <w:div w:id="1078290005">
          <w:marLeft w:val="640"/>
          <w:marRight w:val="0"/>
          <w:marTop w:val="0"/>
          <w:marBottom w:val="0"/>
          <w:divBdr>
            <w:top w:val="none" w:sz="0" w:space="0" w:color="auto"/>
            <w:left w:val="none" w:sz="0" w:space="0" w:color="auto"/>
            <w:bottom w:val="none" w:sz="0" w:space="0" w:color="auto"/>
            <w:right w:val="none" w:sz="0" w:space="0" w:color="auto"/>
          </w:divBdr>
        </w:div>
        <w:div w:id="1982415981">
          <w:marLeft w:val="640"/>
          <w:marRight w:val="0"/>
          <w:marTop w:val="0"/>
          <w:marBottom w:val="0"/>
          <w:divBdr>
            <w:top w:val="none" w:sz="0" w:space="0" w:color="auto"/>
            <w:left w:val="none" w:sz="0" w:space="0" w:color="auto"/>
            <w:bottom w:val="none" w:sz="0" w:space="0" w:color="auto"/>
            <w:right w:val="none" w:sz="0" w:space="0" w:color="auto"/>
          </w:divBdr>
        </w:div>
        <w:div w:id="934022046">
          <w:marLeft w:val="640"/>
          <w:marRight w:val="0"/>
          <w:marTop w:val="0"/>
          <w:marBottom w:val="0"/>
          <w:divBdr>
            <w:top w:val="none" w:sz="0" w:space="0" w:color="auto"/>
            <w:left w:val="none" w:sz="0" w:space="0" w:color="auto"/>
            <w:bottom w:val="none" w:sz="0" w:space="0" w:color="auto"/>
            <w:right w:val="none" w:sz="0" w:space="0" w:color="auto"/>
          </w:divBdr>
        </w:div>
        <w:div w:id="971791066">
          <w:marLeft w:val="640"/>
          <w:marRight w:val="0"/>
          <w:marTop w:val="0"/>
          <w:marBottom w:val="0"/>
          <w:divBdr>
            <w:top w:val="none" w:sz="0" w:space="0" w:color="auto"/>
            <w:left w:val="none" w:sz="0" w:space="0" w:color="auto"/>
            <w:bottom w:val="none" w:sz="0" w:space="0" w:color="auto"/>
            <w:right w:val="none" w:sz="0" w:space="0" w:color="auto"/>
          </w:divBdr>
        </w:div>
        <w:div w:id="3170932">
          <w:marLeft w:val="640"/>
          <w:marRight w:val="0"/>
          <w:marTop w:val="0"/>
          <w:marBottom w:val="0"/>
          <w:divBdr>
            <w:top w:val="none" w:sz="0" w:space="0" w:color="auto"/>
            <w:left w:val="none" w:sz="0" w:space="0" w:color="auto"/>
            <w:bottom w:val="none" w:sz="0" w:space="0" w:color="auto"/>
            <w:right w:val="none" w:sz="0" w:space="0" w:color="auto"/>
          </w:divBdr>
        </w:div>
        <w:div w:id="341587368">
          <w:marLeft w:val="640"/>
          <w:marRight w:val="0"/>
          <w:marTop w:val="0"/>
          <w:marBottom w:val="0"/>
          <w:divBdr>
            <w:top w:val="none" w:sz="0" w:space="0" w:color="auto"/>
            <w:left w:val="none" w:sz="0" w:space="0" w:color="auto"/>
            <w:bottom w:val="none" w:sz="0" w:space="0" w:color="auto"/>
            <w:right w:val="none" w:sz="0" w:space="0" w:color="auto"/>
          </w:divBdr>
        </w:div>
        <w:div w:id="1928222178">
          <w:marLeft w:val="640"/>
          <w:marRight w:val="0"/>
          <w:marTop w:val="0"/>
          <w:marBottom w:val="0"/>
          <w:divBdr>
            <w:top w:val="none" w:sz="0" w:space="0" w:color="auto"/>
            <w:left w:val="none" w:sz="0" w:space="0" w:color="auto"/>
            <w:bottom w:val="none" w:sz="0" w:space="0" w:color="auto"/>
            <w:right w:val="none" w:sz="0" w:space="0" w:color="auto"/>
          </w:divBdr>
        </w:div>
        <w:div w:id="1355420966">
          <w:marLeft w:val="640"/>
          <w:marRight w:val="0"/>
          <w:marTop w:val="0"/>
          <w:marBottom w:val="0"/>
          <w:divBdr>
            <w:top w:val="none" w:sz="0" w:space="0" w:color="auto"/>
            <w:left w:val="none" w:sz="0" w:space="0" w:color="auto"/>
            <w:bottom w:val="none" w:sz="0" w:space="0" w:color="auto"/>
            <w:right w:val="none" w:sz="0" w:space="0" w:color="auto"/>
          </w:divBdr>
        </w:div>
        <w:div w:id="1631789727">
          <w:marLeft w:val="640"/>
          <w:marRight w:val="0"/>
          <w:marTop w:val="0"/>
          <w:marBottom w:val="0"/>
          <w:divBdr>
            <w:top w:val="none" w:sz="0" w:space="0" w:color="auto"/>
            <w:left w:val="none" w:sz="0" w:space="0" w:color="auto"/>
            <w:bottom w:val="none" w:sz="0" w:space="0" w:color="auto"/>
            <w:right w:val="none" w:sz="0" w:space="0" w:color="auto"/>
          </w:divBdr>
        </w:div>
        <w:div w:id="952590074">
          <w:marLeft w:val="640"/>
          <w:marRight w:val="0"/>
          <w:marTop w:val="0"/>
          <w:marBottom w:val="0"/>
          <w:divBdr>
            <w:top w:val="none" w:sz="0" w:space="0" w:color="auto"/>
            <w:left w:val="none" w:sz="0" w:space="0" w:color="auto"/>
            <w:bottom w:val="none" w:sz="0" w:space="0" w:color="auto"/>
            <w:right w:val="none" w:sz="0" w:space="0" w:color="auto"/>
          </w:divBdr>
        </w:div>
        <w:div w:id="1368720990">
          <w:marLeft w:val="640"/>
          <w:marRight w:val="0"/>
          <w:marTop w:val="0"/>
          <w:marBottom w:val="0"/>
          <w:divBdr>
            <w:top w:val="none" w:sz="0" w:space="0" w:color="auto"/>
            <w:left w:val="none" w:sz="0" w:space="0" w:color="auto"/>
            <w:bottom w:val="none" w:sz="0" w:space="0" w:color="auto"/>
            <w:right w:val="none" w:sz="0" w:space="0" w:color="auto"/>
          </w:divBdr>
        </w:div>
      </w:divsChild>
    </w:div>
    <w:div w:id="1614630495">
      <w:bodyDiv w:val="1"/>
      <w:marLeft w:val="0"/>
      <w:marRight w:val="0"/>
      <w:marTop w:val="0"/>
      <w:marBottom w:val="0"/>
      <w:divBdr>
        <w:top w:val="none" w:sz="0" w:space="0" w:color="auto"/>
        <w:left w:val="none" w:sz="0" w:space="0" w:color="auto"/>
        <w:bottom w:val="none" w:sz="0" w:space="0" w:color="auto"/>
        <w:right w:val="none" w:sz="0" w:space="0" w:color="auto"/>
      </w:divBdr>
      <w:divsChild>
        <w:div w:id="1252741033">
          <w:marLeft w:val="640"/>
          <w:marRight w:val="0"/>
          <w:marTop w:val="0"/>
          <w:marBottom w:val="0"/>
          <w:divBdr>
            <w:top w:val="none" w:sz="0" w:space="0" w:color="auto"/>
            <w:left w:val="none" w:sz="0" w:space="0" w:color="auto"/>
            <w:bottom w:val="none" w:sz="0" w:space="0" w:color="auto"/>
            <w:right w:val="none" w:sz="0" w:space="0" w:color="auto"/>
          </w:divBdr>
        </w:div>
        <w:div w:id="928656182">
          <w:marLeft w:val="640"/>
          <w:marRight w:val="0"/>
          <w:marTop w:val="0"/>
          <w:marBottom w:val="0"/>
          <w:divBdr>
            <w:top w:val="none" w:sz="0" w:space="0" w:color="auto"/>
            <w:left w:val="none" w:sz="0" w:space="0" w:color="auto"/>
            <w:bottom w:val="none" w:sz="0" w:space="0" w:color="auto"/>
            <w:right w:val="none" w:sz="0" w:space="0" w:color="auto"/>
          </w:divBdr>
        </w:div>
        <w:div w:id="1534464762">
          <w:marLeft w:val="640"/>
          <w:marRight w:val="0"/>
          <w:marTop w:val="0"/>
          <w:marBottom w:val="0"/>
          <w:divBdr>
            <w:top w:val="none" w:sz="0" w:space="0" w:color="auto"/>
            <w:left w:val="none" w:sz="0" w:space="0" w:color="auto"/>
            <w:bottom w:val="none" w:sz="0" w:space="0" w:color="auto"/>
            <w:right w:val="none" w:sz="0" w:space="0" w:color="auto"/>
          </w:divBdr>
        </w:div>
        <w:div w:id="342437277">
          <w:marLeft w:val="640"/>
          <w:marRight w:val="0"/>
          <w:marTop w:val="0"/>
          <w:marBottom w:val="0"/>
          <w:divBdr>
            <w:top w:val="none" w:sz="0" w:space="0" w:color="auto"/>
            <w:left w:val="none" w:sz="0" w:space="0" w:color="auto"/>
            <w:bottom w:val="none" w:sz="0" w:space="0" w:color="auto"/>
            <w:right w:val="none" w:sz="0" w:space="0" w:color="auto"/>
          </w:divBdr>
        </w:div>
        <w:div w:id="2103792750">
          <w:marLeft w:val="640"/>
          <w:marRight w:val="0"/>
          <w:marTop w:val="0"/>
          <w:marBottom w:val="0"/>
          <w:divBdr>
            <w:top w:val="none" w:sz="0" w:space="0" w:color="auto"/>
            <w:left w:val="none" w:sz="0" w:space="0" w:color="auto"/>
            <w:bottom w:val="none" w:sz="0" w:space="0" w:color="auto"/>
            <w:right w:val="none" w:sz="0" w:space="0" w:color="auto"/>
          </w:divBdr>
        </w:div>
        <w:div w:id="368922643">
          <w:marLeft w:val="640"/>
          <w:marRight w:val="0"/>
          <w:marTop w:val="0"/>
          <w:marBottom w:val="0"/>
          <w:divBdr>
            <w:top w:val="none" w:sz="0" w:space="0" w:color="auto"/>
            <w:left w:val="none" w:sz="0" w:space="0" w:color="auto"/>
            <w:bottom w:val="none" w:sz="0" w:space="0" w:color="auto"/>
            <w:right w:val="none" w:sz="0" w:space="0" w:color="auto"/>
          </w:divBdr>
        </w:div>
        <w:div w:id="290329225">
          <w:marLeft w:val="640"/>
          <w:marRight w:val="0"/>
          <w:marTop w:val="0"/>
          <w:marBottom w:val="0"/>
          <w:divBdr>
            <w:top w:val="none" w:sz="0" w:space="0" w:color="auto"/>
            <w:left w:val="none" w:sz="0" w:space="0" w:color="auto"/>
            <w:bottom w:val="none" w:sz="0" w:space="0" w:color="auto"/>
            <w:right w:val="none" w:sz="0" w:space="0" w:color="auto"/>
          </w:divBdr>
        </w:div>
        <w:div w:id="581063732">
          <w:marLeft w:val="640"/>
          <w:marRight w:val="0"/>
          <w:marTop w:val="0"/>
          <w:marBottom w:val="0"/>
          <w:divBdr>
            <w:top w:val="none" w:sz="0" w:space="0" w:color="auto"/>
            <w:left w:val="none" w:sz="0" w:space="0" w:color="auto"/>
            <w:bottom w:val="none" w:sz="0" w:space="0" w:color="auto"/>
            <w:right w:val="none" w:sz="0" w:space="0" w:color="auto"/>
          </w:divBdr>
        </w:div>
        <w:div w:id="2044596799">
          <w:marLeft w:val="640"/>
          <w:marRight w:val="0"/>
          <w:marTop w:val="0"/>
          <w:marBottom w:val="0"/>
          <w:divBdr>
            <w:top w:val="none" w:sz="0" w:space="0" w:color="auto"/>
            <w:left w:val="none" w:sz="0" w:space="0" w:color="auto"/>
            <w:bottom w:val="none" w:sz="0" w:space="0" w:color="auto"/>
            <w:right w:val="none" w:sz="0" w:space="0" w:color="auto"/>
          </w:divBdr>
        </w:div>
        <w:div w:id="2007703327">
          <w:marLeft w:val="640"/>
          <w:marRight w:val="0"/>
          <w:marTop w:val="0"/>
          <w:marBottom w:val="0"/>
          <w:divBdr>
            <w:top w:val="none" w:sz="0" w:space="0" w:color="auto"/>
            <w:left w:val="none" w:sz="0" w:space="0" w:color="auto"/>
            <w:bottom w:val="none" w:sz="0" w:space="0" w:color="auto"/>
            <w:right w:val="none" w:sz="0" w:space="0" w:color="auto"/>
          </w:divBdr>
        </w:div>
        <w:div w:id="1886525740">
          <w:marLeft w:val="640"/>
          <w:marRight w:val="0"/>
          <w:marTop w:val="0"/>
          <w:marBottom w:val="0"/>
          <w:divBdr>
            <w:top w:val="none" w:sz="0" w:space="0" w:color="auto"/>
            <w:left w:val="none" w:sz="0" w:space="0" w:color="auto"/>
            <w:bottom w:val="none" w:sz="0" w:space="0" w:color="auto"/>
            <w:right w:val="none" w:sz="0" w:space="0" w:color="auto"/>
          </w:divBdr>
        </w:div>
        <w:div w:id="1285041811">
          <w:marLeft w:val="640"/>
          <w:marRight w:val="0"/>
          <w:marTop w:val="0"/>
          <w:marBottom w:val="0"/>
          <w:divBdr>
            <w:top w:val="none" w:sz="0" w:space="0" w:color="auto"/>
            <w:left w:val="none" w:sz="0" w:space="0" w:color="auto"/>
            <w:bottom w:val="none" w:sz="0" w:space="0" w:color="auto"/>
            <w:right w:val="none" w:sz="0" w:space="0" w:color="auto"/>
          </w:divBdr>
        </w:div>
      </w:divsChild>
    </w:div>
    <w:div w:id="1648317188">
      <w:bodyDiv w:val="1"/>
      <w:marLeft w:val="0"/>
      <w:marRight w:val="0"/>
      <w:marTop w:val="0"/>
      <w:marBottom w:val="0"/>
      <w:divBdr>
        <w:top w:val="none" w:sz="0" w:space="0" w:color="auto"/>
        <w:left w:val="none" w:sz="0" w:space="0" w:color="auto"/>
        <w:bottom w:val="none" w:sz="0" w:space="0" w:color="auto"/>
        <w:right w:val="none" w:sz="0" w:space="0" w:color="auto"/>
      </w:divBdr>
      <w:divsChild>
        <w:div w:id="1339115139">
          <w:marLeft w:val="640"/>
          <w:marRight w:val="0"/>
          <w:marTop w:val="0"/>
          <w:marBottom w:val="0"/>
          <w:divBdr>
            <w:top w:val="none" w:sz="0" w:space="0" w:color="auto"/>
            <w:left w:val="none" w:sz="0" w:space="0" w:color="auto"/>
            <w:bottom w:val="none" w:sz="0" w:space="0" w:color="auto"/>
            <w:right w:val="none" w:sz="0" w:space="0" w:color="auto"/>
          </w:divBdr>
        </w:div>
        <w:div w:id="741759181">
          <w:marLeft w:val="640"/>
          <w:marRight w:val="0"/>
          <w:marTop w:val="0"/>
          <w:marBottom w:val="0"/>
          <w:divBdr>
            <w:top w:val="none" w:sz="0" w:space="0" w:color="auto"/>
            <w:left w:val="none" w:sz="0" w:space="0" w:color="auto"/>
            <w:bottom w:val="none" w:sz="0" w:space="0" w:color="auto"/>
            <w:right w:val="none" w:sz="0" w:space="0" w:color="auto"/>
          </w:divBdr>
        </w:div>
        <w:div w:id="1261989867">
          <w:marLeft w:val="640"/>
          <w:marRight w:val="0"/>
          <w:marTop w:val="0"/>
          <w:marBottom w:val="0"/>
          <w:divBdr>
            <w:top w:val="none" w:sz="0" w:space="0" w:color="auto"/>
            <w:left w:val="none" w:sz="0" w:space="0" w:color="auto"/>
            <w:bottom w:val="none" w:sz="0" w:space="0" w:color="auto"/>
            <w:right w:val="none" w:sz="0" w:space="0" w:color="auto"/>
          </w:divBdr>
        </w:div>
        <w:div w:id="555357694">
          <w:marLeft w:val="640"/>
          <w:marRight w:val="0"/>
          <w:marTop w:val="0"/>
          <w:marBottom w:val="0"/>
          <w:divBdr>
            <w:top w:val="none" w:sz="0" w:space="0" w:color="auto"/>
            <w:left w:val="none" w:sz="0" w:space="0" w:color="auto"/>
            <w:bottom w:val="none" w:sz="0" w:space="0" w:color="auto"/>
            <w:right w:val="none" w:sz="0" w:space="0" w:color="auto"/>
          </w:divBdr>
        </w:div>
        <w:div w:id="1336571801">
          <w:marLeft w:val="640"/>
          <w:marRight w:val="0"/>
          <w:marTop w:val="0"/>
          <w:marBottom w:val="0"/>
          <w:divBdr>
            <w:top w:val="none" w:sz="0" w:space="0" w:color="auto"/>
            <w:left w:val="none" w:sz="0" w:space="0" w:color="auto"/>
            <w:bottom w:val="none" w:sz="0" w:space="0" w:color="auto"/>
            <w:right w:val="none" w:sz="0" w:space="0" w:color="auto"/>
          </w:divBdr>
        </w:div>
        <w:div w:id="1689216012">
          <w:marLeft w:val="640"/>
          <w:marRight w:val="0"/>
          <w:marTop w:val="0"/>
          <w:marBottom w:val="0"/>
          <w:divBdr>
            <w:top w:val="none" w:sz="0" w:space="0" w:color="auto"/>
            <w:left w:val="none" w:sz="0" w:space="0" w:color="auto"/>
            <w:bottom w:val="none" w:sz="0" w:space="0" w:color="auto"/>
            <w:right w:val="none" w:sz="0" w:space="0" w:color="auto"/>
          </w:divBdr>
        </w:div>
        <w:div w:id="1104813083">
          <w:marLeft w:val="640"/>
          <w:marRight w:val="0"/>
          <w:marTop w:val="0"/>
          <w:marBottom w:val="0"/>
          <w:divBdr>
            <w:top w:val="none" w:sz="0" w:space="0" w:color="auto"/>
            <w:left w:val="none" w:sz="0" w:space="0" w:color="auto"/>
            <w:bottom w:val="none" w:sz="0" w:space="0" w:color="auto"/>
            <w:right w:val="none" w:sz="0" w:space="0" w:color="auto"/>
          </w:divBdr>
        </w:div>
        <w:div w:id="1077047499">
          <w:marLeft w:val="640"/>
          <w:marRight w:val="0"/>
          <w:marTop w:val="0"/>
          <w:marBottom w:val="0"/>
          <w:divBdr>
            <w:top w:val="none" w:sz="0" w:space="0" w:color="auto"/>
            <w:left w:val="none" w:sz="0" w:space="0" w:color="auto"/>
            <w:bottom w:val="none" w:sz="0" w:space="0" w:color="auto"/>
            <w:right w:val="none" w:sz="0" w:space="0" w:color="auto"/>
          </w:divBdr>
        </w:div>
        <w:div w:id="1390835973">
          <w:marLeft w:val="640"/>
          <w:marRight w:val="0"/>
          <w:marTop w:val="0"/>
          <w:marBottom w:val="0"/>
          <w:divBdr>
            <w:top w:val="none" w:sz="0" w:space="0" w:color="auto"/>
            <w:left w:val="none" w:sz="0" w:space="0" w:color="auto"/>
            <w:bottom w:val="none" w:sz="0" w:space="0" w:color="auto"/>
            <w:right w:val="none" w:sz="0" w:space="0" w:color="auto"/>
          </w:divBdr>
        </w:div>
        <w:div w:id="1758019459">
          <w:marLeft w:val="640"/>
          <w:marRight w:val="0"/>
          <w:marTop w:val="0"/>
          <w:marBottom w:val="0"/>
          <w:divBdr>
            <w:top w:val="none" w:sz="0" w:space="0" w:color="auto"/>
            <w:left w:val="none" w:sz="0" w:space="0" w:color="auto"/>
            <w:bottom w:val="none" w:sz="0" w:space="0" w:color="auto"/>
            <w:right w:val="none" w:sz="0" w:space="0" w:color="auto"/>
          </w:divBdr>
        </w:div>
        <w:div w:id="756026580">
          <w:marLeft w:val="640"/>
          <w:marRight w:val="0"/>
          <w:marTop w:val="0"/>
          <w:marBottom w:val="0"/>
          <w:divBdr>
            <w:top w:val="none" w:sz="0" w:space="0" w:color="auto"/>
            <w:left w:val="none" w:sz="0" w:space="0" w:color="auto"/>
            <w:bottom w:val="none" w:sz="0" w:space="0" w:color="auto"/>
            <w:right w:val="none" w:sz="0" w:space="0" w:color="auto"/>
          </w:divBdr>
        </w:div>
        <w:div w:id="959456568">
          <w:marLeft w:val="640"/>
          <w:marRight w:val="0"/>
          <w:marTop w:val="0"/>
          <w:marBottom w:val="0"/>
          <w:divBdr>
            <w:top w:val="none" w:sz="0" w:space="0" w:color="auto"/>
            <w:left w:val="none" w:sz="0" w:space="0" w:color="auto"/>
            <w:bottom w:val="none" w:sz="0" w:space="0" w:color="auto"/>
            <w:right w:val="none" w:sz="0" w:space="0" w:color="auto"/>
          </w:divBdr>
        </w:div>
        <w:div w:id="1846281543">
          <w:marLeft w:val="640"/>
          <w:marRight w:val="0"/>
          <w:marTop w:val="0"/>
          <w:marBottom w:val="0"/>
          <w:divBdr>
            <w:top w:val="none" w:sz="0" w:space="0" w:color="auto"/>
            <w:left w:val="none" w:sz="0" w:space="0" w:color="auto"/>
            <w:bottom w:val="none" w:sz="0" w:space="0" w:color="auto"/>
            <w:right w:val="none" w:sz="0" w:space="0" w:color="auto"/>
          </w:divBdr>
        </w:div>
        <w:div w:id="116142239">
          <w:marLeft w:val="640"/>
          <w:marRight w:val="0"/>
          <w:marTop w:val="0"/>
          <w:marBottom w:val="0"/>
          <w:divBdr>
            <w:top w:val="none" w:sz="0" w:space="0" w:color="auto"/>
            <w:left w:val="none" w:sz="0" w:space="0" w:color="auto"/>
            <w:bottom w:val="none" w:sz="0" w:space="0" w:color="auto"/>
            <w:right w:val="none" w:sz="0" w:space="0" w:color="auto"/>
          </w:divBdr>
        </w:div>
        <w:div w:id="1329136697">
          <w:marLeft w:val="640"/>
          <w:marRight w:val="0"/>
          <w:marTop w:val="0"/>
          <w:marBottom w:val="0"/>
          <w:divBdr>
            <w:top w:val="none" w:sz="0" w:space="0" w:color="auto"/>
            <w:left w:val="none" w:sz="0" w:space="0" w:color="auto"/>
            <w:bottom w:val="none" w:sz="0" w:space="0" w:color="auto"/>
            <w:right w:val="none" w:sz="0" w:space="0" w:color="auto"/>
          </w:divBdr>
        </w:div>
        <w:div w:id="2003390680">
          <w:marLeft w:val="640"/>
          <w:marRight w:val="0"/>
          <w:marTop w:val="0"/>
          <w:marBottom w:val="0"/>
          <w:divBdr>
            <w:top w:val="none" w:sz="0" w:space="0" w:color="auto"/>
            <w:left w:val="none" w:sz="0" w:space="0" w:color="auto"/>
            <w:bottom w:val="none" w:sz="0" w:space="0" w:color="auto"/>
            <w:right w:val="none" w:sz="0" w:space="0" w:color="auto"/>
          </w:divBdr>
        </w:div>
        <w:div w:id="301934755">
          <w:marLeft w:val="640"/>
          <w:marRight w:val="0"/>
          <w:marTop w:val="0"/>
          <w:marBottom w:val="0"/>
          <w:divBdr>
            <w:top w:val="none" w:sz="0" w:space="0" w:color="auto"/>
            <w:left w:val="none" w:sz="0" w:space="0" w:color="auto"/>
            <w:bottom w:val="none" w:sz="0" w:space="0" w:color="auto"/>
            <w:right w:val="none" w:sz="0" w:space="0" w:color="auto"/>
          </w:divBdr>
        </w:div>
        <w:div w:id="154301678">
          <w:marLeft w:val="640"/>
          <w:marRight w:val="0"/>
          <w:marTop w:val="0"/>
          <w:marBottom w:val="0"/>
          <w:divBdr>
            <w:top w:val="none" w:sz="0" w:space="0" w:color="auto"/>
            <w:left w:val="none" w:sz="0" w:space="0" w:color="auto"/>
            <w:bottom w:val="none" w:sz="0" w:space="0" w:color="auto"/>
            <w:right w:val="none" w:sz="0" w:space="0" w:color="auto"/>
          </w:divBdr>
        </w:div>
        <w:div w:id="197008898">
          <w:marLeft w:val="640"/>
          <w:marRight w:val="0"/>
          <w:marTop w:val="0"/>
          <w:marBottom w:val="0"/>
          <w:divBdr>
            <w:top w:val="none" w:sz="0" w:space="0" w:color="auto"/>
            <w:left w:val="none" w:sz="0" w:space="0" w:color="auto"/>
            <w:bottom w:val="none" w:sz="0" w:space="0" w:color="auto"/>
            <w:right w:val="none" w:sz="0" w:space="0" w:color="auto"/>
          </w:divBdr>
        </w:div>
        <w:div w:id="1449163723">
          <w:marLeft w:val="640"/>
          <w:marRight w:val="0"/>
          <w:marTop w:val="0"/>
          <w:marBottom w:val="0"/>
          <w:divBdr>
            <w:top w:val="none" w:sz="0" w:space="0" w:color="auto"/>
            <w:left w:val="none" w:sz="0" w:space="0" w:color="auto"/>
            <w:bottom w:val="none" w:sz="0" w:space="0" w:color="auto"/>
            <w:right w:val="none" w:sz="0" w:space="0" w:color="auto"/>
          </w:divBdr>
        </w:div>
        <w:div w:id="1513031231">
          <w:marLeft w:val="640"/>
          <w:marRight w:val="0"/>
          <w:marTop w:val="0"/>
          <w:marBottom w:val="0"/>
          <w:divBdr>
            <w:top w:val="none" w:sz="0" w:space="0" w:color="auto"/>
            <w:left w:val="none" w:sz="0" w:space="0" w:color="auto"/>
            <w:bottom w:val="none" w:sz="0" w:space="0" w:color="auto"/>
            <w:right w:val="none" w:sz="0" w:space="0" w:color="auto"/>
          </w:divBdr>
        </w:div>
        <w:div w:id="821702526">
          <w:marLeft w:val="640"/>
          <w:marRight w:val="0"/>
          <w:marTop w:val="0"/>
          <w:marBottom w:val="0"/>
          <w:divBdr>
            <w:top w:val="none" w:sz="0" w:space="0" w:color="auto"/>
            <w:left w:val="none" w:sz="0" w:space="0" w:color="auto"/>
            <w:bottom w:val="none" w:sz="0" w:space="0" w:color="auto"/>
            <w:right w:val="none" w:sz="0" w:space="0" w:color="auto"/>
          </w:divBdr>
        </w:div>
        <w:div w:id="20085474">
          <w:marLeft w:val="640"/>
          <w:marRight w:val="0"/>
          <w:marTop w:val="0"/>
          <w:marBottom w:val="0"/>
          <w:divBdr>
            <w:top w:val="none" w:sz="0" w:space="0" w:color="auto"/>
            <w:left w:val="none" w:sz="0" w:space="0" w:color="auto"/>
            <w:bottom w:val="none" w:sz="0" w:space="0" w:color="auto"/>
            <w:right w:val="none" w:sz="0" w:space="0" w:color="auto"/>
          </w:divBdr>
        </w:div>
        <w:div w:id="1666398782">
          <w:marLeft w:val="640"/>
          <w:marRight w:val="0"/>
          <w:marTop w:val="0"/>
          <w:marBottom w:val="0"/>
          <w:divBdr>
            <w:top w:val="none" w:sz="0" w:space="0" w:color="auto"/>
            <w:left w:val="none" w:sz="0" w:space="0" w:color="auto"/>
            <w:bottom w:val="none" w:sz="0" w:space="0" w:color="auto"/>
            <w:right w:val="none" w:sz="0" w:space="0" w:color="auto"/>
          </w:divBdr>
        </w:div>
        <w:div w:id="1879052556">
          <w:marLeft w:val="640"/>
          <w:marRight w:val="0"/>
          <w:marTop w:val="0"/>
          <w:marBottom w:val="0"/>
          <w:divBdr>
            <w:top w:val="none" w:sz="0" w:space="0" w:color="auto"/>
            <w:left w:val="none" w:sz="0" w:space="0" w:color="auto"/>
            <w:bottom w:val="none" w:sz="0" w:space="0" w:color="auto"/>
            <w:right w:val="none" w:sz="0" w:space="0" w:color="auto"/>
          </w:divBdr>
        </w:div>
        <w:div w:id="209612850">
          <w:marLeft w:val="640"/>
          <w:marRight w:val="0"/>
          <w:marTop w:val="0"/>
          <w:marBottom w:val="0"/>
          <w:divBdr>
            <w:top w:val="none" w:sz="0" w:space="0" w:color="auto"/>
            <w:left w:val="none" w:sz="0" w:space="0" w:color="auto"/>
            <w:bottom w:val="none" w:sz="0" w:space="0" w:color="auto"/>
            <w:right w:val="none" w:sz="0" w:space="0" w:color="auto"/>
          </w:divBdr>
        </w:div>
        <w:div w:id="1488206074">
          <w:marLeft w:val="640"/>
          <w:marRight w:val="0"/>
          <w:marTop w:val="0"/>
          <w:marBottom w:val="0"/>
          <w:divBdr>
            <w:top w:val="none" w:sz="0" w:space="0" w:color="auto"/>
            <w:left w:val="none" w:sz="0" w:space="0" w:color="auto"/>
            <w:bottom w:val="none" w:sz="0" w:space="0" w:color="auto"/>
            <w:right w:val="none" w:sz="0" w:space="0" w:color="auto"/>
          </w:divBdr>
        </w:div>
        <w:div w:id="1800680948">
          <w:marLeft w:val="640"/>
          <w:marRight w:val="0"/>
          <w:marTop w:val="0"/>
          <w:marBottom w:val="0"/>
          <w:divBdr>
            <w:top w:val="none" w:sz="0" w:space="0" w:color="auto"/>
            <w:left w:val="none" w:sz="0" w:space="0" w:color="auto"/>
            <w:bottom w:val="none" w:sz="0" w:space="0" w:color="auto"/>
            <w:right w:val="none" w:sz="0" w:space="0" w:color="auto"/>
          </w:divBdr>
        </w:div>
        <w:div w:id="1990481423">
          <w:marLeft w:val="640"/>
          <w:marRight w:val="0"/>
          <w:marTop w:val="0"/>
          <w:marBottom w:val="0"/>
          <w:divBdr>
            <w:top w:val="none" w:sz="0" w:space="0" w:color="auto"/>
            <w:left w:val="none" w:sz="0" w:space="0" w:color="auto"/>
            <w:bottom w:val="none" w:sz="0" w:space="0" w:color="auto"/>
            <w:right w:val="none" w:sz="0" w:space="0" w:color="auto"/>
          </w:divBdr>
        </w:div>
        <w:div w:id="378286900">
          <w:marLeft w:val="640"/>
          <w:marRight w:val="0"/>
          <w:marTop w:val="0"/>
          <w:marBottom w:val="0"/>
          <w:divBdr>
            <w:top w:val="none" w:sz="0" w:space="0" w:color="auto"/>
            <w:left w:val="none" w:sz="0" w:space="0" w:color="auto"/>
            <w:bottom w:val="none" w:sz="0" w:space="0" w:color="auto"/>
            <w:right w:val="none" w:sz="0" w:space="0" w:color="auto"/>
          </w:divBdr>
        </w:div>
        <w:div w:id="1636330349">
          <w:marLeft w:val="640"/>
          <w:marRight w:val="0"/>
          <w:marTop w:val="0"/>
          <w:marBottom w:val="0"/>
          <w:divBdr>
            <w:top w:val="none" w:sz="0" w:space="0" w:color="auto"/>
            <w:left w:val="none" w:sz="0" w:space="0" w:color="auto"/>
            <w:bottom w:val="none" w:sz="0" w:space="0" w:color="auto"/>
            <w:right w:val="none" w:sz="0" w:space="0" w:color="auto"/>
          </w:divBdr>
        </w:div>
        <w:div w:id="1495220388">
          <w:marLeft w:val="640"/>
          <w:marRight w:val="0"/>
          <w:marTop w:val="0"/>
          <w:marBottom w:val="0"/>
          <w:divBdr>
            <w:top w:val="none" w:sz="0" w:space="0" w:color="auto"/>
            <w:left w:val="none" w:sz="0" w:space="0" w:color="auto"/>
            <w:bottom w:val="none" w:sz="0" w:space="0" w:color="auto"/>
            <w:right w:val="none" w:sz="0" w:space="0" w:color="auto"/>
          </w:divBdr>
        </w:div>
        <w:div w:id="1936548871">
          <w:marLeft w:val="640"/>
          <w:marRight w:val="0"/>
          <w:marTop w:val="0"/>
          <w:marBottom w:val="0"/>
          <w:divBdr>
            <w:top w:val="none" w:sz="0" w:space="0" w:color="auto"/>
            <w:left w:val="none" w:sz="0" w:space="0" w:color="auto"/>
            <w:bottom w:val="none" w:sz="0" w:space="0" w:color="auto"/>
            <w:right w:val="none" w:sz="0" w:space="0" w:color="auto"/>
          </w:divBdr>
        </w:div>
        <w:div w:id="66999215">
          <w:marLeft w:val="640"/>
          <w:marRight w:val="0"/>
          <w:marTop w:val="0"/>
          <w:marBottom w:val="0"/>
          <w:divBdr>
            <w:top w:val="none" w:sz="0" w:space="0" w:color="auto"/>
            <w:left w:val="none" w:sz="0" w:space="0" w:color="auto"/>
            <w:bottom w:val="none" w:sz="0" w:space="0" w:color="auto"/>
            <w:right w:val="none" w:sz="0" w:space="0" w:color="auto"/>
          </w:divBdr>
        </w:div>
        <w:div w:id="1875802823">
          <w:marLeft w:val="640"/>
          <w:marRight w:val="0"/>
          <w:marTop w:val="0"/>
          <w:marBottom w:val="0"/>
          <w:divBdr>
            <w:top w:val="none" w:sz="0" w:space="0" w:color="auto"/>
            <w:left w:val="none" w:sz="0" w:space="0" w:color="auto"/>
            <w:bottom w:val="none" w:sz="0" w:space="0" w:color="auto"/>
            <w:right w:val="none" w:sz="0" w:space="0" w:color="auto"/>
          </w:divBdr>
        </w:div>
      </w:divsChild>
    </w:div>
    <w:div w:id="1660766751">
      <w:bodyDiv w:val="1"/>
      <w:marLeft w:val="0"/>
      <w:marRight w:val="0"/>
      <w:marTop w:val="0"/>
      <w:marBottom w:val="0"/>
      <w:divBdr>
        <w:top w:val="none" w:sz="0" w:space="0" w:color="auto"/>
        <w:left w:val="none" w:sz="0" w:space="0" w:color="auto"/>
        <w:bottom w:val="none" w:sz="0" w:space="0" w:color="auto"/>
        <w:right w:val="none" w:sz="0" w:space="0" w:color="auto"/>
      </w:divBdr>
      <w:divsChild>
        <w:div w:id="1180663023">
          <w:marLeft w:val="640"/>
          <w:marRight w:val="0"/>
          <w:marTop w:val="0"/>
          <w:marBottom w:val="0"/>
          <w:divBdr>
            <w:top w:val="none" w:sz="0" w:space="0" w:color="auto"/>
            <w:left w:val="none" w:sz="0" w:space="0" w:color="auto"/>
            <w:bottom w:val="none" w:sz="0" w:space="0" w:color="auto"/>
            <w:right w:val="none" w:sz="0" w:space="0" w:color="auto"/>
          </w:divBdr>
        </w:div>
        <w:div w:id="472674834">
          <w:marLeft w:val="640"/>
          <w:marRight w:val="0"/>
          <w:marTop w:val="0"/>
          <w:marBottom w:val="0"/>
          <w:divBdr>
            <w:top w:val="none" w:sz="0" w:space="0" w:color="auto"/>
            <w:left w:val="none" w:sz="0" w:space="0" w:color="auto"/>
            <w:bottom w:val="none" w:sz="0" w:space="0" w:color="auto"/>
            <w:right w:val="none" w:sz="0" w:space="0" w:color="auto"/>
          </w:divBdr>
        </w:div>
        <w:div w:id="889847864">
          <w:marLeft w:val="640"/>
          <w:marRight w:val="0"/>
          <w:marTop w:val="0"/>
          <w:marBottom w:val="0"/>
          <w:divBdr>
            <w:top w:val="none" w:sz="0" w:space="0" w:color="auto"/>
            <w:left w:val="none" w:sz="0" w:space="0" w:color="auto"/>
            <w:bottom w:val="none" w:sz="0" w:space="0" w:color="auto"/>
            <w:right w:val="none" w:sz="0" w:space="0" w:color="auto"/>
          </w:divBdr>
        </w:div>
        <w:div w:id="1924681593">
          <w:marLeft w:val="640"/>
          <w:marRight w:val="0"/>
          <w:marTop w:val="0"/>
          <w:marBottom w:val="0"/>
          <w:divBdr>
            <w:top w:val="none" w:sz="0" w:space="0" w:color="auto"/>
            <w:left w:val="none" w:sz="0" w:space="0" w:color="auto"/>
            <w:bottom w:val="none" w:sz="0" w:space="0" w:color="auto"/>
            <w:right w:val="none" w:sz="0" w:space="0" w:color="auto"/>
          </w:divBdr>
        </w:div>
        <w:div w:id="1938440708">
          <w:marLeft w:val="640"/>
          <w:marRight w:val="0"/>
          <w:marTop w:val="0"/>
          <w:marBottom w:val="0"/>
          <w:divBdr>
            <w:top w:val="none" w:sz="0" w:space="0" w:color="auto"/>
            <w:left w:val="none" w:sz="0" w:space="0" w:color="auto"/>
            <w:bottom w:val="none" w:sz="0" w:space="0" w:color="auto"/>
            <w:right w:val="none" w:sz="0" w:space="0" w:color="auto"/>
          </w:divBdr>
        </w:div>
        <w:div w:id="665089877">
          <w:marLeft w:val="640"/>
          <w:marRight w:val="0"/>
          <w:marTop w:val="0"/>
          <w:marBottom w:val="0"/>
          <w:divBdr>
            <w:top w:val="none" w:sz="0" w:space="0" w:color="auto"/>
            <w:left w:val="none" w:sz="0" w:space="0" w:color="auto"/>
            <w:bottom w:val="none" w:sz="0" w:space="0" w:color="auto"/>
            <w:right w:val="none" w:sz="0" w:space="0" w:color="auto"/>
          </w:divBdr>
        </w:div>
        <w:div w:id="542983257">
          <w:marLeft w:val="640"/>
          <w:marRight w:val="0"/>
          <w:marTop w:val="0"/>
          <w:marBottom w:val="0"/>
          <w:divBdr>
            <w:top w:val="none" w:sz="0" w:space="0" w:color="auto"/>
            <w:left w:val="none" w:sz="0" w:space="0" w:color="auto"/>
            <w:bottom w:val="none" w:sz="0" w:space="0" w:color="auto"/>
            <w:right w:val="none" w:sz="0" w:space="0" w:color="auto"/>
          </w:divBdr>
        </w:div>
        <w:div w:id="638418089">
          <w:marLeft w:val="640"/>
          <w:marRight w:val="0"/>
          <w:marTop w:val="0"/>
          <w:marBottom w:val="0"/>
          <w:divBdr>
            <w:top w:val="none" w:sz="0" w:space="0" w:color="auto"/>
            <w:left w:val="none" w:sz="0" w:space="0" w:color="auto"/>
            <w:bottom w:val="none" w:sz="0" w:space="0" w:color="auto"/>
            <w:right w:val="none" w:sz="0" w:space="0" w:color="auto"/>
          </w:divBdr>
        </w:div>
        <w:div w:id="140463178">
          <w:marLeft w:val="640"/>
          <w:marRight w:val="0"/>
          <w:marTop w:val="0"/>
          <w:marBottom w:val="0"/>
          <w:divBdr>
            <w:top w:val="none" w:sz="0" w:space="0" w:color="auto"/>
            <w:left w:val="none" w:sz="0" w:space="0" w:color="auto"/>
            <w:bottom w:val="none" w:sz="0" w:space="0" w:color="auto"/>
            <w:right w:val="none" w:sz="0" w:space="0" w:color="auto"/>
          </w:divBdr>
        </w:div>
        <w:div w:id="1302659361">
          <w:marLeft w:val="640"/>
          <w:marRight w:val="0"/>
          <w:marTop w:val="0"/>
          <w:marBottom w:val="0"/>
          <w:divBdr>
            <w:top w:val="none" w:sz="0" w:space="0" w:color="auto"/>
            <w:left w:val="none" w:sz="0" w:space="0" w:color="auto"/>
            <w:bottom w:val="none" w:sz="0" w:space="0" w:color="auto"/>
            <w:right w:val="none" w:sz="0" w:space="0" w:color="auto"/>
          </w:divBdr>
        </w:div>
        <w:div w:id="1560745162">
          <w:marLeft w:val="640"/>
          <w:marRight w:val="0"/>
          <w:marTop w:val="0"/>
          <w:marBottom w:val="0"/>
          <w:divBdr>
            <w:top w:val="none" w:sz="0" w:space="0" w:color="auto"/>
            <w:left w:val="none" w:sz="0" w:space="0" w:color="auto"/>
            <w:bottom w:val="none" w:sz="0" w:space="0" w:color="auto"/>
            <w:right w:val="none" w:sz="0" w:space="0" w:color="auto"/>
          </w:divBdr>
        </w:div>
        <w:div w:id="385880191">
          <w:marLeft w:val="640"/>
          <w:marRight w:val="0"/>
          <w:marTop w:val="0"/>
          <w:marBottom w:val="0"/>
          <w:divBdr>
            <w:top w:val="none" w:sz="0" w:space="0" w:color="auto"/>
            <w:left w:val="none" w:sz="0" w:space="0" w:color="auto"/>
            <w:bottom w:val="none" w:sz="0" w:space="0" w:color="auto"/>
            <w:right w:val="none" w:sz="0" w:space="0" w:color="auto"/>
          </w:divBdr>
        </w:div>
        <w:div w:id="2010324130">
          <w:marLeft w:val="640"/>
          <w:marRight w:val="0"/>
          <w:marTop w:val="0"/>
          <w:marBottom w:val="0"/>
          <w:divBdr>
            <w:top w:val="none" w:sz="0" w:space="0" w:color="auto"/>
            <w:left w:val="none" w:sz="0" w:space="0" w:color="auto"/>
            <w:bottom w:val="none" w:sz="0" w:space="0" w:color="auto"/>
            <w:right w:val="none" w:sz="0" w:space="0" w:color="auto"/>
          </w:divBdr>
        </w:div>
        <w:div w:id="110974832">
          <w:marLeft w:val="640"/>
          <w:marRight w:val="0"/>
          <w:marTop w:val="0"/>
          <w:marBottom w:val="0"/>
          <w:divBdr>
            <w:top w:val="none" w:sz="0" w:space="0" w:color="auto"/>
            <w:left w:val="none" w:sz="0" w:space="0" w:color="auto"/>
            <w:bottom w:val="none" w:sz="0" w:space="0" w:color="auto"/>
            <w:right w:val="none" w:sz="0" w:space="0" w:color="auto"/>
          </w:divBdr>
        </w:div>
        <w:div w:id="293755174">
          <w:marLeft w:val="640"/>
          <w:marRight w:val="0"/>
          <w:marTop w:val="0"/>
          <w:marBottom w:val="0"/>
          <w:divBdr>
            <w:top w:val="none" w:sz="0" w:space="0" w:color="auto"/>
            <w:left w:val="none" w:sz="0" w:space="0" w:color="auto"/>
            <w:bottom w:val="none" w:sz="0" w:space="0" w:color="auto"/>
            <w:right w:val="none" w:sz="0" w:space="0" w:color="auto"/>
          </w:divBdr>
        </w:div>
        <w:div w:id="871305879">
          <w:marLeft w:val="640"/>
          <w:marRight w:val="0"/>
          <w:marTop w:val="0"/>
          <w:marBottom w:val="0"/>
          <w:divBdr>
            <w:top w:val="none" w:sz="0" w:space="0" w:color="auto"/>
            <w:left w:val="none" w:sz="0" w:space="0" w:color="auto"/>
            <w:bottom w:val="none" w:sz="0" w:space="0" w:color="auto"/>
            <w:right w:val="none" w:sz="0" w:space="0" w:color="auto"/>
          </w:divBdr>
        </w:div>
        <w:div w:id="709232036">
          <w:marLeft w:val="640"/>
          <w:marRight w:val="0"/>
          <w:marTop w:val="0"/>
          <w:marBottom w:val="0"/>
          <w:divBdr>
            <w:top w:val="none" w:sz="0" w:space="0" w:color="auto"/>
            <w:left w:val="none" w:sz="0" w:space="0" w:color="auto"/>
            <w:bottom w:val="none" w:sz="0" w:space="0" w:color="auto"/>
            <w:right w:val="none" w:sz="0" w:space="0" w:color="auto"/>
          </w:divBdr>
        </w:div>
        <w:div w:id="1569726120">
          <w:marLeft w:val="640"/>
          <w:marRight w:val="0"/>
          <w:marTop w:val="0"/>
          <w:marBottom w:val="0"/>
          <w:divBdr>
            <w:top w:val="none" w:sz="0" w:space="0" w:color="auto"/>
            <w:left w:val="none" w:sz="0" w:space="0" w:color="auto"/>
            <w:bottom w:val="none" w:sz="0" w:space="0" w:color="auto"/>
            <w:right w:val="none" w:sz="0" w:space="0" w:color="auto"/>
          </w:divBdr>
        </w:div>
        <w:div w:id="641278011">
          <w:marLeft w:val="640"/>
          <w:marRight w:val="0"/>
          <w:marTop w:val="0"/>
          <w:marBottom w:val="0"/>
          <w:divBdr>
            <w:top w:val="none" w:sz="0" w:space="0" w:color="auto"/>
            <w:left w:val="none" w:sz="0" w:space="0" w:color="auto"/>
            <w:bottom w:val="none" w:sz="0" w:space="0" w:color="auto"/>
            <w:right w:val="none" w:sz="0" w:space="0" w:color="auto"/>
          </w:divBdr>
        </w:div>
        <w:div w:id="29888187">
          <w:marLeft w:val="640"/>
          <w:marRight w:val="0"/>
          <w:marTop w:val="0"/>
          <w:marBottom w:val="0"/>
          <w:divBdr>
            <w:top w:val="none" w:sz="0" w:space="0" w:color="auto"/>
            <w:left w:val="none" w:sz="0" w:space="0" w:color="auto"/>
            <w:bottom w:val="none" w:sz="0" w:space="0" w:color="auto"/>
            <w:right w:val="none" w:sz="0" w:space="0" w:color="auto"/>
          </w:divBdr>
        </w:div>
        <w:div w:id="676659800">
          <w:marLeft w:val="640"/>
          <w:marRight w:val="0"/>
          <w:marTop w:val="0"/>
          <w:marBottom w:val="0"/>
          <w:divBdr>
            <w:top w:val="none" w:sz="0" w:space="0" w:color="auto"/>
            <w:left w:val="none" w:sz="0" w:space="0" w:color="auto"/>
            <w:bottom w:val="none" w:sz="0" w:space="0" w:color="auto"/>
            <w:right w:val="none" w:sz="0" w:space="0" w:color="auto"/>
          </w:divBdr>
        </w:div>
      </w:divsChild>
    </w:div>
    <w:div w:id="1679845565">
      <w:bodyDiv w:val="1"/>
      <w:marLeft w:val="0"/>
      <w:marRight w:val="0"/>
      <w:marTop w:val="0"/>
      <w:marBottom w:val="0"/>
      <w:divBdr>
        <w:top w:val="none" w:sz="0" w:space="0" w:color="auto"/>
        <w:left w:val="none" w:sz="0" w:space="0" w:color="auto"/>
        <w:bottom w:val="none" w:sz="0" w:space="0" w:color="auto"/>
        <w:right w:val="none" w:sz="0" w:space="0" w:color="auto"/>
      </w:divBdr>
      <w:divsChild>
        <w:div w:id="24646370">
          <w:marLeft w:val="640"/>
          <w:marRight w:val="0"/>
          <w:marTop w:val="0"/>
          <w:marBottom w:val="0"/>
          <w:divBdr>
            <w:top w:val="none" w:sz="0" w:space="0" w:color="auto"/>
            <w:left w:val="none" w:sz="0" w:space="0" w:color="auto"/>
            <w:bottom w:val="none" w:sz="0" w:space="0" w:color="auto"/>
            <w:right w:val="none" w:sz="0" w:space="0" w:color="auto"/>
          </w:divBdr>
        </w:div>
        <w:div w:id="47920055">
          <w:marLeft w:val="640"/>
          <w:marRight w:val="0"/>
          <w:marTop w:val="0"/>
          <w:marBottom w:val="0"/>
          <w:divBdr>
            <w:top w:val="none" w:sz="0" w:space="0" w:color="auto"/>
            <w:left w:val="none" w:sz="0" w:space="0" w:color="auto"/>
            <w:bottom w:val="none" w:sz="0" w:space="0" w:color="auto"/>
            <w:right w:val="none" w:sz="0" w:space="0" w:color="auto"/>
          </w:divBdr>
        </w:div>
        <w:div w:id="481121160">
          <w:marLeft w:val="640"/>
          <w:marRight w:val="0"/>
          <w:marTop w:val="0"/>
          <w:marBottom w:val="0"/>
          <w:divBdr>
            <w:top w:val="none" w:sz="0" w:space="0" w:color="auto"/>
            <w:left w:val="none" w:sz="0" w:space="0" w:color="auto"/>
            <w:bottom w:val="none" w:sz="0" w:space="0" w:color="auto"/>
            <w:right w:val="none" w:sz="0" w:space="0" w:color="auto"/>
          </w:divBdr>
        </w:div>
        <w:div w:id="844519690">
          <w:marLeft w:val="640"/>
          <w:marRight w:val="0"/>
          <w:marTop w:val="0"/>
          <w:marBottom w:val="0"/>
          <w:divBdr>
            <w:top w:val="none" w:sz="0" w:space="0" w:color="auto"/>
            <w:left w:val="none" w:sz="0" w:space="0" w:color="auto"/>
            <w:bottom w:val="none" w:sz="0" w:space="0" w:color="auto"/>
            <w:right w:val="none" w:sz="0" w:space="0" w:color="auto"/>
          </w:divBdr>
        </w:div>
        <w:div w:id="2141530825">
          <w:marLeft w:val="640"/>
          <w:marRight w:val="0"/>
          <w:marTop w:val="0"/>
          <w:marBottom w:val="0"/>
          <w:divBdr>
            <w:top w:val="none" w:sz="0" w:space="0" w:color="auto"/>
            <w:left w:val="none" w:sz="0" w:space="0" w:color="auto"/>
            <w:bottom w:val="none" w:sz="0" w:space="0" w:color="auto"/>
            <w:right w:val="none" w:sz="0" w:space="0" w:color="auto"/>
          </w:divBdr>
        </w:div>
        <w:div w:id="37584074">
          <w:marLeft w:val="640"/>
          <w:marRight w:val="0"/>
          <w:marTop w:val="0"/>
          <w:marBottom w:val="0"/>
          <w:divBdr>
            <w:top w:val="none" w:sz="0" w:space="0" w:color="auto"/>
            <w:left w:val="none" w:sz="0" w:space="0" w:color="auto"/>
            <w:bottom w:val="none" w:sz="0" w:space="0" w:color="auto"/>
            <w:right w:val="none" w:sz="0" w:space="0" w:color="auto"/>
          </w:divBdr>
        </w:div>
        <w:div w:id="1886940854">
          <w:marLeft w:val="640"/>
          <w:marRight w:val="0"/>
          <w:marTop w:val="0"/>
          <w:marBottom w:val="0"/>
          <w:divBdr>
            <w:top w:val="none" w:sz="0" w:space="0" w:color="auto"/>
            <w:left w:val="none" w:sz="0" w:space="0" w:color="auto"/>
            <w:bottom w:val="none" w:sz="0" w:space="0" w:color="auto"/>
            <w:right w:val="none" w:sz="0" w:space="0" w:color="auto"/>
          </w:divBdr>
        </w:div>
        <w:div w:id="1910849851">
          <w:marLeft w:val="640"/>
          <w:marRight w:val="0"/>
          <w:marTop w:val="0"/>
          <w:marBottom w:val="0"/>
          <w:divBdr>
            <w:top w:val="none" w:sz="0" w:space="0" w:color="auto"/>
            <w:left w:val="none" w:sz="0" w:space="0" w:color="auto"/>
            <w:bottom w:val="none" w:sz="0" w:space="0" w:color="auto"/>
            <w:right w:val="none" w:sz="0" w:space="0" w:color="auto"/>
          </w:divBdr>
        </w:div>
        <w:div w:id="11617356">
          <w:marLeft w:val="640"/>
          <w:marRight w:val="0"/>
          <w:marTop w:val="0"/>
          <w:marBottom w:val="0"/>
          <w:divBdr>
            <w:top w:val="none" w:sz="0" w:space="0" w:color="auto"/>
            <w:left w:val="none" w:sz="0" w:space="0" w:color="auto"/>
            <w:bottom w:val="none" w:sz="0" w:space="0" w:color="auto"/>
            <w:right w:val="none" w:sz="0" w:space="0" w:color="auto"/>
          </w:divBdr>
        </w:div>
        <w:div w:id="775833839">
          <w:marLeft w:val="640"/>
          <w:marRight w:val="0"/>
          <w:marTop w:val="0"/>
          <w:marBottom w:val="0"/>
          <w:divBdr>
            <w:top w:val="none" w:sz="0" w:space="0" w:color="auto"/>
            <w:left w:val="none" w:sz="0" w:space="0" w:color="auto"/>
            <w:bottom w:val="none" w:sz="0" w:space="0" w:color="auto"/>
            <w:right w:val="none" w:sz="0" w:space="0" w:color="auto"/>
          </w:divBdr>
        </w:div>
        <w:div w:id="312635925">
          <w:marLeft w:val="640"/>
          <w:marRight w:val="0"/>
          <w:marTop w:val="0"/>
          <w:marBottom w:val="0"/>
          <w:divBdr>
            <w:top w:val="none" w:sz="0" w:space="0" w:color="auto"/>
            <w:left w:val="none" w:sz="0" w:space="0" w:color="auto"/>
            <w:bottom w:val="none" w:sz="0" w:space="0" w:color="auto"/>
            <w:right w:val="none" w:sz="0" w:space="0" w:color="auto"/>
          </w:divBdr>
        </w:div>
        <w:div w:id="1086918873">
          <w:marLeft w:val="640"/>
          <w:marRight w:val="0"/>
          <w:marTop w:val="0"/>
          <w:marBottom w:val="0"/>
          <w:divBdr>
            <w:top w:val="none" w:sz="0" w:space="0" w:color="auto"/>
            <w:left w:val="none" w:sz="0" w:space="0" w:color="auto"/>
            <w:bottom w:val="none" w:sz="0" w:space="0" w:color="auto"/>
            <w:right w:val="none" w:sz="0" w:space="0" w:color="auto"/>
          </w:divBdr>
        </w:div>
        <w:div w:id="1430546305">
          <w:marLeft w:val="640"/>
          <w:marRight w:val="0"/>
          <w:marTop w:val="0"/>
          <w:marBottom w:val="0"/>
          <w:divBdr>
            <w:top w:val="none" w:sz="0" w:space="0" w:color="auto"/>
            <w:left w:val="none" w:sz="0" w:space="0" w:color="auto"/>
            <w:bottom w:val="none" w:sz="0" w:space="0" w:color="auto"/>
            <w:right w:val="none" w:sz="0" w:space="0" w:color="auto"/>
          </w:divBdr>
        </w:div>
        <w:div w:id="1864204167">
          <w:marLeft w:val="640"/>
          <w:marRight w:val="0"/>
          <w:marTop w:val="0"/>
          <w:marBottom w:val="0"/>
          <w:divBdr>
            <w:top w:val="none" w:sz="0" w:space="0" w:color="auto"/>
            <w:left w:val="none" w:sz="0" w:space="0" w:color="auto"/>
            <w:bottom w:val="none" w:sz="0" w:space="0" w:color="auto"/>
            <w:right w:val="none" w:sz="0" w:space="0" w:color="auto"/>
          </w:divBdr>
        </w:div>
        <w:div w:id="79914196">
          <w:marLeft w:val="640"/>
          <w:marRight w:val="0"/>
          <w:marTop w:val="0"/>
          <w:marBottom w:val="0"/>
          <w:divBdr>
            <w:top w:val="none" w:sz="0" w:space="0" w:color="auto"/>
            <w:left w:val="none" w:sz="0" w:space="0" w:color="auto"/>
            <w:bottom w:val="none" w:sz="0" w:space="0" w:color="auto"/>
            <w:right w:val="none" w:sz="0" w:space="0" w:color="auto"/>
          </w:divBdr>
        </w:div>
        <w:div w:id="1364601225">
          <w:marLeft w:val="640"/>
          <w:marRight w:val="0"/>
          <w:marTop w:val="0"/>
          <w:marBottom w:val="0"/>
          <w:divBdr>
            <w:top w:val="none" w:sz="0" w:space="0" w:color="auto"/>
            <w:left w:val="none" w:sz="0" w:space="0" w:color="auto"/>
            <w:bottom w:val="none" w:sz="0" w:space="0" w:color="auto"/>
            <w:right w:val="none" w:sz="0" w:space="0" w:color="auto"/>
          </w:divBdr>
        </w:div>
        <w:div w:id="166333999">
          <w:marLeft w:val="640"/>
          <w:marRight w:val="0"/>
          <w:marTop w:val="0"/>
          <w:marBottom w:val="0"/>
          <w:divBdr>
            <w:top w:val="none" w:sz="0" w:space="0" w:color="auto"/>
            <w:left w:val="none" w:sz="0" w:space="0" w:color="auto"/>
            <w:bottom w:val="none" w:sz="0" w:space="0" w:color="auto"/>
            <w:right w:val="none" w:sz="0" w:space="0" w:color="auto"/>
          </w:divBdr>
        </w:div>
        <w:div w:id="1037042535">
          <w:marLeft w:val="640"/>
          <w:marRight w:val="0"/>
          <w:marTop w:val="0"/>
          <w:marBottom w:val="0"/>
          <w:divBdr>
            <w:top w:val="none" w:sz="0" w:space="0" w:color="auto"/>
            <w:left w:val="none" w:sz="0" w:space="0" w:color="auto"/>
            <w:bottom w:val="none" w:sz="0" w:space="0" w:color="auto"/>
            <w:right w:val="none" w:sz="0" w:space="0" w:color="auto"/>
          </w:divBdr>
        </w:div>
        <w:div w:id="379716776">
          <w:marLeft w:val="640"/>
          <w:marRight w:val="0"/>
          <w:marTop w:val="0"/>
          <w:marBottom w:val="0"/>
          <w:divBdr>
            <w:top w:val="none" w:sz="0" w:space="0" w:color="auto"/>
            <w:left w:val="none" w:sz="0" w:space="0" w:color="auto"/>
            <w:bottom w:val="none" w:sz="0" w:space="0" w:color="auto"/>
            <w:right w:val="none" w:sz="0" w:space="0" w:color="auto"/>
          </w:divBdr>
        </w:div>
        <w:div w:id="522324623">
          <w:marLeft w:val="640"/>
          <w:marRight w:val="0"/>
          <w:marTop w:val="0"/>
          <w:marBottom w:val="0"/>
          <w:divBdr>
            <w:top w:val="none" w:sz="0" w:space="0" w:color="auto"/>
            <w:left w:val="none" w:sz="0" w:space="0" w:color="auto"/>
            <w:bottom w:val="none" w:sz="0" w:space="0" w:color="auto"/>
            <w:right w:val="none" w:sz="0" w:space="0" w:color="auto"/>
          </w:divBdr>
        </w:div>
        <w:div w:id="195234961">
          <w:marLeft w:val="640"/>
          <w:marRight w:val="0"/>
          <w:marTop w:val="0"/>
          <w:marBottom w:val="0"/>
          <w:divBdr>
            <w:top w:val="none" w:sz="0" w:space="0" w:color="auto"/>
            <w:left w:val="none" w:sz="0" w:space="0" w:color="auto"/>
            <w:bottom w:val="none" w:sz="0" w:space="0" w:color="auto"/>
            <w:right w:val="none" w:sz="0" w:space="0" w:color="auto"/>
          </w:divBdr>
        </w:div>
        <w:div w:id="361786209">
          <w:marLeft w:val="640"/>
          <w:marRight w:val="0"/>
          <w:marTop w:val="0"/>
          <w:marBottom w:val="0"/>
          <w:divBdr>
            <w:top w:val="none" w:sz="0" w:space="0" w:color="auto"/>
            <w:left w:val="none" w:sz="0" w:space="0" w:color="auto"/>
            <w:bottom w:val="none" w:sz="0" w:space="0" w:color="auto"/>
            <w:right w:val="none" w:sz="0" w:space="0" w:color="auto"/>
          </w:divBdr>
        </w:div>
        <w:div w:id="343899749">
          <w:marLeft w:val="640"/>
          <w:marRight w:val="0"/>
          <w:marTop w:val="0"/>
          <w:marBottom w:val="0"/>
          <w:divBdr>
            <w:top w:val="none" w:sz="0" w:space="0" w:color="auto"/>
            <w:left w:val="none" w:sz="0" w:space="0" w:color="auto"/>
            <w:bottom w:val="none" w:sz="0" w:space="0" w:color="auto"/>
            <w:right w:val="none" w:sz="0" w:space="0" w:color="auto"/>
          </w:divBdr>
        </w:div>
        <w:div w:id="664086547">
          <w:marLeft w:val="640"/>
          <w:marRight w:val="0"/>
          <w:marTop w:val="0"/>
          <w:marBottom w:val="0"/>
          <w:divBdr>
            <w:top w:val="none" w:sz="0" w:space="0" w:color="auto"/>
            <w:left w:val="none" w:sz="0" w:space="0" w:color="auto"/>
            <w:bottom w:val="none" w:sz="0" w:space="0" w:color="auto"/>
            <w:right w:val="none" w:sz="0" w:space="0" w:color="auto"/>
          </w:divBdr>
        </w:div>
        <w:div w:id="544874">
          <w:marLeft w:val="640"/>
          <w:marRight w:val="0"/>
          <w:marTop w:val="0"/>
          <w:marBottom w:val="0"/>
          <w:divBdr>
            <w:top w:val="none" w:sz="0" w:space="0" w:color="auto"/>
            <w:left w:val="none" w:sz="0" w:space="0" w:color="auto"/>
            <w:bottom w:val="none" w:sz="0" w:space="0" w:color="auto"/>
            <w:right w:val="none" w:sz="0" w:space="0" w:color="auto"/>
          </w:divBdr>
        </w:div>
        <w:div w:id="348602417">
          <w:marLeft w:val="640"/>
          <w:marRight w:val="0"/>
          <w:marTop w:val="0"/>
          <w:marBottom w:val="0"/>
          <w:divBdr>
            <w:top w:val="none" w:sz="0" w:space="0" w:color="auto"/>
            <w:left w:val="none" w:sz="0" w:space="0" w:color="auto"/>
            <w:bottom w:val="none" w:sz="0" w:space="0" w:color="auto"/>
            <w:right w:val="none" w:sz="0" w:space="0" w:color="auto"/>
          </w:divBdr>
        </w:div>
        <w:div w:id="681788077">
          <w:marLeft w:val="640"/>
          <w:marRight w:val="0"/>
          <w:marTop w:val="0"/>
          <w:marBottom w:val="0"/>
          <w:divBdr>
            <w:top w:val="none" w:sz="0" w:space="0" w:color="auto"/>
            <w:left w:val="none" w:sz="0" w:space="0" w:color="auto"/>
            <w:bottom w:val="none" w:sz="0" w:space="0" w:color="auto"/>
            <w:right w:val="none" w:sz="0" w:space="0" w:color="auto"/>
          </w:divBdr>
        </w:div>
        <w:div w:id="159008550">
          <w:marLeft w:val="640"/>
          <w:marRight w:val="0"/>
          <w:marTop w:val="0"/>
          <w:marBottom w:val="0"/>
          <w:divBdr>
            <w:top w:val="none" w:sz="0" w:space="0" w:color="auto"/>
            <w:left w:val="none" w:sz="0" w:space="0" w:color="auto"/>
            <w:bottom w:val="none" w:sz="0" w:space="0" w:color="auto"/>
            <w:right w:val="none" w:sz="0" w:space="0" w:color="auto"/>
          </w:divBdr>
        </w:div>
        <w:div w:id="350186449">
          <w:marLeft w:val="640"/>
          <w:marRight w:val="0"/>
          <w:marTop w:val="0"/>
          <w:marBottom w:val="0"/>
          <w:divBdr>
            <w:top w:val="none" w:sz="0" w:space="0" w:color="auto"/>
            <w:left w:val="none" w:sz="0" w:space="0" w:color="auto"/>
            <w:bottom w:val="none" w:sz="0" w:space="0" w:color="auto"/>
            <w:right w:val="none" w:sz="0" w:space="0" w:color="auto"/>
          </w:divBdr>
        </w:div>
      </w:divsChild>
    </w:div>
    <w:div w:id="1742870878">
      <w:bodyDiv w:val="1"/>
      <w:marLeft w:val="0"/>
      <w:marRight w:val="0"/>
      <w:marTop w:val="0"/>
      <w:marBottom w:val="0"/>
      <w:divBdr>
        <w:top w:val="none" w:sz="0" w:space="0" w:color="auto"/>
        <w:left w:val="none" w:sz="0" w:space="0" w:color="auto"/>
        <w:bottom w:val="none" w:sz="0" w:space="0" w:color="auto"/>
        <w:right w:val="none" w:sz="0" w:space="0" w:color="auto"/>
      </w:divBdr>
      <w:divsChild>
        <w:div w:id="471796263">
          <w:marLeft w:val="640"/>
          <w:marRight w:val="0"/>
          <w:marTop w:val="0"/>
          <w:marBottom w:val="0"/>
          <w:divBdr>
            <w:top w:val="none" w:sz="0" w:space="0" w:color="auto"/>
            <w:left w:val="none" w:sz="0" w:space="0" w:color="auto"/>
            <w:bottom w:val="none" w:sz="0" w:space="0" w:color="auto"/>
            <w:right w:val="none" w:sz="0" w:space="0" w:color="auto"/>
          </w:divBdr>
        </w:div>
        <w:div w:id="286392618">
          <w:marLeft w:val="640"/>
          <w:marRight w:val="0"/>
          <w:marTop w:val="0"/>
          <w:marBottom w:val="0"/>
          <w:divBdr>
            <w:top w:val="none" w:sz="0" w:space="0" w:color="auto"/>
            <w:left w:val="none" w:sz="0" w:space="0" w:color="auto"/>
            <w:bottom w:val="none" w:sz="0" w:space="0" w:color="auto"/>
            <w:right w:val="none" w:sz="0" w:space="0" w:color="auto"/>
          </w:divBdr>
        </w:div>
        <w:div w:id="613832054">
          <w:marLeft w:val="640"/>
          <w:marRight w:val="0"/>
          <w:marTop w:val="0"/>
          <w:marBottom w:val="0"/>
          <w:divBdr>
            <w:top w:val="none" w:sz="0" w:space="0" w:color="auto"/>
            <w:left w:val="none" w:sz="0" w:space="0" w:color="auto"/>
            <w:bottom w:val="none" w:sz="0" w:space="0" w:color="auto"/>
            <w:right w:val="none" w:sz="0" w:space="0" w:color="auto"/>
          </w:divBdr>
        </w:div>
        <w:div w:id="858467692">
          <w:marLeft w:val="640"/>
          <w:marRight w:val="0"/>
          <w:marTop w:val="0"/>
          <w:marBottom w:val="0"/>
          <w:divBdr>
            <w:top w:val="none" w:sz="0" w:space="0" w:color="auto"/>
            <w:left w:val="none" w:sz="0" w:space="0" w:color="auto"/>
            <w:bottom w:val="none" w:sz="0" w:space="0" w:color="auto"/>
            <w:right w:val="none" w:sz="0" w:space="0" w:color="auto"/>
          </w:divBdr>
        </w:div>
        <w:div w:id="488785441">
          <w:marLeft w:val="640"/>
          <w:marRight w:val="0"/>
          <w:marTop w:val="0"/>
          <w:marBottom w:val="0"/>
          <w:divBdr>
            <w:top w:val="none" w:sz="0" w:space="0" w:color="auto"/>
            <w:left w:val="none" w:sz="0" w:space="0" w:color="auto"/>
            <w:bottom w:val="none" w:sz="0" w:space="0" w:color="auto"/>
            <w:right w:val="none" w:sz="0" w:space="0" w:color="auto"/>
          </w:divBdr>
        </w:div>
        <w:div w:id="1979214855">
          <w:marLeft w:val="640"/>
          <w:marRight w:val="0"/>
          <w:marTop w:val="0"/>
          <w:marBottom w:val="0"/>
          <w:divBdr>
            <w:top w:val="none" w:sz="0" w:space="0" w:color="auto"/>
            <w:left w:val="none" w:sz="0" w:space="0" w:color="auto"/>
            <w:bottom w:val="none" w:sz="0" w:space="0" w:color="auto"/>
            <w:right w:val="none" w:sz="0" w:space="0" w:color="auto"/>
          </w:divBdr>
        </w:div>
        <w:div w:id="1832017038">
          <w:marLeft w:val="640"/>
          <w:marRight w:val="0"/>
          <w:marTop w:val="0"/>
          <w:marBottom w:val="0"/>
          <w:divBdr>
            <w:top w:val="none" w:sz="0" w:space="0" w:color="auto"/>
            <w:left w:val="none" w:sz="0" w:space="0" w:color="auto"/>
            <w:bottom w:val="none" w:sz="0" w:space="0" w:color="auto"/>
            <w:right w:val="none" w:sz="0" w:space="0" w:color="auto"/>
          </w:divBdr>
        </w:div>
        <w:div w:id="1777288084">
          <w:marLeft w:val="640"/>
          <w:marRight w:val="0"/>
          <w:marTop w:val="0"/>
          <w:marBottom w:val="0"/>
          <w:divBdr>
            <w:top w:val="none" w:sz="0" w:space="0" w:color="auto"/>
            <w:left w:val="none" w:sz="0" w:space="0" w:color="auto"/>
            <w:bottom w:val="none" w:sz="0" w:space="0" w:color="auto"/>
            <w:right w:val="none" w:sz="0" w:space="0" w:color="auto"/>
          </w:divBdr>
        </w:div>
        <w:div w:id="261189886">
          <w:marLeft w:val="640"/>
          <w:marRight w:val="0"/>
          <w:marTop w:val="0"/>
          <w:marBottom w:val="0"/>
          <w:divBdr>
            <w:top w:val="none" w:sz="0" w:space="0" w:color="auto"/>
            <w:left w:val="none" w:sz="0" w:space="0" w:color="auto"/>
            <w:bottom w:val="none" w:sz="0" w:space="0" w:color="auto"/>
            <w:right w:val="none" w:sz="0" w:space="0" w:color="auto"/>
          </w:divBdr>
        </w:div>
        <w:div w:id="1655529259">
          <w:marLeft w:val="640"/>
          <w:marRight w:val="0"/>
          <w:marTop w:val="0"/>
          <w:marBottom w:val="0"/>
          <w:divBdr>
            <w:top w:val="none" w:sz="0" w:space="0" w:color="auto"/>
            <w:left w:val="none" w:sz="0" w:space="0" w:color="auto"/>
            <w:bottom w:val="none" w:sz="0" w:space="0" w:color="auto"/>
            <w:right w:val="none" w:sz="0" w:space="0" w:color="auto"/>
          </w:divBdr>
        </w:div>
        <w:div w:id="606160309">
          <w:marLeft w:val="640"/>
          <w:marRight w:val="0"/>
          <w:marTop w:val="0"/>
          <w:marBottom w:val="0"/>
          <w:divBdr>
            <w:top w:val="none" w:sz="0" w:space="0" w:color="auto"/>
            <w:left w:val="none" w:sz="0" w:space="0" w:color="auto"/>
            <w:bottom w:val="none" w:sz="0" w:space="0" w:color="auto"/>
            <w:right w:val="none" w:sz="0" w:space="0" w:color="auto"/>
          </w:divBdr>
        </w:div>
        <w:div w:id="1304384596">
          <w:marLeft w:val="640"/>
          <w:marRight w:val="0"/>
          <w:marTop w:val="0"/>
          <w:marBottom w:val="0"/>
          <w:divBdr>
            <w:top w:val="none" w:sz="0" w:space="0" w:color="auto"/>
            <w:left w:val="none" w:sz="0" w:space="0" w:color="auto"/>
            <w:bottom w:val="none" w:sz="0" w:space="0" w:color="auto"/>
            <w:right w:val="none" w:sz="0" w:space="0" w:color="auto"/>
          </w:divBdr>
        </w:div>
        <w:div w:id="1019896426">
          <w:marLeft w:val="640"/>
          <w:marRight w:val="0"/>
          <w:marTop w:val="0"/>
          <w:marBottom w:val="0"/>
          <w:divBdr>
            <w:top w:val="none" w:sz="0" w:space="0" w:color="auto"/>
            <w:left w:val="none" w:sz="0" w:space="0" w:color="auto"/>
            <w:bottom w:val="none" w:sz="0" w:space="0" w:color="auto"/>
            <w:right w:val="none" w:sz="0" w:space="0" w:color="auto"/>
          </w:divBdr>
        </w:div>
        <w:div w:id="680861731">
          <w:marLeft w:val="640"/>
          <w:marRight w:val="0"/>
          <w:marTop w:val="0"/>
          <w:marBottom w:val="0"/>
          <w:divBdr>
            <w:top w:val="none" w:sz="0" w:space="0" w:color="auto"/>
            <w:left w:val="none" w:sz="0" w:space="0" w:color="auto"/>
            <w:bottom w:val="none" w:sz="0" w:space="0" w:color="auto"/>
            <w:right w:val="none" w:sz="0" w:space="0" w:color="auto"/>
          </w:divBdr>
        </w:div>
        <w:div w:id="1565067191">
          <w:marLeft w:val="640"/>
          <w:marRight w:val="0"/>
          <w:marTop w:val="0"/>
          <w:marBottom w:val="0"/>
          <w:divBdr>
            <w:top w:val="none" w:sz="0" w:space="0" w:color="auto"/>
            <w:left w:val="none" w:sz="0" w:space="0" w:color="auto"/>
            <w:bottom w:val="none" w:sz="0" w:space="0" w:color="auto"/>
            <w:right w:val="none" w:sz="0" w:space="0" w:color="auto"/>
          </w:divBdr>
        </w:div>
        <w:div w:id="97651164">
          <w:marLeft w:val="640"/>
          <w:marRight w:val="0"/>
          <w:marTop w:val="0"/>
          <w:marBottom w:val="0"/>
          <w:divBdr>
            <w:top w:val="none" w:sz="0" w:space="0" w:color="auto"/>
            <w:left w:val="none" w:sz="0" w:space="0" w:color="auto"/>
            <w:bottom w:val="none" w:sz="0" w:space="0" w:color="auto"/>
            <w:right w:val="none" w:sz="0" w:space="0" w:color="auto"/>
          </w:divBdr>
        </w:div>
        <w:div w:id="953751463">
          <w:marLeft w:val="640"/>
          <w:marRight w:val="0"/>
          <w:marTop w:val="0"/>
          <w:marBottom w:val="0"/>
          <w:divBdr>
            <w:top w:val="none" w:sz="0" w:space="0" w:color="auto"/>
            <w:left w:val="none" w:sz="0" w:space="0" w:color="auto"/>
            <w:bottom w:val="none" w:sz="0" w:space="0" w:color="auto"/>
            <w:right w:val="none" w:sz="0" w:space="0" w:color="auto"/>
          </w:divBdr>
        </w:div>
        <w:div w:id="1795831943">
          <w:marLeft w:val="640"/>
          <w:marRight w:val="0"/>
          <w:marTop w:val="0"/>
          <w:marBottom w:val="0"/>
          <w:divBdr>
            <w:top w:val="none" w:sz="0" w:space="0" w:color="auto"/>
            <w:left w:val="none" w:sz="0" w:space="0" w:color="auto"/>
            <w:bottom w:val="none" w:sz="0" w:space="0" w:color="auto"/>
            <w:right w:val="none" w:sz="0" w:space="0" w:color="auto"/>
          </w:divBdr>
        </w:div>
        <w:div w:id="783118023">
          <w:marLeft w:val="640"/>
          <w:marRight w:val="0"/>
          <w:marTop w:val="0"/>
          <w:marBottom w:val="0"/>
          <w:divBdr>
            <w:top w:val="none" w:sz="0" w:space="0" w:color="auto"/>
            <w:left w:val="none" w:sz="0" w:space="0" w:color="auto"/>
            <w:bottom w:val="none" w:sz="0" w:space="0" w:color="auto"/>
            <w:right w:val="none" w:sz="0" w:space="0" w:color="auto"/>
          </w:divBdr>
        </w:div>
        <w:div w:id="1821385406">
          <w:marLeft w:val="640"/>
          <w:marRight w:val="0"/>
          <w:marTop w:val="0"/>
          <w:marBottom w:val="0"/>
          <w:divBdr>
            <w:top w:val="none" w:sz="0" w:space="0" w:color="auto"/>
            <w:left w:val="none" w:sz="0" w:space="0" w:color="auto"/>
            <w:bottom w:val="none" w:sz="0" w:space="0" w:color="auto"/>
            <w:right w:val="none" w:sz="0" w:space="0" w:color="auto"/>
          </w:divBdr>
        </w:div>
        <w:div w:id="1539511013">
          <w:marLeft w:val="640"/>
          <w:marRight w:val="0"/>
          <w:marTop w:val="0"/>
          <w:marBottom w:val="0"/>
          <w:divBdr>
            <w:top w:val="none" w:sz="0" w:space="0" w:color="auto"/>
            <w:left w:val="none" w:sz="0" w:space="0" w:color="auto"/>
            <w:bottom w:val="none" w:sz="0" w:space="0" w:color="auto"/>
            <w:right w:val="none" w:sz="0" w:space="0" w:color="auto"/>
          </w:divBdr>
        </w:div>
        <w:div w:id="1770782734">
          <w:marLeft w:val="640"/>
          <w:marRight w:val="0"/>
          <w:marTop w:val="0"/>
          <w:marBottom w:val="0"/>
          <w:divBdr>
            <w:top w:val="none" w:sz="0" w:space="0" w:color="auto"/>
            <w:left w:val="none" w:sz="0" w:space="0" w:color="auto"/>
            <w:bottom w:val="none" w:sz="0" w:space="0" w:color="auto"/>
            <w:right w:val="none" w:sz="0" w:space="0" w:color="auto"/>
          </w:divBdr>
        </w:div>
        <w:div w:id="544412869">
          <w:marLeft w:val="640"/>
          <w:marRight w:val="0"/>
          <w:marTop w:val="0"/>
          <w:marBottom w:val="0"/>
          <w:divBdr>
            <w:top w:val="none" w:sz="0" w:space="0" w:color="auto"/>
            <w:left w:val="none" w:sz="0" w:space="0" w:color="auto"/>
            <w:bottom w:val="none" w:sz="0" w:space="0" w:color="auto"/>
            <w:right w:val="none" w:sz="0" w:space="0" w:color="auto"/>
          </w:divBdr>
        </w:div>
        <w:div w:id="1386955350">
          <w:marLeft w:val="640"/>
          <w:marRight w:val="0"/>
          <w:marTop w:val="0"/>
          <w:marBottom w:val="0"/>
          <w:divBdr>
            <w:top w:val="none" w:sz="0" w:space="0" w:color="auto"/>
            <w:left w:val="none" w:sz="0" w:space="0" w:color="auto"/>
            <w:bottom w:val="none" w:sz="0" w:space="0" w:color="auto"/>
            <w:right w:val="none" w:sz="0" w:space="0" w:color="auto"/>
          </w:divBdr>
        </w:div>
        <w:div w:id="2056393023">
          <w:marLeft w:val="640"/>
          <w:marRight w:val="0"/>
          <w:marTop w:val="0"/>
          <w:marBottom w:val="0"/>
          <w:divBdr>
            <w:top w:val="none" w:sz="0" w:space="0" w:color="auto"/>
            <w:left w:val="none" w:sz="0" w:space="0" w:color="auto"/>
            <w:bottom w:val="none" w:sz="0" w:space="0" w:color="auto"/>
            <w:right w:val="none" w:sz="0" w:space="0" w:color="auto"/>
          </w:divBdr>
        </w:div>
        <w:div w:id="528034087">
          <w:marLeft w:val="640"/>
          <w:marRight w:val="0"/>
          <w:marTop w:val="0"/>
          <w:marBottom w:val="0"/>
          <w:divBdr>
            <w:top w:val="none" w:sz="0" w:space="0" w:color="auto"/>
            <w:left w:val="none" w:sz="0" w:space="0" w:color="auto"/>
            <w:bottom w:val="none" w:sz="0" w:space="0" w:color="auto"/>
            <w:right w:val="none" w:sz="0" w:space="0" w:color="auto"/>
          </w:divBdr>
        </w:div>
        <w:div w:id="1496258884">
          <w:marLeft w:val="640"/>
          <w:marRight w:val="0"/>
          <w:marTop w:val="0"/>
          <w:marBottom w:val="0"/>
          <w:divBdr>
            <w:top w:val="none" w:sz="0" w:space="0" w:color="auto"/>
            <w:left w:val="none" w:sz="0" w:space="0" w:color="auto"/>
            <w:bottom w:val="none" w:sz="0" w:space="0" w:color="auto"/>
            <w:right w:val="none" w:sz="0" w:space="0" w:color="auto"/>
          </w:divBdr>
        </w:div>
      </w:divsChild>
    </w:div>
    <w:div w:id="1833061015">
      <w:bodyDiv w:val="1"/>
      <w:marLeft w:val="0"/>
      <w:marRight w:val="0"/>
      <w:marTop w:val="0"/>
      <w:marBottom w:val="0"/>
      <w:divBdr>
        <w:top w:val="none" w:sz="0" w:space="0" w:color="auto"/>
        <w:left w:val="none" w:sz="0" w:space="0" w:color="auto"/>
        <w:bottom w:val="none" w:sz="0" w:space="0" w:color="auto"/>
        <w:right w:val="none" w:sz="0" w:space="0" w:color="auto"/>
      </w:divBdr>
      <w:divsChild>
        <w:div w:id="1592809505">
          <w:marLeft w:val="640"/>
          <w:marRight w:val="0"/>
          <w:marTop w:val="0"/>
          <w:marBottom w:val="0"/>
          <w:divBdr>
            <w:top w:val="none" w:sz="0" w:space="0" w:color="auto"/>
            <w:left w:val="none" w:sz="0" w:space="0" w:color="auto"/>
            <w:bottom w:val="none" w:sz="0" w:space="0" w:color="auto"/>
            <w:right w:val="none" w:sz="0" w:space="0" w:color="auto"/>
          </w:divBdr>
        </w:div>
        <w:div w:id="511264556">
          <w:marLeft w:val="640"/>
          <w:marRight w:val="0"/>
          <w:marTop w:val="0"/>
          <w:marBottom w:val="0"/>
          <w:divBdr>
            <w:top w:val="none" w:sz="0" w:space="0" w:color="auto"/>
            <w:left w:val="none" w:sz="0" w:space="0" w:color="auto"/>
            <w:bottom w:val="none" w:sz="0" w:space="0" w:color="auto"/>
            <w:right w:val="none" w:sz="0" w:space="0" w:color="auto"/>
          </w:divBdr>
        </w:div>
        <w:div w:id="66998014">
          <w:marLeft w:val="640"/>
          <w:marRight w:val="0"/>
          <w:marTop w:val="0"/>
          <w:marBottom w:val="0"/>
          <w:divBdr>
            <w:top w:val="none" w:sz="0" w:space="0" w:color="auto"/>
            <w:left w:val="none" w:sz="0" w:space="0" w:color="auto"/>
            <w:bottom w:val="none" w:sz="0" w:space="0" w:color="auto"/>
            <w:right w:val="none" w:sz="0" w:space="0" w:color="auto"/>
          </w:divBdr>
        </w:div>
        <w:div w:id="2024896170">
          <w:marLeft w:val="640"/>
          <w:marRight w:val="0"/>
          <w:marTop w:val="0"/>
          <w:marBottom w:val="0"/>
          <w:divBdr>
            <w:top w:val="none" w:sz="0" w:space="0" w:color="auto"/>
            <w:left w:val="none" w:sz="0" w:space="0" w:color="auto"/>
            <w:bottom w:val="none" w:sz="0" w:space="0" w:color="auto"/>
            <w:right w:val="none" w:sz="0" w:space="0" w:color="auto"/>
          </w:divBdr>
        </w:div>
        <w:div w:id="1880432932">
          <w:marLeft w:val="640"/>
          <w:marRight w:val="0"/>
          <w:marTop w:val="0"/>
          <w:marBottom w:val="0"/>
          <w:divBdr>
            <w:top w:val="none" w:sz="0" w:space="0" w:color="auto"/>
            <w:left w:val="none" w:sz="0" w:space="0" w:color="auto"/>
            <w:bottom w:val="none" w:sz="0" w:space="0" w:color="auto"/>
            <w:right w:val="none" w:sz="0" w:space="0" w:color="auto"/>
          </w:divBdr>
        </w:div>
        <w:div w:id="1730885399">
          <w:marLeft w:val="640"/>
          <w:marRight w:val="0"/>
          <w:marTop w:val="0"/>
          <w:marBottom w:val="0"/>
          <w:divBdr>
            <w:top w:val="none" w:sz="0" w:space="0" w:color="auto"/>
            <w:left w:val="none" w:sz="0" w:space="0" w:color="auto"/>
            <w:bottom w:val="none" w:sz="0" w:space="0" w:color="auto"/>
            <w:right w:val="none" w:sz="0" w:space="0" w:color="auto"/>
          </w:divBdr>
        </w:div>
        <w:div w:id="2002274318">
          <w:marLeft w:val="640"/>
          <w:marRight w:val="0"/>
          <w:marTop w:val="0"/>
          <w:marBottom w:val="0"/>
          <w:divBdr>
            <w:top w:val="none" w:sz="0" w:space="0" w:color="auto"/>
            <w:left w:val="none" w:sz="0" w:space="0" w:color="auto"/>
            <w:bottom w:val="none" w:sz="0" w:space="0" w:color="auto"/>
            <w:right w:val="none" w:sz="0" w:space="0" w:color="auto"/>
          </w:divBdr>
        </w:div>
        <w:div w:id="1410234233">
          <w:marLeft w:val="640"/>
          <w:marRight w:val="0"/>
          <w:marTop w:val="0"/>
          <w:marBottom w:val="0"/>
          <w:divBdr>
            <w:top w:val="none" w:sz="0" w:space="0" w:color="auto"/>
            <w:left w:val="none" w:sz="0" w:space="0" w:color="auto"/>
            <w:bottom w:val="none" w:sz="0" w:space="0" w:color="auto"/>
            <w:right w:val="none" w:sz="0" w:space="0" w:color="auto"/>
          </w:divBdr>
        </w:div>
        <w:div w:id="89593411">
          <w:marLeft w:val="640"/>
          <w:marRight w:val="0"/>
          <w:marTop w:val="0"/>
          <w:marBottom w:val="0"/>
          <w:divBdr>
            <w:top w:val="none" w:sz="0" w:space="0" w:color="auto"/>
            <w:left w:val="none" w:sz="0" w:space="0" w:color="auto"/>
            <w:bottom w:val="none" w:sz="0" w:space="0" w:color="auto"/>
            <w:right w:val="none" w:sz="0" w:space="0" w:color="auto"/>
          </w:divBdr>
        </w:div>
        <w:div w:id="319769021">
          <w:marLeft w:val="640"/>
          <w:marRight w:val="0"/>
          <w:marTop w:val="0"/>
          <w:marBottom w:val="0"/>
          <w:divBdr>
            <w:top w:val="none" w:sz="0" w:space="0" w:color="auto"/>
            <w:left w:val="none" w:sz="0" w:space="0" w:color="auto"/>
            <w:bottom w:val="none" w:sz="0" w:space="0" w:color="auto"/>
            <w:right w:val="none" w:sz="0" w:space="0" w:color="auto"/>
          </w:divBdr>
        </w:div>
        <w:div w:id="1926836115">
          <w:marLeft w:val="640"/>
          <w:marRight w:val="0"/>
          <w:marTop w:val="0"/>
          <w:marBottom w:val="0"/>
          <w:divBdr>
            <w:top w:val="none" w:sz="0" w:space="0" w:color="auto"/>
            <w:left w:val="none" w:sz="0" w:space="0" w:color="auto"/>
            <w:bottom w:val="none" w:sz="0" w:space="0" w:color="auto"/>
            <w:right w:val="none" w:sz="0" w:space="0" w:color="auto"/>
          </w:divBdr>
        </w:div>
        <w:div w:id="660155017">
          <w:marLeft w:val="640"/>
          <w:marRight w:val="0"/>
          <w:marTop w:val="0"/>
          <w:marBottom w:val="0"/>
          <w:divBdr>
            <w:top w:val="none" w:sz="0" w:space="0" w:color="auto"/>
            <w:left w:val="none" w:sz="0" w:space="0" w:color="auto"/>
            <w:bottom w:val="none" w:sz="0" w:space="0" w:color="auto"/>
            <w:right w:val="none" w:sz="0" w:space="0" w:color="auto"/>
          </w:divBdr>
        </w:div>
        <w:div w:id="1881431568">
          <w:marLeft w:val="640"/>
          <w:marRight w:val="0"/>
          <w:marTop w:val="0"/>
          <w:marBottom w:val="0"/>
          <w:divBdr>
            <w:top w:val="none" w:sz="0" w:space="0" w:color="auto"/>
            <w:left w:val="none" w:sz="0" w:space="0" w:color="auto"/>
            <w:bottom w:val="none" w:sz="0" w:space="0" w:color="auto"/>
            <w:right w:val="none" w:sz="0" w:space="0" w:color="auto"/>
          </w:divBdr>
        </w:div>
        <w:div w:id="723986420">
          <w:marLeft w:val="640"/>
          <w:marRight w:val="0"/>
          <w:marTop w:val="0"/>
          <w:marBottom w:val="0"/>
          <w:divBdr>
            <w:top w:val="none" w:sz="0" w:space="0" w:color="auto"/>
            <w:left w:val="none" w:sz="0" w:space="0" w:color="auto"/>
            <w:bottom w:val="none" w:sz="0" w:space="0" w:color="auto"/>
            <w:right w:val="none" w:sz="0" w:space="0" w:color="auto"/>
          </w:divBdr>
        </w:div>
        <w:div w:id="1127621533">
          <w:marLeft w:val="640"/>
          <w:marRight w:val="0"/>
          <w:marTop w:val="0"/>
          <w:marBottom w:val="0"/>
          <w:divBdr>
            <w:top w:val="none" w:sz="0" w:space="0" w:color="auto"/>
            <w:left w:val="none" w:sz="0" w:space="0" w:color="auto"/>
            <w:bottom w:val="none" w:sz="0" w:space="0" w:color="auto"/>
            <w:right w:val="none" w:sz="0" w:space="0" w:color="auto"/>
          </w:divBdr>
        </w:div>
        <w:div w:id="1323510444">
          <w:marLeft w:val="640"/>
          <w:marRight w:val="0"/>
          <w:marTop w:val="0"/>
          <w:marBottom w:val="0"/>
          <w:divBdr>
            <w:top w:val="none" w:sz="0" w:space="0" w:color="auto"/>
            <w:left w:val="none" w:sz="0" w:space="0" w:color="auto"/>
            <w:bottom w:val="none" w:sz="0" w:space="0" w:color="auto"/>
            <w:right w:val="none" w:sz="0" w:space="0" w:color="auto"/>
          </w:divBdr>
        </w:div>
        <w:div w:id="786046508">
          <w:marLeft w:val="640"/>
          <w:marRight w:val="0"/>
          <w:marTop w:val="0"/>
          <w:marBottom w:val="0"/>
          <w:divBdr>
            <w:top w:val="none" w:sz="0" w:space="0" w:color="auto"/>
            <w:left w:val="none" w:sz="0" w:space="0" w:color="auto"/>
            <w:bottom w:val="none" w:sz="0" w:space="0" w:color="auto"/>
            <w:right w:val="none" w:sz="0" w:space="0" w:color="auto"/>
          </w:divBdr>
        </w:div>
        <w:div w:id="502402620">
          <w:marLeft w:val="640"/>
          <w:marRight w:val="0"/>
          <w:marTop w:val="0"/>
          <w:marBottom w:val="0"/>
          <w:divBdr>
            <w:top w:val="none" w:sz="0" w:space="0" w:color="auto"/>
            <w:left w:val="none" w:sz="0" w:space="0" w:color="auto"/>
            <w:bottom w:val="none" w:sz="0" w:space="0" w:color="auto"/>
            <w:right w:val="none" w:sz="0" w:space="0" w:color="auto"/>
          </w:divBdr>
        </w:div>
        <w:div w:id="345137270">
          <w:marLeft w:val="640"/>
          <w:marRight w:val="0"/>
          <w:marTop w:val="0"/>
          <w:marBottom w:val="0"/>
          <w:divBdr>
            <w:top w:val="none" w:sz="0" w:space="0" w:color="auto"/>
            <w:left w:val="none" w:sz="0" w:space="0" w:color="auto"/>
            <w:bottom w:val="none" w:sz="0" w:space="0" w:color="auto"/>
            <w:right w:val="none" w:sz="0" w:space="0" w:color="auto"/>
          </w:divBdr>
        </w:div>
        <w:div w:id="1138844466">
          <w:marLeft w:val="640"/>
          <w:marRight w:val="0"/>
          <w:marTop w:val="0"/>
          <w:marBottom w:val="0"/>
          <w:divBdr>
            <w:top w:val="none" w:sz="0" w:space="0" w:color="auto"/>
            <w:left w:val="none" w:sz="0" w:space="0" w:color="auto"/>
            <w:bottom w:val="none" w:sz="0" w:space="0" w:color="auto"/>
            <w:right w:val="none" w:sz="0" w:space="0" w:color="auto"/>
          </w:divBdr>
        </w:div>
        <w:div w:id="635793862">
          <w:marLeft w:val="640"/>
          <w:marRight w:val="0"/>
          <w:marTop w:val="0"/>
          <w:marBottom w:val="0"/>
          <w:divBdr>
            <w:top w:val="none" w:sz="0" w:space="0" w:color="auto"/>
            <w:left w:val="none" w:sz="0" w:space="0" w:color="auto"/>
            <w:bottom w:val="none" w:sz="0" w:space="0" w:color="auto"/>
            <w:right w:val="none" w:sz="0" w:space="0" w:color="auto"/>
          </w:divBdr>
        </w:div>
        <w:div w:id="1836919126">
          <w:marLeft w:val="640"/>
          <w:marRight w:val="0"/>
          <w:marTop w:val="0"/>
          <w:marBottom w:val="0"/>
          <w:divBdr>
            <w:top w:val="none" w:sz="0" w:space="0" w:color="auto"/>
            <w:left w:val="none" w:sz="0" w:space="0" w:color="auto"/>
            <w:bottom w:val="none" w:sz="0" w:space="0" w:color="auto"/>
            <w:right w:val="none" w:sz="0" w:space="0" w:color="auto"/>
          </w:divBdr>
        </w:div>
      </w:divsChild>
    </w:div>
    <w:div w:id="1834947994">
      <w:bodyDiv w:val="1"/>
      <w:marLeft w:val="0"/>
      <w:marRight w:val="0"/>
      <w:marTop w:val="0"/>
      <w:marBottom w:val="0"/>
      <w:divBdr>
        <w:top w:val="none" w:sz="0" w:space="0" w:color="auto"/>
        <w:left w:val="none" w:sz="0" w:space="0" w:color="auto"/>
        <w:bottom w:val="none" w:sz="0" w:space="0" w:color="auto"/>
        <w:right w:val="none" w:sz="0" w:space="0" w:color="auto"/>
      </w:divBdr>
      <w:divsChild>
        <w:div w:id="1898473505">
          <w:marLeft w:val="640"/>
          <w:marRight w:val="0"/>
          <w:marTop w:val="0"/>
          <w:marBottom w:val="0"/>
          <w:divBdr>
            <w:top w:val="none" w:sz="0" w:space="0" w:color="auto"/>
            <w:left w:val="none" w:sz="0" w:space="0" w:color="auto"/>
            <w:bottom w:val="none" w:sz="0" w:space="0" w:color="auto"/>
            <w:right w:val="none" w:sz="0" w:space="0" w:color="auto"/>
          </w:divBdr>
        </w:div>
        <w:div w:id="1693919800">
          <w:marLeft w:val="640"/>
          <w:marRight w:val="0"/>
          <w:marTop w:val="0"/>
          <w:marBottom w:val="0"/>
          <w:divBdr>
            <w:top w:val="none" w:sz="0" w:space="0" w:color="auto"/>
            <w:left w:val="none" w:sz="0" w:space="0" w:color="auto"/>
            <w:bottom w:val="none" w:sz="0" w:space="0" w:color="auto"/>
            <w:right w:val="none" w:sz="0" w:space="0" w:color="auto"/>
          </w:divBdr>
        </w:div>
        <w:div w:id="766196849">
          <w:marLeft w:val="640"/>
          <w:marRight w:val="0"/>
          <w:marTop w:val="0"/>
          <w:marBottom w:val="0"/>
          <w:divBdr>
            <w:top w:val="none" w:sz="0" w:space="0" w:color="auto"/>
            <w:left w:val="none" w:sz="0" w:space="0" w:color="auto"/>
            <w:bottom w:val="none" w:sz="0" w:space="0" w:color="auto"/>
            <w:right w:val="none" w:sz="0" w:space="0" w:color="auto"/>
          </w:divBdr>
        </w:div>
        <w:div w:id="1494368765">
          <w:marLeft w:val="640"/>
          <w:marRight w:val="0"/>
          <w:marTop w:val="0"/>
          <w:marBottom w:val="0"/>
          <w:divBdr>
            <w:top w:val="none" w:sz="0" w:space="0" w:color="auto"/>
            <w:left w:val="none" w:sz="0" w:space="0" w:color="auto"/>
            <w:bottom w:val="none" w:sz="0" w:space="0" w:color="auto"/>
            <w:right w:val="none" w:sz="0" w:space="0" w:color="auto"/>
          </w:divBdr>
        </w:div>
        <w:div w:id="694429363">
          <w:marLeft w:val="640"/>
          <w:marRight w:val="0"/>
          <w:marTop w:val="0"/>
          <w:marBottom w:val="0"/>
          <w:divBdr>
            <w:top w:val="none" w:sz="0" w:space="0" w:color="auto"/>
            <w:left w:val="none" w:sz="0" w:space="0" w:color="auto"/>
            <w:bottom w:val="none" w:sz="0" w:space="0" w:color="auto"/>
            <w:right w:val="none" w:sz="0" w:space="0" w:color="auto"/>
          </w:divBdr>
        </w:div>
        <w:div w:id="599795485">
          <w:marLeft w:val="640"/>
          <w:marRight w:val="0"/>
          <w:marTop w:val="0"/>
          <w:marBottom w:val="0"/>
          <w:divBdr>
            <w:top w:val="none" w:sz="0" w:space="0" w:color="auto"/>
            <w:left w:val="none" w:sz="0" w:space="0" w:color="auto"/>
            <w:bottom w:val="none" w:sz="0" w:space="0" w:color="auto"/>
            <w:right w:val="none" w:sz="0" w:space="0" w:color="auto"/>
          </w:divBdr>
        </w:div>
        <w:div w:id="302580764">
          <w:marLeft w:val="640"/>
          <w:marRight w:val="0"/>
          <w:marTop w:val="0"/>
          <w:marBottom w:val="0"/>
          <w:divBdr>
            <w:top w:val="none" w:sz="0" w:space="0" w:color="auto"/>
            <w:left w:val="none" w:sz="0" w:space="0" w:color="auto"/>
            <w:bottom w:val="none" w:sz="0" w:space="0" w:color="auto"/>
            <w:right w:val="none" w:sz="0" w:space="0" w:color="auto"/>
          </w:divBdr>
        </w:div>
        <w:div w:id="1078332538">
          <w:marLeft w:val="640"/>
          <w:marRight w:val="0"/>
          <w:marTop w:val="0"/>
          <w:marBottom w:val="0"/>
          <w:divBdr>
            <w:top w:val="none" w:sz="0" w:space="0" w:color="auto"/>
            <w:left w:val="none" w:sz="0" w:space="0" w:color="auto"/>
            <w:bottom w:val="none" w:sz="0" w:space="0" w:color="auto"/>
            <w:right w:val="none" w:sz="0" w:space="0" w:color="auto"/>
          </w:divBdr>
        </w:div>
        <w:div w:id="703024423">
          <w:marLeft w:val="640"/>
          <w:marRight w:val="0"/>
          <w:marTop w:val="0"/>
          <w:marBottom w:val="0"/>
          <w:divBdr>
            <w:top w:val="none" w:sz="0" w:space="0" w:color="auto"/>
            <w:left w:val="none" w:sz="0" w:space="0" w:color="auto"/>
            <w:bottom w:val="none" w:sz="0" w:space="0" w:color="auto"/>
            <w:right w:val="none" w:sz="0" w:space="0" w:color="auto"/>
          </w:divBdr>
        </w:div>
        <w:div w:id="1854373724">
          <w:marLeft w:val="640"/>
          <w:marRight w:val="0"/>
          <w:marTop w:val="0"/>
          <w:marBottom w:val="0"/>
          <w:divBdr>
            <w:top w:val="none" w:sz="0" w:space="0" w:color="auto"/>
            <w:left w:val="none" w:sz="0" w:space="0" w:color="auto"/>
            <w:bottom w:val="none" w:sz="0" w:space="0" w:color="auto"/>
            <w:right w:val="none" w:sz="0" w:space="0" w:color="auto"/>
          </w:divBdr>
        </w:div>
        <w:div w:id="442727650">
          <w:marLeft w:val="640"/>
          <w:marRight w:val="0"/>
          <w:marTop w:val="0"/>
          <w:marBottom w:val="0"/>
          <w:divBdr>
            <w:top w:val="none" w:sz="0" w:space="0" w:color="auto"/>
            <w:left w:val="none" w:sz="0" w:space="0" w:color="auto"/>
            <w:bottom w:val="none" w:sz="0" w:space="0" w:color="auto"/>
            <w:right w:val="none" w:sz="0" w:space="0" w:color="auto"/>
          </w:divBdr>
        </w:div>
        <w:div w:id="202326149">
          <w:marLeft w:val="640"/>
          <w:marRight w:val="0"/>
          <w:marTop w:val="0"/>
          <w:marBottom w:val="0"/>
          <w:divBdr>
            <w:top w:val="none" w:sz="0" w:space="0" w:color="auto"/>
            <w:left w:val="none" w:sz="0" w:space="0" w:color="auto"/>
            <w:bottom w:val="none" w:sz="0" w:space="0" w:color="auto"/>
            <w:right w:val="none" w:sz="0" w:space="0" w:color="auto"/>
          </w:divBdr>
        </w:div>
        <w:div w:id="1055813172">
          <w:marLeft w:val="640"/>
          <w:marRight w:val="0"/>
          <w:marTop w:val="0"/>
          <w:marBottom w:val="0"/>
          <w:divBdr>
            <w:top w:val="none" w:sz="0" w:space="0" w:color="auto"/>
            <w:left w:val="none" w:sz="0" w:space="0" w:color="auto"/>
            <w:bottom w:val="none" w:sz="0" w:space="0" w:color="auto"/>
            <w:right w:val="none" w:sz="0" w:space="0" w:color="auto"/>
          </w:divBdr>
        </w:div>
        <w:div w:id="1887722199">
          <w:marLeft w:val="640"/>
          <w:marRight w:val="0"/>
          <w:marTop w:val="0"/>
          <w:marBottom w:val="0"/>
          <w:divBdr>
            <w:top w:val="none" w:sz="0" w:space="0" w:color="auto"/>
            <w:left w:val="none" w:sz="0" w:space="0" w:color="auto"/>
            <w:bottom w:val="none" w:sz="0" w:space="0" w:color="auto"/>
            <w:right w:val="none" w:sz="0" w:space="0" w:color="auto"/>
          </w:divBdr>
        </w:div>
        <w:div w:id="46994397">
          <w:marLeft w:val="640"/>
          <w:marRight w:val="0"/>
          <w:marTop w:val="0"/>
          <w:marBottom w:val="0"/>
          <w:divBdr>
            <w:top w:val="none" w:sz="0" w:space="0" w:color="auto"/>
            <w:left w:val="none" w:sz="0" w:space="0" w:color="auto"/>
            <w:bottom w:val="none" w:sz="0" w:space="0" w:color="auto"/>
            <w:right w:val="none" w:sz="0" w:space="0" w:color="auto"/>
          </w:divBdr>
        </w:div>
        <w:div w:id="608661602">
          <w:marLeft w:val="640"/>
          <w:marRight w:val="0"/>
          <w:marTop w:val="0"/>
          <w:marBottom w:val="0"/>
          <w:divBdr>
            <w:top w:val="none" w:sz="0" w:space="0" w:color="auto"/>
            <w:left w:val="none" w:sz="0" w:space="0" w:color="auto"/>
            <w:bottom w:val="none" w:sz="0" w:space="0" w:color="auto"/>
            <w:right w:val="none" w:sz="0" w:space="0" w:color="auto"/>
          </w:divBdr>
        </w:div>
        <w:div w:id="292831644">
          <w:marLeft w:val="640"/>
          <w:marRight w:val="0"/>
          <w:marTop w:val="0"/>
          <w:marBottom w:val="0"/>
          <w:divBdr>
            <w:top w:val="none" w:sz="0" w:space="0" w:color="auto"/>
            <w:left w:val="none" w:sz="0" w:space="0" w:color="auto"/>
            <w:bottom w:val="none" w:sz="0" w:space="0" w:color="auto"/>
            <w:right w:val="none" w:sz="0" w:space="0" w:color="auto"/>
          </w:divBdr>
        </w:div>
        <w:div w:id="125318819">
          <w:marLeft w:val="640"/>
          <w:marRight w:val="0"/>
          <w:marTop w:val="0"/>
          <w:marBottom w:val="0"/>
          <w:divBdr>
            <w:top w:val="none" w:sz="0" w:space="0" w:color="auto"/>
            <w:left w:val="none" w:sz="0" w:space="0" w:color="auto"/>
            <w:bottom w:val="none" w:sz="0" w:space="0" w:color="auto"/>
            <w:right w:val="none" w:sz="0" w:space="0" w:color="auto"/>
          </w:divBdr>
        </w:div>
        <w:div w:id="329715827">
          <w:marLeft w:val="640"/>
          <w:marRight w:val="0"/>
          <w:marTop w:val="0"/>
          <w:marBottom w:val="0"/>
          <w:divBdr>
            <w:top w:val="none" w:sz="0" w:space="0" w:color="auto"/>
            <w:left w:val="none" w:sz="0" w:space="0" w:color="auto"/>
            <w:bottom w:val="none" w:sz="0" w:space="0" w:color="auto"/>
            <w:right w:val="none" w:sz="0" w:space="0" w:color="auto"/>
          </w:divBdr>
        </w:div>
        <w:div w:id="334651774">
          <w:marLeft w:val="640"/>
          <w:marRight w:val="0"/>
          <w:marTop w:val="0"/>
          <w:marBottom w:val="0"/>
          <w:divBdr>
            <w:top w:val="none" w:sz="0" w:space="0" w:color="auto"/>
            <w:left w:val="none" w:sz="0" w:space="0" w:color="auto"/>
            <w:bottom w:val="none" w:sz="0" w:space="0" w:color="auto"/>
            <w:right w:val="none" w:sz="0" w:space="0" w:color="auto"/>
          </w:divBdr>
        </w:div>
        <w:div w:id="1266578573">
          <w:marLeft w:val="640"/>
          <w:marRight w:val="0"/>
          <w:marTop w:val="0"/>
          <w:marBottom w:val="0"/>
          <w:divBdr>
            <w:top w:val="none" w:sz="0" w:space="0" w:color="auto"/>
            <w:left w:val="none" w:sz="0" w:space="0" w:color="auto"/>
            <w:bottom w:val="none" w:sz="0" w:space="0" w:color="auto"/>
            <w:right w:val="none" w:sz="0" w:space="0" w:color="auto"/>
          </w:divBdr>
        </w:div>
        <w:div w:id="2103455690">
          <w:marLeft w:val="640"/>
          <w:marRight w:val="0"/>
          <w:marTop w:val="0"/>
          <w:marBottom w:val="0"/>
          <w:divBdr>
            <w:top w:val="none" w:sz="0" w:space="0" w:color="auto"/>
            <w:left w:val="none" w:sz="0" w:space="0" w:color="auto"/>
            <w:bottom w:val="none" w:sz="0" w:space="0" w:color="auto"/>
            <w:right w:val="none" w:sz="0" w:space="0" w:color="auto"/>
          </w:divBdr>
        </w:div>
        <w:div w:id="1804805861">
          <w:marLeft w:val="640"/>
          <w:marRight w:val="0"/>
          <w:marTop w:val="0"/>
          <w:marBottom w:val="0"/>
          <w:divBdr>
            <w:top w:val="none" w:sz="0" w:space="0" w:color="auto"/>
            <w:left w:val="none" w:sz="0" w:space="0" w:color="auto"/>
            <w:bottom w:val="none" w:sz="0" w:space="0" w:color="auto"/>
            <w:right w:val="none" w:sz="0" w:space="0" w:color="auto"/>
          </w:divBdr>
        </w:div>
        <w:div w:id="1061365990">
          <w:marLeft w:val="640"/>
          <w:marRight w:val="0"/>
          <w:marTop w:val="0"/>
          <w:marBottom w:val="0"/>
          <w:divBdr>
            <w:top w:val="none" w:sz="0" w:space="0" w:color="auto"/>
            <w:left w:val="none" w:sz="0" w:space="0" w:color="auto"/>
            <w:bottom w:val="none" w:sz="0" w:space="0" w:color="auto"/>
            <w:right w:val="none" w:sz="0" w:space="0" w:color="auto"/>
          </w:divBdr>
        </w:div>
        <w:div w:id="604850994">
          <w:marLeft w:val="640"/>
          <w:marRight w:val="0"/>
          <w:marTop w:val="0"/>
          <w:marBottom w:val="0"/>
          <w:divBdr>
            <w:top w:val="none" w:sz="0" w:space="0" w:color="auto"/>
            <w:left w:val="none" w:sz="0" w:space="0" w:color="auto"/>
            <w:bottom w:val="none" w:sz="0" w:space="0" w:color="auto"/>
            <w:right w:val="none" w:sz="0" w:space="0" w:color="auto"/>
          </w:divBdr>
        </w:div>
        <w:div w:id="1507329672">
          <w:marLeft w:val="640"/>
          <w:marRight w:val="0"/>
          <w:marTop w:val="0"/>
          <w:marBottom w:val="0"/>
          <w:divBdr>
            <w:top w:val="none" w:sz="0" w:space="0" w:color="auto"/>
            <w:left w:val="none" w:sz="0" w:space="0" w:color="auto"/>
            <w:bottom w:val="none" w:sz="0" w:space="0" w:color="auto"/>
            <w:right w:val="none" w:sz="0" w:space="0" w:color="auto"/>
          </w:divBdr>
        </w:div>
        <w:div w:id="617568385">
          <w:marLeft w:val="640"/>
          <w:marRight w:val="0"/>
          <w:marTop w:val="0"/>
          <w:marBottom w:val="0"/>
          <w:divBdr>
            <w:top w:val="none" w:sz="0" w:space="0" w:color="auto"/>
            <w:left w:val="none" w:sz="0" w:space="0" w:color="auto"/>
            <w:bottom w:val="none" w:sz="0" w:space="0" w:color="auto"/>
            <w:right w:val="none" w:sz="0" w:space="0" w:color="auto"/>
          </w:divBdr>
        </w:div>
        <w:div w:id="1756825769">
          <w:marLeft w:val="640"/>
          <w:marRight w:val="0"/>
          <w:marTop w:val="0"/>
          <w:marBottom w:val="0"/>
          <w:divBdr>
            <w:top w:val="none" w:sz="0" w:space="0" w:color="auto"/>
            <w:left w:val="none" w:sz="0" w:space="0" w:color="auto"/>
            <w:bottom w:val="none" w:sz="0" w:space="0" w:color="auto"/>
            <w:right w:val="none" w:sz="0" w:space="0" w:color="auto"/>
          </w:divBdr>
        </w:div>
        <w:div w:id="944191972">
          <w:marLeft w:val="640"/>
          <w:marRight w:val="0"/>
          <w:marTop w:val="0"/>
          <w:marBottom w:val="0"/>
          <w:divBdr>
            <w:top w:val="none" w:sz="0" w:space="0" w:color="auto"/>
            <w:left w:val="none" w:sz="0" w:space="0" w:color="auto"/>
            <w:bottom w:val="none" w:sz="0" w:space="0" w:color="auto"/>
            <w:right w:val="none" w:sz="0" w:space="0" w:color="auto"/>
          </w:divBdr>
        </w:div>
      </w:divsChild>
    </w:div>
    <w:div w:id="1859079158">
      <w:bodyDiv w:val="1"/>
      <w:marLeft w:val="0"/>
      <w:marRight w:val="0"/>
      <w:marTop w:val="0"/>
      <w:marBottom w:val="0"/>
      <w:divBdr>
        <w:top w:val="none" w:sz="0" w:space="0" w:color="auto"/>
        <w:left w:val="none" w:sz="0" w:space="0" w:color="auto"/>
        <w:bottom w:val="none" w:sz="0" w:space="0" w:color="auto"/>
        <w:right w:val="none" w:sz="0" w:space="0" w:color="auto"/>
      </w:divBdr>
      <w:divsChild>
        <w:div w:id="172693670">
          <w:marLeft w:val="640"/>
          <w:marRight w:val="0"/>
          <w:marTop w:val="0"/>
          <w:marBottom w:val="0"/>
          <w:divBdr>
            <w:top w:val="none" w:sz="0" w:space="0" w:color="auto"/>
            <w:left w:val="none" w:sz="0" w:space="0" w:color="auto"/>
            <w:bottom w:val="none" w:sz="0" w:space="0" w:color="auto"/>
            <w:right w:val="none" w:sz="0" w:space="0" w:color="auto"/>
          </w:divBdr>
        </w:div>
        <w:div w:id="454324688">
          <w:marLeft w:val="640"/>
          <w:marRight w:val="0"/>
          <w:marTop w:val="0"/>
          <w:marBottom w:val="0"/>
          <w:divBdr>
            <w:top w:val="none" w:sz="0" w:space="0" w:color="auto"/>
            <w:left w:val="none" w:sz="0" w:space="0" w:color="auto"/>
            <w:bottom w:val="none" w:sz="0" w:space="0" w:color="auto"/>
            <w:right w:val="none" w:sz="0" w:space="0" w:color="auto"/>
          </w:divBdr>
        </w:div>
        <w:div w:id="1670788840">
          <w:marLeft w:val="640"/>
          <w:marRight w:val="0"/>
          <w:marTop w:val="0"/>
          <w:marBottom w:val="0"/>
          <w:divBdr>
            <w:top w:val="none" w:sz="0" w:space="0" w:color="auto"/>
            <w:left w:val="none" w:sz="0" w:space="0" w:color="auto"/>
            <w:bottom w:val="none" w:sz="0" w:space="0" w:color="auto"/>
            <w:right w:val="none" w:sz="0" w:space="0" w:color="auto"/>
          </w:divBdr>
        </w:div>
        <w:div w:id="2094350612">
          <w:marLeft w:val="640"/>
          <w:marRight w:val="0"/>
          <w:marTop w:val="0"/>
          <w:marBottom w:val="0"/>
          <w:divBdr>
            <w:top w:val="none" w:sz="0" w:space="0" w:color="auto"/>
            <w:left w:val="none" w:sz="0" w:space="0" w:color="auto"/>
            <w:bottom w:val="none" w:sz="0" w:space="0" w:color="auto"/>
            <w:right w:val="none" w:sz="0" w:space="0" w:color="auto"/>
          </w:divBdr>
        </w:div>
        <w:div w:id="970794116">
          <w:marLeft w:val="640"/>
          <w:marRight w:val="0"/>
          <w:marTop w:val="0"/>
          <w:marBottom w:val="0"/>
          <w:divBdr>
            <w:top w:val="none" w:sz="0" w:space="0" w:color="auto"/>
            <w:left w:val="none" w:sz="0" w:space="0" w:color="auto"/>
            <w:bottom w:val="none" w:sz="0" w:space="0" w:color="auto"/>
            <w:right w:val="none" w:sz="0" w:space="0" w:color="auto"/>
          </w:divBdr>
        </w:div>
        <w:div w:id="2045598014">
          <w:marLeft w:val="640"/>
          <w:marRight w:val="0"/>
          <w:marTop w:val="0"/>
          <w:marBottom w:val="0"/>
          <w:divBdr>
            <w:top w:val="none" w:sz="0" w:space="0" w:color="auto"/>
            <w:left w:val="none" w:sz="0" w:space="0" w:color="auto"/>
            <w:bottom w:val="none" w:sz="0" w:space="0" w:color="auto"/>
            <w:right w:val="none" w:sz="0" w:space="0" w:color="auto"/>
          </w:divBdr>
        </w:div>
        <w:div w:id="1278562354">
          <w:marLeft w:val="640"/>
          <w:marRight w:val="0"/>
          <w:marTop w:val="0"/>
          <w:marBottom w:val="0"/>
          <w:divBdr>
            <w:top w:val="none" w:sz="0" w:space="0" w:color="auto"/>
            <w:left w:val="none" w:sz="0" w:space="0" w:color="auto"/>
            <w:bottom w:val="none" w:sz="0" w:space="0" w:color="auto"/>
            <w:right w:val="none" w:sz="0" w:space="0" w:color="auto"/>
          </w:divBdr>
        </w:div>
        <w:div w:id="804272934">
          <w:marLeft w:val="640"/>
          <w:marRight w:val="0"/>
          <w:marTop w:val="0"/>
          <w:marBottom w:val="0"/>
          <w:divBdr>
            <w:top w:val="none" w:sz="0" w:space="0" w:color="auto"/>
            <w:left w:val="none" w:sz="0" w:space="0" w:color="auto"/>
            <w:bottom w:val="none" w:sz="0" w:space="0" w:color="auto"/>
            <w:right w:val="none" w:sz="0" w:space="0" w:color="auto"/>
          </w:divBdr>
        </w:div>
        <w:div w:id="1286808051">
          <w:marLeft w:val="640"/>
          <w:marRight w:val="0"/>
          <w:marTop w:val="0"/>
          <w:marBottom w:val="0"/>
          <w:divBdr>
            <w:top w:val="none" w:sz="0" w:space="0" w:color="auto"/>
            <w:left w:val="none" w:sz="0" w:space="0" w:color="auto"/>
            <w:bottom w:val="none" w:sz="0" w:space="0" w:color="auto"/>
            <w:right w:val="none" w:sz="0" w:space="0" w:color="auto"/>
          </w:divBdr>
        </w:div>
        <w:div w:id="69353060">
          <w:marLeft w:val="640"/>
          <w:marRight w:val="0"/>
          <w:marTop w:val="0"/>
          <w:marBottom w:val="0"/>
          <w:divBdr>
            <w:top w:val="none" w:sz="0" w:space="0" w:color="auto"/>
            <w:left w:val="none" w:sz="0" w:space="0" w:color="auto"/>
            <w:bottom w:val="none" w:sz="0" w:space="0" w:color="auto"/>
            <w:right w:val="none" w:sz="0" w:space="0" w:color="auto"/>
          </w:divBdr>
        </w:div>
        <w:div w:id="440610856">
          <w:marLeft w:val="640"/>
          <w:marRight w:val="0"/>
          <w:marTop w:val="0"/>
          <w:marBottom w:val="0"/>
          <w:divBdr>
            <w:top w:val="none" w:sz="0" w:space="0" w:color="auto"/>
            <w:left w:val="none" w:sz="0" w:space="0" w:color="auto"/>
            <w:bottom w:val="none" w:sz="0" w:space="0" w:color="auto"/>
            <w:right w:val="none" w:sz="0" w:space="0" w:color="auto"/>
          </w:divBdr>
        </w:div>
        <w:div w:id="381440571">
          <w:marLeft w:val="640"/>
          <w:marRight w:val="0"/>
          <w:marTop w:val="0"/>
          <w:marBottom w:val="0"/>
          <w:divBdr>
            <w:top w:val="none" w:sz="0" w:space="0" w:color="auto"/>
            <w:left w:val="none" w:sz="0" w:space="0" w:color="auto"/>
            <w:bottom w:val="none" w:sz="0" w:space="0" w:color="auto"/>
            <w:right w:val="none" w:sz="0" w:space="0" w:color="auto"/>
          </w:divBdr>
        </w:div>
        <w:div w:id="922690937">
          <w:marLeft w:val="640"/>
          <w:marRight w:val="0"/>
          <w:marTop w:val="0"/>
          <w:marBottom w:val="0"/>
          <w:divBdr>
            <w:top w:val="none" w:sz="0" w:space="0" w:color="auto"/>
            <w:left w:val="none" w:sz="0" w:space="0" w:color="auto"/>
            <w:bottom w:val="none" w:sz="0" w:space="0" w:color="auto"/>
            <w:right w:val="none" w:sz="0" w:space="0" w:color="auto"/>
          </w:divBdr>
        </w:div>
        <w:div w:id="911157275">
          <w:marLeft w:val="640"/>
          <w:marRight w:val="0"/>
          <w:marTop w:val="0"/>
          <w:marBottom w:val="0"/>
          <w:divBdr>
            <w:top w:val="none" w:sz="0" w:space="0" w:color="auto"/>
            <w:left w:val="none" w:sz="0" w:space="0" w:color="auto"/>
            <w:bottom w:val="none" w:sz="0" w:space="0" w:color="auto"/>
            <w:right w:val="none" w:sz="0" w:space="0" w:color="auto"/>
          </w:divBdr>
        </w:div>
        <w:div w:id="481780341">
          <w:marLeft w:val="640"/>
          <w:marRight w:val="0"/>
          <w:marTop w:val="0"/>
          <w:marBottom w:val="0"/>
          <w:divBdr>
            <w:top w:val="none" w:sz="0" w:space="0" w:color="auto"/>
            <w:left w:val="none" w:sz="0" w:space="0" w:color="auto"/>
            <w:bottom w:val="none" w:sz="0" w:space="0" w:color="auto"/>
            <w:right w:val="none" w:sz="0" w:space="0" w:color="auto"/>
          </w:divBdr>
        </w:div>
        <w:div w:id="1193494591">
          <w:marLeft w:val="640"/>
          <w:marRight w:val="0"/>
          <w:marTop w:val="0"/>
          <w:marBottom w:val="0"/>
          <w:divBdr>
            <w:top w:val="none" w:sz="0" w:space="0" w:color="auto"/>
            <w:left w:val="none" w:sz="0" w:space="0" w:color="auto"/>
            <w:bottom w:val="none" w:sz="0" w:space="0" w:color="auto"/>
            <w:right w:val="none" w:sz="0" w:space="0" w:color="auto"/>
          </w:divBdr>
        </w:div>
        <w:div w:id="1128813193">
          <w:marLeft w:val="640"/>
          <w:marRight w:val="0"/>
          <w:marTop w:val="0"/>
          <w:marBottom w:val="0"/>
          <w:divBdr>
            <w:top w:val="none" w:sz="0" w:space="0" w:color="auto"/>
            <w:left w:val="none" w:sz="0" w:space="0" w:color="auto"/>
            <w:bottom w:val="none" w:sz="0" w:space="0" w:color="auto"/>
            <w:right w:val="none" w:sz="0" w:space="0" w:color="auto"/>
          </w:divBdr>
        </w:div>
        <w:div w:id="1760447435">
          <w:marLeft w:val="640"/>
          <w:marRight w:val="0"/>
          <w:marTop w:val="0"/>
          <w:marBottom w:val="0"/>
          <w:divBdr>
            <w:top w:val="none" w:sz="0" w:space="0" w:color="auto"/>
            <w:left w:val="none" w:sz="0" w:space="0" w:color="auto"/>
            <w:bottom w:val="none" w:sz="0" w:space="0" w:color="auto"/>
            <w:right w:val="none" w:sz="0" w:space="0" w:color="auto"/>
          </w:divBdr>
        </w:div>
        <w:div w:id="947085676">
          <w:marLeft w:val="640"/>
          <w:marRight w:val="0"/>
          <w:marTop w:val="0"/>
          <w:marBottom w:val="0"/>
          <w:divBdr>
            <w:top w:val="none" w:sz="0" w:space="0" w:color="auto"/>
            <w:left w:val="none" w:sz="0" w:space="0" w:color="auto"/>
            <w:bottom w:val="none" w:sz="0" w:space="0" w:color="auto"/>
            <w:right w:val="none" w:sz="0" w:space="0" w:color="auto"/>
          </w:divBdr>
        </w:div>
        <w:div w:id="484278081">
          <w:marLeft w:val="640"/>
          <w:marRight w:val="0"/>
          <w:marTop w:val="0"/>
          <w:marBottom w:val="0"/>
          <w:divBdr>
            <w:top w:val="none" w:sz="0" w:space="0" w:color="auto"/>
            <w:left w:val="none" w:sz="0" w:space="0" w:color="auto"/>
            <w:bottom w:val="none" w:sz="0" w:space="0" w:color="auto"/>
            <w:right w:val="none" w:sz="0" w:space="0" w:color="auto"/>
          </w:divBdr>
        </w:div>
        <w:div w:id="119425808">
          <w:marLeft w:val="640"/>
          <w:marRight w:val="0"/>
          <w:marTop w:val="0"/>
          <w:marBottom w:val="0"/>
          <w:divBdr>
            <w:top w:val="none" w:sz="0" w:space="0" w:color="auto"/>
            <w:left w:val="none" w:sz="0" w:space="0" w:color="auto"/>
            <w:bottom w:val="none" w:sz="0" w:space="0" w:color="auto"/>
            <w:right w:val="none" w:sz="0" w:space="0" w:color="auto"/>
          </w:divBdr>
        </w:div>
        <w:div w:id="1251696971">
          <w:marLeft w:val="640"/>
          <w:marRight w:val="0"/>
          <w:marTop w:val="0"/>
          <w:marBottom w:val="0"/>
          <w:divBdr>
            <w:top w:val="none" w:sz="0" w:space="0" w:color="auto"/>
            <w:left w:val="none" w:sz="0" w:space="0" w:color="auto"/>
            <w:bottom w:val="none" w:sz="0" w:space="0" w:color="auto"/>
            <w:right w:val="none" w:sz="0" w:space="0" w:color="auto"/>
          </w:divBdr>
        </w:div>
        <w:div w:id="591623750">
          <w:marLeft w:val="640"/>
          <w:marRight w:val="0"/>
          <w:marTop w:val="0"/>
          <w:marBottom w:val="0"/>
          <w:divBdr>
            <w:top w:val="none" w:sz="0" w:space="0" w:color="auto"/>
            <w:left w:val="none" w:sz="0" w:space="0" w:color="auto"/>
            <w:bottom w:val="none" w:sz="0" w:space="0" w:color="auto"/>
            <w:right w:val="none" w:sz="0" w:space="0" w:color="auto"/>
          </w:divBdr>
        </w:div>
        <w:div w:id="413089549">
          <w:marLeft w:val="640"/>
          <w:marRight w:val="0"/>
          <w:marTop w:val="0"/>
          <w:marBottom w:val="0"/>
          <w:divBdr>
            <w:top w:val="none" w:sz="0" w:space="0" w:color="auto"/>
            <w:left w:val="none" w:sz="0" w:space="0" w:color="auto"/>
            <w:bottom w:val="none" w:sz="0" w:space="0" w:color="auto"/>
            <w:right w:val="none" w:sz="0" w:space="0" w:color="auto"/>
          </w:divBdr>
        </w:div>
      </w:divsChild>
    </w:div>
    <w:div w:id="1863935011">
      <w:bodyDiv w:val="1"/>
      <w:marLeft w:val="0"/>
      <w:marRight w:val="0"/>
      <w:marTop w:val="0"/>
      <w:marBottom w:val="0"/>
      <w:divBdr>
        <w:top w:val="none" w:sz="0" w:space="0" w:color="auto"/>
        <w:left w:val="none" w:sz="0" w:space="0" w:color="auto"/>
        <w:bottom w:val="none" w:sz="0" w:space="0" w:color="auto"/>
        <w:right w:val="none" w:sz="0" w:space="0" w:color="auto"/>
      </w:divBdr>
      <w:divsChild>
        <w:div w:id="1182742087">
          <w:marLeft w:val="640"/>
          <w:marRight w:val="0"/>
          <w:marTop w:val="0"/>
          <w:marBottom w:val="0"/>
          <w:divBdr>
            <w:top w:val="none" w:sz="0" w:space="0" w:color="auto"/>
            <w:left w:val="none" w:sz="0" w:space="0" w:color="auto"/>
            <w:bottom w:val="none" w:sz="0" w:space="0" w:color="auto"/>
            <w:right w:val="none" w:sz="0" w:space="0" w:color="auto"/>
          </w:divBdr>
        </w:div>
        <w:div w:id="1740975856">
          <w:marLeft w:val="640"/>
          <w:marRight w:val="0"/>
          <w:marTop w:val="0"/>
          <w:marBottom w:val="0"/>
          <w:divBdr>
            <w:top w:val="none" w:sz="0" w:space="0" w:color="auto"/>
            <w:left w:val="none" w:sz="0" w:space="0" w:color="auto"/>
            <w:bottom w:val="none" w:sz="0" w:space="0" w:color="auto"/>
            <w:right w:val="none" w:sz="0" w:space="0" w:color="auto"/>
          </w:divBdr>
        </w:div>
        <w:div w:id="996299086">
          <w:marLeft w:val="640"/>
          <w:marRight w:val="0"/>
          <w:marTop w:val="0"/>
          <w:marBottom w:val="0"/>
          <w:divBdr>
            <w:top w:val="none" w:sz="0" w:space="0" w:color="auto"/>
            <w:left w:val="none" w:sz="0" w:space="0" w:color="auto"/>
            <w:bottom w:val="none" w:sz="0" w:space="0" w:color="auto"/>
            <w:right w:val="none" w:sz="0" w:space="0" w:color="auto"/>
          </w:divBdr>
        </w:div>
        <w:div w:id="816842029">
          <w:marLeft w:val="640"/>
          <w:marRight w:val="0"/>
          <w:marTop w:val="0"/>
          <w:marBottom w:val="0"/>
          <w:divBdr>
            <w:top w:val="none" w:sz="0" w:space="0" w:color="auto"/>
            <w:left w:val="none" w:sz="0" w:space="0" w:color="auto"/>
            <w:bottom w:val="none" w:sz="0" w:space="0" w:color="auto"/>
            <w:right w:val="none" w:sz="0" w:space="0" w:color="auto"/>
          </w:divBdr>
        </w:div>
        <w:div w:id="145974944">
          <w:marLeft w:val="640"/>
          <w:marRight w:val="0"/>
          <w:marTop w:val="0"/>
          <w:marBottom w:val="0"/>
          <w:divBdr>
            <w:top w:val="none" w:sz="0" w:space="0" w:color="auto"/>
            <w:left w:val="none" w:sz="0" w:space="0" w:color="auto"/>
            <w:bottom w:val="none" w:sz="0" w:space="0" w:color="auto"/>
            <w:right w:val="none" w:sz="0" w:space="0" w:color="auto"/>
          </w:divBdr>
        </w:div>
        <w:div w:id="931233373">
          <w:marLeft w:val="640"/>
          <w:marRight w:val="0"/>
          <w:marTop w:val="0"/>
          <w:marBottom w:val="0"/>
          <w:divBdr>
            <w:top w:val="none" w:sz="0" w:space="0" w:color="auto"/>
            <w:left w:val="none" w:sz="0" w:space="0" w:color="auto"/>
            <w:bottom w:val="none" w:sz="0" w:space="0" w:color="auto"/>
            <w:right w:val="none" w:sz="0" w:space="0" w:color="auto"/>
          </w:divBdr>
        </w:div>
        <w:div w:id="1940598738">
          <w:marLeft w:val="640"/>
          <w:marRight w:val="0"/>
          <w:marTop w:val="0"/>
          <w:marBottom w:val="0"/>
          <w:divBdr>
            <w:top w:val="none" w:sz="0" w:space="0" w:color="auto"/>
            <w:left w:val="none" w:sz="0" w:space="0" w:color="auto"/>
            <w:bottom w:val="none" w:sz="0" w:space="0" w:color="auto"/>
            <w:right w:val="none" w:sz="0" w:space="0" w:color="auto"/>
          </w:divBdr>
        </w:div>
        <w:div w:id="552616095">
          <w:marLeft w:val="640"/>
          <w:marRight w:val="0"/>
          <w:marTop w:val="0"/>
          <w:marBottom w:val="0"/>
          <w:divBdr>
            <w:top w:val="none" w:sz="0" w:space="0" w:color="auto"/>
            <w:left w:val="none" w:sz="0" w:space="0" w:color="auto"/>
            <w:bottom w:val="none" w:sz="0" w:space="0" w:color="auto"/>
            <w:right w:val="none" w:sz="0" w:space="0" w:color="auto"/>
          </w:divBdr>
        </w:div>
        <w:div w:id="796490226">
          <w:marLeft w:val="640"/>
          <w:marRight w:val="0"/>
          <w:marTop w:val="0"/>
          <w:marBottom w:val="0"/>
          <w:divBdr>
            <w:top w:val="none" w:sz="0" w:space="0" w:color="auto"/>
            <w:left w:val="none" w:sz="0" w:space="0" w:color="auto"/>
            <w:bottom w:val="none" w:sz="0" w:space="0" w:color="auto"/>
            <w:right w:val="none" w:sz="0" w:space="0" w:color="auto"/>
          </w:divBdr>
        </w:div>
        <w:div w:id="1912423884">
          <w:marLeft w:val="640"/>
          <w:marRight w:val="0"/>
          <w:marTop w:val="0"/>
          <w:marBottom w:val="0"/>
          <w:divBdr>
            <w:top w:val="none" w:sz="0" w:space="0" w:color="auto"/>
            <w:left w:val="none" w:sz="0" w:space="0" w:color="auto"/>
            <w:bottom w:val="none" w:sz="0" w:space="0" w:color="auto"/>
            <w:right w:val="none" w:sz="0" w:space="0" w:color="auto"/>
          </w:divBdr>
        </w:div>
        <w:div w:id="901912106">
          <w:marLeft w:val="640"/>
          <w:marRight w:val="0"/>
          <w:marTop w:val="0"/>
          <w:marBottom w:val="0"/>
          <w:divBdr>
            <w:top w:val="none" w:sz="0" w:space="0" w:color="auto"/>
            <w:left w:val="none" w:sz="0" w:space="0" w:color="auto"/>
            <w:bottom w:val="none" w:sz="0" w:space="0" w:color="auto"/>
            <w:right w:val="none" w:sz="0" w:space="0" w:color="auto"/>
          </w:divBdr>
        </w:div>
        <w:div w:id="1647779695">
          <w:marLeft w:val="640"/>
          <w:marRight w:val="0"/>
          <w:marTop w:val="0"/>
          <w:marBottom w:val="0"/>
          <w:divBdr>
            <w:top w:val="none" w:sz="0" w:space="0" w:color="auto"/>
            <w:left w:val="none" w:sz="0" w:space="0" w:color="auto"/>
            <w:bottom w:val="none" w:sz="0" w:space="0" w:color="auto"/>
            <w:right w:val="none" w:sz="0" w:space="0" w:color="auto"/>
          </w:divBdr>
        </w:div>
        <w:div w:id="5443352">
          <w:marLeft w:val="640"/>
          <w:marRight w:val="0"/>
          <w:marTop w:val="0"/>
          <w:marBottom w:val="0"/>
          <w:divBdr>
            <w:top w:val="none" w:sz="0" w:space="0" w:color="auto"/>
            <w:left w:val="none" w:sz="0" w:space="0" w:color="auto"/>
            <w:bottom w:val="none" w:sz="0" w:space="0" w:color="auto"/>
            <w:right w:val="none" w:sz="0" w:space="0" w:color="auto"/>
          </w:divBdr>
        </w:div>
        <w:div w:id="570501443">
          <w:marLeft w:val="640"/>
          <w:marRight w:val="0"/>
          <w:marTop w:val="0"/>
          <w:marBottom w:val="0"/>
          <w:divBdr>
            <w:top w:val="none" w:sz="0" w:space="0" w:color="auto"/>
            <w:left w:val="none" w:sz="0" w:space="0" w:color="auto"/>
            <w:bottom w:val="none" w:sz="0" w:space="0" w:color="auto"/>
            <w:right w:val="none" w:sz="0" w:space="0" w:color="auto"/>
          </w:divBdr>
        </w:div>
        <w:div w:id="2006589963">
          <w:marLeft w:val="640"/>
          <w:marRight w:val="0"/>
          <w:marTop w:val="0"/>
          <w:marBottom w:val="0"/>
          <w:divBdr>
            <w:top w:val="none" w:sz="0" w:space="0" w:color="auto"/>
            <w:left w:val="none" w:sz="0" w:space="0" w:color="auto"/>
            <w:bottom w:val="none" w:sz="0" w:space="0" w:color="auto"/>
            <w:right w:val="none" w:sz="0" w:space="0" w:color="auto"/>
          </w:divBdr>
        </w:div>
        <w:div w:id="134415630">
          <w:marLeft w:val="640"/>
          <w:marRight w:val="0"/>
          <w:marTop w:val="0"/>
          <w:marBottom w:val="0"/>
          <w:divBdr>
            <w:top w:val="none" w:sz="0" w:space="0" w:color="auto"/>
            <w:left w:val="none" w:sz="0" w:space="0" w:color="auto"/>
            <w:bottom w:val="none" w:sz="0" w:space="0" w:color="auto"/>
            <w:right w:val="none" w:sz="0" w:space="0" w:color="auto"/>
          </w:divBdr>
        </w:div>
        <w:div w:id="2051496144">
          <w:marLeft w:val="640"/>
          <w:marRight w:val="0"/>
          <w:marTop w:val="0"/>
          <w:marBottom w:val="0"/>
          <w:divBdr>
            <w:top w:val="none" w:sz="0" w:space="0" w:color="auto"/>
            <w:left w:val="none" w:sz="0" w:space="0" w:color="auto"/>
            <w:bottom w:val="none" w:sz="0" w:space="0" w:color="auto"/>
            <w:right w:val="none" w:sz="0" w:space="0" w:color="auto"/>
          </w:divBdr>
        </w:div>
        <w:div w:id="1302619137">
          <w:marLeft w:val="640"/>
          <w:marRight w:val="0"/>
          <w:marTop w:val="0"/>
          <w:marBottom w:val="0"/>
          <w:divBdr>
            <w:top w:val="none" w:sz="0" w:space="0" w:color="auto"/>
            <w:left w:val="none" w:sz="0" w:space="0" w:color="auto"/>
            <w:bottom w:val="none" w:sz="0" w:space="0" w:color="auto"/>
            <w:right w:val="none" w:sz="0" w:space="0" w:color="auto"/>
          </w:divBdr>
        </w:div>
        <w:div w:id="676230675">
          <w:marLeft w:val="640"/>
          <w:marRight w:val="0"/>
          <w:marTop w:val="0"/>
          <w:marBottom w:val="0"/>
          <w:divBdr>
            <w:top w:val="none" w:sz="0" w:space="0" w:color="auto"/>
            <w:left w:val="none" w:sz="0" w:space="0" w:color="auto"/>
            <w:bottom w:val="none" w:sz="0" w:space="0" w:color="auto"/>
            <w:right w:val="none" w:sz="0" w:space="0" w:color="auto"/>
          </w:divBdr>
        </w:div>
        <w:div w:id="1625187643">
          <w:marLeft w:val="640"/>
          <w:marRight w:val="0"/>
          <w:marTop w:val="0"/>
          <w:marBottom w:val="0"/>
          <w:divBdr>
            <w:top w:val="none" w:sz="0" w:space="0" w:color="auto"/>
            <w:left w:val="none" w:sz="0" w:space="0" w:color="auto"/>
            <w:bottom w:val="none" w:sz="0" w:space="0" w:color="auto"/>
            <w:right w:val="none" w:sz="0" w:space="0" w:color="auto"/>
          </w:divBdr>
        </w:div>
        <w:div w:id="643238526">
          <w:marLeft w:val="640"/>
          <w:marRight w:val="0"/>
          <w:marTop w:val="0"/>
          <w:marBottom w:val="0"/>
          <w:divBdr>
            <w:top w:val="none" w:sz="0" w:space="0" w:color="auto"/>
            <w:left w:val="none" w:sz="0" w:space="0" w:color="auto"/>
            <w:bottom w:val="none" w:sz="0" w:space="0" w:color="auto"/>
            <w:right w:val="none" w:sz="0" w:space="0" w:color="auto"/>
          </w:divBdr>
        </w:div>
        <w:div w:id="493227972">
          <w:marLeft w:val="640"/>
          <w:marRight w:val="0"/>
          <w:marTop w:val="0"/>
          <w:marBottom w:val="0"/>
          <w:divBdr>
            <w:top w:val="none" w:sz="0" w:space="0" w:color="auto"/>
            <w:left w:val="none" w:sz="0" w:space="0" w:color="auto"/>
            <w:bottom w:val="none" w:sz="0" w:space="0" w:color="auto"/>
            <w:right w:val="none" w:sz="0" w:space="0" w:color="auto"/>
          </w:divBdr>
        </w:div>
        <w:div w:id="1779368670">
          <w:marLeft w:val="640"/>
          <w:marRight w:val="0"/>
          <w:marTop w:val="0"/>
          <w:marBottom w:val="0"/>
          <w:divBdr>
            <w:top w:val="none" w:sz="0" w:space="0" w:color="auto"/>
            <w:left w:val="none" w:sz="0" w:space="0" w:color="auto"/>
            <w:bottom w:val="none" w:sz="0" w:space="0" w:color="auto"/>
            <w:right w:val="none" w:sz="0" w:space="0" w:color="auto"/>
          </w:divBdr>
        </w:div>
        <w:div w:id="29500907">
          <w:marLeft w:val="640"/>
          <w:marRight w:val="0"/>
          <w:marTop w:val="0"/>
          <w:marBottom w:val="0"/>
          <w:divBdr>
            <w:top w:val="none" w:sz="0" w:space="0" w:color="auto"/>
            <w:left w:val="none" w:sz="0" w:space="0" w:color="auto"/>
            <w:bottom w:val="none" w:sz="0" w:space="0" w:color="auto"/>
            <w:right w:val="none" w:sz="0" w:space="0" w:color="auto"/>
          </w:divBdr>
        </w:div>
        <w:div w:id="732698432">
          <w:marLeft w:val="640"/>
          <w:marRight w:val="0"/>
          <w:marTop w:val="0"/>
          <w:marBottom w:val="0"/>
          <w:divBdr>
            <w:top w:val="none" w:sz="0" w:space="0" w:color="auto"/>
            <w:left w:val="none" w:sz="0" w:space="0" w:color="auto"/>
            <w:bottom w:val="none" w:sz="0" w:space="0" w:color="auto"/>
            <w:right w:val="none" w:sz="0" w:space="0" w:color="auto"/>
          </w:divBdr>
        </w:div>
      </w:divsChild>
    </w:div>
    <w:div w:id="1878548236">
      <w:bodyDiv w:val="1"/>
      <w:marLeft w:val="0"/>
      <w:marRight w:val="0"/>
      <w:marTop w:val="0"/>
      <w:marBottom w:val="0"/>
      <w:divBdr>
        <w:top w:val="none" w:sz="0" w:space="0" w:color="auto"/>
        <w:left w:val="none" w:sz="0" w:space="0" w:color="auto"/>
        <w:bottom w:val="none" w:sz="0" w:space="0" w:color="auto"/>
        <w:right w:val="none" w:sz="0" w:space="0" w:color="auto"/>
      </w:divBdr>
      <w:divsChild>
        <w:div w:id="596138432">
          <w:marLeft w:val="640"/>
          <w:marRight w:val="0"/>
          <w:marTop w:val="0"/>
          <w:marBottom w:val="0"/>
          <w:divBdr>
            <w:top w:val="none" w:sz="0" w:space="0" w:color="auto"/>
            <w:left w:val="none" w:sz="0" w:space="0" w:color="auto"/>
            <w:bottom w:val="none" w:sz="0" w:space="0" w:color="auto"/>
            <w:right w:val="none" w:sz="0" w:space="0" w:color="auto"/>
          </w:divBdr>
        </w:div>
        <w:div w:id="837499761">
          <w:marLeft w:val="640"/>
          <w:marRight w:val="0"/>
          <w:marTop w:val="0"/>
          <w:marBottom w:val="0"/>
          <w:divBdr>
            <w:top w:val="none" w:sz="0" w:space="0" w:color="auto"/>
            <w:left w:val="none" w:sz="0" w:space="0" w:color="auto"/>
            <w:bottom w:val="none" w:sz="0" w:space="0" w:color="auto"/>
            <w:right w:val="none" w:sz="0" w:space="0" w:color="auto"/>
          </w:divBdr>
        </w:div>
        <w:div w:id="2026250173">
          <w:marLeft w:val="640"/>
          <w:marRight w:val="0"/>
          <w:marTop w:val="0"/>
          <w:marBottom w:val="0"/>
          <w:divBdr>
            <w:top w:val="none" w:sz="0" w:space="0" w:color="auto"/>
            <w:left w:val="none" w:sz="0" w:space="0" w:color="auto"/>
            <w:bottom w:val="none" w:sz="0" w:space="0" w:color="auto"/>
            <w:right w:val="none" w:sz="0" w:space="0" w:color="auto"/>
          </w:divBdr>
        </w:div>
        <w:div w:id="452360800">
          <w:marLeft w:val="640"/>
          <w:marRight w:val="0"/>
          <w:marTop w:val="0"/>
          <w:marBottom w:val="0"/>
          <w:divBdr>
            <w:top w:val="none" w:sz="0" w:space="0" w:color="auto"/>
            <w:left w:val="none" w:sz="0" w:space="0" w:color="auto"/>
            <w:bottom w:val="none" w:sz="0" w:space="0" w:color="auto"/>
            <w:right w:val="none" w:sz="0" w:space="0" w:color="auto"/>
          </w:divBdr>
        </w:div>
        <w:div w:id="1815029308">
          <w:marLeft w:val="640"/>
          <w:marRight w:val="0"/>
          <w:marTop w:val="0"/>
          <w:marBottom w:val="0"/>
          <w:divBdr>
            <w:top w:val="none" w:sz="0" w:space="0" w:color="auto"/>
            <w:left w:val="none" w:sz="0" w:space="0" w:color="auto"/>
            <w:bottom w:val="none" w:sz="0" w:space="0" w:color="auto"/>
            <w:right w:val="none" w:sz="0" w:space="0" w:color="auto"/>
          </w:divBdr>
        </w:div>
        <w:div w:id="1692486924">
          <w:marLeft w:val="640"/>
          <w:marRight w:val="0"/>
          <w:marTop w:val="0"/>
          <w:marBottom w:val="0"/>
          <w:divBdr>
            <w:top w:val="none" w:sz="0" w:space="0" w:color="auto"/>
            <w:left w:val="none" w:sz="0" w:space="0" w:color="auto"/>
            <w:bottom w:val="none" w:sz="0" w:space="0" w:color="auto"/>
            <w:right w:val="none" w:sz="0" w:space="0" w:color="auto"/>
          </w:divBdr>
        </w:div>
        <w:div w:id="1645307947">
          <w:marLeft w:val="640"/>
          <w:marRight w:val="0"/>
          <w:marTop w:val="0"/>
          <w:marBottom w:val="0"/>
          <w:divBdr>
            <w:top w:val="none" w:sz="0" w:space="0" w:color="auto"/>
            <w:left w:val="none" w:sz="0" w:space="0" w:color="auto"/>
            <w:bottom w:val="none" w:sz="0" w:space="0" w:color="auto"/>
            <w:right w:val="none" w:sz="0" w:space="0" w:color="auto"/>
          </w:divBdr>
        </w:div>
        <w:div w:id="1445534132">
          <w:marLeft w:val="640"/>
          <w:marRight w:val="0"/>
          <w:marTop w:val="0"/>
          <w:marBottom w:val="0"/>
          <w:divBdr>
            <w:top w:val="none" w:sz="0" w:space="0" w:color="auto"/>
            <w:left w:val="none" w:sz="0" w:space="0" w:color="auto"/>
            <w:bottom w:val="none" w:sz="0" w:space="0" w:color="auto"/>
            <w:right w:val="none" w:sz="0" w:space="0" w:color="auto"/>
          </w:divBdr>
        </w:div>
        <w:div w:id="379791672">
          <w:marLeft w:val="640"/>
          <w:marRight w:val="0"/>
          <w:marTop w:val="0"/>
          <w:marBottom w:val="0"/>
          <w:divBdr>
            <w:top w:val="none" w:sz="0" w:space="0" w:color="auto"/>
            <w:left w:val="none" w:sz="0" w:space="0" w:color="auto"/>
            <w:bottom w:val="none" w:sz="0" w:space="0" w:color="auto"/>
            <w:right w:val="none" w:sz="0" w:space="0" w:color="auto"/>
          </w:divBdr>
        </w:div>
        <w:div w:id="1350763354">
          <w:marLeft w:val="640"/>
          <w:marRight w:val="0"/>
          <w:marTop w:val="0"/>
          <w:marBottom w:val="0"/>
          <w:divBdr>
            <w:top w:val="none" w:sz="0" w:space="0" w:color="auto"/>
            <w:left w:val="none" w:sz="0" w:space="0" w:color="auto"/>
            <w:bottom w:val="none" w:sz="0" w:space="0" w:color="auto"/>
            <w:right w:val="none" w:sz="0" w:space="0" w:color="auto"/>
          </w:divBdr>
        </w:div>
        <w:div w:id="602494712">
          <w:marLeft w:val="640"/>
          <w:marRight w:val="0"/>
          <w:marTop w:val="0"/>
          <w:marBottom w:val="0"/>
          <w:divBdr>
            <w:top w:val="none" w:sz="0" w:space="0" w:color="auto"/>
            <w:left w:val="none" w:sz="0" w:space="0" w:color="auto"/>
            <w:bottom w:val="none" w:sz="0" w:space="0" w:color="auto"/>
            <w:right w:val="none" w:sz="0" w:space="0" w:color="auto"/>
          </w:divBdr>
        </w:div>
        <w:div w:id="272711633">
          <w:marLeft w:val="640"/>
          <w:marRight w:val="0"/>
          <w:marTop w:val="0"/>
          <w:marBottom w:val="0"/>
          <w:divBdr>
            <w:top w:val="none" w:sz="0" w:space="0" w:color="auto"/>
            <w:left w:val="none" w:sz="0" w:space="0" w:color="auto"/>
            <w:bottom w:val="none" w:sz="0" w:space="0" w:color="auto"/>
            <w:right w:val="none" w:sz="0" w:space="0" w:color="auto"/>
          </w:divBdr>
        </w:div>
        <w:div w:id="1265114778">
          <w:marLeft w:val="640"/>
          <w:marRight w:val="0"/>
          <w:marTop w:val="0"/>
          <w:marBottom w:val="0"/>
          <w:divBdr>
            <w:top w:val="none" w:sz="0" w:space="0" w:color="auto"/>
            <w:left w:val="none" w:sz="0" w:space="0" w:color="auto"/>
            <w:bottom w:val="none" w:sz="0" w:space="0" w:color="auto"/>
            <w:right w:val="none" w:sz="0" w:space="0" w:color="auto"/>
          </w:divBdr>
        </w:div>
        <w:div w:id="2128501523">
          <w:marLeft w:val="640"/>
          <w:marRight w:val="0"/>
          <w:marTop w:val="0"/>
          <w:marBottom w:val="0"/>
          <w:divBdr>
            <w:top w:val="none" w:sz="0" w:space="0" w:color="auto"/>
            <w:left w:val="none" w:sz="0" w:space="0" w:color="auto"/>
            <w:bottom w:val="none" w:sz="0" w:space="0" w:color="auto"/>
            <w:right w:val="none" w:sz="0" w:space="0" w:color="auto"/>
          </w:divBdr>
        </w:div>
        <w:div w:id="194343424">
          <w:marLeft w:val="640"/>
          <w:marRight w:val="0"/>
          <w:marTop w:val="0"/>
          <w:marBottom w:val="0"/>
          <w:divBdr>
            <w:top w:val="none" w:sz="0" w:space="0" w:color="auto"/>
            <w:left w:val="none" w:sz="0" w:space="0" w:color="auto"/>
            <w:bottom w:val="none" w:sz="0" w:space="0" w:color="auto"/>
            <w:right w:val="none" w:sz="0" w:space="0" w:color="auto"/>
          </w:divBdr>
        </w:div>
        <w:div w:id="546338003">
          <w:marLeft w:val="640"/>
          <w:marRight w:val="0"/>
          <w:marTop w:val="0"/>
          <w:marBottom w:val="0"/>
          <w:divBdr>
            <w:top w:val="none" w:sz="0" w:space="0" w:color="auto"/>
            <w:left w:val="none" w:sz="0" w:space="0" w:color="auto"/>
            <w:bottom w:val="none" w:sz="0" w:space="0" w:color="auto"/>
            <w:right w:val="none" w:sz="0" w:space="0" w:color="auto"/>
          </w:divBdr>
        </w:div>
        <w:div w:id="1889106564">
          <w:marLeft w:val="640"/>
          <w:marRight w:val="0"/>
          <w:marTop w:val="0"/>
          <w:marBottom w:val="0"/>
          <w:divBdr>
            <w:top w:val="none" w:sz="0" w:space="0" w:color="auto"/>
            <w:left w:val="none" w:sz="0" w:space="0" w:color="auto"/>
            <w:bottom w:val="none" w:sz="0" w:space="0" w:color="auto"/>
            <w:right w:val="none" w:sz="0" w:space="0" w:color="auto"/>
          </w:divBdr>
        </w:div>
        <w:div w:id="1458335336">
          <w:marLeft w:val="640"/>
          <w:marRight w:val="0"/>
          <w:marTop w:val="0"/>
          <w:marBottom w:val="0"/>
          <w:divBdr>
            <w:top w:val="none" w:sz="0" w:space="0" w:color="auto"/>
            <w:left w:val="none" w:sz="0" w:space="0" w:color="auto"/>
            <w:bottom w:val="none" w:sz="0" w:space="0" w:color="auto"/>
            <w:right w:val="none" w:sz="0" w:space="0" w:color="auto"/>
          </w:divBdr>
        </w:div>
        <w:div w:id="1162040561">
          <w:marLeft w:val="640"/>
          <w:marRight w:val="0"/>
          <w:marTop w:val="0"/>
          <w:marBottom w:val="0"/>
          <w:divBdr>
            <w:top w:val="none" w:sz="0" w:space="0" w:color="auto"/>
            <w:left w:val="none" w:sz="0" w:space="0" w:color="auto"/>
            <w:bottom w:val="none" w:sz="0" w:space="0" w:color="auto"/>
            <w:right w:val="none" w:sz="0" w:space="0" w:color="auto"/>
          </w:divBdr>
        </w:div>
        <w:div w:id="1248617758">
          <w:marLeft w:val="640"/>
          <w:marRight w:val="0"/>
          <w:marTop w:val="0"/>
          <w:marBottom w:val="0"/>
          <w:divBdr>
            <w:top w:val="none" w:sz="0" w:space="0" w:color="auto"/>
            <w:left w:val="none" w:sz="0" w:space="0" w:color="auto"/>
            <w:bottom w:val="none" w:sz="0" w:space="0" w:color="auto"/>
            <w:right w:val="none" w:sz="0" w:space="0" w:color="auto"/>
          </w:divBdr>
        </w:div>
        <w:div w:id="1649628998">
          <w:marLeft w:val="640"/>
          <w:marRight w:val="0"/>
          <w:marTop w:val="0"/>
          <w:marBottom w:val="0"/>
          <w:divBdr>
            <w:top w:val="none" w:sz="0" w:space="0" w:color="auto"/>
            <w:left w:val="none" w:sz="0" w:space="0" w:color="auto"/>
            <w:bottom w:val="none" w:sz="0" w:space="0" w:color="auto"/>
            <w:right w:val="none" w:sz="0" w:space="0" w:color="auto"/>
          </w:divBdr>
        </w:div>
        <w:div w:id="785929829">
          <w:marLeft w:val="640"/>
          <w:marRight w:val="0"/>
          <w:marTop w:val="0"/>
          <w:marBottom w:val="0"/>
          <w:divBdr>
            <w:top w:val="none" w:sz="0" w:space="0" w:color="auto"/>
            <w:left w:val="none" w:sz="0" w:space="0" w:color="auto"/>
            <w:bottom w:val="none" w:sz="0" w:space="0" w:color="auto"/>
            <w:right w:val="none" w:sz="0" w:space="0" w:color="auto"/>
          </w:divBdr>
        </w:div>
        <w:div w:id="86392283">
          <w:marLeft w:val="640"/>
          <w:marRight w:val="0"/>
          <w:marTop w:val="0"/>
          <w:marBottom w:val="0"/>
          <w:divBdr>
            <w:top w:val="none" w:sz="0" w:space="0" w:color="auto"/>
            <w:left w:val="none" w:sz="0" w:space="0" w:color="auto"/>
            <w:bottom w:val="none" w:sz="0" w:space="0" w:color="auto"/>
            <w:right w:val="none" w:sz="0" w:space="0" w:color="auto"/>
          </w:divBdr>
        </w:div>
        <w:div w:id="588663364">
          <w:marLeft w:val="640"/>
          <w:marRight w:val="0"/>
          <w:marTop w:val="0"/>
          <w:marBottom w:val="0"/>
          <w:divBdr>
            <w:top w:val="none" w:sz="0" w:space="0" w:color="auto"/>
            <w:left w:val="none" w:sz="0" w:space="0" w:color="auto"/>
            <w:bottom w:val="none" w:sz="0" w:space="0" w:color="auto"/>
            <w:right w:val="none" w:sz="0" w:space="0" w:color="auto"/>
          </w:divBdr>
        </w:div>
        <w:div w:id="809054941">
          <w:marLeft w:val="640"/>
          <w:marRight w:val="0"/>
          <w:marTop w:val="0"/>
          <w:marBottom w:val="0"/>
          <w:divBdr>
            <w:top w:val="none" w:sz="0" w:space="0" w:color="auto"/>
            <w:left w:val="none" w:sz="0" w:space="0" w:color="auto"/>
            <w:bottom w:val="none" w:sz="0" w:space="0" w:color="auto"/>
            <w:right w:val="none" w:sz="0" w:space="0" w:color="auto"/>
          </w:divBdr>
        </w:div>
        <w:div w:id="1891307287">
          <w:marLeft w:val="640"/>
          <w:marRight w:val="0"/>
          <w:marTop w:val="0"/>
          <w:marBottom w:val="0"/>
          <w:divBdr>
            <w:top w:val="none" w:sz="0" w:space="0" w:color="auto"/>
            <w:left w:val="none" w:sz="0" w:space="0" w:color="auto"/>
            <w:bottom w:val="none" w:sz="0" w:space="0" w:color="auto"/>
            <w:right w:val="none" w:sz="0" w:space="0" w:color="auto"/>
          </w:divBdr>
        </w:div>
        <w:div w:id="10498583">
          <w:marLeft w:val="640"/>
          <w:marRight w:val="0"/>
          <w:marTop w:val="0"/>
          <w:marBottom w:val="0"/>
          <w:divBdr>
            <w:top w:val="none" w:sz="0" w:space="0" w:color="auto"/>
            <w:left w:val="none" w:sz="0" w:space="0" w:color="auto"/>
            <w:bottom w:val="none" w:sz="0" w:space="0" w:color="auto"/>
            <w:right w:val="none" w:sz="0" w:space="0" w:color="auto"/>
          </w:divBdr>
        </w:div>
        <w:div w:id="869222190">
          <w:marLeft w:val="640"/>
          <w:marRight w:val="0"/>
          <w:marTop w:val="0"/>
          <w:marBottom w:val="0"/>
          <w:divBdr>
            <w:top w:val="none" w:sz="0" w:space="0" w:color="auto"/>
            <w:left w:val="none" w:sz="0" w:space="0" w:color="auto"/>
            <w:bottom w:val="none" w:sz="0" w:space="0" w:color="auto"/>
            <w:right w:val="none" w:sz="0" w:space="0" w:color="auto"/>
          </w:divBdr>
        </w:div>
        <w:div w:id="1166021668">
          <w:marLeft w:val="640"/>
          <w:marRight w:val="0"/>
          <w:marTop w:val="0"/>
          <w:marBottom w:val="0"/>
          <w:divBdr>
            <w:top w:val="none" w:sz="0" w:space="0" w:color="auto"/>
            <w:left w:val="none" w:sz="0" w:space="0" w:color="auto"/>
            <w:bottom w:val="none" w:sz="0" w:space="0" w:color="auto"/>
            <w:right w:val="none" w:sz="0" w:space="0" w:color="auto"/>
          </w:divBdr>
        </w:div>
        <w:div w:id="982201392">
          <w:marLeft w:val="640"/>
          <w:marRight w:val="0"/>
          <w:marTop w:val="0"/>
          <w:marBottom w:val="0"/>
          <w:divBdr>
            <w:top w:val="none" w:sz="0" w:space="0" w:color="auto"/>
            <w:left w:val="none" w:sz="0" w:space="0" w:color="auto"/>
            <w:bottom w:val="none" w:sz="0" w:space="0" w:color="auto"/>
            <w:right w:val="none" w:sz="0" w:space="0" w:color="auto"/>
          </w:divBdr>
        </w:div>
        <w:div w:id="605620889">
          <w:marLeft w:val="640"/>
          <w:marRight w:val="0"/>
          <w:marTop w:val="0"/>
          <w:marBottom w:val="0"/>
          <w:divBdr>
            <w:top w:val="none" w:sz="0" w:space="0" w:color="auto"/>
            <w:left w:val="none" w:sz="0" w:space="0" w:color="auto"/>
            <w:bottom w:val="none" w:sz="0" w:space="0" w:color="auto"/>
            <w:right w:val="none" w:sz="0" w:space="0" w:color="auto"/>
          </w:divBdr>
        </w:div>
        <w:div w:id="515314132">
          <w:marLeft w:val="640"/>
          <w:marRight w:val="0"/>
          <w:marTop w:val="0"/>
          <w:marBottom w:val="0"/>
          <w:divBdr>
            <w:top w:val="none" w:sz="0" w:space="0" w:color="auto"/>
            <w:left w:val="none" w:sz="0" w:space="0" w:color="auto"/>
            <w:bottom w:val="none" w:sz="0" w:space="0" w:color="auto"/>
            <w:right w:val="none" w:sz="0" w:space="0" w:color="auto"/>
          </w:divBdr>
        </w:div>
      </w:divsChild>
    </w:div>
    <w:div w:id="1884782228">
      <w:bodyDiv w:val="1"/>
      <w:marLeft w:val="0"/>
      <w:marRight w:val="0"/>
      <w:marTop w:val="0"/>
      <w:marBottom w:val="0"/>
      <w:divBdr>
        <w:top w:val="none" w:sz="0" w:space="0" w:color="auto"/>
        <w:left w:val="none" w:sz="0" w:space="0" w:color="auto"/>
        <w:bottom w:val="none" w:sz="0" w:space="0" w:color="auto"/>
        <w:right w:val="none" w:sz="0" w:space="0" w:color="auto"/>
      </w:divBdr>
      <w:divsChild>
        <w:div w:id="56831022">
          <w:marLeft w:val="640"/>
          <w:marRight w:val="0"/>
          <w:marTop w:val="0"/>
          <w:marBottom w:val="0"/>
          <w:divBdr>
            <w:top w:val="none" w:sz="0" w:space="0" w:color="auto"/>
            <w:left w:val="none" w:sz="0" w:space="0" w:color="auto"/>
            <w:bottom w:val="none" w:sz="0" w:space="0" w:color="auto"/>
            <w:right w:val="none" w:sz="0" w:space="0" w:color="auto"/>
          </w:divBdr>
        </w:div>
        <w:div w:id="1842624113">
          <w:marLeft w:val="640"/>
          <w:marRight w:val="0"/>
          <w:marTop w:val="0"/>
          <w:marBottom w:val="0"/>
          <w:divBdr>
            <w:top w:val="none" w:sz="0" w:space="0" w:color="auto"/>
            <w:left w:val="none" w:sz="0" w:space="0" w:color="auto"/>
            <w:bottom w:val="none" w:sz="0" w:space="0" w:color="auto"/>
            <w:right w:val="none" w:sz="0" w:space="0" w:color="auto"/>
          </w:divBdr>
        </w:div>
        <w:div w:id="818765978">
          <w:marLeft w:val="640"/>
          <w:marRight w:val="0"/>
          <w:marTop w:val="0"/>
          <w:marBottom w:val="0"/>
          <w:divBdr>
            <w:top w:val="none" w:sz="0" w:space="0" w:color="auto"/>
            <w:left w:val="none" w:sz="0" w:space="0" w:color="auto"/>
            <w:bottom w:val="none" w:sz="0" w:space="0" w:color="auto"/>
            <w:right w:val="none" w:sz="0" w:space="0" w:color="auto"/>
          </w:divBdr>
        </w:div>
        <w:div w:id="259990981">
          <w:marLeft w:val="640"/>
          <w:marRight w:val="0"/>
          <w:marTop w:val="0"/>
          <w:marBottom w:val="0"/>
          <w:divBdr>
            <w:top w:val="none" w:sz="0" w:space="0" w:color="auto"/>
            <w:left w:val="none" w:sz="0" w:space="0" w:color="auto"/>
            <w:bottom w:val="none" w:sz="0" w:space="0" w:color="auto"/>
            <w:right w:val="none" w:sz="0" w:space="0" w:color="auto"/>
          </w:divBdr>
        </w:div>
        <w:div w:id="446394649">
          <w:marLeft w:val="640"/>
          <w:marRight w:val="0"/>
          <w:marTop w:val="0"/>
          <w:marBottom w:val="0"/>
          <w:divBdr>
            <w:top w:val="none" w:sz="0" w:space="0" w:color="auto"/>
            <w:left w:val="none" w:sz="0" w:space="0" w:color="auto"/>
            <w:bottom w:val="none" w:sz="0" w:space="0" w:color="auto"/>
            <w:right w:val="none" w:sz="0" w:space="0" w:color="auto"/>
          </w:divBdr>
        </w:div>
        <w:div w:id="1871649108">
          <w:marLeft w:val="640"/>
          <w:marRight w:val="0"/>
          <w:marTop w:val="0"/>
          <w:marBottom w:val="0"/>
          <w:divBdr>
            <w:top w:val="none" w:sz="0" w:space="0" w:color="auto"/>
            <w:left w:val="none" w:sz="0" w:space="0" w:color="auto"/>
            <w:bottom w:val="none" w:sz="0" w:space="0" w:color="auto"/>
            <w:right w:val="none" w:sz="0" w:space="0" w:color="auto"/>
          </w:divBdr>
        </w:div>
        <w:div w:id="947086194">
          <w:marLeft w:val="640"/>
          <w:marRight w:val="0"/>
          <w:marTop w:val="0"/>
          <w:marBottom w:val="0"/>
          <w:divBdr>
            <w:top w:val="none" w:sz="0" w:space="0" w:color="auto"/>
            <w:left w:val="none" w:sz="0" w:space="0" w:color="auto"/>
            <w:bottom w:val="none" w:sz="0" w:space="0" w:color="auto"/>
            <w:right w:val="none" w:sz="0" w:space="0" w:color="auto"/>
          </w:divBdr>
        </w:div>
        <w:div w:id="1140027751">
          <w:marLeft w:val="640"/>
          <w:marRight w:val="0"/>
          <w:marTop w:val="0"/>
          <w:marBottom w:val="0"/>
          <w:divBdr>
            <w:top w:val="none" w:sz="0" w:space="0" w:color="auto"/>
            <w:left w:val="none" w:sz="0" w:space="0" w:color="auto"/>
            <w:bottom w:val="none" w:sz="0" w:space="0" w:color="auto"/>
            <w:right w:val="none" w:sz="0" w:space="0" w:color="auto"/>
          </w:divBdr>
        </w:div>
        <w:div w:id="526869983">
          <w:marLeft w:val="640"/>
          <w:marRight w:val="0"/>
          <w:marTop w:val="0"/>
          <w:marBottom w:val="0"/>
          <w:divBdr>
            <w:top w:val="none" w:sz="0" w:space="0" w:color="auto"/>
            <w:left w:val="none" w:sz="0" w:space="0" w:color="auto"/>
            <w:bottom w:val="none" w:sz="0" w:space="0" w:color="auto"/>
            <w:right w:val="none" w:sz="0" w:space="0" w:color="auto"/>
          </w:divBdr>
        </w:div>
        <w:div w:id="1096747986">
          <w:marLeft w:val="640"/>
          <w:marRight w:val="0"/>
          <w:marTop w:val="0"/>
          <w:marBottom w:val="0"/>
          <w:divBdr>
            <w:top w:val="none" w:sz="0" w:space="0" w:color="auto"/>
            <w:left w:val="none" w:sz="0" w:space="0" w:color="auto"/>
            <w:bottom w:val="none" w:sz="0" w:space="0" w:color="auto"/>
            <w:right w:val="none" w:sz="0" w:space="0" w:color="auto"/>
          </w:divBdr>
        </w:div>
        <w:div w:id="333338791">
          <w:marLeft w:val="640"/>
          <w:marRight w:val="0"/>
          <w:marTop w:val="0"/>
          <w:marBottom w:val="0"/>
          <w:divBdr>
            <w:top w:val="none" w:sz="0" w:space="0" w:color="auto"/>
            <w:left w:val="none" w:sz="0" w:space="0" w:color="auto"/>
            <w:bottom w:val="none" w:sz="0" w:space="0" w:color="auto"/>
            <w:right w:val="none" w:sz="0" w:space="0" w:color="auto"/>
          </w:divBdr>
        </w:div>
        <w:div w:id="473915689">
          <w:marLeft w:val="640"/>
          <w:marRight w:val="0"/>
          <w:marTop w:val="0"/>
          <w:marBottom w:val="0"/>
          <w:divBdr>
            <w:top w:val="none" w:sz="0" w:space="0" w:color="auto"/>
            <w:left w:val="none" w:sz="0" w:space="0" w:color="auto"/>
            <w:bottom w:val="none" w:sz="0" w:space="0" w:color="auto"/>
            <w:right w:val="none" w:sz="0" w:space="0" w:color="auto"/>
          </w:divBdr>
        </w:div>
        <w:div w:id="2041006548">
          <w:marLeft w:val="640"/>
          <w:marRight w:val="0"/>
          <w:marTop w:val="0"/>
          <w:marBottom w:val="0"/>
          <w:divBdr>
            <w:top w:val="none" w:sz="0" w:space="0" w:color="auto"/>
            <w:left w:val="none" w:sz="0" w:space="0" w:color="auto"/>
            <w:bottom w:val="none" w:sz="0" w:space="0" w:color="auto"/>
            <w:right w:val="none" w:sz="0" w:space="0" w:color="auto"/>
          </w:divBdr>
        </w:div>
        <w:div w:id="1664970910">
          <w:marLeft w:val="640"/>
          <w:marRight w:val="0"/>
          <w:marTop w:val="0"/>
          <w:marBottom w:val="0"/>
          <w:divBdr>
            <w:top w:val="none" w:sz="0" w:space="0" w:color="auto"/>
            <w:left w:val="none" w:sz="0" w:space="0" w:color="auto"/>
            <w:bottom w:val="none" w:sz="0" w:space="0" w:color="auto"/>
            <w:right w:val="none" w:sz="0" w:space="0" w:color="auto"/>
          </w:divBdr>
        </w:div>
        <w:div w:id="2021349275">
          <w:marLeft w:val="640"/>
          <w:marRight w:val="0"/>
          <w:marTop w:val="0"/>
          <w:marBottom w:val="0"/>
          <w:divBdr>
            <w:top w:val="none" w:sz="0" w:space="0" w:color="auto"/>
            <w:left w:val="none" w:sz="0" w:space="0" w:color="auto"/>
            <w:bottom w:val="none" w:sz="0" w:space="0" w:color="auto"/>
            <w:right w:val="none" w:sz="0" w:space="0" w:color="auto"/>
          </w:divBdr>
        </w:div>
        <w:div w:id="2130541323">
          <w:marLeft w:val="640"/>
          <w:marRight w:val="0"/>
          <w:marTop w:val="0"/>
          <w:marBottom w:val="0"/>
          <w:divBdr>
            <w:top w:val="none" w:sz="0" w:space="0" w:color="auto"/>
            <w:left w:val="none" w:sz="0" w:space="0" w:color="auto"/>
            <w:bottom w:val="none" w:sz="0" w:space="0" w:color="auto"/>
            <w:right w:val="none" w:sz="0" w:space="0" w:color="auto"/>
          </w:divBdr>
        </w:div>
        <w:div w:id="116610833">
          <w:marLeft w:val="640"/>
          <w:marRight w:val="0"/>
          <w:marTop w:val="0"/>
          <w:marBottom w:val="0"/>
          <w:divBdr>
            <w:top w:val="none" w:sz="0" w:space="0" w:color="auto"/>
            <w:left w:val="none" w:sz="0" w:space="0" w:color="auto"/>
            <w:bottom w:val="none" w:sz="0" w:space="0" w:color="auto"/>
            <w:right w:val="none" w:sz="0" w:space="0" w:color="auto"/>
          </w:divBdr>
        </w:div>
        <w:div w:id="1107627536">
          <w:marLeft w:val="640"/>
          <w:marRight w:val="0"/>
          <w:marTop w:val="0"/>
          <w:marBottom w:val="0"/>
          <w:divBdr>
            <w:top w:val="none" w:sz="0" w:space="0" w:color="auto"/>
            <w:left w:val="none" w:sz="0" w:space="0" w:color="auto"/>
            <w:bottom w:val="none" w:sz="0" w:space="0" w:color="auto"/>
            <w:right w:val="none" w:sz="0" w:space="0" w:color="auto"/>
          </w:divBdr>
        </w:div>
        <w:div w:id="1979072312">
          <w:marLeft w:val="640"/>
          <w:marRight w:val="0"/>
          <w:marTop w:val="0"/>
          <w:marBottom w:val="0"/>
          <w:divBdr>
            <w:top w:val="none" w:sz="0" w:space="0" w:color="auto"/>
            <w:left w:val="none" w:sz="0" w:space="0" w:color="auto"/>
            <w:bottom w:val="none" w:sz="0" w:space="0" w:color="auto"/>
            <w:right w:val="none" w:sz="0" w:space="0" w:color="auto"/>
          </w:divBdr>
        </w:div>
        <w:div w:id="1590237254">
          <w:marLeft w:val="640"/>
          <w:marRight w:val="0"/>
          <w:marTop w:val="0"/>
          <w:marBottom w:val="0"/>
          <w:divBdr>
            <w:top w:val="none" w:sz="0" w:space="0" w:color="auto"/>
            <w:left w:val="none" w:sz="0" w:space="0" w:color="auto"/>
            <w:bottom w:val="none" w:sz="0" w:space="0" w:color="auto"/>
            <w:right w:val="none" w:sz="0" w:space="0" w:color="auto"/>
          </w:divBdr>
        </w:div>
        <w:div w:id="1288388822">
          <w:marLeft w:val="640"/>
          <w:marRight w:val="0"/>
          <w:marTop w:val="0"/>
          <w:marBottom w:val="0"/>
          <w:divBdr>
            <w:top w:val="none" w:sz="0" w:space="0" w:color="auto"/>
            <w:left w:val="none" w:sz="0" w:space="0" w:color="auto"/>
            <w:bottom w:val="none" w:sz="0" w:space="0" w:color="auto"/>
            <w:right w:val="none" w:sz="0" w:space="0" w:color="auto"/>
          </w:divBdr>
        </w:div>
        <w:div w:id="2051030275">
          <w:marLeft w:val="640"/>
          <w:marRight w:val="0"/>
          <w:marTop w:val="0"/>
          <w:marBottom w:val="0"/>
          <w:divBdr>
            <w:top w:val="none" w:sz="0" w:space="0" w:color="auto"/>
            <w:left w:val="none" w:sz="0" w:space="0" w:color="auto"/>
            <w:bottom w:val="none" w:sz="0" w:space="0" w:color="auto"/>
            <w:right w:val="none" w:sz="0" w:space="0" w:color="auto"/>
          </w:divBdr>
        </w:div>
        <w:div w:id="608197854">
          <w:marLeft w:val="640"/>
          <w:marRight w:val="0"/>
          <w:marTop w:val="0"/>
          <w:marBottom w:val="0"/>
          <w:divBdr>
            <w:top w:val="none" w:sz="0" w:space="0" w:color="auto"/>
            <w:left w:val="none" w:sz="0" w:space="0" w:color="auto"/>
            <w:bottom w:val="none" w:sz="0" w:space="0" w:color="auto"/>
            <w:right w:val="none" w:sz="0" w:space="0" w:color="auto"/>
          </w:divBdr>
        </w:div>
        <w:div w:id="1598753907">
          <w:marLeft w:val="640"/>
          <w:marRight w:val="0"/>
          <w:marTop w:val="0"/>
          <w:marBottom w:val="0"/>
          <w:divBdr>
            <w:top w:val="none" w:sz="0" w:space="0" w:color="auto"/>
            <w:left w:val="none" w:sz="0" w:space="0" w:color="auto"/>
            <w:bottom w:val="none" w:sz="0" w:space="0" w:color="auto"/>
            <w:right w:val="none" w:sz="0" w:space="0" w:color="auto"/>
          </w:divBdr>
        </w:div>
        <w:div w:id="568924107">
          <w:marLeft w:val="640"/>
          <w:marRight w:val="0"/>
          <w:marTop w:val="0"/>
          <w:marBottom w:val="0"/>
          <w:divBdr>
            <w:top w:val="none" w:sz="0" w:space="0" w:color="auto"/>
            <w:left w:val="none" w:sz="0" w:space="0" w:color="auto"/>
            <w:bottom w:val="none" w:sz="0" w:space="0" w:color="auto"/>
            <w:right w:val="none" w:sz="0" w:space="0" w:color="auto"/>
          </w:divBdr>
        </w:div>
        <w:div w:id="1286355566">
          <w:marLeft w:val="640"/>
          <w:marRight w:val="0"/>
          <w:marTop w:val="0"/>
          <w:marBottom w:val="0"/>
          <w:divBdr>
            <w:top w:val="none" w:sz="0" w:space="0" w:color="auto"/>
            <w:left w:val="none" w:sz="0" w:space="0" w:color="auto"/>
            <w:bottom w:val="none" w:sz="0" w:space="0" w:color="auto"/>
            <w:right w:val="none" w:sz="0" w:space="0" w:color="auto"/>
          </w:divBdr>
        </w:div>
        <w:div w:id="884869159">
          <w:marLeft w:val="640"/>
          <w:marRight w:val="0"/>
          <w:marTop w:val="0"/>
          <w:marBottom w:val="0"/>
          <w:divBdr>
            <w:top w:val="none" w:sz="0" w:space="0" w:color="auto"/>
            <w:left w:val="none" w:sz="0" w:space="0" w:color="auto"/>
            <w:bottom w:val="none" w:sz="0" w:space="0" w:color="auto"/>
            <w:right w:val="none" w:sz="0" w:space="0" w:color="auto"/>
          </w:divBdr>
        </w:div>
        <w:div w:id="1353729305">
          <w:marLeft w:val="640"/>
          <w:marRight w:val="0"/>
          <w:marTop w:val="0"/>
          <w:marBottom w:val="0"/>
          <w:divBdr>
            <w:top w:val="none" w:sz="0" w:space="0" w:color="auto"/>
            <w:left w:val="none" w:sz="0" w:space="0" w:color="auto"/>
            <w:bottom w:val="none" w:sz="0" w:space="0" w:color="auto"/>
            <w:right w:val="none" w:sz="0" w:space="0" w:color="auto"/>
          </w:divBdr>
        </w:div>
        <w:div w:id="1817869088">
          <w:marLeft w:val="640"/>
          <w:marRight w:val="0"/>
          <w:marTop w:val="0"/>
          <w:marBottom w:val="0"/>
          <w:divBdr>
            <w:top w:val="none" w:sz="0" w:space="0" w:color="auto"/>
            <w:left w:val="none" w:sz="0" w:space="0" w:color="auto"/>
            <w:bottom w:val="none" w:sz="0" w:space="0" w:color="auto"/>
            <w:right w:val="none" w:sz="0" w:space="0" w:color="auto"/>
          </w:divBdr>
        </w:div>
        <w:div w:id="898201798">
          <w:marLeft w:val="640"/>
          <w:marRight w:val="0"/>
          <w:marTop w:val="0"/>
          <w:marBottom w:val="0"/>
          <w:divBdr>
            <w:top w:val="none" w:sz="0" w:space="0" w:color="auto"/>
            <w:left w:val="none" w:sz="0" w:space="0" w:color="auto"/>
            <w:bottom w:val="none" w:sz="0" w:space="0" w:color="auto"/>
            <w:right w:val="none" w:sz="0" w:space="0" w:color="auto"/>
          </w:divBdr>
        </w:div>
      </w:divsChild>
    </w:div>
    <w:div w:id="1917398784">
      <w:bodyDiv w:val="1"/>
      <w:marLeft w:val="0"/>
      <w:marRight w:val="0"/>
      <w:marTop w:val="0"/>
      <w:marBottom w:val="0"/>
      <w:divBdr>
        <w:top w:val="none" w:sz="0" w:space="0" w:color="auto"/>
        <w:left w:val="none" w:sz="0" w:space="0" w:color="auto"/>
        <w:bottom w:val="none" w:sz="0" w:space="0" w:color="auto"/>
        <w:right w:val="none" w:sz="0" w:space="0" w:color="auto"/>
      </w:divBdr>
      <w:divsChild>
        <w:div w:id="265574873">
          <w:marLeft w:val="640"/>
          <w:marRight w:val="0"/>
          <w:marTop w:val="0"/>
          <w:marBottom w:val="0"/>
          <w:divBdr>
            <w:top w:val="none" w:sz="0" w:space="0" w:color="auto"/>
            <w:left w:val="none" w:sz="0" w:space="0" w:color="auto"/>
            <w:bottom w:val="none" w:sz="0" w:space="0" w:color="auto"/>
            <w:right w:val="none" w:sz="0" w:space="0" w:color="auto"/>
          </w:divBdr>
        </w:div>
        <w:div w:id="1851525283">
          <w:marLeft w:val="640"/>
          <w:marRight w:val="0"/>
          <w:marTop w:val="0"/>
          <w:marBottom w:val="0"/>
          <w:divBdr>
            <w:top w:val="none" w:sz="0" w:space="0" w:color="auto"/>
            <w:left w:val="none" w:sz="0" w:space="0" w:color="auto"/>
            <w:bottom w:val="none" w:sz="0" w:space="0" w:color="auto"/>
            <w:right w:val="none" w:sz="0" w:space="0" w:color="auto"/>
          </w:divBdr>
        </w:div>
        <w:div w:id="1689142101">
          <w:marLeft w:val="640"/>
          <w:marRight w:val="0"/>
          <w:marTop w:val="0"/>
          <w:marBottom w:val="0"/>
          <w:divBdr>
            <w:top w:val="none" w:sz="0" w:space="0" w:color="auto"/>
            <w:left w:val="none" w:sz="0" w:space="0" w:color="auto"/>
            <w:bottom w:val="none" w:sz="0" w:space="0" w:color="auto"/>
            <w:right w:val="none" w:sz="0" w:space="0" w:color="auto"/>
          </w:divBdr>
        </w:div>
        <w:div w:id="1100954729">
          <w:marLeft w:val="640"/>
          <w:marRight w:val="0"/>
          <w:marTop w:val="0"/>
          <w:marBottom w:val="0"/>
          <w:divBdr>
            <w:top w:val="none" w:sz="0" w:space="0" w:color="auto"/>
            <w:left w:val="none" w:sz="0" w:space="0" w:color="auto"/>
            <w:bottom w:val="none" w:sz="0" w:space="0" w:color="auto"/>
            <w:right w:val="none" w:sz="0" w:space="0" w:color="auto"/>
          </w:divBdr>
        </w:div>
        <w:div w:id="454565717">
          <w:marLeft w:val="640"/>
          <w:marRight w:val="0"/>
          <w:marTop w:val="0"/>
          <w:marBottom w:val="0"/>
          <w:divBdr>
            <w:top w:val="none" w:sz="0" w:space="0" w:color="auto"/>
            <w:left w:val="none" w:sz="0" w:space="0" w:color="auto"/>
            <w:bottom w:val="none" w:sz="0" w:space="0" w:color="auto"/>
            <w:right w:val="none" w:sz="0" w:space="0" w:color="auto"/>
          </w:divBdr>
        </w:div>
        <w:div w:id="478885355">
          <w:marLeft w:val="640"/>
          <w:marRight w:val="0"/>
          <w:marTop w:val="0"/>
          <w:marBottom w:val="0"/>
          <w:divBdr>
            <w:top w:val="none" w:sz="0" w:space="0" w:color="auto"/>
            <w:left w:val="none" w:sz="0" w:space="0" w:color="auto"/>
            <w:bottom w:val="none" w:sz="0" w:space="0" w:color="auto"/>
            <w:right w:val="none" w:sz="0" w:space="0" w:color="auto"/>
          </w:divBdr>
        </w:div>
        <w:div w:id="544803656">
          <w:marLeft w:val="640"/>
          <w:marRight w:val="0"/>
          <w:marTop w:val="0"/>
          <w:marBottom w:val="0"/>
          <w:divBdr>
            <w:top w:val="none" w:sz="0" w:space="0" w:color="auto"/>
            <w:left w:val="none" w:sz="0" w:space="0" w:color="auto"/>
            <w:bottom w:val="none" w:sz="0" w:space="0" w:color="auto"/>
            <w:right w:val="none" w:sz="0" w:space="0" w:color="auto"/>
          </w:divBdr>
        </w:div>
        <w:div w:id="1346907778">
          <w:marLeft w:val="640"/>
          <w:marRight w:val="0"/>
          <w:marTop w:val="0"/>
          <w:marBottom w:val="0"/>
          <w:divBdr>
            <w:top w:val="none" w:sz="0" w:space="0" w:color="auto"/>
            <w:left w:val="none" w:sz="0" w:space="0" w:color="auto"/>
            <w:bottom w:val="none" w:sz="0" w:space="0" w:color="auto"/>
            <w:right w:val="none" w:sz="0" w:space="0" w:color="auto"/>
          </w:divBdr>
        </w:div>
        <w:div w:id="1013915507">
          <w:marLeft w:val="640"/>
          <w:marRight w:val="0"/>
          <w:marTop w:val="0"/>
          <w:marBottom w:val="0"/>
          <w:divBdr>
            <w:top w:val="none" w:sz="0" w:space="0" w:color="auto"/>
            <w:left w:val="none" w:sz="0" w:space="0" w:color="auto"/>
            <w:bottom w:val="none" w:sz="0" w:space="0" w:color="auto"/>
            <w:right w:val="none" w:sz="0" w:space="0" w:color="auto"/>
          </w:divBdr>
        </w:div>
        <w:div w:id="2102414031">
          <w:marLeft w:val="640"/>
          <w:marRight w:val="0"/>
          <w:marTop w:val="0"/>
          <w:marBottom w:val="0"/>
          <w:divBdr>
            <w:top w:val="none" w:sz="0" w:space="0" w:color="auto"/>
            <w:left w:val="none" w:sz="0" w:space="0" w:color="auto"/>
            <w:bottom w:val="none" w:sz="0" w:space="0" w:color="auto"/>
            <w:right w:val="none" w:sz="0" w:space="0" w:color="auto"/>
          </w:divBdr>
        </w:div>
        <w:div w:id="2064868227">
          <w:marLeft w:val="640"/>
          <w:marRight w:val="0"/>
          <w:marTop w:val="0"/>
          <w:marBottom w:val="0"/>
          <w:divBdr>
            <w:top w:val="none" w:sz="0" w:space="0" w:color="auto"/>
            <w:left w:val="none" w:sz="0" w:space="0" w:color="auto"/>
            <w:bottom w:val="none" w:sz="0" w:space="0" w:color="auto"/>
            <w:right w:val="none" w:sz="0" w:space="0" w:color="auto"/>
          </w:divBdr>
        </w:div>
        <w:div w:id="777405863">
          <w:marLeft w:val="640"/>
          <w:marRight w:val="0"/>
          <w:marTop w:val="0"/>
          <w:marBottom w:val="0"/>
          <w:divBdr>
            <w:top w:val="none" w:sz="0" w:space="0" w:color="auto"/>
            <w:left w:val="none" w:sz="0" w:space="0" w:color="auto"/>
            <w:bottom w:val="none" w:sz="0" w:space="0" w:color="auto"/>
            <w:right w:val="none" w:sz="0" w:space="0" w:color="auto"/>
          </w:divBdr>
        </w:div>
        <w:div w:id="679426447">
          <w:marLeft w:val="640"/>
          <w:marRight w:val="0"/>
          <w:marTop w:val="0"/>
          <w:marBottom w:val="0"/>
          <w:divBdr>
            <w:top w:val="none" w:sz="0" w:space="0" w:color="auto"/>
            <w:left w:val="none" w:sz="0" w:space="0" w:color="auto"/>
            <w:bottom w:val="none" w:sz="0" w:space="0" w:color="auto"/>
            <w:right w:val="none" w:sz="0" w:space="0" w:color="auto"/>
          </w:divBdr>
        </w:div>
        <w:div w:id="812405677">
          <w:marLeft w:val="640"/>
          <w:marRight w:val="0"/>
          <w:marTop w:val="0"/>
          <w:marBottom w:val="0"/>
          <w:divBdr>
            <w:top w:val="none" w:sz="0" w:space="0" w:color="auto"/>
            <w:left w:val="none" w:sz="0" w:space="0" w:color="auto"/>
            <w:bottom w:val="none" w:sz="0" w:space="0" w:color="auto"/>
            <w:right w:val="none" w:sz="0" w:space="0" w:color="auto"/>
          </w:divBdr>
        </w:div>
        <w:div w:id="1128009877">
          <w:marLeft w:val="640"/>
          <w:marRight w:val="0"/>
          <w:marTop w:val="0"/>
          <w:marBottom w:val="0"/>
          <w:divBdr>
            <w:top w:val="none" w:sz="0" w:space="0" w:color="auto"/>
            <w:left w:val="none" w:sz="0" w:space="0" w:color="auto"/>
            <w:bottom w:val="none" w:sz="0" w:space="0" w:color="auto"/>
            <w:right w:val="none" w:sz="0" w:space="0" w:color="auto"/>
          </w:divBdr>
        </w:div>
        <w:div w:id="968898558">
          <w:marLeft w:val="640"/>
          <w:marRight w:val="0"/>
          <w:marTop w:val="0"/>
          <w:marBottom w:val="0"/>
          <w:divBdr>
            <w:top w:val="none" w:sz="0" w:space="0" w:color="auto"/>
            <w:left w:val="none" w:sz="0" w:space="0" w:color="auto"/>
            <w:bottom w:val="none" w:sz="0" w:space="0" w:color="auto"/>
            <w:right w:val="none" w:sz="0" w:space="0" w:color="auto"/>
          </w:divBdr>
        </w:div>
        <w:div w:id="776800938">
          <w:marLeft w:val="640"/>
          <w:marRight w:val="0"/>
          <w:marTop w:val="0"/>
          <w:marBottom w:val="0"/>
          <w:divBdr>
            <w:top w:val="none" w:sz="0" w:space="0" w:color="auto"/>
            <w:left w:val="none" w:sz="0" w:space="0" w:color="auto"/>
            <w:bottom w:val="none" w:sz="0" w:space="0" w:color="auto"/>
            <w:right w:val="none" w:sz="0" w:space="0" w:color="auto"/>
          </w:divBdr>
        </w:div>
        <w:div w:id="750278665">
          <w:marLeft w:val="640"/>
          <w:marRight w:val="0"/>
          <w:marTop w:val="0"/>
          <w:marBottom w:val="0"/>
          <w:divBdr>
            <w:top w:val="none" w:sz="0" w:space="0" w:color="auto"/>
            <w:left w:val="none" w:sz="0" w:space="0" w:color="auto"/>
            <w:bottom w:val="none" w:sz="0" w:space="0" w:color="auto"/>
            <w:right w:val="none" w:sz="0" w:space="0" w:color="auto"/>
          </w:divBdr>
        </w:div>
        <w:div w:id="1999267352">
          <w:marLeft w:val="640"/>
          <w:marRight w:val="0"/>
          <w:marTop w:val="0"/>
          <w:marBottom w:val="0"/>
          <w:divBdr>
            <w:top w:val="none" w:sz="0" w:space="0" w:color="auto"/>
            <w:left w:val="none" w:sz="0" w:space="0" w:color="auto"/>
            <w:bottom w:val="none" w:sz="0" w:space="0" w:color="auto"/>
            <w:right w:val="none" w:sz="0" w:space="0" w:color="auto"/>
          </w:divBdr>
        </w:div>
        <w:div w:id="1364163335">
          <w:marLeft w:val="640"/>
          <w:marRight w:val="0"/>
          <w:marTop w:val="0"/>
          <w:marBottom w:val="0"/>
          <w:divBdr>
            <w:top w:val="none" w:sz="0" w:space="0" w:color="auto"/>
            <w:left w:val="none" w:sz="0" w:space="0" w:color="auto"/>
            <w:bottom w:val="none" w:sz="0" w:space="0" w:color="auto"/>
            <w:right w:val="none" w:sz="0" w:space="0" w:color="auto"/>
          </w:divBdr>
        </w:div>
        <w:div w:id="1665934122">
          <w:marLeft w:val="640"/>
          <w:marRight w:val="0"/>
          <w:marTop w:val="0"/>
          <w:marBottom w:val="0"/>
          <w:divBdr>
            <w:top w:val="none" w:sz="0" w:space="0" w:color="auto"/>
            <w:left w:val="none" w:sz="0" w:space="0" w:color="auto"/>
            <w:bottom w:val="none" w:sz="0" w:space="0" w:color="auto"/>
            <w:right w:val="none" w:sz="0" w:space="0" w:color="auto"/>
          </w:divBdr>
        </w:div>
        <w:div w:id="92171541">
          <w:marLeft w:val="640"/>
          <w:marRight w:val="0"/>
          <w:marTop w:val="0"/>
          <w:marBottom w:val="0"/>
          <w:divBdr>
            <w:top w:val="none" w:sz="0" w:space="0" w:color="auto"/>
            <w:left w:val="none" w:sz="0" w:space="0" w:color="auto"/>
            <w:bottom w:val="none" w:sz="0" w:space="0" w:color="auto"/>
            <w:right w:val="none" w:sz="0" w:space="0" w:color="auto"/>
          </w:divBdr>
        </w:div>
        <w:div w:id="1810169890">
          <w:marLeft w:val="640"/>
          <w:marRight w:val="0"/>
          <w:marTop w:val="0"/>
          <w:marBottom w:val="0"/>
          <w:divBdr>
            <w:top w:val="none" w:sz="0" w:space="0" w:color="auto"/>
            <w:left w:val="none" w:sz="0" w:space="0" w:color="auto"/>
            <w:bottom w:val="none" w:sz="0" w:space="0" w:color="auto"/>
            <w:right w:val="none" w:sz="0" w:space="0" w:color="auto"/>
          </w:divBdr>
        </w:div>
        <w:div w:id="568079229">
          <w:marLeft w:val="640"/>
          <w:marRight w:val="0"/>
          <w:marTop w:val="0"/>
          <w:marBottom w:val="0"/>
          <w:divBdr>
            <w:top w:val="none" w:sz="0" w:space="0" w:color="auto"/>
            <w:left w:val="none" w:sz="0" w:space="0" w:color="auto"/>
            <w:bottom w:val="none" w:sz="0" w:space="0" w:color="auto"/>
            <w:right w:val="none" w:sz="0" w:space="0" w:color="auto"/>
          </w:divBdr>
        </w:div>
        <w:div w:id="1220441272">
          <w:marLeft w:val="640"/>
          <w:marRight w:val="0"/>
          <w:marTop w:val="0"/>
          <w:marBottom w:val="0"/>
          <w:divBdr>
            <w:top w:val="none" w:sz="0" w:space="0" w:color="auto"/>
            <w:left w:val="none" w:sz="0" w:space="0" w:color="auto"/>
            <w:bottom w:val="none" w:sz="0" w:space="0" w:color="auto"/>
            <w:right w:val="none" w:sz="0" w:space="0" w:color="auto"/>
          </w:divBdr>
        </w:div>
        <w:div w:id="1691492363">
          <w:marLeft w:val="640"/>
          <w:marRight w:val="0"/>
          <w:marTop w:val="0"/>
          <w:marBottom w:val="0"/>
          <w:divBdr>
            <w:top w:val="none" w:sz="0" w:space="0" w:color="auto"/>
            <w:left w:val="none" w:sz="0" w:space="0" w:color="auto"/>
            <w:bottom w:val="none" w:sz="0" w:space="0" w:color="auto"/>
            <w:right w:val="none" w:sz="0" w:space="0" w:color="auto"/>
          </w:divBdr>
        </w:div>
        <w:div w:id="1701970617">
          <w:marLeft w:val="640"/>
          <w:marRight w:val="0"/>
          <w:marTop w:val="0"/>
          <w:marBottom w:val="0"/>
          <w:divBdr>
            <w:top w:val="none" w:sz="0" w:space="0" w:color="auto"/>
            <w:left w:val="none" w:sz="0" w:space="0" w:color="auto"/>
            <w:bottom w:val="none" w:sz="0" w:space="0" w:color="auto"/>
            <w:right w:val="none" w:sz="0" w:space="0" w:color="auto"/>
          </w:divBdr>
        </w:div>
      </w:divsChild>
    </w:div>
    <w:div w:id="1934436372">
      <w:bodyDiv w:val="1"/>
      <w:marLeft w:val="0"/>
      <w:marRight w:val="0"/>
      <w:marTop w:val="0"/>
      <w:marBottom w:val="0"/>
      <w:divBdr>
        <w:top w:val="none" w:sz="0" w:space="0" w:color="auto"/>
        <w:left w:val="none" w:sz="0" w:space="0" w:color="auto"/>
        <w:bottom w:val="none" w:sz="0" w:space="0" w:color="auto"/>
        <w:right w:val="none" w:sz="0" w:space="0" w:color="auto"/>
      </w:divBdr>
      <w:divsChild>
        <w:div w:id="2104761569">
          <w:marLeft w:val="640"/>
          <w:marRight w:val="0"/>
          <w:marTop w:val="0"/>
          <w:marBottom w:val="0"/>
          <w:divBdr>
            <w:top w:val="none" w:sz="0" w:space="0" w:color="auto"/>
            <w:left w:val="none" w:sz="0" w:space="0" w:color="auto"/>
            <w:bottom w:val="none" w:sz="0" w:space="0" w:color="auto"/>
            <w:right w:val="none" w:sz="0" w:space="0" w:color="auto"/>
          </w:divBdr>
        </w:div>
        <w:div w:id="1684358694">
          <w:marLeft w:val="640"/>
          <w:marRight w:val="0"/>
          <w:marTop w:val="0"/>
          <w:marBottom w:val="0"/>
          <w:divBdr>
            <w:top w:val="none" w:sz="0" w:space="0" w:color="auto"/>
            <w:left w:val="none" w:sz="0" w:space="0" w:color="auto"/>
            <w:bottom w:val="none" w:sz="0" w:space="0" w:color="auto"/>
            <w:right w:val="none" w:sz="0" w:space="0" w:color="auto"/>
          </w:divBdr>
        </w:div>
        <w:div w:id="862205487">
          <w:marLeft w:val="640"/>
          <w:marRight w:val="0"/>
          <w:marTop w:val="0"/>
          <w:marBottom w:val="0"/>
          <w:divBdr>
            <w:top w:val="none" w:sz="0" w:space="0" w:color="auto"/>
            <w:left w:val="none" w:sz="0" w:space="0" w:color="auto"/>
            <w:bottom w:val="none" w:sz="0" w:space="0" w:color="auto"/>
            <w:right w:val="none" w:sz="0" w:space="0" w:color="auto"/>
          </w:divBdr>
        </w:div>
        <w:div w:id="929855701">
          <w:marLeft w:val="640"/>
          <w:marRight w:val="0"/>
          <w:marTop w:val="0"/>
          <w:marBottom w:val="0"/>
          <w:divBdr>
            <w:top w:val="none" w:sz="0" w:space="0" w:color="auto"/>
            <w:left w:val="none" w:sz="0" w:space="0" w:color="auto"/>
            <w:bottom w:val="none" w:sz="0" w:space="0" w:color="auto"/>
            <w:right w:val="none" w:sz="0" w:space="0" w:color="auto"/>
          </w:divBdr>
        </w:div>
        <w:div w:id="980578854">
          <w:marLeft w:val="640"/>
          <w:marRight w:val="0"/>
          <w:marTop w:val="0"/>
          <w:marBottom w:val="0"/>
          <w:divBdr>
            <w:top w:val="none" w:sz="0" w:space="0" w:color="auto"/>
            <w:left w:val="none" w:sz="0" w:space="0" w:color="auto"/>
            <w:bottom w:val="none" w:sz="0" w:space="0" w:color="auto"/>
            <w:right w:val="none" w:sz="0" w:space="0" w:color="auto"/>
          </w:divBdr>
        </w:div>
        <w:div w:id="1486169432">
          <w:marLeft w:val="640"/>
          <w:marRight w:val="0"/>
          <w:marTop w:val="0"/>
          <w:marBottom w:val="0"/>
          <w:divBdr>
            <w:top w:val="none" w:sz="0" w:space="0" w:color="auto"/>
            <w:left w:val="none" w:sz="0" w:space="0" w:color="auto"/>
            <w:bottom w:val="none" w:sz="0" w:space="0" w:color="auto"/>
            <w:right w:val="none" w:sz="0" w:space="0" w:color="auto"/>
          </w:divBdr>
        </w:div>
        <w:div w:id="973172430">
          <w:marLeft w:val="640"/>
          <w:marRight w:val="0"/>
          <w:marTop w:val="0"/>
          <w:marBottom w:val="0"/>
          <w:divBdr>
            <w:top w:val="none" w:sz="0" w:space="0" w:color="auto"/>
            <w:left w:val="none" w:sz="0" w:space="0" w:color="auto"/>
            <w:bottom w:val="none" w:sz="0" w:space="0" w:color="auto"/>
            <w:right w:val="none" w:sz="0" w:space="0" w:color="auto"/>
          </w:divBdr>
        </w:div>
        <w:div w:id="1953777335">
          <w:marLeft w:val="640"/>
          <w:marRight w:val="0"/>
          <w:marTop w:val="0"/>
          <w:marBottom w:val="0"/>
          <w:divBdr>
            <w:top w:val="none" w:sz="0" w:space="0" w:color="auto"/>
            <w:left w:val="none" w:sz="0" w:space="0" w:color="auto"/>
            <w:bottom w:val="none" w:sz="0" w:space="0" w:color="auto"/>
            <w:right w:val="none" w:sz="0" w:space="0" w:color="auto"/>
          </w:divBdr>
        </w:div>
        <w:div w:id="2043285345">
          <w:marLeft w:val="640"/>
          <w:marRight w:val="0"/>
          <w:marTop w:val="0"/>
          <w:marBottom w:val="0"/>
          <w:divBdr>
            <w:top w:val="none" w:sz="0" w:space="0" w:color="auto"/>
            <w:left w:val="none" w:sz="0" w:space="0" w:color="auto"/>
            <w:bottom w:val="none" w:sz="0" w:space="0" w:color="auto"/>
            <w:right w:val="none" w:sz="0" w:space="0" w:color="auto"/>
          </w:divBdr>
        </w:div>
        <w:div w:id="2004627049">
          <w:marLeft w:val="640"/>
          <w:marRight w:val="0"/>
          <w:marTop w:val="0"/>
          <w:marBottom w:val="0"/>
          <w:divBdr>
            <w:top w:val="none" w:sz="0" w:space="0" w:color="auto"/>
            <w:left w:val="none" w:sz="0" w:space="0" w:color="auto"/>
            <w:bottom w:val="none" w:sz="0" w:space="0" w:color="auto"/>
            <w:right w:val="none" w:sz="0" w:space="0" w:color="auto"/>
          </w:divBdr>
        </w:div>
        <w:div w:id="2136021877">
          <w:marLeft w:val="640"/>
          <w:marRight w:val="0"/>
          <w:marTop w:val="0"/>
          <w:marBottom w:val="0"/>
          <w:divBdr>
            <w:top w:val="none" w:sz="0" w:space="0" w:color="auto"/>
            <w:left w:val="none" w:sz="0" w:space="0" w:color="auto"/>
            <w:bottom w:val="none" w:sz="0" w:space="0" w:color="auto"/>
            <w:right w:val="none" w:sz="0" w:space="0" w:color="auto"/>
          </w:divBdr>
        </w:div>
        <w:div w:id="1899710061">
          <w:marLeft w:val="640"/>
          <w:marRight w:val="0"/>
          <w:marTop w:val="0"/>
          <w:marBottom w:val="0"/>
          <w:divBdr>
            <w:top w:val="none" w:sz="0" w:space="0" w:color="auto"/>
            <w:left w:val="none" w:sz="0" w:space="0" w:color="auto"/>
            <w:bottom w:val="none" w:sz="0" w:space="0" w:color="auto"/>
            <w:right w:val="none" w:sz="0" w:space="0" w:color="auto"/>
          </w:divBdr>
        </w:div>
        <w:div w:id="1931234921">
          <w:marLeft w:val="640"/>
          <w:marRight w:val="0"/>
          <w:marTop w:val="0"/>
          <w:marBottom w:val="0"/>
          <w:divBdr>
            <w:top w:val="none" w:sz="0" w:space="0" w:color="auto"/>
            <w:left w:val="none" w:sz="0" w:space="0" w:color="auto"/>
            <w:bottom w:val="none" w:sz="0" w:space="0" w:color="auto"/>
            <w:right w:val="none" w:sz="0" w:space="0" w:color="auto"/>
          </w:divBdr>
        </w:div>
        <w:div w:id="585458686">
          <w:marLeft w:val="640"/>
          <w:marRight w:val="0"/>
          <w:marTop w:val="0"/>
          <w:marBottom w:val="0"/>
          <w:divBdr>
            <w:top w:val="none" w:sz="0" w:space="0" w:color="auto"/>
            <w:left w:val="none" w:sz="0" w:space="0" w:color="auto"/>
            <w:bottom w:val="none" w:sz="0" w:space="0" w:color="auto"/>
            <w:right w:val="none" w:sz="0" w:space="0" w:color="auto"/>
          </w:divBdr>
        </w:div>
        <w:div w:id="1041782981">
          <w:marLeft w:val="640"/>
          <w:marRight w:val="0"/>
          <w:marTop w:val="0"/>
          <w:marBottom w:val="0"/>
          <w:divBdr>
            <w:top w:val="none" w:sz="0" w:space="0" w:color="auto"/>
            <w:left w:val="none" w:sz="0" w:space="0" w:color="auto"/>
            <w:bottom w:val="none" w:sz="0" w:space="0" w:color="auto"/>
            <w:right w:val="none" w:sz="0" w:space="0" w:color="auto"/>
          </w:divBdr>
        </w:div>
        <w:div w:id="327712510">
          <w:marLeft w:val="640"/>
          <w:marRight w:val="0"/>
          <w:marTop w:val="0"/>
          <w:marBottom w:val="0"/>
          <w:divBdr>
            <w:top w:val="none" w:sz="0" w:space="0" w:color="auto"/>
            <w:left w:val="none" w:sz="0" w:space="0" w:color="auto"/>
            <w:bottom w:val="none" w:sz="0" w:space="0" w:color="auto"/>
            <w:right w:val="none" w:sz="0" w:space="0" w:color="auto"/>
          </w:divBdr>
        </w:div>
        <w:div w:id="1978408899">
          <w:marLeft w:val="640"/>
          <w:marRight w:val="0"/>
          <w:marTop w:val="0"/>
          <w:marBottom w:val="0"/>
          <w:divBdr>
            <w:top w:val="none" w:sz="0" w:space="0" w:color="auto"/>
            <w:left w:val="none" w:sz="0" w:space="0" w:color="auto"/>
            <w:bottom w:val="none" w:sz="0" w:space="0" w:color="auto"/>
            <w:right w:val="none" w:sz="0" w:space="0" w:color="auto"/>
          </w:divBdr>
        </w:div>
        <w:div w:id="163982258">
          <w:marLeft w:val="640"/>
          <w:marRight w:val="0"/>
          <w:marTop w:val="0"/>
          <w:marBottom w:val="0"/>
          <w:divBdr>
            <w:top w:val="none" w:sz="0" w:space="0" w:color="auto"/>
            <w:left w:val="none" w:sz="0" w:space="0" w:color="auto"/>
            <w:bottom w:val="none" w:sz="0" w:space="0" w:color="auto"/>
            <w:right w:val="none" w:sz="0" w:space="0" w:color="auto"/>
          </w:divBdr>
        </w:div>
      </w:divsChild>
    </w:div>
    <w:div w:id="1938369549">
      <w:bodyDiv w:val="1"/>
      <w:marLeft w:val="0"/>
      <w:marRight w:val="0"/>
      <w:marTop w:val="0"/>
      <w:marBottom w:val="0"/>
      <w:divBdr>
        <w:top w:val="none" w:sz="0" w:space="0" w:color="auto"/>
        <w:left w:val="none" w:sz="0" w:space="0" w:color="auto"/>
        <w:bottom w:val="none" w:sz="0" w:space="0" w:color="auto"/>
        <w:right w:val="none" w:sz="0" w:space="0" w:color="auto"/>
      </w:divBdr>
      <w:divsChild>
        <w:div w:id="140587051">
          <w:marLeft w:val="640"/>
          <w:marRight w:val="0"/>
          <w:marTop w:val="0"/>
          <w:marBottom w:val="0"/>
          <w:divBdr>
            <w:top w:val="none" w:sz="0" w:space="0" w:color="auto"/>
            <w:left w:val="none" w:sz="0" w:space="0" w:color="auto"/>
            <w:bottom w:val="none" w:sz="0" w:space="0" w:color="auto"/>
            <w:right w:val="none" w:sz="0" w:space="0" w:color="auto"/>
          </w:divBdr>
        </w:div>
        <w:div w:id="84961440">
          <w:marLeft w:val="640"/>
          <w:marRight w:val="0"/>
          <w:marTop w:val="0"/>
          <w:marBottom w:val="0"/>
          <w:divBdr>
            <w:top w:val="none" w:sz="0" w:space="0" w:color="auto"/>
            <w:left w:val="none" w:sz="0" w:space="0" w:color="auto"/>
            <w:bottom w:val="none" w:sz="0" w:space="0" w:color="auto"/>
            <w:right w:val="none" w:sz="0" w:space="0" w:color="auto"/>
          </w:divBdr>
        </w:div>
        <w:div w:id="1499417254">
          <w:marLeft w:val="640"/>
          <w:marRight w:val="0"/>
          <w:marTop w:val="0"/>
          <w:marBottom w:val="0"/>
          <w:divBdr>
            <w:top w:val="none" w:sz="0" w:space="0" w:color="auto"/>
            <w:left w:val="none" w:sz="0" w:space="0" w:color="auto"/>
            <w:bottom w:val="none" w:sz="0" w:space="0" w:color="auto"/>
            <w:right w:val="none" w:sz="0" w:space="0" w:color="auto"/>
          </w:divBdr>
        </w:div>
        <w:div w:id="1488132390">
          <w:marLeft w:val="640"/>
          <w:marRight w:val="0"/>
          <w:marTop w:val="0"/>
          <w:marBottom w:val="0"/>
          <w:divBdr>
            <w:top w:val="none" w:sz="0" w:space="0" w:color="auto"/>
            <w:left w:val="none" w:sz="0" w:space="0" w:color="auto"/>
            <w:bottom w:val="none" w:sz="0" w:space="0" w:color="auto"/>
            <w:right w:val="none" w:sz="0" w:space="0" w:color="auto"/>
          </w:divBdr>
        </w:div>
        <w:div w:id="1610577803">
          <w:marLeft w:val="640"/>
          <w:marRight w:val="0"/>
          <w:marTop w:val="0"/>
          <w:marBottom w:val="0"/>
          <w:divBdr>
            <w:top w:val="none" w:sz="0" w:space="0" w:color="auto"/>
            <w:left w:val="none" w:sz="0" w:space="0" w:color="auto"/>
            <w:bottom w:val="none" w:sz="0" w:space="0" w:color="auto"/>
            <w:right w:val="none" w:sz="0" w:space="0" w:color="auto"/>
          </w:divBdr>
        </w:div>
        <w:div w:id="1111781505">
          <w:marLeft w:val="640"/>
          <w:marRight w:val="0"/>
          <w:marTop w:val="0"/>
          <w:marBottom w:val="0"/>
          <w:divBdr>
            <w:top w:val="none" w:sz="0" w:space="0" w:color="auto"/>
            <w:left w:val="none" w:sz="0" w:space="0" w:color="auto"/>
            <w:bottom w:val="none" w:sz="0" w:space="0" w:color="auto"/>
            <w:right w:val="none" w:sz="0" w:space="0" w:color="auto"/>
          </w:divBdr>
        </w:div>
        <w:div w:id="661667323">
          <w:marLeft w:val="640"/>
          <w:marRight w:val="0"/>
          <w:marTop w:val="0"/>
          <w:marBottom w:val="0"/>
          <w:divBdr>
            <w:top w:val="none" w:sz="0" w:space="0" w:color="auto"/>
            <w:left w:val="none" w:sz="0" w:space="0" w:color="auto"/>
            <w:bottom w:val="none" w:sz="0" w:space="0" w:color="auto"/>
            <w:right w:val="none" w:sz="0" w:space="0" w:color="auto"/>
          </w:divBdr>
        </w:div>
        <w:div w:id="1692682815">
          <w:marLeft w:val="640"/>
          <w:marRight w:val="0"/>
          <w:marTop w:val="0"/>
          <w:marBottom w:val="0"/>
          <w:divBdr>
            <w:top w:val="none" w:sz="0" w:space="0" w:color="auto"/>
            <w:left w:val="none" w:sz="0" w:space="0" w:color="auto"/>
            <w:bottom w:val="none" w:sz="0" w:space="0" w:color="auto"/>
            <w:right w:val="none" w:sz="0" w:space="0" w:color="auto"/>
          </w:divBdr>
        </w:div>
        <w:div w:id="38164775">
          <w:marLeft w:val="640"/>
          <w:marRight w:val="0"/>
          <w:marTop w:val="0"/>
          <w:marBottom w:val="0"/>
          <w:divBdr>
            <w:top w:val="none" w:sz="0" w:space="0" w:color="auto"/>
            <w:left w:val="none" w:sz="0" w:space="0" w:color="auto"/>
            <w:bottom w:val="none" w:sz="0" w:space="0" w:color="auto"/>
            <w:right w:val="none" w:sz="0" w:space="0" w:color="auto"/>
          </w:divBdr>
        </w:div>
        <w:div w:id="1312054349">
          <w:marLeft w:val="640"/>
          <w:marRight w:val="0"/>
          <w:marTop w:val="0"/>
          <w:marBottom w:val="0"/>
          <w:divBdr>
            <w:top w:val="none" w:sz="0" w:space="0" w:color="auto"/>
            <w:left w:val="none" w:sz="0" w:space="0" w:color="auto"/>
            <w:bottom w:val="none" w:sz="0" w:space="0" w:color="auto"/>
            <w:right w:val="none" w:sz="0" w:space="0" w:color="auto"/>
          </w:divBdr>
        </w:div>
        <w:div w:id="380180024">
          <w:marLeft w:val="640"/>
          <w:marRight w:val="0"/>
          <w:marTop w:val="0"/>
          <w:marBottom w:val="0"/>
          <w:divBdr>
            <w:top w:val="none" w:sz="0" w:space="0" w:color="auto"/>
            <w:left w:val="none" w:sz="0" w:space="0" w:color="auto"/>
            <w:bottom w:val="none" w:sz="0" w:space="0" w:color="auto"/>
            <w:right w:val="none" w:sz="0" w:space="0" w:color="auto"/>
          </w:divBdr>
        </w:div>
        <w:div w:id="34931615">
          <w:marLeft w:val="640"/>
          <w:marRight w:val="0"/>
          <w:marTop w:val="0"/>
          <w:marBottom w:val="0"/>
          <w:divBdr>
            <w:top w:val="none" w:sz="0" w:space="0" w:color="auto"/>
            <w:left w:val="none" w:sz="0" w:space="0" w:color="auto"/>
            <w:bottom w:val="none" w:sz="0" w:space="0" w:color="auto"/>
            <w:right w:val="none" w:sz="0" w:space="0" w:color="auto"/>
          </w:divBdr>
        </w:div>
        <w:div w:id="2094472212">
          <w:marLeft w:val="640"/>
          <w:marRight w:val="0"/>
          <w:marTop w:val="0"/>
          <w:marBottom w:val="0"/>
          <w:divBdr>
            <w:top w:val="none" w:sz="0" w:space="0" w:color="auto"/>
            <w:left w:val="none" w:sz="0" w:space="0" w:color="auto"/>
            <w:bottom w:val="none" w:sz="0" w:space="0" w:color="auto"/>
            <w:right w:val="none" w:sz="0" w:space="0" w:color="auto"/>
          </w:divBdr>
        </w:div>
        <w:div w:id="1226647737">
          <w:marLeft w:val="640"/>
          <w:marRight w:val="0"/>
          <w:marTop w:val="0"/>
          <w:marBottom w:val="0"/>
          <w:divBdr>
            <w:top w:val="none" w:sz="0" w:space="0" w:color="auto"/>
            <w:left w:val="none" w:sz="0" w:space="0" w:color="auto"/>
            <w:bottom w:val="none" w:sz="0" w:space="0" w:color="auto"/>
            <w:right w:val="none" w:sz="0" w:space="0" w:color="auto"/>
          </w:divBdr>
        </w:div>
        <w:div w:id="1151747775">
          <w:marLeft w:val="640"/>
          <w:marRight w:val="0"/>
          <w:marTop w:val="0"/>
          <w:marBottom w:val="0"/>
          <w:divBdr>
            <w:top w:val="none" w:sz="0" w:space="0" w:color="auto"/>
            <w:left w:val="none" w:sz="0" w:space="0" w:color="auto"/>
            <w:bottom w:val="none" w:sz="0" w:space="0" w:color="auto"/>
            <w:right w:val="none" w:sz="0" w:space="0" w:color="auto"/>
          </w:divBdr>
        </w:div>
        <w:div w:id="663121571">
          <w:marLeft w:val="640"/>
          <w:marRight w:val="0"/>
          <w:marTop w:val="0"/>
          <w:marBottom w:val="0"/>
          <w:divBdr>
            <w:top w:val="none" w:sz="0" w:space="0" w:color="auto"/>
            <w:left w:val="none" w:sz="0" w:space="0" w:color="auto"/>
            <w:bottom w:val="none" w:sz="0" w:space="0" w:color="auto"/>
            <w:right w:val="none" w:sz="0" w:space="0" w:color="auto"/>
          </w:divBdr>
        </w:div>
        <w:div w:id="518004685">
          <w:marLeft w:val="640"/>
          <w:marRight w:val="0"/>
          <w:marTop w:val="0"/>
          <w:marBottom w:val="0"/>
          <w:divBdr>
            <w:top w:val="none" w:sz="0" w:space="0" w:color="auto"/>
            <w:left w:val="none" w:sz="0" w:space="0" w:color="auto"/>
            <w:bottom w:val="none" w:sz="0" w:space="0" w:color="auto"/>
            <w:right w:val="none" w:sz="0" w:space="0" w:color="auto"/>
          </w:divBdr>
        </w:div>
        <w:div w:id="2140800320">
          <w:marLeft w:val="640"/>
          <w:marRight w:val="0"/>
          <w:marTop w:val="0"/>
          <w:marBottom w:val="0"/>
          <w:divBdr>
            <w:top w:val="none" w:sz="0" w:space="0" w:color="auto"/>
            <w:left w:val="none" w:sz="0" w:space="0" w:color="auto"/>
            <w:bottom w:val="none" w:sz="0" w:space="0" w:color="auto"/>
            <w:right w:val="none" w:sz="0" w:space="0" w:color="auto"/>
          </w:divBdr>
        </w:div>
        <w:div w:id="1927617518">
          <w:marLeft w:val="640"/>
          <w:marRight w:val="0"/>
          <w:marTop w:val="0"/>
          <w:marBottom w:val="0"/>
          <w:divBdr>
            <w:top w:val="none" w:sz="0" w:space="0" w:color="auto"/>
            <w:left w:val="none" w:sz="0" w:space="0" w:color="auto"/>
            <w:bottom w:val="none" w:sz="0" w:space="0" w:color="auto"/>
            <w:right w:val="none" w:sz="0" w:space="0" w:color="auto"/>
          </w:divBdr>
        </w:div>
        <w:div w:id="2110539325">
          <w:marLeft w:val="640"/>
          <w:marRight w:val="0"/>
          <w:marTop w:val="0"/>
          <w:marBottom w:val="0"/>
          <w:divBdr>
            <w:top w:val="none" w:sz="0" w:space="0" w:color="auto"/>
            <w:left w:val="none" w:sz="0" w:space="0" w:color="auto"/>
            <w:bottom w:val="none" w:sz="0" w:space="0" w:color="auto"/>
            <w:right w:val="none" w:sz="0" w:space="0" w:color="auto"/>
          </w:divBdr>
        </w:div>
        <w:div w:id="509179967">
          <w:marLeft w:val="640"/>
          <w:marRight w:val="0"/>
          <w:marTop w:val="0"/>
          <w:marBottom w:val="0"/>
          <w:divBdr>
            <w:top w:val="none" w:sz="0" w:space="0" w:color="auto"/>
            <w:left w:val="none" w:sz="0" w:space="0" w:color="auto"/>
            <w:bottom w:val="none" w:sz="0" w:space="0" w:color="auto"/>
            <w:right w:val="none" w:sz="0" w:space="0" w:color="auto"/>
          </w:divBdr>
        </w:div>
        <w:div w:id="954629539">
          <w:marLeft w:val="640"/>
          <w:marRight w:val="0"/>
          <w:marTop w:val="0"/>
          <w:marBottom w:val="0"/>
          <w:divBdr>
            <w:top w:val="none" w:sz="0" w:space="0" w:color="auto"/>
            <w:left w:val="none" w:sz="0" w:space="0" w:color="auto"/>
            <w:bottom w:val="none" w:sz="0" w:space="0" w:color="auto"/>
            <w:right w:val="none" w:sz="0" w:space="0" w:color="auto"/>
          </w:divBdr>
        </w:div>
        <w:div w:id="277951815">
          <w:marLeft w:val="640"/>
          <w:marRight w:val="0"/>
          <w:marTop w:val="0"/>
          <w:marBottom w:val="0"/>
          <w:divBdr>
            <w:top w:val="none" w:sz="0" w:space="0" w:color="auto"/>
            <w:left w:val="none" w:sz="0" w:space="0" w:color="auto"/>
            <w:bottom w:val="none" w:sz="0" w:space="0" w:color="auto"/>
            <w:right w:val="none" w:sz="0" w:space="0" w:color="auto"/>
          </w:divBdr>
        </w:div>
        <w:div w:id="246889100">
          <w:marLeft w:val="640"/>
          <w:marRight w:val="0"/>
          <w:marTop w:val="0"/>
          <w:marBottom w:val="0"/>
          <w:divBdr>
            <w:top w:val="none" w:sz="0" w:space="0" w:color="auto"/>
            <w:left w:val="none" w:sz="0" w:space="0" w:color="auto"/>
            <w:bottom w:val="none" w:sz="0" w:space="0" w:color="auto"/>
            <w:right w:val="none" w:sz="0" w:space="0" w:color="auto"/>
          </w:divBdr>
        </w:div>
        <w:div w:id="713502020">
          <w:marLeft w:val="640"/>
          <w:marRight w:val="0"/>
          <w:marTop w:val="0"/>
          <w:marBottom w:val="0"/>
          <w:divBdr>
            <w:top w:val="none" w:sz="0" w:space="0" w:color="auto"/>
            <w:left w:val="none" w:sz="0" w:space="0" w:color="auto"/>
            <w:bottom w:val="none" w:sz="0" w:space="0" w:color="auto"/>
            <w:right w:val="none" w:sz="0" w:space="0" w:color="auto"/>
          </w:divBdr>
        </w:div>
        <w:div w:id="371079573">
          <w:marLeft w:val="640"/>
          <w:marRight w:val="0"/>
          <w:marTop w:val="0"/>
          <w:marBottom w:val="0"/>
          <w:divBdr>
            <w:top w:val="none" w:sz="0" w:space="0" w:color="auto"/>
            <w:left w:val="none" w:sz="0" w:space="0" w:color="auto"/>
            <w:bottom w:val="none" w:sz="0" w:space="0" w:color="auto"/>
            <w:right w:val="none" w:sz="0" w:space="0" w:color="auto"/>
          </w:divBdr>
        </w:div>
        <w:div w:id="303973575">
          <w:marLeft w:val="640"/>
          <w:marRight w:val="0"/>
          <w:marTop w:val="0"/>
          <w:marBottom w:val="0"/>
          <w:divBdr>
            <w:top w:val="none" w:sz="0" w:space="0" w:color="auto"/>
            <w:left w:val="none" w:sz="0" w:space="0" w:color="auto"/>
            <w:bottom w:val="none" w:sz="0" w:space="0" w:color="auto"/>
            <w:right w:val="none" w:sz="0" w:space="0" w:color="auto"/>
          </w:divBdr>
        </w:div>
        <w:div w:id="567955386">
          <w:marLeft w:val="640"/>
          <w:marRight w:val="0"/>
          <w:marTop w:val="0"/>
          <w:marBottom w:val="0"/>
          <w:divBdr>
            <w:top w:val="none" w:sz="0" w:space="0" w:color="auto"/>
            <w:left w:val="none" w:sz="0" w:space="0" w:color="auto"/>
            <w:bottom w:val="none" w:sz="0" w:space="0" w:color="auto"/>
            <w:right w:val="none" w:sz="0" w:space="0" w:color="auto"/>
          </w:divBdr>
        </w:div>
        <w:div w:id="956452472">
          <w:marLeft w:val="640"/>
          <w:marRight w:val="0"/>
          <w:marTop w:val="0"/>
          <w:marBottom w:val="0"/>
          <w:divBdr>
            <w:top w:val="none" w:sz="0" w:space="0" w:color="auto"/>
            <w:left w:val="none" w:sz="0" w:space="0" w:color="auto"/>
            <w:bottom w:val="none" w:sz="0" w:space="0" w:color="auto"/>
            <w:right w:val="none" w:sz="0" w:space="0" w:color="auto"/>
          </w:divBdr>
        </w:div>
        <w:div w:id="2128893176">
          <w:marLeft w:val="640"/>
          <w:marRight w:val="0"/>
          <w:marTop w:val="0"/>
          <w:marBottom w:val="0"/>
          <w:divBdr>
            <w:top w:val="none" w:sz="0" w:space="0" w:color="auto"/>
            <w:left w:val="none" w:sz="0" w:space="0" w:color="auto"/>
            <w:bottom w:val="none" w:sz="0" w:space="0" w:color="auto"/>
            <w:right w:val="none" w:sz="0" w:space="0" w:color="auto"/>
          </w:divBdr>
        </w:div>
        <w:div w:id="1436515833">
          <w:marLeft w:val="640"/>
          <w:marRight w:val="0"/>
          <w:marTop w:val="0"/>
          <w:marBottom w:val="0"/>
          <w:divBdr>
            <w:top w:val="none" w:sz="0" w:space="0" w:color="auto"/>
            <w:left w:val="none" w:sz="0" w:space="0" w:color="auto"/>
            <w:bottom w:val="none" w:sz="0" w:space="0" w:color="auto"/>
            <w:right w:val="none" w:sz="0" w:space="0" w:color="auto"/>
          </w:divBdr>
        </w:div>
        <w:div w:id="1711877376">
          <w:marLeft w:val="640"/>
          <w:marRight w:val="0"/>
          <w:marTop w:val="0"/>
          <w:marBottom w:val="0"/>
          <w:divBdr>
            <w:top w:val="none" w:sz="0" w:space="0" w:color="auto"/>
            <w:left w:val="none" w:sz="0" w:space="0" w:color="auto"/>
            <w:bottom w:val="none" w:sz="0" w:space="0" w:color="auto"/>
            <w:right w:val="none" w:sz="0" w:space="0" w:color="auto"/>
          </w:divBdr>
        </w:div>
        <w:div w:id="1723015681">
          <w:marLeft w:val="640"/>
          <w:marRight w:val="0"/>
          <w:marTop w:val="0"/>
          <w:marBottom w:val="0"/>
          <w:divBdr>
            <w:top w:val="none" w:sz="0" w:space="0" w:color="auto"/>
            <w:left w:val="none" w:sz="0" w:space="0" w:color="auto"/>
            <w:bottom w:val="none" w:sz="0" w:space="0" w:color="auto"/>
            <w:right w:val="none" w:sz="0" w:space="0" w:color="auto"/>
          </w:divBdr>
        </w:div>
        <w:div w:id="449323179">
          <w:marLeft w:val="640"/>
          <w:marRight w:val="0"/>
          <w:marTop w:val="0"/>
          <w:marBottom w:val="0"/>
          <w:divBdr>
            <w:top w:val="none" w:sz="0" w:space="0" w:color="auto"/>
            <w:left w:val="none" w:sz="0" w:space="0" w:color="auto"/>
            <w:bottom w:val="none" w:sz="0" w:space="0" w:color="auto"/>
            <w:right w:val="none" w:sz="0" w:space="0" w:color="auto"/>
          </w:divBdr>
        </w:div>
        <w:div w:id="1134524851">
          <w:marLeft w:val="640"/>
          <w:marRight w:val="0"/>
          <w:marTop w:val="0"/>
          <w:marBottom w:val="0"/>
          <w:divBdr>
            <w:top w:val="none" w:sz="0" w:space="0" w:color="auto"/>
            <w:left w:val="none" w:sz="0" w:space="0" w:color="auto"/>
            <w:bottom w:val="none" w:sz="0" w:space="0" w:color="auto"/>
            <w:right w:val="none" w:sz="0" w:space="0" w:color="auto"/>
          </w:divBdr>
        </w:div>
      </w:divsChild>
    </w:div>
    <w:div w:id="1961454677">
      <w:bodyDiv w:val="1"/>
      <w:marLeft w:val="0"/>
      <w:marRight w:val="0"/>
      <w:marTop w:val="0"/>
      <w:marBottom w:val="0"/>
      <w:divBdr>
        <w:top w:val="none" w:sz="0" w:space="0" w:color="auto"/>
        <w:left w:val="none" w:sz="0" w:space="0" w:color="auto"/>
        <w:bottom w:val="none" w:sz="0" w:space="0" w:color="auto"/>
        <w:right w:val="none" w:sz="0" w:space="0" w:color="auto"/>
      </w:divBdr>
      <w:divsChild>
        <w:div w:id="1033385774">
          <w:marLeft w:val="640"/>
          <w:marRight w:val="0"/>
          <w:marTop w:val="0"/>
          <w:marBottom w:val="0"/>
          <w:divBdr>
            <w:top w:val="none" w:sz="0" w:space="0" w:color="auto"/>
            <w:left w:val="none" w:sz="0" w:space="0" w:color="auto"/>
            <w:bottom w:val="none" w:sz="0" w:space="0" w:color="auto"/>
            <w:right w:val="none" w:sz="0" w:space="0" w:color="auto"/>
          </w:divBdr>
        </w:div>
        <w:div w:id="2123255834">
          <w:marLeft w:val="640"/>
          <w:marRight w:val="0"/>
          <w:marTop w:val="0"/>
          <w:marBottom w:val="0"/>
          <w:divBdr>
            <w:top w:val="none" w:sz="0" w:space="0" w:color="auto"/>
            <w:left w:val="none" w:sz="0" w:space="0" w:color="auto"/>
            <w:bottom w:val="none" w:sz="0" w:space="0" w:color="auto"/>
            <w:right w:val="none" w:sz="0" w:space="0" w:color="auto"/>
          </w:divBdr>
        </w:div>
        <w:div w:id="290139996">
          <w:marLeft w:val="640"/>
          <w:marRight w:val="0"/>
          <w:marTop w:val="0"/>
          <w:marBottom w:val="0"/>
          <w:divBdr>
            <w:top w:val="none" w:sz="0" w:space="0" w:color="auto"/>
            <w:left w:val="none" w:sz="0" w:space="0" w:color="auto"/>
            <w:bottom w:val="none" w:sz="0" w:space="0" w:color="auto"/>
            <w:right w:val="none" w:sz="0" w:space="0" w:color="auto"/>
          </w:divBdr>
        </w:div>
        <w:div w:id="93331570">
          <w:marLeft w:val="640"/>
          <w:marRight w:val="0"/>
          <w:marTop w:val="0"/>
          <w:marBottom w:val="0"/>
          <w:divBdr>
            <w:top w:val="none" w:sz="0" w:space="0" w:color="auto"/>
            <w:left w:val="none" w:sz="0" w:space="0" w:color="auto"/>
            <w:bottom w:val="none" w:sz="0" w:space="0" w:color="auto"/>
            <w:right w:val="none" w:sz="0" w:space="0" w:color="auto"/>
          </w:divBdr>
        </w:div>
        <w:div w:id="1352759019">
          <w:marLeft w:val="640"/>
          <w:marRight w:val="0"/>
          <w:marTop w:val="0"/>
          <w:marBottom w:val="0"/>
          <w:divBdr>
            <w:top w:val="none" w:sz="0" w:space="0" w:color="auto"/>
            <w:left w:val="none" w:sz="0" w:space="0" w:color="auto"/>
            <w:bottom w:val="none" w:sz="0" w:space="0" w:color="auto"/>
            <w:right w:val="none" w:sz="0" w:space="0" w:color="auto"/>
          </w:divBdr>
        </w:div>
        <w:div w:id="1082289347">
          <w:marLeft w:val="640"/>
          <w:marRight w:val="0"/>
          <w:marTop w:val="0"/>
          <w:marBottom w:val="0"/>
          <w:divBdr>
            <w:top w:val="none" w:sz="0" w:space="0" w:color="auto"/>
            <w:left w:val="none" w:sz="0" w:space="0" w:color="auto"/>
            <w:bottom w:val="none" w:sz="0" w:space="0" w:color="auto"/>
            <w:right w:val="none" w:sz="0" w:space="0" w:color="auto"/>
          </w:divBdr>
        </w:div>
        <w:div w:id="236283056">
          <w:marLeft w:val="640"/>
          <w:marRight w:val="0"/>
          <w:marTop w:val="0"/>
          <w:marBottom w:val="0"/>
          <w:divBdr>
            <w:top w:val="none" w:sz="0" w:space="0" w:color="auto"/>
            <w:left w:val="none" w:sz="0" w:space="0" w:color="auto"/>
            <w:bottom w:val="none" w:sz="0" w:space="0" w:color="auto"/>
            <w:right w:val="none" w:sz="0" w:space="0" w:color="auto"/>
          </w:divBdr>
        </w:div>
        <w:div w:id="1482229509">
          <w:marLeft w:val="640"/>
          <w:marRight w:val="0"/>
          <w:marTop w:val="0"/>
          <w:marBottom w:val="0"/>
          <w:divBdr>
            <w:top w:val="none" w:sz="0" w:space="0" w:color="auto"/>
            <w:left w:val="none" w:sz="0" w:space="0" w:color="auto"/>
            <w:bottom w:val="none" w:sz="0" w:space="0" w:color="auto"/>
            <w:right w:val="none" w:sz="0" w:space="0" w:color="auto"/>
          </w:divBdr>
        </w:div>
        <w:div w:id="1335572440">
          <w:marLeft w:val="640"/>
          <w:marRight w:val="0"/>
          <w:marTop w:val="0"/>
          <w:marBottom w:val="0"/>
          <w:divBdr>
            <w:top w:val="none" w:sz="0" w:space="0" w:color="auto"/>
            <w:left w:val="none" w:sz="0" w:space="0" w:color="auto"/>
            <w:bottom w:val="none" w:sz="0" w:space="0" w:color="auto"/>
            <w:right w:val="none" w:sz="0" w:space="0" w:color="auto"/>
          </w:divBdr>
        </w:div>
        <w:div w:id="2147117698">
          <w:marLeft w:val="640"/>
          <w:marRight w:val="0"/>
          <w:marTop w:val="0"/>
          <w:marBottom w:val="0"/>
          <w:divBdr>
            <w:top w:val="none" w:sz="0" w:space="0" w:color="auto"/>
            <w:left w:val="none" w:sz="0" w:space="0" w:color="auto"/>
            <w:bottom w:val="none" w:sz="0" w:space="0" w:color="auto"/>
            <w:right w:val="none" w:sz="0" w:space="0" w:color="auto"/>
          </w:divBdr>
        </w:div>
        <w:div w:id="394738402">
          <w:marLeft w:val="640"/>
          <w:marRight w:val="0"/>
          <w:marTop w:val="0"/>
          <w:marBottom w:val="0"/>
          <w:divBdr>
            <w:top w:val="none" w:sz="0" w:space="0" w:color="auto"/>
            <w:left w:val="none" w:sz="0" w:space="0" w:color="auto"/>
            <w:bottom w:val="none" w:sz="0" w:space="0" w:color="auto"/>
            <w:right w:val="none" w:sz="0" w:space="0" w:color="auto"/>
          </w:divBdr>
        </w:div>
        <w:div w:id="388849329">
          <w:marLeft w:val="640"/>
          <w:marRight w:val="0"/>
          <w:marTop w:val="0"/>
          <w:marBottom w:val="0"/>
          <w:divBdr>
            <w:top w:val="none" w:sz="0" w:space="0" w:color="auto"/>
            <w:left w:val="none" w:sz="0" w:space="0" w:color="auto"/>
            <w:bottom w:val="none" w:sz="0" w:space="0" w:color="auto"/>
            <w:right w:val="none" w:sz="0" w:space="0" w:color="auto"/>
          </w:divBdr>
        </w:div>
        <w:div w:id="1580869168">
          <w:marLeft w:val="640"/>
          <w:marRight w:val="0"/>
          <w:marTop w:val="0"/>
          <w:marBottom w:val="0"/>
          <w:divBdr>
            <w:top w:val="none" w:sz="0" w:space="0" w:color="auto"/>
            <w:left w:val="none" w:sz="0" w:space="0" w:color="auto"/>
            <w:bottom w:val="none" w:sz="0" w:space="0" w:color="auto"/>
            <w:right w:val="none" w:sz="0" w:space="0" w:color="auto"/>
          </w:divBdr>
        </w:div>
        <w:div w:id="503472745">
          <w:marLeft w:val="640"/>
          <w:marRight w:val="0"/>
          <w:marTop w:val="0"/>
          <w:marBottom w:val="0"/>
          <w:divBdr>
            <w:top w:val="none" w:sz="0" w:space="0" w:color="auto"/>
            <w:left w:val="none" w:sz="0" w:space="0" w:color="auto"/>
            <w:bottom w:val="none" w:sz="0" w:space="0" w:color="auto"/>
            <w:right w:val="none" w:sz="0" w:space="0" w:color="auto"/>
          </w:divBdr>
        </w:div>
        <w:div w:id="113792810">
          <w:marLeft w:val="640"/>
          <w:marRight w:val="0"/>
          <w:marTop w:val="0"/>
          <w:marBottom w:val="0"/>
          <w:divBdr>
            <w:top w:val="none" w:sz="0" w:space="0" w:color="auto"/>
            <w:left w:val="none" w:sz="0" w:space="0" w:color="auto"/>
            <w:bottom w:val="none" w:sz="0" w:space="0" w:color="auto"/>
            <w:right w:val="none" w:sz="0" w:space="0" w:color="auto"/>
          </w:divBdr>
        </w:div>
        <w:div w:id="374165294">
          <w:marLeft w:val="640"/>
          <w:marRight w:val="0"/>
          <w:marTop w:val="0"/>
          <w:marBottom w:val="0"/>
          <w:divBdr>
            <w:top w:val="none" w:sz="0" w:space="0" w:color="auto"/>
            <w:left w:val="none" w:sz="0" w:space="0" w:color="auto"/>
            <w:bottom w:val="none" w:sz="0" w:space="0" w:color="auto"/>
            <w:right w:val="none" w:sz="0" w:space="0" w:color="auto"/>
          </w:divBdr>
        </w:div>
        <w:div w:id="611862180">
          <w:marLeft w:val="640"/>
          <w:marRight w:val="0"/>
          <w:marTop w:val="0"/>
          <w:marBottom w:val="0"/>
          <w:divBdr>
            <w:top w:val="none" w:sz="0" w:space="0" w:color="auto"/>
            <w:left w:val="none" w:sz="0" w:space="0" w:color="auto"/>
            <w:bottom w:val="none" w:sz="0" w:space="0" w:color="auto"/>
            <w:right w:val="none" w:sz="0" w:space="0" w:color="auto"/>
          </w:divBdr>
        </w:div>
        <w:div w:id="493296859">
          <w:marLeft w:val="640"/>
          <w:marRight w:val="0"/>
          <w:marTop w:val="0"/>
          <w:marBottom w:val="0"/>
          <w:divBdr>
            <w:top w:val="none" w:sz="0" w:space="0" w:color="auto"/>
            <w:left w:val="none" w:sz="0" w:space="0" w:color="auto"/>
            <w:bottom w:val="none" w:sz="0" w:space="0" w:color="auto"/>
            <w:right w:val="none" w:sz="0" w:space="0" w:color="auto"/>
          </w:divBdr>
        </w:div>
        <w:div w:id="54744222">
          <w:marLeft w:val="640"/>
          <w:marRight w:val="0"/>
          <w:marTop w:val="0"/>
          <w:marBottom w:val="0"/>
          <w:divBdr>
            <w:top w:val="none" w:sz="0" w:space="0" w:color="auto"/>
            <w:left w:val="none" w:sz="0" w:space="0" w:color="auto"/>
            <w:bottom w:val="none" w:sz="0" w:space="0" w:color="auto"/>
            <w:right w:val="none" w:sz="0" w:space="0" w:color="auto"/>
          </w:divBdr>
        </w:div>
        <w:div w:id="1177883412">
          <w:marLeft w:val="640"/>
          <w:marRight w:val="0"/>
          <w:marTop w:val="0"/>
          <w:marBottom w:val="0"/>
          <w:divBdr>
            <w:top w:val="none" w:sz="0" w:space="0" w:color="auto"/>
            <w:left w:val="none" w:sz="0" w:space="0" w:color="auto"/>
            <w:bottom w:val="none" w:sz="0" w:space="0" w:color="auto"/>
            <w:right w:val="none" w:sz="0" w:space="0" w:color="auto"/>
          </w:divBdr>
        </w:div>
        <w:div w:id="1673144459">
          <w:marLeft w:val="640"/>
          <w:marRight w:val="0"/>
          <w:marTop w:val="0"/>
          <w:marBottom w:val="0"/>
          <w:divBdr>
            <w:top w:val="none" w:sz="0" w:space="0" w:color="auto"/>
            <w:left w:val="none" w:sz="0" w:space="0" w:color="auto"/>
            <w:bottom w:val="none" w:sz="0" w:space="0" w:color="auto"/>
            <w:right w:val="none" w:sz="0" w:space="0" w:color="auto"/>
          </w:divBdr>
        </w:div>
      </w:divsChild>
    </w:div>
    <w:div w:id="1983384104">
      <w:bodyDiv w:val="1"/>
      <w:marLeft w:val="0"/>
      <w:marRight w:val="0"/>
      <w:marTop w:val="0"/>
      <w:marBottom w:val="0"/>
      <w:divBdr>
        <w:top w:val="none" w:sz="0" w:space="0" w:color="auto"/>
        <w:left w:val="none" w:sz="0" w:space="0" w:color="auto"/>
        <w:bottom w:val="none" w:sz="0" w:space="0" w:color="auto"/>
        <w:right w:val="none" w:sz="0" w:space="0" w:color="auto"/>
      </w:divBdr>
      <w:divsChild>
        <w:div w:id="241568322">
          <w:marLeft w:val="640"/>
          <w:marRight w:val="0"/>
          <w:marTop w:val="0"/>
          <w:marBottom w:val="0"/>
          <w:divBdr>
            <w:top w:val="none" w:sz="0" w:space="0" w:color="auto"/>
            <w:left w:val="none" w:sz="0" w:space="0" w:color="auto"/>
            <w:bottom w:val="none" w:sz="0" w:space="0" w:color="auto"/>
            <w:right w:val="none" w:sz="0" w:space="0" w:color="auto"/>
          </w:divBdr>
        </w:div>
        <w:div w:id="86002420">
          <w:marLeft w:val="640"/>
          <w:marRight w:val="0"/>
          <w:marTop w:val="0"/>
          <w:marBottom w:val="0"/>
          <w:divBdr>
            <w:top w:val="none" w:sz="0" w:space="0" w:color="auto"/>
            <w:left w:val="none" w:sz="0" w:space="0" w:color="auto"/>
            <w:bottom w:val="none" w:sz="0" w:space="0" w:color="auto"/>
            <w:right w:val="none" w:sz="0" w:space="0" w:color="auto"/>
          </w:divBdr>
        </w:div>
        <w:div w:id="409932008">
          <w:marLeft w:val="640"/>
          <w:marRight w:val="0"/>
          <w:marTop w:val="0"/>
          <w:marBottom w:val="0"/>
          <w:divBdr>
            <w:top w:val="none" w:sz="0" w:space="0" w:color="auto"/>
            <w:left w:val="none" w:sz="0" w:space="0" w:color="auto"/>
            <w:bottom w:val="none" w:sz="0" w:space="0" w:color="auto"/>
            <w:right w:val="none" w:sz="0" w:space="0" w:color="auto"/>
          </w:divBdr>
        </w:div>
        <w:div w:id="399643637">
          <w:marLeft w:val="640"/>
          <w:marRight w:val="0"/>
          <w:marTop w:val="0"/>
          <w:marBottom w:val="0"/>
          <w:divBdr>
            <w:top w:val="none" w:sz="0" w:space="0" w:color="auto"/>
            <w:left w:val="none" w:sz="0" w:space="0" w:color="auto"/>
            <w:bottom w:val="none" w:sz="0" w:space="0" w:color="auto"/>
            <w:right w:val="none" w:sz="0" w:space="0" w:color="auto"/>
          </w:divBdr>
        </w:div>
        <w:div w:id="916136912">
          <w:marLeft w:val="640"/>
          <w:marRight w:val="0"/>
          <w:marTop w:val="0"/>
          <w:marBottom w:val="0"/>
          <w:divBdr>
            <w:top w:val="none" w:sz="0" w:space="0" w:color="auto"/>
            <w:left w:val="none" w:sz="0" w:space="0" w:color="auto"/>
            <w:bottom w:val="none" w:sz="0" w:space="0" w:color="auto"/>
            <w:right w:val="none" w:sz="0" w:space="0" w:color="auto"/>
          </w:divBdr>
        </w:div>
        <w:div w:id="1870532158">
          <w:marLeft w:val="640"/>
          <w:marRight w:val="0"/>
          <w:marTop w:val="0"/>
          <w:marBottom w:val="0"/>
          <w:divBdr>
            <w:top w:val="none" w:sz="0" w:space="0" w:color="auto"/>
            <w:left w:val="none" w:sz="0" w:space="0" w:color="auto"/>
            <w:bottom w:val="none" w:sz="0" w:space="0" w:color="auto"/>
            <w:right w:val="none" w:sz="0" w:space="0" w:color="auto"/>
          </w:divBdr>
        </w:div>
        <w:div w:id="2090999366">
          <w:marLeft w:val="640"/>
          <w:marRight w:val="0"/>
          <w:marTop w:val="0"/>
          <w:marBottom w:val="0"/>
          <w:divBdr>
            <w:top w:val="none" w:sz="0" w:space="0" w:color="auto"/>
            <w:left w:val="none" w:sz="0" w:space="0" w:color="auto"/>
            <w:bottom w:val="none" w:sz="0" w:space="0" w:color="auto"/>
            <w:right w:val="none" w:sz="0" w:space="0" w:color="auto"/>
          </w:divBdr>
        </w:div>
        <w:div w:id="97989576">
          <w:marLeft w:val="640"/>
          <w:marRight w:val="0"/>
          <w:marTop w:val="0"/>
          <w:marBottom w:val="0"/>
          <w:divBdr>
            <w:top w:val="none" w:sz="0" w:space="0" w:color="auto"/>
            <w:left w:val="none" w:sz="0" w:space="0" w:color="auto"/>
            <w:bottom w:val="none" w:sz="0" w:space="0" w:color="auto"/>
            <w:right w:val="none" w:sz="0" w:space="0" w:color="auto"/>
          </w:divBdr>
        </w:div>
        <w:div w:id="534736985">
          <w:marLeft w:val="640"/>
          <w:marRight w:val="0"/>
          <w:marTop w:val="0"/>
          <w:marBottom w:val="0"/>
          <w:divBdr>
            <w:top w:val="none" w:sz="0" w:space="0" w:color="auto"/>
            <w:left w:val="none" w:sz="0" w:space="0" w:color="auto"/>
            <w:bottom w:val="none" w:sz="0" w:space="0" w:color="auto"/>
            <w:right w:val="none" w:sz="0" w:space="0" w:color="auto"/>
          </w:divBdr>
        </w:div>
        <w:div w:id="1093864303">
          <w:marLeft w:val="640"/>
          <w:marRight w:val="0"/>
          <w:marTop w:val="0"/>
          <w:marBottom w:val="0"/>
          <w:divBdr>
            <w:top w:val="none" w:sz="0" w:space="0" w:color="auto"/>
            <w:left w:val="none" w:sz="0" w:space="0" w:color="auto"/>
            <w:bottom w:val="none" w:sz="0" w:space="0" w:color="auto"/>
            <w:right w:val="none" w:sz="0" w:space="0" w:color="auto"/>
          </w:divBdr>
        </w:div>
        <w:div w:id="866986338">
          <w:marLeft w:val="640"/>
          <w:marRight w:val="0"/>
          <w:marTop w:val="0"/>
          <w:marBottom w:val="0"/>
          <w:divBdr>
            <w:top w:val="none" w:sz="0" w:space="0" w:color="auto"/>
            <w:left w:val="none" w:sz="0" w:space="0" w:color="auto"/>
            <w:bottom w:val="none" w:sz="0" w:space="0" w:color="auto"/>
            <w:right w:val="none" w:sz="0" w:space="0" w:color="auto"/>
          </w:divBdr>
        </w:div>
        <w:div w:id="695153025">
          <w:marLeft w:val="640"/>
          <w:marRight w:val="0"/>
          <w:marTop w:val="0"/>
          <w:marBottom w:val="0"/>
          <w:divBdr>
            <w:top w:val="none" w:sz="0" w:space="0" w:color="auto"/>
            <w:left w:val="none" w:sz="0" w:space="0" w:color="auto"/>
            <w:bottom w:val="none" w:sz="0" w:space="0" w:color="auto"/>
            <w:right w:val="none" w:sz="0" w:space="0" w:color="auto"/>
          </w:divBdr>
        </w:div>
        <w:div w:id="1080951828">
          <w:marLeft w:val="640"/>
          <w:marRight w:val="0"/>
          <w:marTop w:val="0"/>
          <w:marBottom w:val="0"/>
          <w:divBdr>
            <w:top w:val="none" w:sz="0" w:space="0" w:color="auto"/>
            <w:left w:val="none" w:sz="0" w:space="0" w:color="auto"/>
            <w:bottom w:val="none" w:sz="0" w:space="0" w:color="auto"/>
            <w:right w:val="none" w:sz="0" w:space="0" w:color="auto"/>
          </w:divBdr>
        </w:div>
        <w:div w:id="1946496603">
          <w:marLeft w:val="640"/>
          <w:marRight w:val="0"/>
          <w:marTop w:val="0"/>
          <w:marBottom w:val="0"/>
          <w:divBdr>
            <w:top w:val="none" w:sz="0" w:space="0" w:color="auto"/>
            <w:left w:val="none" w:sz="0" w:space="0" w:color="auto"/>
            <w:bottom w:val="none" w:sz="0" w:space="0" w:color="auto"/>
            <w:right w:val="none" w:sz="0" w:space="0" w:color="auto"/>
          </w:divBdr>
        </w:div>
        <w:div w:id="1788232287">
          <w:marLeft w:val="640"/>
          <w:marRight w:val="0"/>
          <w:marTop w:val="0"/>
          <w:marBottom w:val="0"/>
          <w:divBdr>
            <w:top w:val="none" w:sz="0" w:space="0" w:color="auto"/>
            <w:left w:val="none" w:sz="0" w:space="0" w:color="auto"/>
            <w:bottom w:val="none" w:sz="0" w:space="0" w:color="auto"/>
            <w:right w:val="none" w:sz="0" w:space="0" w:color="auto"/>
          </w:divBdr>
        </w:div>
        <w:div w:id="1472946404">
          <w:marLeft w:val="640"/>
          <w:marRight w:val="0"/>
          <w:marTop w:val="0"/>
          <w:marBottom w:val="0"/>
          <w:divBdr>
            <w:top w:val="none" w:sz="0" w:space="0" w:color="auto"/>
            <w:left w:val="none" w:sz="0" w:space="0" w:color="auto"/>
            <w:bottom w:val="none" w:sz="0" w:space="0" w:color="auto"/>
            <w:right w:val="none" w:sz="0" w:space="0" w:color="auto"/>
          </w:divBdr>
        </w:div>
        <w:div w:id="675158008">
          <w:marLeft w:val="640"/>
          <w:marRight w:val="0"/>
          <w:marTop w:val="0"/>
          <w:marBottom w:val="0"/>
          <w:divBdr>
            <w:top w:val="none" w:sz="0" w:space="0" w:color="auto"/>
            <w:left w:val="none" w:sz="0" w:space="0" w:color="auto"/>
            <w:bottom w:val="none" w:sz="0" w:space="0" w:color="auto"/>
            <w:right w:val="none" w:sz="0" w:space="0" w:color="auto"/>
          </w:divBdr>
        </w:div>
        <w:div w:id="203567705">
          <w:marLeft w:val="640"/>
          <w:marRight w:val="0"/>
          <w:marTop w:val="0"/>
          <w:marBottom w:val="0"/>
          <w:divBdr>
            <w:top w:val="none" w:sz="0" w:space="0" w:color="auto"/>
            <w:left w:val="none" w:sz="0" w:space="0" w:color="auto"/>
            <w:bottom w:val="none" w:sz="0" w:space="0" w:color="auto"/>
            <w:right w:val="none" w:sz="0" w:space="0" w:color="auto"/>
          </w:divBdr>
        </w:div>
        <w:div w:id="500975366">
          <w:marLeft w:val="640"/>
          <w:marRight w:val="0"/>
          <w:marTop w:val="0"/>
          <w:marBottom w:val="0"/>
          <w:divBdr>
            <w:top w:val="none" w:sz="0" w:space="0" w:color="auto"/>
            <w:left w:val="none" w:sz="0" w:space="0" w:color="auto"/>
            <w:bottom w:val="none" w:sz="0" w:space="0" w:color="auto"/>
            <w:right w:val="none" w:sz="0" w:space="0" w:color="auto"/>
          </w:divBdr>
        </w:div>
        <w:div w:id="1211302754">
          <w:marLeft w:val="640"/>
          <w:marRight w:val="0"/>
          <w:marTop w:val="0"/>
          <w:marBottom w:val="0"/>
          <w:divBdr>
            <w:top w:val="none" w:sz="0" w:space="0" w:color="auto"/>
            <w:left w:val="none" w:sz="0" w:space="0" w:color="auto"/>
            <w:bottom w:val="none" w:sz="0" w:space="0" w:color="auto"/>
            <w:right w:val="none" w:sz="0" w:space="0" w:color="auto"/>
          </w:divBdr>
        </w:div>
        <w:div w:id="1534729666">
          <w:marLeft w:val="640"/>
          <w:marRight w:val="0"/>
          <w:marTop w:val="0"/>
          <w:marBottom w:val="0"/>
          <w:divBdr>
            <w:top w:val="none" w:sz="0" w:space="0" w:color="auto"/>
            <w:left w:val="none" w:sz="0" w:space="0" w:color="auto"/>
            <w:bottom w:val="none" w:sz="0" w:space="0" w:color="auto"/>
            <w:right w:val="none" w:sz="0" w:space="0" w:color="auto"/>
          </w:divBdr>
        </w:div>
        <w:div w:id="566958218">
          <w:marLeft w:val="640"/>
          <w:marRight w:val="0"/>
          <w:marTop w:val="0"/>
          <w:marBottom w:val="0"/>
          <w:divBdr>
            <w:top w:val="none" w:sz="0" w:space="0" w:color="auto"/>
            <w:left w:val="none" w:sz="0" w:space="0" w:color="auto"/>
            <w:bottom w:val="none" w:sz="0" w:space="0" w:color="auto"/>
            <w:right w:val="none" w:sz="0" w:space="0" w:color="auto"/>
          </w:divBdr>
        </w:div>
        <w:div w:id="28074556">
          <w:marLeft w:val="640"/>
          <w:marRight w:val="0"/>
          <w:marTop w:val="0"/>
          <w:marBottom w:val="0"/>
          <w:divBdr>
            <w:top w:val="none" w:sz="0" w:space="0" w:color="auto"/>
            <w:left w:val="none" w:sz="0" w:space="0" w:color="auto"/>
            <w:bottom w:val="none" w:sz="0" w:space="0" w:color="auto"/>
            <w:right w:val="none" w:sz="0" w:space="0" w:color="auto"/>
          </w:divBdr>
        </w:div>
        <w:div w:id="1340355768">
          <w:marLeft w:val="640"/>
          <w:marRight w:val="0"/>
          <w:marTop w:val="0"/>
          <w:marBottom w:val="0"/>
          <w:divBdr>
            <w:top w:val="none" w:sz="0" w:space="0" w:color="auto"/>
            <w:left w:val="none" w:sz="0" w:space="0" w:color="auto"/>
            <w:bottom w:val="none" w:sz="0" w:space="0" w:color="auto"/>
            <w:right w:val="none" w:sz="0" w:space="0" w:color="auto"/>
          </w:divBdr>
        </w:div>
        <w:div w:id="2116438934">
          <w:marLeft w:val="640"/>
          <w:marRight w:val="0"/>
          <w:marTop w:val="0"/>
          <w:marBottom w:val="0"/>
          <w:divBdr>
            <w:top w:val="none" w:sz="0" w:space="0" w:color="auto"/>
            <w:left w:val="none" w:sz="0" w:space="0" w:color="auto"/>
            <w:bottom w:val="none" w:sz="0" w:space="0" w:color="auto"/>
            <w:right w:val="none" w:sz="0" w:space="0" w:color="auto"/>
          </w:divBdr>
        </w:div>
        <w:div w:id="1477452312">
          <w:marLeft w:val="640"/>
          <w:marRight w:val="0"/>
          <w:marTop w:val="0"/>
          <w:marBottom w:val="0"/>
          <w:divBdr>
            <w:top w:val="none" w:sz="0" w:space="0" w:color="auto"/>
            <w:left w:val="none" w:sz="0" w:space="0" w:color="auto"/>
            <w:bottom w:val="none" w:sz="0" w:space="0" w:color="auto"/>
            <w:right w:val="none" w:sz="0" w:space="0" w:color="auto"/>
          </w:divBdr>
        </w:div>
      </w:divsChild>
    </w:div>
    <w:div w:id="2033147656">
      <w:bodyDiv w:val="1"/>
      <w:marLeft w:val="0"/>
      <w:marRight w:val="0"/>
      <w:marTop w:val="0"/>
      <w:marBottom w:val="0"/>
      <w:divBdr>
        <w:top w:val="none" w:sz="0" w:space="0" w:color="auto"/>
        <w:left w:val="none" w:sz="0" w:space="0" w:color="auto"/>
        <w:bottom w:val="none" w:sz="0" w:space="0" w:color="auto"/>
        <w:right w:val="none" w:sz="0" w:space="0" w:color="auto"/>
      </w:divBdr>
      <w:divsChild>
        <w:div w:id="1270313381">
          <w:marLeft w:val="640"/>
          <w:marRight w:val="0"/>
          <w:marTop w:val="0"/>
          <w:marBottom w:val="0"/>
          <w:divBdr>
            <w:top w:val="none" w:sz="0" w:space="0" w:color="auto"/>
            <w:left w:val="none" w:sz="0" w:space="0" w:color="auto"/>
            <w:bottom w:val="none" w:sz="0" w:space="0" w:color="auto"/>
            <w:right w:val="none" w:sz="0" w:space="0" w:color="auto"/>
          </w:divBdr>
        </w:div>
        <w:div w:id="1826432952">
          <w:marLeft w:val="640"/>
          <w:marRight w:val="0"/>
          <w:marTop w:val="0"/>
          <w:marBottom w:val="0"/>
          <w:divBdr>
            <w:top w:val="none" w:sz="0" w:space="0" w:color="auto"/>
            <w:left w:val="none" w:sz="0" w:space="0" w:color="auto"/>
            <w:bottom w:val="none" w:sz="0" w:space="0" w:color="auto"/>
            <w:right w:val="none" w:sz="0" w:space="0" w:color="auto"/>
          </w:divBdr>
        </w:div>
        <w:div w:id="1186792371">
          <w:marLeft w:val="640"/>
          <w:marRight w:val="0"/>
          <w:marTop w:val="0"/>
          <w:marBottom w:val="0"/>
          <w:divBdr>
            <w:top w:val="none" w:sz="0" w:space="0" w:color="auto"/>
            <w:left w:val="none" w:sz="0" w:space="0" w:color="auto"/>
            <w:bottom w:val="none" w:sz="0" w:space="0" w:color="auto"/>
            <w:right w:val="none" w:sz="0" w:space="0" w:color="auto"/>
          </w:divBdr>
        </w:div>
        <w:div w:id="1743527600">
          <w:marLeft w:val="640"/>
          <w:marRight w:val="0"/>
          <w:marTop w:val="0"/>
          <w:marBottom w:val="0"/>
          <w:divBdr>
            <w:top w:val="none" w:sz="0" w:space="0" w:color="auto"/>
            <w:left w:val="none" w:sz="0" w:space="0" w:color="auto"/>
            <w:bottom w:val="none" w:sz="0" w:space="0" w:color="auto"/>
            <w:right w:val="none" w:sz="0" w:space="0" w:color="auto"/>
          </w:divBdr>
        </w:div>
        <w:div w:id="1332298637">
          <w:marLeft w:val="640"/>
          <w:marRight w:val="0"/>
          <w:marTop w:val="0"/>
          <w:marBottom w:val="0"/>
          <w:divBdr>
            <w:top w:val="none" w:sz="0" w:space="0" w:color="auto"/>
            <w:left w:val="none" w:sz="0" w:space="0" w:color="auto"/>
            <w:bottom w:val="none" w:sz="0" w:space="0" w:color="auto"/>
            <w:right w:val="none" w:sz="0" w:space="0" w:color="auto"/>
          </w:divBdr>
        </w:div>
        <w:div w:id="652374030">
          <w:marLeft w:val="640"/>
          <w:marRight w:val="0"/>
          <w:marTop w:val="0"/>
          <w:marBottom w:val="0"/>
          <w:divBdr>
            <w:top w:val="none" w:sz="0" w:space="0" w:color="auto"/>
            <w:left w:val="none" w:sz="0" w:space="0" w:color="auto"/>
            <w:bottom w:val="none" w:sz="0" w:space="0" w:color="auto"/>
            <w:right w:val="none" w:sz="0" w:space="0" w:color="auto"/>
          </w:divBdr>
        </w:div>
        <w:div w:id="2018537645">
          <w:marLeft w:val="640"/>
          <w:marRight w:val="0"/>
          <w:marTop w:val="0"/>
          <w:marBottom w:val="0"/>
          <w:divBdr>
            <w:top w:val="none" w:sz="0" w:space="0" w:color="auto"/>
            <w:left w:val="none" w:sz="0" w:space="0" w:color="auto"/>
            <w:bottom w:val="none" w:sz="0" w:space="0" w:color="auto"/>
            <w:right w:val="none" w:sz="0" w:space="0" w:color="auto"/>
          </w:divBdr>
        </w:div>
        <w:div w:id="900869531">
          <w:marLeft w:val="640"/>
          <w:marRight w:val="0"/>
          <w:marTop w:val="0"/>
          <w:marBottom w:val="0"/>
          <w:divBdr>
            <w:top w:val="none" w:sz="0" w:space="0" w:color="auto"/>
            <w:left w:val="none" w:sz="0" w:space="0" w:color="auto"/>
            <w:bottom w:val="none" w:sz="0" w:space="0" w:color="auto"/>
            <w:right w:val="none" w:sz="0" w:space="0" w:color="auto"/>
          </w:divBdr>
        </w:div>
        <w:div w:id="401145925">
          <w:marLeft w:val="640"/>
          <w:marRight w:val="0"/>
          <w:marTop w:val="0"/>
          <w:marBottom w:val="0"/>
          <w:divBdr>
            <w:top w:val="none" w:sz="0" w:space="0" w:color="auto"/>
            <w:left w:val="none" w:sz="0" w:space="0" w:color="auto"/>
            <w:bottom w:val="none" w:sz="0" w:space="0" w:color="auto"/>
            <w:right w:val="none" w:sz="0" w:space="0" w:color="auto"/>
          </w:divBdr>
        </w:div>
        <w:div w:id="1665086785">
          <w:marLeft w:val="640"/>
          <w:marRight w:val="0"/>
          <w:marTop w:val="0"/>
          <w:marBottom w:val="0"/>
          <w:divBdr>
            <w:top w:val="none" w:sz="0" w:space="0" w:color="auto"/>
            <w:left w:val="none" w:sz="0" w:space="0" w:color="auto"/>
            <w:bottom w:val="none" w:sz="0" w:space="0" w:color="auto"/>
            <w:right w:val="none" w:sz="0" w:space="0" w:color="auto"/>
          </w:divBdr>
        </w:div>
        <w:div w:id="487331242">
          <w:marLeft w:val="640"/>
          <w:marRight w:val="0"/>
          <w:marTop w:val="0"/>
          <w:marBottom w:val="0"/>
          <w:divBdr>
            <w:top w:val="none" w:sz="0" w:space="0" w:color="auto"/>
            <w:left w:val="none" w:sz="0" w:space="0" w:color="auto"/>
            <w:bottom w:val="none" w:sz="0" w:space="0" w:color="auto"/>
            <w:right w:val="none" w:sz="0" w:space="0" w:color="auto"/>
          </w:divBdr>
        </w:div>
        <w:div w:id="806123079">
          <w:marLeft w:val="640"/>
          <w:marRight w:val="0"/>
          <w:marTop w:val="0"/>
          <w:marBottom w:val="0"/>
          <w:divBdr>
            <w:top w:val="none" w:sz="0" w:space="0" w:color="auto"/>
            <w:left w:val="none" w:sz="0" w:space="0" w:color="auto"/>
            <w:bottom w:val="none" w:sz="0" w:space="0" w:color="auto"/>
            <w:right w:val="none" w:sz="0" w:space="0" w:color="auto"/>
          </w:divBdr>
        </w:div>
        <w:div w:id="768501606">
          <w:marLeft w:val="640"/>
          <w:marRight w:val="0"/>
          <w:marTop w:val="0"/>
          <w:marBottom w:val="0"/>
          <w:divBdr>
            <w:top w:val="none" w:sz="0" w:space="0" w:color="auto"/>
            <w:left w:val="none" w:sz="0" w:space="0" w:color="auto"/>
            <w:bottom w:val="none" w:sz="0" w:space="0" w:color="auto"/>
            <w:right w:val="none" w:sz="0" w:space="0" w:color="auto"/>
          </w:divBdr>
        </w:div>
        <w:div w:id="1677151816">
          <w:marLeft w:val="640"/>
          <w:marRight w:val="0"/>
          <w:marTop w:val="0"/>
          <w:marBottom w:val="0"/>
          <w:divBdr>
            <w:top w:val="none" w:sz="0" w:space="0" w:color="auto"/>
            <w:left w:val="none" w:sz="0" w:space="0" w:color="auto"/>
            <w:bottom w:val="none" w:sz="0" w:space="0" w:color="auto"/>
            <w:right w:val="none" w:sz="0" w:space="0" w:color="auto"/>
          </w:divBdr>
        </w:div>
        <w:div w:id="916669411">
          <w:marLeft w:val="640"/>
          <w:marRight w:val="0"/>
          <w:marTop w:val="0"/>
          <w:marBottom w:val="0"/>
          <w:divBdr>
            <w:top w:val="none" w:sz="0" w:space="0" w:color="auto"/>
            <w:left w:val="none" w:sz="0" w:space="0" w:color="auto"/>
            <w:bottom w:val="none" w:sz="0" w:space="0" w:color="auto"/>
            <w:right w:val="none" w:sz="0" w:space="0" w:color="auto"/>
          </w:divBdr>
        </w:div>
      </w:divsChild>
    </w:div>
    <w:div w:id="2033995867">
      <w:bodyDiv w:val="1"/>
      <w:marLeft w:val="0"/>
      <w:marRight w:val="0"/>
      <w:marTop w:val="0"/>
      <w:marBottom w:val="0"/>
      <w:divBdr>
        <w:top w:val="none" w:sz="0" w:space="0" w:color="auto"/>
        <w:left w:val="none" w:sz="0" w:space="0" w:color="auto"/>
        <w:bottom w:val="none" w:sz="0" w:space="0" w:color="auto"/>
        <w:right w:val="none" w:sz="0" w:space="0" w:color="auto"/>
      </w:divBdr>
      <w:divsChild>
        <w:div w:id="940256328">
          <w:marLeft w:val="640"/>
          <w:marRight w:val="0"/>
          <w:marTop w:val="0"/>
          <w:marBottom w:val="0"/>
          <w:divBdr>
            <w:top w:val="none" w:sz="0" w:space="0" w:color="auto"/>
            <w:left w:val="none" w:sz="0" w:space="0" w:color="auto"/>
            <w:bottom w:val="none" w:sz="0" w:space="0" w:color="auto"/>
            <w:right w:val="none" w:sz="0" w:space="0" w:color="auto"/>
          </w:divBdr>
        </w:div>
        <w:div w:id="1398821466">
          <w:marLeft w:val="640"/>
          <w:marRight w:val="0"/>
          <w:marTop w:val="0"/>
          <w:marBottom w:val="0"/>
          <w:divBdr>
            <w:top w:val="none" w:sz="0" w:space="0" w:color="auto"/>
            <w:left w:val="none" w:sz="0" w:space="0" w:color="auto"/>
            <w:bottom w:val="none" w:sz="0" w:space="0" w:color="auto"/>
            <w:right w:val="none" w:sz="0" w:space="0" w:color="auto"/>
          </w:divBdr>
        </w:div>
        <w:div w:id="1442647538">
          <w:marLeft w:val="640"/>
          <w:marRight w:val="0"/>
          <w:marTop w:val="0"/>
          <w:marBottom w:val="0"/>
          <w:divBdr>
            <w:top w:val="none" w:sz="0" w:space="0" w:color="auto"/>
            <w:left w:val="none" w:sz="0" w:space="0" w:color="auto"/>
            <w:bottom w:val="none" w:sz="0" w:space="0" w:color="auto"/>
            <w:right w:val="none" w:sz="0" w:space="0" w:color="auto"/>
          </w:divBdr>
        </w:div>
        <w:div w:id="2024932703">
          <w:marLeft w:val="640"/>
          <w:marRight w:val="0"/>
          <w:marTop w:val="0"/>
          <w:marBottom w:val="0"/>
          <w:divBdr>
            <w:top w:val="none" w:sz="0" w:space="0" w:color="auto"/>
            <w:left w:val="none" w:sz="0" w:space="0" w:color="auto"/>
            <w:bottom w:val="none" w:sz="0" w:space="0" w:color="auto"/>
            <w:right w:val="none" w:sz="0" w:space="0" w:color="auto"/>
          </w:divBdr>
        </w:div>
        <w:div w:id="285477592">
          <w:marLeft w:val="640"/>
          <w:marRight w:val="0"/>
          <w:marTop w:val="0"/>
          <w:marBottom w:val="0"/>
          <w:divBdr>
            <w:top w:val="none" w:sz="0" w:space="0" w:color="auto"/>
            <w:left w:val="none" w:sz="0" w:space="0" w:color="auto"/>
            <w:bottom w:val="none" w:sz="0" w:space="0" w:color="auto"/>
            <w:right w:val="none" w:sz="0" w:space="0" w:color="auto"/>
          </w:divBdr>
        </w:div>
        <w:div w:id="173881445">
          <w:marLeft w:val="640"/>
          <w:marRight w:val="0"/>
          <w:marTop w:val="0"/>
          <w:marBottom w:val="0"/>
          <w:divBdr>
            <w:top w:val="none" w:sz="0" w:space="0" w:color="auto"/>
            <w:left w:val="none" w:sz="0" w:space="0" w:color="auto"/>
            <w:bottom w:val="none" w:sz="0" w:space="0" w:color="auto"/>
            <w:right w:val="none" w:sz="0" w:space="0" w:color="auto"/>
          </w:divBdr>
        </w:div>
        <w:div w:id="309597988">
          <w:marLeft w:val="640"/>
          <w:marRight w:val="0"/>
          <w:marTop w:val="0"/>
          <w:marBottom w:val="0"/>
          <w:divBdr>
            <w:top w:val="none" w:sz="0" w:space="0" w:color="auto"/>
            <w:left w:val="none" w:sz="0" w:space="0" w:color="auto"/>
            <w:bottom w:val="none" w:sz="0" w:space="0" w:color="auto"/>
            <w:right w:val="none" w:sz="0" w:space="0" w:color="auto"/>
          </w:divBdr>
        </w:div>
        <w:div w:id="1003321484">
          <w:marLeft w:val="640"/>
          <w:marRight w:val="0"/>
          <w:marTop w:val="0"/>
          <w:marBottom w:val="0"/>
          <w:divBdr>
            <w:top w:val="none" w:sz="0" w:space="0" w:color="auto"/>
            <w:left w:val="none" w:sz="0" w:space="0" w:color="auto"/>
            <w:bottom w:val="none" w:sz="0" w:space="0" w:color="auto"/>
            <w:right w:val="none" w:sz="0" w:space="0" w:color="auto"/>
          </w:divBdr>
        </w:div>
        <w:div w:id="1037120260">
          <w:marLeft w:val="640"/>
          <w:marRight w:val="0"/>
          <w:marTop w:val="0"/>
          <w:marBottom w:val="0"/>
          <w:divBdr>
            <w:top w:val="none" w:sz="0" w:space="0" w:color="auto"/>
            <w:left w:val="none" w:sz="0" w:space="0" w:color="auto"/>
            <w:bottom w:val="none" w:sz="0" w:space="0" w:color="auto"/>
            <w:right w:val="none" w:sz="0" w:space="0" w:color="auto"/>
          </w:divBdr>
        </w:div>
        <w:div w:id="711147474">
          <w:marLeft w:val="640"/>
          <w:marRight w:val="0"/>
          <w:marTop w:val="0"/>
          <w:marBottom w:val="0"/>
          <w:divBdr>
            <w:top w:val="none" w:sz="0" w:space="0" w:color="auto"/>
            <w:left w:val="none" w:sz="0" w:space="0" w:color="auto"/>
            <w:bottom w:val="none" w:sz="0" w:space="0" w:color="auto"/>
            <w:right w:val="none" w:sz="0" w:space="0" w:color="auto"/>
          </w:divBdr>
        </w:div>
        <w:div w:id="1968123902">
          <w:marLeft w:val="640"/>
          <w:marRight w:val="0"/>
          <w:marTop w:val="0"/>
          <w:marBottom w:val="0"/>
          <w:divBdr>
            <w:top w:val="none" w:sz="0" w:space="0" w:color="auto"/>
            <w:left w:val="none" w:sz="0" w:space="0" w:color="auto"/>
            <w:bottom w:val="none" w:sz="0" w:space="0" w:color="auto"/>
            <w:right w:val="none" w:sz="0" w:space="0" w:color="auto"/>
          </w:divBdr>
        </w:div>
        <w:div w:id="978192664">
          <w:marLeft w:val="640"/>
          <w:marRight w:val="0"/>
          <w:marTop w:val="0"/>
          <w:marBottom w:val="0"/>
          <w:divBdr>
            <w:top w:val="none" w:sz="0" w:space="0" w:color="auto"/>
            <w:left w:val="none" w:sz="0" w:space="0" w:color="auto"/>
            <w:bottom w:val="none" w:sz="0" w:space="0" w:color="auto"/>
            <w:right w:val="none" w:sz="0" w:space="0" w:color="auto"/>
          </w:divBdr>
        </w:div>
        <w:div w:id="1830249432">
          <w:marLeft w:val="640"/>
          <w:marRight w:val="0"/>
          <w:marTop w:val="0"/>
          <w:marBottom w:val="0"/>
          <w:divBdr>
            <w:top w:val="none" w:sz="0" w:space="0" w:color="auto"/>
            <w:left w:val="none" w:sz="0" w:space="0" w:color="auto"/>
            <w:bottom w:val="none" w:sz="0" w:space="0" w:color="auto"/>
            <w:right w:val="none" w:sz="0" w:space="0" w:color="auto"/>
          </w:divBdr>
        </w:div>
        <w:div w:id="2096635095">
          <w:marLeft w:val="640"/>
          <w:marRight w:val="0"/>
          <w:marTop w:val="0"/>
          <w:marBottom w:val="0"/>
          <w:divBdr>
            <w:top w:val="none" w:sz="0" w:space="0" w:color="auto"/>
            <w:left w:val="none" w:sz="0" w:space="0" w:color="auto"/>
            <w:bottom w:val="none" w:sz="0" w:space="0" w:color="auto"/>
            <w:right w:val="none" w:sz="0" w:space="0" w:color="auto"/>
          </w:divBdr>
        </w:div>
        <w:div w:id="2107651729">
          <w:marLeft w:val="640"/>
          <w:marRight w:val="0"/>
          <w:marTop w:val="0"/>
          <w:marBottom w:val="0"/>
          <w:divBdr>
            <w:top w:val="none" w:sz="0" w:space="0" w:color="auto"/>
            <w:left w:val="none" w:sz="0" w:space="0" w:color="auto"/>
            <w:bottom w:val="none" w:sz="0" w:space="0" w:color="auto"/>
            <w:right w:val="none" w:sz="0" w:space="0" w:color="auto"/>
          </w:divBdr>
        </w:div>
        <w:div w:id="1726564186">
          <w:marLeft w:val="640"/>
          <w:marRight w:val="0"/>
          <w:marTop w:val="0"/>
          <w:marBottom w:val="0"/>
          <w:divBdr>
            <w:top w:val="none" w:sz="0" w:space="0" w:color="auto"/>
            <w:left w:val="none" w:sz="0" w:space="0" w:color="auto"/>
            <w:bottom w:val="none" w:sz="0" w:space="0" w:color="auto"/>
            <w:right w:val="none" w:sz="0" w:space="0" w:color="auto"/>
          </w:divBdr>
        </w:div>
        <w:div w:id="1514689258">
          <w:marLeft w:val="640"/>
          <w:marRight w:val="0"/>
          <w:marTop w:val="0"/>
          <w:marBottom w:val="0"/>
          <w:divBdr>
            <w:top w:val="none" w:sz="0" w:space="0" w:color="auto"/>
            <w:left w:val="none" w:sz="0" w:space="0" w:color="auto"/>
            <w:bottom w:val="none" w:sz="0" w:space="0" w:color="auto"/>
            <w:right w:val="none" w:sz="0" w:space="0" w:color="auto"/>
          </w:divBdr>
        </w:div>
        <w:div w:id="96029055">
          <w:marLeft w:val="640"/>
          <w:marRight w:val="0"/>
          <w:marTop w:val="0"/>
          <w:marBottom w:val="0"/>
          <w:divBdr>
            <w:top w:val="none" w:sz="0" w:space="0" w:color="auto"/>
            <w:left w:val="none" w:sz="0" w:space="0" w:color="auto"/>
            <w:bottom w:val="none" w:sz="0" w:space="0" w:color="auto"/>
            <w:right w:val="none" w:sz="0" w:space="0" w:color="auto"/>
          </w:divBdr>
        </w:div>
        <w:div w:id="507716454">
          <w:marLeft w:val="640"/>
          <w:marRight w:val="0"/>
          <w:marTop w:val="0"/>
          <w:marBottom w:val="0"/>
          <w:divBdr>
            <w:top w:val="none" w:sz="0" w:space="0" w:color="auto"/>
            <w:left w:val="none" w:sz="0" w:space="0" w:color="auto"/>
            <w:bottom w:val="none" w:sz="0" w:space="0" w:color="auto"/>
            <w:right w:val="none" w:sz="0" w:space="0" w:color="auto"/>
          </w:divBdr>
        </w:div>
        <w:div w:id="478426040">
          <w:marLeft w:val="640"/>
          <w:marRight w:val="0"/>
          <w:marTop w:val="0"/>
          <w:marBottom w:val="0"/>
          <w:divBdr>
            <w:top w:val="none" w:sz="0" w:space="0" w:color="auto"/>
            <w:left w:val="none" w:sz="0" w:space="0" w:color="auto"/>
            <w:bottom w:val="none" w:sz="0" w:space="0" w:color="auto"/>
            <w:right w:val="none" w:sz="0" w:space="0" w:color="auto"/>
          </w:divBdr>
        </w:div>
        <w:div w:id="1129788309">
          <w:marLeft w:val="640"/>
          <w:marRight w:val="0"/>
          <w:marTop w:val="0"/>
          <w:marBottom w:val="0"/>
          <w:divBdr>
            <w:top w:val="none" w:sz="0" w:space="0" w:color="auto"/>
            <w:left w:val="none" w:sz="0" w:space="0" w:color="auto"/>
            <w:bottom w:val="none" w:sz="0" w:space="0" w:color="auto"/>
            <w:right w:val="none" w:sz="0" w:space="0" w:color="auto"/>
          </w:divBdr>
        </w:div>
        <w:div w:id="1735617302">
          <w:marLeft w:val="640"/>
          <w:marRight w:val="0"/>
          <w:marTop w:val="0"/>
          <w:marBottom w:val="0"/>
          <w:divBdr>
            <w:top w:val="none" w:sz="0" w:space="0" w:color="auto"/>
            <w:left w:val="none" w:sz="0" w:space="0" w:color="auto"/>
            <w:bottom w:val="none" w:sz="0" w:space="0" w:color="auto"/>
            <w:right w:val="none" w:sz="0" w:space="0" w:color="auto"/>
          </w:divBdr>
        </w:div>
        <w:div w:id="1487166927">
          <w:marLeft w:val="640"/>
          <w:marRight w:val="0"/>
          <w:marTop w:val="0"/>
          <w:marBottom w:val="0"/>
          <w:divBdr>
            <w:top w:val="none" w:sz="0" w:space="0" w:color="auto"/>
            <w:left w:val="none" w:sz="0" w:space="0" w:color="auto"/>
            <w:bottom w:val="none" w:sz="0" w:space="0" w:color="auto"/>
            <w:right w:val="none" w:sz="0" w:space="0" w:color="auto"/>
          </w:divBdr>
        </w:div>
      </w:divsChild>
    </w:div>
    <w:div w:id="2048330499">
      <w:bodyDiv w:val="1"/>
      <w:marLeft w:val="0"/>
      <w:marRight w:val="0"/>
      <w:marTop w:val="0"/>
      <w:marBottom w:val="0"/>
      <w:divBdr>
        <w:top w:val="none" w:sz="0" w:space="0" w:color="auto"/>
        <w:left w:val="none" w:sz="0" w:space="0" w:color="auto"/>
        <w:bottom w:val="none" w:sz="0" w:space="0" w:color="auto"/>
        <w:right w:val="none" w:sz="0" w:space="0" w:color="auto"/>
      </w:divBdr>
      <w:divsChild>
        <w:div w:id="127474060">
          <w:marLeft w:val="640"/>
          <w:marRight w:val="0"/>
          <w:marTop w:val="0"/>
          <w:marBottom w:val="0"/>
          <w:divBdr>
            <w:top w:val="none" w:sz="0" w:space="0" w:color="auto"/>
            <w:left w:val="none" w:sz="0" w:space="0" w:color="auto"/>
            <w:bottom w:val="none" w:sz="0" w:space="0" w:color="auto"/>
            <w:right w:val="none" w:sz="0" w:space="0" w:color="auto"/>
          </w:divBdr>
        </w:div>
        <w:div w:id="364016554">
          <w:marLeft w:val="640"/>
          <w:marRight w:val="0"/>
          <w:marTop w:val="0"/>
          <w:marBottom w:val="0"/>
          <w:divBdr>
            <w:top w:val="none" w:sz="0" w:space="0" w:color="auto"/>
            <w:left w:val="none" w:sz="0" w:space="0" w:color="auto"/>
            <w:bottom w:val="none" w:sz="0" w:space="0" w:color="auto"/>
            <w:right w:val="none" w:sz="0" w:space="0" w:color="auto"/>
          </w:divBdr>
        </w:div>
        <w:div w:id="1540779155">
          <w:marLeft w:val="640"/>
          <w:marRight w:val="0"/>
          <w:marTop w:val="0"/>
          <w:marBottom w:val="0"/>
          <w:divBdr>
            <w:top w:val="none" w:sz="0" w:space="0" w:color="auto"/>
            <w:left w:val="none" w:sz="0" w:space="0" w:color="auto"/>
            <w:bottom w:val="none" w:sz="0" w:space="0" w:color="auto"/>
            <w:right w:val="none" w:sz="0" w:space="0" w:color="auto"/>
          </w:divBdr>
        </w:div>
        <w:div w:id="1640263728">
          <w:marLeft w:val="640"/>
          <w:marRight w:val="0"/>
          <w:marTop w:val="0"/>
          <w:marBottom w:val="0"/>
          <w:divBdr>
            <w:top w:val="none" w:sz="0" w:space="0" w:color="auto"/>
            <w:left w:val="none" w:sz="0" w:space="0" w:color="auto"/>
            <w:bottom w:val="none" w:sz="0" w:space="0" w:color="auto"/>
            <w:right w:val="none" w:sz="0" w:space="0" w:color="auto"/>
          </w:divBdr>
        </w:div>
        <w:div w:id="122775043">
          <w:marLeft w:val="640"/>
          <w:marRight w:val="0"/>
          <w:marTop w:val="0"/>
          <w:marBottom w:val="0"/>
          <w:divBdr>
            <w:top w:val="none" w:sz="0" w:space="0" w:color="auto"/>
            <w:left w:val="none" w:sz="0" w:space="0" w:color="auto"/>
            <w:bottom w:val="none" w:sz="0" w:space="0" w:color="auto"/>
            <w:right w:val="none" w:sz="0" w:space="0" w:color="auto"/>
          </w:divBdr>
        </w:div>
        <w:div w:id="791019755">
          <w:marLeft w:val="640"/>
          <w:marRight w:val="0"/>
          <w:marTop w:val="0"/>
          <w:marBottom w:val="0"/>
          <w:divBdr>
            <w:top w:val="none" w:sz="0" w:space="0" w:color="auto"/>
            <w:left w:val="none" w:sz="0" w:space="0" w:color="auto"/>
            <w:bottom w:val="none" w:sz="0" w:space="0" w:color="auto"/>
            <w:right w:val="none" w:sz="0" w:space="0" w:color="auto"/>
          </w:divBdr>
        </w:div>
        <w:div w:id="1097824555">
          <w:marLeft w:val="640"/>
          <w:marRight w:val="0"/>
          <w:marTop w:val="0"/>
          <w:marBottom w:val="0"/>
          <w:divBdr>
            <w:top w:val="none" w:sz="0" w:space="0" w:color="auto"/>
            <w:left w:val="none" w:sz="0" w:space="0" w:color="auto"/>
            <w:bottom w:val="none" w:sz="0" w:space="0" w:color="auto"/>
            <w:right w:val="none" w:sz="0" w:space="0" w:color="auto"/>
          </w:divBdr>
        </w:div>
        <w:div w:id="321547749">
          <w:marLeft w:val="640"/>
          <w:marRight w:val="0"/>
          <w:marTop w:val="0"/>
          <w:marBottom w:val="0"/>
          <w:divBdr>
            <w:top w:val="none" w:sz="0" w:space="0" w:color="auto"/>
            <w:left w:val="none" w:sz="0" w:space="0" w:color="auto"/>
            <w:bottom w:val="none" w:sz="0" w:space="0" w:color="auto"/>
            <w:right w:val="none" w:sz="0" w:space="0" w:color="auto"/>
          </w:divBdr>
        </w:div>
        <w:div w:id="499849624">
          <w:marLeft w:val="640"/>
          <w:marRight w:val="0"/>
          <w:marTop w:val="0"/>
          <w:marBottom w:val="0"/>
          <w:divBdr>
            <w:top w:val="none" w:sz="0" w:space="0" w:color="auto"/>
            <w:left w:val="none" w:sz="0" w:space="0" w:color="auto"/>
            <w:bottom w:val="none" w:sz="0" w:space="0" w:color="auto"/>
            <w:right w:val="none" w:sz="0" w:space="0" w:color="auto"/>
          </w:divBdr>
        </w:div>
        <w:div w:id="1947616010">
          <w:marLeft w:val="640"/>
          <w:marRight w:val="0"/>
          <w:marTop w:val="0"/>
          <w:marBottom w:val="0"/>
          <w:divBdr>
            <w:top w:val="none" w:sz="0" w:space="0" w:color="auto"/>
            <w:left w:val="none" w:sz="0" w:space="0" w:color="auto"/>
            <w:bottom w:val="none" w:sz="0" w:space="0" w:color="auto"/>
            <w:right w:val="none" w:sz="0" w:space="0" w:color="auto"/>
          </w:divBdr>
        </w:div>
        <w:div w:id="1845968776">
          <w:marLeft w:val="640"/>
          <w:marRight w:val="0"/>
          <w:marTop w:val="0"/>
          <w:marBottom w:val="0"/>
          <w:divBdr>
            <w:top w:val="none" w:sz="0" w:space="0" w:color="auto"/>
            <w:left w:val="none" w:sz="0" w:space="0" w:color="auto"/>
            <w:bottom w:val="none" w:sz="0" w:space="0" w:color="auto"/>
            <w:right w:val="none" w:sz="0" w:space="0" w:color="auto"/>
          </w:divBdr>
        </w:div>
        <w:div w:id="1838030439">
          <w:marLeft w:val="640"/>
          <w:marRight w:val="0"/>
          <w:marTop w:val="0"/>
          <w:marBottom w:val="0"/>
          <w:divBdr>
            <w:top w:val="none" w:sz="0" w:space="0" w:color="auto"/>
            <w:left w:val="none" w:sz="0" w:space="0" w:color="auto"/>
            <w:bottom w:val="none" w:sz="0" w:space="0" w:color="auto"/>
            <w:right w:val="none" w:sz="0" w:space="0" w:color="auto"/>
          </w:divBdr>
        </w:div>
        <w:div w:id="1521122052">
          <w:marLeft w:val="640"/>
          <w:marRight w:val="0"/>
          <w:marTop w:val="0"/>
          <w:marBottom w:val="0"/>
          <w:divBdr>
            <w:top w:val="none" w:sz="0" w:space="0" w:color="auto"/>
            <w:left w:val="none" w:sz="0" w:space="0" w:color="auto"/>
            <w:bottom w:val="none" w:sz="0" w:space="0" w:color="auto"/>
            <w:right w:val="none" w:sz="0" w:space="0" w:color="auto"/>
          </w:divBdr>
        </w:div>
        <w:div w:id="17322144">
          <w:marLeft w:val="640"/>
          <w:marRight w:val="0"/>
          <w:marTop w:val="0"/>
          <w:marBottom w:val="0"/>
          <w:divBdr>
            <w:top w:val="none" w:sz="0" w:space="0" w:color="auto"/>
            <w:left w:val="none" w:sz="0" w:space="0" w:color="auto"/>
            <w:bottom w:val="none" w:sz="0" w:space="0" w:color="auto"/>
            <w:right w:val="none" w:sz="0" w:space="0" w:color="auto"/>
          </w:divBdr>
        </w:div>
        <w:div w:id="539972146">
          <w:marLeft w:val="640"/>
          <w:marRight w:val="0"/>
          <w:marTop w:val="0"/>
          <w:marBottom w:val="0"/>
          <w:divBdr>
            <w:top w:val="none" w:sz="0" w:space="0" w:color="auto"/>
            <w:left w:val="none" w:sz="0" w:space="0" w:color="auto"/>
            <w:bottom w:val="none" w:sz="0" w:space="0" w:color="auto"/>
            <w:right w:val="none" w:sz="0" w:space="0" w:color="auto"/>
          </w:divBdr>
        </w:div>
        <w:div w:id="1543251625">
          <w:marLeft w:val="640"/>
          <w:marRight w:val="0"/>
          <w:marTop w:val="0"/>
          <w:marBottom w:val="0"/>
          <w:divBdr>
            <w:top w:val="none" w:sz="0" w:space="0" w:color="auto"/>
            <w:left w:val="none" w:sz="0" w:space="0" w:color="auto"/>
            <w:bottom w:val="none" w:sz="0" w:space="0" w:color="auto"/>
            <w:right w:val="none" w:sz="0" w:space="0" w:color="auto"/>
          </w:divBdr>
        </w:div>
        <w:div w:id="925846697">
          <w:marLeft w:val="640"/>
          <w:marRight w:val="0"/>
          <w:marTop w:val="0"/>
          <w:marBottom w:val="0"/>
          <w:divBdr>
            <w:top w:val="none" w:sz="0" w:space="0" w:color="auto"/>
            <w:left w:val="none" w:sz="0" w:space="0" w:color="auto"/>
            <w:bottom w:val="none" w:sz="0" w:space="0" w:color="auto"/>
            <w:right w:val="none" w:sz="0" w:space="0" w:color="auto"/>
          </w:divBdr>
        </w:div>
        <w:div w:id="381095398">
          <w:marLeft w:val="640"/>
          <w:marRight w:val="0"/>
          <w:marTop w:val="0"/>
          <w:marBottom w:val="0"/>
          <w:divBdr>
            <w:top w:val="none" w:sz="0" w:space="0" w:color="auto"/>
            <w:left w:val="none" w:sz="0" w:space="0" w:color="auto"/>
            <w:bottom w:val="none" w:sz="0" w:space="0" w:color="auto"/>
            <w:right w:val="none" w:sz="0" w:space="0" w:color="auto"/>
          </w:divBdr>
        </w:div>
        <w:div w:id="872766047">
          <w:marLeft w:val="640"/>
          <w:marRight w:val="0"/>
          <w:marTop w:val="0"/>
          <w:marBottom w:val="0"/>
          <w:divBdr>
            <w:top w:val="none" w:sz="0" w:space="0" w:color="auto"/>
            <w:left w:val="none" w:sz="0" w:space="0" w:color="auto"/>
            <w:bottom w:val="none" w:sz="0" w:space="0" w:color="auto"/>
            <w:right w:val="none" w:sz="0" w:space="0" w:color="auto"/>
          </w:divBdr>
        </w:div>
        <w:div w:id="279606658">
          <w:marLeft w:val="640"/>
          <w:marRight w:val="0"/>
          <w:marTop w:val="0"/>
          <w:marBottom w:val="0"/>
          <w:divBdr>
            <w:top w:val="none" w:sz="0" w:space="0" w:color="auto"/>
            <w:left w:val="none" w:sz="0" w:space="0" w:color="auto"/>
            <w:bottom w:val="none" w:sz="0" w:space="0" w:color="auto"/>
            <w:right w:val="none" w:sz="0" w:space="0" w:color="auto"/>
          </w:divBdr>
        </w:div>
        <w:div w:id="391852107">
          <w:marLeft w:val="640"/>
          <w:marRight w:val="0"/>
          <w:marTop w:val="0"/>
          <w:marBottom w:val="0"/>
          <w:divBdr>
            <w:top w:val="none" w:sz="0" w:space="0" w:color="auto"/>
            <w:left w:val="none" w:sz="0" w:space="0" w:color="auto"/>
            <w:bottom w:val="none" w:sz="0" w:space="0" w:color="auto"/>
            <w:right w:val="none" w:sz="0" w:space="0" w:color="auto"/>
          </w:divBdr>
        </w:div>
        <w:div w:id="1084305977">
          <w:marLeft w:val="640"/>
          <w:marRight w:val="0"/>
          <w:marTop w:val="0"/>
          <w:marBottom w:val="0"/>
          <w:divBdr>
            <w:top w:val="none" w:sz="0" w:space="0" w:color="auto"/>
            <w:left w:val="none" w:sz="0" w:space="0" w:color="auto"/>
            <w:bottom w:val="none" w:sz="0" w:space="0" w:color="auto"/>
            <w:right w:val="none" w:sz="0" w:space="0" w:color="auto"/>
          </w:divBdr>
        </w:div>
        <w:div w:id="1438716848">
          <w:marLeft w:val="640"/>
          <w:marRight w:val="0"/>
          <w:marTop w:val="0"/>
          <w:marBottom w:val="0"/>
          <w:divBdr>
            <w:top w:val="none" w:sz="0" w:space="0" w:color="auto"/>
            <w:left w:val="none" w:sz="0" w:space="0" w:color="auto"/>
            <w:bottom w:val="none" w:sz="0" w:space="0" w:color="auto"/>
            <w:right w:val="none" w:sz="0" w:space="0" w:color="auto"/>
          </w:divBdr>
        </w:div>
        <w:div w:id="1564682572">
          <w:marLeft w:val="640"/>
          <w:marRight w:val="0"/>
          <w:marTop w:val="0"/>
          <w:marBottom w:val="0"/>
          <w:divBdr>
            <w:top w:val="none" w:sz="0" w:space="0" w:color="auto"/>
            <w:left w:val="none" w:sz="0" w:space="0" w:color="auto"/>
            <w:bottom w:val="none" w:sz="0" w:space="0" w:color="auto"/>
            <w:right w:val="none" w:sz="0" w:space="0" w:color="auto"/>
          </w:divBdr>
        </w:div>
        <w:div w:id="1538084609">
          <w:marLeft w:val="640"/>
          <w:marRight w:val="0"/>
          <w:marTop w:val="0"/>
          <w:marBottom w:val="0"/>
          <w:divBdr>
            <w:top w:val="none" w:sz="0" w:space="0" w:color="auto"/>
            <w:left w:val="none" w:sz="0" w:space="0" w:color="auto"/>
            <w:bottom w:val="none" w:sz="0" w:space="0" w:color="auto"/>
            <w:right w:val="none" w:sz="0" w:space="0" w:color="auto"/>
          </w:divBdr>
        </w:div>
      </w:divsChild>
    </w:div>
    <w:div w:id="2080248062">
      <w:bodyDiv w:val="1"/>
      <w:marLeft w:val="0"/>
      <w:marRight w:val="0"/>
      <w:marTop w:val="0"/>
      <w:marBottom w:val="0"/>
      <w:divBdr>
        <w:top w:val="none" w:sz="0" w:space="0" w:color="auto"/>
        <w:left w:val="none" w:sz="0" w:space="0" w:color="auto"/>
        <w:bottom w:val="none" w:sz="0" w:space="0" w:color="auto"/>
        <w:right w:val="none" w:sz="0" w:space="0" w:color="auto"/>
      </w:divBdr>
      <w:divsChild>
        <w:div w:id="201745816">
          <w:marLeft w:val="640"/>
          <w:marRight w:val="0"/>
          <w:marTop w:val="0"/>
          <w:marBottom w:val="0"/>
          <w:divBdr>
            <w:top w:val="none" w:sz="0" w:space="0" w:color="auto"/>
            <w:left w:val="none" w:sz="0" w:space="0" w:color="auto"/>
            <w:bottom w:val="none" w:sz="0" w:space="0" w:color="auto"/>
            <w:right w:val="none" w:sz="0" w:space="0" w:color="auto"/>
          </w:divBdr>
        </w:div>
        <w:div w:id="614334951">
          <w:marLeft w:val="640"/>
          <w:marRight w:val="0"/>
          <w:marTop w:val="0"/>
          <w:marBottom w:val="0"/>
          <w:divBdr>
            <w:top w:val="none" w:sz="0" w:space="0" w:color="auto"/>
            <w:left w:val="none" w:sz="0" w:space="0" w:color="auto"/>
            <w:bottom w:val="none" w:sz="0" w:space="0" w:color="auto"/>
            <w:right w:val="none" w:sz="0" w:space="0" w:color="auto"/>
          </w:divBdr>
        </w:div>
        <w:div w:id="309133702">
          <w:marLeft w:val="640"/>
          <w:marRight w:val="0"/>
          <w:marTop w:val="0"/>
          <w:marBottom w:val="0"/>
          <w:divBdr>
            <w:top w:val="none" w:sz="0" w:space="0" w:color="auto"/>
            <w:left w:val="none" w:sz="0" w:space="0" w:color="auto"/>
            <w:bottom w:val="none" w:sz="0" w:space="0" w:color="auto"/>
            <w:right w:val="none" w:sz="0" w:space="0" w:color="auto"/>
          </w:divBdr>
        </w:div>
        <w:div w:id="2139835848">
          <w:marLeft w:val="640"/>
          <w:marRight w:val="0"/>
          <w:marTop w:val="0"/>
          <w:marBottom w:val="0"/>
          <w:divBdr>
            <w:top w:val="none" w:sz="0" w:space="0" w:color="auto"/>
            <w:left w:val="none" w:sz="0" w:space="0" w:color="auto"/>
            <w:bottom w:val="none" w:sz="0" w:space="0" w:color="auto"/>
            <w:right w:val="none" w:sz="0" w:space="0" w:color="auto"/>
          </w:divBdr>
        </w:div>
        <w:div w:id="314914014">
          <w:marLeft w:val="640"/>
          <w:marRight w:val="0"/>
          <w:marTop w:val="0"/>
          <w:marBottom w:val="0"/>
          <w:divBdr>
            <w:top w:val="none" w:sz="0" w:space="0" w:color="auto"/>
            <w:left w:val="none" w:sz="0" w:space="0" w:color="auto"/>
            <w:bottom w:val="none" w:sz="0" w:space="0" w:color="auto"/>
            <w:right w:val="none" w:sz="0" w:space="0" w:color="auto"/>
          </w:divBdr>
        </w:div>
        <w:div w:id="1236815347">
          <w:marLeft w:val="640"/>
          <w:marRight w:val="0"/>
          <w:marTop w:val="0"/>
          <w:marBottom w:val="0"/>
          <w:divBdr>
            <w:top w:val="none" w:sz="0" w:space="0" w:color="auto"/>
            <w:left w:val="none" w:sz="0" w:space="0" w:color="auto"/>
            <w:bottom w:val="none" w:sz="0" w:space="0" w:color="auto"/>
            <w:right w:val="none" w:sz="0" w:space="0" w:color="auto"/>
          </w:divBdr>
        </w:div>
        <w:div w:id="60058039">
          <w:marLeft w:val="640"/>
          <w:marRight w:val="0"/>
          <w:marTop w:val="0"/>
          <w:marBottom w:val="0"/>
          <w:divBdr>
            <w:top w:val="none" w:sz="0" w:space="0" w:color="auto"/>
            <w:left w:val="none" w:sz="0" w:space="0" w:color="auto"/>
            <w:bottom w:val="none" w:sz="0" w:space="0" w:color="auto"/>
            <w:right w:val="none" w:sz="0" w:space="0" w:color="auto"/>
          </w:divBdr>
        </w:div>
        <w:div w:id="1184586754">
          <w:marLeft w:val="640"/>
          <w:marRight w:val="0"/>
          <w:marTop w:val="0"/>
          <w:marBottom w:val="0"/>
          <w:divBdr>
            <w:top w:val="none" w:sz="0" w:space="0" w:color="auto"/>
            <w:left w:val="none" w:sz="0" w:space="0" w:color="auto"/>
            <w:bottom w:val="none" w:sz="0" w:space="0" w:color="auto"/>
            <w:right w:val="none" w:sz="0" w:space="0" w:color="auto"/>
          </w:divBdr>
        </w:div>
        <w:div w:id="1717701943">
          <w:marLeft w:val="640"/>
          <w:marRight w:val="0"/>
          <w:marTop w:val="0"/>
          <w:marBottom w:val="0"/>
          <w:divBdr>
            <w:top w:val="none" w:sz="0" w:space="0" w:color="auto"/>
            <w:left w:val="none" w:sz="0" w:space="0" w:color="auto"/>
            <w:bottom w:val="none" w:sz="0" w:space="0" w:color="auto"/>
            <w:right w:val="none" w:sz="0" w:space="0" w:color="auto"/>
          </w:divBdr>
        </w:div>
        <w:div w:id="355470900">
          <w:marLeft w:val="640"/>
          <w:marRight w:val="0"/>
          <w:marTop w:val="0"/>
          <w:marBottom w:val="0"/>
          <w:divBdr>
            <w:top w:val="none" w:sz="0" w:space="0" w:color="auto"/>
            <w:left w:val="none" w:sz="0" w:space="0" w:color="auto"/>
            <w:bottom w:val="none" w:sz="0" w:space="0" w:color="auto"/>
            <w:right w:val="none" w:sz="0" w:space="0" w:color="auto"/>
          </w:divBdr>
        </w:div>
        <w:div w:id="2102989448">
          <w:marLeft w:val="640"/>
          <w:marRight w:val="0"/>
          <w:marTop w:val="0"/>
          <w:marBottom w:val="0"/>
          <w:divBdr>
            <w:top w:val="none" w:sz="0" w:space="0" w:color="auto"/>
            <w:left w:val="none" w:sz="0" w:space="0" w:color="auto"/>
            <w:bottom w:val="none" w:sz="0" w:space="0" w:color="auto"/>
            <w:right w:val="none" w:sz="0" w:space="0" w:color="auto"/>
          </w:divBdr>
        </w:div>
        <w:div w:id="94441259">
          <w:marLeft w:val="640"/>
          <w:marRight w:val="0"/>
          <w:marTop w:val="0"/>
          <w:marBottom w:val="0"/>
          <w:divBdr>
            <w:top w:val="none" w:sz="0" w:space="0" w:color="auto"/>
            <w:left w:val="none" w:sz="0" w:space="0" w:color="auto"/>
            <w:bottom w:val="none" w:sz="0" w:space="0" w:color="auto"/>
            <w:right w:val="none" w:sz="0" w:space="0" w:color="auto"/>
          </w:divBdr>
        </w:div>
        <w:div w:id="1759406008">
          <w:marLeft w:val="640"/>
          <w:marRight w:val="0"/>
          <w:marTop w:val="0"/>
          <w:marBottom w:val="0"/>
          <w:divBdr>
            <w:top w:val="none" w:sz="0" w:space="0" w:color="auto"/>
            <w:left w:val="none" w:sz="0" w:space="0" w:color="auto"/>
            <w:bottom w:val="none" w:sz="0" w:space="0" w:color="auto"/>
            <w:right w:val="none" w:sz="0" w:space="0" w:color="auto"/>
          </w:divBdr>
        </w:div>
        <w:div w:id="316735521">
          <w:marLeft w:val="640"/>
          <w:marRight w:val="0"/>
          <w:marTop w:val="0"/>
          <w:marBottom w:val="0"/>
          <w:divBdr>
            <w:top w:val="none" w:sz="0" w:space="0" w:color="auto"/>
            <w:left w:val="none" w:sz="0" w:space="0" w:color="auto"/>
            <w:bottom w:val="none" w:sz="0" w:space="0" w:color="auto"/>
            <w:right w:val="none" w:sz="0" w:space="0" w:color="auto"/>
          </w:divBdr>
        </w:div>
      </w:divsChild>
    </w:div>
    <w:div w:id="2090499377">
      <w:bodyDiv w:val="1"/>
      <w:marLeft w:val="0"/>
      <w:marRight w:val="0"/>
      <w:marTop w:val="0"/>
      <w:marBottom w:val="0"/>
      <w:divBdr>
        <w:top w:val="none" w:sz="0" w:space="0" w:color="auto"/>
        <w:left w:val="none" w:sz="0" w:space="0" w:color="auto"/>
        <w:bottom w:val="none" w:sz="0" w:space="0" w:color="auto"/>
        <w:right w:val="none" w:sz="0" w:space="0" w:color="auto"/>
      </w:divBdr>
      <w:divsChild>
        <w:div w:id="1440105706">
          <w:marLeft w:val="640"/>
          <w:marRight w:val="0"/>
          <w:marTop w:val="0"/>
          <w:marBottom w:val="0"/>
          <w:divBdr>
            <w:top w:val="none" w:sz="0" w:space="0" w:color="auto"/>
            <w:left w:val="none" w:sz="0" w:space="0" w:color="auto"/>
            <w:bottom w:val="none" w:sz="0" w:space="0" w:color="auto"/>
            <w:right w:val="none" w:sz="0" w:space="0" w:color="auto"/>
          </w:divBdr>
        </w:div>
        <w:div w:id="1635132629">
          <w:marLeft w:val="640"/>
          <w:marRight w:val="0"/>
          <w:marTop w:val="0"/>
          <w:marBottom w:val="0"/>
          <w:divBdr>
            <w:top w:val="none" w:sz="0" w:space="0" w:color="auto"/>
            <w:left w:val="none" w:sz="0" w:space="0" w:color="auto"/>
            <w:bottom w:val="none" w:sz="0" w:space="0" w:color="auto"/>
            <w:right w:val="none" w:sz="0" w:space="0" w:color="auto"/>
          </w:divBdr>
        </w:div>
        <w:div w:id="449664458">
          <w:marLeft w:val="640"/>
          <w:marRight w:val="0"/>
          <w:marTop w:val="0"/>
          <w:marBottom w:val="0"/>
          <w:divBdr>
            <w:top w:val="none" w:sz="0" w:space="0" w:color="auto"/>
            <w:left w:val="none" w:sz="0" w:space="0" w:color="auto"/>
            <w:bottom w:val="none" w:sz="0" w:space="0" w:color="auto"/>
            <w:right w:val="none" w:sz="0" w:space="0" w:color="auto"/>
          </w:divBdr>
        </w:div>
        <w:div w:id="1121262953">
          <w:marLeft w:val="640"/>
          <w:marRight w:val="0"/>
          <w:marTop w:val="0"/>
          <w:marBottom w:val="0"/>
          <w:divBdr>
            <w:top w:val="none" w:sz="0" w:space="0" w:color="auto"/>
            <w:left w:val="none" w:sz="0" w:space="0" w:color="auto"/>
            <w:bottom w:val="none" w:sz="0" w:space="0" w:color="auto"/>
            <w:right w:val="none" w:sz="0" w:space="0" w:color="auto"/>
          </w:divBdr>
        </w:div>
        <w:div w:id="1149052242">
          <w:marLeft w:val="640"/>
          <w:marRight w:val="0"/>
          <w:marTop w:val="0"/>
          <w:marBottom w:val="0"/>
          <w:divBdr>
            <w:top w:val="none" w:sz="0" w:space="0" w:color="auto"/>
            <w:left w:val="none" w:sz="0" w:space="0" w:color="auto"/>
            <w:bottom w:val="none" w:sz="0" w:space="0" w:color="auto"/>
            <w:right w:val="none" w:sz="0" w:space="0" w:color="auto"/>
          </w:divBdr>
        </w:div>
        <w:div w:id="1127509293">
          <w:marLeft w:val="640"/>
          <w:marRight w:val="0"/>
          <w:marTop w:val="0"/>
          <w:marBottom w:val="0"/>
          <w:divBdr>
            <w:top w:val="none" w:sz="0" w:space="0" w:color="auto"/>
            <w:left w:val="none" w:sz="0" w:space="0" w:color="auto"/>
            <w:bottom w:val="none" w:sz="0" w:space="0" w:color="auto"/>
            <w:right w:val="none" w:sz="0" w:space="0" w:color="auto"/>
          </w:divBdr>
        </w:div>
        <w:div w:id="120195042">
          <w:marLeft w:val="640"/>
          <w:marRight w:val="0"/>
          <w:marTop w:val="0"/>
          <w:marBottom w:val="0"/>
          <w:divBdr>
            <w:top w:val="none" w:sz="0" w:space="0" w:color="auto"/>
            <w:left w:val="none" w:sz="0" w:space="0" w:color="auto"/>
            <w:bottom w:val="none" w:sz="0" w:space="0" w:color="auto"/>
            <w:right w:val="none" w:sz="0" w:space="0" w:color="auto"/>
          </w:divBdr>
        </w:div>
        <w:div w:id="1787040907">
          <w:marLeft w:val="640"/>
          <w:marRight w:val="0"/>
          <w:marTop w:val="0"/>
          <w:marBottom w:val="0"/>
          <w:divBdr>
            <w:top w:val="none" w:sz="0" w:space="0" w:color="auto"/>
            <w:left w:val="none" w:sz="0" w:space="0" w:color="auto"/>
            <w:bottom w:val="none" w:sz="0" w:space="0" w:color="auto"/>
            <w:right w:val="none" w:sz="0" w:space="0" w:color="auto"/>
          </w:divBdr>
        </w:div>
        <w:div w:id="740106948">
          <w:marLeft w:val="640"/>
          <w:marRight w:val="0"/>
          <w:marTop w:val="0"/>
          <w:marBottom w:val="0"/>
          <w:divBdr>
            <w:top w:val="none" w:sz="0" w:space="0" w:color="auto"/>
            <w:left w:val="none" w:sz="0" w:space="0" w:color="auto"/>
            <w:bottom w:val="none" w:sz="0" w:space="0" w:color="auto"/>
            <w:right w:val="none" w:sz="0" w:space="0" w:color="auto"/>
          </w:divBdr>
        </w:div>
        <w:div w:id="1577134078">
          <w:marLeft w:val="640"/>
          <w:marRight w:val="0"/>
          <w:marTop w:val="0"/>
          <w:marBottom w:val="0"/>
          <w:divBdr>
            <w:top w:val="none" w:sz="0" w:space="0" w:color="auto"/>
            <w:left w:val="none" w:sz="0" w:space="0" w:color="auto"/>
            <w:bottom w:val="none" w:sz="0" w:space="0" w:color="auto"/>
            <w:right w:val="none" w:sz="0" w:space="0" w:color="auto"/>
          </w:divBdr>
        </w:div>
        <w:div w:id="1286157899">
          <w:marLeft w:val="640"/>
          <w:marRight w:val="0"/>
          <w:marTop w:val="0"/>
          <w:marBottom w:val="0"/>
          <w:divBdr>
            <w:top w:val="none" w:sz="0" w:space="0" w:color="auto"/>
            <w:left w:val="none" w:sz="0" w:space="0" w:color="auto"/>
            <w:bottom w:val="none" w:sz="0" w:space="0" w:color="auto"/>
            <w:right w:val="none" w:sz="0" w:space="0" w:color="auto"/>
          </w:divBdr>
        </w:div>
        <w:div w:id="1744983177">
          <w:marLeft w:val="640"/>
          <w:marRight w:val="0"/>
          <w:marTop w:val="0"/>
          <w:marBottom w:val="0"/>
          <w:divBdr>
            <w:top w:val="none" w:sz="0" w:space="0" w:color="auto"/>
            <w:left w:val="none" w:sz="0" w:space="0" w:color="auto"/>
            <w:bottom w:val="none" w:sz="0" w:space="0" w:color="auto"/>
            <w:right w:val="none" w:sz="0" w:space="0" w:color="auto"/>
          </w:divBdr>
        </w:div>
        <w:div w:id="828180647">
          <w:marLeft w:val="640"/>
          <w:marRight w:val="0"/>
          <w:marTop w:val="0"/>
          <w:marBottom w:val="0"/>
          <w:divBdr>
            <w:top w:val="none" w:sz="0" w:space="0" w:color="auto"/>
            <w:left w:val="none" w:sz="0" w:space="0" w:color="auto"/>
            <w:bottom w:val="none" w:sz="0" w:space="0" w:color="auto"/>
            <w:right w:val="none" w:sz="0" w:space="0" w:color="auto"/>
          </w:divBdr>
        </w:div>
        <w:div w:id="1879468793">
          <w:marLeft w:val="640"/>
          <w:marRight w:val="0"/>
          <w:marTop w:val="0"/>
          <w:marBottom w:val="0"/>
          <w:divBdr>
            <w:top w:val="none" w:sz="0" w:space="0" w:color="auto"/>
            <w:left w:val="none" w:sz="0" w:space="0" w:color="auto"/>
            <w:bottom w:val="none" w:sz="0" w:space="0" w:color="auto"/>
            <w:right w:val="none" w:sz="0" w:space="0" w:color="auto"/>
          </w:divBdr>
        </w:div>
        <w:div w:id="164133969">
          <w:marLeft w:val="640"/>
          <w:marRight w:val="0"/>
          <w:marTop w:val="0"/>
          <w:marBottom w:val="0"/>
          <w:divBdr>
            <w:top w:val="none" w:sz="0" w:space="0" w:color="auto"/>
            <w:left w:val="none" w:sz="0" w:space="0" w:color="auto"/>
            <w:bottom w:val="none" w:sz="0" w:space="0" w:color="auto"/>
            <w:right w:val="none" w:sz="0" w:space="0" w:color="auto"/>
          </w:divBdr>
        </w:div>
        <w:div w:id="1253969937">
          <w:marLeft w:val="640"/>
          <w:marRight w:val="0"/>
          <w:marTop w:val="0"/>
          <w:marBottom w:val="0"/>
          <w:divBdr>
            <w:top w:val="none" w:sz="0" w:space="0" w:color="auto"/>
            <w:left w:val="none" w:sz="0" w:space="0" w:color="auto"/>
            <w:bottom w:val="none" w:sz="0" w:space="0" w:color="auto"/>
            <w:right w:val="none" w:sz="0" w:space="0" w:color="auto"/>
          </w:divBdr>
        </w:div>
        <w:div w:id="1968579271">
          <w:marLeft w:val="640"/>
          <w:marRight w:val="0"/>
          <w:marTop w:val="0"/>
          <w:marBottom w:val="0"/>
          <w:divBdr>
            <w:top w:val="none" w:sz="0" w:space="0" w:color="auto"/>
            <w:left w:val="none" w:sz="0" w:space="0" w:color="auto"/>
            <w:bottom w:val="none" w:sz="0" w:space="0" w:color="auto"/>
            <w:right w:val="none" w:sz="0" w:space="0" w:color="auto"/>
          </w:divBdr>
        </w:div>
        <w:div w:id="1211771170">
          <w:marLeft w:val="640"/>
          <w:marRight w:val="0"/>
          <w:marTop w:val="0"/>
          <w:marBottom w:val="0"/>
          <w:divBdr>
            <w:top w:val="none" w:sz="0" w:space="0" w:color="auto"/>
            <w:left w:val="none" w:sz="0" w:space="0" w:color="auto"/>
            <w:bottom w:val="none" w:sz="0" w:space="0" w:color="auto"/>
            <w:right w:val="none" w:sz="0" w:space="0" w:color="auto"/>
          </w:divBdr>
        </w:div>
        <w:div w:id="25176045">
          <w:marLeft w:val="640"/>
          <w:marRight w:val="0"/>
          <w:marTop w:val="0"/>
          <w:marBottom w:val="0"/>
          <w:divBdr>
            <w:top w:val="none" w:sz="0" w:space="0" w:color="auto"/>
            <w:left w:val="none" w:sz="0" w:space="0" w:color="auto"/>
            <w:bottom w:val="none" w:sz="0" w:space="0" w:color="auto"/>
            <w:right w:val="none" w:sz="0" w:space="0" w:color="auto"/>
          </w:divBdr>
        </w:div>
        <w:div w:id="1283541140">
          <w:marLeft w:val="640"/>
          <w:marRight w:val="0"/>
          <w:marTop w:val="0"/>
          <w:marBottom w:val="0"/>
          <w:divBdr>
            <w:top w:val="none" w:sz="0" w:space="0" w:color="auto"/>
            <w:left w:val="none" w:sz="0" w:space="0" w:color="auto"/>
            <w:bottom w:val="none" w:sz="0" w:space="0" w:color="auto"/>
            <w:right w:val="none" w:sz="0" w:space="0" w:color="auto"/>
          </w:divBdr>
        </w:div>
        <w:div w:id="1830444290">
          <w:marLeft w:val="640"/>
          <w:marRight w:val="0"/>
          <w:marTop w:val="0"/>
          <w:marBottom w:val="0"/>
          <w:divBdr>
            <w:top w:val="none" w:sz="0" w:space="0" w:color="auto"/>
            <w:left w:val="none" w:sz="0" w:space="0" w:color="auto"/>
            <w:bottom w:val="none" w:sz="0" w:space="0" w:color="auto"/>
            <w:right w:val="none" w:sz="0" w:space="0" w:color="auto"/>
          </w:divBdr>
        </w:div>
        <w:div w:id="896823072">
          <w:marLeft w:val="640"/>
          <w:marRight w:val="0"/>
          <w:marTop w:val="0"/>
          <w:marBottom w:val="0"/>
          <w:divBdr>
            <w:top w:val="none" w:sz="0" w:space="0" w:color="auto"/>
            <w:left w:val="none" w:sz="0" w:space="0" w:color="auto"/>
            <w:bottom w:val="none" w:sz="0" w:space="0" w:color="auto"/>
            <w:right w:val="none" w:sz="0" w:space="0" w:color="auto"/>
          </w:divBdr>
        </w:div>
        <w:div w:id="1060832079">
          <w:marLeft w:val="640"/>
          <w:marRight w:val="0"/>
          <w:marTop w:val="0"/>
          <w:marBottom w:val="0"/>
          <w:divBdr>
            <w:top w:val="none" w:sz="0" w:space="0" w:color="auto"/>
            <w:left w:val="none" w:sz="0" w:space="0" w:color="auto"/>
            <w:bottom w:val="none" w:sz="0" w:space="0" w:color="auto"/>
            <w:right w:val="none" w:sz="0" w:space="0" w:color="auto"/>
          </w:divBdr>
        </w:div>
        <w:div w:id="2092236923">
          <w:marLeft w:val="640"/>
          <w:marRight w:val="0"/>
          <w:marTop w:val="0"/>
          <w:marBottom w:val="0"/>
          <w:divBdr>
            <w:top w:val="none" w:sz="0" w:space="0" w:color="auto"/>
            <w:left w:val="none" w:sz="0" w:space="0" w:color="auto"/>
            <w:bottom w:val="none" w:sz="0" w:space="0" w:color="auto"/>
            <w:right w:val="none" w:sz="0" w:space="0" w:color="auto"/>
          </w:divBdr>
        </w:div>
        <w:div w:id="90318905">
          <w:marLeft w:val="640"/>
          <w:marRight w:val="0"/>
          <w:marTop w:val="0"/>
          <w:marBottom w:val="0"/>
          <w:divBdr>
            <w:top w:val="none" w:sz="0" w:space="0" w:color="auto"/>
            <w:left w:val="none" w:sz="0" w:space="0" w:color="auto"/>
            <w:bottom w:val="none" w:sz="0" w:space="0" w:color="auto"/>
            <w:right w:val="none" w:sz="0" w:space="0" w:color="auto"/>
          </w:divBdr>
        </w:div>
        <w:div w:id="642924754">
          <w:marLeft w:val="640"/>
          <w:marRight w:val="0"/>
          <w:marTop w:val="0"/>
          <w:marBottom w:val="0"/>
          <w:divBdr>
            <w:top w:val="none" w:sz="0" w:space="0" w:color="auto"/>
            <w:left w:val="none" w:sz="0" w:space="0" w:color="auto"/>
            <w:bottom w:val="none" w:sz="0" w:space="0" w:color="auto"/>
            <w:right w:val="none" w:sz="0" w:space="0" w:color="auto"/>
          </w:divBdr>
        </w:div>
        <w:div w:id="1502235547">
          <w:marLeft w:val="640"/>
          <w:marRight w:val="0"/>
          <w:marTop w:val="0"/>
          <w:marBottom w:val="0"/>
          <w:divBdr>
            <w:top w:val="none" w:sz="0" w:space="0" w:color="auto"/>
            <w:left w:val="none" w:sz="0" w:space="0" w:color="auto"/>
            <w:bottom w:val="none" w:sz="0" w:space="0" w:color="auto"/>
            <w:right w:val="none" w:sz="0" w:space="0" w:color="auto"/>
          </w:divBdr>
        </w:div>
        <w:div w:id="648750976">
          <w:marLeft w:val="640"/>
          <w:marRight w:val="0"/>
          <w:marTop w:val="0"/>
          <w:marBottom w:val="0"/>
          <w:divBdr>
            <w:top w:val="none" w:sz="0" w:space="0" w:color="auto"/>
            <w:left w:val="none" w:sz="0" w:space="0" w:color="auto"/>
            <w:bottom w:val="none" w:sz="0" w:space="0" w:color="auto"/>
            <w:right w:val="none" w:sz="0" w:space="0" w:color="auto"/>
          </w:divBdr>
        </w:div>
        <w:div w:id="1638952946">
          <w:marLeft w:val="640"/>
          <w:marRight w:val="0"/>
          <w:marTop w:val="0"/>
          <w:marBottom w:val="0"/>
          <w:divBdr>
            <w:top w:val="none" w:sz="0" w:space="0" w:color="auto"/>
            <w:left w:val="none" w:sz="0" w:space="0" w:color="auto"/>
            <w:bottom w:val="none" w:sz="0" w:space="0" w:color="auto"/>
            <w:right w:val="none" w:sz="0" w:space="0" w:color="auto"/>
          </w:divBdr>
        </w:div>
        <w:div w:id="1273705824">
          <w:marLeft w:val="640"/>
          <w:marRight w:val="0"/>
          <w:marTop w:val="0"/>
          <w:marBottom w:val="0"/>
          <w:divBdr>
            <w:top w:val="none" w:sz="0" w:space="0" w:color="auto"/>
            <w:left w:val="none" w:sz="0" w:space="0" w:color="auto"/>
            <w:bottom w:val="none" w:sz="0" w:space="0" w:color="auto"/>
            <w:right w:val="none" w:sz="0" w:space="0" w:color="auto"/>
          </w:divBdr>
        </w:div>
        <w:div w:id="1044595126">
          <w:marLeft w:val="640"/>
          <w:marRight w:val="0"/>
          <w:marTop w:val="0"/>
          <w:marBottom w:val="0"/>
          <w:divBdr>
            <w:top w:val="none" w:sz="0" w:space="0" w:color="auto"/>
            <w:left w:val="none" w:sz="0" w:space="0" w:color="auto"/>
            <w:bottom w:val="none" w:sz="0" w:space="0" w:color="auto"/>
            <w:right w:val="none" w:sz="0" w:space="0" w:color="auto"/>
          </w:divBdr>
        </w:div>
        <w:div w:id="1893273142">
          <w:marLeft w:val="640"/>
          <w:marRight w:val="0"/>
          <w:marTop w:val="0"/>
          <w:marBottom w:val="0"/>
          <w:divBdr>
            <w:top w:val="none" w:sz="0" w:space="0" w:color="auto"/>
            <w:left w:val="none" w:sz="0" w:space="0" w:color="auto"/>
            <w:bottom w:val="none" w:sz="0" w:space="0" w:color="auto"/>
            <w:right w:val="none" w:sz="0" w:space="0" w:color="auto"/>
          </w:divBdr>
        </w:div>
        <w:div w:id="1108239607">
          <w:marLeft w:val="640"/>
          <w:marRight w:val="0"/>
          <w:marTop w:val="0"/>
          <w:marBottom w:val="0"/>
          <w:divBdr>
            <w:top w:val="none" w:sz="0" w:space="0" w:color="auto"/>
            <w:left w:val="none" w:sz="0" w:space="0" w:color="auto"/>
            <w:bottom w:val="none" w:sz="0" w:space="0" w:color="auto"/>
            <w:right w:val="none" w:sz="0" w:space="0" w:color="auto"/>
          </w:divBdr>
        </w:div>
      </w:divsChild>
    </w:div>
    <w:div w:id="2092309575">
      <w:bodyDiv w:val="1"/>
      <w:marLeft w:val="0"/>
      <w:marRight w:val="0"/>
      <w:marTop w:val="0"/>
      <w:marBottom w:val="0"/>
      <w:divBdr>
        <w:top w:val="none" w:sz="0" w:space="0" w:color="auto"/>
        <w:left w:val="none" w:sz="0" w:space="0" w:color="auto"/>
        <w:bottom w:val="none" w:sz="0" w:space="0" w:color="auto"/>
        <w:right w:val="none" w:sz="0" w:space="0" w:color="auto"/>
      </w:divBdr>
      <w:divsChild>
        <w:div w:id="437062636">
          <w:marLeft w:val="640"/>
          <w:marRight w:val="0"/>
          <w:marTop w:val="0"/>
          <w:marBottom w:val="0"/>
          <w:divBdr>
            <w:top w:val="none" w:sz="0" w:space="0" w:color="auto"/>
            <w:left w:val="none" w:sz="0" w:space="0" w:color="auto"/>
            <w:bottom w:val="none" w:sz="0" w:space="0" w:color="auto"/>
            <w:right w:val="none" w:sz="0" w:space="0" w:color="auto"/>
          </w:divBdr>
        </w:div>
        <w:div w:id="1650090238">
          <w:marLeft w:val="640"/>
          <w:marRight w:val="0"/>
          <w:marTop w:val="0"/>
          <w:marBottom w:val="0"/>
          <w:divBdr>
            <w:top w:val="none" w:sz="0" w:space="0" w:color="auto"/>
            <w:left w:val="none" w:sz="0" w:space="0" w:color="auto"/>
            <w:bottom w:val="none" w:sz="0" w:space="0" w:color="auto"/>
            <w:right w:val="none" w:sz="0" w:space="0" w:color="auto"/>
          </w:divBdr>
        </w:div>
        <w:div w:id="285549174">
          <w:marLeft w:val="640"/>
          <w:marRight w:val="0"/>
          <w:marTop w:val="0"/>
          <w:marBottom w:val="0"/>
          <w:divBdr>
            <w:top w:val="none" w:sz="0" w:space="0" w:color="auto"/>
            <w:left w:val="none" w:sz="0" w:space="0" w:color="auto"/>
            <w:bottom w:val="none" w:sz="0" w:space="0" w:color="auto"/>
            <w:right w:val="none" w:sz="0" w:space="0" w:color="auto"/>
          </w:divBdr>
        </w:div>
        <w:div w:id="467625052">
          <w:marLeft w:val="640"/>
          <w:marRight w:val="0"/>
          <w:marTop w:val="0"/>
          <w:marBottom w:val="0"/>
          <w:divBdr>
            <w:top w:val="none" w:sz="0" w:space="0" w:color="auto"/>
            <w:left w:val="none" w:sz="0" w:space="0" w:color="auto"/>
            <w:bottom w:val="none" w:sz="0" w:space="0" w:color="auto"/>
            <w:right w:val="none" w:sz="0" w:space="0" w:color="auto"/>
          </w:divBdr>
        </w:div>
        <w:div w:id="1011762468">
          <w:marLeft w:val="640"/>
          <w:marRight w:val="0"/>
          <w:marTop w:val="0"/>
          <w:marBottom w:val="0"/>
          <w:divBdr>
            <w:top w:val="none" w:sz="0" w:space="0" w:color="auto"/>
            <w:left w:val="none" w:sz="0" w:space="0" w:color="auto"/>
            <w:bottom w:val="none" w:sz="0" w:space="0" w:color="auto"/>
            <w:right w:val="none" w:sz="0" w:space="0" w:color="auto"/>
          </w:divBdr>
        </w:div>
        <w:div w:id="112293294">
          <w:marLeft w:val="640"/>
          <w:marRight w:val="0"/>
          <w:marTop w:val="0"/>
          <w:marBottom w:val="0"/>
          <w:divBdr>
            <w:top w:val="none" w:sz="0" w:space="0" w:color="auto"/>
            <w:left w:val="none" w:sz="0" w:space="0" w:color="auto"/>
            <w:bottom w:val="none" w:sz="0" w:space="0" w:color="auto"/>
            <w:right w:val="none" w:sz="0" w:space="0" w:color="auto"/>
          </w:divBdr>
        </w:div>
        <w:div w:id="1354647099">
          <w:marLeft w:val="640"/>
          <w:marRight w:val="0"/>
          <w:marTop w:val="0"/>
          <w:marBottom w:val="0"/>
          <w:divBdr>
            <w:top w:val="none" w:sz="0" w:space="0" w:color="auto"/>
            <w:left w:val="none" w:sz="0" w:space="0" w:color="auto"/>
            <w:bottom w:val="none" w:sz="0" w:space="0" w:color="auto"/>
            <w:right w:val="none" w:sz="0" w:space="0" w:color="auto"/>
          </w:divBdr>
        </w:div>
        <w:div w:id="1905219790">
          <w:marLeft w:val="640"/>
          <w:marRight w:val="0"/>
          <w:marTop w:val="0"/>
          <w:marBottom w:val="0"/>
          <w:divBdr>
            <w:top w:val="none" w:sz="0" w:space="0" w:color="auto"/>
            <w:left w:val="none" w:sz="0" w:space="0" w:color="auto"/>
            <w:bottom w:val="none" w:sz="0" w:space="0" w:color="auto"/>
            <w:right w:val="none" w:sz="0" w:space="0" w:color="auto"/>
          </w:divBdr>
        </w:div>
        <w:div w:id="1850637550">
          <w:marLeft w:val="640"/>
          <w:marRight w:val="0"/>
          <w:marTop w:val="0"/>
          <w:marBottom w:val="0"/>
          <w:divBdr>
            <w:top w:val="none" w:sz="0" w:space="0" w:color="auto"/>
            <w:left w:val="none" w:sz="0" w:space="0" w:color="auto"/>
            <w:bottom w:val="none" w:sz="0" w:space="0" w:color="auto"/>
            <w:right w:val="none" w:sz="0" w:space="0" w:color="auto"/>
          </w:divBdr>
        </w:div>
        <w:div w:id="1960604278">
          <w:marLeft w:val="640"/>
          <w:marRight w:val="0"/>
          <w:marTop w:val="0"/>
          <w:marBottom w:val="0"/>
          <w:divBdr>
            <w:top w:val="none" w:sz="0" w:space="0" w:color="auto"/>
            <w:left w:val="none" w:sz="0" w:space="0" w:color="auto"/>
            <w:bottom w:val="none" w:sz="0" w:space="0" w:color="auto"/>
            <w:right w:val="none" w:sz="0" w:space="0" w:color="auto"/>
          </w:divBdr>
        </w:div>
        <w:div w:id="1131676527">
          <w:marLeft w:val="640"/>
          <w:marRight w:val="0"/>
          <w:marTop w:val="0"/>
          <w:marBottom w:val="0"/>
          <w:divBdr>
            <w:top w:val="none" w:sz="0" w:space="0" w:color="auto"/>
            <w:left w:val="none" w:sz="0" w:space="0" w:color="auto"/>
            <w:bottom w:val="none" w:sz="0" w:space="0" w:color="auto"/>
            <w:right w:val="none" w:sz="0" w:space="0" w:color="auto"/>
          </w:divBdr>
        </w:div>
        <w:div w:id="903493904">
          <w:marLeft w:val="640"/>
          <w:marRight w:val="0"/>
          <w:marTop w:val="0"/>
          <w:marBottom w:val="0"/>
          <w:divBdr>
            <w:top w:val="none" w:sz="0" w:space="0" w:color="auto"/>
            <w:left w:val="none" w:sz="0" w:space="0" w:color="auto"/>
            <w:bottom w:val="none" w:sz="0" w:space="0" w:color="auto"/>
            <w:right w:val="none" w:sz="0" w:space="0" w:color="auto"/>
          </w:divBdr>
        </w:div>
        <w:div w:id="1176463450">
          <w:marLeft w:val="640"/>
          <w:marRight w:val="0"/>
          <w:marTop w:val="0"/>
          <w:marBottom w:val="0"/>
          <w:divBdr>
            <w:top w:val="none" w:sz="0" w:space="0" w:color="auto"/>
            <w:left w:val="none" w:sz="0" w:space="0" w:color="auto"/>
            <w:bottom w:val="none" w:sz="0" w:space="0" w:color="auto"/>
            <w:right w:val="none" w:sz="0" w:space="0" w:color="auto"/>
          </w:divBdr>
        </w:div>
        <w:div w:id="1789157860">
          <w:marLeft w:val="640"/>
          <w:marRight w:val="0"/>
          <w:marTop w:val="0"/>
          <w:marBottom w:val="0"/>
          <w:divBdr>
            <w:top w:val="none" w:sz="0" w:space="0" w:color="auto"/>
            <w:left w:val="none" w:sz="0" w:space="0" w:color="auto"/>
            <w:bottom w:val="none" w:sz="0" w:space="0" w:color="auto"/>
            <w:right w:val="none" w:sz="0" w:space="0" w:color="auto"/>
          </w:divBdr>
        </w:div>
        <w:div w:id="190264607">
          <w:marLeft w:val="640"/>
          <w:marRight w:val="0"/>
          <w:marTop w:val="0"/>
          <w:marBottom w:val="0"/>
          <w:divBdr>
            <w:top w:val="none" w:sz="0" w:space="0" w:color="auto"/>
            <w:left w:val="none" w:sz="0" w:space="0" w:color="auto"/>
            <w:bottom w:val="none" w:sz="0" w:space="0" w:color="auto"/>
            <w:right w:val="none" w:sz="0" w:space="0" w:color="auto"/>
          </w:divBdr>
        </w:div>
        <w:div w:id="1973947075">
          <w:marLeft w:val="640"/>
          <w:marRight w:val="0"/>
          <w:marTop w:val="0"/>
          <w:marBottom w:val="0"/>
          <w:divBdr>
            <w:top w:val="none" w:sz="0" w:space="0" w:color="auto"/>
            <w:left w:val="none" w:sz="0" w:space="0" w:color="auto"/>
            <w:bottom w:val="none" w:sz="0" w:space="0" w:color="auto"/>
            <w:right w:val="none" w:sz="0" w:space="0" w:color="auto"/>
          </w:divBdr>
        </w:div>
        <w:div w:id="1432704505">
          <w:marLeft w:val="640"/>
          <w:marRight w:val="0"/>
          <w:marTop w:val="0"/>
          <w:marBottom w:val="0"/>
          <w:divBdr>
            <w:top w:val="none" w:sz="0" w:space="0" w:color="auto"/>
            <w:left w:val="none" w:sz="0" w:space="0" w:color="auto"/>
            <w:bottom w:val="none" w:sz="0" w:space="0" w:color="auto"/>
            <w:right w:val="none" w:sz="0" w:space="0" w:color="auto"/>
          </w:divBdr>
        </w:div>
        <w:div w:id="1562210820">
          <w:marLeft w:val="640"/>
          <w:marRight w:val="0"/>
          <w:marTop w:val="0"/>
          <w:marBottom w:val="0"/>
          <w:divBdr>
            <w:top w:val="none" w:sz="0" w:space="0" w:color="auto"/>
            <w:left w:val="none" w:sz="0" w:space="0" w:color="auto"/>
            <w:bottom w:val="none" w:sz="0" w:space="0" w:color="auto"/>
            <w:right w:val="none" w:sz="0" w:space="0" w:color="auto"/>
          </w:divBdr>
        </w:div>
        <w:div w:id="835415777">
          <w:marLeft w:val="640"/>
          <w:marRight w:val="0"/>
          <w:marTop w:val="0"/>
          <w:marBottom w:val="0"/>
          <w:divBdr>
            <w:top w:val="none" w:sz="0" w:space="0" w:color="auto"/>
            <w:left w:val="none" w:sz="0" w:space="0" w:color="auto"/>
            <w:bottom w:val="none" w:sz="0" w:space="0" w:color="auto"/>
            <w:right w:val="none" w:sz="0" w:space="0" w:color="auto"/>
          </w:divBdr>
        </w:div>
        <w:div w:id="1658680444">
          <w:marLeft w:val="640"/>
          <w:marRight w:val="0"/>
          <w:marTop w:val="0"/>
          <w:marBottom w:val="0"/>
          <w:divBdr>
            <w:top w:val="none" w:sz="0" w:space="0" w:color="auto"/>
            <w:left w:val="none" w:sz="0" w:space="0" w:color="auto"/>
            <w:bottom w:val="none" w:sz="0" w:space="0" w:color="auto"/>
            <w:right w:val="none" w:sz="0" w:space="0" w:color="auto"/>
          </w:divBdr>
        </w:div>
        <w:div w:id="1718315818">
          <w:marLeft w:val="640"/>
          <w:marRight w:val="0"/>
          <w:marTop w:val="0"/>
          <w:marBottom w:val="0"/>
          <w:divBdr>
            <w:top w:val="none" w:sz="0" w:space="0" w:color="auto"/>
            <w:left w:val="none" w:sz="0" w:space="0" w:color="auto"/>
            <w:bottom w:val="none" w:sz="0" w:space="0" w:color="auto"/>
            <w:right w:val="none" w:sz="0" w:space="0" w:color="auto"/>
          </w:divBdr>
        </w:div>
        <w:div w:id="1320428095">
          <w:marLeft w:val="640"/>
          <w:marRight w:val="0"/>
          <w:marTop w:val="0"/>
          <w:marBottom w:val="0"/>
          <w:divBdr>
            <w:top w:val="none" w:sz="0" w:space="0" w:color="auto"/>
            <w:left w:val="none" w:sz="0" w:space="0" w:color="auto"/>
            <w:bottom w:val="none" w:sz="0" w:space="0" w:color="auto"/>
            <w:right w:val="none" w:sz="0" w:space="0" w:color="auto"/>
          </w:divBdr>
        </w:div>
        <w:div w:id="1522934043">
          <w:marLeft w:val="640"/>
          <w:marRight w:val="0"/>
          <w:marTop w:val="0"/>
          <w:marBottom w:val="0"/>
          <w:divBdr>
            <w:top w:val="none" w:sz="0" w:space="0" w:color="auto"/>
            <w:left w:val="none" w:sz="0" w:space="0" w:color="auto"/>
            <w:bottom w:val="none" w:sz="0" w:space="0" w:color="auto"/>
            <w:right w:val="none" w:sz="0" w:space="0" w:color="auto"/>
          </w:divBdr>
        </w:div>
        <w:div w:id="490411972">
          <w:marLeft w:val="640"/>
          <w:marRight w:val="0"/>
          <w:marTop w:val="0"/>
          <w:marBottom w:val="0"/>
          <w:divBdr>
            <w:top w:val="none" w:sz="0" w:space="0" w:color="auto"/>
            <w:left w:val="none" w:sz="0" w:space="0" w:color="auto"/>
            <w:bottom w:val="none" w:sz="0" w:space="0" w:color="auto"/>
            <w:right w:val="none" w:sz="0" w:space="0" w:color="auto"/>
          </w:divBdr>
        </w:div>
        <w:div w:id="934479188">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iknoorani@jamiahamdard.ac.in" TargetMode="External"/><Relationship Id="rId3" Type="http://schemas.openxmlformats.org/officeDocument/2006/relationships/styles" Target="styles.xml"/><Relationship Id="rId7" Type="http://schemas.openxmlformats.org/officeDocument/2006/relationships/hyperlink" Target="mailto:aftab_fahs@sgtuniversity.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sgharalijm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557B2A2-730B-4C00-A931-0886DB2E9569}"/>
      </w:docPartPr>
      <w:docPartBody>
        <w:p w:rsidR="00CF5239" w:rsidRDefault="000A7266">
          <w:r w:rsidRPr="00C02E7C">
            <w:rPr>
              <w:rStyle w:val="PlaceholderText"/>
            </w:rPr>
            <w:t>Click or tap here to enter text.</w:t>
          </w:r>
        </w:p>
      </w:docPartBody>
    </w:docPart>
    <w:docPart>
      <w:docPartPr>
        <w:name w:val="DAFD2280E9E84FD6AA174F5A8A300851"/>
        <w:category>
          <w:name w:val="General"/>
          <w:gallery w:val="placeholder"/>
        </w:category>
        <w:types>
          <w:type w:val="bbPlcHdr"/>
        </w:types>
        <w:behaviors>
          <w:behavior w:val="content"/>
        </w:behaviors>
        <w:guid w:val="{C709D606-9F3D-4D51-99AA-484B633326E8}"/>
      </w:docPartPr>
      <w:docPartBody>
        <w:p w:rsidR="002C00AF" w:rsidRDefault="002E7938" w:rsidP="002E7938">
          <w:pPr>
            <w:pStyle w:val="DAFD2280E9E84FD6AA174F5A8A300851"/>
          </w:pPr>
          <w:r w:rsidRPr="00C02E7C">
            <w:rPr>
              <w:rStyle w:val="PlaceholderText"/>
            </w:rPr>
            <w:t>Click or tap here to enter text.</w:t>
          </w:r>
        </w:p>
      </w:docPartBody>
    </w:docPart>
    <w:docPart>
      <w:docPartPr>
        <w:name w:val="607C0C0AB45443F39C024D3E85EA9192"/>
        <w:category>
          <w:name w:val="General"/>
          <w:gallery w:val="placeholder"/>
        </w:category>
        <w:types>
          <w:type w:val="bbPlcHdr"/>
        </w:types>
        <w:behaviors>
          <w:behavior w:val="content"/>
        </w:behaviors>
        <w:guid w:val="{0B9E8838-82EE-4D19-96A7-C0AE8B87B5BC}"/>
      </w:docPartPr>
      <w:docPartBody>
        <w:p w:rsidR="003E24E4" w:rsidRDefault="00861866" w:rsidP="00861866">
          <w:pPr>
            <w:pStyle w:val="607C0C0AB45443F39C024D3E85EA9192"/>
          </w:pPr>
          <w:r w:rsidRPr="00C02E7C">
            <w:rPr>
              <w:rStyle w:val="PlaceholderText"/>
            </w:rPr>
            <w:t>Click or tap here to enter text.</w:t>
          </w:r>
        </w:p>
      </w:docPartBody>
    </w:docPart>
    <w:docPart>
      <w:docPartPr>
        <w:name w:val="16E265F4082C4D448B40B4C48E012B66"/>
        <w:category>
          <w:name w:val="General"/>
          <w:gallery w:val="placeholder"/>
        </w:category>
        <w:types>
          <w:type w:val="bbPlcHdr"/>
        </w:types>
        <w:behaviors>
          <w:behavior w:val="content"/>
        </w:behaviors>
        <w:guid w:val="{17206D54-163A-481E-90C4-9276B7E57217}"/>
      </w:docPartPr>
      <w:docPartBody>
        <w:p w:rsidR="003E24E4" w:rsidRDefault="00861866" w:rsidP="00861866">
          <w:pPr>
            <w:pStyle w:val="16E265F4082C4D448B40B4C48E012B66"/>
          </w:pPr>
          <w:r w:rsidRPr="00C02E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266"/>
    <w:rsid w:val="00003E94"/>
    <w:rsid w:val="000A7266"/>
    <w:rsid w:val="0012186A"/>
    <w:rsid w:val="0028772C"/>
    <w:rsid w:val="002C00AF"/>
    <w:rsid w:val="002E7938"/>
    <w:rsid w:val="003D09C0"/>
    <w:rsid w:val="003E24E4"/>
    <w:rsid w:val="0043189B"/>
    <w:rsid w:val="00531891"/>
    <w:rsid w:val="00622B95"/>
    <w:rsid w:val="007C07C1"/>
    <w:rsid w:val="00861866"/>
    <w:rsid w:val="00994A0A"/>
    <w:rsid w:val="00AE4234"/>
    <w:rsid w:val="00BE1B05"/>
    <w:rsid w:val="00C338EA"/>
    <w:rsid w:val="00CF5239"/>
    <w:rsid w:val="00DC3C9F"/>
    <w:rsid w:val="00E53F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1866"/>
    <w:rPr>
      <w:color w:val="808080"/>
    </w:rPr>
  </w:style>
  <w:style w:type="paragraph" w:customStyle="1" w:styleId="DAFD2280E9E84FD6AA174F5A8A300851">
    <w:name w:val="DAFD2280E9E84FD6AA174F5A8A300851"/>
    <w:rsid w:val="002E7938"/>
  </w:style>
  <w:style w:type="paragraph" w:customStyle="1" w:styleId="607C0C0AB45443F39C024D3E85EA9192">
    <w:name w:val="607C0C0AB45443F39C024D3E85EA9192"/>
    <w:rsid w:val="00861866"/>
  </w:style>
  <w:style w:type="paragraph" w:customStyle="1" w:styleId="16E265F4082C4D448B40B4C48E012B66">
    <w:name w:val="16E265F4082C4D448B40B4C48E012B66"/>
    <w:rsid w:val="008618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B2EB85-7350-4B4C-B430-4D191DD459BB}">
  <we:reference id="wa104382081" version="1.55.1.0" store="en-US" storeType="OMEX"/>
  <we:alternateReferences>
    <we:reference id="WA104382081" version="1.55.1.0" store="en-US" storeType="OMEX"/>
  </we:alternateReferences>
  <we:properties>
    <we:property name="MENDELEY_CITATIONS" value="[{&quot;citationID&quot;:&quot;MENDELEY_CITATION_c029ecf6-028f-4a43-8819-89076f83b022&quot;,&quot;properties&quot;:{&quot;noteIndex&quot;:0},&quot;isEdited&quot;:false,&quot;manualOverride&quot;:{&quot;isManuallyOverridden&quot;:false,&quot;citeprocText&quot;:&quot;[1,2]&quot;,&quot;manualOverrideText&quot;:&quot;&quot;},&quot;citationTag&quot;:&quot;MENDELEY_CITATION_v3_eyJjaXRhdGlvbklEIjoiTUVOREVMRVlfQ0lUQVRJT05fYzAyOWVjZjYtMDI4Zi00YTQzLTg4MTktODkwNzZmODNiMDIyIiwicHJvcGVydGllcyI6eyJub3RlSW5kZXgiOjB9LCJpc0VkaXRlZCI6ZmFsc2UsIm1hbnVhbE92ZXJyaWRlIjp7ImlzTWFudWFsbHlPdmVycmlkZGVuIjpmYWxzZSwiY2l0ZXByb2NUZXh0IjoiWzEsMl0iLCJtYW51YWxPdmVycmlkZVRleHQiOiIifSwiY2l0YXRpb25JdGVtcyI6W3siaWQiOiJmZTA2MzExMy00MzAyLTMyMzItYWFmNi1mMTNmYmQ2OTY3ZDYiLCJpdGVtRGF0YSI6eyJ0eXBlIjoiYXJ0aWNsZS1qb3VybmFsIiwiaWQiOiJmZTA2MzExMy00MzAyLTMyMzItYWFmNi1mMTNmYmQ2OTY3ZDYiLCJ0aXRsZSI6IkEgQmFjdGVyaWFsIFRvd2VyIG9mIEJhYmVsOiBRdW9ydW0tU2Vuc2luZyBTaWduYWxpbmcgRGl2ZXJzaXR5IGFuZCBJdHMgRXZvbHV0aW9uIiwiYXV0aG9yIjpbeyJmYW1pbHkiOiJBZnJhbWlhbiIsImdpdmVuIjoiTml0emFuIiwicGFyc2UtbmFtZXMiOmZhbHNlLCJkcm9wcGluZy1wYXJ0aWNsZSI6IiIsIm5vbi1kcm9wcGluZy1wYXJ0aWNsZSI6IiJ9LHsiZmFtaWx5IjoiRWxkYXIiLCJnaXZlbiI6IkF2aWdkb3IiLCJwYXJzZS1uYW1lcyI6ZmFsc2UsImRyb3BwaW5nLXBhcnRpY2xlIjoiIiwibm9uLWRyb3BwaW5nLXBhcnRpY2xlIjoiIn1dLCJET0kiOiIxMC4xMTQ2L2FubnVyZXYtbWljcm8tMDEyMjIwIiwiVVJMIjoiaHR0cHM6Ly9kb2kub3JnLzEwLjExNDYvYW5udXJldi1taWNyby0wMTIyMjAtIiwiaXNzdWVkIjp7ImRhdGUtcGFydHMiOltbMjAyMF1dfSwiYWJzdHJhY3QiOiJRdW9ydW0gc2Vuc2luZyBpcyBhIHByb2Nlc3MgaW4gd2hpY2ggYmFjdGVyaWEgc2VjcmV0ZSBhbmQgc2Vuc2UgYSBkaWZmdXNpYmxlIG1vbGVjdWxlLCB0aGVyZWJ5IGVuYWJsaW5nIGJhY3RlcmlhbCBncm91cHMgdG8gY29vcmRpbmF0ZSB0aGVpciBiZWhhdmlvciBpbiBhIGRlbnNpdHktZGVwZW5kZW50IG1hbm5lci4gUXVvcnVtIHNlbnNpbmcgaGFzIGV2b2x2ZWQgbXVsdGlwbGUgdGltZXMgaW5kZXBlbmRlbnRseSAsIHV0aWxpemluZyBkaWZmZXJlbnQgbW9sZWN1bGFyIHBhdGh3YXlzIGFuZCBzaWduYWxpbmcgbW9sZWN1bGVzLiBBIGNvbW1vbiB0aGVtZSBhbW9uZyBtYW55IHF1b3J1bS1zZW5zaW5nIGZhbWlsaWVzIGlzIHRoZWlyIHdpZGUgcmFuZ2Ugb2Ygc2lnbmFsaW5nIGRpdmVyc2l0eS1kaWZmZXJlbnQgdmFyaWFudHMgd2l0aGluIGEgZmFtaWx5IGNvZGUgZm9yIGRpZmZlcmVudCBzaWduYWwgbW9sZWN1bGVzIHdpdGggYSBjb2duYXRlIHJlY2VwdG9yIHNwZWNpZmljIHRvIGVhY2ggdmFyaWFudC4gVGhpcyBwYXR0ZXJuIG9mIHZhc3QgYWxsZWxpYyBwb2x5bW9ycGhpc20gcmFpc2VzIHNldmVyYWwgcXVlc3Rpb25zLUhvdyBkbyBkaWZmZXJlbnQgc2lnbmFsaW5nIHZhcmlhbnRzIGludGVyYWN0IHdpdGggb25lIGFub3RoZXI/IEhvdyBpcyB0aGlzIGRpdmVyc2l0eSBtYWluLXRhaW5lZD8gQW5kIGhvdyBkaWQgaXQgY29tZSB0byBleGlzdCBpbiB0aGUgZmlyc3QgcGxhY2U/IEhlcmUgd2UgYXJndWUgdGhhdCBzb2NpYWwgaW50ZXJhY3Rpb25zIGJldHdlZW4gc2lnbmFsaW5nIHZhcmlhbnRzIGNhbiBleHBsYWluIHRoZSBlbWVyZ2VuY2UgYW5kIHBlcnNpc3RlbmNlIG9mIHNpZ25hbGluZyBkaXZlcnNpdHkgdGhyb3VnaG91dCBldm9sdXRpb24uIEZpbmFsbHksIHdlIGV4dGVuZCB0aGUgZGlzY3Vzc2lvbiB0byBpbmNsdWRlIGNhc2VzIHdoZXJlIG11bHRpcGxlIGRpdmVyc2Ugc3lzdGVtcyB3b3JrIGluIGNvbmNlcnQgaW4gYSBzaW5nbGUgYmFjdGVyaXVtLiIsImNvbnRhaW5lci10aXRsZS1zaG9ydCI6IiJ9LCJpc1RlbXBvcmFyeSI6ZmFsc2V9LHsiaWQiOiI0OWQ1OTg1Ni1mZjE1LTNkN2QtOTBmYy03ZTA1YTVhOTFhNjUiLCJpdGVtRGF0YSI6eyJ0eXBlIjoiYXJ0aWNsZS1qb3VybmFsIiwiaWQiOiI0OWQ1OTg1Ni1mZjE1LTNkN2QtOTBmYy03ZTA1YTVhOTFhNjUiLCJ0aXRsZSI6IlF1b3J1bSBTZW5zaW5nIENvbW11bmljYXRpb246IE1vbGVjdWxhcmx5IENvbm5lY3RpbmcgQ2VsbHMsIFRoZWlyIE5laWdoYm9ycywgYW5kIEV2ZW4gRGV2aWNlcyIsImF1dGhvciI6W3siZmFtaWx5IjoiV2FuZyIsImdpdmVuIjoiU2FsbHkiLCJwYXJzZS1uYW1lcyI6ZmFsc2UsImRyb3BwaW5nLXBhcnRpY2xlIjoiIiwibm9uLWRyb3BwaW5nLXBhcnRpY2xlIjoiIn0seyJmYW1pbHkiOiJQYXluZSIsImdpdmVuIjoiR3JlZ29yeSBGIiwicGFyc2UtbmFtZXMiOmZhbHNlLCJkcm9wcGluZy1wYXJ0aWNsZSI6IiIsIm5vbi1kcm9wcGluZy1wYXJ0aWNsZSI6IiJ9LHsiZmFtaWx5IjoiQmVudGxleSIsImdpdmVuIjoiV2lsbGlhbSBFIiwicGFyc2UtbmFtZXMiOmZhbHNlLCJkcm9wcGluZy1wYXJ0aWNsZSI6IiIsIm5vbi1kcm9wcGluZy1wYXJ0aWNsZSI6IiJ9XSwiRE9JIjoiMTAuMTE0Ni9hbm51cmV2LWNoZW1iaW9lbmciLCJVUkwiOiJodHRwczovL2RvaS5vcmcvMTAuMTE0Ni9hbm51cmV2LWNoZW1iaW9lbmctIiwiaXNzdWVkIjp7ImRhdGUtcGFydHMiOltbMjAyMF1dfSwiYWJzdHJhY3QiOiJRdW9ydW0gc2Vuc2luZyAoUVMpIGlzIGEgbW9sZWN1bGFyIHNpZ25hbGluZyBtb2RhbGl0eSB0aGF0IG1lZGlhdGVzIG1vbGVjdWxhci1iYXNlZCBjZWxsLWNlbGwgY29tbXVuaWNhdGlvbi4gUHJldmFsZW50IGluIG5hdHVyZSwgUVMgbmV0d29ya3MgcHJvdmlkZSBiYWN0ZXJpYSB3aXRoIGEgbWV0aG9kIHRvIGdhdGhlciBpbmZvcm1hdGlvbiBmcm9tIHRoZSBlbnZpcm9ubWVudCBhbmQgbWFrZSBkZWNpc2lvbnMgYmFzZWQgb24gdGhlIGludGVsLiBXaXRoIGl0cyBhYmlsaXR5IHRvIGF1dG9ub21vdXNseSBmYWNpbGl0YXRlIGJvdGggaW50ZXItYW5kIGludHJhc3BlY2llcyBnZW5lIHJlZ3VsYXRpb24sIHRoaXMgcHJvY2VzcyBjYW4gYmUgcmV3aXJlZCB0byBlbmFibGUgYXV0b25vbW91c2x5IGFjdHVhdGVkLCBidXQgbW9sZWN1bGFybHkgcHJvZ3JhbW1lZCwgZ2VuZXRpYyBjb250cm9sLiBPbiB0aGUgb25lIGhhbmQsIG5vdmVsIFFTLWJhc2VkIGdlbmV0aWMgY2lyY3VpdHMgZW5kb3cgY2VsbHMgd2l0aCBzbWFydCBmdW5jdGlvbnMgdGhhdCBjYW4gYmUgdXNlZCBpbiBtYW55IGZpZWxkcyBvZiBlbmdpbmVlcmluZywgYW5kIG9uIHRoZSBvdGhlciwgcmVwdXJwb3NlZCBRUyBjaXJjdWl0cnkgcHJvbW90ZXMgY29tbXVuaWNhdGlvbiBhbmQgYWlkcyBpbiB0aGUgZGV2ZWxvcG1lbnQgb2Ygc3ludGhldGljIG1pY3JvYmlhbCBjb25zb3J0aWEuIEZ1cnRoZXJtb3JlLCBlbmdpbmVlcmVkIFFTIHN5c3RlbXMgY2FuIHByb2JlIGFuZCBpbnRlcnZlbmUgaW4gaW50ZXJraW5nZG9tIHNpZ25hbGluZyBiZXR3ZWVuIGJhY3RlcmlhIGFuZCB0aGVpciBob3N0cy4gTGFzdGx5LCBRUyBpcyBkZW1vbnN0cmF0ZWQgdG8gZXN0YWJsaXNoIGNvbnZlcnNhdGlvbiB3aXRoIGFiaW90aWMgbWF0ZXJpYWxzLCBlc3BlY2lhbGx5IGJ5IHRha2luZyBhZHZhbnRhZ2Ugb2YgYmlvbG9naWNhbCBhbmQgZXZlbiBlbGVjdHJvbmljYWxseSBpbmR1Y2VkIGFzc2VtYmx5IHByb2Nlc3Nlczsgc3VjaCBRUy1pbmNvcnBvcmF0ZWQgYmlvLWh5YnJpZCBkZXZpY2VzIG9mZmVyIGlubm92YXRpdmUgd2F5cyB0byBwcm9ncmFtIGNlbGwgYmVoYXZpb3IgYW5kIGJpb2xvZ2ljYWwgZnVuY3Rpb24uIn0sImlzVGVtcG9yYXJ5IjpmYWxzZX1dfQ==&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550ffd29-3482-4fe2-bb7e-b6628f3983a7&quot;,&quot;properties&quot;:{&quot;noteIndex&quot;:0},&quot;isEdited&quot;:false,&quot;manualOverride&quot;:{&quot;isManuallyOverridden&quot;:false,&quot;citeprocText&quot;:&quot;[2]&quot;,&quot;manualOverrideText&quot;:&quot;&quot;},&quot;citationTag&quot;:&quot;MENDELEY_CITATION_v3_eyJjaXRhdGlvbklEIjoiTUVOREVMRVlfQ0lUQVRJT05fNTUwZmZkMjktMzQ4Mi00ZmUyLWJiN2UtYjY2MjhmMzk4M2E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9fb58be1-491f-42cd-90cf-1d7b9078f96d&quot;,&quot;properties&quot;:{&quot;noteIndex&quot;:0},&quot;isEdited&quot;:false,&quot;manualOverride&quot;:{&quot;isManuallyOverridden&quot;:false,&quot;citeprocText&quot;:&quot;[2]&quot;,&quot;manualOverrideText&quot;:&quot;&quot;},&quot;citationTag&quot;:&quot;MENDELEY_CITATION_v3_eyJjaXRhdGlvbklEIjoiTUVOREVMRVlfQ0lUQVRJT05fOWZiNThiZTEtNDkxZi00MmNkLTkwY2YtMWQ3YjkwNzhmOTZ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f1e10fff-5eca-45ad-8538-3eb02a956212&quot;,&quot;properties&quot;:{&quot;noteIndex&quot;:0},&quot;isEdited&quot;:false,&quot;manualOverride&quot;:{&quot;isManuallyOverridden&quot;:false,&quot;citeprocText&quot;:&quot;[2]&quot;,&quot;manualOverrideText&quot;:&quot;&quot;},&quot;citationTag&quot;:&quot;MENDELEY_CITATION_v3_eyJjaXRhdGlvbklEIjoiTUVOREVMRVlfQ0lUQVRJT05fZjFlMTBmZmYtNWVjYS00NWFkLTg1MzgtM2ViMDJhOTU2MjEy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ecf758ee-d79f-407d-8ff9-825a2591c75e&quot;,&quot;properties&quot;:{&quot;noteIndex&quot;:0},&quot;isEdited&quot;:false,&quot;manualOverride&quot;:{&quot;isManuallyOverridden&quot;:false,&quot;citeprocText&quot;:&quot;[3]&quot;,&quot;manualOverrideText&quot;:&quot;&quot;},&quot;citationTag&quot;:&quot;MENDELEY_CITATION_v3_eyJjaXRhdGlvbklEIjoiTUVOREVMRVlfQ0lUQVRJT05fZWNmNzU4ZWUtZDc5Zi00MDdkLThmZjktODI1YTI1OTFjNzVl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V19&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isTemporary&quot;:false}]},{&quot;citationID&quot;:&quot;MENDELEY_CITATION_44ccfb06-0165-4661-9ce0-390ca01e0b41&quot;,&quot;properties&quot;:{&quot;noteIndex&quot;:0},&quot;isEdited&quot;:false,&quot;manualOverride&quot;:{&quot;isManuallyOverridden&quot;:false,&quot;citeprocText&quot;:&quot;[1]&quot;,&quot;manualOverrideText&quot;:&quot;&quot;},&quot;citationTag&quot;:&quot;MENDELEY_CITATION_v3_eyJjaXRhdGlvbklEIjoiTUVOREVMRVlfQ0lUQVRJT05fNDRjY2ZiMDYtMDE2NS00NjYxLTljZTAtMzkwY2EwMWUwYjQx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f44194c0-ec4b-4adf-9693-5dac0dae3804&quot;,&quot;properties&quot;:{&quot;noteIndex&quot;:0},&quot;isEdited&quot;:false,&quot;manualOverride&quot;:{&quot;isManuallyOverridden&quot;:false,&quot;citeprocText&quot;:&quot;[1,4]&quot;,&quot;manualOverrideText&quot;:&quot;&quot;},&quot;citationTag&quot;:&quot;MENDELEY_CITATION_v3_eyJjaXRhdGlvbklEIjoiTUVOREVMRVlfQ0lUQVRJT05fZjQ0MTk0YzAtZWM0Yi00YWRmLTk2OTMtNWRhYzBkYWUzODA0IiwicHJvcGVydGllcyI6eyJub3RlSW5kZXgiOjB9LCJpc0VkaXRlZCI6ZmFsc2UsIm1hbnVhbE92ZXJyaWRlIjp7ImlzTWFudWFsbHlPdmVycmlkZGVuIjpmYWxzZSwiY2l0ZXByb2NUZXh0IjoiWzEsNF0iLCJtYW51YWxPdmVycmlkZVRleHQiOiIifSwiY2l0YXRpb25JdGVtcyI6W3siaWQiOiI2NGFlZGRiZi0wZTdmLTMxMzctYTFjYi1lZmQ3YzFhOWIyYjAiLCJpdGVtRGF0YSI6eyJ0eXBlIjoiYXJ0aWNsZSIsImlkIjoiNjRhZWRkYmYtMGU3Zi0zMTM3LWExY2ItZWZkN2MxYTliMmIwIiwidGl0bGUiOiJFZGl0b3JpYWw6IFRoZSBSb2xlIG9mIE1vYmlsZSBHZW5ldGljIEVsZW1lbnRzIGluIEJhY3RlcmlhbCBFdm9sdXRpb24gYW5kIFRoZWlyIEFkYXB0YWJpbGl0eSIsImF1dGhvciI6W3siZmFtaWx5IjoiVmFsZSIsImdpdmVuIjoiRmlsaXBhIEYuIiwicGFyc2UtbmFtZXMiOmZhbHNlLCJkcm9wcGluZy1wYXJ0aWNsZSI6IiIsIm5vbi1kcm9wcGluZy1wYXJ0aWNsZSI6IiJ9LHsiZmFtaWx5IjoiTGVob3VycyIsImdpdmVuIjoiUGhpbGlwcGUiLCJwYXJzZS1uYW1lcyI6ZmFsc2UsImRyb3BwaW5nLXBhcnRpY2xlIjoiIiwibm9uLWRyb3BwaW5nLXBhcnRpY2xlIjoiIn0seyJmYW1pbHkiOiJZYW1hb2thIiwiZ2l2ZW4iOiJZb3NoaW8iLCJwYXJzZS1uYW1lcyI6ZmFsc2UsImRyb3BwaW5nLXBhcnRpY2xlIjoiIiwibm9uLWRyb3BwaW5nLXBhcnRpY2xlIjoiIn1dLCJjb250YWluZXItdGl0bGUiOiJGcm9udGllcnMgaW4gTWljcm9iaW9sb2d5IiwiY29udGFpbmVyLXRpdGxlLXNob3J0IjoiRnJvbnQgTWljcm9iaW9sIiwiRE9JIjoiMTAuMzM4OS9mbWljYi4yMDIyLjg0OTY2NyIsIklTU04iOiIxNjY0MzAyWCIsImlzc3VlZCI6eyJkYXRlLXBhcnRzIjpbWzIwMjIsMiwyMV1dfSwicHVibGlzaGVyIjoiRnJvbnRpZXJzIE1lZGlhIFMuQS4iLCJ2b2x1bWUiOiIxMyJ9LCJpc1RlbXBvcmFyeSI6ZmFsc2V9LHsiaWQiOiJmZTA2MzExMy00MzAyLTMyMzItYWFmNi1mMTNmYmQ2OTY3ZDYiLCJpdGVtRGF0YSI6eyJ0eXBlIjoiYXJ0aWNsZS1qb3VybmFsIiwiaWQiOiJmZTA2MzExMy00MzAyLTMyMzItYWFmNi1mMTNmYmQ2OTY3ZDYiLCJ0aXRsZSI6IkEgQmFjdGVyaWFsIFRvd2VyIG9mIEJhYmVsOiBRdW9ydW0tU2Vuc2luZyBTaWduYWxpbmcgRGl2ZXJzaXR5IGFuZCBJdHMgRXZvbHV0aW9uIiwiYXV0aG9yIjpbeyJmYW1pbHkiOiJBZnJhbWlhbiIsImdpdmVuIjoiTml0emFuIiwicGFyc2UtbmFtZXMiOmZhbHNlLCJkcm9wcGluZy1wYXJ0aWNsZSI6IiIsIm5vbi1kcm9wcGluZy1wYXJ0aWNsZSI6IiJ9LHsiZmFtaWx5IjoiRWxkYXIiLCJnaXZlbiI6IkF2aWdkb3IiLCJwYXJzZS1uYW1lcyI6ZmFsc2UsImRyb3BwaW5nLXBhcnRpY2xlIjoiIiwibm9uLWRyb3BwaW5nLXBhcnRpY2xlIjoiIn1dLCJET0kiOiIxMC4xMTQ2L2FubnVyZXYtbWljcm8tMDEyMjIwIiwiVVJMIjoiaHR0cHM6Ly9kb2kub3JnLzEwLjExNDYvYW5udXJldi1taWNyby0wMTIyMjAtIiwiaXNzdWVkIjp7ImRhdGUtcGFydHMiOltbMjAyMF1dfSwiYWJzdHJhY3QiOiJRdW9ydW0gc2Vuc2luZyBpcyBhIHByb2Nlc3MgaW4gd2hpY2ggYmFjdGVyaWEgc2VjcmV0ZSBhbmQgc2Vuc2UgYSBkaWZmdXNpYmxlIG1vbGVjdWxlLCB0aGVyZWJ5IGVuYWJsaW5nIGJhY3RlcmlhbCBncm91cHMgdG8gY29vcmRpbmF0ZSB0aGVpciBiZWhhdmlvciBpbiBhIGRlbnNpdHktZGVwZW5kZW50IG1hbm5lci4gUXVvcnVtIHNlbnNpbmcgaGFzIGV2b2x2ZWQgbXVsdGlwbGUgdGltZXMgaW5kZXBlbmRlbnRseSAsIHV0aWxpemluZyBkaWZmZXJlbnQgbW9sZWN1bGFyIHBhdGh3YXlzIGFuZCBzaWduYWxpbmcgbW9sZWN1bGVzLiBBIGNvbW1vbiB0aGVtZSBhbW9uZyBtYW55IHF1b3J1bS1zZW5zaW5nIGZhbWlsaWVzIGlzIHRoZWlyIHdpZGUgcmFuZ2Ugb2Ygc2lnbmFsaW5nIGRpdmVyc2l0eS1kaWZmZXJlbnQgdmFyaWFudHMgd2l0aGluIGEgZmFtaWx5IGNvZGUgZm9yIGRpZmZlcmVudCBzaWduYWwgbW9sZWN1bGVzIHdpdGggYSBjb2duYXRlIHJlY2VwdG9yIHNwZWNpZmljIHRvIGVhY2ggdmFyaWFudC4gVGhpcyBwYXR0ZXJuIG9mIHZhc3QgYWxsZWxpYyBwb2x5bW9ycGhpc20gcmFpc2VzIHNldmVyYWwgcXVlc3Rpb25zLUhvdyBkbyBkaWZmZXJlbnQgc2lnbmFsaW5nIHZhcmlhbnRzIGludGVyYWN0IHdpdGggb25lIGFub3RoZXI/IEhvdyBpcyB0aGlzIGRpdmVyc2l0eSBtYWluLXRhaW5lZD8gQW5kIGhvdyBkaWQgaXQgY29tZSB0byBleGlzdCBpbiB0aGUgZmlyc3QgcGxhY2U/IEhlcmUgd2UgYXJndWUgdGhhdCBzb2NpYWwgaW50ZXJhY3Rpb25zIGJldHdlZW4gc2lnbmFsaW5nIHZhcmlhbnRzIGNhbiBleHBsYWluIHRoZSBlbWVyZ2VuY2UgYW5kIHBlcnNpc3RlbmNlIG9mIHNpZ25hbGluZyBkaXZlcnNpdHkgdGhyb3VnaG91dCBldm9sdXRpb24uIEZpbmFsbHksIHdlIGV4dGVuZCB0aGUgZGlzY3Vzc2lvbiB0byBpbmNsdWRlIGNhc2VzIHdoZXJlIG11bHRpcGxlIGRpdmVyc2Ugc3lzdGVtcyB3b3JrIGluIGNvbmNlcnQgaW4gYSBzaW5nbGUgYmFjdGVyaXVtLiIsImNvbnRhaW5lci10aXRsZS1zaG9ydCI6IiJ9LCJpc1RlbXBvcmFyeSI6ZmFsc2V9XX0=&quot;,&quot;citationItems&quot;:[{&quot;id&quot;:&quot;64aeddbf-0e7f-3137-a1cb-efd7c1a9b2b0&quot;,&quot;itemData&quot;:{&quot;type&quot;:&quot;article&quot;,&quot;id&quot;:&quot;64aeddbf-0e7f-3137-a1cb-efd7c1a9b2b0&quot;,&quot;title&quot;:&quot;Editorial: The Role of Mobile Genetic Elements in Bacterial Evolution and Their Adaptability&quot;,&quot;author&quot;:[{&quot;family&quot;:&quot;Vale&quot;,&quot;given&quot;:&quot;Filipa F.&quot;,&quot;parse-names&quot;:false,&quot;dropping-particle&quot;:&quot;&quot;,&quot;non-dropping-particle&quot;:&quot;&quot;},{&quot;family&quot;:&quot;Lehours&quot;,&quot;given&quot;:&quot;Philippe&quot;,&quot;parse-names&quot;:false,&quot;dropping-particle&quot;:&quot;&quot;,&quot;non-dropping-particle&quot;:&quot;&quot;},{&quot;family&quot;:&quot;Yamaoka&quot;,&quot;given&quot;:&quot;Yoshio&quot;,&quot;parse-names&quot;:false,&quot;dropping-particle&quot;:&quot;&quot;,&quot;non-dropping-particle&quot;:&quot;&quot;}],&quot;container-title&quot;:&quot;Frontiers in Microbiology&quot;,&quot;container-title-short&quot;:&quot;Front Microbiol&quot;,&quot;DOI&quot;:&quot;10.3389/fmicb.2022.849667&quot;,&quot;ISSN&quot;:&quot;1664302X&quot;,&quot;issued&quot;:{&quot;date-parts&quot;:[[2022,2,21]]},&quot;publisher&quot;:&quot;Frontiers Media S.A.&quot;,&quot;volume&quot;:&quot;13&quot;},&quot;isTemporary&quot;:false},{&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9dbed519-49e4-4dd6-8596-34f9dc3fd929&quot;,&quot;properties&quot;:{&quot;noteIndex&quot;:0},&quot;isEdited&quot;:false,&quot;manualOverride&quot;:{&quot;isManuallyOverridden&quot;:false,&quot;citeprocText&quot;:&quot;[1]&quot;,&quot;manualOverrideText&quot;:&quot;&quot;},&quot;citationTag&quot;:&quot;MENDELEY_CITATION_v3_eyJjaXRhdGlvbklEIjoiTUVOREVMRVlfQ0lUQVRJT05fOWRiZWQ1MTktNDllNC00ZGQ2LTg1OTYtMzRmOWRjM2ZkOTI5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d2949f76-36e0-407a-b877-135068387ac5&quot;,&quot;properties&quot;:{&quot;noteIndex&quot;:0},&quot;isEdited&quot;:false,&quot;manualOverride&quot;:{&quot;isManuallyOverridden&quot;:false,&quot;citeprocText&quot;:&quot;[1]&quot;,&quot;manualOverrideText&quot;:&quot;&quot;},&quot;citationTag&quot;:&quot;MENDELEY_CITATION_v3_eyJjaXRhdGlvbklEIjoiTUVOREVMRVlfQ0lUQVRJT05fZDI5NDlmNzYtMzZlMC00MDdhLWI4NzctMTM1MDY4Mzg3YWM1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f825acf0-4cde-4f63-a29f-1f1902b9a779&quot;,&quot;properties&quot;:{&quot;noteIndex&quot;:0},&quot;isEdited&quot;:false,&quot;manualOverride&quot;:{&quot;isManuallyOverridden&quot;:false,&quot;citeprocText&quot;:&quot;[1]&quot;,&quot;manualOverrideText&quot;:&quot;&quot;},&quot;citationTag&quot;:&quot;MENDELEY_CITATION_v3_eyJjaXRhdGlvbklEIjoiTUVOREVMRVlfQ0lUQVRJT05fZjgyNWFjZjAtNGNkZS00ZjYzLWEyOWYtMWYxOTAyYjlhNzc5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52be4c59-5805-4d18-8887-1217eb75c2a3&quot;,&quot;properties&quot;:{&quot;noteIndex&quot;:0},&quot;isEdited&quot;:false,&quot;manualOverride&quot;:{&quot;isManuallyOverridden&quot;:false,&quot;citeprocText&quot;:&quot;[1]&quot;,&quot;manualOverrideText&quot;:&quot;&quot;},&quot;citationTag&quot;:&quot;MENDELEY_CITATION_v3_eyJjaXRhdGlvbklEIjoiTUVOREVMRVlfQ0lUQVRJT05fNTJiZTRjNTktNTgwNS00ZDE4LTg4ODctMTIxN2ViNzVjMmEz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04e58ffe-c8a0-41fc-b394-acb1472e960d&quot;,&quot;properties&quot;:{&quot;noteIndex&quot;:0},&quot;isEdited&quot;:false,&quot;manualOverride&quot;:{&quot;isManuallyOverridden&quot;:false,&quot;citeprocText&quot;:&quot;[5]&quot;,&quot;manualOverrideText&quot;:&quot;&quot;},&quot;citationTag&quot;:&quot;MENDELEY_CITATION_v3_eyJjaXRhdGlvbklEIjoiTUVOREVMRVlfQ0lUQVRJT05fMDRlNThmZmUtYzhhMC00MWZjLWIzOTQtYWNiMTQ3MmU5NjBkIiwicHJvcGVydGllcyI6eyJub3RlSW5kZXgiOjB9LCJpc0VkaXRlZCI6ZmFsc2UsIm1hbnVhbE92ZXJyaWRlIjp7ImlzTWFudWFsbHlPdmVycmlkZGVuIjpmYWxzZSwiY2l0ZXByb2NUZXh0IjoiWzVdIiwibWFudWFsT3ZlcnJpZGVUZXh0IjoiIn0sImNpdGF0aW9uSXRlbXMiOlt7ImlkIjoiNWYzNTk2ZTEtMzcwMS0zN2I5LWE2YWYtZThhOGYxZDY1ZDBhIiwiaXRlbURhdGEiOnsidHlwZSI6ImFydGljbGUtam91cm5hbCIsImlkIjoiNWYzNTk2ZTEtMzcwMS0zN2I5LWE2YWYtZThhOGYxZDY1ZDBhIiwidGl0bGUiOiJCYWN0ZXJpYWwgcXVvcnVtIHNlbnNpbmcgaW4gc3ltYmlvdGljIGFuZCBwYXRob2dlbmljIHJlbGF0aW9uc2hpcHMgd2l0aCBob3N0cyIsImF1dGhvciI6W3siZmFtaWx5IjoiS2FpIiwiZ2l2ZW4iOiJLZW5qaSIsInBhcnNlLW5hbWVzIjpmYWxzZSwiZHJvcHBpbmctcGFydGljbGUiOiIiLCJub24tZHJvcHBpbmctcGFydGljbGUiOiIifV0sImNvbnRhaW5lci10aXRsZSI6IkJpb3NjaWVuY2UsIEJpb3RlY2hub2xvZ3kgYW5kIEJpb2NoZW1pc3RyeSIsImNvbnRhaW5lci10aXRsZS1zaG9ydCI6IkJpb3NjaSBCaW90ZWNobm9sIEJpb2NoZW0iLCJET0kiOiIxMC4xMDgwLzA5MTY4NDUxLjIwMTguMTQzMzk5MiIsIklTU04iOiIxMzQ3Njk0NyIsIlBNSUQiOiIyOTQyNDI2OCIsImlzc3VlZCI6eyJkYXRlLXBhcnRzIjpbWzIwMThdXX0sInBhZ2UiOiIzNjMtMzcxIiwiYWJzdHJhY3QiOiJHcmFtLW5lZ2F0aXZlIGJhY3RlcmlhIGNvbW11bmljYXRlIHdpdGggZWFjaCBvdGhlciBieSBwcm9kdWNpbmcgYW5kIHNlbnNpbmcgZGlmZnVzaWJsZSBzaWduYWxpbmcgbW9sZWN1bGVzLiBUaGlzIG1lY2hhbmlzbSBpcyBjYWxsZWQgcXVvcnVtIHNlbnNpbmcgKFFTKSBhbmQgcmVndWxhdGVzIG1hbnkgYmFjdGVyaWFsIGFjdGl2aXRpZXMgZnJvbSBnZW5lIGV4cHJlc3Npb24gdG8gc3ltYmlvdGljL3BhdGhvZ2VuaWMgaW50ZXJhY3Rpb25zIHdpdGggaG9zdHMuIFRoZXJlZm9yZSwgdGhlIGVsdWNpZGF0aW9uIGFuZCBjb250cm9sIG9mIGJhY3RlcmlhbCBRUyBzeXN0ZW1zIGhhdmUgYmVlbiBhdHRyYWN0ZWQgaW5jcmVhc2luZyBhdHRlbnRpb24gb3ZlciB0aGUgcGFzdCB0d28gZGVjYWRlcy4gVGhlIG1vc3QgY29tbW9uIFFTIHNpZ25hbHMgaW4gR3JhbS1uZWdhdGl2ZSBiYWN0ZXJpYSBhcmUgTi1hY3lsIGhvbW9zZXJpbmUgbGFjdG9uZXMgKEFITHMpLiBUaGVyZSBhcmUgYWxzbyBiYWN0ZXJpYSB0aGF0IGVtcGxveSBkaWZmZXJlbnQgUVMgc3lzdGVtcywgZm9yIGV4YW1wbGUsIHRoZSBwbGFudCBwYXRob2dlbiBSYWxzdG9uaWEgc29sYW5hY2VhcnVtIHV0aWxpemVzIDMtaHlkcm94eSBmYXR0eSBhY2lkIG1ldGh5bCBlc3RlcnMgYXMgaXRzIFFTIHNpZ25hbHMuIFRoZSBRUyBzeXN0ZW0gZm91bmQgaW4gdGhlIGVuZG9zeW1iaW90aWMgYmFjdGVyaXVtIGFzc29jaWF0ZWQgd2l0aCB0aGUgZnVuZ3VzIE1vcnRpZXJlbGxhIGFscGluYSwgdGhlIGRldmVsb3BtZW50IG9mIGFuIGFmZmluaXR5IHB1bGwtZG93biBtZXRob2QgZm9yIEFITCBzeW50aGFzZXMsIGFuZCB0aGUgZWx1Y2lkYXRpb24gb2YgYSB1bmlxdWUgUVMgY2lyY3VpdCBpbiBSLiBzb2xhbmFjZWFydW0gYXJlIGRpc2N1c3NlZCBoZXJlaW4uIiwicHVibGlzaGVyIjoiSmFwYW4gU29jaWV0eSBmb3IgQmlvc2NpZW5jZSBCaW90ZWNobm9sb2d5IGFuZCBBZ3JvY2hlbWlzdHJ5IiwiaXNzdWUiOiIzIiwidm9sdW1lIjoiODIifSwiaXNUZW1wb3JhcnkiOmZhbHNlfV19&quot;,&quot;citationItems&quot;:[{&quot;id&quot;:&quot;5f3596e1-3701-37b9-a6af-e8a8f1d65d0a&quot;,&quot;itemData&quot;:{&quot;type&quot;:&quot;article-journal&quot;,&quot;id&quot;:&quot;5f3596e1-3701-37b9-a6af-e8a8f1d65d0a&quot;,&quot;title&quot;:&quot;Bacterial quorum sensing in symbiotic and pathogenic relationships with hosts&quot;,&quot;author&quot;:[{&quot;family&quot;:&quot;Kai&quot;,&quot;given&quot;:&quot;Kenji&quot;,&quot;parse-names&quot;:false,&quot;dropping-particle&quot;:&quot;&quot;,&quot;non-dropping-particle&quot;:&quot;&quot;}],&quot;container-title&quot;:&quot;Bioscience, Biotechnology and Biochemistry&quot;,&quot;container-title-short&quot;:&quot;Biosci Biotechnol Biochem&quot;,&quot;DOI&quot;:&quot;10.1080/09168451.2018.1433992&quot;,&quot;ISSN&quot;:&quot;13476947&quot;,&quot;PMID&quot;:&quot;29424268&quot;,&quot;issued&quot;:{&quot;date-parts&quot;:[[2018]]},&quot;page&quot;:&quot;363-371&quot;,&quot;abstract&quot;:&quot;Gram-negative bacteria communicate with each other by producing and sensing diffusible signaling molecules. This mechanism is called quorum sensing (QS) and regulates many bacterial activities from gene expression to symbiotic/pathogenic interactions with hosts. Therefore, the elucidation and control of bacterial QS systems have been attracted increasing attention over the past two decades. The most common QS signals in Gram-negative bacteria are N-acyl homoserine lactones (AHLs). There are also bacteria that employ different QS systems, for example, the plant pathogen Ralstonia solanacearum utilizes 3-hydroxy fatty acid methyl esters as its QS signals. The QS system found in the endosymbiotic bacterium associated with the fungus Mortierella alpina, the development of an affinity pull-down method for AHL synthases, and the elucidation of a unique QS circuit in R. solanacearum are discussed herein.&quot;,&quot;publisher&quot;:&quot;Japan Society for Bioscience Biotechnology and Agrochemistry&quot;,&quot;issue&quot;:&quot;3&quot;,&quot;volume&quot;:&quot;82&quot;},&quot;isTemporary&quot;:false}]},{&quot;citationID&quot;:&quot;MENDELEY_CITATION_e6dc2732-3d80-4b5b-b596-46f85986b778&quot;,&quot;properties&quot;:{&quot;noteIndex&quot;:0},&quot;isEdited&quot;:false,&quot;manualOverride&quot;:{&quot;isManuallyOverridden&quot;:false,&quot;citeprocText&quot;:&quot;[6]&quot;,&quot;manualOverrideText&quot;:&quot;&quot;},&quot;citationTag&quot;:&quot;MENDELEY_CITATION_v3_eyJjaXRhdGlvbklEIjoiTUVOREVMRVlfQ0lUQVRJT05fZTZkYzI3MzItM2Q4MC00YjViLWI1OTYtNDZmODU5ODZiNzc4IiwicHJvcGVydGllcyI6eyJub3RlSW5kZXgiOjB9LCJpc0VkaXRlZCI6ZmFsc2UsIm1hbnVhbE92ZXJyaWRlIjp7ImlzTWFudWFsbHlPdmVycmlkZGVuIjpmYWxzZSwiY2l0ZXByb2NUZXh0IjoiWzZ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quot;,&quot;citationItems&quot;:[{&quot;id&quot;:&quot;19d8543e-0926-3611-8646-cc28244044be&quot;,&quot;itemData&quot;:{&quot;type&quot;:&quot;article&quot;,&quot;id&quot;:&quot;19d8543e-0926-3611-8646-cc28244044be&quot;,&quot;title&quot;:&quot;Can the natural diversity of quorum-sensing advance synthetic biology?&quot;,&quot;author&quot;:[{&quot;family&quot;:&quot;Davis&quot;,&quot;given&quot;:&quot;René Michele&quot;,&quot;parse-names&quot;:false,&quot;dropping-particle&quot;:&quot;&quot;,&quot;non-dropping-particle&quot;:&quot;&quot;},{&quot;family&quot;:&quot;Muller&quot;,&quot;given&quot;:&quot;Ryan Yue&quot;,&quot;parse-names&quot;:false,&quot;dropping-particle&quot;:&quot;&quot;,&quot;non-dropping-particle&quot;:&quot;&quot;},{&quot;family&quot;:&quot;Haynes&quot;,&quot;given&quot;:&quot;Karmella Ann&quot;,&quot;parse-names&quot;:false,&quot;dropping-particle&quot;:&quot;&quot;,&quot;non-dropping-particle&quot;:&quot;&quot;}],&quot;container-title&quot;:&quot;Frontiers in Bioengineering and Biotechnology&quot;,&quot;container-title-short&quot;:&quot;Front Bioeng Biotechnol&quot;,&quot;DOI&quot;:&quot;10.3389/fbioe.2015.00030&quot;,&quot;ISSN&quot;:&quot;22964185&quot;,&quot;issued&quot;:{&quot;date-parts&quot;:[[2015]]},&quot;abstract&quot;:&quot;Quorum-sensing networks enable bacteria to sense and respond to chemical signals produced by neighboring bacteria. They are widespread: over 100 morphologically and genetically distinct species of eubacteria are known to use quorum sensing to control gene expression. This diversity suggests the potential to use natural protein variants to engineer parallel, input-specific, cell-cell communication pathways. However, only three distinct signaling pathways, Lux, Las, and Rhl, have been adapted for and broadly used in engineered systems. The paucity of unique quorum-sensing systems and their propensity for crosstalk limits the usefulness of our current quorum-sensing toolkit. This review discusses the need for more signaling pathways, roadblocks to using multiple pathways in parallel, and strategies for expanding the quorum-sensing toolbox for synthetic biology.&quot;,&quot;publisher&quot;:&quot;Frontiers Media S.A.&quot;,&quot;issue&quot;:&quot;MAR&quot;,&quot;volume&quot;:&quot;3&quot;},&quot;isTemporary&quot;:false}]},{&quot;citationID&quot;:&quot;MENDELEY_CITATION_7cef243c-bc90-4a52-b7fe-c495e957ef35&quot;,&quot;properties&quot;:{&quot;noteIndex&quot;:0},&quot;isEdited&quot;:false,&quot;manualOverride&quot;:{&quot;isManuallyOverridden&quot;:false,&quot;citeprocText&quot;:&quot;[7]&quot;,&quot;manualOverrideText&quot;:&quot;&quot;},&quot;citationTag&quot;:&quot;MENDELEY_CITATION_v3_eyJjaXRhdGlvbklEIjoiTUVOREVMRVlfQ0lUQVRJT05fN2NlZjI0M2MtYmM5MC00YTUyLWI3ZmUtYzQ5NWU5NTdlZjM1IiwicHJvcGVydGllcyI6eyJub3RlSW5kZXgiOjB9LCJpc0VkaXRlZCI6ZmFsc2UsIm1hbnVhbE92ZXJyaWRlIjp7ImlzTWFudWFsbHlPdmVycmlkZGVuIjpmYWxzZSwiY2l0ZXByb2NUZXh0IjoiWzddIiwibWFudWFsT3ZlcnJpZGVUZXh0IjoiIn0sImNpdGF0aW9uSXRlbXMiOlt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quot;,&quot;citationItems&quot;:[{&quot;id&quot;:&quot;2be22ed6-65b1-3c75-9d19-a12abb468436&quot;,&quot;itemData&quot;:{&quot;type&quot;:&quot;report&quot;,&quot;id&quot;:&quot;2be22ed6-65b1-3c75-9d19-a12abb468436&quot;,&quot;title&quot;:&quot;Quorum Sensing Gene Regulation by LuxR/HapR Master Regulators in Vibrios&quot;,&quot;author&quot;:[{&quot;family&quot;:&quot;Ball&quot;,&quot;given&quot;:&quot;Alyssa S&quot;,&quot;parse-names&quot;:false,&quot;dropping-particle&quot;:&quot;&quot;,&quot;non-dropping-particle&quot;:&quot;&quot;},{&quot;family&quot;:&quot;Chaparian&quot;,&quot;given&quot;:&quot;Ryan R&quot;,&quot;parse-names&quot;:false,&quot;dropping-particle&quot;:&quot;&quot;,&quot;non-dropping-particle&quot;:&quot;&quot;},{&quot;family&quot;:&quot;Kessel&quot;,&quot;given&quot;:&quot;Julia C&quot;,&quot;parse-names&quot;:false,&quot;dropping-particle&quot;:&quot;&quot;,&quot;non-dropping-particle&quot;:&quot;Van&quot;}],&quot;URL&quot;:&quot;https://doi.org/10&quot;,&quot;issued&quot;:{&quot;date-parts&quot;:[[2017]]},&quot;abstract&quot;:&quot;The coordination of group behaviors in bacteria is accomplished via the cell-cell signaling process called quorum sensing. Vibrios have historically been models for studying bacterial communication due to the diverse and remarkable behaviors controlled by quorum sensing in these bacteria, including bioluminescence, type III and type VI secretion, biofilm formation, and motility. Here, we discuss the Vibrio LuxR/HapR family of proteins, the master global transcription factors that direct downstream gene expression in response to changes in cell density. These proteins are structurally similar to TetR transcription factors but exhibit distinct biochemical and genetic features from TetR that determine their regulatory influence on the quorum sensing gene network. We review here the gene groups regulated by LuxR/ HapR and quorum sensing and explore the targets that are common and unique among Vibrio species.&quot;,&quot;container-title-short&quot;:&quot;&quot;},&quot;isTemporary&quot;:false}]},{&quot;citationID&quot;:&quot;MENDELEY_CITATION_d233df8a-47be-4daa-839a-f506a64d57ad&quot;,&quot;properties&quot;:{&quot;noteIndex&quot;:0},&quot;isEdited&quot;:false,&quot;manualOverride&quot;:{&quot;isManuallyOverridden&quot;:false,&quot;citeprocText&quot;:&quot;[8]&quot;,&quot;manualOverrideText&quot;:&quot;&quot;},&quot;citationTag&quot;:&quot;MENDELEY_CITATION_v3_eyJjaXRhdGlvbklEIjoiTUVOREVMRVlfQ0lUQVRJT05fZDIzM2RmOGEtNDdiZS00ZGFhLTgzOWEtZjUwNmE2NGQ1N2FkIiwicHJvcGVydGllcyI6eyJub3RlSW5kZXgiOjB9LCJpc0VkaXRlZCI6ZmFsc2UsIm1hbnVhbE92ZXJyaWRlIjp7ImlzTWFudWFsbHlPdmVycmlkZGVuIjpmYWxzZSwiY2l0ZXByb2NUZXh0IjoiWzh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quot;,&quot;citationItems&quot;:[{&quot;id&quot;:&quot;ab65f19c-1ff4-323e-b413-7f48b688c785&quot;,&quot;itemData&quot;:{&quot;type&quot;:&quot;article-journal&quot;,&quot;id&quot;:&quot;ab65f19c-1ff4-323e-b413-7f48b688c785&quot;,&quot;title&quot;:&quot;Bacterial communication&quot;,&quot;author&quot;:[{&quot;family&quot;:&quot;Artiga&quot;,&quot;given&quot;:&quot;Marc&quot;,&quot;parse-names&quot;:false,&quot;dropping-particle&quot;:&quot;&quot;,&quot;non-dropping-particle&quot;:&quot;&quot;}],&quot;container-title&quot;:&quot;Biology and Philosophy&quot;,&quot;container-title-short&quot;:&quot;Biol Philos&quot;,&quot;DOI&quot;:&quot;10.1007/s10539-021-09814-1&quot;,&quot;ISSN&quot;:&quot;15728404&quot;,&quot;issued&quot;:{&quot;date-parts&quot;:[[2021,8,1]]},&quot;abstract&quot;:&quot;Recent research on bacteria and other microorganisms has provided interesting insights into the nature of life, cooperation, evolution, individuality or species. In this paper, I focus on the capacity of bacteria to produce molecules that are usually classified as ’signals’ and I defend two claims. First, I argue that certain interactions between bacteria should actually qualify as genuine forms of communication. Second, I use this case study to revise our general theories of signaling. Among other things, I argue that a plausible requirement for a state to qualify as a signal is that it is a minimal cause.&quot;,&quot;publisher&quot;:&quot;Springer Science and Business Media B.V.&quot;,&quot;issue&quot;:&quot;4&quot;,&quot;volume&quot;:&quot;36&quot;},&quot;isTemporary&quot;:false}]},{&quot;citationID&quot;:&quot;MENDELEY_CITATION_150d0d20-5264-4ae6-bc24-761de94c128c&quot;,&quot;properties&quot;:{&quot;noteIndex&quot;:0},&quot;isEdited&quot;:false,&quot;manualOverride&quot;:{&quot;isManuallyOverridden&quot;:false,&quot;citeprocText&quot;:&quot;[8]&quot;,&quot;manualOverrideText&quot;:&quot;&quot;},&quot;citationTag&quot;:&quot;MENDELEY_CITATION_v3_eyJjaXRhdGlvbklEIjoiTUVOREVMRVlfQ0lUQVRJT05fMTUwZDBkMjAtNTI2NC00YWU2LWJjMjQtNzYxZGU5NGMxMjhjIiwicHJvcGVydGllcyI6eyJub3RlSW5kZXgiOjB9LCJpc0VkaXRlZCI6ZmFsc2UsIm1hbnVhbE92ZXJyaWRlIjp7ImlzTWFudWFsbHlPdmVycmlkZGVuIjpmYWxzZSwiY2l0ZXByb2NUZXh0IjoiWzh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quot;,&quot;citationItems&quot;:[{&quot;id&quot;:&quot;ab65f19c-1ff4-323e-b413-7f48b688c785&quot;,&quot;itemData&quot;:{&quot;type&quot;:&quot;article-journal&quot;,&quot;id&quot;:&quot;ab65f19c-1ff4-323e-b413-7f48b688c785&quot;,&quot;title&quot;:&quot;Bacterial communication&quot;,&quot;author&quot;:[{&quot;family&quot;:&quot;Artiga&quot;,&quot;given&quot;:&quot;Marc&quot;,&quot;parse-names&quot;:false,&quot;dropping-particle&quot;:&quot;&quot;,&quot;non-dropping-particle&quot;:&quot;&quot;}],&quot;container-title&quot;:&quot;Biology and Philosophy&quot;,&quot;container-title-short&quot;:&quot;Biol Philos&quot;,&quot;DOI&quot;:&quot;10.1007/s10539-021-09814-1&quot;,&quot;ISSN&quot;:&quot;15728404&quot;,&quot;issued&quot;:{&quot;date-parts&quot;:[[2021,8,1]]},&quot;abstract&quot;:&quot;Recent research on bacteria and other microorganisms has provided interesting insights into the nature of life, cooperation, evolution, individuality or species. In this paper, I focus on the capacity of bacteria to produce molecules that are usually classified as ’signals’ and I defend two claims. First, I argue that certain interactions between bacteria should actually qualify as genuine forms of communication. Second, I use this case study to revise our general theories of signaling. Among other things, I argue that a plausible requirement for a state to qualify as a signal is that it is a minimal cause.&quot;,&quot;publisher&quot;:&quot;Springer Science and Business Media B.V.&quot;,&quot;issue&quot;:&quot;4&quot;,&quot;volume&quot;:&quot;36&quot;},&quot;isTemporary&quot;:false}]},{&quot;citationID&quot;:&quot;MENDELEY_CITATION_228a040b-b0d7-40d2-8b10-74e46406f9f5&quot;,&quot;properties&quot;:{&quot;noteIndex&quot;:0},&quot;isEdited&quot;:false,&quot;manualOverride&quot;:{&quot;isManuallyOverridden&quot;:false,&quot;citeprocText&quot;:&quot;[8]&quot;,&quot;manualOverrideText&quot;:&quot;&quot;},&quot;citationTag&quot;:&quot;MENDELEY_CITATION_v3_eyJjaXRhdGlvbklEIjoiTUVOREVMRVlfQ0lUQVRJT05fMjI4YTA0MGItYjBkNy00MGQyLThiMTAtNzRlNDY0MDZmOWY1IiwicHJvcGVydGllcyI6eyJub3RlSW5kZXgiOjB9LCJpc0VkaXRlZCI6ZmFsc2UsIm1hbnVhbE92ZXJyaWRlIjp7ImlzTWFudWFsbHlPdmVycmlkZGVuIjpmYWxzZSwiY2l0ZXByb2NUZXh0IjoiWzh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quot;,&quot;citationItems&quot;:[{&quot;id&quot;:&quot;ab65f19c-1ff4-323e-b413-7f48b688c785&quot;,&quot;itemData&quot;:{&quot;type&quot;:&quot;article-journal&quot;,&quot;id&quot;:&quot;ab65f19c-1ff4-323e-b413-7f48b688c785&quot;,&quot;title&quot;:&quot;Bacterial communication&quot;,&quot;author&quot;:[{&quot;family&quot;:&quot;Artiga&quot;,&quot;given&quot;:&quot;Marc&quot;,&quot;parse-names&quot;:false,&quot;dropping-particle&quot;:&quot;&quot;,&quot;non-dropping-particle&quot;:&quot;&quot;}],&quot;container-title&quot;:&quot;Biology and Philosophy&quot;,&quot;container-title-short&quot;:&quot;Biol Philos&quot;,&quot;DOI&quot;:&quot;10.1007/s10539-021-09814-1&quot;,&quot;ISSN&quot;:&quot;15728404&quot;,&quot;issued&quot;:{&quot;date-parts&quot;:[[2021,8,1]]},&quot;abstract&quot;:&quot;Recent research on bacteria and other microorganisms has provided interesting insights into the nature of life, cooperation, evolution, individuality or species. In this paper, I focus on the capacity of bacteria to produce molecules that are usually classified as ’signals’ and I defend two claims. First, I argue that certain interactions between bacteria should actually qualify as genuine forms of communication. Second, I use this case study to revise our general theories of signaling. Among other things, I argue that a plausible requirement for a state to qualify as a signal is that it is a minimal cause.&quot;,&quot;publisher&quot;:&quot;Springer Science and Business Media B.V.&quot;,&quot;issue&quot;:&quot;4&quot;,&quot;volume&quot;:&quot;36&quot;},&quot;isTemporary&quot;:false}]},{&quot;citationID&quot;:&quot;MENDELEY_CITATION_d61143c1-b167-4033-9d6f-01817ce98392&quot;,&quot;properties&quot;:{&quot;noteIndex&quot;:0},&quot;isEdited&quot;:false,&quot;manualOverride&quot;:{&quot;isManuallyOverridden&quot;:false,&quot;citeprocText&quot;:&quot;[8]&quot;,&quot;manualOverrideText&quot;:&quot;&quot;},&quot;citationTag&quot;:&quot;MENDELEY_CITATION_v3_eyJjaXRhdGlvbklEIjoiTUVOREVMRVlfQ0lUQVRJT05fZDYxMTQzYzEtYjE2Ny00MDMzLTlkNmYtMDE4MTdjZTk4MzkyIiwicHJvcGVydGllcyI6eyJub3RlSW5kZXgiOjB9LCJpc0VkaXRlZCI6ZmFsc2UsIm1hbnVhbE92ZXJyaWRlIjp7ImlzTWFudWFsbHlPdmVycmlkZGVuIjpmYWxzZSwiY2l0ZXByb2NUZXh0IjoiWzhdIiwibWFudWFsT3ZlcnJpZGVUZXh0IjoiIn0sImNpdGF0aW9uSXRlbXMiOlt7ImlkIjoiYWI2NWYxOWMtMWZmNC0zMjNlLWI0MTMtN2Y0OGI2ODhjNzg1IiwiaXRlbURhdGEiOnsidHlwZSI6ImFydGljbGUtam91cm5hbCIsImlkIjoiYWI2NWYxOWMtMWZmNC0zMjNlLWI0MTMtN2Y0OGI2ODhjNzg1IiwidGl0bGUiOiJCYWN0ZXJpYWwgY29tbXVuaWNhdGlvbiIsImF1dGhvciI6W3siZmFtaWx5IjoiQXJ0aWdhIiwiZ2l2ZW4iOiJNYXJjIiwicGFyc2UtbmFtZXMiOmZhbHNlLCJkcm9wcGluZy1wYXJ0aWNsZSI6IiIsIm5vbi1kcm9wcGluZy1wYXJ0aWNsZSI6IiJ9XSwiY29udGFpbmVyLXRpdGxlIjoiQmlvbG9neSBhbmQgUGhpbG9zb3BoeSIsImNvbnRhaW5lci10aXRsZS1zaG9ydCI6IkJpb2wgUGhpbG9zIiwiRE9JIjoiMTAuMTAwNy9zMTA1MzktMDIxLTA5ODE0LTEiLCJJU1NOIjoiMTU3Mjg0MDQiLCJpc3N1ZWQiOnsiZGF0ZS1wYXJ0cyI6W1syMDIxLDgsMV1dfSwiYWJzdHJhY3QiOiJSZWNlbnQgcmVzZWFyY2ggb24gYmFjdGVyaWEgYW5kIG90aGVyIG1pY3Jvb3JnYW5pc21zIGhhcyBwcm92aWRlZCBpbnRlcmVzdGluZyBpbnNpZ2h0cyBpbnRvIHRoZSBuYXR1cmUgb2YgbGlmZSwgY29vcGVyYXRpb24sIGV2b2x1dGlvbiwgaW5kaXZpZHVhbGl0eSBvciBzcGVjaWVzLiBJbiB0aGlzIHBhcGVyLCBJIGZvY3VzIG9uIHRoZSBjYXBhY2l0eSBvZiBiYWN0ZXJpYSB0byBwcm9kdWNlIG1vbGVjdWxlcyB0aGF0IGFyZSB1c3VhbGx5IGNsYXNzaWZpZWQgYXMg4oCZc2lnbmFsc+KAmSBhbmQgSSBkZWZlbmQgdHdvIGNsYWltcy4gRmlyc3QsIEkgYXJndWUgdGhhdCBjZXJ0YWluIGludGVyYWN0aW9ucyBiZXR3ZWVuIGJhY3RlcmlhIHNob3VsZCBhY3R1YWxseSBxdWFsaWZ5IGFzIGdlbnVpbmUgZm9ybXMgb2YgY29tbXVuaWNhdGlvbi4gU2Vjb25kLCBJIHVzZSB0aGlzIGNhc2Ugc3R1ZHkgdG8gcmV2aXNlIG91ciBnZW5lcmFsIHRoZW9yaWVzIG9mIHNpZ25hbGluZy4gQW1vbmcgb3RoZXIgdGhpbmdzLCBJIGFyZ3VlIHRoYXQgYSBwbGF1c2libGUgcmVxdWlyZW1lbnQgZm9yIGEgc3RhdGUgdG8gcXVhbGlmeSBhcyBhIHNpZ25hbCBpcyB0aGF0IGl0IGlzIGEgbWluaW1hbCBjYXVzZS4iLCJwdWJsaXNoZXIiOiJTcHJpbmdlciBTY2llbmNlIGFuZCBCdXNpbmVzcyBNZWRpYSBCLlYuIiwiaXNzdWUiOiI0Iiwidm9sdW1lIjoiMzYifSwiaXNUZW1wb3JhcnkiOmZhbHNlfV19&quot;,&quot;citationItems&quot;:[{&quot;id&quot;:&quot;ab65f19c-1ff4-323e-b413-7f48b688c785&quot;,&quot;itemData&quot;:{&quot;type&quot;:&quot;article-journal&quot;,&quot;id&quot;:&quot;ab65f19c-1ff4-323e-b413-7f48b688c785&quot;,&quot;title&quot;:&quot;Bacterial communication&quot;,&quot;author&quot;:[{&quot;family&quot;:&quot;Artiga&quot;,&quot;given&quot;:&quot;Marc&quot;,&quot;parse-names&quot;:false,&quot;dropping-particle&quot;:&quot;&quot;,&quot;non-dropping-particle&quot;:&quot;&quot;}],&quot;container-title&quot;:&quot;Biology and Philosophy&quot;,&quot;container-title-short&quot;:&quot;Biol Philos&quot;,&quot;DOI&quot;:&quot;10.1007/s10539-021-09814-1&quot;,&quot;ISSN&quot;:&quot;15728404&quot;,&quot;issued&quot;:{&quot;date-parts&quot;:[[2021,8,1]]},&quot;abstract&quot;:&quot;Recent research on bacteria and other microorganisms has provided interesting insights into the nature of life, cooperation, evolution, individuality or species. In this paper, I focus on the capacity of bacteria to produce molecules that are usually classified as ’signals’ and I defend two claims. First, I argue that certain interactions between bacteria should actually qualify as genuine forms of communication. Second, I use this case study to revise our general theories of signaling. Among other things, I argue that a plausible requirement for a state to qualify as a signal is that it is a minimal cause.&quot;,&quot;publisher&quot;:&quot;Springer Science and Business Media B.V.&quot;,&quot;issue&quot;:&quot;4&quot;,&quot;volume&quot;:&quot;36&quot;},&quot;isTemporary&quot;:false}]},{&quot;citationID&quot;:&quot;MENDELEY_CITATION_18ade9a8-c8cb-4863-b0d8-cbcc35c9c37c&quot;,&quot;properties&quot;:{&quot;noteIndex&quot;:0},&quot;isEdited&quot;:false,&quot;manualOverride&quot;:{&quot;isManuallyOverridden&quot;:false,&quot;citeprocText&quot;:&quot;[7]&quot;,&quot;manualOverrideText&quot;:&quot;&quot;},&quot;citationTag&quot;:&quot;MENDELEY_CITATION_v3_eyJjaXRhdGlvbklEIjoiTUVOREVMRVlfQ0lUQVRJT05fMThhZGU5YTgtYzhjYi00ODYzLWIwZDgtY2JjYzM1YzljMzdjIiwicHJvcGVydGllcyI6eyJub3RlSW5kZXgiOjB9LCJpc0VkaXRlZCI6ZmFsc2UsIm1hbnVhbE92ZXJyaWRlIjp7ImlzTWFudWFsbHlPdmVycmlkZGVuIjpmYWxzZSwiY2l0ZXByb2NUZXh0IjoiWzddIiwibWFudWFsT3ZlcnJpZGVUZXh0IjoiIn0sImNpdGF0aW9uSXRlbXMiOlt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quot;,&quot;citationItems&quot;:[{&quot;id&quot;:&quot;2be22ed6-65b1-3c75-9d19-a12abb468436&quot;,&quot;itemData&quot;:{&quot;type&quot;:&quot;report&quot;,&quot;id&quot;:&quot;2be22ed6-65b1-3c75-9d19-a12abb468436&quot;,&quot;title&quot;:&quot;Quorum Sensing Gene Regulation by LuxR/HapR Master Regulators in Vibrios&quot;,&quot;author&quot;:[{&quot;family&quot;:&quot;Ball&quot;,&quot;given&quot;:&quot;Alyssa S&quot;,&quot;parse-names&quot;:false,&quot;dropping-particle&quot;:&quot;&quot;,&quot;non-dropping-particle&quot;:&quot;&quot;},{&quot;family&quot;:&quot;Chaparian&quot;,&quot;given&quot;:&quot;Ryan R&quot;,&quot;parse-names&quot;:false,&quot;dropping-particle&quot;:&quot;&quot;,&quot;non-dropping-particle&quot;:&quot;&quot;},{&quot;family&quot;:&quot;Kessel&quot;,&quot;given&quot;:&quot;Julia C&quot;,&quot;parse-names&quot;:false,&quot;dropping-particle&quot;:&quot;&quot;,&quot;non-dropping-particle&quot;:&quot;Van&quot;}],&quot;URL&quot;:&quot;https://doi.org/10&quot;,&quot;issued&quot;:{&quot;date-parts&quot;:[[2017]]},&quot;abstract&quot;:&quot;The coordination of group behaviors in bacteria is accomplished via the cell-cell signaling process called quorum sensing. Vibrios have historically been models for studying bacterial communication due to the diverse and remarkable behaviors controlled by quorum sensing in these bacteria, including bioluminescence, type III and type VI secretion, biofilm formation, and motility. Here, we discuss the Vibrio LuxR/HapR family of proteins, the master global transcription factors that direct downstream gene expression in response to changes in cell density. These proteins are structurally similar to TetR transcription factors but exhibit distinct biochemical and genetic features from TetR that determine their regulatory influence on the quorum sensing gene network. We review here the gene groups regulated by LuxR/ HapR and quorum sensing and explore the targets that are common and unique among Vibrio species.&quot;,&quot;container-title-short&quot;:&quot;&quot;},&quot;isTemporary&quot;:false}]},{&quot;citationID&quot;:&quot;MENDELEY_CITATION_632f7ebe-e821-412d-b0f3-581d1616df73&quot;,&quot;properties&quot;:{&quot;noteIndex&quot;:0},&quot;isEdited&quot;:false,&quot;manualOverride&quot;:{&quot;isManuallyOverridden&quot;:false,&quot;citeprocText&quot;:&quot;[7,9]&quot;,&quot;manualOverrideText&quot;:&quot;&quot;},&quot;citationTag&quot;:&quot;MENDELEY_CITATION_v3_eyJjaXRhdGlvbklEIjoiTUVOREVMRVlfQ0lUQVRJT05fNjMyZjdlYmUtZTgyMS00MTJkLWIwZjMtNTgxZDE2MTZkZjczIiwicHJvcGVydGllcyI6eyJub3RlSW5kZXgiOjB9LCJpc0VkaXRlZCI6ZmFsc2UsIm1hbnVhbE92ZXJyaWRlIjp7ImlzTWFudWFsbHlPdmVycmlkZGVuIjpmYWxzZSwiY2l0ZXByb2NUZXh0IjoiWzcsOV0iLCJtYW51YWxPdmVycmlkZVRleHQiOiIifSwiY2l0YXRpb25JdGVtcyI6W3siaWQiOiJmNTdmOTM1OC1iYjUyLTMzZTItODVkNC1jODljMWIxOThmYzIiLCJpdGVtRGF0YSI6eyJ0eXBlIjoiYXJ0aWNsZS1qb3VybmFsIiwiaWQiOiJmNTdmOTM1OC1iYjUyLTMzZTItODVkNC1jODljMWIxOThmYzIiLCJ0aXRsZSI6IlRoZSBWaWJyaW8gaGFydmV5aSBtYXN0ZXIgcXVvcnVtLXNlbnNpbmcgcmVndWxhdG9yLCBMdXhSLCBhIFRldFItdHlwZSBwcm90ZWluIGlzIGJvdGggYW4gYWN0aXZhdG9yIGFuZCBhIHJlcHJlc3NvcjogRE5BIHJlY29nbml0aW9uIGFuZCBiaW5kaW5nIHNwZWNpZmljaXR5IGF0IHRhcmdldCBwcm9tb3RlcnMiLCJhdXRob3IiOlt7ImZhbWlseSI6IlBvbXBlYW5pIiwiZ2l2ZW4iOiJBdWRyYSBKLiIsInBhcnNlLW5hbWVzIjpmYWxzZSwiZHJvcHBpbmctcGFydGljbGUiOiIiLCJub24tZHJvcHBpbmctcGFydGljbGUiOiIifSx7ImZhbWlseSI6IklyZ29uIiwiZ2l2ZW4iOiJKb3NlcGggSi4iLCJwYXJzZS1uYW1lcyI6ZmFsc2UsImRyb3BwaW5nLXBhcnRpY2xlIjoiIiwibm9uLWRyb3BwaW5nLXBhcnRpY2xlIjoiIn0seyJmYW1pbHkiOiJCZXJnZXIiLCJnaXZlbiI6Ik1pY2hhZWwgRi4iLCJwYXJzZS1uYW1lcyI6ZmFsc2UsImRyb3BwaW5nLXBhcnRpY2xlIjoiIiwibm9uLWRyb3BwaW5nLXBhcnRpY2xlIjoiIn0seyJmYW1pbHkiOiJCdWx5ayIsImdpdmVuIjoiTWFydGhhIEwuIiwicGFyc2UtbmFtZXMiOmZhbHNlLCJkcm9wcGluZy1wYXJ0aWNsZSI6IiIsIm5vbi1kcm9wcGluZy1wYXJ0aWNsZSI6IiJ9LHsiZmFtaWx5IjoiV2luZ3JlZW4iLCJnaXZlbiI6Ik5lZCBTLiIsInBhcnNlLW5hbWVzIjpmYWxzZSwiZHJvcHBpbmctcGFydGljbGUiOiIiLCJub24tZHJvcHBpbmctcGFydGljbGUiOiIifSx7ImZhbWlseSI6IkJhc3NsZXIiLCJnaXZlbiI6IkJvbm5pZSBMLiIsInBhcnNlLW5hbWVzIjpmYWxzZSwiZHJvcHBpbmctcGFydGljbGUiOiIiLCJub24tZHJvcHBpbmctcGFydGljbGUiOiIifV0sImNvbnRhaW5lci10aXRsZSI6Ik1vbGVjdWxhciBNaWNyb2Jpb2xvZ3kiLCJjb250YWluZXItdGl0bGUtc2hvcnQiOiJNb2wgTWljcm9iaW9sIiwiRE9JIjoiMTAuMTExMS9qLjEzNjUtMjk1OC4yMDA4LjA2Mzg5LngiLCJJU1NOIjoiMDk1MDM4MlgiLCJQTUlEIjoiMTg2ODE5MzkiLCJpc3N1ZWQiOnsiZGF0ZS1wYXJ0cyI6W1syMDA4LDEwXV19LCJwYWdlIjoiNzYtODgiLCJhYnN0cmFjdCI6IlF1b3J1bSBzZW5zaW5nIGlzIHRoZSBwcm9jZXNzIG9mIGNlbGwtdG8tY2VsbCBjb21tdW5pY2F0aW9uIGJ5IHdoaWNoIGJhY3RlcmlhIGNvbW11bmljYXRlIHZpYSBzZWNyZXRlZCBzaWduYWwgbW9sZWN1bGVzIGNhbGxlZCBhdXRvaW5kdWNlcnMuIEFzIGNlbGwgcG9wdWxhdGlvbiBkZW5zaXR5IGluY3JlYXNlcywgdGhlIGFjY3VtdWxhdGlvbiBvZiBhdXRvaW5kdWNlcnMgbGVhZHMgdG8gY28tb3JkaW5hdGVkIGNoYW5nZXMgaW4gZ2VuZSBleHByZXNzaW9uIGFjcm9zcyB0aGUgYmFjdGVyaWFsIGNvbW11bml0eS4gVGhlIG1hcmluZSBiYWN0ZXJpdW0sIFZpYnJpbyBoYXJ2ZXlpLCB1c2VzIHRocmVlIGF1dG9pbmR1Y2VycyB0byBhY2hpZXZlIGludHJhLXNwZWNpZXMsIGludHJhLWdlbmVyYSBhbmQgaW50ZXItc3BlY2llcyBjZWxsLWNlbGwgY29tbXVuaWNhdGlvbi4gVGhlIGRldGVjdGlvbiBvZiB0aGVzZSBhdXRvaW5kdWNlcnMgdWx0aW1hdGVseSBsZWFkcyB0byB0aGUgcHJvZHVjdGlvbiBvZiBMdXhSLCB0aGUgcXVvcnVtLXNlbnNpbmcgbWFzdGVyIHJlZ3VsYXRvciB0aGF0IGNvbnRyb2xzIGV4cHJlc3Npb24gb2YgdGhlIGdlbmVzIGluIHRoZSBxdW9ydW0tc2Vuc2luZyByZWd1bG9uLiBMdXhSIGlzIGEgbWVtYmVyIG9mIHRoZSBUZXRSIHByb3RlaW4gc3VwZXJmYW1pbHk7IGhvd2V2ZXIsIHVubGlrZSBvdGhlciBUZXRSIHJlcHJlc3NvcnMgdGhhdCB0eXBpY2FsbHkgcmVwcmVzcyB0aGVpciBvd24gZ2VuZSBleHByZXNzaW9uIGFuZCB0aGF0IG9mIGFuIGFkamFjZW50IG9wZXJvbiwgTHV4UiBpcyBjYXBhYmxlIG9mIGFjdGl2YXRpbmcgYW5kIHJlcHJlc3NpbmcgYSBsYXJnZSBudW1iZXIgb2YgZ2VuZXMuIEhlcmUsIHdlIHVzZWQgcHJvdGVpbiBiaW5kaW5nIG1pY3JvYXJyYXlzIGFuZCBhIHR3by1sYXllcmVkIGJpb2luZm9ybWF0aWNzIGFwcHJvYWNoIHRvIHNob3cgdGhhdCBMdXhSIGJpbmRzIGEgMjEgYnAgY29uc2Vuc3VzIG9wZXJhdG9yIHdpdGggZHlhZCBzeW1tZXRyeS4gSW4gdml0cm8gYW5kIGluIHZpdm8gYW5hbHlzZXMgb2YgdHdvIHByb21vdGVycyBkaXJlY3RseSByZWd1bGF0ZWQgYnkgTHV4UiBhbGxvd2VkIHVzIHRvIGlkZW50aWZ5IHRob3NlIGJhc2VzIHRoYXQgYXJlIGNyaXRpY2FsIGZvciBMdXhSIGJpbmRpbmcuIFRvZ2V0aGVyLCB0aGUgaW4gc2lsaWNvIGFuZCBiaW9jaGVtaWNhbCByZXN1bHRzIGVuYWJsZWQgdXMgdG8gc2NhbiB0aGUgZ2Vub21lIGFuZCBpZGVudGlmeSBub3ZlbCB0YXJnZXRzIG9mIEx1eFIgaW4gVi4gaGFydmV5aSBhbmQgdGh1cyBleHBhbmQgdGhlIHVuZGVyc3RhbmRpbmcgb2YgdGhlIHF1b3J1bS1zZW5zaW5nIHJlZ3Vsb24uIMKpIDIwMDggVGhlIEF1dGhvcnMuIiwiaXNzdWUiOiIxIiwidm9sdW1lIjoiNzAifSwiaXNUZW1wb3JhcnkiOmZhbHNlfSx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quot;,&quot;citationItems&quot;:[{&quot;id&quot;:&quot;f57f9358-bb52-33e2-85d4-c89c1b198fc2&quot;,&quot;itemData&quot;:{&quot;type&quot;:&quot;article-journal&quot;,&quot;id&quot;:&quot;f57f9358-bb52-33e2-85d4-c89c1b198fc2&quot;,&quot;title&quot;:&quot;The Vibrio harveyi master quorum-sensing regulator, LuxR, a TetR-type protein is both an activator and a repressor: DNA recognition and binding specificity at target promoters&quot;,&quot;author&quot;:[{&quot;family&quot;:&quot;Pompeani&quot;,&quot;given&quot;:&quot;Audra J.&quot;,&quot;parse-names&quot;:false,&quot;dropping-particle&quot;:&quot;&quot;,&quot;non-dropping-particle&quot;:&quot;&quot;},{&quot;family&quot;:&quot;Irgon&quot;,&quot;given&quot;:&quot;Joseph J.&quot;,&quot;parse-names&quot;:false,&quot;dropping-particle&quot;:&quot;&quot;,&quot;non-dropping-particle&quot;:&quot;&quot;},{&quot;family&quot;:&quot;Berger&quot;,&quot;given&quot;:&quot;Michael F.&quot;,&quot;parse-names&quot;:false,&quot;dropping-particle&quot;:&quot;&quot;,&quot;non-dropping-particle&quot;:&quot;&quot;},{&quot;family&quot;:&quot;Bulyk&quot;,&quot;given&quot;:&quot;Martha L.&quot;,&quot;parse-names&quot;:false,&quot;dropping-particle&quot;:&quot;&quot;,&quot;non-dropping-particle&quot;:&quot;&quot;},{&quot;family&quot;:&quot;Wingreen&quot;,&quot;given&quot;:&quot;Ned S.&quot;,&quot;parse-names&quot;:false,&quot;dropping-particle&quot;:&quot;&quot;,&quot;non-dropping-particle&quot;:&quot;&quot;},{&quot;family&quot;:&quot;Bassler&quot;,&quot;given&quot;:&quot;Bonnie L.&quot;,&quot;parse-names&quot;:false,&quot;dropping-particle&quot;:&quot;&quot;,&quot;non-dropping-particle&quot;:&quot;&quot;}],&quot;container-title&quot;:&quot;Molecular Microbiology&quot;,&quot;container-title-short&quot;:&quot;Mol Microbiol&quot;,&quot;DOI&quot;:&quot;10.1111/j.1365-2958.2008.06389.x&quot;,&quot;ISSN&quot;:&quot;0950382X&quot;,&quot;PMID&quot;:&quot;18681939&quot;,&quot;issued&quot;:{&quot;date-parts&quot;:[[2008,10]]},&quot;page&quot;:&quot;76-88&quot;,&quot;abstract&quot;:&quot;Quorum sensing is the process of cell-to-cell communication by which bacteria communicate via secreted signal molecules called autoinducers. As cell population density increases, the accumulation of autoinducers leads to co-ordinated changes in gene expression across the bacterial community. The marine bacterium, Vibrio harveyi, uses three autoinducers to achieve intra-species, intra-genera and inter-species cell-cell communication. The detection of these autoinducers ultimately leads to the production of LuxR, the quorum-sensing master regulator that controls expression of the genes in the quorum-sensing regulon. LuxR is a member of the TetR protein superfamily; however, unlike other TetR repressors that typically repress their own gene expression and that of an adjacent operon, LuxR is capable of activating and repressing a large number of genes. Here, we used protein binding microarrays and a two-layered bioinformatics approach to show that LuxR binds a 21 bp consensus operator with dyad symmetry. In vitro and in vivo analyses of two promoters directly regulated by LuxR allowed us to identify those bases that are critical for LuxR binding. Together, the in silico and biochemical results enabled us to scan the genome and identify novel targets of LuxR in V. harveyi and thus expand the understanding of the quorum-sensing regulon. © 2008 The Authors.&quot;,&quot;issue&quot;:&quot;1&quot;,&quot;volume&quot;:&quot;70&quot;},&quot;isTemporary&quot;:false},{&quot;id&quot;:&quot;2be22ed6-65b1-3c75-9d19-a12abb468436&quot;,&quot;itemData&quot;:{&quot;type&quot;:&quot;report&quot;,&quot;id&quot;:&quot;2be22ed6-65b1-3c75-9d19-a12abb468436&quot;,&quot;title&quot;:&quot;Quorum Sensing Gene Regulation by LuxR/HapR Master Regulators in Vibrios&quot;,&quot;author&quot;:[{&quot;family&quot;:&quot;Ball&quot;,&quot;given&quot;:&quot;Alyssa S&quot;,&quot;parse-names&quot;:false,&quot;dropping-particle&quot;:&quot;&quot;,&quot;non-dropping-particle&quot;:&quot;&quot;},{&quot;family&quot;:&quot;Chaparian&quot;,&quot;given&quot;:&quot;Ryan R&quot;,&quot;parse-names&quot;:false,&quot;dropping-particle&quot;:&quot;&quot;,&quot;non-dropping-particle&quot;:&quot;&quot;},{&quot;family&quot;:&quot;Kessel&quot;,&quot;given&quot;:&quot;Julia C&quot;,&quot;parse-names&quot;:false,&quot;dropping-particle&quot;:&quot;&quot;,&quot;non-dropping-particle&quot;:&quot;Van&quot;}],&quot;URL&quot;:&quot;https://doi.org/10&quot;,&quot;issued&quot;:{&quot;date-parts&quot;:[[2017]]},&quot;abstract&quot;:&quot;The coordination of group behaviors in bacteria is accomplished via the cell-cell signaling process called quorum sensing. Vibrios have historically been models for studying bacterial communication due to the diverse and remarkable behaviors controlled by quorum sensing in these bacteria, including bioluminescence, type III and type VI secretion, biofilm formation, and motility. Here, we discuss the Vibrio LuxR/HapR family of proteins, the master global transcription factors that direct downstream gene expression in response to changes in cell density. These proteins are structurally similar to TetR transcription factors but exhibit distinct biochemical and genetic features from TetR that determine their regulatory influence on the quorum sensing gene network. We review here the gene groups regulated by LuxR/ HapR and quorum sensing and explore the targets that are common and unique among Vibrio species.&quot;,&quot;container-title-short&quot;:&quot;&quot;},&quot;isTemporary&quot;:false}]},{&quot;citationID&quot;:&quot;MENDELEY_CITATION_d85c012f-ded6-4b29-a92c-55dd239a915e&quot;,&quot;properties&quot;:{&quot;noteIndex&quot;:0},&quot;isEdited&quot;:false,&quot;manualOverride&quot;:{&quot;isManuallyOverridden&quot;:false,&quot;citeprocText&quot;:&quot;[7,9]&quot;,&quot;manualOverrideText&quot;:&quot;&quot;},&quot;citationTag&quot;:&quot;MENDELEY_CITATION_v3_eyJjaXRhdGlvbklEIjoiTUVOREVMRVlfQ0lUQVRJT05fZDg1YzAxMmYtZGVkNi00YjI5LWE5MmMtNTVkZDIzOWE5MTVlIiwicHJvcGVydGllcyI6eyJub3RlSW5kZXgiOjB9LCJpc0VkaXRlZCI6ZmFsc2UsIm1hbnVhbE92ZXJyaWRlIjp7ImlzTWFudWFsbHlPdmVycmlkZGVuIjpmYWxzZSwiY2l0ZXByb2NUZXh0IjoiWzcsOV0iLCJtYW51YWxPdmVycmlkZVRleHQiOiIifSwiY2l0YXRpb25JdGVtcyI6W3siaWQiOiJmNTdmOTM1OC1iYjUyLTMzZTItODVkNC1jODljMWIxOThmYzIiLCJpdGVtRGF0YSI6eyJ0eXBlIjoiYXJ0aWNsZS1qb3VybmFsIiwiaWQiOiJmNTdmOTM1OC1iYjUyLTMzZTItODVkNC1jODljMWIxOThmYzIiLCJ0aXRsZSI6IlRoZSBWaWJyaW8gaGFydmV5aSBtYXN0ZXIgcXVvcnVtLXNlbnNpbmcgcmVndWxhdG9yLCBMdXhSLCBhIFRldFItdHlwZSBwcm90ZWluIGlzIGJvdGggYW4gYWN0aXZhdG9yIGFuZCBhIHJlcHJlc3NvcjogRE5BIHJlY29nbml0aW9uIGFuZCBiaW5kaW5nIHNwZWNpZmljaXR5IGF0IHRhcmdldCBwcm9tb3RlcnMiLCJhdXRob3IiOlt7ImZhbWlseSI6IlBvbXBlYW5pIiwiZ2l2ZW4iOiJBdWRyYSBKLiIsInBhcnNlLW5hbWVzIjpmYWxzZSwiZHJvcHBpbmctcGFydGljbGUiOiIiLCJub24tZHJvcHBpbmctcGFydGljbGUiOiIifSx7ImZhbWlseSI6IklyZ29uIiwiZ2l2ZW4iOiJKb3NlcGggSi4iLCJwYXJzZS1uYW1lcyI6ZmFsc2UsImRyb3BwaW5nLXBhcnRpY2xlIjoiIiwibm9uLWRyb3BwaW5nLXBhcnRpY2xlIjoiIn0seyJmYW1pbHkiOiJCZXJnZXIiLCJnaXZlbiI6Ik1pY2hhZWwgRi4iLCJwYXJzZS1uYW1lcyI6ZmFsc2UsImRyb3BwaW5nLXBhcnRpY2xlIjoiIiwibm9uLWRyb3BwaW5nLXBhcnRpY2xlIjoiIn0seyJmYW1pbHkiOiJCdWx5ayIsImdpdmVuIjoiTWFydGhhIEwuIiwicGFyc2UtbmFtZXMiOmZhbHNlLCJkcm9wcGluZy1wYXJ0aWNsZSI6IiIsIm5vbi1kcm9wcGluZy1wYXJ0aWNsZSI6IiJ9LHsiZmFtaWx5IjoiV2luZ3JlZW4iLCJnaXZlbiI6Ik5lZCBTLiIsInBhcnNlLW5hbWVzIjpmYWxzZSwiZHJvcHBpbmctcGFydGljbGUiOiIiLCJub24tZHJvcHBpbmctcGFydGljbGUiOiIifSx7ImZhbWlseSI6IkJhc3NsZXIiLCJnaXZlbiI6IkJvbm5pZSBMLiIsInBhcnNlLW5hbWVzIjpmYWxzZSwiZHJvcHBpbmctcGFydGljbGUiOiIiLCJub24tZHJvcHBpbmctcGFydGljbGUiOiIifV0sImNvbnRhaW5lci10aXRsZSI6Ik1vbGVjdWxhciBNaWNyb2Jpb2xvZ3kiLCJjb250YWluZXItdGl0bGUtc2hvcnQiOiJNb2wgTWljcm9iaW9sIiwiRE9JIjoiMTAuMTExMS9qLjEzNjUtMjk1OC4yMDA4LjA2Mzg5LngiLCJJU1NOIjoiMDk1MDM4MlgiLCJQTUlEIjoiMTg2ODE5MzkiLCJpc3N1ZWQiOnsiZGF0ZS1wYXJ0cyI6W1syMDA4LDEwXV19LCJwYWdlIjoiNzYtODgiLCJhYnN0cmFjdCI6IlF1b3J1bSBzZW5zaW5nIGlzIHRoZSBwcm9jZXNzIG9mIGNlbGwtdG8tY2VsbCBjb21tdW5pY2F0aW9uIGJ5IHdoaWNoIGJhY3RlcmlhIGNvbW11bmljYXRlIHZpYSBzZWNyZXRlZCBzaWduYWwgbW9sZWN1bGVzIGNhbGxlZCBhdXRvaW5kdWNlcnMuIEFzIGNlbGwgcG9wdWxhdGlvbiBkZW5zaXR5IGluY3JlYXNlcywgdGhlIGFjY3VtdWxhdGlvbiBvZiBhdXRvaW5kdWNlcnMgbGVhZHMgdG8gY28tb3JkaW5hdGVkIGNoYW5nZXMgaW4gZ2VuZSBleHByZXNzaW9uIGFjcm9zcyB0aGUgYmFjdGVyaWFsIGNvbW11bml0eS4gVGhlIG1hcmluZSBiYWN0ZXJpdW0sIFZpYnJpbyBoYXJ2ZXlpLCB1c2VzIHRocmVlIGF1dG9pbmR1Y2VycyB0byBhY2hpZXZlIGludHJhLXNwZWNpZXMsIGludHJhLWdlbmVyYSBhbmQgaW50ZXItc3BlY2llcyBjZWxsLWNlbGwgY29tbXVuaWNhdGlvbi4gVGhlIGRldGVjdGlvbiBvZiB0aGVzZSBhdXRvaW5kdWNlcnMgdWx0aW1hdGVseSBsZWFkcyB0byB0aGUgcHJvZHVjdGlvbiBvZiBMdXhSLCB0aGUgcXVvcnVtLXNlbnNpbmcgbWFzdGVyIHJlZ3VsYXRvciB0aGF0IGNvbnRyb2xzIGV4cHJlc3Npb24gb2YgdGhlIGdlbmVzIGluIHRoZSBxdW9ydW0tc2Vuc2luZyByZWd1bG9uLiBMdXhSIGlzIGEgbWVtYmVyIG9mIHRoZSBUZXRSIHByb3RlaW4gc3VwZXJmYW1pbHk7IGhvd2V2ZXIsIHVubGlrZSBvdGhlciBUZXRSIHJlcHJlc3NvcnMgdGhhdCB0eXBpY2FsbHkgcmVwcmVzcyB0aGVpciBvd24gZ2VuZSBleHByZXNzaW9uIGFuZCB0aGF0IG9mIGFuIGFkamFjZW50IG9wZXJvbiwgTHV4UiBpcyBjYXBhYmxlIG9mIGFjdGl2YXRpbmcgYW5kIHJlcHJlc3NpbmcgYSBsYXJnZSBudW1iZXIgb2YgZ2VuZXMuIEhlcmUsIHdlIHVzZWQgcHJvdGVpbiBiaW5kaW5nIG1pY3JvYXJyYXlzIGFuZCBhIHR3by1sYXllcmVkIGJpb2luZm9ybWF0aWNzIGFwcHJvYWNoIHRvIHNob3cgdGhhdCBMdXhSIGJpbmRzIGEgMjEgYnAgY29uc2Vuc3VzIG9wZXJhdG9yIHdpdGggZHlhZCBzeW1tZXRyeS4gSW4gdml0cm8gYW5kIGluIHZpdm8gYW5hbHlzZXMgb2YgdHdvIHByb21vdGVycyBkaXJlY3RseSByZWd1bGF0ZWQgYnkgTHV4UiBhbGxvd2VkIHVzIHRvIGlkZW50aWZ5IHRob3NlIGJhc2VzIHRoYXQgYXJlIGNyaXRpY2FsIGZvciBMdXhSIGJpbmRpbmcuIFRvZ2V0aGVyLCB0aGUgaW4gc2lsaWNvIGFuZCBiaW9jaGVtaWNhbCByZXN1bHRzIGVuYWJsZWQgdXMgdG8gc2NhbiB0aGUgZ2Vub21lIGFuZCBpZGVudGlmeSBub3ZlbCB0YXJnZXRzIG9mIEx1eFIgaW4gVi4gaGFydmV5aSBhbmQgdGh1cyBleHBhbmQgdGhlIHVuZGVyc3RhbmRpbmcgb2YgdGhlIHF1b3J1bS1zZW5zaW5nIHJlZ3Vsb24uIMKpIDIwMDggVGhlIEF1dGhvcnMuIiwiaXNzdWUiOiIxIiwidm9sdW1lIjoiNzAifSwiaXNUZW1wb3JhcnkiOmZhbHNlfSx7ImlkIjoiMmJlMjJlZDYtNjViMS0zYzc1LTlkMTktYTEyYWJiNDY4NDM2IiwiaXRlbURhdGEiOnsidHlwZSI6InJlcG9ydCIsImlkIjoiMmJlMjJlZDYtNjViMS0zYzc1LTlkMTktYTEyYWJiNDY4NDM2IiwidGl0bGUiOiJRdW9ydW0gU2Vuc2luZyBHZW5lIFJlZ3VsYXRpb24gYnkgTHV4Ui9IYXBSIE1hc3RlciBSZWd1bGF0b3JzIGluIFZpYnJpb3MiLCJhdXRob3IiOlt7ImZhbWlseSI6IkJhbGwiLCJnaXZlbiI6IkFseXNzYSBTIiwicGFyc2UtbmFtZXMiOmZhbHNlLCJkcm9wcGluZy1wYXJ0aWNsZSI6IiIsIm5vbi1kcm9wcGluZy1wYXJ0aWNsZSI6IiJ9LHsiZmFtaWx5IjoiQ2hhcGFyaWFuIiwiZ2l2ZW4iOiJSeWFuIFIiLCJwYXJzZS1uYW1lcyI6ZmFsc2UsImRyb3BwaW5nLXBhcnRpY2xlIjoiIiwibm9uLWRyb3BwaW5nLXBhcnRpY2xlIjoiIn0seyJmYW1pbHkiOiJLZXNzZWwiLCJnaXZlbiI6Ikp1bGlhIEMiLCJwYXJzZS1uYW1lcyI6ZmFsc2UsImRyb3BwaW5nLXBhcnRpY2xlIjoiIiwibm9uLWRyb3BwaW5nLXBhcnRpY2xlIjoiVmFuIn1dLCJVUkwiOiJodHRwczovL2RvaS5vcmcvMTAiLCJpc3N1ZWQiOnsiZGF0ZS1wYXJ0cyI6W1syMDE3XV19LCJhYnN0cmFjdCI6IlRoZSBjb29yZGluYXRpb24gb2YgZ3JvdXAgYmVoYXZpb3JzIGluIGJhY3RlcmlhIGlzIGFjY29tcGxpc2hlZCB2aWEgdGhlIGNlbGwtY2VsbCBzaWduYWxpbmcgcHJvY2VzcyBjYWxsZWQgcXVvcnVtIHNlbnNpbmcuIFZpYnJpb3MgaGF2ZSBoaXN0b3JpY2FsbHkgYmVlbiBtb2RlbHMgZm9yIHN0dWR5aW5nIGJhY3RlcmlhbCBjb21tdW5pY2F0aW9uIGR1ZSB0byB0aGUgZGl2ZXJzZSBhbmQgcmVtYXJrYWJsZSBiZWhhdmlvcnMgY29udHJvbGxlZCBieSBxdW9ydW0gc2Vuc2luZyBpbiB0aGVzZSBiYWN0ZXJpYSwgaW5jbHVkaW5nIGJpb2x1bWluZXNjZW5jZSwgdHlwZSBJSUkgYW5kIHR5cGUgVkkgc2VjcmV0aW9uLCBiaW9maWxtIGZvcm1hdGlvbiwgYW5kIG1vdGlsaXR5LiBIZXJlLCB3ZSBkaXNjdXNzIHRoZSBWaWJyaW8gTHV4Ui9IYXBSIGZhbWlseSBvZiBwcm90ZWlucywgdGhlIG1hc3RlciBnbG9iYWwgdHJhbnNjcmlwdGlvbiBmYWN0b3JzIHRoYXQgZGlyZWN0IGRvd25zdHJlYW0gZ2VuZSBleHByZXNzaW9uIGluIHJlc3BvbnNlIHRvIGNoYW5nZXMgaW4gY2VsbCBkZW5zaXR5LiBUaGVzZSBwcm90ZWlucyBhcmUgc3RydWN0dXJhbGx5IHNpbWlsYXIgdG8gVGV0UiB0cmFuc2NyaXB0aW9uIGZhY3RvcnMgYnV0IGV4aGliaXQgZGlzdGluY3QgYmlvY2hlbWljYWwgYW5kIGdlbmV0aWMgZmVhdHVyZXMgZnJvbSBUZXRSIHRoYXQgZGV0ZXJtaW5lIHRoZWlyIHJlZ3VsYXRvcnkgaW5mbHVlbmNlIG9uIHRoZSBxdW9ydW0gc2Vuc2luZyBnZW5lIG5ldHdvcmsuIFdlIHJldmlldyBoZXJlIHRoZSBnZW5lIGdyb3VwcyByZWd1bGF0ZWQgYnkgTHV4Ui8gSGFwUiBhbmQgcXVvcnVtIHNlbnNpbmcgYW5kIGV4cGxvcmUgdGhlIHRhcmdldHMgdGhhdCBhcmUgY29tbW9uIGFuZCB1bmlxdWUgYW1vbmcgVmlicmlvIHNwZWNpZXMuIiwiY29udGFpbmVyLXRpdGxlLXNob3J0IjoiIn0sImlzVGVtcG9yYXJ5IjpmYWxzZX1dfQ==&quot;,&quot;citationItems&quot;:[{&quot;id&quot;:&quot;f57f9358-bb52-33e2-85d4-c89c1b198fc2&quot;,&quot;itemData&quot;:{&quot;type&quot;:&quot;article-journal&quot;,&quot;id&quot;:&quot;f57f9358-bb52-33e2-85d4-c89c1b198fc2&quot;,&quot;title&quot;:&quot;The Vibrio harveyi master quorum-sensing regulator, LuxR, a TetR-type protein is both an activator and a repressor: DNA recognition and binding specificity at target promoters&quot;,&quot;author&quot;:[{&quot;family&quot;:&quot;Pompeani&quot;,&quot;given&quot;:&quot;Audra J.&quot;,&quot;parse-names&quot;:false,&quot;dropping-particle&quot;:&quot;&quot;,&quot;non-dropping-particle&quot;:&quot;&quot;},{&quot;family&quot;:&quot;Irgon&quot;,&quot;given&quot;:&quot;Joseph J.&quot;,&quot;parse-names&quot;:false,&quot;dropping-particle&quot;:&quot;&quot;,&quot;non-dropping-particle&quot;:&quot;&quot;},{&quot;family&quot;:&quot;Berger&quot;,&quot;given&quot;:&quot;Michael F.&quot;,&quot;parse-names&quot;:false,&quot;dropping-particle&quot;:&quot;&quot;,&quot;non-dropping-particle&quot;:&quot;&quot;},{&quot;family&quot;:&quot;Bulyk&quot;,&quot;given&quot;:&quot;Martha L.&quot;,&quot;parse-names&quot;:false,&quot;dropping-particle&quot;:&quot;&quot;,&quot;non-dropping-particle&quot;:&quot;&quot;},{&quot;family&quot;:&quot;Wingreen&quot;,&quot;given&quot;:&quot;Ned S.&quot;,&quot;parse-names&quot;:false,&quot;dropping-particle&quot;:&quot;&quot;,&quot;non-dropping-particle&quot;:&quot;&quot;},{&quot;family&quot;:&quot;Bassler&quot;,&quot;given&quot;:&quot;Bonnie L.&quot;,&quot;parse-names&quot;:false,&quot;dropping-particle&quot;:&quot;&quot;,&quot;non-dropping-particle&quot;:&quot;&quot;}],&quot;container-title&quot;:&quot;Molecular Microbiology&quot;,&quot;container-title-short&quot;:&quot;Mol Microbiol&quot;,&quot;DOI&quot;:&quot;10.1111/j.1365-2958.2008.06389.x&quot;,&quot;ISSN&quot;:&quot;0950382X&quot;,&quot;PMID&quot;:&quot;18681939&quot;,&quot;issued&quot;:{&quot;date-parts&quot;:[[2008,10]]},&quot;page&quot;:&quot;76-88&quot;,&quot;abstract&quot;:&quot;Quorum sensing is the process of cell-to-cell communication by which bacteria communicate via secreted signal molecules called autoinducers. As cell population density increases, the accumulation of autoinducers leads to co-ordinated changes in gene expression across the bacterial community. The marine bacterium, Vibrio harveyi, uses three autoinducers to achieve intra-species, intra-genera and inter-species cell-cell communication. The detection of these autoinducers ultimately leads to the production of LuxR, the quorum-sensing master regulator that controls expression of the genes in the quorum-sensing regulon. LuxR is a member of the TetR protein superfamily; however, unlike other TetR repressors that typically repress their own gene expression and that of an adjacent operon, LuxR is capable of activating and repressing a large number of genes. Here, we used protein binding microarrays and a two-layered bioinformatics approach to show that LuxR binds a 21 bp consensus operator with dyad symmetry. In vitro and in vivo analyses of two promoters directly regulated by LuxR allowed us to identify those bases that are critical for LuxR binding. Together, the in silico and biochemical results enabled us to scan the genome and identify novel targets of LuxR in V. harveyi and thus expand the understanding of the quorum-sensing regulon. © 2008 The Authors.&quot;,&quot;issue&quot;:&quot;1&quot;,&quot;volume&quot;:&quot;70&quot;},&quot;isTemporary&quot;:false},{&quot;id&quot;:&quot;2be22ed6-65b1-3c75-9d19-a12abb468436&quot;,&quot;itemData&quot;:{&quot;type&quot;:&quot;report&quot;,&quot;id&quot;:&quot;2be22ed6-65b1-3c75-9d19-a12abb468436&quot;,&quot;title&quot;:&quot;Quorum Sensing Gene Regulation by LuxR/HapR Master Regulators in Vibrios&quot;,&quot;author&quot;:[{&quot;family&quot;:&quot;Ball&quot;,&quot;given&quot;:&quot;Alyssa S&quot;,&quot;parse-names&quot;:false,&quot;dropping-particle&quot;:&quot;&quot;,&quot;non-dropping-particle&quot;:&quot;&quot;},{&quot;family&quot;:&quot;Chaparian&quot;,&quot;given&quot;:&quot;Ryan R&quot;,&quot;parse-names&quot;:false,&quot;dropping-particle&quot;:&quot;&quot;,&quot;non-dropping-particle&quot;:&quot;&quot;},{&quot;family&quot;:&quot;Kessel&quot;,&quot;given&quot;:&quot;Julia C&quot;,&quot;parse-names&quot;:false,&quot;dropping-particle&quot;:&quot;&quot;,&quot;non-dropping-particle&quot;:&quot;Van&quot;}],&quot;URL&quot;:&quot;https://doi.org/10&quot;,&quot;issued&quot;:{&quot;date-parts&quot;:[[2017]]},&quot;abstract&quot;:&quot;The coordination of group behaviors in bacteria is accomplished via the cell-cell signaling process called quorum sensing. Vibrios have historically been models for studying bacterial communication due to the diverse and remarkable behaviors controlled by quorum sensing in these bacteria, including bioluminescence, type III and type VI secretion, biofilm formation, and motility. Here, we discuss the Vibrio LuxR/HapR family of proteins, the master global transcription factors that direct downstream gene expression in response to changes in cell density. These proteins are structurally similar to TetR transcription factors but exhibit distinct biochemical and genetic features from TetR that determine their regulatory influence on the quorum sensing gene network. We review here the gene groups regulated by LuxR/ HapR and quorum sensing and explore the targets that are common and unique among Vibrio species.&quot;,&quot;container-title-short&quot;:&quot;&quot;},&quot;isTemporary&quot;:false}]},{&quot;citationID&quot;:&quot;MENDELEY_CITATION_bd7c353e-bdb1-4c23-b547-5c8ead5a8be2&quot;,&quot;properties&quot;:{&quot;noteIndex&quot;:0},&quot;isEdited&quot;:false,&quot;manualOverride&quot;:{&quot;isManuallyOverridden&quot;:false,&quot;citeprocText&quot;:&quot;[9]&quot;,&quot;manualOverrideText&quot;:&quot;&quot;},&quot;citationTag&quot;:&quot;MENDELEY_CITATION_v3_eyJjaXRhdGlvbklEIjoiTUVOREVMRVlfQ0lUQVRJT05fYmQ3YzM1M2UtYmRiMS00YzIzLWI1NDctNWM4ZWFkNWE4YmUyIiwicHJvcGVydGllcyI6eyJub3RlSW5kZXgiOjB9LCJpc0VkaXRlZCI6ZmFsc2UsIm1hbnVhbE92ZXJyaWRlIjp7ImlzTWFudWFsbHlPdmVycmlkZGVuIjpmYWxzZSwiY2l0ZXByb2NUZXh0IjoiWzldIiwibWFudWFsT3ZlcnJpZGVUZXh0IjoiIn0sImNpdGF0aW9uSXRlbXMiOlt7ImlkIjoiZjU3ZjkzNTgtYmI1Mi0zM2UyLTg1ZDQtYzg5YzFiMTk4ZmMyIiwiaXRlbURhdGEiOnsidHlwZSI6ImFydGljbGUtam91cm5hbCIsImlkIjoiZjU3ZjkzNTgtYmI1Mi0zM2UyLTg1ZDQtYzg5YzFiMTk4ZmMyIiwidGl0bGUiOiJUaGUgVmlicmlvIGhhcnZleWkgbWFzdGVyIHF1b3J1bS1zZW5zaW5nIHJlZ3VsYXRvciwgTHV4UiwgYSBUZXRSLXR5cGUgcHJvdGVpbiBpcyBib3RoIGFuIGFjdGl2YXRvciBhbmQgYSByZXByZXNzb3I6IEROQSByZWNvZ25pdGlvbiBhbmQgYmluZGluZyBzcGVjaWZpY2l0eSBhdCB0YXJnZXQgcHJvbW90ZXJzIiwiYXV0aG9yIjpbeyJmYW1pbHkiOiJQb21wZWFuaSIsImdpdmVuIjoiQXVkcmEgSi4iLCJwYXJzZS1uYW1lcyI6ZmFsc2UsImRyb3BwaW5nLXBhcnRpY2xlIjoiIiwibm9uLWRyb3BwaW5nLXBhcnRpY2xlIjoiIn0seyJmYW1pbHkiOiJJcmdvbiIsImdpdmVuIjoiSm9zZXBoIEouIiwicGFyc2UtbmFtZXMiOmZhbHNlLCJkcm9wcGluZy1wYXJ0aWNsZSI6IiIsIm5vbi1kcm9wcGluZy1wYXJ0aWNsZSI6IiJ9LHsiZmFtaWx5IjoiQmVyZ2VyIiwiZ2l2ZW4iOiJNaWNoYWVsIEYuIiwicGFyc2UtbmFtZXMiOmZhbHNlLCJkcm9wcGluZy1wYXJ0aWNsZSI6IiIsIm5vbi1kcm9wcGluZy1wYXJ0aWNsZSI6IiJ9LHsiZmFtaWx5IjoiQnVseWsiLCJnaXZlbiI6Ik1hcnRoYSBMLiIsInBhcnNlLW5hbWVzIjpmYWxzZSwiZHJvcHBpbmctcGFydGljbGUiOiIiLCJub24tZHJvcHBpbmctcGFydGljbGUiOiIifSx7ImZhbWlseSI6IldpbmdyZWVuIiwiZ2l2ZW4iOiJOZWQgUy4iLCJwYXJzZS1uYW1lcyI6ZmFsc2UsImRyb3BwaW5nLXBhcnRpY2xlIjoiIiwibm9uLWRyb3BwaW5nLXBhcnRpY2xlIjoiIn0seyJmYW1pbHkiOiJCYXNzbGVyIiwiZ2l2ZW4iOiJCb25uaWUgTC4iLCJwYXJzZS1uYW1lcyI6ZmFsc2UsImRyb3BwaW5nLXBhcnRpY2xlIjoiIiwibm9uLWRyb3BwaW5nLXBhcnRpY2xlIjoiIn1dLCJjb250YWluZXItdGl0bGUiOiJNb2xlY3VsYXIgTWljcm9iaW9sb2d5IiwiY29udGFpbmVyLXRpdGxlLXNob3J0IjoiTW9sIE1pY3JvYmlvbCIsIkRPSSI6IjEwLjExMTEvai4xMzY1LTI5NTguMjAwOC4wNjM4OS54IiwiSVNTTiI6IjA5NTAzODJYIiwiUE1JRCI6IjE4NjgxOTM5IiwiaXNzdWVkIjp7ImRhdGUtcGFydHMiOltbMjAwOCwxMF1dfSwicGFnZSI6Ijc2LTg4IiwiYWJzdHJhY3QiOiJRdW9ydW0gc2Vuc2luZyBpcyB0aGUgcHJvY2VzcyBvZiBjZWxsLXRvLWNlbGwgY29tbXVuaWNhdGlvbiBieSB3aGljaCBiYWN0ZXJpYSBjb21tdW5pY2F0ZSB2aWEgc2VjcmV0ZWQgc2lnbmFsIG1vbGVjdWxlcyBjYWxsZWQgYXV0b2luZHVjZXJzLiBBcyBjZWxsIHBvcHVsYXRpb24gZGVuc2l0eSBpbmNyZWFzZXMsIHRoZSBhY2N1bXVsYXRpb24gb2YgYXV0b2luZHVjZXJzIGxlYWRzIHRvIGNvLW9yZGluYXRlZCBjaGFuZ2VzIGluIGdlbmUgZXhwcmVzc2lvbiBhY3Jvc3MgdGhlIGJhY3RlcmlhbCBjb21tdW5pdHkuIFRoZSBtYXJpbmUgYmFjdGVyaXVtLCBWaWJyaW8gaGFydmV5aSwgdXNlcyB0aHJlZSBhdXRvaW5kdWNlcnMgdG8gYWNoaWV2ZSBpbnRyYS1zcGVjaWVzLCBpbnRyYS1nZW5lcmEgYW5kIGludGVyLXNwZWNpZXMgY2VsbC1jZWxsIGNvbW11bmljYXRpb24uIFRoZSBkZXRlY3Rpb24gb2YgdGhlc2UgYXV0b2luZHVjZXJzIHVsdGltYXRlbHkgbGVhZHMgdG8gdGhlIHByb2R1Y3Rpb24gb2YgTHV4UiwgdGhlIHF1b3J1bS1zZW5zaW5nIG1hc3RlciByZWd1bGF0b3IgdGhhdCBjb250cm9scyBleHByZXNzaW9uIG9mIHRoZSBnZW5lcyBpbiB0aGUgcXVvcnVtLXNlbnNpbmcgcmVndWxvbi4gTHV4UiBpcyBhIG1lbWJlciBvZiB0aGUgVGV0UiBwcm90ZWluIHN1cGVyZmFtaWx5OyBob3dldmVyLCB1bmxpa2Ugb3RoZXIgVGV0UiByZXByZXNzb3JzIHRoYXQgdHlwaWNhbGx5IHJlcHJlc3MgdGhlaXIgb3duIGdlbmUgZXhwcmVzc2lvbiBhbmQgdGhhdCBvZiBhbiBhZGphY2VudCBvcGVyb24sIEx1eFIgaXMgY2FwYWJsZSBvZiBhY3RpdmF0aW5nIGFuZCByZXByZXNzaW5nIGEgbGFyZ2UgbnVtYmVyIG9mIGdlbmVzLiBIZXJlLCB3ZSB1c2VkIHByb3RlaW4gYmluZGluZyBtaWNyb2FycmF5cyBhbmQgYSB0d28tbGF5ZXJlZCBiaW9pbmZvcm1hdGljcyBhcHByb2FjaCB0byBzaG93IHRoYXQgTHV4UiBiaW5kcyBhIDIxIGJwIGNvbnNlbnN1cyBvcGVyYXRvciB3aXRoIGR5YWQgc3ltbWV0cnkuIEluIHZpdHJvIGFuZCBpbiB2aXZvIGFuYWx5c2VzIG9mIHR3byBwcm9tb3RlcnMgZGlyZWN0bHkgcmVndWxhdGVkIGJ5IEx1eFIgYWxsb3dlZCB1cyB0byBpZGVudGlmeSB0aG9zZSBiYXNlcyB0aGF0IGFyZSBjcml0aWNhbCBmb3IgTHV4UiBiaW5kaW5nLiBUb2dldGhlciwgdGhlIGluIHNpbGljbyBhbmQgYmlvY2hlbWljYWwgcmVzdWx0cyBlbmFibGVkIHVzIHRvIHNjYW4gdGhlIGdlbm9tZSBhbmQgaWRlbnRpZnkgbm92ZWwgdGFyZ2V0cyBvZiBMdXhSIGluIFYuIGhhcnZleWkgYW5kIHRodXMgZXhwYW5kIHRoZSB1bmRlcnN0YW5kaW5nIG9mIHRoZSBxdW9ydW0tc2Vuc2luZyByZWd1bG9uLiDCqSAyMDA4IFRoZSBBdXRob3JzLiIsImlzc3VlIjoiMSIsInZvbHVtZSI6IjcwIn0sImlzVGVtcG9yYXJ5IjpmYWxzZX1dfQ==&quot;,&quot;citationItems&quot;:[{&quot;id&quot;:&quot;f57f9358-bb52-33e2-85d4-c89c1b198fc2&quot;,&quot;itemData&quot;:{&quot;type&quot;:&quot;article-journal&quot;,&quot;id&quot;:&quot;f57f9358-bb52-33e2-85d4-c89c1b198fc2&quot;,&quot;title&quot;:&quot;The Vibrio harveyi master quorum-sensing regulator, LuxR, a TetR-type protein is both an activator and a repressor: DNA recognition and binding specificity at target promoters&quot;,&quot;author&quot;:[{&quot;family&quot;:&quot;Pompeani&quot;,&quot;given&quot;:&quot;Audra J.&quot;,&quot;parse-names&quot;:false,&quot;dropping-particle&quot;:&quot;&quot;,&quot;non-dropping-particle&quot;:&quot;&quot;},{&quot;family&quot;:&quot;Irgon&quot;,&quot;given&quot;:&quot;Joseph J.&quot;,&quot;parse-names&quot;:false,&quot;dropping-particle&quot;:&quot;&quot;,&quot;non-dropping-particle&quot;:&quot;&quot;},{&quot;family&quot;:&quot;Berger&quot;,&quot;given&quot;:&quot;Michael F.&quot;,&quot;parse-names&quot;:false,&quot;dropping-particle&quot;:&quot;&quot;,&quot;non-dropping-particle&quot;:&quot;&quot;},{&quot;family&quot;:&quot;Bulyk&quot;,&quot;given&quot;:&quot;Martha L.&quot;,&quot;parse-names&quot;:false,&quot;dropping-particle&quot;:&quot;&quot;,&quot;non-dropping-particle&quot;:&quot;&quot;},{&quot;family&quot;:&quot;Wingreen&quot;,&quot;given&quot;:&quot;Ned S.&quot;,&quot;parse-names&quot;:false,&quot;dropping-particle&quot;:&quot;&quot;,&quot;non-dropping-particle&quot;:&quot;&quot;},{&quot;family&quot;:&quot;Bassler&quot;,&quot;given&quot;:&quot;Bonnie L.&quot;,&quot;parse-names&quot;:false,&quot;dropping-particle&quot;:&quot;&quot;,&quot;non-dropping-particle&quot;:&quot;&quot;}],&quot;container-title&quot;:&quot;Molecular Microbiology&quot;,&quot;container-title-short&quot;:&quot;Mol Microbiol&quot;,&quot;DOI&quot;:&quot;10.1111/j.1365-2958.2008.06389.x&quot;,&quot;ISSN&quot;:&quot;0950382X&quot;,&quot;PMID&quot;:&quot;18681939&quot;,&quot;issued&quot;:{&quot;date-parts&quot;:[[2008,10]]},&quot;page&quot;:&quot;76-88&quot;,&quot;abstract&quot;:&quot;Quorum sensing is the process of cell-to-cell communication by which bacteria communicate via secreted signal molecules called autoinducers. As cell population density increases, the accumulation of autoinducers leads to co-ordinated changes in gene expression across the bacterial community. The marine bacterium, Vibrio harveyi, uses three autoinducers to achieve intra-species, intra-genera and inter-species cell-cell communication. The detection of these autoinducers ultimately leads to the production of LuxR, the quorum-sensing master regulator that controls expression of the genes in the quorum-sensing regulon. LuxR is a member of the TetR protein superfamily; however, unlike other TetR repressors that typically repress their own gene expression and that of an adjacent operon, LuxR is capable of activating and repressing a large number of genes. Here, we used protein binding microarrays and a two-layered bioinformatics approach to show that LuxR binds a 21 bp consensus operator with dyad symmetry. In vitro and in vivo analyses of two promoters directly regulated by LuxR allowed us to identify those bases that are critical for LuxR binding. Together, the in silico and biochemical results enabled us to scan the genome and identify novel targets of LuxR in V. harveyi and thus expand the understanding of the quorum-sensing regulon. © 2008 The Authors.&quot;,&quot;issue&quot;:&quot;1&quot;,&quot;volume&quot;:&quot;70&quot;},&quot;isTemporary&quot;:false}]},{&quot;citationID&quot;:&quot;MENDELEY_CITATION_68a6b4ce-d991-4f94-8da9-b2bdfa2b7839&quot;,&quot;properties&quot;:{&quot;noteIndex&quot;:0},&quot;isEdited&quot;:false,&quot;manualOverride&quot;:{&quot;isManuallyOverridden&quot;:false,&quot;citeprocText&quot;:&quot;[10]&quot;,&quot;manualOverrideText&quot;:&quot;&quot;},&quot;citationTag&quot;:&quot;MENDELEY_CITATION_v3_eyJjaXRhdGlvbklEIjoiTUVOREVMRVlfQ0lUQVRJT05fNjhhNmI0Y2UtZDk5MS00Zjk0LThkYTktYjJiZGZhMmI3ODM5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72fb43bc-19e2-4ed4-828d-903c859e3824&quot;,&quot;properties&quot;:{&quot;noteIndex&quot;:0},&quot;isEdited&quot;:false,&quot;manualOverride&quot;:{&quot;isManuallyOverridden&quot;:false,&quot;citeprocText&quot;:&quot;[3,10]&quot;,&quot;manualOverrideText&quot;:&quot;&quot;},&quot;citationTag&quot;:&quot;MENDELEY_CITATION_v3_eyJjaXRhdGlvbklEIjoiTUVOREVMRVlfQ0lUQVRJT05fNzJmYjQzYmMtMTllMi00ZWQ0LTgyOGQtOTAzYzg1OWUzODI0IiwicHJvcGVydGllcyI6eyJub3RlSW5kZXgiOjB9LCJpc0VkaXRlZCI6ZmFsc2UsIm1hbnVhbE92ZXJyaWRlIjp7ImlzTWFudWFsbHlPdmVycmlkZGVuIjpmYWxzZSwiY2l0ZXByb2NUZXh0IjoiWzMsMTBdIiwibWFudWFsT3ZlcnJpZGVUZXh0IjoiIn0sImNpdGF0aW9uSXRlbXMiOlt7ImlkIjoiYjMwYzYwZGItNmIyMy0zYjgyLWJkN2MtY2E0MzQ1NzU4YmU5IiwiaXRlbURhdGEiOnsidHlwZSI6ImFydGljbGUtam91cm5hbCIsImlkIjoiYjMwYzYwZGItNmIyMy0zYjgyLWJkN2MtY2E0MzQ1NzU4YmU5IiwidGl0bGUiOiJBbm51YWwgUmV2aWV3IG9mIE1pY3JvYmlvbG9neSBCYWN0ZXJpYWwgUXVvcnVtIFNlbnNpbmcgRHVyaW5nIEluZmVjdGlvbiIsImF1dGhvciI6W3siZmFtaWx5IjoiQXppbWkiLCJnaXZlbiI6IlNoZXlkYSIsInBhcnNlLW5hbWVzIjpmYWxzZSwiZHJvcHBpbmctcGFydGljbGUiOiIiLCJub24tZHJvcHBpbmctcGFydGljbGUiOiIifSx7ImZhbWlseSI6IktsZW1lbnRpZXYiLCJnaXZlbiI6IkFsZXhhbmRlciBEIiwicGFyc2UtbmFtZXMiOmZhbHNlLCJkcm9wcGluZy1wYXJ0aWNsZSI6IiIsIm5vbi1kcm9wcGluZy1wYXJ0aWNsZSI6IiJ9LHsiZmFtaWx5IjoiV2hpdGVsZXkiLCJnaXZlbiI6Ik1hcnZpbiIsInBhcnNlLW5hbWVzIjpmYWxzZSwiZHJvcHBpbmctcGFydGljbGUiOiIiLCJub24tZHJvcHBpbmctcGFydGljbGUiOiIifSx7ImZhbWlseSI6IkRpZ2dsZSIsImdpdmVuIjoiU3RlcGhlbiBQIiwicGFyc2UtbmFtZXMiOmZhbHNlLCJkcm9wcGluZy1wYXJ0aWNsZSI6IiIsIm5vbi1kcm9wcGluZy1wYXJ0aWNsZSI6IiJ9XSwiY29udGFpbmVyLXRpdGxlIjoiQW5udS4gUmV2LiBNaWNyb2Jpb2wuIDIwMjAiLCJET0kiOiIxMC4xMTQ2L2FubnVyZXYtbWljcm8tMDMyMDIwIiwiVVJMIjoiaHR0cHM6Ly9kb2kub3JnLzEwLjExNDYvYW5udXJldi1taWNyby0wMzIwMjAtIiwiaXNzdWVkIjp7ImRhdGUtcGFydHMiOltbMjAyMF1dfSwicGFnZSI6IjIwMS0yMjAiLCJhYnN0cmFjdCI6IkJhY3RlcmlhIGFyZSBoaWdobHkgaW50ZXJhY3RpdmUgYW5kIHBvc3Nlc3MgYW4gZXh0cmFvcmRpbmFyeSByZXBlcnRvaXJlIG9mIGluLXRlcmNlbGx1bGFyIGNvbW11bmljYXRpb24gYW5kIHNvY2lhbCBiZWhhdmlvcnMsIGluY2x1ZGluZyBxdW9ydW0gc2Vuc2luZyAoUVMpLiBRUyBoYXMgYmVlbiBzdHVkaWVkIGluIGRldGFpbCBhdCB0aGUgbW9sZWN1bGFyIGxldmVsLCBzbyBtZWNoYW5pc3RpYyBkZXRhaWxzIGFyZSB3ZWxsIHVuZGVyc3Rvb2QgaW4gbWFueSBzcGVjaWVzIGFuZCBhcmUgb2Z0ZW4gaW52b2x2ZWQgaW4gdmlydWxlbmNlLiBUaGUgdXNlIG9mIGRpZmZlcmVudCBhbmltYWwgaG9zdCBtb2RlbHMgaGFzIGRlbW9uc3RyYXRlZCBRUy1kZXBlbmRlbnQgY29udHJvbCBvZiB2aXJ1bGVuY2UgZGV0ZXJtaW5hbnRzIGFuZCB2aXJ1bGVuY2UgaW4gc2V2ZXJhbCBodW1hbiBwYXRob2dlbmljIGJhY3RlcmlhLiBRUyBhbHNvIGNvbnRyb2xzIHZpcnVsZW5jZSBpbiBzZXZlcmFsIHBsYW50IHBhdGhvZ2VuaWMgc3BlY2llcy4gRGVzcGl0ZSB0aGUgcm9sZSBRUyBwbGF5cyBpbiB2aXJ1bGVuY2UgZHVyaW5nIGFuaW1hbCBhbmQgcGxhbnQgbGFib3JhdG9yeS1lbmdpbmVlcmVkIGluZmVjdGlvbnMsIFFTIG11dGFudHMgYXJlIGZyZXF1ZW50bHkgaXNvbGF0ZWQgZnJvbSBuYXR1cmFsIGluZmVjdGlvbnMgLCBkZW1vbnN0cmF0aW5nIHRoYXQgdGhlIGZ1bmN0aW9uIG9mIFFTIGR1cmluZyBpbmZlY3Rpb24gYW5kIGl0cyByb2xlIGluIHBhdGhvZ2VuZXNpcyByZW1haW4gcG9vcmx5IHVuZGVyc3Rvb2QgYW5kIGFyZSBmcnVpdGZ1bCBhcmVhcyBmb3IgZnV0dXJlIHJlc2VhcmNoLiBXZSBkaXNjdXNzIHRoZSByb2xlIG9mIFFTIGR1cmluZyBpbmZlY3Rpb24gaW4gdmFyaW91cyBvcmdhbmlzbXMgYW5kIGhpZ2hsaWdodCBhcHByb2FjaGVzIHRvIGJldHRlciB1bmRlcnN0YW5kIFFTIGR1cmluZyBodW1hbiBpbmZlY3Rpb24uIFRoaXMgaXMgYW4gaW1wb3J0YW50IGNvbnNpZGVyYXRpb24gaW4gYW4gZXJhIG9mIGdyb3dpbmcgYW50aW1pY3JvYmlhbCByZXNpc3RhbmNlICwgd2hlbiB3ZSBhcmUgbG9va2luZyBmb3IgbmV3IHdheXMgdG8gdGFyZ2V0IGJhY3RlcmlhbCBpbmZlY3Rpb25zLiIsInZvbHVtZSI6Ijc0IiwiY29udGFpbmVyLXRpdGxlLXNob3J0IjoiIn0sImlzVGVtcG9yYXJ5IjpmYWxzZX0seyJpZCI6IjEyNGFkYjdkLTNkNGEtMzJiYi1iN2MwLWM5NjQ5ZDdmNTRlOSIsIml0ZW1EYXRhIjp7InR5cGUiOiJhcnRpY2xlIiwiaWQiOiIxMjRhZGI3ZC0zZDRhLTMyYmItYjdjMC1jOTY0OWQ3ZjU0ZTkiLCJ0aXRsZSI6IlF1b3J1bSBzZW5zaW5nIGZvciBwb3B1bGF0aW9uLWxldmVsIGNvbnRyb2wgb2YgYmFjdGVyaWEgYW5kIHBvdGVudGlhbCB0aGVyYXBldXRpYyBhcHBsaWNhdGlvbnMiLCJhdXRob3IiOlt7ImZhbWlseSI6Ild1IiwiZ2l2ZW4iOiJTaGVuZ2JvIiwicGFyc2UtbmFtZXMiOmZhbHNlLCJkcm9wcGluZy1wYXJ0aWNsZSI6IiIsIm5vbi1kcm9wcGluZy1wYXJ0aWNsZSI6IiJ9LHsiZmFtaWx5IjoiTGl1IiwiZ2l2ZW4iOiJKaWFoZW5nIiwicGFyc2UtbmFtZXMiOmZhbHNlLCJkcm9wcGluZy1wYXJ0aWNsZSI6IiIsIm5vbi1kcm9wcGluZy1wYXJ0aWNsZSI6IiJ9LHsiZmFtaWx5IjoiTGl1IiwiZ2l2ZW4iOiJDaHVuamlhbmciLCJwYXJzZS1uYW1lcyI6ZmFsc2UsImRyb3BwaW5nLXBhcnRpY2xlIjoiIiwibm9uLWRyb3BwaW5nLXBhcnRpY2xlIjoiIn0seyJmYW1pbHkiOiJZYW5nIiwiZ2l2ZW4iOiJBaWRvbmciLCJwYXJzZS1uYW1lcyI6ZmFsc2UsImRyb3BwaW5nLXBhcnRpY2xlIjoiIiwibm9uLWRyb3BwaW5nLXBhcnRpY2xlIjoiIn0seyJmYW1pbHkiOiJRaWFvIiwiZ2l2ZW4iOiJKaWFuanVuIiwicGFyc2UtbmFtZXMiOmZhbHNlLCJkcm9wcGluZy1wYXJ0aWNsZSI6IiIsIm5vbi1kcm9wcGluZy1wYXJ0aWNsZSI6IiJ9XSwiY29udGFpbmVyLXRpdGxlIjoiQ2VsbHVsYXIgYW5kIE1vbGVjdWxhciBMaWZlIFNjaWVuY2VzIiwiRE9JIjoiMTAuMTAwNy9zMDAwMTgtMDE5LTAzMzI2LTgiLCJJU1NOIjoiMTQyMDkwNzEiLCJQTUlEIjoiMzE2MTIyNDAiLCJpc3N1ZWQiOnsiZGF0ZS1wYXJ0cyI6W1syMDIwLDQsMV1dfSwicGFnZSI6IjEzMTktMTM0MyIsImFic3RyYWN0IjoiUXVvcnVtIHNlbnNpbmcgKFFTKSwgYSBtaWNyb2JpYWwgY2VsbC10by1jZWxsIGNvbW11bmljYXRpb24gcHJvY2VzcywgZHluYW1pY2FsbHkgcmVndWxhdGVzIGEgdmFyaWV0eSBvZiBtZXRhYm9saXNtIGFuZCBwaHlzaW9sb2dpY2FsIGFjdGl2aXRpZXMuIEluIHRoaXMgcmV2aWV3LCB3ZSBwcm92aWRlIGFuIHVwZGF0ZSBvbiBRUyBhcHBsaWNhdGlvbnMgYmFzZWQgb24gYXV0b2luZHVjZXIgbW9sZWN1bGVzIGluY2x1ZGluZyBhY3lsLWhvbW9zZXJpbmUgbGFjdG9uZXMgKEFITHMpLCBhdXRvLWluZHVjaW5nIHBlcHRpZGVzIChBSVBzKSwgYXV0b2luZHVjZXIgMiAoQUktMikgYW5kIGluZG9sZSBpbiBwb3B1bGF0aW9uLWxldmVsIGNvbnRyb2wgb2YgYmFjdGVyaWEsIGFuZCBoaWdobGlnaHQgdGhlIHBvdGVudGlhbCBpbiBkZXZlbG9waW5nIG5vdmVsIGNsaW5pY2FsIHRoZXJhcGllcy4gV2Ugc3VtbWFyaXplIHRoZSBkZXZlbG9wbWVudCBpbiB0aGUgY29tYmluYXRpb24gb2YgdmFyaW91cyBnZW5ldGljIGNpcmN1aXRzIHN1Y2ggYXMgZ2VuZXRpYyBvc2NpbGxhdG9ycywgdG9nZ2xlIHN3aXRjaGVzIGFuZCBsb2dpYyBnYXRlcyB3aXRoIEFITC1iYXNlZCBRUyBkZXZpY2VzIGluIEdyYW0tbmVnYXRpdmUgYmFjdGVyaWEuIEFuIG92ZXJ2aWV3IGlzIHRoZW4gb2ZmZXJlZCB0byB0aGUgc3RhdGUtb2YtdGhlLWFydCBvZiBtdWNoIGxlc3MgcmVzZWFyY2hlZCBhcHBsaWNhdGlvbnMgb2YgQUlQLWJhc2VkIFFTIGRldmljZXMgd2l0aCBHcmFtLXBvc2l0aXZlIGJhY3RlcmlhLCBmb2xsb3dlZCBieSBhIHJldmlldyBvZiB0aGUgYXBwbGljYXRpb25zIG9mIEFJLTIgYW5kIGluZG9sZSBiYXNlZCBRUyBmb3IgaW50ZXJzcGVjaWVzIGNvbW11bmljYXRpb24gYW1vbmcgbWljcm9iaWFsIGNvbW11bml0aWVzLiBCdWlsZGluZyBvbiB0aGVzZSBnZW5lcmFsLXB1cnBvc2UgUVMgYXBwbGljYXRpb25zLCB3ZSBoaWdobGlnaHQgdGhlIGRpc3J1cHRpb25zIGFuZCBtYW5pcHVsYXRpb25zIG9mIFFTIGRldmljZXMgYXMgcG90ZW50aWFsIGNsaW5pY2FsIHRoZXJhcGllcyBmb3IgZGlzZWFzZXMgY2F1c2VkIGJ5IGJpb2ZpbG0gZm9ybWF0aW9uLCBhbnRpYmlvdGljIHJlc2lzdGFuY2UgYW5kIHRoZSBwaGFnZSBpbnZhc2lvbi4gVGhlIGxhc3QgcGFydCBvZiByZXZpZXdlZCBsaXRlcmF0dXJlIGlzIGRlZGljYXRlZCB0byBtYXRoZW1hdGljYWwgbW9kZWxsaW5nIGZvciBRUyBhcHBsaWNhdGlvbnMuIEZpbmFsbHksIHRoZSBrZXkgY2hhbGxlbmdlcyBhbmQgZnV0dXJlIHBlcnNwZWN0aXZlcyBvZiBRUyBhcHBsaWNhdGlvbnMgaW4gbW9ub2Nsb25hbCBzeW50aGV0aWMgYmlvbG9neSBhbmQgc3ludGhldGljIGVjb2xvZ3kgYXJlIGRpc2N1c3NlZC4iLCJwdWJsaXNoZXIiOiJTcHJpbmdlciIsImlzc3VlIjoiNyIsInZvbHVtZSI6Ijc3In0sImlzVGVtcG9yYXJ5IjpmYWxzZX1dfQ==&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isTemporary&quot;:false}]},{&quot;citationID&quot;:&quot;MENDELEY_CITATION_8307cd00-50c7-4b00-a756-c46c15dc00ba&quot;,&quot;properties&quot;:{&quot;noteIndex&quot;:0},&quot;isEdited&quot;:false,&quot;manualOverride&quot;:{&quot;isManuallyOverridden&quot;:false,&quot;citeprocText&quot;:&quot;[10]&quot;,&quot;manualOverrideText&quot;:&quot;&quot;},&quot;citationTag&quot;:&quot;MENDELEY_CITATION_v3_eyJjaXRhdGlvbklEIjoiTUVOREVMRVlfQ0lUQVRJT05fODMwN2NkMDAtNTBjNy00YjAwLWE3NTYtYzQ2YzE1ZGMwMGJh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14918131-2e1b-4dea-8a4b-d74026767755&quot;,&quot;properties&quot;:{&quot;noteIndex&quot;:0},&quot;isEdited&quot;:false,&quot;manualOverride&quot;:{&quot;isManuallyOverridden&quot;:false,&quot;citeprocText&quot;:&quot;[10]&quot;,&quot;manualOverrideText&quot;:&quot;&quot;},&quot;citationTag&quot;:&quot;MENDELEY_CITATION_v3_eyJjaXRhdGlvbklEIjoiTUVOREVMRVlfQ0lUQVRJT05fMTQ5MTgxMzEtMmUxYi00ZGVhLThhNGItZDc0MDI2NzY3NzU1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c3f03e54-52ea-47c2-9d4c-69e6e2ce0af7&quot;,&quot;properties&quot;:{&quot;noteIndex&quot;:0},&quot;isEdited&quot;:false,&quot;manualOverride&quot;:{&quot;isManuallyOverridden&quot;:false,&quot;citeprocText&quot;:&quot;[11]&quot;,&quot;manualOverrideText&quot;:&quot;&quot;},&quot;citationTag&quot;:&quot;MENDELEY_CITATION_v3_eyJjaXRhdGlvbklEIjoiTUVOREVMRVlfQ0lUQVRJT05fYzNmMDNlNTQtNTJlYS00N2MyLTlkNGMtNjllNmUyY2UwYWY3IiwicHJvcGVydGllcyI6eyJub3RlSW5kZXgiOjB9LCJpc0VkaXRlZCI6ZmFsc2UsIm1hbnVhbE92ZXJyaWRlIjp7ImlzTWFudWFsbHlPdmVycmlkZGVuIjpmYWxzZSwiY2l0ZXByb2NUZXh0IjoiWzEx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quot;,&quot;citationItems&quot;:[{&quot;id&quot;:&quot;a4023f58-f8aa-3949-94ae-420aa3e9502b&quot;,&quot;itemData&quot;:{&quot;type&quot;:&quot;article&quot;,&quot;id&quot;:&quot;a4023f58-f8aa-3949-94ae-420aa3e9502b&quot;,&quot;title&quot;:&quot;Social interactions in bacterial cell-cell signaling&quot;,&quot;author&quot;:[{&quot;family&quot;:&quot;Asfahl&quot;,&quot;given&quot;:&quot;Kyle L.&quot;,&quot;parse-names&quot;:false,&quot;dropping-particle&quot;:&quot;&quot;,&quot;non-dropping-particle&quot;:&quot;&quot;},{&quot;family&quot;:&quot;Schuster&quot;,&quot;given&quot;:&quot;Martin&quot;,&quot;parse-names&quot;:false,&quot;dropping-particle&quot;:&quot;&quot;,&quot;non-dropping-particle&quot;:&quot;&quot;}],&quot;container-title&quot;:&quot;FEMS Microbiology Reviews&quot;,&quot;container-title-short&quot;:&quot;FEMS Microbiol Rev&quot;,&quot;DOI&quot;:&quot;10.1093/femsre/fuw038&quot;,&quot;ISSN&quot;:&quot;15746976&quot;,&quot;PMID&quot;:&quot;27677972&quot;,&quot;issued&quot;:{&quot;date-parts&quot;:[[2017,1,1]]},&quot;page&quot;:&quot;92-107&quot;,&quot;abstract&quot;:&quot;Cooperation and conflict in microorganisms is being recognized as an important factor in the organization and function of microbial communities. Many of the cooperative behaviors described in bacteria are governed through a cell-cell signaling process generally termed quorum sensing. Communication and cooperation in diverse microorganisms exhibit predictable trends that behave according to social evolutionary theory, notably that public goods dilemmas produce selective pressures for divergence in social phenotypes including cheating. In this review, we relate the general features of quorum sensing and social adaptation in microorganisms to established evolutionary theory. We then describe physiological and molecular mechanisms that have been shown to stabilize cooperation in microbes, thereby preventing a tragedy of the commons. Continued study of the role of communication and cooperation in microbial ecology and evolution is important to clinical treatment of pathogens, as well as to our fundamental understanding of cooperative selection at all levels of life.&quot;,&quot;publisher&quot;:&quot;Oxford University Press&quot;,&quot;issue&quot;:&quot;1&quot;,&quot;volume&quot;:&quot;41&quot;},&quot;isTemporary&quot;:false}]},{&quot;citationID&quot;:&quot;MENDELEY_CITATION_c3605f60-c1ef-4040-9c4b-53fe60fab3e6&quot;,&quot;properties&quot;:{&quot;noteIndex&quot;:0},&quot;isEdited&quot;:false,&quot;manualOverride&quot;:{&quot;isManuallyOverridden&quot;:false,&quot;citeprocText&quot;:&quot;[11]&quot;,&quot;manualOverrideText&quot;:&quot;&quot;},&quot;citationTag&quot;:&quot;MENDELEY_CITATION_v3_eyJjaXRhdGlvbklEIjoiTUVOREVMRVlfQ0lUQVRJT05fYzM2MDVmNjAtYzFlZi00MDQwLTljNGItNTNmZTYwZmFiM2U2IiwicHJvcGVydGllcyI6eyJub3RlSW5kZXgiOjB9LCJpc0VkaXRlZCI6ZmFsc2UsIm1hbnVhbE92ZXJyaWRlIjp7ImlzTWFudWFsbHlPdmVycmlkZGVuIjpmYWxzZSwiY2l0ZXByb2NUZXh0IjoiWzEx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quot;,&quot;citationItems&quot;:[{&quot;id&quot;:&quot;a4023f58-f8aa-3949-94ae-420aa3e9502b&quot;,&quot;itemData&quot;:{&quot;type&quot;:&quot;article&quot;,&quot;id&quot;:&quot;a4023f58-f8aa-3949-94ae-420aa3e9502b&quot;,&quot;title&quot;:&quot;Social interactions in bacterial cell-cell signaling&quot;,&quot;author&quot;:[{&quot;family&quot;:&quot;Asfahl&quot;,&quot;given&quot;:&quot;Kyle L.&quot;,&quot;parse-names&quot;:false,&quot;dropping-particle&quot;:&quot;&quot;,&quot;non-dropping-particle&quot;:&quot;&quot;},{&quot;family&quot;:&quot;Schuster&quot;,&quot;given&quot;:&quot;Martin&quot;,&quot;parse-names&quot;:false,&quot;dropping-particle&quot;:&quot;&quot;,&quot;non-dropping-particle&quot;:&quot;&quot;}],&quot;container-title&quot;:&quot;FEMS Microbiology Reviews&quot;,&quot;container-title-short&quot;:&quot;FEMS Microbiol Rev&quot;,&quot;DOI&quot;:&quot;10.1093/femsre/fuw038&quot;,&quot;ISSN&quot;:&quot;15746976&quot;,&quot;PMID&quot;:&quot;27677972&quot;,&quot;issued&quot;:{&quot;date-parts&quot;:[[2017,1,1]]},&quot;page&quot;:&quot;92-107&quot;,&quot;abstract&quot;:&quot;Cooperation and conflict in microorganisms is being recognized as an important factor in the organization and function of microbial communities. Many of the cooperative behaviors described in bacteria are governed through a cell-cell signaling process generally termed quorum sensing. Communication and cooperation in diverse microorganisms exhibit predictable trends that behave according to social evolutionary theory, notably that public goods dilemmas produce selective pressures for divergence in social phenotypes including cheating. In this review, we relate the general features of quorum sensing and social adaptation in microorganisms to established evolutionary theory. We then describe physiological and molecular mechanisms that have been shown to stabilize cooperation in microbes, thereby preventing a tragedy of the commons. Continued study of the role of communication and cooperation in microbial ecology and evolution is important to clinical treatment of pathogens, as well as to our fundamental understanding of cooperative selection at all levels of life.&quot;,&quot;publisher&quot;:&quot;Oxford University Press&quot;,&quot;issue&quot;:&quot;1&quot;,&quot;volume&quot;:&quot;41&quot;},&quot;isTemporary&quot;:false}]},{&quot;citationID&quot;:&quot;MENDELEY_CITATION_6bd4ae04-30a8-4fe3-b565-0c7e16fd6223&quot;,&quot;properties&quot;:{&quot;noteIndex&quot;:0},&quot;isEdited&quot;:false,&quot;manualOverride&quot;:{&quot;isManuallyOverridden&quot;:false,&quot;citeprocText&quot;:&quot;[12]&quot;,&quot;manualOverrideText&quot;:&quot;&quot;},&quot;citationTag&quot;:&quot;MENDELEY_CITATION_v3_eyJjaXRhdGlvbklEIjoiTUVOREVMRVlfQ0lUQVRJT05fNmJkNGFlMDQtMzBhOC00ZmUzLWI1NjUtMGM3ZTE2ZmQ2MjIzIiwicHJvcGVydGllcyI6eyJub3RlSW5kZXgiOjB9LCJpc0VkaXRlZCI6ZmFsc2UsIm1hbnVhbE92ZXJyaWRlIjp7ImlzTWFudWFsbHlPdmVycmlkZGVuIjpmYWxzZSwiY2l0ZXByb2NUZXh0IjoiWzEyXSIsIm1hbnVhbE92ZXJyaWRlVGV4dCI6IiJ9LCJjaXRhdGlvbkl0ZW1zIjpbeyJpZCI6IjIxZDkzZDU2LTdmOTQtM2NiOS05YTVhLTViNTA3Njg5OTRkZCIsIml0ZW1EYXRhIjp7InR5cGUiOiJyZXBvcnQiLCJpZCI6IjIxZDkzZDU2LTdmOTQtM2NiOS05YTVhLTViNTA3Njg5OTRkZCIsInRpdGxlIjoiT25lLWNvbXBvbmVudCBzeXN0ZW1zIGRvbWluYXRlIHNpZ25hbCB0cmFuc2R1Y3Rpb24gaW4gcHJva2FyeW90ZXMiLCJhdXRob3IiOlt7ImZhbWlseSI6IlVscmljaCIsImdpdmVuIjoiTHVrZSBFIiwicGFyc2UtbmFtZXMiOmZhbHNlLCJkcm9wcGluZy1wYXJ0aWNsZSI6IiIsIm5vbi1kcm9wcGluZy1wYXJ0aWNsZSI6IiJ9LHsiZmFtaWx5IjoiS29vbmluIiwiZ2l2ZW4iOiJFdWdlbmUiLCJwYXJzZS1uYW1lcyI6ZmFsc2UsImRyb3BwaW5nLXBhcnRpY2xlIjoiViIsIm5vbi1kcm9wcGluZy1wYXJ0aWNsZSI6IiJ9LHsiZmFtaWx5IjoiWmh1bGluIiwiZ2l2ZW4iOiJJZ29yIEIiLCJwYXJzZS1uYW1lcyI6ZmFsc2UsImRyb3BwaW5nLXBhcnRpY2xlIjoiIiwibm9uLWRyb3BwaW5nLXBhcnRpY2xlIjoiIn1dLCJVUkwiOiJodHRwOi8vZ2Vub21pY3MuIiwiY29udGFpbmVyLXRpdGxlLXNob3J0IjoiIn0sImlzVGVtcG9yYXJ5IjpmYWxzZX1dfQ==&quot;,&quot;citationItems&quot;:[{&quot;id&quot;:&quot;21d93d56-7f94-3cb9-9a5a-5b50768994dd&quot;,&quot;itemData&quot;:{&quot;type&quot;:&quot;report&quot;,&quot;id&quot;:&quot;21d93d56-7f94-3cb9-9a5a-5b50768994dd&quot;,&quot;title&quot;:&quot;One-component systems dominate signal transduction in prokaryotes&quot;,&quot;author&quot;:[{&quot;family&quot;:&quot;Ulrich&quot;,&quot;given&quot;:&quot;Luke E&quot;,&quot;parse-names&quot;:false,&quot;dropping-particle&quot;:&quot;&quot;,&quot;non-dropping-particle&quot;:&quot;&quot;},{&quot;family&quot;:&quot;Koonin&quot;,&quot;given&quot;:&quot;Eugene&quot;,&quot;parse-names&quot;:false,&quot;dropping-particle&quot;:&quot;V&quot;,&quot;non-dropping-particle&quot;:&quot;&quot;},{&quot;family&quot;:&quot;Zhulin&quot;,&quot;given&quot;:&quot;Igor B&quot;,&quot;parse-names&quot;:false,&quot;dropping-particle&quot;:&quot;&quot;,&quot;non-dropping-particle&quot;:&quot;&quot;}],&quot;URL&quot;:&quot;http://genomics.&quot;,&quot;container-title-short&quot;:&quot;&quot;},&quot;isTemporary&quot;:false}]},{&quot;citationID&quot;:&quot;MENDELEY_CITATION_6499e267-1974-44e5-aed9-1fe2e5fab69a&quot;,&quot;properties&quot;:{&quot;noteIndex&quot;:0},&quot;isEdited&quot;:false,&quot;manualOverride&quot;:{&quot;isManuallyOverridden&quot;:false,&quot;citeprocText&quot;:&quot;[13]&quot;,&quot;manualOverrideText&quot;:&quot;&quot;},&quot;citationTag&quot;:&quot;MENDELEY_CITATION_v3_eyJjaXRhdGlvbklEIjoiTUVOREVMRVlfQ0lUQVRJT05fNjQ5OWUyNjctMTk3NC00NGU1LWFlZDktMWZlMmU1ZmFiNjlhIiwicHJvcGVydGllcyI6eyJub3RlSW5kZXgiOjB9LCJpc0VkaXRlZCI6ZmFsc2UsIm1hbnVhbE92ZXJyaWRlIjp7ImlzTWFudWFsbHlPdmVycmlkZGVuIjpmYWxzZSwiY2l0ZXByb2NUZXh0IjoiWzEzXSIsIm1hbnVhbE92ZXJyaWRlVGV4dCI6IiJ9LCJjaXRhdGlvbkl0ZW1zIjpbeyJpZCI6IjM5ZmE3MTI2LTVmZTUtMzc3Zi04MDY3LTA4N2Q5ZjA5MTNhNSIsIml0ZW1EYXRhIjp7InR5cGUiOiJhcnRpY2xlIiwiaWQiOiIzOWZhNzEyNi01ZmU1LTM3N2YtODA2Ny0wODdkOWYwOTEzYTUiLCJ0aXRsZSI6IkV2b2x1dGlvbiBvZiB0d28tY29tcG9uZW50IHNpZ25hbCB0cmFuc2R1Y3Rpb24gc3lzdGVtcyIsImF1dGhvciI6W3siZmFtaWx5IjoiQ2FwcmEiLCJnaXZlbiI6IkVtaWx5IEouIiwicGFyc2UtbmFtZXMiOmZhbHNlLCJkcm9wcGluZy1wYXJ0aWNsZSI6IiIsIm5vbi1kcm9wcGluZy1wYXJ0aWNsZSI6IiJ9LHsiZmFtaWx5IjoiTGF1YiIsImdpdmVuIjoiTWljaGFlbCBULiIsInBhcnNlLW5hbWVzIjpmYWxzZSwiZHJvcHBpbmctcGFydGljbGUiOiIiLCJub24tZHJvcHBpbmctcGFydGljbGUiOiIifV0sImNvbnRhaW5lci10aXRsZSI6IkFubnVhbCBSZXZpZXcgb2YgTWljcm9iaW9sb2d5IiwiY29udGFpbmVyLXRpdGxlLXNob3J0IjoiQW5udSBSZXYgTWljcm9iaW9sIiwiRE9JIjoiMTAuMTE0Ni9hbm51cmV2LW1pY3JvLTA5MjYxMS0xNTAwMzkiLCJJU1NOIjoiMDA2NjQyMjciLCJQTUlEIjoiMjI3NDYzMzMiLCJpc3N1ZWQiOnsiZGF0ZS1wYXJ0cyI6W1syMDEyLDEwXV19LCJwYWdlIjoiMzI1LTM0NyIsImFic3RyYWN0IjoiVG8gZXhpc3QgaW4gYSB3aWRlIHJhbmdlIG9mIGVudmlyb25tZW50YWwgbmljaGVzLCBiYWN0ZXJpYSBtdXN0IHNlbnNlIGFuZCByZXNwb25kIHRvIGEgdmFyaWV0eSBvZiBleHRlcm5hbCBzaWduYWxzLiBBIHByaW1hcnkgbWVhbnMgYnkgd2hpY2ggdGhpcyBvY2N1cnMgaXMgdGhyb3VnaCB0d28tY29tcG9uZW50IHNpZ25hbCB0cmFuc2R1Y3Rpb24gcGF0aHdheXMsIHR5cGljYWxseSBjb21wb3NlZCBvZiBhIHNlbnNvciBoaXN0aWRpbmUga2luYXNlIHRoYXQgcmVjZWl2ZXMgdGhlIGlucHV0IHN0aW11bGkgYW5kIHRoZW4gcGhvc3Bob3J5bGF0ZXMgYSByZXNwb25zZSByZWd1bGF0b3IgdGhhdCBlZmZlY3RzIGFuIGFwcHJvcHJpYXRlIGNoYW5nZSBpbiBjZWxsdWxhciBwaHlzaW9sb2d5LiBIaXN0aWRpbmUga2luYXNlcyBhbmQgcmVzcG9uc2UgcmVndWxhdG9ycyBoYXZlIGFuIGludHJpbnNpYyBtb2R1bGFyaXR5IHRoYXQgc2VwYXJhdGVzIHNpZ25hbCBpbnB1dCwgcGhvc3Bob3RyYW5zZmVyLCBhbmQgb3V0cHV0IHJlc3BvbnNlOyB0aGlzIG1vZHVsYXJpdHkgaGFzIGFsbG93ZWQgYmFjdGVyaWEgdG8gZHJhbWF0aWNhbGx5IGV4cGFuZCBhbmQgZGl2ZXJzaWZ5IHRoZWlyIHNpZ25hbGluZyBjYXBhYmlsaXRpZXMuIFJlY2VudCB3b3JrIGhhcyBiZWd1biB0byByZXZlYWwgdGhlIG1vbGVjdWxhciBiYXNpcyBieSB3aGljaCB0d28tY29tcG9uZW50IHByb3RlaW5zIGV2b2x2ZS4gSG93IGFuZCB3aHkgZG8gb3J0aG9sb2dvdXMgc2lnbmFsaW5nIHByb3RlaW5zIGRpdmVyZ2U/IEhvdyBkbyBjZWxscyBnYWluIG5ldyBwYXRod2F5cyBhbmQgcmVjb2duaXplIG5ldyBzaWduYWxzPyBXaGF0IGNoYW5nZXMgYXJlIG5lZWRlZCB0byBpbnN1bGF0ZSBhIG5ldyBwYXRod2F5IGZyb20gZXhpc3RpbmcgcGF0aHdheXM/IFdoYXQgY29uc3RyYWludHMgYXJlIHRoZXJlIG9uIGdlbmUgZHVwbGljYXRpb24gYW5kIGxhdGVyYWwgZ2VuZSB0cmFuc2Zlcj8gSGVyZSwgd2UgcmV2aWV3IHByb2dyZXNzIG1hZGUgaW4gYW5zd2VyaW5nIHRoZXNlIHF1ZXN0aW9ucywgaGlnaGxpZ2h0aW5nIGhvdyB0aGUgaW50ZWdyYXRpb24gb2YgZ2Vub21lIHNlcXVlbmNlIGRhdGEgd2l0aCBleHBlcmltZW50YWwgc3R1ZGllcyBpcyBwcm92aWRpbmcgbWFqb3IgbmV3IGluc2lnaHRzLiDCqSAyMDEyIGJ5IEFubnVhbCBSZXZpZXdzLiBBbGwgcmlnaHRzIHJlc2VydmVkLiIsInZvbHVtZSI6IjY2In0sImlzVGVtcG9yYXJ5IjpmYWxzZX1dfQ==&quot;,&quot;citationItems&quot;:[{&quot;id&quot;:&quot;39fa7126-5fe5-377f-8067-087d9f0913a5&quot;,&quot;itemData&quot;:{&quot;type&quot;:&quot;article&quot;,&quot;id&quot;:&quot;39fa7126-5fe5-377f-8067-087d9f0913a5&quot;,&quot;title&quot;:&quot;Evolution of two-component signal transduction systems&quot;,&quot;author&quot;:[{&quot;family&quot;:&quot;Capra&quot;,&quot;given&quot;:&quot;Emily J.&quot;,&quot;parse-names&quot;:false,&quot;dropping-particle&quot;:&quot;&quot;,&quot;non-dropping-particle&quot;:&quot;&quot;},{&quot;family&quot;:&quot;Laub&quot;,&quot;given&quot;:&quot;Michael T.&quot;,&quot;parse-names&quot;:false,&quot;dropping-particle&quot;:&quot;&quot;,&quot;non-dropping-particle&quot;:&quot;&quot;}],&quot;container-title&quot;:&quot;Annual Review of Microbiology&quot;,&quot;container-title-short&quot;:&quot;Annu Rev Microbiol&quot;,&quot;DOI&quot;:&quot;10.1146/annurev-micro-092611-150039&quot;,&quot;ISSN&quot;:&quot;00664227&quot;,&quot;PMID&quot;:&quot;22746333&quot;,&quot;issued&quot;:{&quot;date-parts&quot;:[[2012,10]]},&quot;page&quot;:&quot;325-347&quot;,&quot;abstract&quot;:&quot;To exist in a wide range of environmental niches, bacteria must sense and respond to a variety of external signals. A primary means by which this occurs is through two-component signal transduction pathways, typically composed of a sensor histidine kinase that receives the input stimuli and then phosphorylates a response regulator that effects an appropriate change in cellular physiology. Histidine kinases and response regulators have an intrinsic modularity that separates signal input, phosphotransfer, and output response; this modularity has allowed bacteria to dramatically expand and diversify their signaling capabilities. Recent work has begun to reveal the molecular basis by which two-component proteins evolve. How and why do orthologous signaling proteins diverge? How do cells gain new pathways and recognize new signals? What changes are needed to insulate a new pathway from existing pathways? What constraints are there on gene duplication and lateral gene transfer? Here, we review progress made in answering these questions, highlighting how the integration of genome sequence data with experimental studies is providing major new insights. © 2012 by Annual Reviews. All rights reserved.&quot;,&quot;volume&quot;:&quot;66&quot;},&quot;isTemporary&quot;:false}]},{&quot;citationID&quot;:&quot;MENDELEY_CITATION_890f0e78-5627-423f-96b0-3384fadd161a&quot;,&quot;properties&quot;:{&quot;noteIndex&quot;:0},&quot;isEdited&quot;:false,&quot;manualOverride&quot;:{&quot;isManuallyOverridden&quot;:false,&quot;citeprocText&quot;:&quot;[12]&quot;,&quot;manualOverrideText&quot;:&quot;&quot;},&quot;citationTag&quot;:&quot;MENDELEY_CITATION_v3_eyJjaXRhdGlvbklEIjoiTUVOREVMRVlfQ0lUQVRJT05fODkwZjBlNzgtNTYyNy00MjNmLTk2YjAtMzM4NGZhZGQxNjFhIiwicHJvcGVydGllcyI6eyJub3RlSW5kZXgiOjB9LCJpc0VkaXRlZCI6ZmFsc2UsIm1hbnVhbE92ZXJyaWRlIjp7ImlzTWFudWFsbHlPdmVycmlkZGVuIjpmYWxzZSwiY2l0ZXByb2NUZXh0IjoiWzEyXSIsIm1hbnVhbE92ZXJyaWRlVGV4dCI6IiJ9LCJjaXRhdGlvbkl0ZW1zIjpbeyJpZCI6IjIxZDkzZDU2LTdmOTQtM2NiOS05YTVhLTViNTA3Njg5OTRkZCIsIml0ZW1EYXRhIjp7InR5cGUiOiJyZXBvcnQiLCJpZCI6IjIxZDkzZDU2LTdmOTQtM2NiOS05YTVhLTViNTA3Njg5OTRkZCIsInRpdGxlIjoiT25lLWNvbXBvbmVudCBzeXN0ZW1zIGRvbWluYXRlIHNpZ25hbCB0cmFuc2R1Y3Rpb24gaW4gcHJva2FyeW90ZXMiLCJhdXRob3IiOlt7ImZhbWlseSI6IlVscmljaCIsImdpdmVuIjoiTHVrZSBFIiwicGFyc2UtbmFtZXMiOmZhbHNlLCJkcm9wcGluZy1wYXJ0aWNsZSI6IiIsIm5vbi1kcm9wcGluZy1wYXJ0aWNsZSI6IiJ9LHsiZmFtaWx5IjoiS29vbmluIiwiZ2l2ZW4iOiJFdWdlbmUiLCJwYXJzZS1uYW1lcyI6ZmFsc2UsImRyb3BwaW5nLXBhcnRpY2xlIjoiViIsIm5vbi1kcm9wcGluZy1wYXJ0aWNsZSI6IiJ9LHsiZmFtaWx5IjoiWmh1bGluIiwiZ2l2ZW4iOiJJZ29yIEIiLCJwYXJzZS1uYW1lcyI6ZmFsc2UsImRyb3BwaW5nLXBhcnRpY2xlIjoiIiwibm9uLWRyb3BwaW5nLXBhcnRpY2xlIjoiIn1dLCJVUkwiOiJodHRwOi8vZ2Vub21pY3MuIiwiY29udGFpbmVyLXRpdGxlLXNob3J0IjoiIn0sImlzVGVtcG9yYXJ5IjpmYWxzZX1dfQ==&quot;,&quot;citationItems&quot;:[{&quot;id&quot;:&quot;21d93d56-7f94-3cb9-9a5a-5b50768994dd&quot;,&quot;itemData&quot;:{&quot;type&quot;:&quot;report&quot;,&quot;id&quot;:&quot;21d93d56-7f94-3cb9-9a5a-5b50768994dd&quot;,&quot;title&quot;:&quot;One-component systems dominate signal transduction in prokaryotes&quot;,&quot;author&quot;:[{&quot;family&quot;:&quot;Ulrich&quot;,&quot;given&quot;:&quot;Luke E&quot;,&quot;parse-names&quot;:false,&quot;dropping-particle&quot;:&quot;&quot;,&quot;non-dropping-particle&quot;:&quot;&quot;},{&quot;family&quot;:&quot;Koonin&quot;,&quot;given&quot;:&quot;Eugene&quot;,&quot;parse-names&quot;:false,&quot;dropping-particle&quot;:&quot;V&quot;,&quot;non-dropping-particle&quot;:&quot;&quot;},{&quot;family&quot;:&quot;Zhulin&quot;,&quot;given&quot;:&quot;Igor B&quot;,&quot;parse-names&quot;:false,&quot;dropping-particle&quot;:&quot;&quot;,&quot;non-dropping-particle&quot;:&quot;&quot;}],&quot;URL&quot;:&quot;http://genomics.&quot;,&quot;container-title-short&quot;:&quot;&quot;},&quot;isTemporary&quot;:false}]},{&quot;citationID&quot;:&quot;MENDELEY_CITATION_f69865fd-a490-407c-ada1-cea54a83ff44&quot;,&quot;properties&quot;:{&quot;noteIndex&quot;:0},&quot;isEdited&quot;:false,&quot;manualOverride&quot;:{&quot;isManuallyOverridden&quot;:false,&quot;citeprocText&quot;:&quot;[14]&quot;,&quot;manualOverrideText&quot;:&quot;&quot;},&quot;citationTag&quot;:&quot;MENDELEY_CITATION_v3_eyJjaXRhdGlvbklEIjoiTUVOREVMRVlfQ0lUQVRJT05fZjY5ODY1ZmQtYTQ5MC00MDdjLWFkYTEtY2VhNTRhODNmZjQ0IiwicHJvcGVydGllcyI6eyJub3RlSW5kZXgiOjB9LCJpc0VkaXRlZCI6ZmFsc2UsIm1hbnVhbE92ZXJyaWRlIjp7ImlzTWFudWFsbHlPdmVycmlkZGVuIjpmYWxzZSwiY2l0ZXByb2NUZXh0IjoiWzE0XSIsIm1hbnVhbE92ZXJyaWRlVGV4dCI6IiJ9LCJjaXRhdGlvbkl0ZW1zIjpbeyJpZCI6IjRmNTgyZDdlLTA0ODctMzMwMC05YWI2LTk3ZTM2NmUzMDA2OCIsIml0ZW1EYXRhIjp7InR5cGUiOiJhcnRpY2xlIiwiaWQiOiI0ZjU4MmQ3ZS0wNDg3LTMzMDAtOWFiNi05N2UzNjZlMzAwNjgiLCJ0aXRsZSI6IkV2b2x1dGlvbiBhbmQgcGh5bGV0aWMgZGlzdHJpYnV0aW9uIG9mIHR3by1jb21wb25lbnQgc2lnbmFsIHRyYW5zZHVjdGlvbiBzeXN0ZW1zIiwiYXV0aG9yIjpbeyJmYW1pbHkiOiJXdWljaGV0IiwiZ2l2ZW4iOiJLcmlzdGluIiwicGFyc2UtbmFtZXMiOmZhbHNlLCJkcm9wcGluZy1wYXJ0aWNsZSI6IiIsIm5vbi1kcm9wcGluZy1wYXJ0aWNsZSI6IiJ9LHsiZmFtaWx5IjoiQ2FudHdlbGwiLCJnaXZlbiI6IkJyaWFuIEouIiwicGFyc2UtbmFtZXMiOmZhbHNlLCJkcm9wcGluZy1wYXJ0aWNsZSI6IiIsIm5vbi1kcm9wcGluZy1wYXJ0aWNsZSI6IiJ9LHsiZmFtaWx5IjoiWmh1bGluIiwiZ2l2ZW4iOiJJZ29yIEIuIiwicGFyc2UtbmFtZXMiOmZhbHNlLCJkcm9wcGluZy1wYXJ0aWNsZSI6IiIsIm5vbi1kcm9wcGluZy1wYXJ0aWNsZSI6IiJ9XSwiY29udGFpbmVyLXRpdGxlIjoiQ3VycmVudCBPcGluaW9uIGluIE1pY3JvYmlvbG9neSIsImNvbnRhaW5lci10aXRsZS1zaG9ydCI6IkN1cnIgT3BpbiBNaWNyb2Jpb2wiLCJET0kiOiIxMC4xMDE2L2oubWliLjIwMDkuMTIuMDExIiwiSVNTTiI6IjEzNjk1Mjc0IiwiUE1JRCI6IjIwMTMzMTc5IiwiaXNzdWVkIjp7ImRhdGUtcGFydHMiOltbMjAxMCw0XV19LCJwYWdlIjoiMjE5LTIyNSIsImFic3RyYWN0IjoiVHdvLWNvbXBvbmVudCBzaWduYWwgdHJhbnNkdWN0aW9uIHN5c3RlbXMgYXJlIGFidW5kYW50IGluIHByb2thcnlvdGVzLiBUaGV5IGVuYWJsZSBjZWxscyB0byBhZGp1c3QgbXVsdGlwbGUgY2VsbHVsYXIgZnVuY3Rpb25zIGluIHJlc3BvbnNlIHRvIGNoYW5naW5nIGVudmlyb25tZW50YWwgY29uZGl0aW9ucy4gVGhlc2Ugc3lzdGVtcyBhcmUgYWxzbyBmb3VuZCwgYWx0aG91Z2ggaW4gbXVjaCBzbWFsbGVyIG51bWJlcnMsIGluIGxvd2VyIGV1a2FyeW90ZXMgYW5kIHBsYW50cywgd2hlcmUgdGhleSBhcHBlYXIgdG8gY29udHJvbCBhIGZldyB2ZXJ5IHNwZWNpZmljIGZ1bmN0aW9ucy4gVHdvLWNvbXBvbmVudCBzeXN0ZW1zIGhhdmUgZXZvbHZlZCBpbiBCYWN0ZXJpYSBmcm9tIG11Y2ggc2ltcGxlciBvbmUtY29tcG9uZW50IHN5c3RlbXMgYnJpbmdpbmcgYWJvdXQgdGhlIGJlbmVmaXQgb2YgZXh0cmFjZWxsdWxhciB2ZXJzdXMgaW50cmFjZWxsdWxhciBzZW5zaW5nLiBXZSByZXZpZXcgcmVwb3J0cyBlc3RhYmxpc2hpbmcgdGhlIG9yaWdpbnMgb2YgdHdvLWNvbXBvbmVudCBzeXN0ZW1zIGFuZCBkb2N1bWVudGluZyB0aGVpciBvY2N1cnJlbmNlIGluIG1ham9yIGxpbmVhZ2VzIG9mIExpZmUuIMKpIDIwMTAgRWxzZXZpZXIgTHRkLiIsImlzc3VlIjoiMiIsInZvbHVtZSI6IjEzIn0sImlzVGVtcG9yYXJ5IjpmYWxzZX1dfQ==&quot;,&quot;citationItems&quot;:[{&quot;id&quot;:&quot;4f582d7e-0487-3300-9ab6-97e366e30068&quot;,&quot;itemData&quot;:{&quot;type&quot;:&quot;article&quot;,&quot;id&quot;:&quot;4f582d7e-0487-3300-9ab6-97e366e30068&quot;,&quot;title&quot;:&quot;Evolution and phyletic distribution of two-component signal transduction systems&quot;,&quot;author&quot;:[{&quot;family&quot;:&quot;Wuichet&quot;,&quot;given&quot;:&quot;Kristin&quot;,&quot;parse-names&quot;:false,&quot;dropping-particle&quot;:&quot;&quot;,&quot;non-dropping-particle&quot;:&quot;&quot;},{&quot;family&quot;:&quot;Cantwell&quot;,&quot;given&quot;:&quot;Brian J.&quot;,&quot;parse-names&quot;:false,&quot;dropping-particle&quot;:&quot;&quot;,&quot;non-dropping-particle&quot;:&quot;&quot;},{&quot;family&quot;:&quot;Zhulin&quot;,&quot;given&quot;:&quot;Igor B.&quot;,&quot;parse-names&quot;:false,&quot;dropping-particle&quot;:&quot;&quot;,&quot;non-dropping-particle&quot;:&quot;&quot;}],&quot;container-title&quot;:&quot;Current Opinion in Microbiology&quot;,&quot;container-title-short&quot;:&quot;Curr Opin Microbiol&quot;,&quot;DOI&quot;:&quot;10.1016/j.mib.2009.12.011&quot;,&quot;ISSN&quot;:&quot;13695274&quot;,&quot;PMID&quot;:&quot;20133179&quot;,&quot;issued&quot;:{&quot;date-parts&quot;:[[2010,4]]},&quot;page&quot;:&quot;219-225&quot;,&quot;abstract&quot;:&quot;Two-component signal transduction systems are abundant in prokaryotes. They enable cells to adjust multiple cellular functions in response to changing environmental conditions. These systems are also found, although in much smaller numbers, in lower eukaryotes and plants, where they appear to control a few very specific functions. Two-component systems have evolved in Bacteria from much simpler one-component systems bringing about the benefit of extracellular versus intracellular sensing. We review reports establishing the origins of two-component systems and documenting their occurrence in major lineages of Life. © 2010 Elsevier Ltd.&quot;,&quot;issue&quot;:&quot;2&quot;,&quot;volume&quot;:&quot;13&quot;},&quot;isTemporary&quot;:false}]},{&quot;citationID&quot;:&quot;MENDELEY_CITATION_dc3c022f-1786-41bd-8a32-e1de4e77475c&quot;,&quot;properties&quot;:{&quot;noteIndex&quot;:0},&quot;isEdited&quot;:false,&quot;manualOverride&quot;:{&quot;isManuallyOverridden&quot;:false,&quot;citeprocText&quot;:&quot;[15]&quot;,&quot;manualOverrideText&quot;:&quot;&quot;},&quot;citationTag&quot;:&quot;MENDELEY_CITATION_v3_eyJjaXRhdGlvbklEIjoiTUVOREVMRVlfQ0lUQVRJT05fZGMzYzAyMmYtMTc4Ni00MWJkLThhMzItZTFkZTRlNzc0NzVjIiwicHJvcGVydGllcyI6eyJub3RlSW5kZXgiOjB9LCJpc0VkaXRlZCI6ZmFsc2UsIm1hbnVhbE92ZXJyaWRlIjp7ImlzTWFudWFsbHlPdmVycmlkZGVuIjpmYWxzZSwiY2l0ZXByb2NUZXh0IjoiWzE1XSIsIm1hbnVhbE92ZXJyaWRlVGV4dCI6IiJ9LCJjaXRhdGlvbkl0ZW1zIjpbeyJpZCI6ImQ0NjNhMGM0LTM2ZDgtMzk4Ni05ODE3LWM3MWQwY2M2MTlhMiIsIml0ZW1EYXRhIjp7InR5cGUiOiJhcnRpY2xlLWpvdXJuYWwiLCJpZCI6ImQ0NjNhMGM0LTM2ZDgtMzk4Ni05ODE3LWM3MWQwY2M2MTlhMiIsInRpdGxlIjoiVGhlIEJhY3RlcmlhbCBNdHJBQiBUd28tQ29tcG9uZW50IFN5c3RlbSBSZWd1bGF0ZXMgdGhlIENlbGwgV2FsbCBIb21lb3N0YXNpcyBSZXNwb25kaW5nIHRvIEVudmlyb25tZW50YWwgQWxrYWxpbmUgU3RyZXNzIiwiYXV0aG9yIjpbeyJmYW1pbHkiOiJRaW4iLCJnaXZlbiI6IlhpYW95dSIsInBhcnNlLW5hbWVzIjpmYWxzZSwiZHJvcHBpbmctcGFydGljbGUiOiIiLCJub24tZHJvcHBpbmctcGFydGljbGUiOiIifSx7ImZhbWlseSI6IlpoYW5nIiwiZ2l2ZW4iOiJLYWlkdWFuIiwicGFyc2UtbmFtZXMiOmZhbHNlLCJkcm9wcGluZy1wYXJ0aWNsZSI6IiIsIm5vbi1kcm9wcGluZy1wYXJ0aWNsZSI6IiJ9LHsiZmFtaWx5IjoiRmFuIiwiZ2l2ZW4iOiJZdXpoYW8iLCJwYXJzZS1uYW1lcyI6ZmFsc2UsImRyb3BwaW5nLXBhcnRpY2xlIjoiIiwibm9uLWRyb3BwaW5nLXBhcnRpY2xlIjoiIn0seyJmYW1pbHkiOiJGYW5nIiwiZ2l2ZW4iOiJIdWkiLCJwYXJzZS1uYW1lcyI6ZmFsc2UsImRyb3BwaW5nLXBhcnRpY2xlIjoiIiwibm9uLWRyb3BwaW5nLXBhcnRpY2xlIjoiIn0seyJmYW1pbHkiOiJOaWUiLCJnaXZlbiI6IllvbmciLCJwYXJzZS1uYW1lcyI6ZmFsc2UsImRyb3BwaW5nLXBhcnRpY2xlIjoiIiwibm9uLWRyb3BwaW5nLXBhcnRpY2xlIjoiIn0seyJmYW1pbHkiOiJXdSIsImdpdmVuIjoiWGlhby1MZWkiLCJwYXJzZS1uYW1lcyI6ZmFsc2UsImRyb3BwaW5nLXBhcnRpY2xlIjoiIiwibm9uLWRyb3BwaW5nLXBhcnRpY2xlIjoiIn1dLCJjb250YWluZXItdGl0bGUiOiJNaWNyb2Jpb2xvZ3kgU3BlY3RydW0iLCJET0kiOiIxMC4xMTI4L3NwZWN0cnVtLjAyMzExLTIyIiwiSVNTTiI6IjIxNjUwNDk3IiwiUE1JRCI6IjM2MDczOTE0IiwiaXNzdWVkIjp7ImRhdGUtcGFydHMiOltbMjAyMiwxMCwyNl1dfSwiYWJzdHJhY3QiOiJNaWNyb29yZ2FuaXNtcyBjYW4gYmUgZm91bmQgaW4gbW9zdCBleHRyZW1lIGVudmlyb25tZW50cywgYW5kIHRoZXkgaGF2ZSB0byBhZGFwdCB0byBhIHdpZGUgcmFuZ2Ugb2YgZW52aXJvbm1lbnRhbCBzdHJlc3Nlcy4gVGhlIHR3by1jb21wb25lbnQgc3lzdGVtcyAoVENTcykgZm91bmQgaW4gYmFjdGVyaWEgZGV0ZWN0IGVudmlyb25tZW50YWwgc3RpbXVsaSBhbmQgcmVndWxhdGUgcGh5c2lvbG9naWNhbCBwYXRod2F5cyBmb3Igc3Vydml2YWwuIFRocm91Z2hvdXQgdGhlIGNvdXJzZSBvZiBldm9sdXRpb24sIGJhY3RlcmlhIGhhdmUgZGV2ZWxvcGVkIHNpZ25hbCB0cmFuc2R1Y3Rpb24gdG9vbHMgc3VjaCBhcyB0d28tY29tcG9uZW50IHN5c3RlbXMgKFRDU3MpIHRvIG1lZXQgdGhlaXIgZGVtYW5kcyB0byB0aHJpdmUgZXZlbiB1bmRlciB0aGUgbW9zdCBjaGFsbGVuZ2luZyBlbnZpcm9ubWVudGFsIGNvbmRpdGlvbnMuIE9uZSBUQ1MgY2FsbGVkIE10ckFCIGlzIGNvbW1vbmx5IGZvdW5kIGluIEFjdGlub2JhY3RlcmlhIGFuZCBpcyBpbXBsaWNhdGVkIGluIGNlbGwgd2FsbCBtZXRhYm9saXNtLCBvc21vcHJvdGVjdGlvbiwgY2VsbCBwcm9saWZlcmF0aW9uLCBhbnRpZ2VuIHNlY3JldGlvbiwgYW5kIGJpb3N5bnRoZXNpcyBvZiBzZWNvbmRhcnkgbWV0YWJvbGl0ZXMuIEhvd2V2ZXIsIHByZWNpc2VseSBob3cgdGhlIE10ckFCIFRDUyByZWd1bGF0ZXMgdGhlIGJhY3RlcmlhbCByZXNwb25zZXMgdG8gZXh0ZXJuYWwgZW52aXJvbm1lbnRzIHJlbWFpbnMgdW5jbGVhci4gSGVyZSwgd2UgcmVwb3J0IHRoYXQgdGhlIE10ckFCIFRDUyByZWd1bGF0ZXMgdGhlIGNlbGwgZW52ZWxvcGUgcmVzcG9uc2Ugb2YgYWxrYWxpLXRvbGVyYW50IGJhY3Rlcml1bSBEaWV0emlhIHNwLiBzdHJhaW4gRFExMi00NS0xYiB0byBleHRyZW1lIGFsa2FsaW5lIHN0aW11bGkuIFdlIGZvdW5kIHRoYXQgdW5kZXIgYWxrYWxpbmUgY29uZGl0aW9ucywgYW4gbXRyQUIgbXV0YW50IGV4aGliaXRlZCBib3RoIHJlZHVjZWQgZ3Jvd3RoIGFuZCBhYm5vcm1hbCBtb3JwaG9sb2d5IGNvbXBhcmVkIHRvIHRoZSB3aWxkLXR5cGUgc3RyYWluLiBFbGVjdHJvcGhvcmV0aWMgbW9iaWxpdHkgc2hpZnQgYXNzYXkgYW5hbHlzaXMgc2hvd2VkIHRoYXQgTXRyQSBiaW5kcyB0aGUgcHJvbW90ZXIgb2YgdGhlIG1yYVogZ2VuZSBjcml0aWNhbCBmb3IgY2VsbCB3YWxsIGhvbWVvc3Rhc2lzLCBzdWdnZXN0aW5nIHRoYXQgTXRyQSBkaXJlY3RseSBjb250cm9scyB0cmFuc2NyaXB0aW9uIG9mIHRoaXMgcmVndWxhdG9yLiBJbiBjb25jbHVzaW9uLCBvdXIgZmluZGluZ3MgZGVtb25zdHJhdGUgdGhhdCBNdHJBQiBUQ1MgaXMgaW52b2x2ZWQgaW4gY29udHJvbGxpbmcgdGhlIGJhY3RlcmlhbCByZXNwb25zZSB0byBhbGthbGluZSBzdGltdWxpIGJ5IHJlZ3VsYXRpbmcgdGhlIGV4cHJlc3Npb24gb2YgdGhlIGNlbGwgd2FsbCBob21lb3N0YXNpcyByZWd1bGF0b3IgTXJhWiBpbiBEaWV0emlhIHNwLiBEUTEyLTQ1LTFiLCBwcm92aWRpbmcgbm92ZWwgZGV0YWlscyBjcml0aWNhbCBmb3IgYSBtZWNoYW5pc3RpYyB1bmRlcnN0YW5kaW5nIG9mIGhvdyBjZWxsIHdhbGwgaG9tZW9zdGFzaXMgaXMgY29udHJvbGxlZC4gIElNUE9SVEFOQ0UgTWljcm9vcmdhbmlzbXMgY2FuIGJlIGZvdW5kIGluIG1vc3QgZXh0cmVtZSBlbnZpcm9ubWVudHMsIGFuZCB0aGV5IGhhdmUgdG8gYWRhcHQgdG8gYSB3aWRlIHJhbmdlIG9mIGVudmlyb25tZW50YWwgc3RyZXNzZXMuIFRoZSB0d28tY29tcG9uZW50IHN5c3RlbXMgKFRDU3MpIGZvdW5kIGluIGJhY3RlcmlhIGRldGVjdCBlbnZpcm9ubWVudGFsIHN0aW11bGkgYW5kIHJlZ3VsYXRlIHBoeXNpb2xvZ2ljYWwgcGF0aHdheXMgZm9yIHN1cnZpdmFsLiBUaGUgTXRyQUIgVENTIGNvbnNlcnZlZCBpbiBDb3J5bmViYWN0ZXJpbmVhZSBpcyBjcml0aWNhbCBmb3IgbWFpbnRhaW5pbmcgdGhlIG1ldGFib2xpc20gb2YgdGhlIGNlbGwgd2FsbCBjb21wb25lbnRzIHRoYXQgcHJvdGVjdHMgYmFjdGVyaWEgZnJvbSBkaXZlcnNlIGVudmlyb25tZW50YWwgc3RyZXNzZXMuIEhvd2V2ZXIsIGhvdyB0aGUgTXRyQUIgVENTIHJlZ3VsYXRlcyBjZWxsIHdhbGwgaG9tZW9zdGFzaXMgYW5kIGFkYXB0YXRpb24gdW5kZXIgc3RyZXNzIGNvbmRpdGlvbnMgaXMgdW5jbGVhci4gSGVyZSwgd2UgcmVwb3J0IHRoYXQgdGhlIE10ckFCIFRDUyBpbiBEaWV0emlhIHNwLiBEUTEyLTQ1LTFiIHBsYXlzIGEgY3JpdGljYWwgcm9sZSBpbiBhbGthbGluZSByZXNpc3RhbmNlIGJ5IG1vZHVsYXRpbmcgdGhlIGNlbGwgd2FsbCBob21lb3N0YXNpcyB0aHJvdWdoIHRoZSBNdHJBQi1NcmFaIHBhdGh3YXkuIFRodXMsIG91ciB3b3JrIHByb3ZpZGVzIGEgbm92ZWwgcmVndWxhdG9yeSBwYXRod2F5IHVzZWQgYnkgYmFjdGVyaWEgZm9yIGFkYXB0YXRpb24gYW5kIHN1cnZpdmFsIHVuZGVyIGV4dHJlbWUgYWxrYWxpbmUgc3RyZXNzZXMuICIsInB1Ymxpc2hlciI6IkFtZXJpY2FuIFNvY2lldHkgZm9yIE1pY3JvYmlvbG9neSIsImlzc3VlIjoiNSIsInZvbHVtZSI6IjEwIiwiY29udGFpbmVyLXRpdGxlLXNob3J0IjoiTWljcm9iaW9sIFNwZWN0ciJ9LCJpc1RlbXBvcmFyeSI6ZmFsc2V9XX0=&quot;,&quot;citationItems&quot;:[{&quot;id&quot;:&quot;d463a0c4-36d8-3986-9817-c71d0cc619a2&quot;,&quot;itemData&quot;:{&quot;type&quot;:&quot;article-journal&quot;,&quot;id&quot;:&quot;d463a0c4-36d8-3986-9817-c71d0cc619a2&quot;,&quot;title&quot;:&quot;The Bacterial MtrAB Two-Component System Regulates the Cell Wall Homeostasis Responding to Environmental Alkaline Stress&quot;,&quot;author&quot;:[{&quot;family&quot;:&quot;Qin&quot;,&quot;given&quot;:&quot;Xiaoyu&quot;,&quot;parse-names&quot;:false,&quot;dropping-particle&quot;:&quot;&quot;,&quot;non-dropping-particle&quot;:&quot;&quot;},{&quot;family&quot;:&quot;Zhang&quot;,&quot;given&quot;:&quot;Kaiduan&quot;,&quot;parse-names&quot;:false,&quot;dropping-particle&quot;:&quot;&quot;,&quot;non-dropping-particle&quot;:&quot;&quot;},{&quot;family&quot;:&quot;Fan&quot;,&quot;given&quot;:&quot;Yuzhao&quot;,&quot;parse-names&quot;:false,&quot;dropping-particle&quot;:&quot;&quot;,&quot;non-dropping-particle&quot;:&quot;&quot;},{&quot;family&quot;:&quot;Fang&quot;,&quot;given&quot;:&quot;Hui&quot;,&quot;parse-names&quot;:false,&quot;dropping-particle&quot;:&quot;&quot;,&quot;non-dropping-particle&quot;:&quot;&quot;},{&quot;family&quot;:&quot;Nie&quot;,&quot;given&quot;:&quot;Yong&quot;,&quot;parse-names&quot;:false,&quot;dropping-particle&quot;:&quot;&quot;,&quot;non-dropping-particle&quot;:&quot;&quot;},{&quot;family&quot;:&quot;Wu&quot;,&quot;given&quot;:&quot;Xiao-Lei&quot;,&quot;parse-names&quot;:false,&quot;dropping-particle&quot;:&quot;&quot;,&quot;non-dropping-particle&quot;:&quot;&quot;}],&quot;container-title&quot;:&quot;Microbiology Spectrum&quot;,&quot;DOI&quot;:&quot;10.1128/spectrum.02311-22&quot;,&quot;ISSN&quot;:&quot;21650497&quot;,&quot;PMID&quot;:&quot;36073914&quot;,&quot;issued&quot;:{&quot;date-parts&quot;:[[2022,10,26]]},&quot;abstract&quot;:&quot;Microorganisms can be found in most extreme environments, and they have to adapt to a wide range of environmental stresses. The two-component systems (TCSs) found in bacteria detect environmental stimuli and regulate physiological pathways for survival. Throughout the course of evolution, bacteria have developed signal transduction tools such as two-component systems (TCSs) to meet their demands to thrive even under the most challenging environmental conditions. One TCS called MtrAB is commonly found in Actinobacteria and is implicated in cell wall metabolism, osmoprotection, cell proliferation, antigen secretion, and biosynthesis of secondary metabolites. However, precisely how the MtrAB TCS regulates the bacterial responses to external environments remains unclear. Here, we report that the MtrAB TCS regulates the cell envelope response of alkali-tolerant bacterium Dietzia sp. strain DQ12-45-1b to extreme alkaline stimuli. We found that under alkaline conditions, an mtrAB mutant exhibited both reduced growth and abnormal morphology compared to the wild-type strain. Electrophoretic mobility shift assay analysis showed that MtrA binds the promoter of the mraZ gene critical for cell wall homeostasis, suggesting that MtrA directly controls transcription of this regulator. In conclusion, our findings demonstrate that MtrAB TCS is involved in controlling the bacterial response to alkaline stimuli by regulating the expression of the cell wall homeostasis regulator MraZ in Dietzia sp. DQ12-45-1b, providing novel details critical for a mechanistic understanding of how cell wall homeostasis is controlled.  IMPORTANCE Microorganisms can be found in most extreme environments, and they have to adapt to a wide range of environmental stresses. The two-component systems (TCSs) found in bacteria detect environmental stimuli and regulate physiological pathways for survival. The MtrAB TCS conserved in Corynebacterineae is critical for maintaining the metabolism of the cell wall components that protects bacteria from diverse environmental stresses. However, how the MtrAB TCS regulates cell wall homeostasis and adaptation under stress conditions is unclear. Here, we report that the MtrAB TCS in Dietzia sp. DQ12-45-1b plays a critical role in alkaline resistance by modulating the cell wall homeostasis through the MtrAB-MraZ pathway. Thus, our work provides a novel regulatory pathway used by bacteria for adaptation and survival under extreme alkaline stresses. &quot;,&quot;publisher&quot;:&quot;American Society for Microbiology&quot;,&quot;issue&quot;:&quot;5&quot;,&quot;volume&quot;:&quot;10&quot;,&quot;container-title-short&quot;:&quot;Microbiol Spectr&quot;},&quot;isTemporary&quot;:false}]},{&quot;citationID&quot;:&quot;MENDELEY_CITATION_bc3e48ff-d210-4411-a3c6-d3c7853f8e5e&quot;,&quot;properties&quot;:{&quot;noteIndex&quot;:0},&quot;isEdited&quot;:false,&quot;manualOverride&quot;:{&quot;isManuallyOverridden&quot;:false,&quot;citeprocText&quot;:&quot;[16]&quot;,&quot;manualOverrideText&quot;:&quot;&quot;},&quot;citationTag&quot;:&quot;MENDELEY_CITATION_v3_eyJjaXRhdGlvbklEIjoiTUVOREVMRVlfQ0lUQVRJT05fYmMzZTQ4ZmYtZDIxMC00NDExLWEzYzYtZDNjNzg1M2Y4ZTVlIiwicHJvcGVydGllcyI6eyJub3RlSW5kZXgiOjB9LCJpc0VkaXRlZCI6ZmFsc2UsIm1hbnVhbE92ZXJyaWRlIjp7ImlzTWFudWFsbHlPdmVycmlkZGVuIjpmYWxzZSwiY2l0ZXByb2NUZXh0IjoiWzE2XSIsIm1hbnVhbE92ZXJyaWRlVGV4dCI6IiJ9LCJjaXRhdGlvbkl0ZW1zIjpbeyJpZCI6IjFjN2I0YTlmLTZiNzMtMzNkZS1hYTc5LTA0MzdmMjQxYzlkZSIsIml0ZW1EYXRhIjp7InR5cGUiOiJhcnRpY2xlLWpvdXJuYWwiLCJpZCI6IjFjN2I0YTlmLTZiNzMtMzNkZS1hYTc5LTA0MzdmMjQxYzlkZSIsInRpdGxlIjoiQXV0b2luZHVjZXItMi1iYXNlZCBjaGVtaWNhbCBjb21tdW5pY2F0aW9uIGluIGJhY3RlcmlhOiBDb21wbGV4aXRpZXMgb2YgaW50ZXJzcGVjaWVzIHNpZ25hbGluZyIsImF1dGhvciI6W3siZmFtaWx5IjoiRmVkZXJsZSIsImdpdmVuIjoiTWljaGFlbCBKLiIsInBhcnNlLW5hbWVzIjpmYWxzZSwiZHJvcHBpbmctcGFydGljbGUiOiIiLCJub24tZHJvcHBpbmctcGFydGljbGUiOiIifV0sImNvbnRhaW5lci10aXRsZSI6IkNvbnRyaWJ1dGlvbnMgdG8gTWljcm9iaW9sb2d5IiwiY29udGFpbmVyLXRpdGxlLXNob3J0IjoiQ29udHJpYiBNaWNyb2Jpb2wiLCJET0kiOiIxMC4xMTU5LzAwMDIxOTM3MSIsIklTQk4iOiI5NzgzODA1NTkxMzI0IiwiSVNTTiI6IjE0MjA5NTE5IiwiUE1JRCI6IjE5NDk0NTc3IiwiaXNzdWVkIjp7ImRhdGUtcGFydHMiOltbMjAwOV1dfSwicGFnZSI6IjE4LTMyIiwiYWJzdHJhY3QiOiJDZWxsLWNlbGwgY29tbXVuaWNhdGlvbiBpbiBiYWN0ZXJpYSwgY2FsbGVkIHF1b3J1bSBzZW5zaW5nLCByZWxpZXMgb24gcHJvZHVjdGlvbiwgcmVsZWFzZSwgYW5kIGRldGVjdGlvbiBvZiBzaWduYWxpbmcgbW9sZWN1bGVzLCB0ZXJtZWQgYXV0b2luZHVjZXJzLiBDb21tdW5pY2F0aW9uIGVuYWJsZXMgcG9wdWxhdGlvbnMgb2YgY2VsbHMgdG8gc3luY2hyb25pemUgZ2VuZSBleHByZXNzaW9uIGFuZCB0aGVyZWZvcmUgYmVoYXZlIGFzIGEgZ3JvdXAgaW4gYSBtYW5uZXIgYWtpbiB0byBjZWxscyBpbiBtdWx0aWNlbGx1bGFyIG9yZ2FuaXNtcy4gTW9zdCBxdW9ydW0tc2Vuc2luZyBzeXN0ZW1zIGFsbG93IGNvbW11bmljYXRpb24gd2l0aGluIGFuIGluZGl2aWR1YWwgc3BlY2llcyBvZiBiYWN0ZXJpYS4gSG93ZXZlciwgb25lIGF1dG9pbmR1Y2VyLCBjYWxsZWQgQUktMiwgaXMgcHJvZHVjZWQgYW5kIHJlY29nbml6ZWQgYnkgbWFueSBkaWZmZXJlbnQgYmFjdGVyaWFsIHNwZWNpZXMsIGluZGljYXRpbmcgdGhhdCBzb21lIGJhY3RlcmlhIGNvbW11bmljYXRlIGFjcm9zcyBzcGVjaWVzIGJvdW5kYXJpZXMuIEN1cnJlbnQgc3R1ZGllcyBhcmUgYWltZWQgYXQgZGlzY292ZXJpbmcgdGhlIHJvbGUgdGhhdCBBSS0yIHBsYXlzIGluIGdlbmUgcmVndWxhdGlvbi4gRGlmZmVyZW50aWFsIGdlbmUgZXhwcmVzc2lvbiBpbiByZXNwb25zZSB0byBBSS0yIG1heSBjYXVzZSBiYWN0ZXJpYWwgYmVoYXZpb3JhbCBjaGFuZ2VzLCBzdWNoIGFzIGJpb2ZpbG0gZm9ybWF0aW9uIG9yIHRyYW5zaXRpb24gdG8gYSBwYXRob2dlbmljIHN0YXRlLiBJbnRlcmVzdGluZ2x5LCBtdWx0aXBsZSBtZWNoYW5pc21zIHRvIGRldGVjdCBBSS0yIGV4aXN0LiBUaGVzZSBkaWZmZXJlbmNlcyBsaWtlbHkgcmVmbGVjdCB2YXJpYXRpb25zIGluIHRoZSByb2xlIHRoYXQgQUktMiBwbGF5cyBmb3IgZGlmZmVyZW50IGJhY3RlcmlhLiBBZGRpdGlvbmFsbHksIHN0cnVjdHVyYWwgYW5hbHlzZXMgb2YgdGhlIEFJLTIgcmVjZXB0b3IgaW4gVi4gaGFydmV5aSBoYXZlIHByb3ZpZGVkIGluc2lnaHQgaW50byBiYWN0ZXJpYWwgdHJhbnMtbWVtYnJhbmUgc2lnbmFsIHRyYW5zZHVjdGlvbi4gQSBmdXJ0aGVyIHVuZGVyc3RhbmRpbmcgb2YgYmFjdGVyaWFsIHF1b3J1bS1zZW5zaW5nIHByb2Nlc3NlcyBtYXkgZmFjaWxpdGF0ZSBkZXZlbG9wbWVudCBvZiBuZXcgdGVjaG5vbG9naWVzIGFpbWVkIGF0IGludGVyZmVyaW5nIHdpdGggYmFjdGVyaWFsIGNvbW11bmljYXRpb24gYW5kIHZpcnVsZW5jZS4gQ29weXJpZ2h0IMKpIDIwMDkgUy4gS2FyZ2VyIEFHLCBCYXNlbC4iLCJ2b2x1bWUiOiIxNiJ9LCJpc1RlbXBvcmFyeSI6ZmFsc2V9XX0=&quot;,&quot;citationItems&quot;:[{&quot;id&quot;:&quot;1c7b4a9f-6b73-33de-aa79-0437f241c9de&quot;,&quot;itemData&quot;:{&quot;type&quot;:&quot;article-journal&quot;,&quot;id&quot;:&quot;1c7b4a9f-6b73-33de-aa79-0437f241c9de&quot;,&quot;title&quot;:&quot;Autoinducer-2-based chemical communication in bacteria: Complexities of interspecies signaling&quot;,&quot;author&quot;:[{&quot;family&quot;:&quot;Federle&quot;,&quot;given&quot;:&quot;Michael J.&quot;,&quot;parse-names&quot;:false,&quot;dropping-particle&quot;:&quot;&quot;,&quot;non-dropping-particle&quot;:&quot;&quot;}],&quot;container-title&quot;:&quot;Contributions to Microbiology&quot;,&quot;container-title-short&quot;:&quot;Contrib Microbiol&quot;,&quot;DOI&quot;:&quot;10.1159/000219371&quot;,&quot;ISBN&quot;:&quot;9783805591324&quot;,&quot;ISSN&quot;:&quot;14209519&quot;,&quot;PMID&quot;:&quot;19494577&quot;,&quot;issued&quot;:{&quot;date-parts&quot;:[[2009]]},&quot;page&quot;:&quot;18-32&quot;,&quot;abstract&quot;:&quot;Cell-cell communication in bacteria, called quorum sensing, relies on production, release, and detection of signaling molecules, termed autoinducers. Communication enables populations of cells to synchronize gene expression and therefore behave as a group in a manner akin to cells in multicellular organisms. Most quorum-sensing systems allow communication within an individual species of bacteria. However, one autoinducer, called AI-2, is produced and recognized by many different bacterial species, indicating that some bacteria communicate across species boundaries. Current studies are aimed at discovering the role that AI-2 plays in gene regulation. Differential gene expression in response to AI-2 may cause bacterial behavioral changes, such as biofilm formation or transition to a pathogenic state. Interestingly, multiple mechanisms to detect AI-2 exist. These differences likely reflect variations in the role that AI-2 plays for different bacteria. Additionally, structural analyses of the AI-2 receptor in V. harveyi have provided insight into bacterial trans-membrane signal transduction. A further understanding of bacterial quorum-sensing processes may facilitate development of new technologies aimed at interfering with bacterial communication and virulence. Copyright © 2009 S. Karger AG, Basel.&quot;,&quot;volume&quot;:&quot;16&quot;},&quot;isTemporary&quot;:false}]},{&quot;citationID&quot;:&quot;MENDELEY_CITATION_d1f3181a-157f-485c-9554-71ad7acd8824&quot;,&quot;properties&quot;:{&quot;noteIndex&quot;:0},&quot;isEdited&quot;:false,&quot;manualOverride&quot;:{&quot;isManuallyOverridden&quot;:false,&quot;citeprocText&quot;:&quot;[15]&quot;,&quot;manualOverrideText&quot;:&quot;&quot;},&quot;citationTag&quot;:&quot;MENDELEY_CITATION_v3_eyJjaXRhdGlvbklEIjoiTUVOREVMRVlfQ0lUQVRJT05fZDFmMzE4MWEtMTU3Zi00ODVjLTk1NTQtNzFhZDdhY2Q4ODI0IiwicHJvcGVydGllcyI6eyJub3RlSW5kZXgiOjB9LCJpc0VkaXRlZCI6ZmFsc2UsIm1hbnVhbE92ZXJyaWRlIjp7ImlzTWFudWFsbHlPdmVycmlkZGVuIjpmYWxzZSwiY2l0ZXByb2NUZXh0IjoiWzE1XSIsIm1hbnVhbE92ZXJyaWRlVGV4dCI6IiJ9LCJjaXRhdGlvbkl0ZW1zIjpbeyJpZCI6ImQ0NjNhMGM0LTM2ZDgtMzk4Ni05ODE3LWM3MWQwY2M2MTlhMiIsIml0ZW1EYXRhIjp7InR5cGUiOiJhcnRpY2xlLWpvdXJuYWwiLCJpZCI6ImQ0NjNhMGM0LTM2ZDgtMzk4Ni05ODE3LWM3MWQwY2M2MTlhMiIsInRpdGxlIjoiVGhlIEJhY3RlcmlhbCBNdHJBQiBUd28tQ29tcG9uZW50IFN5c3RlbSBSZWd1bGF0ZXMgdGhlIENlbGwgV2FsbCBIb21lb3N0YXNpcyBSZXNwb25kaW5nIHRvIEVudmlyb25tZW50YWwgQWxrYWxpbmUgU3RyZXNzIiwiYXV0aG9yIjpbeyJmYW1pbHkiOiJRaW4iLCJnaXZlbiI6IlhpYW95dSIsInBhcnNlLW5hbWVzIjpmYWxzZSwiZHJvcHBpbmctcGFydGljbGUiOiIiLCJub24tZHJvcHBpbmctcGFydGljbGUiOiIifSx7ImZhbWlseSI6IlpoYW5nIiwiZ2l2ZW4iOiJLYWlkdWFuIiwicGFyc2UtbmFtZXMiOmZhbHNlLCJkcm9wcGluZy1wYXJ0aWNsZSI6IiIsIm5vbi1kcm9wcGluZy1wYXJ0aWNsZSI6IiJ9LHsiZmFtaWx5IjoiRmFuIiwiZ2l2ZW4iOiJZdXpoYW8iLCJwYXJzZS1uYW1lcyI6ZmFsc2UsImRyb3BwaW5nLXBhcnRpY2xlIjoiIiwibm9uLWRyb3BwaW5nLXBhcnRpY2xlIjoiIn0seyJmYW1pbHkiOiJGYW5nIiwiZ2l2ZW4iOiJIdWkiLCJwYXJzZS1uYW1lcyI6ZmFsc2UsImRyb3BwaW5nLXBhcnRpY2xlIjoiIiwibm9uLWRyb3BwaW5nLXBhcnRpY2xlIjoiIn0seyJmYW1pbHkiOiJOaWUiLCJnaXZlbiI6IllvbmciLCJwYXJzZS1uYW1lcyI6ZmFsc2UsImRyb3BwaW5nLXBhcnRpY2xlIjoiIiwibm9uLWRyb3BwaW5nLXBhcnRpY2xlIjoiIn0seyJmYW1pbHkiOiJXdSIsImdpdmVuIjoiWGlhby1MZWkiLCJwYXJzZS1uYW1lcyI6ZmFsc2UsImRyb3BwaW5nLXBhcnRpY2xlIjoiIiwibm9uLWRyb3BwaW5nLXBhcnRpY2xlIjoiIn1dLCJjb250YWluZXItdGl0bGUiOiJNaWNyb2Jpb2xvZ3kgU3BlY3RydW0iLCJET0kiOiIxMC4xMTI4L3NwZWN0cnVtLjAyMzExLTIyIiwiSVNTTiI6IjIxNjUwNDk3IiwiUE1JRCI6IjM2MDczOTE0IiwiaXNzdWVkIjp7ImRhdGUtcGFydHMiOltbMjAyMiwxMCwyNl1dfSwiYWJzdHJhY3QiOiJNaWNyb29yZ2FuaXNtcyBjYW4gYmUgZm91bmQgaW4gbW9zdCBleHRyZW1lIGVudmlyb25tZW50cywgYW5kIHRoZXkgaGF2ZSB0byBhZGFwdCB0byBhIHdpZGUgcmFuZ2Ugb2YgZW52aXJvbm1lbnRhbCBzdHJlc3Nlcy4gVGhlIHR3by1jb21wb25lbnQgc3lzdGVtcyAoVENTcykgZm91bmQgaW4gYmFjdGVyaWEgZGV0ZWN0IGVudmlyb25tZW50YWwgc3RpbXVsaSBhbmQgcmVndWxhdGUgcGh5c2lvbG9naWNhbCBwYXRod2F5cyBmb3Igc3Vydml2YWwuIFRocm91Z2hvdXQgdGhlIGNvdXJzZSBvZiBldm9sdXRpb24sIGJhY3RlcmlhIGhhdmUgZGV2ZWxvcGVkIHNpZ25hbCB0cmFuc2R1Y3Rpb24gdG9vbHMgc3VjaCBhcyB0d28tY29tcG9uZW50IHN5c3RlbXMgKFRDU3MpIHRvIG1lZXQgdGhlaXIgZGVtYW5kcyB0byB0aHJpdmUgZXZlbiB1bmRlciB0aGUgbW9zdCBjaGFsbGVuZ2luZyBlbnZpcm9ubWVudGFsIGNvbmRpdGlvbnMuIE9uZSBUQ1MgY2FsbGVkIE10ckFCIGlzIGNvbW1vbmx5IGZvdW5kIGluIEFjdGlub2JhY3RlcmlhIGFuZCBpcyBpbXBsaWNhdGVkIGluIGNlbGwgd2FsbCBtZXRhYm9saXNtLCBvc21vcHJvdGVjdGlvbiwgY2VsbCBwcm9saWZlcmF0aW9uLCBhbnRpZ2VuIHNlY3JldGlvbiwgYW5kIGJpb3N5bnRoZXNpcyBvZiBzZWNvbmRhcnkgbWV0YWJvbGl0ZXMuIEhvd2V2ZXIsIHByZWNpc2VseSBob3cgdGhlIE10ckFCIFRDUyByZWd1bGF0ZXMgdGhlIGJhY3RlcmlhbCByZXNwb25zZXMgdG8gZXh0ZXJuYWwgZW52aXJvbm1lbnRzIHJlbWFpbnMgdW5jbGVhci4gSGVyZSwgd2UgcmVwb3J0IHRoYXQgdGhlIE10ckFCIFRDUyByZWd1bGF0ZXMgdGhlIGNlbGwgZW52ZWxvcGUgcmVzcG9uc2Ugb2YgYWxrYWxpLXRvbGVyYW50IGJhY3Rlcml1bSBEaWV0emlhIHNwLiBzdHJhaW4gRFExMi00NS0xYiB0byBleHRyZW1lIGFsa2FsaW5lIHN0aW11bGkuIFdlIGZvdW5kIHRoYXQgdW5kZXIgYWxrYWxpbmUgY29uZGl0aW9ucywgYW4gbXRyQUIgbXV0YW50IGV4aGliaXRlZCBib3RoIHJlZHVjZWQgZ3Jvd3RoIGFuZCBhYm5vcm1hbCBtb3JwaG9sb2d5IGNvbXBhcmVkIHRvIHRoZSB3aWxkLXR5cGUgc3RyYWluLiBFbGVjdHJvcGhvcmV0aWMgbW9iaWxpdHkgc2hpZnQgYXNzYXkgYW5hbHlzaXMgc2hvd2VkIHRoYXQgTXRyQSBiaW5kcyB0aGUgcHJvbW90ZXIgb2YgdGhlIG1yYVogZ2VuZSBjcml0aWNhbCBmb3IgY2VsbCB3YWxsIGhvbWVvc3Rhc2lzLCBzdWdnZXN0aW5nIHRoYXQgTXRyQSBkaXJlY3RseSBjb250cm9scyB0cmFuc2NyaXB0aW9uIG9mIHRoaXMgcmVndWxhdG9yLiBJbiBjb25jbHVzaW9uLCBvdXIgZmluZGluZ3MgZGVtb25zdHJhdGUgdGhhdCBNdHJBQiBUQ1MgaXMgaW52b2x2ZWQgaW4gY29udHJvbGxpbmcgdGhlIGJhY3RlcmlhbCByZXNwb25zZSB0byBhbGthbGluZSBzdGltdWxpIGJ5IHJlZ3VsYXRpbmcgdGhlIGV4cHJlc3Npb24gb2YgdGhlIGNlbGwgd2FsbCBob21lb3N0YXNpcyByZWd1bGF0b3IgTXJhWiBpbiBEaWV0emlhIHNwLiBEUTEyLTQ1LTFiLCBwcm92aWRpbmcgbm92ZWwgZGV0YWlscyBjcml0aWNhbCBmb3IgYSBtZWNoYW5pc3RpYyB1bmRlcnN0YW5kaW5nIG9mIGhvdyBjZWxsIHdhbGwgaG9tZW9zdGFzaXMgaXMgY29udHJvbGxlZC4gIElNUE9SVEFOQ0UgTWljcm9vcmdhbmlzbXMgY2FuIGJlIGZvdW5kIGluIG1vc3QgZXh0cmVtZSBlbnZpcm9ubWVudHMsIGFuZCB0aGV5IGhhdmUgdG8gYWRhcHQgdG8gYSB3aWRlIHJhbmdlIG9mIGVudmlyb25tZW50YWwgc3RyZXNzZXMuIFRoZSB0d28tY29tcG9uZW50IHN5c3RlbXMgKFRDU3MpIGZvdW5kIGluIGJhY3RlcmlhIGRldGVjdCBlbnZpcm9ubWVudGFsIHN0aW11bGkgYW5kIHJlZ3VsYXRlIHBoeXNpb2xvZ2ljYWwgcGF0aHdheXMgZm9yIHN1cnZpdmFsLiBUaGUgTXRyQUIgVENTIGNvbnNlcnZlZCBpbiBDb3J5bmViYWN0ZXJpbmVhZSBpcyBjcml0aWNhbCBmb3IgbWFpbnRhaW5pbmcgdGhlIG1ldGFib2xpc20gb2YgdGhlIGNlbGwgd2FsbCBjb21wb25lbnRzIHRoYXQgcHJvdGVjdHMgYmFjdGVyaWEgZnJvbSBkaXZlcnNlIGVudmlyb25tZW50YWwgc3RyZXNzZXMuIEhvd2V2ZXIsIGhvdyB0aGUgTXRyQUIgVENTIHJlZ3VsYXRlcyBjZWxsIHdhbGwgaG9tZW9zdGFzaXMgYW5kIGFkYXB0YXRpb24gdW5kZXIgc3RyZXNzIGNvbmRpdGlvbnMgaXMgdW5jbGVhci4gSGVyZSwgd2UgcmVwb3J0IHRoYXQgdGhlIE10ckFCIFRDUyBpbiBEaWV0emlhIHNwLiBEUTEyLTQ1LTFiIHBsYXlzIGEgY3JpdGljYWwgcm9sZSBpbiBhbGthbGluZSByZXNpc3RhbmNlIGJ5IG1vZHVsYXRpbmcgdGhlIGNlbGwgd2FsbCBob21lb3N0YXNpcyB0aHJvdWdoIHRoZSBNdHJBQi1NcmFaIHBhdGh3YXkuIFRodXMsIG91ciB3b3JrIHByb3ZpZGVzIGEgbm92ZWwgcmVndWxhdG9yeSBwYXRod2F5IHVzZWQgYnkgYmFjdGVyaWEgZm9yIGFkYXB0YXRpb24gYW5kIHN1cnZpdmFsIHVuZGVyIGV4dHJlbWUgYWxrYWxpbmUgc3RyZXNzZXMuICIsInB1Ymxpc2hlciI6IkFtZXJpY2FuIFNvY2lldHkgZm9yIE1pY3JvYmlvbG9neSIsImlzc3VlIjoiNSIsInZvbHVtZSI6IjEwIiwiY29udGFpbmVyLXRpdGxlLXNob3J0IjoiTWljcm9iaW9sIFNwZWN0ciJ9LCJpc1RlbXBvcmFyeSI6ZmFsc2V9XX0=&quot;,&quot;citationItems&quot;:[{&quot;id&quot;:&quot;d463a0c4-36d8-3986-9817-c71d0cc619a2&quot;,&quot;itemData&quot;:{&quot;type&quot;:&quot;article-journal&quot;,&quot;id&quot;:&quot;d463a0c4-36d8-3986-9817-c71d0cc619a2&quot;,&quot;title&quot;:&quot;The Bacterial MtrAB Two-Component System Regulates the Cell Wall Homeostasis Responding to Environmental Alkaline Stress&quot;,&quot;author&quot;:[{&quot;family&quot;:&quot;Qin&quot;,&quot;given&quot;:&quot;Xiaoyu&quot;,&quot;parse-names&quot;:false,&quot;dropping-particle&quot;:&quot;&quot;,&quot;non-dropping-particle&quot;:&quot;&quot;},{&quot;family&quot;:&quot;Zhang&quot;,&quot;given&quot;:&quot;Kaiduan&quot;,&quot;parse-names&quot;:false,&quot;dropping-particle&quot;:&quot;&quot;,&quot;non-dropping-particle&quot;:&quot;&quot;},{&quot;family&quot;:&quot;Fan&quot;,&quot;given&quot;:&quot;Yuzhao&quot;,&quot;parse-names&quot;:false,&quot;dropping-particle&quot;:&quot;&quot;,&quot;non-dropping-particle&quot;:&quot;&quot;},{&quot;family&quot;:&quot;Fang&quot;,&quot;given&quot;:&quot;Hui&quot;,&quot;parse-names&quot;:false,&quot;dropping-particle&quot;:&quot;&quot;,&quot;non-dropping-particle&quot;:&quot;&quot;},{&quot;family&quot;:&quot;Nie&quot;,&quot;given&quot;:&quot;Yong&quot;,&quot;parse-names&quot;:false,&quot;dropping-particle&quot;:&quot;&quot;,&quot;non-dropping-particle&quot;:&quot;&quot;},{&quot;family&quot;:&quot;Wu&quot;,&quot;given&quot;:&quot;Xiao-Lei&quot;,&quot;parse-names&quot;:false,&quot;dropping-particle&quot;:&quot;&quot;,&quot;non-dropping-particle&quot;:&quot;&quot;}],&quot;container-title&quot;:&quot;Microbiology Spectrum&quot;,&quot;DOI&quot;:&quot;10.1128/spectrum.02311-22&quot;,&quot;ISSN&quot;:&quot;21650497&quot;,&quot;PMID&quot;:&quot;36073914&quot;,&quot;issued&quot;:{&quot;date-parts&quot;:[[2022,10,26]]},&quot;abstract&quot;:&quot;Microorganisms can be found in most extreme environments, and they have to adapt to a wide range of environmental stresses. The two-component systems (TCSs) found in bacteria detect environmental stimuli and regulate physiological pathways for survival. Throughout the course of evolution, bacteria have developed signal transduction tools such as two-component systems (TCSs) to meet their demands to thrive even under the most challenging environmental conditions. One TCS called MtrAB is commonly found in Actinobacteria and is implicated in cell wall metabolism, osmoprotection, cell proliferation, antigen secretion, and biosynthesis of secondary metabolites. However, precisely how the MtrAB TCS regulates the bacterial responses to external environments remains unclear. Here, we report that the MtrAB TCS regulates the cell envelope response of alkali-tolerant bacterium Dietzia sp. strain DQ12-45-1b to extreme alkaline stimuli. We found that under alkaline conditions, an mtrAB mutant exhibited both reduced growth and abnormal morphology compared to the wild-type strain. Electrophoretic mobility shift assay analysis showed that MtrA binds the promoter of the mraZ gene critical for cell wall homeostasis, suggesting that MtrA directly controls transcription of this regulator. In conclusion, our findings demonstrate that MtrAB TCS is involved in controlling the bacterial response to alkaline stimuli by regulating the expression of the cell wall homeostasis regulator MraZ in Dietzia sp. DQ12-45-1b, providing novel details critical for a mechanistic understanding of how cell wall homeostasis is controlled.  IMPORTANCE Microorganisms can be found in most extreme environments, and they have to adapt to a wide range of environmental stresses. The two-component systems (TCSs) found in bacteria detect environmental stimuli and regulate physiological pathways for survival. The MtrAB TCS conserved in Corynebacterineae is critical for maintaining the metabolism of the cell wall components that protects bacteria from diverse environmental stresses. However, how the MtrAB TCS regulates cell wall homeostasis and adaptation under stress conditions is unclear. Here, we report that the MtrAB TCS in Dietzia sp. DQ12-45-1b plays a critical role in alkaline resistance by modulating the cell wall homeostasis through the MtrAB-MraZ pathway. Thus, our work provides a novel regulatory pathway used by bacteria for adaptation and survival under extreme alkaline stresses. &quot;,&quot;publisher&quot;:&quot;American Society for Microbiology&quot;,&quot;issue&quot;:&quot;5&quot;,&quot;volume&quot;:&quot;10&quot;,&quot;container-title-short&quot;:&quot;Microbiol Spectr&quot;},&quot;isTemporary&quot;:false}]},{&quot;citationID&quot;:&quot;MENDELEY_CITATION_557970c9-8be7-4870-817d-315dde459b36&quot;,&quot;properties&quot;:{&quot;noteIndex&quot;:0},&quot;isEdited&quot;:false,&quot;manualOverride&quot;:{&quot;isManuallyOverridden&quot;:false,&quot;citeprocText&quot;:&quot;[1]&quot;,&quot;manualOverrideText&quot;:&quot;&quot;},&quot;citationTag&quot;:&quot;MENDELEY_CITATION_v3_eyJjaXRhdGlvbklEIjoiTUVOREVMRVlfQ0lUQVRJT05fNTU3OTcwYzktOGJlNy00ODcwLTgxN2QtMzE1ZGRlNDU5YjM2IiwicHJvcGVydGllcyI6eyJub3RlSW5kZXgiOjB9LCJpc0VkaXRlZCI6ZmFsc2UsIm1hbnVhbE92ZXJyaWRlIjp7ImlzTWFudWFsbHlPdmVycmlkZGVuIjpmYWxzZSwiY2l0ZXByb2NUZXh0IjoiWzFdIiwibWFudWFsT3ZlcnJpZGVUZXh0IjoiIn0sImNpdGF0aW9uSXRlbXMiOlt7ImlkIjoiZmUwNjMxMTMtNDMwMi0zMjMyLWFhZjYtZjEzZmJkNjk2N2Q2IiwiaXRlbURhdGEiOnsidHlwZSI6ImFydGljbGUtam91cm5hbCIsImlkIjoiZmUwNjMxMTMtNDMwMi0zMjMyLWFhZjYtZjEzZmJkNjk2N2Q2IiwidGl0bGUiOiJBIEJhY3RlcmlhbCBUb3dlciBvZiBCYWJlbDogUXVvcnVtLVNlbnNpbmcgU2lnbmFsaW5nIERpdmVyc2l0eSBhbmQgSXRzIEV2b2x1dGlvbiIsImF1dGhvciI6W3siZmFtaWx5IjoiQWZyYW1pYW4iLCJnaXZlbiI6Ik5pdHphbiIsInBhcnNlLW5hbWVzIjpmYWxzZSwiZHJvcHBpbmctcGFydGljbGUiOiIiLCJub24tZHJvcHBpbmctcGFydGljbGUiOiIifSx7ImZhbWlseSI6IkVsZGFyIiwiZ2l2ZW4iOiJBdmlnZG9yIiwicGFyc2UtbmFtZXMiOmZhbHNlLCJkcm9wcGluZy1wYXJ0aWNsZSI6IiIsIm5vbi1kcm9wcGluZy1wYXJ0aWNsZSI6IiJ9XSwiRE9JIjoiMTAuMTE0Ni9hbm51cmV2LW1pY3JvLTAxMjIyMCIsIlVSTCI6Imh0dHBzOi8vZG9pLm9yZy8xMC4xMTQ2L2FubnVyZXYtbWljcm8tMDEyMjIwLSIsImlzc3VlZCI6eyJkYXRlLXBhcnRzIjpbWzIwMjBdXX0sImFic3RyYWN0IjoiUXVvcnVtIHNlbnNpbmcgaXMgYSBwcm9jZXNzIGluIHdoaWNoIGJhY3RlcmlhIHNlY3JldGUgYW5kIHNlbnNlIGEgZGlmZnVzaWJsZSBtb2xlY3VsZSwgdGhlcmVieSBlbmFibGluZyBiYWN0ZXJpYWwgZ3JvdXBzIHRvIGNvb3JkaW5hdGUgdGhlaXIgYmVoYXZpb3IgaW4gYSBkZW5zaXR5LWRlcGVuZGVudCBtYW5uZXIuIFF1b3J1bSBzZW5zaW5nIGhhcyBldm9sdmVkIG11bHRpcGxlIHRpbWVzIGluZGVwZW5kZW50bHkgLCB1dGlsaXppbmcgZGlmZmVyZW50IG1vbGVjdWxhciBwYXRod2F5cyBhbmQgc2lnbmFsaW5nIG1vbGVjdWxlcy4gQSBjb21tb24gdGhlbWUgYW1vbmcgbWFueSBxdW9ydW0tc2Vuc2luZyBmYW1pbGllcyBpcyB0aGVpciB3aWRlIHJhbmdlIG9mIHNpZ25hbGluZyBkaXZlcnNpdHktZGlmZmVyZW50IHZhcmlhbnRzIHdpdGhpbiBhIGZhbWlseSBjb2RlIGZvciBkaWZmZXJlbnQgc2lnbmFsIG1vbGVjdWxlcyB3aXRoIGEgY29nbmF0ZSByZWNlcHRvciBzcGVjaWZpYyB0byBlYWNoIHZhcmlhbnQuIFRoaXMgcGF0dGVybiBvZiB2YXN0IGFsbGVsaWMgcG9seW1vcnBoaXNtIHJhaXNlcyBzZXZlcmFsIHF1ZXN0aW9ucy1Ib3cgZG8gZGlmZmVyZW50IHNpZ25hbGluZyB2YXJpYW50cyBpbnRlcmFjdCB3aXRoIG9uZSBhbm90aGVyPyBIb3cgaXMgdGhpcyBkaXZlcnNpdHkgbWFpbi10YWluZWQ/IEFuZCBob3cgZGlkIGl0IGNvbWUgdG8gZXhpc3QgaW4gdGhlIGZpcnN0IHBsYWNlPyBIZXJlIHdlIGFyZ3VlIHRoYXQgc29jaWFsIGludGVyYWN0aW9ucyBiZXR3ZWVuIHNpZ25hbGluZyB2YXJpYW50cyBjYW4gZXhwbGFpbiB0aGUgZW1lcmdlbmNlIGFuZCBwZXJzaXN0ZW5jZSBvZiBzaWduYWxpbmcgZGl2ZXJzaXR5IHRocm91Z2hvdXQgZXZvbHV0aW9uLiBGaW5hbGx5LCB3ZSBleHRlbmQgdGhlIGRpc2N1c3Npb24gdG8gaW5jbHVkZSBjYXNlcyB3aGVyZSBtdWx0aXBsZSBkaXZlcnNlIHN5c3RlbXMgd29yayBpbiBjb25jZXJ0IGluIGEgc2luZ2xlIGJhY3Rlcml1bS4iLCJjb250YWluZXItdGl0bGUtc2hvcnQiOiIifSwiaXNUZW1wb3JhcnkiOmZhbHNlfV19&quot;,&quot;citationItems&quot;:[{&quot;id&quot;:&quot;fe063113-4302-3232-aaf6-f13fbd6967d6&quot;,&quot;itemData&quot;:{&quot;type&quot;:&quot;article-journal&quot;,&quot;id&quot;:&quot;fe063113-4302-3232-aaf6-f13fbd6967d6&quot;,&quot;title&quot;:&quot;A Bacterial Tower of Babel: Quorum-Sensing Signaling Diversity and Its Evolution&quot;,&quot;author&quot;:[{&quot;family&quot;:&quot;Aframian&quot;,&quot;given&quot;:&quot;Nitzan&quot;,&quot;parse-names&quot;:false,&quot;dropping-particle&quot;:&quot;&quot;,&quot;non-dropping-particle&quot;:&quot;&quot;},{&quot;family&quot;:&quot;Eldar&quot;,&quot;given&quot;:&quot;Avigdor&quot;,&quot;parse-names&quot;:false,&quot;dropping-particle&quot;:&quot;&quot;,&quot;non-dropping-particle&quot;:&quot;&quot;}],&quot;DOI&quot;:&quot;10.1146/annurev-micro-012220&quot;,&quot;URL&quot;:&quot;https://doi.org/10.1146/annurev-micro-012220-&quot;,&quot;issued&quot;:{&quot;date-parts&quot;:[[2020]]},&quot;abstract&quot;:&quot;Quorum sensing is a process in which bacteria secrete and sense a diffusible molecule, thereby enabling bacterial groups to coordinate their behavior in a density-dependent manner. Quorum sensing has evolved multiple times independently , utilizing different molecular pathways and signaling molecules. A common theme among many quorum-sensing families is their wide range of signaling diversity-different variants within a family code for different signal molecules with a cognate receptor specific to each variant. This pattern of vast allelic polymorphism raises several questions-How do different signaling variants interact with one another? How is this diversity main-tained? And how did it come to exist in the first place? Here we argue that social interactions between signaling variants can explain the emergence and persistence of signaling diversity throughout evolution. Finally, we extend the discussion to include cases where multiple diverse systems work in concert in a single bacterium.&quot;,&quot;container-title-short&quot;:&quot;&quot;},&quot;isTemporary&quot;:false}]},{&quot;citationID&quot;:&quot;MENDELEY_CITATION_390c47df-15e7-42df-aa0b-722600516d5e&quot;,&quot;properties&quot;:{&quot;noteIndex&quot;:0},&quot;isEdited&quot;:false,&quot;manualOverride&quot;:{&quot;isManuallyOverridden&quot;:false,&quot;citeprocText&quot;:&quot;[10]&quot;,&quot;manualOverrideText&quot;:&quot;&quot;},&quot;citationTag&quot;:&quot;MENDELEY_CITATION_v3_eyJjaXRhdGlvbklEIjoiTUVOREVMRVlfQ0lUQVRJT05fMzkwYzQ3ZGYtMTVlNy00MmRmLWFhMGItNzIyNjAwNTE2ZDVl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f12bbf69-ce63-4249-b4b6-e9085e07993d&quot;,&quot;properties&quot;:{&quot;noteIndex&quot;:0},&quot;isEdited&quot;:false,&quot;manualOverride&quot;:{&quot;isManuallyOverridden&quot;:false,&quot;citeprocText&quot;:&quot;[10]&quot;,&quot;manualOverrideText&quot;:&quot;&quot;},&quot;citationTag&quot;:&quot;MENDELEY_CITATION_v3_eyJjaXRhdGlvbklEIjoiTUVOREVMRVlfQ0lUQVRJT05fZjEyYmJmNjktY2U2My00MjQ5LWI0YjYtZTkwODVlMDc5OTNk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4673885d-eb0e-4432-951c-352fc9cec976&quot;,&quot;properties&quot;:{&quot;noteIndex&quot;:0},&quot;isEdited&quot;:false,&quot;manualOverride&quot;:{&quot;isManuallyOverridden&quot;:false,&quot;citeprocText&quot;:&quot;[10]&quot;,&quot;manualOverrideText&quot;:&quot;&quot;},&quot;citationTag&quot;:&quot;MENDELEY_CITATION_v3_eyJjaXRhdGlvbklEIjoiTUVOREVMRVlfQ0lUQVRJT05fNDY3Mzg4NWQtZWIwZS00NDMyLTk1MWMtMzUyZmM5Y2VjOTc2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039c9a0f-04ad-4a20-b87a-07f04e31242b&quot;,&quot;properties&quot;:{&quot;noteIndex&quot;:0},&quot;isEdited&quot;:false,&quot;manualOverride&quot;:{&quot;isManuallyOverridden&quot;:false,&quot;citeprocText&quot;:&quot;[17]&quot;,&quot;manualOverrideText&quot;:&quot;&quot;},&quot;citationTag&quot;:&quot;MENDELEY_CITATION_v3_eyJjaXRhdGlvbklEIjoiTUVOREVMRVlfQ0lUQVRJT05fMDM5YzlhMGYtMDRhZC00YTIwLWI4N2EtMDdmMDRlMzEyNDJiIiwicHJvcGVydGllcyI6eyJub3RlSW5kZXgiOjB9LCJpc0VkaXRlZCI6ZmFsc2UsIm1hbnVhbE92ZXJyaWRlIjp7ImlzTWFudWFsbHlPdmVycmlkZGVuIjpmYWxzZSwiY2l0ZXByb2NUZXh0IjoiWzE3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quot;,&quot;citationItems&quot;:[{&quot;id&quot;:&quot;7dc8b1b0-ffa3-3109-acd3-168d3d1c0330&quot;,&quot;itemData&quot;:{&quot;type&quot;:&quot;article&quot;,&quot;id&quot;:&quot;7dc8b1b0-ffa3-3109-acd3-168d3d1c0330&quot;,&quot;title&quot;:&quot;Peptides as quorum sensing molecules: Measurement techniques and obtained levels in vitro and in vivo&quot;,&quot;author&quot;:[{&quot;family&quot;:&quot;Verbeke&quot;,&quot;given&quot;:&quot;Frederick&quot;,&quot;parse-names&quot;:false,&quot;dropping-particle&quot;:&quot;&quot;,&quot;non-dropping-particle&quot;:&quot;&quot;},{&quot;family&quot;:&quot;Craemer&quot;,&quot;given&quot;:&quot;Severine&quot;,&quot;parse-names&quot;:false,&quot;dropping-particle&quot;:&quot;&quot;,&quot;non-dropping-particle&quot;:&quot;De&quot;},{&quot;family&quot;:&quot;Debunne&quot;,&quot;given&quot;:&quot;Nathan&quot;,&quot;parse-names&quot;:false,&quot;dropping-particle&quot;:&quot;&quot;,&quot;non-dropping-particle&quot;:&quot;&quot;},{&quot;family&quot;:&quot;Janssens&quot;,&quot;given&quot;:&quot;Yorick&quot;,&quot;parse-names&quot;:false,&quot;dropping-particle&quot;:&quot;&quot;,&quot;non-dropping-particle&quot;:&quot;&quot;},{&quot;family&quot;:&quot;Wynendaele&quot;,&quot;given&quot;:&quot;Evelien&quot;,&quot;parse-names&quot;:false,&quot;dropping-particle&quot;:&quot;&quot;,&quot;non-dropping-particle&quot;:&quot;&quot;},{&quot;family&quot;:&quot;Wiele&quot;,&quot;given&quot;:&quot;Christophe&quot;,&quot;parse-names&quot;:false,&quot;dropping-particle&quot;:&quot;&quot;,&quot;non-dropping-particle&quot;:&quot;Van de&quot;},{&quot;family&quot;:&quot;Spiegeleer&quot;,&quot;given&quot;:&quot;Bart&quot;,&quot;parse-names&quot;:false,&quot;dropping-particle&quot;:&quot;&quot;,&quot;non-dropping-particle&quot;:&quot;De&quot;}],&quot;container-title&quot;:&quot;Frontiers in Neuroscience&quot;,&quot;container-title-short&quot;:&quot;Front Neurosci&quot;,&quot;DOI&quot;:&quot;10.3389/fnins.2017.00183&quot;,&quot;ISSN&quot;:&quot;1662453X&quot;,&quot;issued&quot;:{&quot;date-parts&quot;:[[2017,4,12]]},&quot;abstract&quot;:&quot;The expression of certain bacterial genes is regulated in a cell-density dependent way, a phenomenon called quorum sensing. Both Gram-negative and Gram-positive bacteria use this type of communication, though the signal molecules (auto-inducers) used by them differ between both groups: Gram-negative bacteria use predominantly N-acyl homoserine lacton (AHL) molecules (autoinducer-1, AI-1) while Gram-positive bacteria use mainly peptides (autoinducer peptides, AIP or quorum sensing peptides). These quorum sensing molecules are not only involved in the inter-microbial communication, but can also possibly cross-talk directly or indirectly with their host. This review summarizes the currently applied analytical approaches for quorum sensing identification and quantification with additionally summarizing the experimentally found in vivo concentrations of these molecules in humans.&quot;,&quot;publisher&quot;:&quot;Frontiers Research Foundation&quot;,&quot;issue&quot;:&quot;APR&quot;,&quot;volume&quot;:&quot;11&quot;},&quot;isTemporary&quot;:false}]},{&quot;citationID&quot;:&quot;MENDELEY_CITATION_80025f62-71cb-4795-ae75-951867fa5fe6&quot;,&quot;properties&quot;:{&quot;noteIndex&quot;:0},&quot;isEdited&quot;:false,&quot;manualOverride&quot;:{&quot;isManuallyOverridden&quot;:false,&quot;citeprocText&quot;:&quot;[18]&quot;,&quot;manualOverrideText&quot;:&quot;&quot;},&quot;citationTag&quot;:&quot;MENDELEY_CITATION_v3_eyJjaXRhdGlvbklEIjoiTUVOREVMRVlfQ0lUQVRJT05fODAwMjVmNjItNzFjYi00Nzk1LWFlNzUtOTUxODY3ZmE1ZmU2IiwicHJvcGVydGllcyI6eyJub3RlSW5kZXgiOjB9LCJpc0VkaXRlZCI6ZmFsc2UsIm1hbnVhbE92ZXJyaWRlIjp7ImlzTWFudWFsbHlPdmVycmlkZGVuIjpmYWxzZSwiY2l0ZXByb2NUZXh0IjoiWzE4XSIsIm1hbnVhbE92ZXJyaWRlVGV4dCI6IiJ9LCJjaXRhdGlvbkl0ZW1zIjpbeyJpZCI6IjAyZDNkOGE4LTJlZjUtM2IxYS04OTdmLWU5MDIxNDBlZDNiNyIsIml0ZW1EYXRhIjp7InR5cGUiOiJhcnRpY2xlIiwiaWQiOiIwMmQzZDhhOC0yZWY1LTNiMWEtODk3Zi1lOTAyMTQwZWQzYjciLCJ0aXRsZSI6IkltcGFjdCBvZiBxdW9ydW0gc2Vuc2luZyBzaWduYWxpbmcgbW9sZWN1bGVzIGluIGdyYW0tbmVnYXRpdmUgYmFjdGVyaWEgb24gaG9zdCBjZWxsczogY3VycmVudCB1bmRlcnN0YW5kaW5nIGFuZCBmdXR1cmUgcGVyc3BlY3RpdmVzIiwiYXV0aG9yIjpbeyJmYW1pbHkiOiJYaWFvIiwiZ2l2ZW4iOiJZaW5ncGluZyIsInBhcnNlLW5hbWVzIjpmYWxzZSwiZHJvcHBpbmctcGFydGljbGUiOiIiLCJub24tZHJvcHBpbmctcGFydGljbGUiOiIifSx7ImZhbWlseSI6IlpvdSIsImdpdmVuIjoiSHVpY29uZyIsInBhcnNlLW5hbWVzIjpmYWxzZSwiZHJvcHBpbmctcGFydGljbGUiOiIiLCJub24tZHJvcHBpbmctcGFydGljbGUiOiIifSx7ImZhbWlseSI6IkxpIiwiZ2l2ZW4iOiJKaW5namluZyIsInBhcnNlLW5hbWVzIjpmYWxzZSwiZHJvcHBpbmctcGFydGljbGUiOiIiLCJub24tZHJvcHBpbmctcGFydGljbGUiOiIifSx7ImZhbWlseSI6IlNvbmciLCJnaXZlbiI6IlRvbmd4aW5nIiwicGFyc2UtbmFtZXMiOmZhbHNlLCJkcm9wcGluZy1wYXJ0aWNsZSI6IiIsIm5vbi1kcm9wcGluZy1wYXJ0aWNsZSI6IiJ9LHsiZmFtaWx5IjoiTHYiLCJnaXZlbiI6IldlbnRhbyIsInBhcnNlLW5hbWVzIjpmYWxzZSwiZHJvcHBpbmctcGFydGljbGUiOiIiLCJub24tZHJvcHBpbmctcGFydGljbGUiOiIifSx7ImZhbWlseSI6IldhbmciLCJnaXZlbiI6IldlbiIsInBhcnNlLW5hbWVzIjpmYWxzZSwiZHJvcHBpbmctcGFydGljbGUiOiIiLCJub24tZHJvcHBpbmctcGFydGljbGUiOiIifSx7ImZhbWlseSI6IldhbmciLCJnaXZlbiI6IlpoZW55dSIsInBhcnNlLW5hbWVzIjpmYWxzZSwiZHJvcHBpbmctcGFydGljbGUiOiIiLCJub24tZHJvcHBpbmctcGFydGljbGUiOiIifSx7ImZhbWlseSI6IlRhbyIsImdpdmVuIjoiU2hpeXUiLCJwYXJzZS1uYW1lcyI6ZmFsc2UsImRyb3BwaW5nLXBhcnRpY2xlIjoiIiwibm9uLWRyb3BwaW5nLXBhcnRpY2xlIjoiIn1dLCJjb250YWluZXItdGl0bGUiOiJHdXQgTWljcm9iZXMiLCJjb250YWluZXItdGl0bGUtc2hvcnQiOiJHdXQgTWljcm9iZXMiLCJET0kiOiIxMC4xMDgwLzE5NDkwOTc2LjIwMjIuMjAzOTA0OCIsIklTU04iOiIxOTQ5MDk4NCIsIlBNSUQiOiIzNTE4ODA1OCIsImlzc3VlZCI6eyJkYXRlLXBhcnRzIjpbWzIwMjJdXX0sImFic3RyYWN0IjoiUXVvcnVtIHNlbnNpbmcgaXMgYSBtb2xlY3VsYXIgc2lnbmFsaW5nLWJhc2VkIGNvbW11bmljYXRpb24gbWVjaGFuaXNtIGluIHByb2thcnlvdGVzLiBJbiB0aGUgYmFzaWMgbW9kZSwgc2lnbmFsaW5nIG1vbGVjdWxlcyByZWxlYXNlZCBieSBjZXJ0YWluIGJhY3RlcmlhIGFyZSBzZW5zZWQgYnkgaW50cmFjZWxsdWxhciByZWNlcHRvcnMgb3IgbWVtYnJhbmUtYm91bmQgcmVjZXB0b3JzIG9mIG90aGVyIG1lbWJlcnMgaW4gdGhlIGNvbW11bml0eSwgbGVhZGluZyB0byB0aGUgY29sbGVjdGl2ZSBpc29nZW5pYyBzaWduYWxpbmcgbW9sZWN1bGUgc3ludGhlc2lzIGFuZCBzeW5jaHJvbml6ZWQgYWN0aXZpdGllcy4gVGhpcyByZWd1bGF0aW9uIGlzIGltcG9ydGFudCBmb3IgdGhlIHN5bWJpb3NpcyBvZiB0aGUgYmFjdGVyaXVtIHdpdGggdGhlIGhvc3QsIGFzIHdlbGwgYXMgdmlydWxlbmNlIGFuZCBiaW9maWxtIGZvcm1hdGlvbi4gTm90YWJseSwgcXVvcnVtIHNlbnNpbmcgc2lnbmFsaW5nIG1vbGVjdWxlcyBhcmUgbm90IG9ubHkgYWJsZSB0byBjb250cm9sIG1pY3JvYmlhbCBjb21tdW5pdHkgYmVoYXZpb3IgYnV0IGNhbiBsaWtld2lzZSByZWd1bGF0ZSB0aGUgcGh5c2lvbG9naWNhbCBzdGF0dXMgb2YgaG9zdCBjZWxscy4gSGVyZSwgd2UgcHJvdmlkZSBhIGNvbXByZWhlbnNpdmUgcmV2aWV3IG9mIHRoZSBpbXBvcnRhbmNlIG9mIHF1b3J1bSBzZW5zaW5nIHNpZ25hbGluZyBtb2xlY3VsZXMgaW4gZ3JhbS1uZWdhdGl2ZSBiYWN0ZXJpYSBpbiByZWd1bGF0aW5nIGhvc3QgY2VsbCBmdW5jdGlvbiBhbmQgZ3V0IGhlYWx0aCwgYW5kIHN1Z2dlc3QgcG9zc2libGUgb3Bwb3J0dW5pdGllcyBmb3IgYXBwbGljYXRpb24gaW4gY29tYmF0aW5nIGh1bWFuIGFuZCBhbmltYWwgZGlzZWFzZXMgYnkgYmxvY2tpbmcgdGhlIHBhdGh3YXlzIHRocm91Z2ggd2hpY2ggcXVvcnVtIHNlbnNpbmcgc2lnbmFsaW5nIG1vbGVjdWxlcyBleGVydCB0aGVpciBmdW5jdGlvbnMuIiwicHVibGlzaGVyIjoiVGF5bG9yIGFuZCBGcmFuY2lzIEx0ZC4iLCJpc3N1ZSI6IjEiLCJ2b2x1bWUiOiIxNCJ9LCJpc1RlbXBvcmFyeSI6ZmFsc2V9XX0=&quot;,&quot;citationItems&quot;:[{&quot;id&quot;:&quot;02d3d8a8-2ef5-3b1a-897f-e902140ed3b7&quot;,&quot;itemData&quot;:{&quot;type&quot;:&quot;article&quot;,&quot;id&quot;:&quot;02d3d8a8-2ef5-3b1a-897f-e902140ed3b7&quot;,&quot;title&quot;:&quot;Impact of quorum sensing signaling molecules in gram-negative bacteria on host cells: current understanding and future perspectives&quot;,&quot;author&quot;:[{&quot;family&quot;:&quot;Xiao&quot;,&quot;given&quot;:&quot;Yingping&quot;,&quot;parse-names&quot;:false,&quot;dropping-particle&quot;:&quot;&quot;,&quot;non-dropping-particle&quot;:&quot;&quot;},{&quot;family&quot;:&quot;Zou&quot;,&quot;given&quot;:&quot;Huicong&quot;,&quot;parse-names&quot;:false,&quot;dropping-particle&quot;:&quot;&quot;,&quot;non-dropping-particle&quot;:&quot;&quot;},{&quot;family&quot;:&quot;Li&quot;,&quot;given&quot;:&quot;Jingjing&quot;,&quot;parse-names&quot;:false,&quot;dropping-particle&quot;:&quot;&quot;,&quot;non-dropping-particle&quot;:&quot;&quot;},{&quot;family&quot;:&quot;Song&quot;,&quot;given&quot;:&quot;Tongxing&quot;,&quot;parse-names&quot;:false,&quot;dropping-particle&quot;:&quot;&quot;,&quot;non-dropping-particle&quot;:&quot;&quot;},{&quot;family&quot;:&quot;Lv&quot;,&quot;given&quot;:&quot;Wentao&quot;,&quot;parse-names&quot;:false,&quot;dropping-particle&quot;:&quot;&quot;,&quot;non-dropping-particle&quot;:&quot;&quot;},{&quot;family&quot;:&quot;Wang&quot;,&quot;given&quot;:&quot;Wen&quot;,&quot;parse-names&quot;:false,&quot;dropping-particle&quot;:&quot;&quot;,&quot;non-dropping-particle&quot;:&quot;&quot;},{&quot;family&quot;:&quot;Wang&quot;,&quot;given&quot;:&quot;Zhenyu&quot;,&quot;parse-names&quot;:false,&quot;dropping-particle&quot;:&quot;&quot;,&quot;non-dropping-particle&quot;:&quot;&quot;},{&quot;family&quot;:&quot;Tao&quot;,&quot;given&quot;:&quot;Shiyu&quot;,&quot;parse-names&quot;:false,&quot;dropping-particle&quot;:&quot;&quot;,&quot;non-dropping-particle&quot;:&quot;&quot;}],&quot;container-title&quot;:&quot;Gut Microbes&quot;,&quot;container-title-short&quot;:&quot;Gut Microbes&quot;,&quot;DOI&quot;:&quot;10.1080/19490976.2022.2039048&quot;,&quot;ISSN&quot;:&quot;19490984&quot;,&quot;PMID&quot;:&quot;35188058&quot;,&quot;issued&quot;:{&quot;date-parts&quot;:[[2022]]},&quot;abstract&quot;:&quot;Quorum sensing is a molecular signaling-based communication mechanism in prokaryotes. In the basic mode, signaling molecules released by certain bacteria are sensed by intracellular receptors or membrane-bound receptors of other members in the community, leading to the collective isogenic signaling molecule synthesis and synchronized activities. This regulation is important for the symbiosis of the bacterium with the host, as well as virulence and biofilm formation. Notably, quorum sensing signaling molecules are not only able to control microbial community behavior but can likewise regulate the physiological status of host cells. Here, we provide a comprehensive review of the importance of quorum sensing signaling molecules in gram-negative bacteria in regulating host cell function and gut health, and suggest possible opportunities for application in combating human and animal diseases by blocking the pathways through which quorum sensing signaling molecules exert their functions.&quot;,&quot;publisher&quot;:&quot;Taylor and Francis Ltd.&quot;,&quot;issue&quot;:&quot;1&quot;,&quot;volume&quot;:&quot;14&quot;},&quot;isTemporary&quot;:false}]},{&quot;citationID&quot;:&quot;MENDELEY_CITATION_c223b579-68ef-49ab-9d64-5d32d17d62fe&quot;,&quot;properties&quot;:{&quot;noteIndex&quot;:0},&quot;isEdited&quot;:false,&quot;manualOverride&quot;:{&quot;isManuallyOverridden&quot;:false,&quot;citeprocText&quot;:&quot;[10]&quot;,&quot;manualOverrideText&quot;:&quot;&quot;},&quot;citationTag&quot;:&quot;MENDELEY_CITATION_v3_eyJjaXRhdGlvbklEIjoiTUVOREVMRVlfQ0lUQVRJT05fYzIyM2I1NzktNjhlZi00OWFiLTlkNjQtNWQzMmQxN2Q2MmZl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ec8a1f85-5e88-4159-b4c8-10a005033349&quot;,&quot;properties&quot;:{&quot;noteIndex&quot;:0},&quot;isEdited&quot;:false,&quot;manualOverride&quot;:{&quot;isManuallyOverridden&quot;:false,&quot;citeprocText&quot;:&quot;[6]&quot;,&quot;manualOverrideText&quot;:&quot;&quot;},&quot;citationTag&quot;:&quot;MENDELEY_CITATION_v3_eyJjaXRhdGlvbklEIjoiTUVOREVMRVlfQ0lUQVRJT05fZWM4YTFmODUtNWU4OC00MTU5LWI0YzgtMTBhMDA1MDMzMzQ5IiwicHJvcGVydGllcyI6eyJub3RlSW5kZXgiOjB9LCJpc0VkaXRlZCI6ZmFsc2UsIm1hbnVhbE92ZXJyaWRlIjp7ImlzTWFudWFsbHlPdmVycmlkZGVuIjpmYWxzZSwiY2l0ZXByb2NUZXh0IjoiWzZ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quot;,&quot;citationItems&quot;:[{&quot;id&quot;:&quot;19d8543e-0926-3611-8646-cc28244044be&quot;,&quot;itemData&quot;:{&quot;type&quot;:&quot;article&quot;,&quot;id&quot;:&quot;19d8543e-0926-3611-8646-cc28244044be&quot;,&quot;title&quot;:&quot;Can the natural diversity of quorum-sensing advance synthetic biology?&quot;,&quot;author&quot;:[{&quot;family&quot;:&quot;Davis&quot;,&quot;given&quot;:&quot;René Michele&quot;,&quot;parse-names&quot;:false,&quot;dropping-particle&quot;:&quot;&quot;,&quot;non-dropping-particle&quot;:&quot;&quot;},{&quot;family&quot;:&quot;Muller&quot;,&quot;given&quot;:&quot;Ryan Yue&quot;,&quot;parse-names&quot;:false,&quot;dropping-particle&quot;:&quot;&quot;,&quot;non-dropping-particle&quot;:&quot;&quot;},{&quot;family&quot;:&quot;Haynes&quot;,&quot;given&quot;:&quot;Karmella Ann&quot;,&quot;parse-names&quot;:false,&quot;dropping-particle&quot;:&quot;&quot;,&quot;non-dropping-particle&quot;:&quot;&quot;}],&quot;container-title&quot;:&quot;Frontiers in Bioengineering and Biotechnology&quot;,&quot;container-title-short&quot;:&quot;Front Bioeng Biotechnol&quot;,&quot;DOI&quot;:&quot;10.3389/fbioe.2015.00030&quot;,&quot;ISSN&quot;:&quot;22964185&quot;,&quot;issued&quot;:{&quot;date-parts&quot;:[[2015]]},&quot;abstract&quot;:&quot;Quorum-sensing networks enable bacteria to sense and respond to chemical signals produced by neighboring bacteria. They are widespread: over 100 morphologically and genetically distinct species of eubacteria are known to use quorum sensing to control gene expression. This diversity suggests the potential to use natural protein variants to engineer parallel, input-specific, cell-cell communication pathways. However, only three distinct signaling pathways, Lux, Las, and Rhl, have been adapted for and broadly used in engineered systems. The paucity of unique quorum-sensing systems and their propensity for crosstalk limits the usefulness of our current quorum-sensing toolkit. This review discusses the need for more signaling pathways, roadblocks to using multiple pathways in parallel, and strategies for expanding the quorum-sensing toolbox for synthetic biology.&quot;,&quot;publisher&quot;:&quot;Frontiers Media S.A.&quot;,&quot;issue&quot;:&quot;MAR&quot;,&quot;volume&quot;:&quot;3&quot;},&quot;isTemporary&quot;:false}]},{&quot;citationID&quot;:&quot;MENDELEY_CITATION_325a7fe0-02ea-4aff-86a2-ca85cdf71c6f&quot;,&quot;properties&quot;:{&quot;noteIndex&quot;:0},&quot;isEdited&quot;:false,&quot;manualOverride&quot;:{&quot;isManuallyOverridden&quot;:false,&quot;citeprocText&quot;:&quot;[10]&quot;,&quot;manualOverrideText&quot;:&quot;&quot;},&quot;citationTag&quot;:&quot;MENDELEY_CITATION_v3_eyJjaXRhdGlvbklEIjoiTUVOREVMRVlfQ0lUQVRJT05fMzI1YTdmZTAtMDJlYS00YWZmLTg2YTItY2E4NWNkZjcxYzZm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52581a52-fae4-48ea-ac20-0af350720369&quot;,&quot;properties&quot;:{&quot;noteIndex&quot;:0},&quot;isEdited&quot;:false,&quot;manualOverride&quot;:{&quot;isManuallyOverridden&quot;:false,&quot;citeprocText&quot;:&quot;[10]&quot;,&quot;manualOverrideText&quot;:&quot;&quot;},&quot;citationTag&quot;:&quot;MENDELEY_CITATION_v3_eyJjaXRhdGlvbklEIjoiTUVOREVMRVlfQ0lUQVRJT05fNTI1ODFhNTItZmFlNC00OGVhLWFjMjAtMGFmMzUwNzIwMzY5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61b86592-2f0d-4737-8f67-15db3e8ba5ce&quot;,&quot;properties&quot;:{&quot;noteIndex&quot;:0},&quot;isEdited&quot;:false,&quot;manualOverride&quot;:{&quot;isManuallyOverridden&quot;:false,&quot;citeprocText&quot;:&quot;[17]&quot;,&quot;manualOverrideText&quot;:&quot;&quot;},&quot;citationTag&quot;:&quot;MENDELEY_CITATION_v3_eyJjaXRhdGlvbklEIjoiTUVOREVMRVlfQ0lUQVRJT05fNjFiODY1OTItMmYwZC00NzM3LThmNjctMTVkYjNlOGJhNWNlIiwicHJvcGVydGllcyI6eyJub3RlSW5kZXgiOjB9LCJpc0VkaXRlZCI6ZmFsc2UsIm1hbnVhbE92ZXJyaWRlIjp7ImlzTWFudWFsbHlPdmVycmlkZGVuIjpmYWxzZSwiY2l0ZXByb2NUZXh0IjoiWzE3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quot;,&quot;citationItems&quot;:[{&quot;id&quot;:&quot;7dc8b1b0-ffa3-3109-acd3-168d3d1c0330&quot;,&quot;itemData&quot;:{&quot;type&quot;:&quot;article&quot;,&quot;id&quot;:&quot;7dc8b1b0-ffa3-3109-acd3-168d3d1c0330&quot;,&quot;title&quot;:&quot;Peptides as quorum sensing molecules: Measurement techniques and obtained levels in vitro and in vivo&quot;,&quot;author&quot;:[{&quot;family&quot;:&quot;Verbeke&quot;,&quot;given&quot;:&quot;Frederick&quot;,&quot;parse-names&quot;:false,&quot;dropping-particle&quot;:&quot;&quot;,&quot;non-dropping-particle&quot;:&quot;&quot;},{&quot;family&quot;:&quot;Craemer&quot;,&quot;given&quot;:&quot;Severine&quot;,&quot;parse-names&quot;:false,&quot;dropping-particle&quot;:&quot;&quot;,&quot;non-dropping-particle&quot;:&quot;De&quot;},{&quot;family&quot;:&quot;Debunne&quot;,&quot;given&quot;:&quot;Nathan&quot;,&quot;parse-names&quot;:false,&quot;dropping-particle&quot;:&quot;&quot;,&quot;non-dropping-particle&quot;:&quot;&quot;},{&quot;family&quot;:&quot;Janssens&quot;,&quot;given&quot;:&quot;Yorick&quot;,&quot;parse-names&quot;:false,&quot;dropping-particle&quot;:&quot;&quot;,&quot;non-dropping-particle&quot;:&quot;&quot;},{&quot;family&quot;:&quot;Wynendaele&quot;,&quot;given&quot;:&quot;Evelien&quot;,&quot;parse-names&quot;:false,&quot;dropping-particle&quot;:&quot;&quot;,&quot;non-dropping-particle&quot;:&quot;&quot;},{&quot;family&quot;:&quot;Wiele&quot;,&quot;given&quot;:&quot;Christophe&quot;,&quot;parse-names&quot;:false,&quot;dropping-particle&quot;:&quot;&quot;,&quot;non-dropping-particle&quot;:&quot;Van de&quot;},{&quot;family&quot;:&quot;Spiegeleer&quot;,&quot;given&quot;:&quot;Bart&quot;,&quot;parse-names&quot;:false,&quot;dropping-particle&quot;:&quot;&quot;,&quot;non-dropping-particle&quot;:&quot;De&quot;}],&quot;container-title&quot;:&quot;Frontiers in Neuroscience&quot;,&quot;container-title-short&quot;:&quot;Front Neurosci&quot;,&quot;DOI&quot;:&quot;10.3389/fnins.2017.00183&quot;,&quot;ISSN&quot;:&quot;1662453X&quot;,&quot;issued&quot;:{&quot;date-parts&quot;:[[2017,4,12]]},&quot;abstract&quot;:&quot;The expression of certain bacterial genes is regulated in a cell-density dependent way, a phenomenon called quorum sensing. Both Gram-negative and Gram-positive bacteria use this type of communication, though the signal molecules (auto-inducers) used by them differ between both groups: Gram-negative bacteria use predominantly N-acyl homoserine lacton (AHL) molecules (autoinducer-1, AI-1) while Gram-positive bacteria use mainly peptides (autoinducer peptides, AIP or quorum sensing peptides). These quorum sensing molecules are not only involved in the inter-microbial communication, but can also possibly cross-talk directly or indirectly with their host. This review summarizes the currently applied analytical approaches for quorum sensing identification and quantification with additionally summarizing the experimentally found in vivo concentrations of these molecules in humans.&quot;,&quot;publisher&quot;:&quot;Frontiers Research Foundation&quot;,&quot;issue&quot;:&quot;APR&quot;,&quot;volume&quot;:&quot;11&quot;},&quot;isTemporary&quot;:false}]},{&quot;citationID&quot;:&quot;MENDELEY_CITATION_f0039383-d30f-40d9-a1a3-1050b80ab026&quot;,&quot;properties&quot;:{&quot;noteIndex&quot;:0},&quot;isEdited&quot;:false,&quot;manualOverride&quot;:{&quot;isManuallyOverridden&quot;:false,&quot;citeprocText&quot;:&quot;[17]&quot;,&quot;manualOverrideText&quot;:&quot;&quot;},&quot;citationTag&quot;:&quot;MENDELEY_CITATION_v3_eyJjaXRhdGlvbklEIjoiTUVOREVMRVlfQ0lUQVRJT05fZjAwMzkzODMtZDMwZi00MGQ5LWExYTMtMTA1MGI4MGFiMDI2IiwicHJvcGVydGllcyI6eyJub3RlSW5kZXgiOjB9LCJpc0VkaXRlZCI6ZmFsc2UsIm1hbnVhbE92ZXJyaWRlIjp7ImlzTWFudWFsbHlPdmVycmlkZGVuIjpmYWxzZSwiY2l0ZXByb2NUZXh0IjoiWzE3XSIsIm1hbnVhbE92ZXJyaWRlVGV4dCI6IiJ9LCJjaXRhdGlvbkl0ZW1zIjpbeyJpZCI6IjdkYzhiMWIwLWZmYTMtMzEwOS1hY2QzLTE2OGQzZDFjMDMzMCIsIml0ZW1EYXRhIjp7InR5cGUiOiJhcnRpY2xlIiwiaWQiOiI3ZGM4YjFiMC1mZmEzLTMxMDktYWNkMy0xNjhkM2QxYzAzMzAiLCJ0aXRsZSI6IlBlcHRpZGVzIGFzIHF1b3J1bSBzZW5zaW5nIG1vbGVjdWxlczogTWVhc3VyZW1lbnQgdGVjaG5pcXVlcyBhbmQgb2J0YWluZWQgbGV2ZWxzIGluIHZpdHJvIGFuZCBpbiB2aXZvIiwiYXV0aG9yIjpbeyJmYW1pbHkiOiJWZXJiZWtlIiwiZ2l2ZW4iOiJGcmVkZXJpY2siLCJwYXJzZS1uYW1lcyI6ZmFsc2UsImRyb3BwaW5nLXBhcnRpY2xlIjoiIiwibm9uLWRyb3BwaW5nLXBhcnRpY2xlIjoiIn0seyJmYW1pbHkiOiJDcmFlbWVyIiwiZ2l2ZW4iOiJTZXZlcmluZSIsInBhcnNlLW5hbWVzIjpmYWxzZSwiZHJvcHBpbmctcGFydGljbGUiOiIiLCJub24tZHJvcHBpbmctcGFydGljbGUiOiJEZSJ9LHsiZmFtaWx5IjoiRGVidW5uZSIsImdpdmVuIjoiTmF0aGFuIiwicGFyc2UtbmFtZXMiOmZhbHNlLCJkcm9wcGluZy1wYXJ0aWNsZSI6IiIsIm5vbi1kcm9wcGluZy1wYXJ0aWNsZSI6IiJ9LHsiZmFtaWx5IjoiSmFuc3NlbnMiLCJnaXZlbiI6IllvcmljayIsInBhcnNlLW5hbWVzIjpmYWxzZSwiZHJvcHBpbmctcGFydGljbGUiOiIiLCJub24tZHJvcHBpbmctcGFydGljbGUiOiIifSx7ImZhbWlseSI6Ild5bmVuZGFlbGUiLCJnaXZlbiI6IkV2ZWxpZW4iLCJwYXJzZS1uYW1lcyI6ZmFsc2UsImRyb3BwaW5nLXBhcnRpY2xlIjoiIiwibm9uLWRyb3BwaW5nLXBhcnRpY2xlIjoiIn0seyJmYW1pbHkiOiJXaWVsZSIsImdpdmVuIjoiQ2hyaXN0b3BoZSIsInBhcnNlLW5hbWVzIjpmYWxzZSwiZHJvcHBpbmctcGFydGljbGUiOiIiLCJub24tZHJvcHBpbmctcGFydGljbGUiOiJWYW4gZGUifSx7ImZhbWlseSI6IlNwaWVnZWxlZXIiLCJnaXZlbiI6IkJhcnQiLCJwYXJzZS1uYW1lcyI6ZmFsc2UsImRyb3BwaW5nLXBhcnRpY2xlIjoiIiwibm9uLWRyb3BwaW5nLXBhcnRpY2xlIjoiRGUifV0sImNvbnRhaW5lci10aXRsZSI6IkZyb250aWVycyBpbiBOZXVyb3NjaWVuY2UiLCJjb250YWluZXItdGl0bGUtc2hvcnQiOiJGcm9udCBOZXVyb3NjaSIsIkRPSSI6IjEwLjMzODkvZm5pbnMuMjAxNy4wMDE4MyIsIklTU04iOiIxNjYyNDUzWCIsImlzc3VlZCI6eyJkYXRlLXBhcnRzIjpbWzIwMTcsNCwxMl1dfSwiYWJzdHJhY3QiOiJUaGUgZXhwcmVzc2lvbiBvZiBjZXJ0YWluIGJhY3RlcmlhbCBnZW5lcyBpcyByZWd1bGF0ZWQgaW4gYSBjZWxsLWRlbnNpdHkgZGVwZW5kZW50IHdheSwgYSBwaGVub21lbm9uIGNhbGxlZCBxdW9ydW0gc2Vuc2luZy4gQm90aCBHcmFtLW5lZ2F0aXZlIGFuZCBHcmFtLXBvc2l0aXZlIGJhY3RlcmlhIHVzZSB0aGlzIHR5cGUgb2YgY29tbXVuaWNhdGlvbiwgdGhvdWdoIHRoZSBzaWduYWwgbW9sZWN1bGVzIChhdXRvLWluZHVjZXJzKSB1c2VkIGJ5IHRoZW0gZGlmZmVyIGJldHdlZW4gYm90aCBncm91cHM6IEdyYW0tbmVnYXRpdmUgYmFjdGVyaWEgdXNlIHByZWRvbWluYW50bHkgTi1hY3lsIGhvbW9zZXJpbmUgbGFjdG9uIChBSEwpIG1vbGVjdWxlcyAoYXV0b2luZHVjZXItMSwgQUktMSkgd2hpbGUgR3JhbS1wb3NpdGl2ZSBiYWN0ZXJpYSB1c2UgbWFpbmx5IHBlcHRpZGVzIChhdXRvaW5kdWNlciBwZXB0aWRlcywgQUlQIG9yIHF1b3J1bSBzZW5zaW5nIHBlcHRpZGVzKS4gVGhlc2UgcXVvcnVtIHNlbnNpbmcgbW9sZWN1bGVzIGFyZSBub3Qgb25seSBpbnZvbHZlZCBpbiB0aGUgaW50ZXItbWljcm9iaWFsIGNvbW11bmljYXRpb24sIGJ1dCBjYW4gYWxzbyBwb3NzaWJseSBjcm9zcy10YWxrIGRpcmVjdGx5IG9yIGluZGlyZWN0bHkgd2l0aCB0aGVpciBob3N0LiBUaGlzIHJldmlldyBzdW1tYXJpemVzIHRoZSBjdXJyZW50bHkgYXBwbGllZCBhbmFseXRpY2FsIGFwcHJvYWNoZXMgZm9yIHF1b3J1bSBzZW5zaW5nIGlkZW50aWZpY2F0aW9uIGFuZCBxdWFudGlmaWNhdGlvbiB3aXRoIGFkZGl0aW9uYWxseSBzdW1tYXJpemluZyB0aGUgZXhwZXJpbWVudGFsbHkgZm91bmQgaW4gdml2byBjb25jZW50cmF0aW9ucyBvZiB0aGVzZSBtb2xlY3VsZXMgaW4gaHVtYW5zLiIsInB1Ymxpc2hlciI6IkZyb250aWVycyBSZXNlYXJjaCBGb3VuZGF0aW9uIiwiaXNzdWUiOiJBUFIiLCJ2b2x1bWUiOiIxMSJ9LCJpc1RlbXBvcmFyeSI6ZmFsc2V9XX0=&quot;,&quot;citationItems&quot;:[{&quot;id&quot;:&quot;7dc8b1b0-ffa3-3109-acd3-168d3d1c0330&quot;,&quot;itemData&quot;:{&quot;type&quot;:&quot;article&quot;,&quot;id&quot;:&quot;7dc8b1b0-ffa3-3109-acd3-168d3d1c0330&quot;,&quot;title&quot;:&quot;Peptides as quorum sensing molecules: Measurement techniques and obtained levels in vitro and in vivo&quot;,&quot;author&quot;:[{&quot;family&quot;:&quot;Verbeke&quot;,&quot;given&quot;:&quot;Frederick&quot;,&quot;parse-names&quot;:false,&quot;dropping-particle&quot;:&quot;&quot;,&quot;non-dropping-particle&quot;:&quot;&quot;},{&quot;family&quot;:&quot;Craemer&quot;,&quot;given&quot;:&quot;Severine&quot;,&quot;parse-names&quot;:false,&quot;dropping-particle&quot;:&quot;&quot;,&quot;non-dropping-particle&quot;:&quot;De&quot;},{&quot;family&quot;:&quot;Debunne&quot;,&quot;given&quot;:&quot;Nathan&quot;,&quot;parse-names&quot;:false,&quot;dropping-particle&quot;:&quot;&quot;,&quot;non-dropping-particle&quot;:&quot;&quot;},{&quot;family&quot;:&quot;Janssens&quot;,&quot;given&quot;:&quot;Yorick&quot;,&quot;parse-names&quot;:false,&quot;dropping-particle&quot;:&quot;&quot;,&quot;non-dropping-particle&quot;:&quot;&quot;},{&quot;family&quot;:&quot;Wynendaele&quot;,&quot;given&quot;:&quot;Evelien&quot;,&quot;parse-names&quot;:false,&quot;dropping-particle&quot;:&quot;&quot;,&quot;non-dropping-particle&quot;:&quot;&quot;},{&quot;family&quot;:&quot;Wiele&quot;,&quot;given&quot;:&quot;Christophe&quot;,&quot;parse-names&quot;:false,&quot;dropping-particle&quot;:&quot;&quot;,&quot;non-dropping-particle&quot;:&quot;Van de&quot;},{&quot;family&quot;:&quot;Spiegeleer&quot;,&quot;given&quot;:&quot;Bart&quot;,&quot;parse-names&quot;:false,&quot;dropping-particle&quot;:&quot;&quot;,&quot;non-dropping-particle&quot;:&quot;De&quot;}],&quot;container-title&quot;:&quot;Frontiers in Neuroscience&quot;,&quot;container-title-short&quot;:&quot;Front Neurosci&quot;,&quot;DOI&quot;:&quot;10.3389/fnins.2017.00183&quot;,&quot;ISSN&quot;:&quot;1662453X&quot;,&quot;issued&quot;:{&quot;date-parts&quot;:[[2017,4,12]]},&quot;abstract&quot;:&quot;The expression of certain bacterial genes is regulated in a cell-density dependent way, a phenomenon called quorum sensing. Both Gram-negative and Gram-positive bacteria use this type of communication, though the signal molecules (auto-inducers) used by them differ between both groups: Gram-negative bacteria use predominantly N-acyl homoserine lacton (AHL) molecules (autoinducer-1, AI-1) while Gram-positive bacteria use mainly peptides (autoinducer peptides, AIP or quorum sensing peptides). These quorum sensing molecules are not only involved in the inter-microbial communication, but can also possibly cross-talk directly or indirectly with their host. This review summarizes the currently applied analytical approaches for quorum sensing identification and quantification with additionally summarizing the experimentally found in vivo concentrations of these molecules in humans.&quot;,&quot;publisher&quot;:&quot;Frontiers Research Foundation&quot;,&quot;issue&quot;:&quot;APR&quot;,&quot;volume&quot;:&quot;11&quot;},&quot;isTemporary&quot;:false}]},{&quot;citationID&quot;:&quot;MENDELEY_CITATION_7d68d75a-be16-4cb0-aa15-b157775a3eb7&quot;,&quot;properties&quot;:{&quot;noteIndex&quot;:0},&quot;isEdited&quot;:false,&quot;manualOverride&quot;:{&quot;isManuallyOverridden&quot;:false,&quot;citeprocText&quot;:&quot;[10,17]&quot;,&quot;manualOverrideText&quot;:&quot;&quot;},&quot;citationTag&quot;:&quot;MENDELEY_CITATION_v3_eyJjaXRhdGlvbklEIjoiTUVOREVMRVlfQ0lUQVRJT05fN2Q2OGQ3NWEtYmUxNi00Y2IwLWFhMTUtYjE1Nzc3NWEzZWI3IiwicHJvcGVydGllcyI6eyJub3RlSW5kZXgiOjB9LCJpc0VkaXRlZCI6ZmFsc2UsIm1hbnVhbE92ZXJyaWRlIjp7ImlzTWFudWFsbHlPdmVycmlkZGVuIjpmYWxzZSwiY2l0ZXByb2NUZXh0IjoiWzEwLDE3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LHsiaWQiOiI3ZGM4YjFiMC1mZmEzLTMxMDktYWNkMy0xNjhkM2QxYzAzMzAiLCJpdGVtRGF0YSI6eyJ0eXBlIjoiYXJ0aWNsZSIsImlkIjoiN2RjOGIxYjAtZmZhMy0zMTA5LWFjZDMtMTY4ZDNkMWMwMzMwIiwidGl0bGUiOiJQZXB0aWRlcyBhcyBxdW9ydW0gc2Vuc2luZyBtb2xlY3VsZXM6IE1lYXN1cmVtZW50IHRlY2huaXF1ZXMgYW5kIG9idGFpbmVkIGxldmVscyBpbiB2aXRybyBhbmQgaW4gdml2byIsImF1dGhvciI6W3siZmFtaWx5IjoiVmVyYmVrZSIsImdpdmVuIjoiRnJlZGVyaWNrIiwicGFyc2UtbmFtZXMiOmZhbHNlLCJkcm9wcGluZy1wYXJ0aWNsZSI6IiIsIm5vbi1kcm9wcGluZy1wYXJ0aWNsZSI6IiJ9LHsiZmFtaWx5IjoiQ3JhZW1lciIsImdpdmVuIjoiU2V2ZXJpbmUiLCJwYXJzZS1uYW1lcyI6ZmFsc2UsImRyb3BwaW5nLXBhcnRpY2xlIjoiIiwibm9uLWRyb3BwaW5nLXBhcnRpY2xlIjoiRGUifSx7ImZhbWlseSI6IkRlYnVubmUiLCJnaXZlbiI6Ik5hdGhhbiIsInBhcnNlLW5hbWVzIjpmYWxzZSwiZHJvcHBpbmctcGFydGljbGUiOiIiLCJub24tZHJvcHBpbmctcGFydGljbGUiOiIifSx7ImZhbWlseSI6IkphbnNzZW5zIiwiZ2l2ZW4iOiJZb3JpY2siLCJwYXJzZS1uYW1lcyI6ZmFsc2UsImRyb3BwaW5nLXBhcnRpY2xlIjoiIiwibm9uLWRyb3BwaW5nLXBhcnRpY2xlIjoiIn0seyJmYW1pbHkiOiJXeW5lbmRhZWxlIiwiZ2l2ZW4iOiJFdmVsaWVuIiwicGFyc2UtbmFtZXMiOmZhbHNlLCJkcm9wcGluZy1wYXJ0aWNsZSI6IiIsIm5vbi1kcm9wcGluZy1wYXJ0aWNsZSI6IiJ9LHsiZmFtaWx5IjoiV2llbGUiLCJnaXZlbiI6IkNocmlzdG9waGUiLCJwYXJzZS1uYW1lcyI6ZmFsc2UsImRyb3BwaW5nLXBhcnRpY2xlIjoiIiwibm9uLWRyb3BwaW5nLXBhcnRpY2xlIjoiVmFuIGRlIn0seyJmYW1pbHkiOiJTcGllZ2VsZWVyIiwiZ2l2ZW4iOiJCYXJ0IiwicGFyc2UtbmFtZXMiOmZhbHNlLCJkcm9wcGluZy1wYXJ0aWNsZSI6IiIsIm5vbi1kcm9wcGluZy1wYXJ0aWNsZSI6IkRlIn1dLCJjb250YWluZXItdGl0bGUiOiJGcm9udGllcnMgaW4gTmV1cm9zY2llbmNlIiwiY29udGFpbmVyLXRpdGxlLXNob3J0IjoiRnJvbnQgTmV1cm9zY2kiLCJET0kiOiIxMC4zMzg5L2ZuaW5zLjIwMTcuMDAxODMiLCJJU1NOIjoiMTY2MjQ1M1giLCJpc3N1ZWQiOnsiZGF0ZS1wYXJ0cyI6W1syMDE3LDQsMTJdXX0sImFic3RyYWN0IjoiVGhlIGV4cHJlc3Npb24gb2YgY2VydGFpbiBiYWN0ZXJpYWwgZ2VuZXMgaXMgcmVndWxhdGVkIGluIGEgY2VsbC1kZW5zaXR5IGRlcGVuZGVudCB3YXksIGEgcGhlbm9tZW5vbiBjYWxsZWQgcXVvcnVtIHNlbnNpbmcuIEJvdGggR3JhbS1uZWdhdGl2ZSBhbmQgR3JhbS1wb3NpdGl2ZSBiYWN0ZXJpYSB1c2UgdGhpcyB0eXBlIG9mIGNvbW11bmljYXRpb24sIHRob3VnaCB0aGUgc2lnbmFsIG1vbGVjdWxlcyAoYXV0by1pbmR1Y2VycykgdXNlZCBieSB0aGVtIGRpZmZlciBiZXR3ZWVuIGJvdGggZ3JvdXBzOiBHcmFtLW5lZ2F0aXZlIGJhY3RlcmlhIHVzZSBwcmVkb21pbmFudGx5IE4tYWN5bCBob21vc2VyaW5lIGxhY3RvbiAoQUhMKSBtb2xlY3VsZXMgKGF1dG9pbmR1Y2VyLTEsIEFJLTEpIHdoaWxlIEdyYW0tcG9zaXRpdmUgYmFjdGVyaWEgdXNlIG1haW5seSBwZXB0aWRlcyAoYXV0b2luZHVjZXIgcGVwdGlkZXMsIEFJUCBvciBxdW9ydW0gc2Vuc2luZyBwZXB0aWRlcykuIFRoZXNlIHF1b3J1bSBzZW5zaW5nIG1vbGVjdWxlcyBhcmUgbm90IG9ubHkgaW52b2x2ZWQgaW4gdGhlIGludGVyLW1pY3JvYmlhbCBjb21tdW5pY2F0aW9uLCBidXQgY2FuIGFsc28gcG9zc2libHkgY3Jvc3MtdGFsayBkaXJlY3RseSBvciBpbmRpcmVjdGx5IHdpdGggdGhlaXIgaG9zdC4gVGhpcyByZXZpZXcgc3VtbWFyaXplcyB0aGUgY3VycmVudGx5IGFwcGxpZWQgYW5hbHl0aWNhbCBhcHByb2FjaGVzIGZvciBxdW9ydW0gc2Vuc2luZyBpZGVudGlmaWNhdGlvbiBhbmQgcXVhbnRpZmljYXRpb24gd2l0aCBhZGRpdGlvbmFsbHkgc3VtbWFyaXppbmcgdGhlIGV4cGVyaW1lbnRhbGx5IGZvdW5kIGluIHZpdm8gY29uY2VudHJhdGlvbnMgb2YgdGhlc2UgbW9sZWN1bGVzIGluIGh1bWFucy4iLCJwdWJsaXNoZXIiOiJGcm9udGllcnMgUmVzZWFyY2ggRm91bmRhdGlvbiIsImlzc3VlIjoiQVBSIiwidm9sdW1lIjoiMTEifSwiaXNUZW1wb3JhcnkiOmZhbHNlfV19&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id&quot;:&quot;7dc8b1b0-ffa3-3109-acd3-168d3d1c0330&quot;,&quot;itemData&quot;:{&quot;type&quot;:&quot;article&quot;,&quot;id&quot;:&quot;7dc8b1b0-ffa3-3109-acd3-168d3d1c0330&quot;,&quot;title&quot;:&quot;Peptides as quorum sensing molecules: Measurement techniques and obtained levels in vitro and in vivo&quot;,&quot;author&quot;:[{&quot;family&quot;:&quot;Verbeke&quot;,&quot;given&quot;:&quot;Frederick&quot;,&quot;parse-names&quot;:false,&quot;dropping-particle&quot;:&quot;&quot;,&quot;non-dropping-particle&quot;:&quot;&quot;},{&quot;family&quot;:&quot;Craemer&quot;,&quot;given&quot;:&quot;Severine&quot;,&quot;parse-names&quot;:false,&quot;dropping-particle&quot;:&quot;&quot;,&quot;non-dropping-particle&quot;:&quot;De&quot;},{&quot;family&quot;:&quot;Debunne&quot;,&quot;given&quot;:&quot;Nathan&quot;,&quot;parse-names&quot;:false,&quot;dropping-particle&quot;:&quot;&quot;,&quot;non-dropping-particle&quot;:&quot;&quot;},{&quot;family&quot;:&quot;Janssens&quot;,&quot;given&quot;:&quot;Yorick&quot;,&quot;parse-names&quot;:false,&quot;dropping-particle&quot;:&quot;&quot;,&quot;non-dropping-particle&quot;:&quot;&quot;},{&quot;family&quot;:&quot;Wynendaele&quot;,&quot;given&quot;:&quot;Evelien&quot;,&quot;parse-names&quot;:false,&quot;dropping-particle&quot;:&quot;&quot;,&quot;non-dropping-particle&quot;:&quot;&quot;},{&quot;family&quot;:&quot;Wiele&quot;,&quot;given&quot;:&quot;Christophe&quot;,&quot;parse-names&quot;:false,&quot;dropping-particle&quot;:&quot;&quot;,&quot;non-dropping-particle&quot;:&quot;Van de&quot;},{&quot;family&quot;:&quot;Spiegeleer&quot;,&quot;given&quot;:&quot;Bart&quot;,&quot;parse-names&quot;:false,&quot;dropping-particle&quot;:&quot;&quot;,&quot;non-dropping-particle&quot;:&quot;De&quot;}],&quot;container-title&quot;:&quot;Frontiers in Neuroscience&quot;,&quot;container-title-short&quot;:&quot;Front Neurosci&quot;,&quot;DOI&quot;:&quot;10.3389/fnins.2017.00183&quot;,&quot;ISSN&quot;:&quot;1662453X&quot;,&quot;issued&quot;:{&quot;date-parts&quot;:[[2017,4,12]]},&quot;abstract&quot;:&quot;The expression of certain bacterial genes is regulated in a cell-density dependent way, a phenomenon called quorum sensing. Both Gram-negative and Gram-positive bacteria use this type of communication, though the signal molecules (auto-inducers) used by them differ between both groups: Gram-negative bacteria use predominantly N-acyl homoserine lacton (AHL) molecules (autoinducer-1, AI-1) while Gram-positive bacteria use mainly peptides (autoinducer peptides, AIP or quorum sensing peptides). These quorum sensing molecules are not only involved in the inter-microbial communication, but can also possibly cross-talk directly or indirectly with their host. This review summarizes the currently applied analytical approaches for quorum sensing identification and quantification with additionally summarizing the experimentally found in vivo concentrations of these molecules in humans.&quot;,&quot;publisher&quot;:&quot;Frontiers Research Foundation&quot;,&quot;issue&quot;:&quot;APR&quot;,&quot;volume&quot;:&quot;11&quot;},&quot;isTemporary&quot;:false}]},{&quot;citationID&quot;:&quot;MENDELEY_CITATION_24f30ffc-212d-42db-8926-cc7f453b59af&quot;,&quot;properties&quot;:{&quot;noteIndex&quot;:0},&quot;isEdited&quot;:false,&quot;manualOverride&quot;:{&quot;isManuallyOverridden&quot;:false,&quot;citeprocText&quot;:&quot;[11,19]&quot;,&quot;manualOverrideText&quot;:&quot;&quot;},&quot;citationTag&quot;:&quot;MENDELEY_CITATION_v3_eyJjaXRhdGlvbklEIjoiTUVOREVMRVlfQ0lUQVRJT05fMjRmMzBmZmMtMjEyZC00MmRiLTg5MjYtY2M3ZjQ1M2I1OWFmIiwicHJvcGVydGllcyI6eyJub3RlSW5kZXgiOjB9LCJpc0VkaXRlZCI6ZmFsc2UsIm1hbnVhbE92ZXJyaWRlIjp7ImlzTWFudWFsbHlPdmVycmlkZGVuIjpmYWxzZSwiY2l0ZXByb2NUZXh0IjoiWzExLDE5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Sx7ImlkIjoiZjRlYjZhZWMtOTU3NC0zZjg4LWIzMzQtN2NlOGFmMzhmNTYwIiwiaXRlbURhdGEiOnsidHlwZSI6InJlcG9ydCIsImlkIjoiZjRlYjZhZWMtOTU3NC0zZjg4LWIzMzQtN2NlOGFmMzhmNTYwIiwidGl0bGUiOiJRdW9ydW0gU2Vuc2luZzogRmFjdCwgRmljdGlvbiwgYW5kIEV2ZXJ5dGhpbmcgaW4gQmV0d2VlbiIsImF1dGhvciI6W3siZmFtaWx5IjoiVHVyb3Zza2l5IiwiZ2l2ZW4iOiJZZXZnZW5peSIsInBhcnNlLW5hbWVzIjpmYWxzZSwiZHJvcHBpbmctcGFydGljbGUiOiIiLCJub24tZHJvcHBpbmctcGFydGljbGUiOiIifSx7ImZhbWlseSI6Ikthc2h0YW5vdiIsImdpdmVuIjoiRGltaXRyaSIsInBhcnNlLW5hbWVzIjpmYWxzZSwiZHJvcHBpbmctcGFydGljbGUiOiIiLCJub24tZHJvcHBpbmctcGFydGljbGUiOiIifSx7ImZhbWlseSI6IlBhc2tob3ZlciIsImdpdmVuIjoiQm9yaXMiLCJwYXJzZS1uYW1lcyI6ZmFsc2UsImRyb3BwaW5nLXBhcnRpY2xlIjoiIiwibm9uLWRyb3BwaW5nLXBhcnRpY2xlIjoiIn0seyJmYW1pbHkiOiJDaGlraW5kYXMiLCJnaXZlbiI6Ik1pY2hhZWwgTCIsInBhcnNlLW5hbWVzIjpmYWxzZSwiZHJvcHBpbmctcGFydGljbGUiOiIiLCJub24tZHJvcHBpbmctcGFydGljbGUiOiIifV0sImNvbnRhaW5lci10aXRsZS1zaG9ydCI6IiJ9LCJpc1RlbXBvcmFyeSI6ZmFsc2V9XX0=&quot;,&quot;citationItems&quot;:[{&quot;id&quot;:&quot;a4023f58-f8aa-3949-94ae-420aa3e9502b&quot;,&quot;itemData&quot;:{&quot;type&quot;:&quot;article&quot;,&quot;id&quot;:&quot;a4023f58-f8aa-3949-94ae-420aa3e9502b&quot;,&quot;title&quot;:&quot;Social interactions in bacterial cell-cell signaling&quot;,&quot;author&quot;:[{&quot;family&quot;:&quot;Asfahl&quot;,&quot;given&quot;:&quot;Kyle L.&quot;,&quot;parse-names&quot;:false,&quot;dropping-particle&quot;:&quot;&quot;,&quot;non-dropping-particle&quot;:&quot;&quot;},{&quot;family&quot;:&quot;Schuster&quot;,&quot;given&quot;:&quot;Martin&quot;,&quot;parse-names&quot;:false,&quot;dropping-particle&quot;:&quot;&quot;,&quot;non-dropping-particle&quot;:&quot;&quot;}],&quot;container-title&quot;:&quot;FEMS Microbiology Reviews&quot;,&quot;container-title-short&quot;:&quot;FEMS Microbiol Rev&quot;,&quot;DOI&quot;:&quot;10.1093/femsre/fuw038&quot;,&quot;ISSN&quot;:&quot;15746976&quot;,&quot;PMID&quot;:&quot;27677972&quot;,&quot;issued&quot;:{&quot;date-parts&quot;:[[2017,1,1]]},&quot;page&quot;:&quot;92-107&quot;,&quot;abstract&quot;:&quot;Cooperation and conflict in microorganisms is being recognized as an important factor in the organization and function of microbial communities. Many of the cooperative behaviors described in bacteria are governed through a cell-cell signaling process generally termed quorum sensing. Communication and cooperation in diverse microorganisms exhibit predictable trends that behave according to social evolutionary theory, notably that public goods dilemmas produce selective pressures for divergence in social phenotypes including cheating. In this review, we relate the general features of quorum sensing and social adaptation in microorganisms to established evolutionary theory. We then describe physiological and molecular mechanisms that have been shown to stabilize cooperation in microbes, thereby preventing a tragedy of the commons. Continued study of the role of communication and cooperation in microbial ecology and evolution is important to clinical treatment of pathogens, as well as to our fundamental understanding of cooperative selection at all levels of life.&quot;,&quot;publisher&quot;:&quot;Oxford University Press&quot;,&quot;issue&quot;:&quot;1&quot;,&quot;volume&quot;:&quot;41&quot;},&quot;isTemporary&quot;:false},{&quot;id&quot;:&quot;f4eb6aec-9574-3f88-b334-7ce8af38f560&quot;,&quot;itemData&quot;:{&quot;type&quot;:&quot;report&quot;,&quot;id&quot;:&quot;f4eb6aec-9574-3f88-b334-7ce8af38f560&quot;,&quot;title&quot;:&quot;Quorum Sensing: Fact, Fiction, and Everything in Between&quot;,&quot;author&quot;:[{&quot;family&quot;:&quot;Turovskiy&quot;,&quot;given&quot;:&quot;Yevgeniy&quot;,&quot;parse-names&quot;:false,&quot;dropping-particle&quot;:&quot;&quot;,&quot;non-dropping-particle&quot;:&quot;&quot;},{&quot;family&quot;:&quot;Kashtanov&quot;,&quot;given&quot;:&quot;Dimitri&quot;,&quot;parse-names&quot;:false,&quot;dropping-particle&quot;:&quot;&quot;,&quot;non-dropping-particle&quot;:&quot;&quot;},{&quot;family&quot;:&quot;Paskhover&quot;,&quot;given&quot;:&quot;Boris&quot;,&quot;parse-names&quot;:false,&quot;dropping-particle&quot;:&quot;&quot;,&quot;non-dropping-particle&quot;:&quot;&quot;},{&quot;family&quot;:&quot;Chikindas&quot;,&quot;given&quot;:&quot;Michael L&quot;,&quot;parse-names&quot;:false,&quot;dropping-particle&quot;:&quot;&quot;,&quot;non-dropping-particle&quot;:&quot;&quot;}],&quot;container-title-short&quot;:&quot;&quot;},&quot;isTemporary&quot;:false}]},{&quot;citationID&quot;:&quot;MENDELEY_CITATION_6cd48599-ce49-4151-9003-d72ce61f63db&quot;,&quot;properties&quot;:{&quot;noteIndex&quot;:0},&quot;isEdited&quot;:false,&quot;manualOverride&quot;:{&quot;isManuallyOverridden&quot;:false,&quot;citeprocText&quot;:&quot;[3]&quot;,&quot;manualOverrideText&quot;:&quot;&quot;},&quot;citationTag&quot;:&quot;MENDELEY_CITATION_v3_eyJjaXRhdGlvbklEIjoiTUVOREVMRVlfQ0lUQVRJT05fNmNkNDg1OTktY2U0OS00MTUxLTkwMDMtZDcyY2U2MWY2M2Ri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V19&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isTemporary&quot;:false}]},{&quot;citationID&quot;:&quot;MENDELEY_CITATION_a240d304-20ab-487b-8dce-2fb4eceb1e80&quot;,&quot;properties&quot;:{&quot;noteIndex&quot;:0},&quot;isEdited&quot;:false,&quot;manualOverride&quot;:{&quot;isManuallyOverridden&quot;:false,&quot;citeprocText&quot;:&quot;[20]&quot;,&quot;manualOverrideText&quot;:&quot;&quot;},&quot;citationTag&quot;:&quot;MENDELEY_CITATION_v3_eyJjaXRhdGlvbklEIjoiTUVOREVMRVlfQ0lUQVRJT05fYTI0MGQzMDQtMjBhYi00ODdiLThkY2UtMmZiNGVjZWIxZTgwIiwicHJvcGVydGllcyI6eyJub3RlSW5kZXgiOjB9LCJpc0VkaXRlZCI6ZmFsc2UsIm1hbnVhbE92ZXJyaWRlIjp7ImlzTWFudWFsbHlPdmVycmlkZGVuIjpmYWxzZSwiY2l0ZXByb2NUZXh0IjoiWzIw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quot;,&quot;citationItems&quot;:[{&quot;id&quot;:&quot;ac42e7d9-369c-37e1-84ca-4e797705586d&quot;,&quot;itemData&quot;:{&quot;type&quot;:&quot;report&quot;,&quot;id&quot;:&quot;ac42e7d9-369c-37e1-84ca-4e797705586d&quot;,&quot;title&quot;:&quot;Interference with AI-2-Mediated Bacterial Cell-Cell Communication&quot;,&quot;author&quot;:[{&quot;family&quot;:&quot;Xavier&quot;,&quot;given&quot;:&quot;Karina B&quot;,&quot;parse-names&quot;:false,&quot;dropping-particle&quot;:&quot;&quot;,&quot;non-dropping-particle&quot;:&quot;&quot;},{&quot;family&quot;:&quot;Bassler&quot;,&quot;given&quot;:&quot;Bonnie L&quot;,&quot;parse-names&quot;:false,&quot;dropping-particle&quot;:&quot;&quot;,&quot;non-dropping-particle&quot;:&quot;&quot;}],&quot;URL&quot;:&quot;www.nature.com/nature.&quot;,&quot;abstract&quot;:&quot;Bacteria communicate with chemical signal molecules called autoinducers. This process, called quorum-sensing, allows bacteria to count the members in the community and to synchronously alter gene expression of the population. Quorum-sensing-controlled processes are often crucial for successful bacterial-host relationships; both symbiotic and pathogenic. Most quorum-sensing autoinducers promote intra-species communication, but one autoinducer, called AI-2, is produced and detected by a wide variety of bacteria and is proposed to allow inter-species communication 1 , 2. We show here that some species of bacteria can manipulate AI-2 signalling and interfere with other species' ability to correctly assess and respond to changes in cell population density. AI-2-signalling and interference with it could have important ramifications for eukaryotes in maintaining normal microflora and in protection from pathogenic bacteria. The bacterial signal molecule called Autoinducer-2 (AI-2) is a product of the LuxS enzyme which is broadly conserved throughout the bacterial world. LuxS enzymes synthesize 4,5-dihydroxy 2,3-pentanedione (DPD) which undergoes spontaneous rearrangements 3. Importantly, DPD derivatives interconvert and exist in equilibrium. Different bacteria recognize distinct DPD derivatives, and this family of molecules is generically called AI-2 4. The interconverting nature of these molecules presumably allows bacteria to respond to their own AI-2 and also to AI-2 produced by other bacterial species, giving rise to the idea that AI-2 represents a universal language fostering inter-species bacterial communication. We characterized the quorum-sensing signal production and detection apparatuses in Vibrio harveyi, Vibrio cholerae, Escherichia coli, and Salmonella typhimurium 5-8. In V. harveyi, two autoinducers, AI-1 and AI-2, are detected by LuxN and LuxPQ, respectively, and control expression of genes including those for bioluminescence and Type III secretion (TTS) of virulence factors (Fig. 1a) 5 , 9. A related quorum-sensing network exists in V. cholerae and controls expression of virulence genes including hapA encoding the haemagglutinin (H/A) protease 6 , 10. Some bacteria produce and consume AI-2. For example, E. coli and S. typhimurium release AI-2 in exponential phase, and import AI-2 at the transition into stationary phase. This occurs because one target that is activated by AI-2 is the Lsr (for LuxS Regulated) transporter that imports AI-2 (Fig. 1b) 7 , 8. In the absence of AI-2, LsrR represses the lsr operon. Following AI-2 release, low-level internalization occurs, and intracellular AI-2 is phosphorylated by LsrK 8 , 11. Phospho-AI-2 (AI-2-P) antagonizes LsrR, which leads to de-repression of lsr expression, assembly of the Lsr transporter, and rapid AI-2 internalization. LsrR-strains are avid AI-2 consumers because the lsr operon is de-repressed. By contrast, LsrK-strains never&quot;,&quot;container-title-short&quot;:&quot;&quot;},&quot;isTemporary&quot;:false}]},{&quot;citationID&quot;:&quot;MENDELEY_CITATION_773d3292-6c8c-421a-8a88-23bacf2583ba&quot;,&quot;properties&quot;:{&quot;noteIndex&quot;:0},&quot;isEdited&quot;:false,&quot;manualOverride&quot;:{&quot;isManuallyOverridden&quot;:false,&quot;citeprocText&quot;:&quot;[20]&quot;,&quot;manualOverrideText&quot;:&quot;&quot;},&quot;citationTag&quot;:&quot;MENDELEY_CITATION_v3_eyJjaXRhdGlvbklEIjoiTUVOREVMRVlfQ0lUQVRJT05fNzczZDMyOTItNmM4Yy00MjFhLThhODgtMjNiYWNmMjU4M2JhIiwicHJvcGVydGllcyI6eyJub3RlSW5kZXgiOjB9LCJpc0VkaXRlZCI6ZmFsc2UsIm1hbnVhbE92ZXJyaWRlIjp7ImlzTWFudWFsbHlPdmVycmlkZGVuIjpmYWxzZSwiY2l0ZXByb2NUZXh0IjoiWzIw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quot;,&quot;citationItems&quot;:[{&quot;id&quot;:&quot;ac42e7d9-369c-37e1-84ca-4e797705586d&quot;,&quot;itemData&quot;:{&quot;type&quot;:&quot;report&quot;,&quot;id&quot;:&quot;ac42e7d9-369c-37e1-84ca-4e797705586d&quot;,&quot;title&quot;:&quot;Interference with AI-2-Mediated Bacterial Cell-Cell Communication&quot;,&quot;author&quot;:[{&quot;family&quot;:&quot;Xavier&quot;,&quot;given&quot;:&quot;Karina B&quot;,&quot;parse-names&quot;:false,&quot;dropping-particle&quot;:&quot;&quot;,&quot;non-dropping-particle&quot;:&quot;&quot;},{&quot;family&quot;:&quot;Bassler&quot;,&quot;given&quot;:&quot;Bonnie L&quot;,&quot;parse-names&quot;:false,&quot;dropping-particle&quot;:&quot;&quot;,&quot;non-dropping-particle&quot;:&quot;&quot;}],&quot;URL&quot;:&quot;www.nature.com/nature.&quot;,&quot;abstract&quot;:&quot;Bacteria communicate with chemical signal molecules called autoinducers. This process, called quorum-sensing, allows bacteria to count the members in the community and to synchronously alter gene expression of the population. Quorum-sensing-controlled processes are often crucial for successful bacterial-host relationships; both symbiotic and pathogenic. Most quorum-sensing autoinducers promote intra-species communication, but one autoinducer, called AI-2, is produced and detected by a wide variety of bacteria and is proposed to allow inter-species communication 1 , 2. We show here that some species of bacteria can manipulate AI-2 signalling and interfere with other species' ability to correctly assess and respond to changes in cell population density. AI-2-signalling and interference with it could have important ramifications for eukaryotes in maintaining normal microflora and in protection from pathogenic bacteria. The bacterial signal molecule called Autoinducer-2 (AI-2) is a product of the LuxS enzyme which is broadly conserved throughout the bacterial world. LuxS enzymes synthesize 4,5-dihydroxy 2,3-pentanedione (DPD) which undergoes spontaneous rearrangements 3. Importantly, DPD derivatives interconvert and exist in equilibrium. Different bacteria recognize distinct DPD derivatives, and this family of molecules is generically called AI-2 4. The interconverting nature of these molecules presumably allows bacteria to respond to their own AI-2 and also to AI-2 produced by other bacterial species, giving rise to the idea that AI-2 represents a universal language fostering inter-species bacterial communication. We characterized the quorum-sensing signal production and detection apparatuses in Vibrio harveyi, Vibrio cholerae, Escherichia coli, and Salmonella typhimurium 5-8. In V. harveyi, two autoinducers, AI-1 and AI-2, are detected by LuxN and LuxPQ, respectively, and control expression of genes including those for bioluminescence and Type III secretion (TTS) of virulence factors (Fig. 1a) 5 , 9. A related quorum-sensing network exists in V. cholerae and controls expression of virulence genes including hapA encoding the haemagglutinin (H/A) protease 6 , 10. Some bacteria produce and consume AI-2. For example, E. coli and S. typhimurium release AI-2 in exponential phase, and import AI-2 at the transition into stationary phase. This occurs because one target that is activated by AI-2 is the Lsr (for LuxS Regulated) transporter that imports AI-2 (Fig. 1b) 7 , 8. In the absence of AI-2, LsrR represses the lsr operon. Following AI-2 release, low-level internalization occurs, and intracellular AI-2 is phosphorylated by LsrK 8 , 11. Phospho-AI-2 (AI-2-P) antagonizes LsrR, which leads to de-repression of lsr expression, assembly of the Lsr transporter, and rapid AI-2 internalization. LsrR-strains are avid AI-2 consumers because the lsr operon is de-repressed. By contrast, LsrK-strains never&quot;,&quot;container-title-short&quot;:&quot;&quot;},&quot;isTemporary&quot;:false}]},{&quot;citationID&quot;:&quot;MENDELEY_CITATION_d6dbcf08-3393-4a0c-bf30-bc97574a88ee&quot;,&quot;properties&quot;:{&quot;noteIndex&quot;:0},&quot;isEdited&quot;:false,&quot;manualOverride&quot;:{&quot;isManuallyOverridden&quot;:false,&quot;citeprocText&quot;:&quot;[21]&quot;,&quot;manualOverrideText&quot;:&quot;&quot;},&quot;citationTag&quot;:&quot;MENDELEY_CITATION_v3_eyJjaXRhdGlvbklEIjoiTUVOREVMRVlfQ0lUQVRJT05fZDZkYmNmMDgtMzM5My00YTBjLWJmMzAtYmM5NzU3NGE4OGVlIiwicHJvcGVydGllcyI6eyJub3RlSW5kZXgiOjB9LCJpc0VkaXRlZCI6ZmFsc2UsIm1hbnVhbE92ZXJyaWRlIjp7ImlzTWFudWFsbHlPdmVycmlkZGVuIjpmYWxzZSwiY2l0ZXByb2NUZXh0IjoiWzIx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quot;,&quot;citationItems&quot;:[{&quot;id&quot;:&quot;e6748535-d58e-38bb-9331-d81f5c50d61a&quot;,&quot;itemData&quot;:{&quot;type&quot;:&quot;article&quot;,&quot;id&quot;:&quot;e6748535-d58e-38bb-9331-d81f5c50d61a&quot;,&quot;title&quot;:&quot;Synthetic Biology for Manipulating Quorum Sensing in Microbial Consortia&quot;,&quot;author&quot;:[{&quot;family&quot;:&quot;Stephens&quot;,&quot;given&quot;:&quot;Kristina&quot;,&quot;parse-names&quot;:false,&quot;dropping-particle&quot;:&quot;&quot;,&quot;non-dropping-particle&quot;:&quot;&quot;},{&quot;family&quot;:&quot;Bentley&quot;,&quot;given&quot;:&quot;William E.&quot;,&quot;parse-names&quot;:false,&quot;dropping-particle&quot;:&quot;&quot;,&quot;non-dropping-particle&quot;:&quot;&quot;}],&quot;container-title&quot;:&quot;Trends in Microbiology&quot;,&quot;DOI&quot;:&quot;10.1016/j.tim.2020.03.009&quot;,&quot;ISSN&quot;:&quot;18784380&quot;,&quot;PMID&quot;:&quot;32340782&quot;,&quot;issued&quot;:{&quot;date-parts&quot;:[[2020,8,1]]},&quot;page&quot;:&quot;633-643&quot;,&quot;abstract&quot;:&quot;Bacteria exist as communities in diverse multispecies environments. Quorum sensing, a process for cell–cell communication, allows individual bacteria to glean information about their surroundings and coordinate activities with their neighbors. Recent studies indicate the importance of quorum sensing in microbiomes, but many questions remain regarding how quorum sensing may influence the composition and function of these communities. Synthetic biology, a field where scientists seek to design biological systems with predictable behavior, may provide tools to probe and manipulate quorum sensing behavior in natural consortia. In parallel, quorum sensing processes can be used as a tool in synthetic biology to construct synthetic cocultures with desired behavior. Here, we review recent synthetic biology strategies for manipulating quorum sensing processes in microbial consortia.&quot;,&quot;publisher&quot;:&quot;Elsevier Ltd&quot;,&quot;issue&quot;:&quot;8&quot;,&quot;volume&quot;:&quot;28&quot;,&quot;container-title-short&quot;:&quot;Trends Microbiol&quot;},&quot;isTemporary&quot;:false}]},{&quot;citationID&quot;:&quot;MENDELEY_CITATION_043080a0-dfc8-4f1f-af36-64f1a5036451&quot;,&quot;properties&quot;:{&quot;noteIndex&quot;:0},&quot;isEdited&quot;:false,&quot;manualOverride&quot;:{&quot;isManuallyOverridden&quot;:false,&quot;citeprocText&quot;:&quot;[21]&quot;,&quot;manualOverrideText&quot;:&quot;&quot;},&quot;citationTag&quot;:&quot;MENDELEY_CITATION_v3_eyJjaXRhdGlvbklEIjoiTUVOREVMRVlfQ0lUQVRJT05fMDQzMDgwYTAtZGZjOC00ZjFmLWFmMzYtNjRmMWE1MDM2NDUxIiwicHJvcGVydGllcyI6eyJub3RlSW5kZXgiOjB9LCJpc0VkaXRlZCI6ZmFsc2UsIm1hbnVhbE92ZXJyaWRlIjp7ImlzTWFudWFsbHlPdmVycmlkZGVuIjpmYWxzZSwiY2l0ZXByb2NUZXh0IjoiWzIx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quot;,&quot;citationItems&quot;:[{&quot;id&quot;:&quot;e6748535-d58e-38bb-9331-d81f5c50d61a&quot;,&quot;itemData&quot;:{&quot;type&quot;:&quot;article&quot;,&quot;id&quot;:&quot;e6748535-d58e-38bb-9331-d81f5c50d61a&quot;,&quot;title&quot;:&quot;Synthetic Biology for Manipulating Quorum Sensing in Microbial Consortia&quot;,&quot;author&quot;:[{&quot;family&quot;:&quot;Stephens&quot;,&quot;given&quot;:&quot;Kristina&quot;,&quot;parse-names&quot;:false,&quot;dropping-particle&quot;:&quot;&quot;,&quot;non-dropping-particle&quot;:&quot;&quot;},{&quot;family&quot;:&quot;Bentley&quot;,&quot;given&quot;:&quot;William E.&quot;,&quot;parse-names&quot;:false,&quot;dropping-particle&quot;:&quot;&quot;,&quot;non-dropping-particle&quot;:&quot;&quot;}],&quot;container-title&quot;:&quot;Trends in Microbiology&quot;,&quot;DOI&quot;:&quot;10.1016/j.tim.2020.03.009&quot;,&quot;ISSN&quot;:&quot;18784380&quot;,&quot;PMID&quot;:&quot;32340782&quot;,&quot;issued&quot;:{&quot;date-parts&quot;:[[2020,8,1]]},&quot;page&quot;:&quot;633-643&quot;,&quot;abstract&quot;:&quot;Bacteria exist as communities in diverse multispecies environments. Quorum sensing, a process for cell–cell communication, allows individual bacteria to glean information about their surroundings and coordinate activities with their neighbors. Recent studies indicate the importance of quorum sensing in microbiomes, but many questions remain regarding how quorum sensing may influence the composition and function of these communities. Synthetic biology, a field where scientists seek to design biological systems with predictable behavior, may provide tools to probe and manipulate quorum sensing behavior in natural consortia. In parallel, quorum sensing processes can be used as a tool in synthetic biology to construct synthetic cocultures with desired behavior. Here, we review recent synthetic biology strategies for manipulating quorum sensing processes in microbial consortia.&quot;,&quot;publisher&quot;:&quot;Elsevier Ltd&quot;,&quot;issue&quot;:&quot;8&quot;,&quot;volume&quot;:&quot;28&quot;,&quot;container-title-short&quot;:&quot;Trends Microbiol&quot;},&quot;isTemporary&quot;:false}]},{&quot;citationID&quot;:&quot;MENDELEY_CITATION_844a0a2d-7dd4-43fb-bcf0-0b62ea10e686&quot;,&quot;properties&quot;:{&quot;noteIndex&quot;:0},&quot;isEdited&quot;:false,&quot;manualOverride&quot;:{&quot;isManuallyOverridden&quot;:false,&quot;citeprocText&quot;:&quot;[11]&quot;,&quot;manualOverrideText&quot;:&quot;&quot;},&quot;citationTag&quot;:&quot;MENDELEY_CITATION_v3_eyJjaXRhdGlvbklEIjoiTUVOREVMRVlfQ0lUQVRJT05fODQ0YTBhMmQtN2RkNC00M2ZiLWJjZjAtMGI2MmVhMTBlNjg2IiwicHJvcGVydGllcyI6eyJub3RlSW5kZXgiOjB9LCJpc0VkaXRlZCI6ZmFsc2UsIm1hbnVhbE92ZXJyaWRlIjp7ImlzTWFudWFsbHlPdmVycmlkZGVuIjpmYWxzZSwiY2l0ZXByb2NUZXh0IjoiWzExXSIsIm1hbnVhbE92ZXJyaWRlVGV4dCI6IiJ9LCJjaXRhdGlvbkl0ZW1zIjpbeyJpZCI6ImE0MDIzZjU4LWY4YWEtMzk0OS05NGFlLTQyMGFhM2U5NTAyYiIsIml0ZW1EYXRhIjp7InR5cGUiOiJhcnRpY2xlIiwiaWQiOiJhNDAyM2Y1OC1mOGFhLTM5NDktOTRhZS00MjBhYTNlOTUwMmIiLCJ0aXRsZSI6IlNvY2lhbCBpbnRlcmFjdGlvbnMgaW4gYmFjdGVyaWFsIGNlbGwtY2VsbCBzaWduYWxpbmciLCJhdXRob3IiOlt7ImZhbWlseSI6IkFzZmFobCIsImdpdmVuIjoiS3lsZSBMLiIsInBhcnNlLW5hbWVzIjpmYWxzZSwiZHJvcHBpbmctcGFydGljbGUiOiIiLCJub24tZHJvcHBpbmctcGFydGljbGUiOiIifSx7ImZhbWlseSI6IlNjaHVzdGVyIiwiZ2l2ZW4iOiJNYXJ0aW4iLCJwYXJzZS1uYW1lcyI6ZmFsc2UsImRyb3BwaW5nLXBhcnRpY2xlIjoiIiwibm9uLWRyb3BwaW5nLXBhcnRpY2xlIjoiIn1dLCJjb250YWluZXItdGl0bGUiOiJGRU1TIE1pY3JvYmlvbG9neSBSZXZpZXdzIiwiY29udGFpbmVyLXRpdGxlLXNob3J0IjoiRkVNUyBNaWNyb2Jpb2wgUmV2IiwiRE9JIjoiMTAuMTA5My9mZW1zcmUvZnV3MDM4IiwiSVNTTiI6IjE1NzQ2OTc2IiwiUE1JRCI6IjI3Njc3OTcyIiwiaXNzdWVkIjp7ImRhdGUtcGFydHMiOltbMjAxNywxLDFdXX0sInBhZ2UiOiI5Mi0xMDciLCJhYnN0cmFjdCI6IkNvb3BlcmF0aW9uIGFuZCBjb25mbGljdCBpbiBtaWNyb29yZ2FuaXNtcyBpcyBiZWluZyByZWNvZ25pemVkIGFzIGFuIGltcG9ydGFudCBmYWN0b3IgaW4gdGhlIG9yZ2FuaXphdGlvbiBhbmQgZnVuY3Rpb24gb2YgbWljcm9iaWFsIGNvbW11bml0aWVzLiBNYW55IG9mIHRoZSBjb29wZXJhdGl2ZSBiZWhhdmlvcnMgZGVzY3JpYmVkIGluIGJhY3RlcmlhIGFyZSBnb3Zlcm5lZCB0aHJvdWdoIGEgY2VsbC1jZWxsIHNpZ25hbGluZyBwcm9jZXNzIGdlbmVyYWxseSB0ZXJtZWQgcXVvcnVtIHNlbnNpbmcuIENvbW11bmljYXRpb24gYW5kIGNvb3BlcmF0aW9uIGluIGRpdmVyc2UgbWljcm9vcmdhbmlzbXMgZXhoaWJpdCBwcmVkaWN0YWJsZSB0cmVuZHMgdGhhdCBiZWhhdmUgYWNjb3JkaW5nIHRvIHNvY2lhbCBldm9sdXRpb25hcnkgdGhlb3J5LCBub3RhYmx5IHRoYXQgcHVibGljIGdvb2RzIGRpbGVtbWFzIHByb2R1Y2Ugc2VsZWN0aXZlIHByZXNzdXJlcyBmb3IgZGl2ZXJnZW5jZSBpbiBzb2NpYWwgcGhlbm90eXBlcyBpbmNsdWRpbmcgY2hlYXRpbmcuIEluIHRoaXMgcmV2aWV3LCB3ZSByZWxhdGUgdGhlIGdlbmVyYWwgZmVhdHVyZXMgb2YgcXVvcnVtIHNlbnNpbmcgYW5kIHNvY2lhbCBhZGFwdGF0aW9uIGluIG1pY3Jvb3JnYW5pc21zIHRvIGVzdGFibGlzaGVkIGV2b2x1dGlvbmFyeSB0aGVvcnkuIFdlIHRoZW4gZGVzY3JpYmUgcGh5c2lvbG9naWNhbCBhbmQgbW9sZWN1bGFyIG1lY2hhbmlzbXMgdGhhdCBoYXZlIGJlZW4gc2hvd24gdG8gc3RhYmlsaXplIGNvb3BlcmF0aW9uIGluIG1pY3JvYmVzLCB0aGVyZWJ5IHByZXZlbnRpbmcgYSB0cmFnZWR5IG9mIHRoZSBjb21tb25zLiBDb250aW51ZWQgc3R1ZHkgb2YgdGhlIHJvbGUgb2YgY29tbXVuaWNhdGlvbiBhbmQgY29vcGVyYXRpb24gaW4gbWljcm9iaWFsIGVjb2xvZ3kgYW5kIGV2b2x1dGlvbiBpcyBpbXBvcnRhbnQgdG8gY2xpbmljYWwgdHJlYXRtZW50IG9mIHBhdGhvZ2VucywgYXMgd2VsbCBhcyB0byBvdXIgZnVuZGFtZW50YWwgdW5kZXJzdGFuZGluZyBvZiBjb29wZXJhdGl2ZSBzZWxlY3Rpb24gYXQgYWxsIGxldmVscyBvZiBsaWZlLiIsInB1Ymxpc2hlciI6Ik94Zm9yZCBVbml2ZXJzaXR5IFByZXNzIiwiaXNzdWUiOiIxIiwidm9sdW1lIjoiNDEifSwiaXNUZW1wb3JhcnkiOmZhbHNlfV19&quot;,&quot;citationItems&quot;:[{&quot;id&quot;:&quot;a4023f58-f8aa-3949-94ae-420aa3e9502b&quot;,&quot;itemData&quot;:{&quot;type&quot;:&quot;article&quot;,&quot;id&quot;:&quot;a4023f58-f8aa-3949-94ae-420aa3e9502b&quot;,&quot;title&quot;:&quot;Social interactions in bacterial cell-cell signaling&quot;,&quot;author&quot;:[{&quot;family&quot;:&quot;Asfahl&quot;,&quot;given&quot;:&quot;Kyle L.&quot;,&quot;parse-names&quot;:false,&quot;dropping-particle&quot;:&quot;&quot;,&quot;non-dropping-particle&quot;:&quot;&quot;},{&quot;family&quot;:&quot;Schuster&quot;,&quot;given&quot;:&quot;Martin&quot;,&quot;parse-names&quot;:false,&quot;dropping-particle&quot;:&quot;&quot;,&quot;non-dropping-particle&quot;:&quot;&quot;}],&quot;container-title&quot;:&quot;FEMS Microbiology Reviews&quot;,&quot;container-title-short&quot;:&quot;FEMS Microbiol Rev&quot;,&quot;DOI&quot;:&quot;10.1093/femsre/fuw038&quot;,&quot;ISSN&quot;:&quot;15746976&quot;,&quot;PMID&quot;:&quot;27677972&quot;,&quot;issued&quot;:{&quot;date-parts&quot;:[[2017,1,1]]},&quot;page&quot;:&quot;92-107&quot;,&quot;abstract&quot;:&quot;Cooperation and conflict in microorganisms is being recognized as an important factor in the organization and function of microbial communities. Many of the cooperative behaviors described in bacteria are governed through a cell-cell signaling process generally termed quorum sensing. Communication and cooperation in diverse microorganisms exhibit predictable trends that behave according to social evolutionary theory, notably that public goods dilemmas produce selective pressures for divergence in social phenotypes including cheating. In this review, we relate the general features of quorum sensing and social adaptation in microorganisms to established evolutionary theory. We then describe physiological and molecular mechanisms that have been shown to stabilize cooperation in microbes, thereby preventing a tragedy of the commons. Continued study of the role of communication and cooperation in microbial ecology and evolution is important to clinical treatment of pathogens, as well as to our fundamental understanding of cooperative selection at all levels of life.&quot;,&quot;publisher&quot;:&quot;Oxford University Press&quot;,&quot;issue&quot;:&quot;1&quot;,&quot;volume&quot;:&quot;41&quot;},&quot;isTemporary&quot;:false}]},{&quot;citationID&quot;:&quot;MENDELEY_CITATION_9aa88efc-6693-4d46-be9f-2bb9f2057563&quot;,&quot;properties&quot;:{&quot;noteIndex&quot;:0},&quot;isEdited&quot;:false,&quot;manualOverride&quot;:{&quot;isManuallyOverridden&quot;:false,&quot;citeprocText&quot;:&quot;[20]&quot;,&quot;manualOverrideText&quot;:&quot;&quot;},&quot;citationTag&quot;:&quot;MENDELEY_CITATION_v3_eyJjaXRhdGlvbklEIjoiTUVOREVMRVlfQ0lUQVRJT05fOWFhODhlZmMtNjY5My00ZDQ2LWJlOWYtMmJiOWYyMDU3NTYzIiwicHJvcGVydGllcyI6eyJub3RlSW5kZXgiOjB9LCJpc0VkaXRlZCI6ZmFsc2UsIm1hbnVhbE92ZXJyaWRlIjp7ImlzTWFudWFsbHlPdmVycmlkZGVuIjpmYWxzZSwiY2l0ZXByb2NUZXh0IjoiWzIwXSIsIm1hbnVhbE92ZXJyaWRlVGV4dCI6IiJ9LCJjaXRhdGlvbkl0ZW1zIjpbeyJpZCI6ImFjNDJlN2Q5LTM2OWMtMzdlMS04NGNhLTRlNzk3NzA1NTg2ZCIsIml0ZW1EYXRhIjp7InR5cGUiOiJyZXBvcnQiLCJpZCI6ImFjNDJlN2Q5LTM2OWMtMzdlMS04NGNhLTRlNzk3NzA1NTg2ZCIsInRpdGxlIjoiSW50ZXJmZXJlbmNlIHdpdGggQUktMi1NZWRpYXRlZCBCYWN0ZXJpYWwgQ2VsbC1DZWxsIENvbW11bmljYXRpb24iLCJhdXRob3IiOlt7ImZhbWlseSI6IlhhdmllciIsImdpdmVuIjoiS2FyaW5hIEIiLCJwYXJzZS1uYW1lcyI6ZmFsc2UsImRyb3BwaW5nLXBhcnRpY2xlIjoiIiwibm9uLWRyb3BwaW5nLXBhcnRpY2xlIjoiIn0seyJmYW1pbHkiOiJCYXNzbGVyIiwiZ2l2ZW4iOiJCb25uaWUgTCIsInBhcnNlLW5hbWVzIjpmYWxzZSwiZHJvcHBpbmctcGFydGljbGUiOiIiLCJub24tZHJvcHBpbmctcGFydGljbGUiOiIifV0sIlVSTCI6Ind3dy5uYXR1cmUuY29tL25hdHVyZS4iLCJhYnN0cmFjdCI6IkJhY3RlcmlhIGNvbW11bmljYXRlIHdpdGggY2hlbWljYWwgc2lnbmFsIG1vbGVjdWxlcyBjYWxsZWQgYXV0b2luZHVjZXJzLiBUaGlzIHByb2Nlc3MsIGNhbGxlZCBxdW9ydW0tc2Vuc2luZywgYWxsb3dzIGJhY3RlcmlhIHRvIGNvdW50IHRoZSBtZW1iZXJzIGluIHRoZSBjb21tdW5pdHkgYW5kIHRvIHN5bmNocm9ub3VzbHkgYWx0ZXIgZ2VuZSBleHByZXNzaW9uIG9mIHRoZSBwb3B1bGF0aW9uLiBRdW9ydW0tc2Vuc2luZy1jb250cm9sbGVkIHByb2Nlc3NlcyBhcmUgb2Z0ZW4gY3J1Y2lhbCBmb3Igc3VjY2Vzc2Z1bCBiYWN0ZXJpYWwtaG9zdCByZWxhdGlvbnNoaXBzOyBib3RoIHN5bWJpb3RpYyBhbmQgcGF0aG9nZW5pYy4gTW9zdCBxdW9ydW0tc2Vuc2luZyBhdXRvaW5kdWNlcnMgcHJvbW90ZSBpbnRyYS1zcGVjaWVzIGNvbW11bmljYXRpb24sIGJ1dCBvbmUgYXV0b2luZHVjZXIsIGNhbGxlZCBBSS0yLCBpcyBwcm9kdWNlZCBhbmQgZGV0ZWN0ZWQgYnkgYSB3aWRlIHZhcmlldHkgb2YgYmFjdGVyaWEgYW5kIGlzIHByb3Bvc2VkIHRvIGFsbG93IGludGVyLXNwZWNpZXMgY29tbXVuaWNhdGlvbiAxICwgMi4gV2Ugc2hvdyBoZXJlIHRoYXQgc29tZSBzcGVjaWVzIG9mIGJhY3RlcmlhIGNhbiBtYW5pcHVsYXRlIEFJLTIgc2lnbmFsbGluZyBhbmQgaW50ZXJmZXJlIHdpdGggb3RoZXIgc3BlY2llcycgYWJpbGl0eSB0byBjb3JyZWN0bHkgYXNzZXNzIGFuZCByZXNwb25kIHRvIGNoYW5nZXMgaW4gY2VsbCBwb3B1bGF0aW9uIGRlbnNpdHkuIEFJLTItc2lnbmFsbGluZyBhbmQgaW50ZXJmZXJlbmNlIHdpdGggaXQgY291bGQgaGF2ZSBpbXBvcnRhbnQgcmFtaWZpY2F0aW9ucyBmb3IgZXVrYXJ5b3RlcyBpbiBtYWludGFpbmluZyBub3JtYWwgbWljcm9mbG9yYSBhbmQgaW4gcHJvdGVjdGlvbiBmcm9tIHBhdGhvZ2VuaWMgYmFjdGVyaWEuIFRoZSBiYWN0ZXJpYWwgc2lnbmFsIG1vbGVjdWxlIGNhbGxlZCBBdXRvaW5kdWNlci0yIChBSS0yKSBpcyBhIHByb2R1Y3Qgb2YgdGhlIEx1eFMgZW56eW1lIHdoaWNoIGlzIGJyb2FkbHkgY29uc2VydmVkIHRocm91Z2hvdXQgdGhlIGJhY3RlcmlhbCB3b3JsZC4gTHV4UyBlbnp5bWVzIHN5bnRoZXNpemUgNCw1LWRpaHlkcm94eSAyLDMtcGVudGFuZWRpb25lIChEUEQpIHdoaWNoIHVuZGVyZ29lcyBzcG9udGFuZW91cyByZWFycmFuZ2VtZW50cyAzLiBJbXBvcnRhbnRseSwgRFBEIGRlcml2YXRpdmVzIGludGVyY29udmVydCBhbmQgZXhpc3QgaW4gZXF1aWxpYnJpdW0uIERpZmZlcmVudCBiYWN0ZXJpYSByZWNvZ25pemUgZGlzdGluY3QgRFBEIGRlcml2YXRpdmVzLCBhbmQgdGhpcyBmYW1pbHkgb2YgbW9sZWN1bGVzIGlzIGdlbmVyaWNhbGx5IGNhbGxlZCBBSS0yIDQuIFRoZSBpbnRlcmNvbnZlcnRpbmcgbmF0dXJlIG9mIHRoZXNlIG1vbGVjdWxlcyBwcmVzdW1hYmx5IGFsbG93cyBiYWN0ZXJpYSB0byByZXNwb25kIHRvIHRoZWlyIG93biBBSS0yIGFuZCBhbHNvIHRvIEFJLTIgcHJvZHVjZWQgYnkgb3RoZXIgYmFjdGVyaWFsIHNwZWNpZXMsIGdpdmluZyByaXNlIHRvIHRoZSBpZGVhIHRoYXQgQUktMiByZXByZXNlbnRzIGEgdW5pdmVyc2FsIGxhbmd1YWdlIGZvc3RlcmluZyBpbnRlci1zcGVjaWVzIGJhY3RlcmlhbCBjb21tdW5pY2F0aW9uLiBXZSBjaGFyYWN0ZXJpemVkIHRoZSBxdW9ydW0tc2Vuc2luZyBzaWduYWwgcHJvZHVjdGlvbiBhbmQgZGV0ZWN0aW9uIGFwcGFyYXR1c2VzIGluIFZpYnJpbyBoYXJ2ZXlpLCBWaWJyaW8gY2hvbGVyYWUsIEVzY2hlcmljaGlhIGNvbGksIGFuZCBTYWxtb25lbGxhIHR5cGhpbXVyaXVtIDUtOC4gSW4gVi4gaGFydmV5aSwgdHdvIGF1dG9pbmR1Y2VycywgQUktMSBhbmQgQUktMiwgYXJlIGRldGVjdGVkIGJ5IEx1eE4gYW5kIEx1eFBRLCByZXNwZWN0aXZlbHksIGFuZCBjb250cm9sIGV4cHJlc3Npb24gb2YgZ2VuZXMgaW5jbHVkaW5nIHRob3NlIGZvciBiaW9sdW1pbmVzY2VuY2UgYW5kIFR5cGUgSUlJIHNlY3JldGlvbiAoVFRTKSBvZiB2aXJ1bGVuY2UgZmFjdG9ycyAoRmlnLiAxYSkgNSAsIDkuIEEgcmVsYXRlZCBxdW9ydW0tc2Vuc2luZyBuZXR3b3JrIGV4aXN0cyBpbiBWLiBjaG9sZXJhZSBhbmQgY29udHJvbHMgZXhwcmVzc2lvbiBvZiB2aXJ1bGVuY2UgZ2VuZXMgaW5jbHVkaW5nIGhhcEEgZW5jb2RpbmcgdGhlIGhhZW1hZ2dsdXRpbmluIChIL0EpIHByb3RlYXNlIDYgLCAxMC4gU29tZSBiYWN0ZXJpYSBwcm9kdWNlIGFuZCBjb25zdW1lIEFJLTIuIEZvciBleGFtcGxlLCBFLiBjb2xpIGFuZCBTLiB0eXBoaW11cml1bSByZWxlYXNlIEFJLTIgaW4gZXhwb25lbnRpYWwgcGhhc2UsIGFuZCBpbXBvcnQgQUktMiBhdCB0aGUgdHJhbnNpdGlvbiBpbnRvIHN0YXRpb25hcnkgcGhhc2UuIFRoaXMgb2NjdXJzIGJlY2F1c2Ugb25lIHRhcmdldCB0aGF0IGlzIGFjdGl2YXRlZCBieSBBSS0yIGlzIHRoZSBMc3IgKGZvciBMdXhTIFJlZ3VsYXRlZCkgdHJhbnNwb3J0ZXIgdGhhdCBpbXBvcnRzIEFJLTIgKEZpZy4gMWIpIDcgLCA4LiBJbiB0aGUgYWJzZW5jZSBvZiBBSS0yLCBMc3JSIHJlcHJlc3NlcyB0aGUgbHNyIG9wZXJvbi4gRm9sbG93aW5nIEFJLTIgcmVsZWFzZSwgbG93LWxldmVsIGludGVybmFsaXphdGlvbiBvY2N1cnMsIGFuZCBpbnRyYWNlbGx1bGFyIEFJLTIgaXMgcGhvc3Bob3J5bGF0ZWQgYnkgTHNySyA4ICwgMTEuIFBob3NwaG8tQUktMiAoQUktMi1QKSBhbnRhZ29uaXplcyBMc3JSLCB3aGljaCBsZWFkcyB0byBkZS1yZXByZXNzaW9uIG9mIGxzciBleHByZXNzaW9uLCBhc3NlbWJseSBvZiB0aGUgTHNyIHRyYW5zcG9ydGVyLCBhbmQgcmFwaWQgQUktMiBpbnRlcm5hbGl6YXRpb24uIExzclItc3RyYWlucyBhcmUgYXZpZCBBSS0yIGNvbnN1bWVycyBiZWNhdXNlIHRoZSBsc3Igb3Blcm9uIGlzIGRlLXJlcHJlc3NlZC4gQnkgY29udHJhc3QsIExzckstc3RyYWlucyBuZXZlciIsImNvbnRhaW5lci10aXRsZS1zaG9ydCI6IiJ9LCJpc1RlbXBvcmFyeSI6ZmFsc2V9XX0=&quot;,&quot;citationItems&quot;:[{&quot;id&quot;:&quot;ac42e7d9-369c-37e1-84ca-4e797705586d&quot;,&quot;itemData&quot;:{&quot;type&quot;:&quot;report&quot;,&quot;id&quot;:&quot;ac42e7d9-369c-37e1-84ca-4e797705586d&quot;,&quot;title&quot;:&quot;Interference with AI-2-Mediated Bacterial Cell-Cell Communication&quot;,&quot;author&quot;:[{&quot;family&quot;:&quot;Xavier&quot;,&quot;given&quot;:&quot;Karina B&quot;,&quot;parse-names&quot;:false,&quot;dropping-particle&quot;:&quot;&quot;,&quot;non-dropping-particle&quot;:&quot;&quot;},{&quot;family&quot;:&quot;Bassler&quot;,&quot;given&quot;:&quot;Bonnie L&quot;,&quot;parse-names&quot;:false,&quot;dropping-particle&quot;:&quot;&quot;,&quot;non-dropping-particle&quot;:&quot;&quot;}],&quot;URL&quot;:&quot;www.nature.com/nature.&quot;,&quot;abstract&quot;:&quot;Bacteria communicate with chemical signal molecules called autoinducers. This process, called quorum-sensing, allows bacteria to count the members in the community and to synchronously alter gene expression of the population. Quorum-sensing-controlled processes are often crucial for successful bacterial-host relationships; both symbiotic and pathogenic. Most quorum-sensing autoinducers promote intra-species communication, but one autoinducer, called AI-2, is produced and detected by a wide variety of bacteria and is proposed to allow inter-species communication 1 , 2. We show here that some species of bacteria can manipulate AI-2 signalling and interfere with other species' ability to correctly assess and respond to changes in cell population density. AI-2-signalling and interference with it could have important ramifications for eukaryotes in maintaining normal microflora and in protection from pathogenic bacteria. The bacterial signal molecule called Autoinducer-2 (AI-2) is a product of the LuxS enzyme which is broadly conserved throughout the bacterial world. LuxS enzymes synthesize 4,5-dihydroxy 2,3-pentanedione (DPD) which undergoes spontaneous rearrangements 3. Importantly, DPD derivatives interconvert and exist in equilibrium. Different bacteria recognize distinct DPD derivatives, and this family of molecules is generically called AI-2 4. The interconverting nature of these molecules presumably allows bacteria to respond to their own AI-2 and also to AI-2 produced by other bacterial species, giving rise to the idea that AI-2 represents a universal language fostering inter-species bacterial communication. We characterized the quorum-sensing signal production and detection apparatuses in Vibrio harveyi, Vibrio cholerae, Escherichia coli, and Salmonella typhimurium 5-8. In V. harveyi, two autoinducers, AI-1 and AI-2, are detected by LuxN and LuxPQ, respectively, and control expression of genes including those for bioluminescence and Type III secretion (TTS) of virulence factors (Fig. 1a) 5 , 9. A related quorum-sensing network exists in V. cholerae and controls expression of virulence genes including hapA encoding the haemagglutinin (H/A) protease 6 , 10. Some bacteria produce and consume AI-2. For example, E. coli and S. typhimurium release AI-2 in exponential phase, and import AI-2 at the transition into stationary phase. This occurs because one target that is activated by AI-2 is the Lsr (for LuxS Regulated) transporter that imports AI-2 (Fig. 1b) 7 , 8. In the absence of AI-2, LsrR represses the lsr operon. Following AI-2 release, low-level internalization occurs, and intracellular AI-2 is phosphorylated by LsrK 8 , 11. Phospho-AI-2 (AI-2-P) antagonizes LsrR, which leads to de-repression of lsr expression, assembly of the Lsr transporter, and rapid AI-2 internalization. LsrR-strains are avid AI-2 consumers because the lsr operon is de-repressed. By contrast, LsrK-strains never&quot;,&quot;container-title-short&quot;:&quot;&quot;},&quot;isTemporary&quot;:false}]},{&quot;citationID&quot;:&quot;MENDELEY_CITATION_72edbb07-1787-4770-b8c2-83f01eeb6775&quot;,&quot;properties&quot;:{&quot;noteIndex&quot;:0},&quot;isEdited&quot;:false,&quot;manualOverride&quot;:{&quot;isManuallyOverridden&quot;:false,&quot;citeprocText&quot;:&quot;[3,20]&quot;,&quot;manualOverrideText&quot;:&quot;&quot;},&quot;citationTag&quot;:&quot;MENDELEY_CITATION_v3_eyJjaXRhdGlvbklEIjoiTUVOREVMRVlfQ0lUQVRJT05fNzJlZGJiMDctMTc4Ny00NzcwLWI4YzItODNmMDFlZWI2Nzc1IiwicHJvcGVydGllcyI6eyJub3RlSW5kZXgiOjB9LCJpc0VkaXRlZCI6ZmFsc2UsIm1hbnVhbE92ZXJyaWRlIjp7ImlzTWFudWFsbHlPdmVycmlkZGVuIjpmYWxzZSwiY2l0ZXByb2NUZXh0IjoiWzMsMjB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Sx7ImlkIjoiYWM0MmU3ZDktMzY5Yy0zN2UxLTg0Y2EtNGU3OTc3MDU1ODZkIiwiaXRlbURhdGEiOnsidHlwZSI6InJlcG9ydCIsImlkIjoiYWM0MmU3ZDktMzY5Yy0zN2UxLTg0Y2EtNGU3OTc3MDU1ODZkIiwidGl0bGUiOiJJbnRlcmZlcmVuY2Ugd2l0aCBBSS0yLU1lZGlhdGVkIEJhY3RlcmlhbCBDZWxsLUNlbGwgQ29tbXVuaWNhdGlvbiIsImF1dGhvciI6W3siZmFtaWx5IjoiWGF2aWVyIiwiZ2l2ZW4iOiJLYXJpbmEgQiIsInBhcnNlLW5hbWVzIjpmYWxzZSwiZHJvcHBpbmctcGFydGljbGUiOiIiLCJub24tZHJvcHBpbmctcGFydGljbGUiOiIifSx7ImZhbWlseSI6IkJhc3NsZXIiLCJnaXZlbiI6IkJvbm5pZSBMIiwicGFyc2UtbmFtZXMiOmZhbHNlLCJkcm9wcGluZy1wYXJ0aWNsZSI6IiIsIm5vbi1kcm9wcGluZy1wYXJ0aWNsZSI6IiJ9XSwiVVJMIjoid3d3Lm5hdHVyZS5jb20vbmF0dXJlLiIsImFic3RyYWN0IjoiQmFjdGVyaWEgY29tbXVuaWNhdGUgd2l0aCBjaGVtaWNhbCBzaWduYWwgbW9sZWN1bGVzIGNhbGxlZCBhdXRvaW5kdWNlcnMuIFRoaXMgcHJvY2VzcywgY2FsbGVkIHF1b3J1bS1zZW5zaW5nLCBhbGxvd3MgYmFjdGVyaWEgdG8gY291bnQgdGhlIG1lbWJlcnMgaW4gdGhlIGNvbW11bml0eSBhbmQgdG8gc3luY2hyb25vdXNseSBhbHRlciBnZW5lIGV4cHJlc3Npb24gb2YgdGhlIHBvcHVsYXRpb24uIFF1b3J1bS1zZW5zaW5nLWNvbnRyb2xsZWQgcHJvY2Vzc2VzIGFyZSBvZnRlbiBjcnVjaWFsIGZvciBzdWNjZXNzZnVsIGJhY3RlcmlhbC1ob3N0IHJlbGF0aW9uc2hpcHM7IGJvdGggc3ltYmlvdGljIGFuZCBwYXRob2dlbmljLiBNb3N0IHF1b3J1bS1zZW5zaW5nIGF1dG9pbmR1Y2VycyBwcm9tb3RlIGludHJhLXNwZWNpZXMgY29tbXVuaWNhdGlvbiwgYnV0IG9uZSBhdXRvaW5kdWNlciwgY2FsbGVkIEFJLTIsIGlzIHByb2R1Y2VkIGFuZCBkZXRlY3RlZCBieSBhIHdpZGUgdmFyaWV0eSBvZiBiYWN0ZXJpYSBhbmQgaXMgcHJvcG9zZWQgdG8gYWxsb3cgaW50ZXItc3BlY2llcyBjb21tdW5pY2F0aW9uIDEgLCAyLiBXZSBzaG93IGhlcmUgdGhhdCBzb21lIHNwZWNpZXMgb2YgYmFjdGVyaWEgY2FuIG1hbmlwdWxhdGUgQUktMiBzaWduYWxsaW5nIGFuZCBpbnRlcmZlcmUgd2l0aCBvdGhlciBzcGVjaWVzJyBhYmlsaXR5IHRvIGNvcnJlY3RseSBhc3Nlc3MgYW5kIHJlc3BvbmQgdG8gY2hhbmdlcyBpbiBjZWxsIHBvcHVsYXRpb24gZGVuc2l0eS4gQUktMi1zaWduYWxsaW5nIGFuZCBpbnRlcmZlcmVuY2Ugd2l0aCBpdCBjb3VsZCBoYXZlIGltcG9ydGFudCByYW1pZmljYXRpb25zIGZvciBldWthcnlvdGVzIGluIG1haW50YWluaW5nIG5vcm1hbCBtaWNyb2Zsb3JhIGFuZCBpbiBwcm90ZWN0aW9uIGZyb20gcGF0aG9nZW5pYyBiYWN0ZXJpYS4gVGhlIGJhY3RlcmlhbCBzaWduYWwgbW9sZWN1bGUgY2FsbGVkIEF1dG9pbmR1Y2VyLTIgKEFJLTIpIGlzIGEgcHJvZHVjdCBvZiB0aGUgTHV4UyBlbnp5bWUgd2hpY2ggaXMgYnJvYWRseSBjb25zZXJ2ZWQgdGhyb3VnaG91dCB0aGUgYmFjdGVyaWFsIHdvcmxkLiBMdXhTIGVuenltZXMgc3ludGhlc2l6ZSA0LDUtZGloeWRyb3h5IDIsMy1wZW50YW5lZGlvbmUgKERQRCkgd2hpY2ggdW5kZXJnb2VzIHNwb250YW5lb3VzIHJlYXJyYW5nZW1lbnRzIDMuIEltcG9ydGFudGx5LCBEUEQgZGVyaXZhdGl2ZXMgaW50ZXJjb252ZXJ0IGFuZCBleGlzdCBpbiBlcXVpbGlicml1bS4gRGlmZmVyZW50IGJhY3RlcmlhIHJlY29nbml6ZSBkaXN0aW5jdCBEUEQgZGVyaXZhdGl2ZXMsIGFuZCB0aGlzIGZhbWlseSBvZiBtb2xlY3VsZXMgaXMgZ2VuZXJpY2FsbHkgY2FsbGVkIEFJLTIgNC4gVGhlIGludGVyY29udmVydGluZyBuYXR1cmUgb2YgdGhlc2UgbW9sZWN1bGVzIHByZXN1bWFibHkgYWxsb3dzIGJhY3RlcmlhIHRvIHJlc3BvbmQgdG8gdGhlaXIgb3duIEFJLTIgYW5kIGFsc28gdG8gQUktMiBwcm9kdWNlZCBieSBvdGhlciBiYWN0ZXJpYWwgc3BlY2llcywgZ2l2aW5nIHJpc2UgdG8gdGhlIGlkZWEgdGhhdCBBSS0yIHJlcHJlc2VudHMgYSB1bml2ZXJzYWwgbGFuZ3VhZ2UgZm9zdGVyaW5nIGludGVyLXNwZWNpZXMgYmFjdGVyaWFsIGNvbW11bmljYXRpb24uIFdlIGNoYXJhY3Rlcml6ZWQgdGhlIHF1b3J1bS1zZW5zaW5nIHNpZ25hbCBwcm9kdWN0aW9uIGFuZCBkZXRlY3Rpb24gYXBwYXJhdHVzZXMgaW4gVmlicmlvIGhhcnZleWksIFZpYnJpbyBjaG9sZXJhZSwgRXNjaGVyaWNoaWEgY29saSwgYW5kIFNhbG1vbmVsbGEgdHlwaGltdXJpdW0gNS04LiBJbiBWLiBoYXJ2ZXlpLCB0d28gYXV0b2luZHVjZXJzLCBBSS0xIGFuZCBBSS0yLCBhcmUgZGV0ZWN0ZWQgYnkgTHV4TiBhbmQgTHV4UFEsIHJlc3BlY3RpdmVseSwgYW5kIGNvbnRyb2wgZXhwcmVzc2lvbiBvZiBnZW5lcyBpbmNsdWRpbmcgdGhvc2UgZm9yIGJpb2x1bWluZXNjZW5jZSBhbmQgVHlwZSBJSUkgc2VjcmV0aW9uIChUVFMpIG9mIHZpcnVsZW5jZSBmYWN0b3JzIChGaWcuIDFhKSA1ICwgOS4gQSByZWxhdGVkIHF1b3J1bS1zZW5zaW5nIG5ldHdvcmsgZXhpc3RzIGluIFYuIGNob2xlcmFlIGFuZCBjb250cm9scyBleHByZXNzaW9uIG9mIHZpcnVsZW5jZSBnZW5lcyBpbmNsdWRpbmcgaGFwQSBlbmNvZGluZyB0aGUgaGFlbWFnZ2x1dGluaW4gKEgvQSkgcHJvdGVhc2UgNiAsIDEwLiBTb21lIGJhY3RlcmlhIHByb2R1Y2UgYW5kIGNvbnN1bWUgQUktMi4gRm9yIGV4YW1wbGUsIEUuIGNvbGkgYW5kIFMuIHR5cGhpbXVyaXVtIHJlbGVhc2UgQUktMiBpbiBleHBvbmVudGlhbCBwaGFzZSwgYW5kIGltcG9ydCBBSS0yIGF0IHRoZSB0cmFuc2l0aW9uIGludG8gc3RhdGlvbmFyeSBwaGFzZS4gVGhpcyBvY2N1cnMgYmVjYXVzZSBvbmUgdGFyZ2V0IHRoYXQgaXMgYWN0aXZhdGVkIGJ5IEFJLTIgaXMgdGhlIExzciAoZm9yIEx1eFMgUmVndWxhdGVkKSB0cmFuc3BvcnRlciB0aGF0IGltcG9ydHMgQUktMiAoRmlnLiAxYikgNyAsIDguIEluIHRoZSBhYnNlbmNlIG9mIEFJLTIsIExzclIgcmVwcmVzc2VzIHRoZSBsc3Igb3Blcm9uLiBGb2xsb3dpbmcgQUktMiByZWxlYXNlLCBsb3ctbGV2ZWwgaW50ZXJuYWxpemF0aW9uIG9jY3VycywgYW5kIGludHJhY2VsbHVsYXIgQUktMiBpcyBwaG9zcGhvcnlsYXRlZCBieSBMc3JLIDggLCAxMS4gUGhvc3Boby1BSS0yIChBSS0yLVApIGFudGFnb25pemVzIExzclIsIHdoaWNoIGxlYWRzIHRvIGRlLXJlcHJlc3Npb24gb2YgbHNyIGV4cHJlc3Npb24sIGFzc2VtYmx5IG9mIHRoZSBMc3IgdHJhbnNwb3J0ZXIsIGFuZCByYXBpZCBBSS0yIGludGVybmFsaXphdGlvbi4gTHNyUi1zdHJhaW5zIGFyZSBhdmlkIEFJLTIgY29uc3VtZXJzIGJlY2F1c2UgdGhlIGxzciBvcGVyb24gaXMgZGUtcmVwcmVzc2VkLiBCeSBjb250cmFzdCwgTHNySy1zdHJhaW5zIG5ldmVyIiwiY29udGFpbmVyLXRpdGxlLXNob3J0IjoiIn0sImlzVGVtcG9yYXJ5IjpmYWxzZX1dfQ==&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isTemporary&quot;:false},{&quot;id&quot;:&quot;ac42e7d9-369c-37e1-84ca-4e797705586d&quot;,&quot;itemData&quot;:{&quot;type&quot;:&quot;report&quot;,&quot;id&quot;:&quot;ac42e7d9-369c-37e1-84ca-4e797705586d&quot;,&quot;title&quot;:&quot;Interference with AI-2-Mediated Bacterial Cell-Cell Communication&quot;,&quot;author&quot;:[{&quot;family&quot;:&quot;Xavier&quot;,&quot;given&quot;:&quot;Karina B&quot;,&quot;parse-names&quot;:false,&quot;dropping-particle&quot;:&quot;&quot;,&quot;non-dropping-particle&quot;:&quot;&quot;},{&quot;family&quot;:&quot;Bassler&quot;,&quot;given&quot;:&quot;Bonnie L&quot;,&quot;parse-names&quot;:false,&quot;dropping-particle&quot;:&quot;&quot;,&quot;non-dropping-particle&quot;:&quot;&quot;}],&quot;URL&quot;:&quot;www.nature.com/nature.&quot;,&quot;abstract&quot;:&quot;Bacteria communicate with chemical signal molecules called autoinducers. This process, called quorum-sensing, allows bacteria to count the members in the community and to synchronously alter gene expression of the population. Quorum-sensing-controlled processes are often crucial for successful bacterial-host relationships; both symbiotic and pathogenic. Most quorum-sensing autoinducers promote intra-species communication, but one autoinducer, called AI-2, is produced and detected by a wide variety of bacteria and is proposed to allow inter-species communication 1 , 2. We show here that some species of bacteria can manipulate AI-2 signalling and interfere with other species' ability to correctly assess and respond to changes in cell population density. AI-2-signalling and interference with it could have important ramifications for eukaryotes in maintaining normal microflora and in protection from pathogenic bacteria. The bacterial signal molecule called Autoinducer-2 (AI-2) is a product of the LuxS enzyme which is broadly conserved throughout the bacterial world. LuxS enzymes synthesize 4,5-dihydroxy 2,3-pentanedione (DPD) which undergoes spontaneous rearrangements 3. Importantly, DPD derivatives interconvert and exist in equilibrium. Different bacteria recognize distinct DPD derivatives, and this family of molecules is generically called AI-2 4. The interconverting nature of these molecules presumably allows bacteria to respond to their own AI-2 and also to AI-2 produced by other bacterial species, giving rise to the idea that AI-2 represents a universal language fostering inter-species bacterial communication. We characterized the quorum-sensing signal production and detection apparatuses in Vibrio harveyi, Vibrio cholerae, Escherichia coli, and Salmonella typhimurium 5-8. In V. harveyi, two autoinducers, AI-1 and AI-2, are detected by LuxN and LuxPQ, respectively, and control expression of genes including those for bioluminescence and Type III secretion (TTS) of virulence factors (Fig. 1a) 5 , 9. A related quorum-sensing network exists in V. cholerae and controls expression of virulence genes including hapA encoding the haemagglutinin (H/A) protease 6 , 10. Some bacteria produce and consume AI-2. For example, E. coli and S. typhimurium release AI-2 in exponential phase, and import AI-2 at the transition into stationary phase. This occurs because one target that is activated by AI-2 is the Lsr (for LuxS Regulated) transporter that imports AI-2 (Fig. 1b) 7 , 8. In the absence of AI-2, LsrR represses the lsr operon. Following AI-2 release, low-level internalization occurs, and intracellular AI-2 is phosphorylated by LsrK 8 , 11. Phospho-AI-2 (AI-2-P) antagonizes LsrR, which leads to de-repression of lsr expression, assembly of the Lsr transporter, and rapid AI-2 internalization. LsrR-strains are avid AI-2 consumers because the lsr operon is de-repressed. By contrast, LsrK-strains never&quot;,&quot;container-title-short&quot;:&quot;&quot;},&quot;isTemporary&quot;:false}]},{&quot;citationID&quot;:&quot;MENDELEY_CITATION_978f8bea-7f7e-40ba-a744-3cc6db7b4836&quot;,&quot;properties&quot;:{&quot;noteIndex&quot;:0},&quot;isEdited&quot;:false,&quot;manualOverride&quot;:{&quot;isManuallyOverridden&quot;:false,&quot;citeprocText&quot;:&quot;[22]&quot;,&quot;manualOverrideText&quot;:&quot;&quot;},&quot;citationTag&quot;:&quot;MENDELEY_CITATION_v3_eyJjaXRhdGlvbklEIjoiTUVOREVMRVlfQ0lUQVRJT05fOTc4ZjhiZWEtN2Y3ZS00MGJhLWE3NDQtM2NjNmRiN2I0ODM2IiwicHJvcGVydGllcyI6eyJub3RlSW5kZXgiOjB9LCJpc0VkaXRlZCI6ZmFsc2UsIm1hbnVhbE92ZXJyaWRlIjp7ImlzTWFudWFsbHlPdmVycmlkZGVuIjpmYWxzZSwiY2l0ZXByb2NUZXh0IjoiWzIyXSIsIm1hbnVhbE92ZXJyaWRlVGV4dCI6IiJ9LCJjaXRhdGlvbkl0ZW1zIjpbeyJpZCI6ImY1ZDdlN2FiLWZmNmItM2NmZS05MThlLWVkNGI1OTBkZTAyNyIsIml0ZW1EYXRhIjp7InR5cGUiOiJhcnRpY2xlIiwiaWQiOiJmNWQ3ZTdhYi1mZjZiLTNjZmUtOTE4ZS1lZDRiNTkwZGUwMjciLCJ0aXRsZSI6IlJvbGVzIG9mIGluZG9sZSBhcyBhbiBpbnRlcnNwZWNpZXMgYW5kIGludGVya2luZ2RvbSBzaWduYWxpbmcgbW9sZWN1bGUiLCJhdXRob3IiOlt7ImZhbWlseSI6IkxlZSIsImdpdmVuIjoiSmluIEh5dW5nIiwicGFyc2UtbmFtZXMiOmZhbHNlLCJkcm9wcGluZy1wYXJ0aWNsZSI6IiIsIm5vbi1kcm9wcGluZy1wYXJ0aWNsZSI6IiJ9LHsiZmFtaWx5IjoiV29vZCIsImdpdmVuIjoiVGhvbWFzIEsuIiwicGFyc2UtbmFtZXMiOmZhbHNlLCJkcm9wcGluZy1wYXJ0aWNsZSI6IiIsIm5vbi1kcm9wcGluZy1wYXJ0aWNsZSI6IiJ9LHsiZmFtaWx5IjoiTGVlIiwiZ2l2ZW4iOiJKaW50YWUiLCJwYXJzZS1uYW1lcyI6ZmFsc2UsImRyb3BwaW5nLXBhcnRpY2xlIjoiIiwibm9uLWRyb3BwaW5nLXBhcnRpY2xlIjoiIn1dLCJjb250YWluZXItdGl0bGUiOiJUcmVuZHMgaW4gTWljcm9iaW9sb2d5IiwiY29udGFpbmVyLXRpdGxlLXNob3J0IjoiVHJlbmRzIE1pY3JvYmlvbCIsIkRPSSI6IjEwLjEwMTYvai50aW0uMjAxNS4wOC4wMDEiLCJJU1NOIjoiMTg3ODQzODAiLCJQTUlEIjoiMjY0MzkyOTQiLCJpc3N1ZWQiOnsiZGF0ZS1wYXJ0cyI6W1syMDE1XV19LCJwYWdlIjoiNzA3LTcxOCIsImFic3RyYWN0IjoiQSBudW1iZXIgb2YgYmFjdGVyaWEsIGFuZCBzb21lIHBsYW50cywgcHJvZHVjZSBsYXJnZSBxdWFudGl0aWVzIG9mIGluZG9sZSwgd2hpY2ggaXMgd2lkZXNwcmVhZCBpbiBhbmltYWwgaW50ZXN0aW5hbCB0cmFjdHMgYW5kIGluIHRoZSByaGl6b3NwaGVyZS4gSW5kb2xlLCBhcyBhbiBpbnRlcnNwZWNpZXMgYW5kIGludGVya2luZ2RvbSBzaWduYWxpbmcgbW9sZWN1bGUsIHBsYXlzIGltcG9ydGFudCByb2xlcyBpbiBiYWN0ZXJpYWwgcGF0aG9nZW5lc2lzIGFuZCBldWthcnlvdGljIGltbXVuaXR5LiBGdXJ0aGVybW9yZSwgaW5kb2xlIGFuZCBpdHMgZGVyaXZhdGl2ZXMgYXJlIHZpZXdlZCBhcyBwb3RlbnRpYWwgYW50aXZpcnVsZW5jZSBjb21wb3VuZHMgYWdhaW5zdCBhbnRpYmlvdGljLXJlc2lzdGFudCBwYXRob2dlbnMgYmVjYXVzZSBvZiB0aGVpciBhYmlsaXR5IHRvIGluaGliaXQgcXVvcnVtIHNlbnNpbmcgYW5kIHZpcnVsZW5jZSBmYWN0b3IgcHJvZHVjdGlvbi4gSW5kb2xlIG1vZHVsYXRlcyBveGlkYXRpdmUgc3RyZXNzLCBpbnRlc3RpbmFsIGluZmxhbW1hdGlvbiwgYW5kIGhvcm1vbmUgc2VjcmV0aW9uIGluIGFuaW1hbHMsIGFuZCBpdCBjb250cm9scyBwbGFudCBkZWZlbnNlIHN5c3RlbXMgYW5kIGdyb3d0aC4gSW5zZWN0cyBhbmQgbmVtYXRvZGVzIGNhbiByZWNvZ25pemUgaW5kb2xlLCB3aGljaCBjb250cm9scyBzb21lIG9mIHRoZWlyIGJlaGF2aW9yLiBUaGlzIHJldmlldyBwcmVzZW50cyBjdXJyZW50IGtub3dsZWRnZSByZWdhcmRpbmcgaW5kb2xlIGFuZCBpdHMgZGVyaXZhdGl2ZXMsIHRoZWlyIGJpb3RlY2hub2xvZ2ljYWwgYXBwbGljYXRpb25zIGFuZCB0aGVpciByb2xlIGluIHByb2thcnlvdGljIGFuZCBldWthcnlvdGljIHN5c3RlbXMuIiwicHVibGlzaGVyIjoiRWxzZXZpZXIgTHRkIiwiaXNzdWUiOiIxMSIsInZvbHVtZSI6IjIzIn0sImlzVGVtcG9yYXJ5IjpmYWxzZX1dfQ==&quot;,&quot;citationItems&quot;:[{&quot;id&quot;:&quot;f5d7e7ab-ff6b-3cfe-918e-ed4b590de027&quot;,&quot;itemData&quot;:{&quot;type&quot;:&quot;article&quot;,&quot;id&quot;:&quot;f5d7e7ab-ff6b-3cfe-918e-ed4b590de027&quot;,&quot;title&quot;:&quot;Roles of indole as an interspecies and interkingdom signaling molecule&quot;,&quot;author&quot;:[{&quot;family&quot;:&quot;Lee&quot;,&quot;given&quot;:&quot;Jin Hyung&quot;,&quot;parse-names&quot;:false,&quot;dropping-particle&quot;:&quot;&quot;,&quot;non-dropping-particle&quot;:&quot;&quot;},{&quot;family&quot;:&quot;Wood&quot;,&quot;given&quot;:&quot;Thomas K.&quot;,&quot;parse-names&quot;:false,&quot;dropping-particle&quot;:&quot;&quot;,&quot;non-dropping-particle&quot;:&quot;&quot;},{&quot;family&quot;:&quot;Lee&quot;,&quot;given&quot;:&quot;Jintae&quot;,&quot;parse-names&quot;:false,&quot;dropping-particle&quot;:&quot;&quot;,&quot;non-dropping-particle&quot;:&quot;&quot;}],&quot;container-title&quot;:&quot;Trends in Microbiology&quot;,&quot;container-title-short&quot;:&quot;Trends Microbiol&quot;,&quot;DOI&quot;:&quot;10.1016/j.tim.2015.08.001&quot;,&quot;ISSN&quot;:&quot;18784380&quot;,&quot;PMID&quot;:&quot;26439294&quot;,&quot;issued&quot;:{&quot;date-parts&quot;:[[2015]]},&quot;page&quot;:&quot;707-718&quot;,&quot;abstract&quot;:&quot;A number of bacteria, and some plants, produce large quantities of indole, which is widespread in animal intestinal tracts and in the rhizosphere. Indole, as an interspecies and interkingdom signaling molecule, plays important roles in bacterial pathogenesis and eukaryotic immunity. Furthermore, indole and its derivatives are viewed as potential antivirulence compounds against antibiotic-resistant pathogens because of their ability to inhibit quorum sensing and virulence factor production. Indole modulates oxidative stress, intestinal inflammation, and hormone secretion in animals, and it controls plant defense systems and growth. Insects and nematodes can recognize indole, which controls some of their behavior. This review presents current knowledge regarding indole and its derivatives, their biotechnological applications and their role in prokaryotic and eukaryotic systems.&quot;,&quot;publisher&quot;:&quot;Elsevier Ltd&quot;,&quot;issue&quot;:&quot;11&quot;,&quot;volume&quot;:&quot;23&quot;},&quot;isTemporary&quot;:false}]},{&quot;citationID&quot;:&quot;MENDELEY_CITATION_28016a29-188b-4521-85f6-6024dce2be5c&quot;,&quot;properties&quot;:{&quot;noteIndex&quot;:0},&quot;isEdited&quot;:false,&quot;manualOverride&quot;:{&quot;isManuallyOverridden&quot;:false,&quot;citeprocText&quot;:&quot;[3]&quot;,&quot;manualOverrideText&quot;:&quot;&quot;},&quot;citationTag&quot;:&quot;MENDELEY_CITATION_v3_eyJjaXRhdGlvbklEIjoiTUVOREVMRVlfQ0lUQVRJT05fMjgwMTZhMjktMTg4Yi00NTIxLTg1ZjYtNjAyNGRjZTJiZTVj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V19&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isTemporary&quot;:false}]},{&quot;citationID&quot;:&quot;MENDELEY_CITATION_417c67e2-c8b4-4ae0-9aac-a692d0146282&quot;,&quot;properties&quot;:{&quot;noteIndex&quot;:0},&quot;isEdited&quot;:false,&quot;manualOverride&quot;:{&quot;isManuallyOverridden&quot;:false,&quot;citeprocText&quot;:&quot;[22]&quot;,&quot;manualOverrideText&quot;:&quot;&quot;},&quot;citationTag&quot;:&quot;MENDELEY_CITATION_v3_eyJjaXRhdGlvbklEIjoiTUVOREVMRVlfQ0lUQVRJT05fNDE3YzY3ZTItYzhiNC00YWUwLTlhYWMtYTY5MmQwMTQ2MjgyIiwicHJvcGVydGllcyI6eyJub3RlSW5kZXgiOjB9LCJpc0VkaXRlZCI6ZmFsc2UsIm1hbnVhbE92ZXJyaWRlIjp7ImlzTWFudWFsbHlPdmVycmlkZGVuIjpmYWxzZSwiY2l0ZXByb2NUZXh0IjoiWzIyXSIsIm1hbnVhbE92ZXJyaWRlVGV4dCI6IiJ9LCJjaXRhdGlvbkl0ZW1zIjpbeyJpZCI6ImY1ZDdlN2FiLWZmNmItM2NmZS05MThlLWVkNGI1OTBkZTAyNyIsIml0ZW1EYXRhIjp7InR5cGUiOiJhcnRpY2xlIiwiaWQiOiJmNWQ3ZTdhYi1mZjZiLTNjZmUtOTE4ZS1lZDRiNTkwZGUwMjciLCJ0aXRsZSI6IlJvbGVzIG9mIGluZG9sZSBhcyBhbiBpbnRlcnNwZWNpZXMgYW5kIGludGVya2luZ2RvbSBzaWduYWxpbmcgbW9sZWN1bGUiLCJhdXRob3IiOlt7ImZhbWlseSI6IkxlZSIsImdpdmVuIjoiSmluIEh5dW5nIiwicGFyc2UtbmFtZXMiOmZhbHNlLCJkcm9wcGluZy1wYXJ0aWNsZSI6IiIsIm5vbi1kcm9wcGluZy1wYXJ0aWNsZSI6IiJ9LHsiZmFtaWx5IjoiV29vZCIsImdpdmVuIjoiVGhvbWFzIEsuIiwicGFyc2UtbmFtZXMiOmZhbHNlLCJkcm9wcGluZy1wYXJ0aWNsZSI6IiIsIm5vbi1kcm9wcGluZy1wYXJ0aWNsZSI6IiJ9LHsiZmFtaWx5IjoiTGVlIiwiZ2l2ZW4iOiJKaW50YWUiLCJwYXJzZS1uYW1lcyI6ZmFsc2UsImRyb3BwaW5nLXBhcnRpY2xlIjoiIiwibm9uLWRyb3BwaW5nLXBhcnRpY2xlIjoiIn1dLCJjb250YWluZXItdGl0bGUiOiJUcmVuZHMgaW4gTWljcm9iaW9sb2d5IiwiY29udGFpbmVyLXRpdGxlLXNob3J0IjoiVHJlbmRzIE1pY3JvYmlvbCIsIkRPSSI6IjEwLjEwMTYvai50aW0uMjAxNS4wOC4wMDEiLCJJU1NOIjoiMTg3ODQzODAiLCJQTUlEIjoiMjY0MzkyOTQiLCJpc3N1ZWQiOnsiZGF0ZS1wYXJ0cyI6W1syMDE1XV19LCJwYWdlIjoiNzA3LTcxOCIsImFic3RyYWN0IjoiQSBudW1iZXIgb2YgYmFjdGVyaWEsIGFuZCBzb21lIHBsYW50cywgcHJvZHVjZSBsYXJnZSBxdWFudGl0aWVzIG9mIGluZG9sZSwgd2hpY2ggaXMgd2lkZXNwcmVhZCBpbiBhbmltYWwgaW50ZXN0aW5hbCB0cmFjdHMgYW5kIGluIHRoZSByaGl6b3NwaGVyZS4gSW5kb2xlLCBhcyBhbiBpbnRlcnNwZWNpZXMgYW5kIGludGVya2luZ2RvbSBzaWduYWxpbmcgbW9sZWN1bGUsIHBsYXlzIGltcG9ydGFudCByb2xlcyBpbiBiYWN0ZXJpYWwgcGF0aG9nZW5lc2lzIGFuZCBldWthcnlvdGljIGltbXVuaXR5LiBGdXJ0aGVybW9yZSwgaW5kb2xlIGFuZCBpdHMgZGVyaXZhdGl2ZXMgYXJlIHZpZXdlZCBhcyBwb3RlbnRpYWwgYW50aXZpcnVsZW5jZSBjb21wb3VuZHMgYWdhaW5zdCBhbnRpYmlvdGljLXJlc2lzdGFudCBwYXRob2dlbnMgYmVjYXVzZSBvZiB0aGVpciBhYmlsaXR5IHRvIGluaGliaXQgcXVvcnVtIHNlbnNpbmcgYW5kIHZpcnVsZW5jZSBmYWN0b3IgcHJvZHVjdGlvbi4gSW5kb2xlIG1vZHVsYXRlcyBveGlkYXRpdmUgc3RyZXNzLCBpbnRlc3RpbmFsIGluZmxhbW1hdGlvbiwgYW5kIGhvcm1vbmUgc2VjcmV0aW9uIGluIGFuaW1hbHMsIGFuZCBpdCBjb250cm9scyBwbGFudCBkZWZlbnNlIHN5c3RlbXMgYW5kIGdyb3d0aC4gSW5zZWN0cyBhbmQgbmVtYXRvZGVzIGNhbiByZWNvZ25pemUgaW5kb2xlLCB3aGljaCBjb250cm9scyBzb21lIG9mIHRoZWlyIGJlaGF2aW9yLiBUaGlzIHJldmlldyBwcmVzZW50cyBjdXJyZW50IGtub3dsZWRnZSByZWdhcmRpbmcgaW5kb2xlIGFuZCBpdHMgZGVyaXZhdGl2ZXMsIHRoZWlyIGJpb3RlY2hub2xvZ2ljYWwgYXBwbGljYXRpb25zIGFuZCB0aGVpciByb2xlIGluIHByb2thcnlvdGljIGFuZCBldWthcnlvdGljIHN5c3RlbXMuIiwicHVibGlzaGVyIjoiRWxzZXZpZXIgTHRkIiwiaXNzdWUiOiIxMSIsInZvbHVtZSI6IjIzIn0sImlzVGVtcG9yYXJ5IjpmYWxzZX1dfQ==&quot;,&quot;citationItems&quot;:[{&quot;id&quot;:&quot;f5d7e7ab-ff6b-3cfe-918e-ed4b590de027&quot;,&quot;itemData&quot;:{&quot;type&quot;:&quot;article&quot;,&quot;id&quot;:&quot;f5d7e7ab-ff6b-3cfe-918e-ed4b590de027&quot;,&quot;title&quot;:&quot;Roles of indole as an interspecies and interkingdom signaling molecule&quot;,&quot;author&quot;:[{&quot;family&quot;:&quot;Lee&quot;,&quot;given&quot;:&quot;Jin Hyung&quot;,&quot;parse-names&quot;:false,&quot;dropping-particle&quot;:&quot;&quot;,&quot;non-dropping-particle&quot;:&quot;&quot;},{&quot;family&quot;:&quot;Wood&quot;,&quot;given&quot;:&quot;Thomas K.&quot;,&quot;parse-names&quot;:false,&quot;dropping-particle&quot;:&quot;&quot;,&quot;non-dropping-particle&quot;:&quot;&quot;},{&quot;family&quot;:&quot;Lee&quot;,&quot;given&quot;:&quot;Jintae&quot;,&quot;parse-names&quot;:false,&quot;dropping-particle&quot;:&quot;&quot;,&quot;non-dropping-particle&quot;:&quot;&quot;}],&quot;container-title&quot;:&quot;Trends in Microbiology&quot;,&quot;container-title-short&quot;:&quot;Trends Microbiol&quot;,&quot;DOI&quot;:&quot;10.1016/j.tim.2015.08.001&quot;,&quot;ISSN&quot;:&quot;18784380&quot;,&quot;PMID&quot;:&quot;26439294&quot;,&quot;issued&quot;:{&quot;date-parts&quot;:[[2015]]},&quot;page&quot;:&quot;707-718&quot;,&quot;abstract&quot;:&quot;A number of bacteria, and some plants, produce large quantities of indole, which is widespread in animal intestinal tracts and in the rhizosphere. Indole, as an interspecies and interkingdom signaling molecule, plays important roles in bacterial pathogenesis and eukaryotic immunity. Furthermore, indole and its derivatives are viewed as potential antivirulence compounds against antibiotic-resistant pathogens because of their ability to inhibit quorum sensing and virulence factor production. Indole modulates oxidative stress, intestinal inflammation, and hormone secretion in animals, and it controls plant defense systems and growth. Insects and nematodes can recognize indole, which controls some of their behavior. This review presents current knowledge regarding indole and its derivatives, their biotechnological applications and their role in prokaryotic and eukaryotic systems.&quot;,&quot;publisher&quot;:&quot;Elsevier Ltd&quot;,&quot;issue&quot;:&quot;11&quot;,&quot;volume&quot;:&quot;23&quot;},&quot;isTemporary&quot;:false}]},{&quot;citationID&quot;:&quot;MENDELEY_CITATION_8d8da1b5-6b9c-4384-8d13-baac0e9628e4&quot;,&quot;properties&quot;:{&quot;noteIndex&quot;:0},&quot;isEdited&quot;:false,&quot;manualOverride&quot;:{&quot;isManuallyOverridden&quot;:false,&quot;citeprocText&quot;:&quot;[23]&quot;,&quot;manualOverrideText&quot;:&quot;&quot;},&quot;citationTag&quot;:&quot;MENDELEY_CITATION_v3_eyJjaXRhdGlvbklEIjoiTUVOREVMRVlfQ0lUQVRJT05fOGQ4ZGExYjUtNmI5Yy00Mzg0LThkMTMtYmFhYzBlOTYyOGU0IiwicHJvcGVydGllcyI6eyJub3RlSW5kZXgiOjB9LCJpc0VkaXRlZCI6ZmFsc2UsIm1hbnVhbE92ZXJyaWRlIjp7ImlzTWFudWFsbHlPdmVycmlkZGVuIjpmYWxzZSwiY2l0ZXByb2NUZXh0IjoiWzIzXSIsIm1hbnVhbE92ZXJyaWRlVGV4dCI6IiJ9LCJjaXRhdGlvbkl0ZW1zIjpbeyJpZCI6ImVlM2U3NTU4LWE3OWMtMzJjNC1hZGY4LTU3YzQ4Y2Y3YjNkOCIsIml0ZW1EYXRhIjp7InR5cGUiOiJhcnRpY2xlIiwiaWQiOiJlZTNlNzU1OC1hNzljLTMyYzQtYWRmOC01N2M0OGNmN2IzZDgiLCJ0aXRsZSI6IlZpYnJpbyBjaG9sZXJhZSwgY2xhc3NpZmljYXRpb24sIHBhdGhvZ2VuZXNpcywgaW1tdW5lIHJlc3BvbnNlLCBhbmQgdHJlbmRzIGluIHZhY2NpbmUgZGV2ZWxvcG1lbnQiLCJhdXRob3IiOlt7ImZhbWlseSI6Ik1vbnRlcm8iLCJnaXZlbiI6IkRhdmlkIEEuIiwicGFyc2UtbmFtZXMiOmZhbHNlLCJkcm9wcGluZy1wYXJ0aWNsZSI6IiIsIm5vbi1kcm9wcGluZy1wYXJ0aWNsZSI6IiJ9LHsiZmFtaWx5IjoiVmlkYWwiLCJnaXZlbiI6IlJvYmVydG8gTS4iLCJwYXJzZS1uYW1lcyI6ZmFsc2UsImRyb3BwaW5nLXBhcnRpY2xlIjoiIiwibm9uLWRyb3BwaW5nLXBhcnRpY2xlIjoiIn0seyJmYW1pbHkiOiJWZWxhc2NvIiwiZ2l2ZW4iOiJKdWxpYW5hIiwicGFyc2UtbmFtZXMiOmZhbHNlLCJkcm9wcGluZy1wYXJ0aWNsZSI6IiIsIm5vbi1kcm9wcGluZy1wYXJ0aWNsZSI6IiJ9LHsiZmFtaWx5IjoiR2VvcmdlIiwiZ2l2ZW4iOiJTZXJnaW8iLCJwYXJzZS1uYW1lcyI6ZmFsc2UsImRyb3BwaW5nLXBhcnRpY2xlIjoiIiwibm9uLWRyb3BwaW5nLXBhcnRpY2xlIjoiIn0seyJmYW1pbHkiOiJMdWNlcm8iLCJnaXZlbiI6IllhbGRhIiwicGFyc2UtbmFtZXMiOmZhbHNlLCJkcm9wcGluZy1wYXJ0aWNsZSI6IiIsIm5vbi1kcm9wcGluZy1wYXJ0aWNsZSI6IiJ9LHsiZmFtaWx5IjoiR8OzbWV6IiwiZ2l2ZW4iOiJMZW9uYXJkbyBBLiIsInBhcnNlLW5hbWVzIjpmYWxzZSwiZHJvcHBpbmctcGFydGljbGUiOiIiLCJub24tZHJvcHBpbmctcGFydGljbGUiOiIifSx7ImZhbWlseSI6IkNhcnJlw7FvIiwiZ2l2ZW4iOiJMZWFuZHJvIEouIiwicGFyc2UtbmFtZXMiOmZhbHNlLCJkcm9wcGluZy1wYXJ0aWNsZSI6IiIsIm5vbi1kcm9wcGluZy1wYXJ0aWNsZSI6IiJ9LHsiZmFtaWx5IjoiR2FyY8OtYS1CZXRhbmNvdXJ0IiwiZ2l2ZW4iOiJSaWNoYXJkIiwicGFyc2UtbmFtZXMiOmZhbHNlLCJkcm9wcGluZy1wYXJ0aWNsZSI6IiIsIm5vbi1kcm9wcGluZy1wYXJ0aWNsZSI6IiJ9LHsiZmFtaWx5IjoiT+KAmVJ5YW4iLCJnaXZlbiI6Ik1pZ3VlbCIsInBhcnNlLW5hbWVzIjpmYWxzZSwiZHJvcHBpbmctcGFydGljbGUiOiIiLCJub24tZHJvcHBpbmctcGFydGljbGUiOiIifV0sImNvbnRhaW5lci10aXRsZSI6IkZyb250aWVycyBpbiBNZWRpY2luZSIsIkRPSSI6IjEwLjMzODkvZm1lZC4yMDIzLjExNTU3NTEiLCJJU1NOIjoiMjI5Njg1OFgiLCJpc3N1ZWQiOnsiZGF0ZS1wYXJ0cyI6W1syMDIzXV19LCJhYnN0cmFjdCI6IlZpYnJpbyBjaG9sZXJhZSBpcyB0aGUgY2F1c2F0aXZlIGFnZW50IG9mIGNob2xlcmEsIGEgaGlnaGx5IGNvbnRhZ2lvdXMgZGlhcnJoZWFsIGRpc2Vhc2UgYWZmZWN0aW5nIG1pbGxpb25zIHdvcmxkd2lkZSBlYWNoIHllYXIuIENob2xlcmEgaXMgYSBtYWpvciBwdWJsaWMgaGVhbHRoIHByb2JsZW0sIHByaW1hcmlseSBpbiBjb3VudHJpZXMgd2l0aCBwb29yIHNhbml0YXJ5IGNvbmRpdGlvbnMgYW5kIHJlZ2lvbnMgYWZmZWN0ZWQgYnkgbmF0dXJhbCBkaXNhc3RlcnMsIHdoZXJlIGFjY2VzcyB0byBzYWZlIGRyaW5raW5nIHdhdGVyIGlzIGxpbWl0ZWQuIEluIHRoaXMgbmFycmF0aXZlIHJldmlldywgd2UgYWltIHRvIHN1bW1hcml6ZSB0aGUgY3VycmVudCB1bmRlcnN0YW5kaW5nIG9mIHRoZSBldm9sdXRpb24gb2YgdmlydWxlbmNlIGFuZCBwYXRob2dlbmVzaXMgb2YgVi4gY2hvbGVyYWUgYXMgd2VsbCBhcyBwcm92aWRlIGFuIG92ZXJ2aWV3IG9mIHRoZSBpbW11bmUgcmVzcG9uc2UgYWdhaW5zdCB0aGlzIHBhdGhvZ2VuLiBXZSBoaWdobGlnaHQgdGhhdCBWLiBjaG9sZXJhZSBoYXMgYSByZW1hcmthYmxlIGFiaWxpdHkgdG8gYWRhcHQgYW5kIGV2b2x2ZSwgd2hpY2ggaXMgYSBnbG9iYWwgY29uY2VybiBiZWNhdXNlIGl0IGluY3JlYXNlcyB0aGUgcmlzayBvZiBjaG9sZXJhIG91dGJyZWFrcyBhbmQgdGhlIHNwcmVhZCBvZiB0aGUgZGlzZWFzZSB0byBuZXcgcmVnaW9ucywgbWFraW5nIGl0cyBjb250cm9sIGV2ZW4gbW9yZSBjaGFsbGVuZ2luZy4gRnVydGhlcm1vcmUsIHdlIHNob3cgdGhhdCB0aGlzIHBhdGhvZ2VuIGV4cHJlc3NlcyBzZXZlcmFsIHZpcnVsZW5jZSBmYWN0b3JzIGVuYWJsaW5nIGl0IHRvIGVmZmljaWVudGx5IGNvbG9uaXplIHRoZSBodW1hbiBpbnRlc3RpbmUgYW5kIGNhdXNlIGNob2xlcmEuIEEgY3VtdWxhdGl2ZSBib2R5IG9mIHdvcmsgYWxzbyBzaG93cyB0aGF0IFYuIGNob2xlcmFlIGluZmVjdGlvbiB0cmlnZ2VycyBhbiBpbmZsYW1tYXRvcnkgcmVzcG9uc2UgdGhhdCBpbmZsdWVuY2VzIHRoZSBkZXZlbG9wbWVudCBvZiBpbW11bmUgbWVtb3J5IGFnYWluc3QgY2hvbGVyYS4gTGFzdGx5LCB3ZSByZXZpZXdlZCB0aGUgc3RhdHVzIG9mIGxpY2Vuc2VkIGNob2xlcmEgdmFjY2luZXMsIHRob3NlIHVuZGVyZ29pbmcgY2xpbmljYWwgZXZhbHVhdGlvbiwgYW5kIHJlY2VudCBwcm9ncmVzcyBpbiBkZXZlbG9waW5nIG5leHQtZ2VuZXJhdGlvbiB2YWNjaW5lcy4gVGhpcyByZXZpZXcgb2ZmZXJzIGEgY29tcHJlaGVuc2l2ZSB2aWV3IG9mIFYuIGNob2xlcmFlIGFuZCBpZGVudGlmaWVzIGtub3dsZWRnZSBnYXBzIHRoYXQgbXVzdCBiZSBhZGRyZXNzZWQgdG8gZGV2ZWxvcCBtb3JlIGVmZmVjdGl2ZSBjaG9sZXJhIHZhY2NpbmVzLiIsInB1Ymxpc2hlciI6IkZyb250aWVycyBNZWRpYSBTLkEuIiwidm9sdW1lIjoiMTAiLCJjb250YWluZXItdGl0bGUtc2hvcnQiOiJGcm9udCBNZWQgKExhdXNhbm5lKSJ9LCJpc1RlbXBvcmFyeSI6ZmFsc2V9XX0=&quot;,&quot;citationItems&quot;:[{&quot;id&quot;:&quot;ee3e7558-a79c-32c4-adf8-57c48cf7b3d8&quot;,&quot;itemData&quot;:{&quot;type&quot;:&quot;article&quot;,&quot;id&quot;:&quot;ee3e7558-a79c-32c4-adf8-57c48cf7b3d8&quot;,&quot;title&quot;:&quot;Vibrio cholerae, classification, pathogenesis, immune response, and trends in vaccine development&quot;,&quot;author&quot;:[{&quot;family&quot;:&quot;Montero&quot;,&quot;given&quot;:&quot;David A.&quot;,&quot;parse-names&quot;:false,&quot;dropping-particle&quot;:&quot;&quot;,&quot;non-dropping-particle&quot;:&quot;&quot;},{&quot;family&quot;:&quot;Vidal&quot;,&quot;given&quot;:&quot;Roberto M.&quot;,&quot;parse-names&quot;:false,&quot;dropping-particle&quot;:&quot;&quot;,&quot;non-dropping-particle&quot;:&quot;&quot;},{&quot;family&quot;:&quot;Velasco&quot;,&quot;given&quot;:&quot;Juliana&quot;,&quot;parse-names&quot;:false,&quot;dropping-particle&quot;:&quot;&quot;,&quot;non-dropping-particle&quot;:&quot;&quot;},{&quot;family&quot;:&quot;George&quot;,&quot;given&quot;:&quot;Sergio&quot;,&quot;parse-names&quot;:false,&quot;dropping-particle&quot;:&quot;&quot;,&quot;non-dropping-particle&quot;:&quot;&quot;},{&quot;family&quot;:&quot;Lucero&quot;,&quot;given&quot;:&quot;Yalda&quot;,&quot;parse-names&quot;:false,&quot;dropping-particle&quot;:&quot;&quot;,&quot;non-dropping-particle&quot;:&quot;&quot;},{&quot;family&quot;:&quot;Gómez&quot;,&quot;given&quot;:&quot;Leonardo A.&quot;,&quot;parse-names&quot;:false,&quot;dropping-particle&quot;:&quot;&quot;,&quot;non-dropping-particle&quot;:&quot;&quot;},{&quot;family&quot;:&quot;Carreño&quot;,&quot;given&quot;:&quot;Leandro J.&quot;,&quot;parse-names&quot;:false,&quot;dropping-particle&quot;:&quot;&quot;,&quot;non-dropping-particle&quot;:&quot;&quot;},{&quot;family&quot;:&quot;García-Betancourt&quot;,&quot;given&quot;:&quot;Richard&quot;,&quot;parse-names&quot;:false,&quot;dropping-particle&quot;:&quot;&quot;,&quot;non-dropping-particle&quot;:&quot;&quot;},{&quot;family&quot;:&quot;O’Ryan&quot;,&quot;given&quot;:&quot;Miguel&quot;,&quot;parse-names&quot;:false,&quot;dropping-particle&quot;:&quot;&quot;,&quot;non-dropping-particle&quot;:&quot;&quot;}],&quot;container-title&quot;:&quot;Frontiers in Medicine&quot;,&quot;DOI&quot;:&quot;10.3389/fmed.2023.1155751&quot;,&quot;ISSN&quot;:&quot;2296858X&quot;,&quot;issued&quot;:{&quot;date-parts&quot;:[[2023]]},&quot;abstract&quot;:&quot;Vibrio cholerae is the causative agent of cholera, a highly contagious diarrheal disease affecting millions worldwide each year. Cholera is a major public health problem, primarily in countries with poor sanitary conditions and regions affected by natural disasters, where access to safe drinking water is limited. In this narrative review, we aim to summarize the current understanding of the evolution of virulence and pathogenesis of V. cholerae as well as provide an overview of the immune response against this pathogen. We highlight that V. cholerae has a remarkable ability to adapt and evolve, which is a global concern because it increases the risk of cholera outbreaks and the spread of the disease to new regions, making its control even more challenging. Furthermore, we show that this pathogen expresses several virulence factors enabling it to efficiently colonize the human intestine and cause cholera. A cumulative body of work also shows that V. cholerae infection triggers an inflammatory response that influences the development of immune memory against cholera. Lastly, we reviewed the status of licensed cholera vaccines, those undergoing clinical evaluation, and recent progress in developing next-generation vaccines. This review offers a comprehensive view of V. cholerae and identifies knowledge gaps that must be addressed to develop more effective cholera vaccines.&quot;,&quot;publisher&quot;:&quot;Frontiers Media S.A.&quot;,&quot;volume&quot;:&quot;10&quot;,&quot;container-title-short&quot;:&quot;Front Med (Lausanne)&quot;},&quot;isTemporary&quot;:false}]},{&quot;citationID&quot;:&quot;MENDELEY_CITATION_53cb387e-6f84-44f7-a41b-a484317ff5c4&quot;,&quot;properties&quot;:{&quot;noteIndex&quot;:0},&quot;isEdited&quot;:false,&quot;manualOverride&quot;:{&quot;isManuallyOverridden&quot;:false,&quot;citeprocText&quot;:&quot;[23]&quot;,&quot;manualOverrideText&quot;:&quot;&quot;},&quot;citationTag&quot;:&quot;MENDELEY_CITATION_v3_eyJjaXRhdGlvbklEIjoiTUVOREVMRVlfQ0lUQVRJT05fNTNjYjM4N2UtNmY4NC00NGY3LWE0MWItYTQ4NDMxN2ZmNWM0IiwicHJvcGVydGllcyI6eyJub3RlSW5kZXgiOjB9LCJpc0VkaXRlZCI6ZmFsc2UsIm1hbnVhbE92ZXJyaWRlIjp7ImlzTWFudWFsbHlPdmVycmlkZGVuIjpmYWxzZSwiY2l0ZXByb2NUZXh0IjoiWzIzXSIsIm1hbnVhbE92ZXJyaWRlVGV4dCI6IiJ9LCJjaXRhdGlvbkl0ZW1zIjpbeyJpZCI6ImVlM2U3NTU4LWE3OWMtMzJjNC1hZGY4LTU3YzQ4Y2Y3YjNkOCIsIml0ZW1EYXRhIjp7InR5cGUiOiJhcnRpY2xlIiwiaWQiOiJlZTNlNzU1OC1hNzljLTMyYzQtYWRmOC01N2M0OGNmN2IzZDgiLCJ0aXRsZSI6IlZpYnJpbyBjaG9sZXJhZSwgY2xhc3NpZmljYXRpb24sIHBhdGhvZ2VuZXNpcywgaW1tdW5lIHJlc3BvbnNlLCBhbmQgdHJlbmRzIGluIHZhY2NpbmUgZGV2ZWxvcG1lbnQiLCJhdXRob3IiOlt7ImZhbWlseSI6Ik1vbnRlcm8iLCJnaXZlbiI6IkRhdmlkIEEuIiwicGFyc2UtbmFtZXMiOmZhbHNlLCJkcm9wcGluZy1wYXJ0aWNsZSI6IiIsIm5vbi1kcm9wcGluZy1wYXJ0aWNsZSI6IiJ9LHsiZmFtaWx5IjoiVmlkYWwiLCJnaXZlbiI6IlJvYmVydG8gTS4iLCJwYXJzZS1uYW1lcyI6ZmFsc2UsImRyb3BwaW5nLXBhcnRpY2xlIjoiIiwibm9uLWRyb3BwaW5nLXBhcnRpY2xlIjoiIn0seyJmYW1pbHkiOiJWZWxhc2NvIiwiZ2l2ZW4iOiJKdWxpYW5hIiwicGFyc2UtbmFtZXMiOmZhbHNlLCJkcm9wcGluZy1wYXJ0aWNsZSI6IiIsIm5vbi1kcm9wcGluZy1wYXJ0aWNsZSI6IiJ9LHsiZmFtaWx5IjoiR2VvcmdlIiwiZ2l2ZW4iOiJTZXJnaW8iLCJwYXJzZS1uYW1lcyI6ZmFsc2UsImRyb3BwaW5nLXBhcnRpY2xlIjoiIiwibm9uLWRyb3BwaW5nLXBhcnRpY2xlIjoiIn0seyJmYW1pbHkiOiJMdWNlcm8iLCJnaXZlbiI6IllhbGRhIiwicGFyc2UtbmFtZXMiOmZhbHNlLCJkcm9wcGluZy1wYXJ0aWNsZSI6IiIsIm5vbi1kcm9wcGluZy1wYXJ0aWNsZSI6IiJ9LHsiZmFtaWx5IjoiR8OzbWV6IiwiZ2l2ZW4iOiJMZW9uYXJkbyBBLiIsInBhcnNlLW5hbWVzIjpmYWxzZSwiZHJvcHBpbmctcGFydGljbGUiOiIiLCJub24tZHJvcHBpbmctcGFydGljbGUiOiIifSx7ImZhbWlseSI6IkNhcnJlw7FvIiwiZ2l2ZW4iOiJMZWFuZHJvIEouIiwicGFyc2UtbmFtZXMiOmZhbHNlLCJkcm9wcGluZy1wYXJ0aWNsZSI6IiIsIm5vbi1kcm9wcGluZy1wYXJ0aWNsZSI6IiJ9LHsiZmFtaWx5IjoiR2FyY8OtYS1CZXRhbmNvdXJ0IiwiZ2l2ZW4iOiJSaWNoYXJkIiwicGFyc2UtbmFtZXMiOmZhbHNlLCJkcm9wcGluZy1wYXJ0aWNsZSI6IiIsIm5vbi1kcm9wcGluZy1wYXJ0aWNsZSI6IiJ9LHsiZmFtaWx5IjoiT+KAmVJ5YW4iLCJnaXZlbiI6Ik1pZ3VlbCIsInBhcnNlLW5hbWVzIjpmYWxzZSwiZHJvcHBpbmctcGFydGljbGUiOiIiLCJub24tZHJvcHBpbmctcGFydGljbGUiOiIifV0sImNvbnRhaW5lci10aXRsZSI6IkZyb250aWVycyBpbiBNZWRpY2luZSIsIkRPSSI6IjEwLjMzODkvZm1lZC4yMDIzLjExNTU3NTEiLCJJU1NOIjoiMjI5Njg1OFgiLCJpc3N1ZWQiOnsiZGF0ZS1wYXJ0cyI6W1syMDIzXV19LCJhYnN0cmFjdCI6IlZpYnJpbyBjaG9sZXJhZSBpcyB0aGUgY2F1c2F0aXZlIGFnZW50IG9mIGNob2xlcmEsIGEgaGlnaGx5IGNvbnRhZ2lvdXMgZGlhcnJoZWFsIGRpc2Vhc2UgYWZmZWN0aW5nIG1pbGxpb25zIHdvcmxkd2lkZSBlYWNoIHllYXIuIENob2xlcmEgaXMgYSBtYWpvciBwdWJsaWMgaGVhbHRoIHByb2JsZW0sIHByaW1hcmlseSBpbiBjb3VudHJpZXMgd2l0aCBwb29yIHNhbml0YXJ5IGNvbmRpdGlvbnMgYW5kIHJlZ2lvbnMgYWZmZWN0ZWQgYnkgbmF0dXJhbCBkaXNhc3RlcnMsIHdoZXJlIGFjY2VzcyB0byBzYWZlIGRyaW5raW5nIHdhdGVyIGlzIGxpbWl0ZWQuIEluIHRoaXMgbmFycmF0aXZlIHJldmlldywgd2UgYWltIHRvIHN1bW1hcml6ZSB0aGUgY3VycmVudCB1bmRlcnN0YW5kaW5nIG9mIHRoZSBldm9sdXRpb24gb2YgdmlydWxlbmNlIGFuZCBwYXRob2dlbmVzaXMgb2YgVi4gY2hvbGVyYWUgYXMgd2VsbCBhcyBwcm92aWRlIGFuIG92ZXJ2aWV3IG9mIHRoZSBpbW11bmUgcmVzcG9uc2UgYWdhaW5zdCB0aGlzIHBhdGhvZ2VuLiBXZSBoaWdobGlnaHQgdGhhdCBWLiBjaG9sZXJhZSBoYXMgYSByZW1hcmthYmxlIGFiaWxpdHkgdG8gYWRhcHQgYW5kIGV2b2x2ZSwgd2hpY2ggaXMgYSBnbG9iYWwgY29uY2VybiBiZWNhdXNlIGl0IGluY3JlYXNlcyB0aGUgcmlzayBvZiBjaG9sZXJhIG91dGJyZWFrcyBhbmQgdGhlIHNwcmVhZCBvZiB0aGUgZGlzZWFzZSB0byBuZXcgcmVnaW9ucywgbWFraW5nIGl0cyBjb250cm9sIGV2ZW4gbW9yZSBjaGFsbGVuZ2luZy4gRnVydGhlcm1vcmUsIHdlIHNob3cgdGhhdCB0aGlzIHBhdGhvZ2VuIGV4cHJlc3NlcyBzZXZlcmFsIHZpcnVsZW5jZSBmYWN0b3JzIGVuYWJsaW5nIGl0IHRvIGVmZmljaWVudGx5IGNvbG9uaXplIHRoZSBodW1hbiBpbnRlc3RpbmUgYW5kIGNhdXNlIGNob2xlcmEuIEEgY3VtdWxhdGl2ZSBib2R5IG9mIHdvcmsgYWxzbyBzaG93cyB0aGF0IFYuIGNob2xlcmFlIGluZmVjdGlvbiB0cmlnZ2VycyBhbiBpbmZsYW1tYXRvcnkgcmVzcG9uc2UgdGhhdCBpbmZsdWVuY2VzIHRoZSBkZXZlbG9wbWVudCBvZiBpbW11bmUgbWVtb3J5IGFnYWluc3QgY2hvbGVyYS4gTGFzdGx5LCB3ZSByZXZpZXdlZCB0aGUgc3RhdHVzIG9mIGxpY2Vuc2VkIGNob2xlcmEgdmFjY2luZXMsIHRob3NlIHVuZGVyZ29pbmcgY2xpbmljYWwgZXZhbHVhdGlvbiwgYW5kIHJlY2VudCBwcm9ncmVzcyBpbiBkZXZlbG9waW5nIG5leHQtZ2VuZXJhdGlvbiB2YWNjaW5lcy4gVGhpcyByZXZpZXcgb2ZmZXJzIGEgY29tcHJlaGVuc2l2ZSB2aWV3IG9mIFYuIGNob2xlcmFlIGFuZCBpZGVudGlmaWVzIGtub3dsZWRnZSBnYXBzIHRoYXQgbXVzdCBiZSBhZGRyZXNzZWQgdG8gZGV2ZWxvcCBtb3JlIGVmZmVjdGl2ZSBjaG9sZXJhIHZhY2NpbmVzLiIsInB1Ymxpc2hlciI6IkZyb250aWVycyBNZWRpYSBTLkEuIiwidm9sdW1lIjoiMTAiLCJjb250YWluZXItdGl0bGUtc2hvcnQiOiJGcm9udCBNZWQgKExhdXNhbm5lKSJ9LCJpc1RlbXBvcmFyeSI6ZmFsc2V9XX0=&quot;,&quot;citationItems&quot;:[{&quot;id&quot;:&quot;ee3e7558-a79c-32c4-adf8-57c48cf7b3d8&quot;,&quot;itemData&quot;:{&quot;type&quot;:&quot;article&quot;,&quot;id&quot;:&quot;ee3e7558-a79c-32c4-adf8-57c48cf7b3d8&quot;,&quot;title&quot;:&quot;Vibrio cholerae, classification, pathogenesis, immune response, and trends in vaccine development&quot;,&quot;author&quot;:[{&quot;family&quot;:&quot;Montero&quot;,&quot;given&quot;:&quot;David A.&quot;,&quot;parse-names&quot;:false,&quot;dropping-particle&quot;:&quot;&quot;,&quot;non-dropping-particle&quot;:&quot;&quot;},{&quot;family&quot;:&quot;Vidal&quot;,&quot;given&quot;:&quot;Roberto M.&quot;,&quot;parse-names&quot;:false,&quot;dropping-particle&quot;:&quot;&quot;,&quot;non-dropping-particle&quot;:&quot;&quot;},{&quot;family&quot;:&quot;Velasco&quot;,&quot;given&quot;:&quot;Juliana&quot;,&quot;parse-names&quot;:false,&quot;dropping-particle&quot;:&quot;&quot;,&quot;non-dropping-particle&quot;:&quot;&quot;},{&quot;family&quot;:&quot;George&quot;,&quot;given&quot;:&quot;Sergio&quot;,&quot;parse-names&quot;:false,&quot;dropping-particle&quot;:&quot;&quot;,&quot;non-dropping-particle&quot;:&quot;&quot;},{&quot;family&quot;:&quot;Lucero&quot;,&quot;given&quot;:&quot;Yalda&quot;,&quot;parse-names&quot;:false,&quot;dropping-particle&quot;:&quot;&quot;,&quot;non-dropping-particle&quot;:&quot;&quot;},{&quot;family&quot;:&quot;Gómez&quot;,&quot;given&quot;:&quot;Leonardo A.&quot;,&quot;parse-names&quot;:false,&quot;dropping-particle&quot;:&quot;&quot;,&quot;non-dropping-particle&quot;:&quot;&quot;},{&quot;family&quot;:&quot;Carreño&quot;,&quot;given&quot;:&quot;Leandro J.&quot;,&quot;parse-names&quot;:false,&quot;dropping-particle&quot;:&quot;&quot;,&quot;non-dropping-particle&quot;:&quot;&quot;},{&quot;family&quot;:&quot;García-Betancourt&quot;,&quot;given&quot;:&quot;Richard&quot;,&quot;parse-names&quot;:false,&quot;dropping-particle&quot;:&quot;&quot;,&quot;non-dropping-particle&quot;:&quot;&quot;},{&quot;family&quot;:&quot;O’Ryan&quot;,&quot;given&quot;:&quot;Miguel&quot;,&quot;parse-names&quot;:false,&quot;dropping-particle&quot;:&quot;&quot;,&quot;non-dropping-particle&quot;:&quot;&quot;}],&quot;container-title&quot;:&quot;Frontiers in Medicine&quot;,&quot;DOI&quot;:&quot;10.3389/fmed.2023.1155751&quot;,&quot;ISSN&quot;:&quot;2296858X&quot;,&quot;issued&quot;:{&quot;date-parts&quot;:[[2023]]},&quot;abstract&quot;:&quot;Vibrio cholerae is the causative agent of cholera, a highly contagious diarrheal disease affecting millions worldwide each year. Cholera is a major public health problem, primarily in countries with poor sanitary conditions and regions affected by natural disasters, where access to safe drinking water is limited. In this narrative review, we aim to summarize the current understanding of the evolution of virulence and pathogenesis of V. cholerae as well as provide an overview of the immune response against this pathogen. We highlight that V. cholerae has a remarkable ability to adapt and evolve, which is a global concern because it increases the risk of cholera outbreaks and the spread of the disease to new regions, making its control even more challenging. Furthermore, we show that this pathogen expresses several virulence factors enabling it to efficiently colonize the human intestine and cause cholera. A cumulative body of work also shows that V. cholerae infection triggers an inflammatory response that influences the development of immune memory against cholera. Lastly, we reviewed the status of licensed cholera vaccines, those undergoing clinical evaluation, and recent progress in developing next-generation vaccines. This review offers a comprehensive view of V. cholerae and identifies knowledge gaps that must be addressed to develop more effective cholera vaccines.&quot;,&quot;publisher&quot;:&quot;Frontiers Media S.A.&quot;,&quot;volume&quot;:&quot;10&quot;,&quot;container-title-short&quot;:&quot;Front Med (Lausanne)&quot;},&quot;isTemporary&quot;:false}]},{&quot;citationID&quot;:&quot;MENDELEY_CITATION_4e65f4f2-4818-4e56-b530-c9c7d9db2e53&quot;,&quot;properties&quot;:{&quot;noteIndex&quot;:0},&quot;isEdited&quot;:false,&quot;manualOverride&quot;:{&quot;isManuallyOverridden&quot;:false,&quot;citeprocText&quot;:&quot;[24]&quot;,&quot;manualOverrideText&quot;:&quot;&quot;},&quot;citationTag&quot;:&quot;MENDELEY_CITATION_v3_eyJjaXRhdGlvbklEIjoiTUVOREVMRVlfQ0lUQVRJT05fNGU2NWY0ZjItNDgxOC00ZTU2LWI1MzAtYzljN2Q5ZGIyZTUzIiwicHJvcGVydGllcyI6eyJub3RlSW5kZXgiOjB9LCJpc0VkaXRlZCI6ZmFsc2UsIm1hbnVhbE92ZXJyaWRlIjp7ImlzTWFudWFsbHlPdmVycmlkZGVuIjpmYWxzZSwiY2l0ZXByb2NUZXh0IjoiWzI0XSIsIm1hbnVhbE92ZXJyaWRlVGV4dCI6IiJ9LCJjaXRhdGlvbkl0ZW1zIjpbeyJpZCI6IjRlOTFjNDEzLTRkMDItMzA4YS1iNWViLWY2NzhhNzM4MGY2YSIsIml0ZW1EYXRhIjp7InR5cGUiOiJhcnRpY2xlIiwiaWQiOiI0ZTkxYzQxMy00ZDAyLTMwOGEtYjVlYi1mNjc4YTczODBmNmEiLCJ0aXRsZSI6IlBhcmFsbGVsIHF1b3J1bSBzZW5zaW5nIHNpZ25hbGluZyBwYXRod2F5cyBpbiBWaWJyaW8gY2hvbGVyYWUiLCJhdXRob3IiOlt7ImZhbWlseSI6Ikp1bmciLCJnaXZlbiI6IlNhcmFoIEEuIiwicGFyc2UtbmFtZXMiOmZhbHNlLCJkcm9wcGluZy1wYXJ0aWNsZSI6IiIsIm5vbi1kcm9wcGluZy1wYXJ0aWNsZSI6IiJ9LHsiZmFtaWx5IjoiSGF3dmVyIiwiZ2l2ZW4iOiJMaXNhIEEuIiwicGFyc2UtbmFtZXMiOmZhbHNlLCJkcm9wcGluZy1wYXJ0aWNsZSI6IiIsIm5vbi1kcm9wcGluZy1wYXJ0aWNsZSI6IiJ9LHsiZmFtaWx5IjoiTmciLCJnaXZlbiI6IldhaSBMZXVuZyIsInBhcnNlLW5hbWVzIjpmYWxzZSwiZHJvcHBpbmctcGFydGljbGUiOiIiLCJub24tZHJvcHBpbmctcGFydGljbGUiOiIifV0sImNvbnRhaW5lci10aXRsZSI6IkN1cnJlbnQgR2VuZXRpY3MiLCJET0kiOiIxMC4xMDA3L3MwMDI5NC0wMTUtMDUzMi04IiwiSVNTTiI6IjE0MzIwOTgzIiwiUE1JRCI6IjI2NTQ1NzU5IiwiaXNzdWVkIjp7ImRhdGUtcGFydHMiOltbMjAxNiw1LDFdXX0sInBhZ2UiOiIyNTUtMjYwIiwiYWJzdHJhY3QiOiJRdW9ydW0gc2Vuc2luZyAoUVMpIGlzIGEgbWljcm9iaWFsIHNpZ25hbGluZyBwcm9jZXNzIGZvciBtb25pdG9yaW5nIHBvcHVsYXRpb24gZGVuc2l0eSBhbmQgY29tcGxleGl0eS4gQ29tbXVuaWNhdGlvbiBhbW9uZyBiYWN0ZXJpYWwgY2VsbHMgdmlhIFFTIHJlbGllcyBvbiB0aGUgcHJvZHVjdGlvbiwgc2VjcmV0aW9uLCBhbmQgZGV0ZWN0aW9uIG9mIHNtYWxsIG1vbGVjdWxlcyBjYWxsZWQgYXV0b2luZHVjZXJzLiBNYW55IGJhY3RlcmlhIGhhdmUgZXZvbHZlZCB0aGVpciBRUyBzeXN0ZW1zIHdpdGggZGlmZmVyZW50IG5ldHdvcmsgYXJjaGl0ZWN0dXJlcyB0byBpbmNvcnBvcmF0ZSBpbmZvcm1hdGlvbiBmcm9tIG11bHRpcGxlIHNpZ25hbHMuIEluIHRoZSBodW1hbiBwYXRob2dlbiBWaWJyaW8gY2hvbGVyYWUsIGF0IGxlYXN0IGZvdXIgcGFyYWxsZWwgc2lnbmFsaW5nIHBhdGh3YXlzIGNvbnZlcmdlIHRvIGNvbnRyb2wgdGhlIGFjdGl2aXR5IG9mIGEgc2luZ2xlIHJlZ3VsYXRvciB0byBtb2R1bGF0ZSBpdHMgUVMgcmVzcG9uc2UuIEJ5IGludGVncmF0aW5nIG11bHRpcGxlIHNpZ25hbCBpbnB1dHMsIGl0IGlzIGJlbGlldmVkIHRoYXQgVmlicmlvIHNwZWNpZXMgY2FuIHN1cnZleSBpbnRyYS1zcGVjaWVzLCBpbnRyYS1nZW51cywgYW5kIGludGVyLXNwZWNpZXMgcG9wdWxhdGlvbnMgYW5kIHByb2dyYW0gdGhlaXIgZ2VuZSBleHByZXNzaW9uIGFjY29yZGluZ2x5LiBPdXIgcmVjZW50IHN0dWRpZXMgc3VnZ2VzdCB0aGF0IHRoaXMg4oCcbWFueS10by1vbmXigJ0gY2lyY3VpdHJ5IGlzIGFsc28gaW1wb3J0YW50IGZvciBtYWludGFpbmluZyB0aGUgaW50ZWdyaXR5IG9mIHRoZSBpbnB1dOKAk291dHB1dCByZWxhdGlvbnNoaXAgb2YgdGhlIHN5c3RlbSBhbmQgbWluaW1pemVzIHByZW1hdHVyZSBjb21taXRtZW50IHRvIFFTIGR1ZSB0byBzaWduYWwgcGVydHVyYmF0aW9uLiBIZXJlIHdlIGRpc2N1c3MgdGhlIGltcGxpY2F0aW9ucyBvZiB0aGlzIHNwZWNpZmljIHBhcmFsbGVsIG5ldHdvcmsgc2V0dXAgZm9yIFYuIGNob2xlcmFlIGludGVyY2VsbHVsYXIgY29tbXVuaWNhdGlvbiBhbmQgaG93IHRoaXMgc3lzdGVtIGFycmFuZ2VtZW50IGFmZmVjdHMgb3VyIGFwcHJvYWNoIHRvIG1hbmlwdWxhdGUgdGhlIFFTIHJlc3BvbnNlIG9mIHRoaXMgY2xpbmljYWxseSBpbXBvcnRhbnQgcGF0aG9nZW4uIiwicHVibGlzaGVyIjoiU3ByaW5nZXIgVmVybGFnIiwiaXNzdWUiOiIyIiwidm9sdW1lIjoiNjIiLCJjb250YWluZXItdGl0bGUtc2hvcnQiOiJDdXJyIEdlbmV0In0sImlzVGVtcG9yYXJ5IjpmYWxzZX1dfQ==&quot;,&quot;citationItems&quot;:[{&quot;id&quot;:&quot;4e91c413-4d02-308a-b5eb-f678a7380f6a&quot;,&quot;itemData&quot;:{&quot;type&quot;:&quot;article&quot;,&quot;id&quot;:&quot;4e91c413-4d02-308a-b5eb-f678a7380f6a&quot;,&quot;title&quot;:&quot;Parallel quorum sensing signaling pathways in Vibrio cholerae&quot;,&quot;author&quot;:[{&quot;family&quot;:&quot;Jung&quot;,&quot;given&quot;:&quot;Sarah A.&quot;,&quot;parse-names&quot;:false,&quot;dropping-particle&quot;:&quot;&quot;,&quot;non-dropping-particle&quot;:&quot;&quot;},{&quot;family&quot;:&quot;Hawver&quot;,&quot;given&quot;:&quot;Lisa A.&quot;,&quot;parse-names&quot;:false,&quot;dropping-particle&quot;:&quot;&quot;,&quot;non-dropping-particle&quot;:&quot;&quot;},{&quot;family&quot;:&quot;Ng&quot;,&quot;given&quot;:&quot;Wai Leung&quot;,&quot;parse-names&quot;:false,&quot;dropping-particle&quot;:&quot;&quot;,&quot;non-dropping-particle&quot;:&quot;&quot;}],&quot;container-title&quot;:&quot;Current Genetics&quot;,&quot;DOI&quot;:&quot;10.1007/s00294-015-0532-8&quot;,&quot;ISSN&quot;:&quot;14320983&quot;,&quot;PMID&quot;:&quot;26545759&quot;,&quot;issued&quot;:{&quot;date-parts&quot;:[[2016,5,1]]},&quot;page&quot;:&quot;255-260&quot;,&quot;abstract&quot;:&quot;Quorum sensing (QS) is a microbial signaling process for monitoring population density and complexity. Communication among bacterial cells via QS relies on the production, secretion, and detection of small molecules called autoinducers. Many bacteria have evolved their QS systems with different network architectures to incorporate information from multiple signals. In the human pathogen Vibrio cholerae, at least four parallel signaling pathways converge to control the activity of a single regulator to modulate its QS response. By integrating multiple signal inputs, it is believed that Vibrio species can survey intra-species, intra-genus, and inter-species populations and program their gene expression accordingly. Our recent studies suggest that this “many-to-one” circuitry is also important for maintaining the integrity of the input–output relationship of the system and minimizes premature commitment to QS due to signal perturbation. Here we discuss the implications of this specific parallel network setup for V. cholerae intercellular communication and how this system arrangement affects our approach to manipulate the QS response of this clinically important pathogen.&quot;,&quot;publisher&quot;:&quot;Springer Verlag&quot;,&quot;issue&quot;:&quot;2&quot;,&quot;volume&quot;:&quot;62&quot;,&quot;container-title-short&quot;:&quot;Curr Genet&quot;},&quot;isTemporary&quot;:false}]},{&quot;citationID&quot;:&quot;MENDELEY_CITATION_0f46faaa-e8a0-4b1b-bb4b-db8d57ed2ab5&quot;,&quot;properties&quot;:{&quot;noteIndex&quot;:0},&quot;isEdited&quot;:false,&quot;manualOverride&quot;:{&quot;isManuallyOverridden&quot;:false,&quot;citeprocText&quot;:&quot;[10,24]&quot;,&quot;manualOverrideText&quot;:&quot;&quot;},&quot;citationTag&quot;:&quot;MENDELEY_CITATION_v3_eyJjaXRhdGlvbklEIjoiTUVOREVMRVlfQ0lUQVRJT05fMGY0NmZhYWEtZThhMC00YjFiLWJiNGItZGI4ZDU3ZWQyYWI1IiwicHJvcGVydGllcyI6eyJub3RlSW5kZXgiOjB9LCJpc0VkaXRlZCI6ZmFsc2UsIm1hbnVhbE92ZXJyaWRlIjp7ImlzTWFudWFsbHlPdmVycmlkZGVuIjpmYWxzZSwiY2l0ZXByb2NUZXh0IjoiWzEwLDI0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LHsiaWQiOiI0ZTkxYzQxMy00ZDAyLTMwOGEtYjVlYi1mNjc4YTczODBmNmEiLCJpdGVtRGF0YSI6eyJ0eXBlIjoiYXJ0aWNsZSIsImlkIjoiNGU5MWM0MTMtNGQwMi0zMDhhLWI1ZWItZjY3OGE3MzgwZjZhIiwidGl0bGUiOiJQYXJhbGxlbCBxdW9ydW0gc2Vuc2luZyBzaWduYWxpbmcgcGF0aHdheXMgaW4gVmlicmlvIGNob2xlcmFlIiwiYXV0aG9yIjpbeyJmYW1pbHkiOiJKdW5nIiwiZ2l2ZW4iOiJTYXJhaCBBLiIsInBhcnNlLW5hbWVzIjpmYWxzZSwiZHJvcHBpbmctcGFydGljbGUiOiIiLCJub24tZHJvcHBpbmctcGFydGljbGUiOiIifSx7ImZhbWlseSI6Ikhhd3ZlciIsImdpdmVuIjoiTGlzYSBBLiIsInBhcnNlLW5hbWVzIjpmYWxzZSwiZHJvcHBpbmctcGFydGljbGUiOiIiLCJub24tZHJvcHBpbmctcGFydGljbGUiOiIifSx7ImZhbWlseSI6Ik5nIiwiZ2l2ZW4iOiJXYWkgTGV1bmciLCJwYXJzZS1uYW1lcyI6ZmFsc2UsImRyb3BwaW5nLXBhcnRpY2xlIjoiIiwibm9uLWRyb3BwaW5nLXBhcnRpY2xlIjoiIn1dLCJjb250YWluZXItdGl0bGUiOiJDdXJyZW50IEdlbmV0aWNzIiwiRE9JIjoiMTAuMTAwNy9zMDAyOTQtMDE1LTA1MzItOCIsIklTU04iOiIxNDMyMDk4MyIsIlBNSUQiOiIyNjU0NTc1OSIsImlzc3VlZCI6eyJkYXRlLXBhcnRzIjpbWzIwMTYsNSwxXV19LCJwYWdlIjoiMjU1LTI2MCIsImFic3RyYWN0IjoiUXVvcnVtIHNlbnNpbmcgKFFTKSBpcyBhIG1pY3JvYmlhbCBzaWduYWxpbmcgcHJvY2VzcyBmb3IgbW9uaXRvcmluZyBwb3B1bGF0aW9uIGRlbnNpdHkgYW5kIGNvbXBsZXhpdHkuIENvbW11bmljYXRpb24gYW1vbmcgYmFjdGVyaWFsIGNlbGxzIHZpYSBRUyByZWxpZXMgb24gdGhlIHByb2R1Y3Rpb24sIHNlY3JldGlvbiwgYW5kIGRldGVjdGlvbiBvZiBzbWFsbCBtb2xlY3VsZXMgY2FsbGVkIGF1dG9pbmR1Y2Vycy4gTWFueSBiYWN0ZXJpYSBoYXZlIGV2b2x2ZWQgdGhlaXIgUVMgc3lzdGVtcyB3aXRoIGRpZmZlcmVudCBuZXR3b3JrIGFyY2hpdGVjdHVyZXMgdG8gaW5jb3Jwb3JhdGUgaW5mb3JtYXRpb24gZnJvbSBtdWx0aXBsZSBzaWduYWxzLiBJbiB0aGUgaHVtYW4gcGF0aG9nZW4gVmlicmlvIGNob2xlcmFlLCBhdCBsZWFzdCBmb3VyIHBhcmFsbGVsIHNpZ25hbGluZyBwYXRod2F5cyBjb252ZXJnZSB0byBjb250cm9sIHRoZSBhY3Rpdml0eSBvZiBhIHNpbmdsZSByZWd1bGF0b3IgdG8gbW9kdWxhdGUgaXRzIFFTIHJlc3BvbnNlLiBCeSBpbnRlZ3JhdGluZyBtdWx0aXBsZSBzaWduYWwgaW5wdXRzLCBpdCBpcyBiZWxpZXZlZCB0aGF0IFZpYnJpbyBzcGVjaWVzIGNhbiBzdXJ2ZXkgaW50cmEtc3BlY2llcywgaW50cmEtZ2VudXMsIGFuZCBpbnRlci1zcGVjaWVzIHBvcHVsYXRpb25zIGFuZCBwcm9ncmFtIHRoZWlyIGdlbmUgZXhwcmVzc2lvbiBhY2NvcmRpbmdseS4gT3VyIHJlY2VudCBzdHVkaWVzIHN1Z2dlc3QgdGhhdCB0aGlzIOKAnG1hbnktdG8tb25l4oCdIGNpcmN1aXRyeSBpcyBhbHNvIGltcG9ydGFudCBmb3IgbWFpbnRhaW5pbmcgdGhlIGludGVncml0eSBvZiB0aGUgaW5wdXTigJNvdXRwdXQgcmVsYXRpb25zaGlwIG9mIHRoZSBzeXN0ZW0gYW5kIG1pbmltaXplcyBwcmVtYXR1cmUgY29tbWl0bWVudCB0byBRUyBkdWUgdG8gc2lnbmFsIHBlcnR1cmJhdGlvbi4gSGVyZSB3ZSBkaXNjdXNzIHRoZSBpbXBsaWNhdGlvbnMgb2YgdGhpcyBzcGVjaWZpYyBwYXJhbGxlbCBuZXR3b3JrIHNldHVwIGZvciBWLiBjaG9sZXJhZSBpbnRlcmNlbGx1bGFyIGNvbW11bmljYXRpb24gYW5kIGhvdyB0aGlzIHN5c3RlbSBhcnJhbmdlbWVudCBhZmZlY3RzIG91ciBhcHByb2FjaCB0byBtYW5pcHVsYXRlIHRoZSBRUyByZXNwb25zZSBvZiB0aGlzIGNsaW5pY2FsbHkgaW1wb3J0YW50IHBhdGhvZ2VuLiIsInB1Ymxpc2hlciI6IlNwcmluZ2VyIFZlcmxhZyIsImlzc3VlIjoiMiIsInZvbHVtZSI6IjYyIiwiY29udGFpbmVyLXRpdGxlLXNob3J0IjoiQ3VyciBHZW5ldC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id&quot;:&quot;4e91c413-4d02-308a-b5eb-f678a7380f6a&quot;,&quot;itemData&quot;:{&quot;type&quot;:&quot;article&quot;,&quot;id&quot;:&quot;4e91c413-4d02-308a-b5eb-f678a7380f6a&quot;,&quot;title&quot;:&quot;Parallel quorum sensing signaling pathways in Vibrio cholerae&quot;,&quot;author&quot;:[{&quot;family&quot;:&quot;Jung&quot;,&quot;given&quot;:&quot;Sarah A.&quot;,&quot;parse-names&quot;:false,&quot;dropping-particle&quot;:&quot;&quot;,&quot;non-dropping-particle&quot;:&quot;&quot;},{&quot;family&quot;:&quot;Hawver&quot;,&quot;given&quot;:&quot;Lisa A.&quot;,&quot;parse-names&quot;:false,&quot;dropping-particle&quot;:&quot;&quot;,&quot;non-dropping-particle&quot;:&quot;&quot;},{&quot;family&quot;:&quot;Ng&quot;,&quot;given&quot;:&quot;Wai Leung&quot;,&quot;parse-names&quot;:false,&quot;dropping-particle&quot;:&quot;&quot;,&quot;non-dropping-particle&quot;:&quot;&quot;}],&quot;container-title&quot;:&quot;Current Genetics&quot;,&quot;DOI&quot;:&quot;10.1007/s00294-015-0532-8&quot;,&quot;ISSN&quot;:&quot;14320983&quot;,&quot;PMID&quot;:&quot;26545759&quot;,&quot;issued&quot;:{&quot;date-parts&quot;:[[2016,5,1]]},&quot;page&quot;:&quot;255-260&quot;,&quot;abstract&quot;:&quot;Quorum sensing (QS) is a microbial signaling process for monitoring population density and complexity. Communication among bacterial cells via QS relies on the production, secretion, and detection of small molecules called autoinducers. Many bacteria have evolved their QS systems with different network architectures to incorporate information from multiple signals. In the human pathogen Vibrio cholerae, at least four parallel signaling pathways converge to control the activity of a single regulator to modulate its QS response. By integrating multiple signal inputs, it is believed that Vibrio species can survey intra-species, intra-genus, and inter-species populations and program their gene expression accordingly. Our recent studies suggest that this “many-to-one” circuitry is also important for maintaining the integrity of the input–output relationship of the system and minimizes premature commitment to QS due to signal perturbation. Here we discuss the implications of this specific parallel network setup for V. cholerae intercellular communication and how this system arrangement affects our approach to manipulate the QS response of this clinically important pathogen.&quot;,&quot;publisher&quot;:&quot;Springer Verlag&quot;,&quot;issue&quot;:&quot;2&quot;,&quot;volume&quot;:&quot;62&quot;,&quot;container-title-short&quot;:&quot;Curr Genet&quot;},&quot;isTemporary&quot;:false}]},{&quot;citationID&quot;:&quot;MENDELEY_CITATION_02b0af32-ba92-49c3-bfa3-8e8a8aa8e1f4&quot;,&quot;properties&quot;:{&quot;noteIndex&quot;:0},&quot;isEdited&quot;:false,&quot;manualOverride&quot;:{&quot;isManuallyOverridden&quot;:false,&quot;citeprocText&quot;:&quot;[24,25]&quot;,&quot;manualOverrideText&quot;:&quot;&quot;},&quot;citationTag&quot;:&quot;MENDELEY_CITATION_v3_eyJjaXRhdGlvbklEIjoiTUVOREVMRVlfQ0lUQVRJT05fMDJiMGFmMzItYmE5Mi00OWMzLWJmYTMtOGU4YThhYThlMWY0IiwicHJvcGVydGllcyI6eyJub3RlSW5kZXgiOjB9LCJpc0VkaXRlZCI6ZmFsc2UsIm1hbnVhbE92ZXJyaWRlIjp7ImlzTWFudWFsbHlPdmVycmlkZGVuIjpmYWxzZSwiY2l0ZXByb2NUZXh0IjoiWzI0LDI1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0seyJpZCI6IjRlOTFjNDEzLTRkMDItMzA4YS1iNWViLWY2NzhhNzM4MGY2YSIsIml0ZW1EYXRhIjp7InR5cGUiOiJhcnRpY2xlIiwiaWQiOiI0ZTkxYzQxMy00ZDAyLTMwOGEtYjVlYi1mNjc4YTczODBmNmEiLCJ0aXRsZSI6IlBhcmFsbGVsIHF1b3J1bSBzZW5zaW5nIHNpZ25hbGluZyBwYXRod2F5cyBpbiBWaWJyaW8gY2hvbGVyYWUiLCJhdXRob3IiOlt7ImZhbWlseSI6Ikp1bmciLCJnaXZlbiI6IlNhcmFoIEEuIiwicGFyc2UtbmFtZXMiOmZhbHNlLCJkcm9wcGluZy1wYXJ0aWNsZSI6IiIsIm5vbi1kcm9wcGluZy1wYXJ0aWNsZSI6IiJ9LHsiZmFtaWx5IjoiSGF3dmVyIiwiZ2l2ZW4iOiJMaXNhIEEuIiwicGFyc2UtbmFtZXMiOmZhbHNlLCJkcm9wcGluZy1wYXJ0aWNsZSI6IiIsIm5vbi1kcm9wcGluZy1wYXJ0aWNsZSI6IiJ9LHsiZmFtaWx5IjoiTmciLCJnaXZlbiI6IldhaSBMZXVuZyIsInBhcnNlLW5hbWVzIjpmYWxzZSwiZHJvcHBpbmctcGFydGljbGUiOiIiLCJub24tZHJvcHBpbmctcGFydGljbGUiOiIifV0sImNvbnRhaW5lci10aXRsZSI6IkN1cnJlbnQgR2VuZXRpY3MiLCJET0kiOiIxMC4xMDA3L3MwMDI5NC0wMTUtMDUzMi04IiwiSVNTTiI6IjE0MzIwOTgzIiwiUE1JRCI6IjI2NTQ1NzU5IiwiaXNzdWVkIjp7ImRhdGUtcGFydHMiOltbMjAxNiw1LDFdXX0sInBhZ2UiOiIyNTUtMjYwIiwiYWJzdHJhY3QiOiJRdW9ydW0gc2Vuc2luZyAoUVMpIGlzIGEgbWljcm9iaWFsIHNpZ25hbGluZyBwcm9jZXNzIGZvciBtb25pdG9yaW5nIHBvcHVsYXRpb24gZGVuc2l0eSBhbmQgY29tcGxleGl0eS4gQ29tbXVuaWNhdGlvbiBhbW9uZyBiYWN0ZXJpYWwgY2VsbHMgdmlhIFFTIHJlbGllcyBvbiB0aGUgcHJvZHVjdGlvbiwgc2VjcmV0aW9uLCBhbmQgZGV0ZWN0aW9uIG9mIHNtYWxsIG1vbGVjdWxlcyBjYWxsZWQgYXV0b2luZHVjZXJzLiBNYW55IGJhY3RlcmlhIGhhdmUgZXZvbHZlZCB0aGVpciBRUyBzeXN0ZW1zIHdpdGggZGlmZmVyZW50IG5ldHdvcmsgYXJjaGl0ZWN0dXJlcyB0byBpbmNvcnBvcmF0ZSBpbmZvcm1hdGlvbiBmcm9tIG11bHRpcGxlIHNpZ25hbHMuIEluIHRoZSBodW1hbiBwYXRob2dlbiBWaWJyaW8gY2hvbGVyYWUsIGF0IGxlYXN0IGZvdXIgcGFyYWxsZWwgc2lnbmFsaW5nIHBhdGh3YXlzIGNvbnZlcmdlIHRvIGNvbnRyb2wgdGhlIGFjdGl2aXR5IG9mIGEgc2luZ2xlIHJlZ3VsYXRvciB0byBtb2R1bGF0ZSBpdHMgUVMgcmVzcG9uc2UuIEJ5IGludGVncmF0aW5nIG11bHRpcGxlIHNpZ25hbCBpbnB1dHMsIGl0IGlzIGJlbGlldmVkIHRoYXQgVmlicmlvIHNwZWNpZXMgY2FuIHN1cnZleSBpbnRyYS1zcGVjaWVzLCBpbnRyYS1nZW51cywgYW5kIGludGVyLXNwZWNpZXMgcG9wdWxhdGlvbnMgYW5kIHByb2dyYW0gdGhlaXIgZ2VuZSBleHByZXNzaW9uIGFjY29yZGluZ2x5LiBPdXIgcmVjZW50IHN0dWRpZXMgc3VnZ2VzdCB0aGF0IHRoaXMg4oCcbWFueS10by1vbmXigJ0gY2lyY3VpdHJ5IGlzIGFsc28gaW1wb3J0YW50IGZvciBtYWludGFpbmluZyB0aGUgaW50ZWdyaXR5IG9mIHRoZSBpbnB1dOKAk291dHB1dCByZWxhdGlvbnNoaXAgb2YgdGhlIHN5c3RlbSBhbmQgbWluaW1pemVzIHByZW1hdHVyZSBjb21taXRtZW50IHRvIFFTIGR1ZSB0byBzaWduYWwgcGVydHVyYmF0aW9uLiBIZXJlIHdlIGRpc2N1c3MgdGhlIGltcGxpY2F0aW9ucyBvZiB0aGlzIHNwZWNpZmljIHBhcmFsbGVsIG5ldHdvcmsgc2V0dXAgZm9yIFYuIGNob2xlcmFlIGludGVyY2VsbHVsYXIgY29tbXVuaWNhdGlvbiBhbmQgaG93IHRoaXMgc3lzdGVtIGFycmFuZ2VtZW50IGFmZmVjdHMgb3VyIGFwcHJvYWNoIHRvIG1hbmlwdWxhdGUgdGhlIFFTIHJlc3BvbnNlIG9mIHRoaXMgY2xpbmljYWxseSBpbXBvcnRhbnQgcGF0aG9nZW4uIiwicHVibGlzaGVyIjoiU3ByaW5nZXIgVmVybGFnIiwiaXNzdWUiOiIyIiwidm9sdW1lIjoiNjIiLCJjb250YWluZXItdGl0bGUtc2hvcnQiOiJDdXJyIEdlbmV0In0sImlzVGVtcG9yYXJ5IjpmYWxzZX1dfQ==&quot;,&quot;citationItems&quot;:[{&quot;id&quot;:&quot;8c8cb31a-afd1-3ef9-b523-f6ff7e0bc5d7&quot;,&quot;itemData&quot;:{&quot;type&quot;:&quot;article-journal&quot;,&quot;id&quot;:&quot;8c8cb31a-afd1-3ef9-b523-f6ff7e0bc5d7&quot;,&quot;title&quot;:&quot;Broad spectrum pro-quorum-sensing molecules as inhibitors of virulence in vibrios&quot;,&quot;author&quot;:[{&quot;family&quot;:&quot;Ng&quot;,&quot;given&quot;:&quot;Wai Leung&quot;,&quot;parse-names&quot;:false,&quot;dropping-particle&quot;:&quot;&quot;,&quot;non-dropping-particle&quot;:&quot;&quot;},{&quot;family&quot;:&quot;Perez&quot;,&quot;given&quot;:&quot;Lark&quot;,&quot;parse-names&quot;:false,&quot;dropping-particle&quot;:&quot;&quot;,&quot;non-dropping-particle&quot;:&quot;&quot;},{&quot;family&quot;:&quot;Cong&quot;,&quot;given&quot;:&quot;Jianping&quot;,&quot;parse-names&quot;:false,&quot;dropping-particle&quot;:&quot;&quot;,&quot;non-dropping-particle&quot;:&quot;&quot;},{&quot;family&quot;:&quot;Semmelhack&quot;,&quot;given&quot;:&quot;Martin F.&quot;,&quot;parse-names&quot;:false,&quot;dropping-particle&quot;:&quot;&quot;,&quot;non-dropping-particle&quot;:&quot;&quot;},{&quot;family&quot;:&quot;Bassler&quot;,&quot;given&quot;:&quot;Bonnie L.&quot;,&quot;parse-names&quot;:false,&quot;dropping-particle&quot;:&quot;&quot;,&quot;non-dropping-particle&quot;:&quot;&quot;}],&quot;container-title&quot;:&quot;PLoS Pathogens&quot;,&quot;container-title-short&quot;:&quot;PLoS Pathog&quot;,&quot;DOI&quot;:&quot;10.1371/journal.ppat.1002767&quot;,&quot;ISSN&quot;:&quot;15537366&quot;,&quot;PMID&quot;:&quot;22761573&quot;,&quot;issued&quot;:{&quot;date-parts&quot;:[[2012,6]]},&quot;abstract&quot;:&quot;Quorum sensing (QS) is a bacterial cell-cell communication process that relies on the production and detection of extracellular signal molecules called autoinducers. QS allows bacteria to perform collective activities. Vibrio cholerae, a pathogen that causes an acute disease, uses QS to repress virulence factor production and biofilm formation. Thus, molecules that activate QS in V. cholerae have the potential to control pathogenicity in this globally important bacterium. Using a whole-cell high-throughput screen, we identified eleven molecules that activate V. cholerae QS: eight molecules are receptor agonists and three molecules are antagonists of LuxO, the central NtrC-type response regulator that controls the global V. cholerae QS cascade. The LuxO inhibitors act by an uncompetitive mechanism by binding to the pre-formed LuxO-ATP complex to inhibit ATP hydrolysis. Genetic analyses suggest that the inhibitors bind in close proximity to the Walker B motif. The inhibitors display broad-spectrum capability in activation of QS in Vibrio species that employ LuxO. To the best of our knowledge, these are the first molecules identified that inhibit the ATPase activity of a NtrC-type response regulator. Our discovery supports the idea that exploiting pro-QS molecules is a promising strategy for the development of novel anti-infectives. © 2012 Ng et al.&quot;,&quot;issue&quot;:&quot;6&quot;,&quot;volume&quot;:&quot;8&quot;},&quot;isTemporary&quot;:false},{&quot;id&quot;:&quot;4e91c413-4d02-308a-b5eb-f678a7380f6a&quot;,&quot;itemData&quot;:{&quot;type&quot;:&quot;article&quot;,&quot;id&quot;:&quot;4e91c413-4d02-308a-b5eb-f678a7380f6a&quot;,&quot;title&quot;:&quot;Parallel quorum sensing signaling pathways in Vibrio cholerae&quot;,&quot;author&quot;:[{&quot;family&quot;:&quot;Jung&quot;,&quot;given&quot;:&quot;Sarah A.&quot;,&quot;parse-names&quot;:false,&quot;dropping-particle&quot;:&quot;&quot;,&quot;non-dropping-particle&quot;:&quot;&quot;},{&quot;family&quot;:&quot;Hawver&quot;,&quot;given&quot;:&quot;Lisa A.&quot;,&quot;parse-names&quot;:false,&quot;dropping-particle&quot;:&quot;&quot;,&quot;non-dropping-particle&quot;:&quot;&quot;},{&quot;family&quot;:&quot;Ng&quot;,&quot;given&quot;:&quot;Wai Leung&quot;,&quot;parse-names&quot;:false,&quot;dropping-particle&quot;:&quot;&quot;,&quot;non-dropping-particle&quot;:&quot;&quot;}],&quot;container-title&quot;:&quot;Current Genetics&quot;,&quot;DOI&quot;:&quot;10.1007/s00294-015-0532-8&quot;,&quot;ISSN&quot;:&quot;14320983&quot;,&quot;PMID&quot;:&quot;26545759&quot;,&quot;issued&quot;:{&quot;date-parts&quot;:[[2016,5,1]]},&quot;page&quot;:&quot;255-260&quot;,&quot;abstract&quot;:&quot;Quorum sensing (QS) is a microbial signaling process for monitoring population density and complexity. Communication among bacterial cells via QS relies on the production, secretion, and detection of small molecules called autoinducers. Many bacteria have evolved their QS systems with different network architectures to incorporate information from multiple signals. In the human pathogen Vibrio cholerae, at least four parallel signaling pathways converge to control the activity of a single regulator to modulate its QS response. By integrating multiple signal inputs, it is believed that Vibrio species can survey intra-species, intra-genus, and inter-species populations and program their gene expression accordingly. Our recent studies suggest that this “many-to-one” circuitry is also important for maintaining the integrity of the input–output relationship of the system and minimizes premature commitment to QS due to signal perturbation. Here we discuss the implications of this specific parallel network setup for V. cholerae intercellular communication and how this system arrangement affects our approach to manipulate the QS response of this clinically important pathogen.&quot;,&quot;publisher&quot;:&quot;Springer Verlag&quot;,&quot;issue&quot;:&quot;2&quot;,&quot;volume&quot;:&quot;62&quot;,&quot;container-title-short&quot;:&quot;Curr Genet&quot;},&quot;isTemporary&quot;:false}]},{&quot;citationID&quot;:&quot;MENDELEY_CITATION_2c650acd-fd4e-4168-aa2d-7b8b2bc5478f&quot;,&quot;properties&quot;:{&quot;noteIndex&quot;:0},&quot;isEdited&quot;:false,&quot;manualOverride&quot;:{&quot;isManuallyOverridden&quot;:false,&quot;citeprocText&quot;:&quot;[25]&quot;,&quot;manualOverrideText&quot;:&quot;&quot;},&quot;citationTag&quot;:&quot;MENDELEY_CITATION_v3_eyJjaXRhdGlvbklEIjoiTUVOREVMRVlfQ0lUQVRJT05fMmM2NTBhY2QtZmQ0ZS00MTY4LWFhMmQtN2I4YjJiYzU0NzhmIiwicHJvcGVydGllcyI6eyJub3RlSW5kZXgiOjB9LCJpc0VkaXRlZCI6ZmFsc2UsIm1hbnVhbE92ZXJyaWRlIjp7ImlzTWFudWFsbHlPdmVycmlkZGVuIjpmYWxzZSwiY2l0ZXByb2NUZXh0IjoiWzI1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1dfQ==&quot;,&quot;citationItems&quot;:[{&quot;id&quot;:&quot;8c8cb31a-afd1-3ef9-b523-f6ff7e0bc5d7&quot;,&quot;itemData&quot;:{&quot;type&quot;:&quot;article-journal&quot;,&quot;id&quot;:&quot;8c8cb31a-afd1-3ef9-b523-f6ff7e0bc5d7&quot;,&quot;title&quot;:&quot;Broad spectrum pro-quorum-sensing molecules as inhibitors of virulence in vibrios&quot;,&quot;author&quot;:[{&quot;family&quot;:&quot;Ng&quot;,&quot;given&quot;:&quot;Wai Leung&quot;,&quot;parse-names&quot;:false,&quot;dropping-particle&quot;:&quot;&quot;,&quot;non-dropping-particle&quot;:&quot;&quot;},{&quot;family&quot;:&quot;Perez&quot;,&quot;given&quot;:&quot;Lark&quot;,&quot;parse-names&quot;:false,&quot;dropping-particle&quot;:&quot;&quot;,&quot;non-dropping-particle&quot;:&quot;&quot;},{&quot;family&quot;:&quot;Cong&quot;,&quot;given&quot;:&quot;Jianping&quot;,&quot;parse-names&quot;:false,&quot;dropping-particle&quot;:&quot;&quot;,&quot;non-dropping-particle&quot;:&quot;&quot;},{&quot;family&quot;:&quot;Semmelhack&quot;,&quot;given&quot;:&quot;Martin F.&quot;,&quot;parse-names&quot;:false,&quot;dropping-particle&quot;:&quot;&quot;,&quot;non-dropping-particle&quot;:&quot;&quot;},{&quot;family&quot;:&quot;Bassler&quot;,&quot;given&quot;:&quot;Bonnie L.&quot;,&quot;parse-names&quot;:false,&quot;dropping-particle&quot;:&quot;&quot;,&quot;non-dropping-particle&quot;:&quot;&quot;}],&quot;container-title&quot;:&quot;PLoS Pathogens&quot;,&quot;container-title-short&quot;:&quot;PLoS Pathog&quot;,&quot;DOI&quot;:&quot;10.1371/journal.ppat.1002767&quot;,&quot;ISSN&quot;:&quot;15537366&quot;,&quot;PMID&quot;:&quot;22761573&quot;,&quot;issued&quot;:{&quot;date-parts&quot;:[[2012,6]]},&quot;abstract&quot;:&quot;Quorum sensing (QS) is a bacterial cell-cell communication process that relies on the production and detection of extracellular signal molecules called autoinducers. QS allows bacteria to perform collective activities. Vibrio cholerae, a pathogen that causes an acute disease, uses QS to repress virulence factor production and biofilm formation. Thus, molecules that activate QS in V. cholerae have the potential to control pathogenicity in this globally important bacterium. Using a whole-cell high-throughput screen, we identified eleven molecules that activate V. cholerae QS: eight molecules are receptor agonists and three molecules are antagonists of LuxO, the central NtrC-type response regulator that controls the global V. cholerae QS cascade. The LuxO inhibitors act by an uncompetitive mechanism by binding to the pre-formed LuxO-ATP complex to inhibit ATP hydrolysis. Genetic analyses suggest that the inhibitors bind in close proximity to the Walker B motif. The inhibitors display broad-spectrum capability in activation of QS in Vibrio species that employ LuxO. To the best of our knowledge, these are the first molecules identified that inhibit the ATPase activity of a NtrC-type response regulator. Our discovery supports the idea that exploiting pro-QS molecules is a promising strategy for the development of novel anti-infectives. © 2012 Ng et al.&quot;,&quot;issue&quot;:&quot;6&quot;,&quot;volume&quot;:&quot;8&quot;},&quot;isTemporary&quot;:false}]},{&quot;citationID&quot;:&quot;MENDELEY_CITATION_b919ed7b-9ecb-4f9c-9b7b-db93ac3d94fa&quot;,&quot;properties&quot;:{&quot;noteIndex&quot;:0},&quot;isEdited&quot;:false,&quot;manualOverride&quot;:{&quot;isManuallyOverridden&quot;:false,&quot;citeprocText&quot;:&quot;[25]&quot;,&quot;manualOverrideText&quot;:&quot;&quot;},&quot;citationTag&quot;:&quot;MENDELEY_CITATION_v3_eyJjaXRhdGlvbklEIjoiTUVOREVMRVlfQ0lUQVRJT05fYjkxOWVkN2ItOWVjYi00ZjljLTliN2ItZGI5M2FjM2Q5NGZhIiwicHJvcGVydGllcyI6eyJub3RlSW5kZXgiOjB9LCJpc0VkaXRlZCI6ZmFsc2UsIm1hbnVhbE92ZXJyaWRlIjp7ImlzTWFudWFsbHlPdmVycmlkZGVuIjpmYWxzZSwiY2l0ZXByb2NUZXh0IjoiWzI1XSIsIm1hbnVhbE92ZXJyaWRlVGV4dCI6IiJ9LCJjaXRhdGlvbkl0ZW1zIjpbeyJpZCI6IjhjOGNiMzFhLWFmZDEtM2VmOS1iNTIzLWY2ZmY3ZTBiYzVkNyIsIml0ZW1EYXRhIjp7InR5cGUiOiJhcnRpY2xlLWpvdXJuYWwiLCJpZCI6IjhjOGNiMzFhLWFmZDEtM2VmOS1iNTIzLWY2ZmY3ZTBiYzVkNyIsInRpdGxlIjoiQnJvYWQgc3BlY3RydW0gcHJvLXF1b3J1bS1zZW5zaW5nIG1vbGVjdWxlcyBhcyBpbmhpYml0b3JzIG9mIHZpcnVsZW5jZSBpbiB2aWJyaW9zIiwiYXV0aG9yIjpbeyJmYW1pbHkiOiJOZyIsImdpdmVuIjoiV2FpIExldW5nIiwicGFyc2UtbmFtZXMiOmZhbHNlLCJkcm9wcGluZy1wYXJ0aWNsZSI6IiIsIm5vbi1kcm9wcGluZy1wYXJ0aWNsZSI6IiJ9LHsiZmFtaWx5IjoiUGVyZXoiLCJnaXZlbiI6IkxhcmsiLCJwYXJzZS1uYW1lcyI6ZmFsc2UsImRyb3BwaW5nLXBhcnRpY2xlIjoiIiwibm9uLWRyb3BwaW5nLXBhcnRpY2xlIjoiIn0seyJmYW1pbHkiOiJDb25nIiwiZ2l2ZW4iOiJKaWFucGluZyIsInBhcnNlLW5hbWVzIjpmYWxzZSwiZHJvcHBpbmctcGFydGljbGUiOiIiLCJub24tZHJvcHBpbmctcGFydGljbGUiOiIifSx7ImZhbWlseSI6IlNlbW1lbGhhY2siLCJnaXZlbiI6Ik1hcnRpbiBGLiIsInBhcnNlLW5hbWVzIjpmYWxzZSwiZHJvcHBpbmctcGFydGljbGUiOiIiLCJub24tZHJvcHBpbmctcGFydGljbGUiOiIifSx7ImZhbWlseSI6IkJhc3NsZXIiLCJnaXZlbiI6IkJvbm5pZSBMLiIsInBhcnNlLW5hbWVzIjpmYWxzZSwiZHJvcHBpbmctcGFydGljbGUiOiIiLCJub24tZHJvcHBpbmctcGFydGljbGUiOiIifV0sImNvbnRhaW5lci10aXRsZSI6IlBMb1MgUGF0aG9nZW5zIiwiY29udGFpbmVyLXRpdGxlLXNob3J0IjoiUExvUyBQYXRob2ciLCJET0kiOiIxMC4xMzcxL2pvdXJuYWwucHBhdC4xMDAyNzY3IiwiSVNTTiI6IjE1NTM3MzY2IiwiUE1JRCI6IjIyNzYxNTczIiwiaXNzdWVkIjp7ImRhdGUtcGFydHMiOltbMjAxMiw2XV19LCJhYnN0cmFjdCI6IlF1b3J1bSBzZW5zaW5nIChRUykgaXMgYSBiYWN0ZXJpYWwgY2VsbC1jZWxsIGNvbW11bmljYXRpb24gcHJvY2VzcyB0aGF0IHJlbGllcyBvbiB0aGUgcHJvZHVjdGlvbiBhbmQgZGV0ZWN0aW9uIG9mIGV4dHJhY2VsbHVsYXIgc2lnbmFsIG1vbGVjdWxlcyBjYWxsZWQgYXV0b2luZHVjZXJzLiBRUyBhbGxvd3MgYmFjdGVyaWEgdG8gcGVyZm9ybSBjb2xsZWN0aXZlIGFjdGl2aXRpZXMuIFZpYnJpbyBjaG9sZXJhZSwgYSBwYXRob2dlbiB0aGF0IGNhdXNlcyBhbiBhY3V0ZSBkaXNlYXNlLCB1c2VzIFFTIHRvIHJlcHJlc3MgdmlydWxlbmNlIGZhY3RvciBwcm9kdWN0aW9uIGFuZCBiaW9maWxtIGZvcm1hdGlvbi4gVGh1cywgbW9sZWN1bGVzIHRoYXQgYWN0aXZhdGUgUVMgaW4gVi4gY2hvbGVyYWUgaGF2ZSB0aGUgcG90ZW50aWFsIHRvIGNvbnRyb2wgcGF0aG9nZW5pY2l0eSBpbiB0aGlzIGdsb2JhbGx5IGltcG9ydGFudCBiYWN0ZXJpdW0uIFVzaW5nIGEgd2hvbGUtY2VsbCBoaWdoLXRocm91Z2hwdXQgc2NyZWVuLCB3ZSBpZGVudGlmaWVkIGVsZXZlbiBtb2xlY3VsZXMgdGhhdCBhY3RpdmF0ZSBWLiBjaG9sZXJhZSBRUzogZWlnaHQgbW9sZWN1bGVzIGFyZSByZWNlcHRvciBhZ29uaXN0cyBhbmQgdGhyZWUgbW9sZWN1bGVzIGFyZSBhbnRhZ29uaXN0cyBvZiBMdXhPLCB0aGUgY2VudHJhbCBOdHJDLXR5cGUgcmVzcG9uc2UgcmVndWxhdG9yIHRoYXQgY29udHJvbHMgdGhlIGdsb2JhbCBWLiBjaG9sZXJhZSBRUyBjYXNjYWRlLiBUaGUgTHV4TyBpbmhpYml0b3JzIGFjdCBieSBhbiB1bmNvbXBldGl0aXZlIG1lY2hhbmlzbSBieSBiaW5kaW5nIHRvIHRoZSBwcmUtZm9ybWVkIEx1eE8tQVRQIGNvbXBsZXggdG8gaW5oaWJpdCBBVFAgaHlkcm9seXNpcy4gR2VuZXRpYyBhbmFseXNlcyBzdWdnZXN0IHRoYXQgdGhlIGluaGliaXRvcnMgYmluZCBpbiBjbG9zZSBwcm94aW1pdHkgdG8gdGhlIFdhbGtlciBCIG1vdGlmLiBUaGUgaW5oaWJpdG9ycyBkaXNwbGF5IGJyb2FkLXNwZWN0cnVtIGNhcGFiaWxpdHkgaW4gYWN0aXZhdGlvbiBvZiBRUyBpbiBWaWJyaW8gc3BlY2llcyB0aGF0IGVtcGxveSBMdXhPLiBUbyB0aGUgYmVzdCBvZiBvdXIga25vd2xlZGdlLCB0aGVzZSBhcmUgdGhlIGZpcnN0IG1vbGVjdWxlcyBpZGVudGlmaWVkIHRoYXQgaW5oaWJpdCB0aGUgQVRQYXNlIGFjdGl2aXR5IG9mIGEgTnRyQy10eXBlIHJlc3BvbnNlIHJlZ3VsYXRvci4gT3VyIGRpc2NvdmVyeSBzdXBwb3J0cyB0aGUgaWRlYSB0aGF0IGV4cGxvaXRpbmcgcHJvLVFTIG1vbGVjdWxlcyBpcyBhIHByb21pc2luZyBzdHJhdGVneSBmb3IgdGhlIGRldmVsb3BtZW50IG9mIG5vdmVsIGFudGktaW5mZWN0aXZlcy4gwqkgMjAxMiBOZyBldCBhbC4iLCJpc3N1ZSI6IjYiLCJ2b2x1bWUiOiI4In0sImlzVGVtcG9yYXJ5IjpmYWxzZX1dfQ==&quot;,&quot;citationItems&quot;:[{&quot;id&quot;:&quot;8c8cb31a-afd1-3ef9-b523-f6ff7e0bc5d7&quot;,&quot;itemData&quot;:{&quot;type&quot;:&quot;article-journal&quot;,&quot;id&quot;:&quot;8c8cb31a-afd1-3ef9-b523-f6ff7e0bc5d7&quot;,&quot;title&quot;:&quot;Broad spectrum pro-quorum-sensing molecules as inhibitors of virulence in vibrios&quot;,&quot;author&quot;:[{&quot;family&quot;:&quot;Ng&quot;,&quot;given&quot;:&quot;Wai Leung&quot;,&quot;parse-names&quot;:false,&quot;dropping-particle&quot;:&quot;&quot;,&quot;non-dropping-particle&quot;:&quot;&quot;},{&quot;family&quot;:&quot;Perez&quot;,&quot;given&quot;:&quot;Lark&quot;,&quot;parse-names&quot;:false,&quot;dropping-particle&quot;:&quot;&quot;,&quot;non-dropping-particle&quot;:&quot;&quot;},{&quot;family&quot;:&quot;Cong&quot;,&quot;given&quot;:&quot;Jianping&quot;,&quot;parse-names&quot;:false,&quot;dropping-particle&quot;:&quot;&quot;,&quot;non-dropping-particle&quot;:&quot;&quot;},{&quot;family&quot;:&quot;Semmelhack&quot;,&quot;given&quot;:&quot;Martin F.&quot;,&quot;parse-names&quot;:false,&quot;dropping-particle&quot;:&quot;&quot;,&quot;non-dropping-particle&quot;:&quot;&quot;},{&quot;family&quot;:&quot;Bassler&quot;,&quot;given&quot;:&quot;Bonnie L.&quot;,&quot;parse-names&quot;:false,&quot;dropping-particle&quot;:&quot;&quot;,&quot;non-dropping-particle&quot;:&quot;&quot;}],&quot;container-title&quot;:&quot;PLoS Pathogens&quot;,&quot;container-title-short&quot;:&quot;PLoS Pathog&quot;,&quot;DOI&quot;:&quot;10.1371/journal.ppat.1002767&quot;,&quot;ISSN&quot;:&quot;15537366&quot;,&quot;PMID&quot;:&quot;22761573&quot;,&quot;issued&quot;:{&quot;date-parts&quot;:[[2012,6]]},&quot;abstract&quot;:&quot;Quorum sensing (QS) is a bacterial cell-cell communication process that relies on the production and detection of extracellular signal molecules called autoinducers. QS allows bacteria to perform collective activities. Vibrio cholerae, a pathogen that causes an acute disease, uses QS to repress virulence factor production and biofilm formation. Thus, molecules that activate QS in V. cholerae have the potential to control pathogenicity in this globally important bacterium. Using a whole-cell high-throughput screen, we identified eleven molecules that activate V. cholerae QS: eight molecules are receptor agonists and three molecules are antagonists of LuxO, the central NtrC-type response regulator that controls the global V. cholerae QS cascade. The LuxO inhibitors act by an uncompetitive mechanism by binding to the pre-formed LuxO-ATP complex to inhibit ATP hydrolysis. Genetic analyses suggest that the inhibitors bind in close proximity to the Walker B motif. The inhibitors display broad-spectrum capability in activation of QS in Vibrio species that employ LuxO. To the best of our knowledge, these are the first molecules identified that inhibit the ATPase activity of a NtrC-type response regulator. Our discovery supports the idea that exploiting pro-QS molecules is a promising strategy for the development of novel anti-infectives. © 2012 Ng et al.&quot;,&quot;issue&quot;:&quot;6&quot;,&quot;volume&quot;:&quot;8&quot;},&quot;isTemporary&quot;:false}]},{&quot;citationID&quot;:&quot;MENDELEY_CITATION_90abacfb-9fad-4fe1-942a-bb2593526d6e&quot;,&quot;properties&quot;:{&quot;noteIndex&quot;:0},&quot;isEdited&quot;:false,&quot;manualOverride&quot;:{&quot;isManuallyOverridden&quot;:false,&quot;citeprocText&quot;:&quot;[10,25]&quot;,&quot;manualOverrideText&quot;:&quot;&quot;},&quot;citationTag&quot;:&quot;MENDELEY_CITATION_v3_eyJjaXRhdGlvbklEIjoiTUVOREVMRVlfQ0lUQVRJT05fOTBhYmFjZmItOWZhZC00ZmUxLTk0MmEtYmIyNTkzNTI2ZDZlIiwicHJvcGVydGllcyI6eyJub3RlSW5kZXgiOjB9LCJpc0VkaXRlZCI6ZmFsc2UsIm1hbnVhbE92ZXJyaWRlIjp7ImlzTWFudWFsbHlPdmVycmlkZGVuIjpmYWxzZSwiY2l0ZXByb2NUZXh0IjoiWzEwLDI1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LHsiaWQiOiI4YzhjYjMxYS1hZmQxLTNlZjktYjUyMy1mNmZmN2UwYmM1ZDciLCJpdGVtRGF0YSI6eyJ0eXBlIjoiYXJ0aWNsZS1qb3VybmFsIiwiaWQiOiI4YzhjYjMxYS1hZmQxLTNlZjktYjUyMy1mNmZmN2UwYmM1ZDciLCJ0aXRsZSI6IkJyb2FkIHNwZWN0cnVtIHByby1xdW9ydW0tc2Vuc2luZyBtb2xlY3VsZXMgYXMgaW5oaWJpdG9ycyBvZiB2aXJ1bGVuY2UgaW4gdmlicmlvcyIsImF1dGhvciI6W3siZmFtaWx5IjoiTmciLCJnaXZlbiI6IldhaSBMZXVuZyIsInBhcnNlLW5hbWVzIjpmYWxzZSwiZHJvcHBpbmctcGFydGljbGUiOiIiLCJub24tZHJvcHBpbmctcGFydGljbGUiOiIifSx7ImZhbWlseSI6IlBlcmV6IiwiZ2l2ZW4iOiJMYXJrIiwicGFyc2UtbmFtZXMiOmZhbHNlLCJkcm9wcGluZy1wYXJ0aWNsZSI6IiIsIm5vbi1kcm9wcGluZy1wYXJ0aWNsZSI6IiJ9LHsiZmFtaWx5IjoiQ29uZyIsImdpdmVuIjoiSmlhbnBpbmciLCJwYXJzZS1uYW1lcyI6ZmFsc2UsImRyb3BwaW5nLXBhcnRpY2xlIjoiIiwibm9uLWRyb3BwaW5nLXBhcnRpY2xlIjoiIn0seyJmYW1pbHkiOiJTZW1tZWxoYWNrIiwiZ2l2ZW4iOiJNYXJ0aW4gRi4iLCJwYXJzZS1uYW1lcyI6ZmFsc2UsImRyb3BwaW5nLXBhcnRpY2xlIjoiIiwibm9uLWRyb3BwaW5nLXBhcnRpY2xlIjoiIn0seyJmYW1pbHkiOiJCYXNzbGVyIiwiZ2l2ZW4iOiJCb25uaWUgTC4iLCJwYXJzZS1uYW1lcyI6ZmFsc2UsImRyb3BwaW5nLXBhcnRpY2xlIjoiIiwibm9uLWRyb3BwaW5nLXBhcnRpY2xlIjoiIn1dLCJjb250YWluZXItdGl0bGUiOiJQTG9TIFBhdGhvZ2VucyIsImNvbnRhaW5lci10aXRsZS1zaG9ydCI6IlBMb1MgUGF0aG9nIiwiRE9JIjoiMTAuMTM3MS9qb3VybmFsLnBwYXQuMTAwMjc2NyIsIklTU04iOiIxNTUzNzM2NiIsIlBNSUQiOiIyMjc2MTU3MyIsImlzc3VlZCI6eyJkYXRlLXBhcnRzIjpbWzIwMTIsNl1dfSwiYWJzdHJhY3QiOiJRdW9ydW0gc2Vuc2luZyAoUVMpIGlzIGEgYmFjdGVyaWFsIGNlbGwtY2VsbCBjb21tdW5pY2F0aW9uIHByb2Nlc3MgdGhhdCByZWxpZXMgb24gdGhlIHByb2R1Y3Rpb24gYW5kIGRldGVjdGlvbiBvZiBleHRyYWNlbGx1bGFyIHNpZ25hbCBtb2xlY3VsZXMgY2FsbGVkIGF1dG9pbmR1Y2Vycy4gUVMgYWxsb3dzIGJhY3RlcmlhIHRvIHBlcmZvcm0gY29sbGVjdGl2ZSBhY3Rpdml0aWVzLiBWaWJyaW8gY2hvbGVyYWUsIGEgcGF0aG9nZW4gdGhhdCBjYXVzZXMgYW4gYWN1dGUgZGlzZWFzZSwgdXNlcyBRUyB0byByZXByZXNzIHZpcnVsZW5jZSBmYWN0b3IgcHJvZHVjdGlvbiBhbmQgYmlvZmlsbSBmb3JtYXRpb24uIFRodXMsIG1vbGVjdWxlcyB0aGF0IGFjdGl2YXRlIFFTIGluIFYuIGNob2xlcmFlIGhhdmUgdGhlIHBvdGVudGlhbCB0byBjb250cm9sIHBhdGhvZ2VuaWNpdHkgaW4gdGhpcyBnbG9iYWxseSBpbXBvcnRhbnQgYmFjdGVyaXVtLiBVc2luZyBhIHdob2xlLWNlbGwgaGlnaC10aHJvdWdocHV0IHNjcmVlbiwgd2UgaWRlbnRpZmllZCBlbGV2ZW4gbW9sZWN1bGVzIHRoYXQgYWN0aXZhdGUgVi4gY2hvbGVyYWUgUVM6IGVpZ2h0IG1vbGVjdWxlcyBhcmUgcmVjZXB0b3IgYWdvbmlzdHMgYW5kIHRocmVlIG1vbGVjdWxlcyBhcmUgYW50YWdvbmlzdHMgb2YgTHV4TywgdGhlIGNlbnRyYWwgTnRyQy10eXBlIHJlc3BvbnNlIHJlZ3VsYXRvciB0aGF0IGNvbnRyb2xzIHRoZSBnbG9iYWwgVi4gY2hvbGVyYWUgUVMgY2FzY2FkZS4gVGhlIEx1eE8gaW5oaWJpdG9ycyBhY3QgYnkgYW4gdW5jb21wZXRpdGl2ZSBtZWNoYW5pc20gYnkgYmluZGluZyB0byB0aGUgcHJlLWZvcm1lZCBMdXhPLUFUUCBjb21wbGV4IHRvIGluaGliaXQgQVRQIGh5ZHJvbHlzaXMuIEdlbmV0aWMgYW5hbHlzZXMgc3VnZ2VzdCB0aGF0IHRoZSBpbmhpYml0b3JzIGJpbmQgaW4gY2xvc2UgcHJveGltaXR5IHRvIHRoZSBXYWxrZXIgQiBtb3RpZi4gVGhlIGluaGliaXRvcnMgZGlzcGxheSBicm9hZC1zcGVjdHJ1bSBjYXBhYmlsaXR5IGluIGFjdGl2YXRpb24gb2YgUVMgaW4gVmlicmlvIHNwZWNpZXMgdGhhdCBlbXBsb3kgTHV4Ty4gVG8gdGhlIGJlc3Qgb2Ygb3VyIGtub3dsZWRnZSwgdGhlc2UgYXJlIHRoZSBmaXJzdCBtb2xlY3VsZXMgaWRlbnRpZmllZCB0aGF0IGluaGliaXQgdGhlIEFUUGFzZSBhY3Rpdml0eSBvZiBhIE50ckMtdHlwZSByZXNwb25zZSByZWd1bGF0b3IuIE91ciBkaXNjb3Zlcnkgc3VwcG9ydHMgdGhlIGlkZWEgdGhhdCBleHBsb2l0aW5nIHByby1RUyBtb2xlY3VsZXMgaXMgYSBwcm9taXNpbmcgc3RyYXRlZ3kgZm9yIHRoZSBkZXZlbG9wbWVudCBvZiBub3ZlbCBhbnRpLWluZmVjdGl2ZXMuIMKpIDIwMTIgTmcgZXQgYWwuIiwiaXNzdWUiOiI2Iiwidm9sdW1lIjoiOC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id&quot;:&quot;8c8cb31a-afd1-3ef9-b523-f6ff7e0bc5d7&quot;,&quot;itemData&quot;:{&quot;type&quot;:&quot;article-journal&quot;,&quot;id&quot;:&quot;8c8cb31a-afd1-3ef9-b523-f6ff7e0bc5d7&quot;,&quot;title&quot;:&quot;Broad spectrum pro-quorum-sensing molecules as inhibitors of virulence in vibrios&quot;,&quot;author&quot;:[{&quot;family&quot;:&quot;Ng&quot;,&quot;given&quot;:&quot;Wai Leung&quot;,&quot;parse-names&quot;:false,&quot;dropping-particle&quot;:&quot;&quot;,&quot;non-dropping-particle&quot;:&quot;&quot;},{&quot;family&quot;:&quot;Perez&quot;,&quot;given&quot;:&quot;Lark&quot;,&quot;parse-names&quot;:false,&quot;dropping-particle&quot;:&quot;&quot;,&quot;non-dropping-particle&quot;:&quot;&quot;},{&quot;family&quot;:&quot;Cong&quot;,&quot;given&quot;:&quot;Jianping&quot;,&quot;parse-names&quot;:false,&quot;dropping-particle&quot;:&quot;&quot;,&quot;non-dropping-particle&quot;:&quot;&quot;},{&quot;family&quot;:&quot;Semmelhack&quot;,&quot;given&quot;:&quot;Martin F.&quot;,&quot;parse-names&quot;:false,&quot;dropping-particle&quot;:&quot;&quot;,&quot;non-dropping-particle&quot;:&quot;&quot;},{&quot;family&quot;:&quot;Bassler&quot;,&quot;given&quot;:&quot;Bonnie L.&quot;,&quot;parse-names&quot;:false,&quot;dropping-particle&quot;:&quot;&quot;,&quot;non-dropping-particle&quot;:&quot;&quot;}],&quot;container-title&quot;:&quot;PLoS Pathogens&quot;,&quot;container-title-short&quot;:&quot;PLoS Pathog&quot;,&quot;DOI&quot;:&quot;10.1371/journal.ppat.1002767&quot;,&quot;ISSN&quot;:&quot;15537366&quot;,&quot;PMID&quot;:&quot;22761573&quot;,&quot;issued&quot;:{&quot;date-parts&quot;:[[2012,6]]},&quot;abstract&quot;:&quot;Quorum sensing (QS) is a bacterial cell-cell communication process that relies on the production and detection of extracellular signal molecules called autoinducers. QS allows bacteria to perform collective activities. Vibrio cholerae, a pathogen that causes an acute disease, uses QS to repress virulence factor production and biofilm formation. Thus, molecules that activate QS in V. cholerae have the potential to control pathogenicity in this globally important bacterium. Using a whole-cell high-throughput screen, we identified eleven molecules that activate V. cholerae QS: eight molecules are receptor agonists and three molecules are antagonists of LuxO, the central NtrC-type response regulator that controls the global V. cholerae QS cascade. The LuxO inhibitors act by an uncompetitive mechanism by binding to the pre-formed LuxO-ATP complex to inhibit ATP hydrolysis. Genetic analyses suggest that the inhibitors bind in close proximity to the Walker B motif. The inhibitors display broad-spectrum capability in activation of QS in Vibrio species that employ LuxO. To the best of our knowledge, these are the first molecules identified that inhibit the ATPase activity of a NtrC-type response regulator. Our discovery supports the idea that exploiting pro-QS molecules is a promising strategy for the development of novel anti-infectives. © 2012 Ng et al.&quot;,&quot;issue&quot;:&quot;6&quot;,&quot;volume&quot;:&quot;8&quot;},&quot;isTemporary&quot;:false}]},{&quot;citationID&quot;:&quot;MENDELEY_CITATION_2986a3e2-3c62-42cb-8a71-960ec2c15b36&quot;,&quot;properties&quot;:{&quot;noteIndex&quot;:0},&quot;isEdited&quot;:false,&quot;manualOverride&quot;:{&quot;isManuallyOverridden&quot;:false,&quot;citeprocText&quot;:&quot;[10]&quot;,&quot;manualOverrideText&quot;:&quot;&quot;},&quot;citationTag&quot;:&quot;MENDELEY_CITATION_v3_eyJjaXRhdGlvbklEIjoiTUVOREVMRVlfQ0lUQVRJT05fMjk4NmEzZTItM2M2Mi00MmNiLThhNzEtOTYwZWMyYzE1YjM2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06ecfdd5-0ad5-4506-89a2-dc0d28d34c3a&quot;,&quot;properties&quot;:{&quot;noteIndex&quot;:0},&quot;isEdited&quot;:false,&quot;manualOverride&quot;:{&quot;isManuallyOverridden&quot;:false,&quot;citeprocText&quot;:&quot;[26]&quot;,&quot;manualOverrideText&quot;:&quot;&quot;},&quot;citationTag&quot;:&quot;MENDELEY_CITATION_v3_eyJjaXRhdGlvbklEIjoiTUVOREVMRVlfQ0lUQVRJT05fMDZlY2ZkZDUtMGFkNS00NTA2LTg5YTItZGMwZDI4ZDM0YzNhIiwicHJvcGVydGllcyI6eyJub3RlSW5kZXgiOjB9LCJpc0VkaXRlZCI6ZmFsc2UsIm1hbnVhbE92ZXJyaWRlIjp7ImlzTWFudWFsbHlPdmVycmlkZGVuIjpmYWxzZSwiY2l0ZXByb2NUZXh0IjoiWzI2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quot;,&quot;citationItems&quot;:[{&quot;id&quot;:&quot;d622852e-62d8-37bb-95e8-4cc9570eb8a4&quot;,&quot;itemData&quot;:{&quot;type&quot;:&quot;report&quot;,&quot;id&quot;:&quot;d622852e-62d8-37bb-95e8-4cc9570eb8a4&quot;,&quot;title&quot;:&quot;ToxR regulon of Vibrio cholerae and its expression in vibrios shed by cholera patients&quot;,&quot;author&quot;:[{&quot;family&quot;:&quot;Bina&quot;,&quot;given&quot;:&quot;James&quot;,&quot;parse-names&quot;:false,&quot;dropping-particle&quot;:&quot;&quot;,&quot;non-dropping-particle&quot;:&quot;&quot;},{&quot;family&quot;:&quot;Zhu&quot;,&quot;given&quot;:&quot;Jun&quot;,&quot;parse-names&quot;:false,&quot;dropping-particle&quot;:&quot;&quot;,&quot;non-dropping-particle&quot;:&quot;&quot;},{&quot;family&quot;:&quot;Dziejman&quot;,&quot;given&quot;:&quot;Michelle&quot;,&quot;parse-names&quot;:false,&quot;dropping-particle&quot;:&quot;&quot;,&quot;non-dropping-particle&quot;:&quot;&quot;},{&quot;family&quot;:&quot;Faruque&quot;,&quot;given&quot;:&quot;Shah&quot;,&quot;parse-names&quot;:false,&quot;dropping-particle&quot;:&quot;&quot;,&quot;non-dropping-particle&quot;:&quot;&quot;},{&quot;family&quot;:&quot;Calderwood&quot;,&quot;given&quot;:&quot;Stephen&quot;,&quot;parse-names&quot;:false,&quot;dropping-particle&quot;:&quot;&quot;,&quot;non-dropping-particle&quot;:&quot;&quot;},{&quot;family&quot;:&quot;Mekalanos&quot;,&quot;given&quot;:&quot;John&quot;,&quot;parse-names&quot;:false,&quot;dropping-particle&quot;:&quot;&quot;,&quot;non-dropping-particle&quot;:&quot;&quot;}],&quot;URL&quot;:&quot;https://www.pnas.org&quot;,&quot;abstract&quot;:&quot;Toxigenic Vibrio cholerae cause cholera, a severe diarrheal disease responsible for significant morbidity and mortality worldwide. Two determinants, cholera enterotoxin (CT) and toxin coregulated pilus (TCP) are critical factors responsible for this organism's virulence. The genes for these virulence determinants belong to a network of genes (the ToxR regulon) whose expression is modulated by transcriptional regulators encoded by the toxRS, tcpPH, and toxT genes. To define the ToxR regulon more fully, mutants defective in these regulatory genes were transcriptionally profiled by using V. cholerae genomic microarrays. This study identified 13 genes that were transcriptionally repressed by the toxT mutation (all involved in CT and TCP biogen-esis), and 27 and 60 genes that were transcriptionally repressed by the tcpPH and toxRS mutations, respectively. During the course of this analysis, we validated the use of a genomic DNA-based reference sample as a means to standardize and normalize data obtained in different microarray experiments. This method allowed the accurate transcriptional profiling of V. cholerae cells present in stools from cholera patients and the comparison of these profiles to those of wild-type and mutant strains of V. cholerae grown under optimal conditions for CT and TCP expression. Our results suggest that vibrios present in cholera stools carry transcripts for these two virulence determinants, albeit at relatively low levels compared with optimal in vitro conditions. The transcriptional profile of vibrios present in cholera stools also suggests that the bacteria experienced conditions of anaerobiosis, iron limitation, and nutrient deprivation within the human gastrointestinal tract.&quot;,&quot;container-title-short&quot;:&quot;&quot;},&quot;isTemporary&quot;:false}]},{&quot;citationID&quot;:&quot;MENDELEY_CITATION_09260ee7-698a-45b3-bab9-b49ba89e8560&quot;,&quot;properties&quot;:{&quot;noteIndex&quot;:0},&quot;isEdited&quot;:false,&quot;manualOverride&quot;:{&quot;isManuallyOverridden&quot;:false,&quot;citeprocText&quot;:&quot;[26]&quot;,&quot;manualOverrideText&quot;:&quot;&quot;},&quot;citationTag&quot;:&quot;MENDELEY_CITATION_v3_eyJjaXRhdGlvbklEIjoiTUVOREVMRVlfQ0lUQVRJT05fMDkyNjBlZTctNjk4YS00NWIzLWJhYjktYjQ5YmE4OWU4NTYwIiwicHJvcGVydGllcyI6eyJub3RlSW5kZXgiOjB9LCJpc0VkaXRlZCI6ZmFsc2UsIm1hbnVhbE92ZXJyaWRlIjp7ImlzTWFudWFsbHlPdmVycmlkZGVuIjpmYWxzZSwiY2l0ZXByb2NUZXh0IjoiWzI2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quot;,&quot;citationItems&quot;:[{&quot;id&quot;:&quot;d622852e-62d8-37bb-95e8-4cc9570eb8a4&quot;,&quot;itemData&quot;:{&quot;type&quot;:&quot;report&quot;,&quot;id&quot;:&quot;d622852e-62d8-37bb-95e8-4cc9570eb8a4&quot;,&quot;title&quot;:&quot;ToxR regulon of Vibrio cholerae and its expression in vibrios shed by cholera patients&quot;,&quot;author&quot;:[{&quot;family&quot;:&quot;Bina&quot;,&quot;given&quot;:&quot;James&quot;,&quot;parse-names&quot;:false,&quot;dropping-particle&quot;:&quot;&quot;,&quot;non-dropping-particle&quot;:&quot;&quot;},{&quot;family&quot;:&quot;Zhu&quot;,&quot;given&quot;:&quot;Jun&quot;,&quot;parse-names&quot;:false,&quot;dropping-particle&quot;:&quot;&quot;,&quot;non-dropping-particle&quot;:&quot;&quot;},{&quot;family&quot;:&quot;Dziejman&quot;,&quot;given&quot;:&quot;Michelle&quot;,&quot;parse-names&quot;:false,&quot;dropping-particle&quot;:&quot;&quot;,&quot;non-dropping-particle&quot;:&quot;&quot;},{&quot;family&quot;:&quot;Faruque&quot;,&quot;given&quot;:&quot;Shah&quot;,&quot;parse-names&quot;:false,&quot;dropping-particle&quot;:&quot;&quot;,&quot;non-dropping-particle&quot;:&quot;&quot;},{&quot;family&quot;:&quot;Calderwood&quot;,&quot;given&quot;:&quot;Stephen&quot;,&quot;parse-names&quot;:false,&quot;dropping-particle&quot;:&quot;&quot;,&quot;non-dropping-particle&quot;:&quot;&quot;},{&quot;family&quot;:&quot;Mekalanos&quot;,&quot;given&quot;:&quot;John&quot;,&quot;parse-names&quot;:false,&quot;dropping-particle&quot;:&quot;&quot;,&quot;non-dropping-particle&quot;:&quot;&quot;}],&quot;URL&quot;:&quot;https://www.pnas.org&quot;,&quot;abstract&quot;:&quot;Toxigenic Vibrio cholerae cause cholera, a severe diarrheal disease responsible for significant morbidity and mortality worldwide. Two determinants, cholera enterotoxin (CT) and toxin coregulated pilus (TCP) are critical factors responsible for this organism's virulence. The genes for these virulence determinants belong to a network of genes (the ToxR regulon) whose expression is modulated by transcriptional regulators encoded by the toxRS, tcpPH, and toxT genes. To define the ToxR regulon more fully, mutants defective in these regulatory genes were transcriptionally profiled by using V. cholerae genomic microarrays. This study identified 13 genes that were transcriptionally repressed by the toxT mutation (all involved in CT and TCP biogen-esis), and 27 and 60 genes that were transcriptionally repressed by the tcpPH and toxRS mutations, respectively. During the course of this analysis, we validated the use of a genomic DNA-based reference sample as a means to standardize and normalize data obtained in different microarray experiments. This method allowed the accurate transcriptional profiling of V. cholerae cells present in stools from cholera patients and the comparison of these profiles to those of wild-type and mutant strains of V. cholerae grown under optimal conditions for CT and TCP expression. Our results suggest that vibrios present in cholera stools carry transcripts for these two virulence determinants, albeit at relatively low levels compared with optimal in vitro conditions. The transcriptional profile of vibrios present in cholera stools also suggests that the bacteria experienced conditions of anaerobiosis, iron limitation, and nutrient deprivation within the human gastrointestinal tract.&quot;,&quot;container-title-short&quot;:&quot;&quot;},&quot;isTemporary&quot;:false}]},{&quot;citationID&quot;:&quot;MENDELEY_CITATION_a7b0022e-e2a4-40ee-b60e-feafc681169e&quot;,&quot;properties&quot;:{&quot;noteIndex&quot;:0},&quot;isEdited&quot;:false,&quot;manualOverride&quot;:{&quot;isManuallyOverridden&quot;:false,&quot;citeprocText&quot;:&quot;[26]&quot;,&quot;manualOverrideText&quot;:&quot;&quot;},&quot;citationTag&quot;:&quot;MENDELEY_CITATION_v3_eyJjaXRhdGlvbklEIjoiTUVOREVMRVlfQ0lUQVRJT05fYTdiMDAyMmUtZTJhNC00MGVlLWI2MGUtZmVhZmM2ODExNjllIiwicHJvcGVydGllcyI6eyJub3RlSW5kZXgiOjB9LCJpc0VkaXRlZCI6ZmFsc2UsIm1hbnVhbE92ZXJyaWRlIjp7ImlzTWFudWFsbHlPdmVycmlkZGVuIjpmYWxzZSwiY2l0ZXByb2NUZXh0IjoiWzI2XSIsIm1hbnVhbE92ZXJyaWRlVGV4dCI6IiJ9LCJjaXRhdGlvbkl0ZW1zIjpbeyJpZCI6ImQ2MjI4NTJlLTYyZDgtMzdiYi05NWU4LTRjYzk1NzBlYjhhNCIsIml0ZW1EYXRhIjp7InR5cGUiOiJyZXBvcnQiLCJpZCI6ImQ2MjI4NTJlLTYyZDgtMzdiYi05NWU4LTRjYzk1NzBlYjhhNCIsInRpdGxlIjoiVG94UiByZWd1bG9uIG9mIFZpYnJpbyBjaG9sZXJhZSBhbmQgaXRzIGV4cHJlc3Npb24gaW4gdmlicmlvcyBzaGVkIGJ5IGNob2xlcmEgcGF0aWVudHMiLCJhdXRob3IiOlt7ImZhbWlseSI6IkJpbmEiLCJnaXZlbiI6IkphbWVzIiwicGFyc2UtbmFtZXMiOmZhbHNlLCJkcm9wcGluZy1wYXJ0aWNsZSI6IiIsIm5vbi1kcm9wcGluZy1wYXJ0aWNsZSI6IiJ9LHsiZmFtaWx5IjoiWmh1IiwiZ2l2ZW4iOiJKdW4iLCJwYXJzZS1uYW1lcyI6ZmFsc2UsImRyb3BwaW5nLXBhcnRpY2xlIjoiIiwibm9uLWRyb3BwaW5nLXBhcnRpY2xlIjoiIn0seyJmYW1pbHkiOiJEemllam1hbiIsImdpdmVuIjoiTWljaGVsbGUiLCJwYXJzZS1uYW1lcyI6ZmFsc2UsImRyb3BwaW5nLXBhcnRpY2xlIjoiIiwibm9uLWRyb3BwaW5nLXBhcnRpY2xlIjoiIn0seyJmYW1pbHkiOiJGYXJ1cXVlIiwiZ2l2ZW4iOiJTaGFoIiwicGFyc2UtbmFtZXMiOmZhbHNlLCJkcm9wcGluZy1wYXJ0aWNsZSI6IiIsIm5vbi1kcm9wcGluZy1wYXJ0aWNsZSI6IiJ9LHsiZmFtaWx5IjoiQ2FsZGVyd29vZCIsImdpdmVuIjoiU3RlcGhlbiIsInBhcnNlLW5hbWVzIjpmYWxzZSwiZHJvcHBpbmctcGFydGljbGUiOiIiLCJub24tZHJvcHBpbmctcGFydGljbGUiOiIifSx7ImZhbWlseSI6Ik1la2FsYW5vcyIsImdpdmVuIjoiSm9obiIsInBhcnNlLW5hbWVzIjpmYWxzZSwiZHJvcHBpbmctcGFydGljbGUiOiIiLCJub24tZHJvcHBpbmctcGFydGljbGUiOiIifV0sIlVSTCI6Imh0dHBzOi8vd3d3LnBuYXMub3JnIiwiYWJzdHJhY3QiOiJUb3hpZ2VuaWMgVmlicmlvIGNob2xlcmFlIGNhdXNlIGNob2xlcmEsIGEgc2V2ZXJlIGRpYXJyaGVhbCBkaXNlYXNlIHJlc3BvbnNpYmxlIGZvciBzaWduaWZpY2FudCBtb3JiaWRpdHkgYW5kIG1vcnRhbGl0eSB3b3JsZHdpZGUuIFR3byBkZXRlcm1pbmFudHMsIGNob2xlcmEgZW50ZXJvdG94aW4gKENUKSBhbmQgdG94aW4gY29yZWd1bGF0ZWQgcGlsdXMgKFRDUCkgYXJlIGNyaXRpY2FsIGZhY3RvcnMgcmVzcG9uc2libGUgZm9yIHRoaXMgb3JnYW5pc20ncyB2aXJ1bGVuY2UuIFRoZSBnZW5lcyBmb3IgdGhlc2UgdmlydWxlbmNlIGRldGVybWluYW50cyBiZWxvbmcgdG8gYSBuZXR3b3JrIG9mIGdlbmVzICh0aGUgVG94UiByZWd1bG9uKSB3aG9zZSBleHByZXNzaW9uIGlzIG1vZHVsYXRlZCBieSB0cmFuc2NyaXB0aW9uYWwgcmVndWxhdG9ycyBlbmNvZGVkIGJ5IHRoZSB0b3hSUywgdGNwUEgsIGFuZCB0b3hUIGdlbmVzLiBUbyBkZWZpbmUgdGhlIFRveFIgcmVndWxvbiBtb3JlIGZ1bGx5LCBtdXRhbnRzIGRlZmVjdGl2ZSBpbiB0aGVzZSByZWd1bGF0b3J5IGdlbmVzIHdlcmUgdHJhbnNjcmlwdGlvbmFsbHkgcHJvZmlsZWQgYnkgdXNpbmcgVi4gY2hvbGVyYWUgZ2Vub21pYyBtaWNyb2FycmF5cy4gVGhpcyBzdHVkeSBpZGVudGlmaWVkIDEzIGdlbmVzIHRoYXQgd2VyZSB0cmFuc2NyaXB0aW9uYWxseSByZXByZXNzZWQgYnkgdGhlIHRveFQgbXV0YXRpb24gKGFsbCBpbnZvbHZlZCBpbiBDVCBhbmQgVENQIGJpb2dlbi1lc2lzKSwgYW5kIDI3IGFuZCA2MCBnZW5lcyB0aGF0IHdlcmUgdHJhbnNjcmlwdGlvbmFsbHkgcmVwcmVzc2VkIGJ5IHRoZSB0Y3BQSCBhbmQgdG94UlMgbXV0YXRpb25zLCByZXNwZWN0aXZlbHkuIER1cmluZyB0aGUgY291cnNlIG9mIHRoaXMgYW5hbHlzaXMsIHdlIHZhbGlkYXRlZCB0aGUgdXNlIG9mIGEgZ2Vub21pYyBETkEtYmFzZWQgcmVmZXJlbmNlIHNhbXBsZSBhcyBhIG1lYW5zIHRvIHN0YW5kYXJkaXplIGFuZCBub3JtYWxpemUgZGF0YSBvYnRhaW5lZCBpbiBkaWZmZXJlbnQgbWljcm9hcnJheSBleHBlcmltZW50cy4gVGhpcyBtZXRob2QgYWxsb3dlZCB0aGUgYWNjdXJhdGUgdHJhbnNjcmlwdGlvbmFsIHByb2ZpbGluZyBvZiBWLiBjaG9sZXJhZSBjZWxscyBwcmVzZW50IGluIHN0b29scyBmcm9tIGNob2xlcmEgcGF0aWVudHMgYW5kIHRoZSBjb21wYXJpc29uIG9mIHRoZXNlIHByb2ZpbGVzIHRvIHRob3NlIG9mIHdpbGQtdHlwZSBhbmQgbXV0YW50IHN0cmFpbnMgb2YgVi4gY2hvbGVyYWUgZ3Jvd24gdW5kZXIgb3B0aW1hbCBjb25kaXRpb25zIGZvciBDVCBhbmQgVENQIGV4cHJlc3Npb24uIE91ciByZXN1bHRzIHN1Z2dlc3QgdGhhdCB2aWJyaW9zIHByZXNlbnQgaW4gY2hvbGVyYSBzdG9vbHMgY2FycnkgdHJhbnNjcmlwdHMgZm9yIHRoZXNlIHR3byB2aXJ1bGVuY2UgZGV0ZXJtaW5hbnRzLCBhbGJlaXQgYXQgcmVsYXRpdmVseSBsb3cgbGV2ZWxzIGNvbXBhcmVkIHdpdGggb3B0aW1hbCBpbiB2aXRybyBjb25kaXRpb25zLiBUaGUgdHJhbnNjcmlwdGlvbmFsIHByb2ZpbGUgb2YgdmlicmlvcyBwcmVzZW50IGluIGNob2xlcmEgc3Rvb2xzIGFsc28gc3VnZ2VzdHMgdGhhdCB0aGUgYmFjdGVyaWEgZXhwZXJpZW5jZWQgY29uZGl0aW9ucyBvZiBhbmFlcm9iaW9zaXMsIGlyb24gbGltaXRhdGlvbiwgYW5kIG51dHJpZW50IGRlcHJpdmF0aW9uIHdpdGhpbiB0aGUgaHVtYW4gZ2FzdHJvaW50ZXN0aW5hbCB0cmFjdC4iLCJjb250YWluZXItdGl0bGUtc2hvcnQiOiIifSwiaXNUZW1wb3JhcnkiOmZhbHNlfV19&quot;,&quot;citationItems&quot;:[{&quot;id&quot;:&quot;d622852e-62d8-37bb-95e8-4cc9570eb8a4&quot;,&quot;itemData&quot;:{&quot;type&quot;:&quot;report&quot;,&quot;id&quot;:&quot;d622852e-62d8-37bb-95e8-4cc9570eb8a4&quot;,&quot;title&quot;:&quot;ToxR regulon of Vibrio cholerae and its expression in vibrios shed by cholera patients&quot;,&quot;author&quot;:[{&quot;family&quot;:&quot;Bina&quot;,&quot;given&quot;:&quot;James&quot;,&quot;parse-names&quot;:false,&quot;dropping-particle&quot;:&quot;&quot;,&quot;non-dropping-particle&quot;:&quot;&quot;},{&quot;family&quot;:&quot;Zhu&quot;,&quot;given&quot;:&quot;Jun&quot;,&quot;parse-names&quot;:false,&quot;dropping-particle&quot;:&quot;&quot;,&quot;non-dropping-particle&quot;:&quot;&quot;},{&quot;family&quot;:&quot;Dziejman&quot;,&quot;given&quot;:&quot;Michelle&quot;,&quot;parse-names&quot;:false,&quot;dropping-particle&quot;:&quot;&quot;,&quot;non-dropping-particle&quot;:&quot;&quot;},{&quot;family&quot;:&quot;Faruque&quot;,&quot;given&quot;:&quot;Shah&quot;,&quot;parse-names&quot;:false,&quot;dropping-particle&quot;:&quot;&quot;,&quot;non-dropping-particle&quot;:&quot;&quot;},{&quot;family&quot;:&quot;Calderwood&quot;,&quot;given&quot;:&quot;Stephen&quot;,&quot;parse-names&quot;:false,&quot;dropping-particle&quot;:&quot;&quot;,&quot;non-dropping-particle&quot;:&quot;&quot;},{&quot;family&quot;:&quot;Mekalanos&quot;,&quot;given&quot;:&quot;John&quot;,&quot;parse-names&quot;:false,&quot;dropping-particle&quot;:&quot;&quot;,&quot;non-dropping-particle&quot;:&quot;&quot;}],&quot;URL&quot;:&quot;https://www.pnas.org&quot;,&quot;abstract&quot;:&quot;Toxigenic Vibrio cholerae cause cholera, a severe diarrheal disease responsible for significant morbidity and mortality worldwide. Two determinants, cholera enterotoxin (CT) and toxin coregulated pilus (TCP) are critical factors responsible for this organism's virulence. The genes for these virulence determinants belong to a network of genes (the ToxR regulon) whose expression is modulated by transcriptional regulators encoded by the toxRS, tcpPH, and toxT genes. To define the ToxR regulon more fully, mutants defective in these regulatory genes were transcriptionally profiled by using V. cholerae genomic microarrays. This study identified 13 genes that were transcriptionally repressed by the toxT mutation (all involved in CT and TCP biogen-esis), and 27 and 60 genes that were transcriptionally repressed by the tcpPH and toxRS mutations, respectively. During the course of this analysis, we validated the use of a genomic DNA-based reference sample as a means to standardize and normalize data obtained in different microarray experiments. This method allowed the accurate transcriptional profiling of V. cholerae cells present in stools from cholera patients and the comparison of these profiles to those of wild-type and mutant strains of V. cholerae grown under optimal conditions for CT and TCP expression. Our results suggest that vibrios present in cholera stools carry transcripts for these two virulence determinants, albeit at relatively low levels compared with optimal in vitro conditions. The transcriptional profile of vibrios present in cholera stools also suggests that the bacteria experienced conditions of anaerobiosis, iron limitation, and nutrient deprivation within the human gastrointestinal tract.&quot;,&quot;container-title-short&quot;:&quot;&quot;},&quot;isTemporary&quot;:false}]},{&quot;citationID&quot;:&quot;MENDELEY_CITATION_e6f4563d-220a-4d95-9157-e3b02414eed0&quot;,&quot;properties&quot;:{&quot;noteIndex&quot;:0},&quot;isEdited&quot;:false,&quot;manualOverride&quot;:{&quot;isManuallyOverridden&quot;:false,&quot;citeprocText&quot;:&quot;[10]&quot;,&quot;manualOverrideText&quot;:&quot;&quot;},&quot;citationTag&quot;:&quot;MENDELEY_CITATION_v3_eyJjaXRhdGlvbklEIjoiTUVOREVMRVlfQ0lUQVRJT05fZTZmNDU2M2QtMjIwYS00ZDk1LTkxNTctZTNiMDI0MTRlZWQw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0228f998-2bcb-47e8-8b3a-6931c0ea92d2&quot;,&quot;properties&quot;:{&quot;noteIndex&quot;:0},&quot;isEdited&quot;:false,&quot;manualOverride&quot;:{&quot;isManuallyOverridden&quot;:false,&quot;citeprocText&quot;:&quot;[10]&quot;,&quot;manualOverrideText&quot;:&quot;&quot;},&quot;citationTag&quot;:&quot;MENDELEY_CITATION_v3_eyJjaXRhdGlvbklEIjoiTUVOREVMRVlfQ0lUQVRJT05fMDIyOGY5OTgtMmJjYi00N2U4LThiM2EtNjkzMWMwZWE5MmQy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f0def7b5-2b3c-4df2-a2af-09a93cf4a71c&quot;,&quot;properties&quot;:{&quot;noteIndex&quot;:0},&quot;isEdited&quot;:false,&quot;manualOverride&quot;:{&quot;isManuallyOverridden&quot;:false,&quot;citeprocText&quot;:&quot;[10]&quot;,&quot;manualOverrideText&quot;:&quot;&quot;},&quot;citationTag&quot;:&quot;MENDELEY_CITATION_v3_eyJjaXRhdGlvbklEIjoiTUVOREVMRVlfQ0lUQVRJT05fZjBkZWY3YjUtMmIzYy00ZGYyLWEyYWYtMDlhOTNjZjRhNzFj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24f72db5-2a7e-4413-a148-3f4f84b35970&quot;,&quot;properties&quot;:{&quot;noteIndex&quot;:0},&quot;isEdited&quot;:false,&quot;manualOverride&quot;:{&quot;isManuallyOverridden&quot;:false,&quot;citeprocText&quot;:&quot;[10]&quot;,&quot;manualOverrideText&quot;:&quot;&quot;},&quot;citationTag&quot;:&quot;MENDELEY_CITATION_v3_eyJjaXRhdGlvbklEIjoiTUVOREVMRVlfQ0lUQVRJT05fMjRmNzJkYjUtMmE3ZS00NDEzLWExNDgtM2Y0Zjg0YjM1OTcw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22c1d68f-5243-430d-afcc-0377917019b5&quot;,&quot;properties&quot;:{&quot;noteIndex&quot;:0},&quot;isEdited&quot;:false,&quot;manualOverride&quot;:{&quot;isManuallyOverridden&quot;:false,&quot;citeprocText&quot;:&quot;[10]&quot;,&quot;manualOverrideText&quot;:&quot;&quot;},&quot;citationTag&quot;:&quot;MENDELEY_CITATION_v3_eyJjaXRhdGlvbklEIjoiTUVOREVMRVlfQ0lUQVRJT05fMjJjMWQ2OGYtNTI0My00MzBkLWFmY2MtMDM3NzkxNzAxOWI1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72dac704-55c3-4366-9501-b30b512161d6&quot;,&quot;properties&quot;:{&quot;noteIndex&quot;:0},&quot;isEdited&quot;:false,&quot;manualOverride&quot;:{&quot;isManuallyOverridden&quot;:false,&quot;citeprocText&quot;:&quot;[10,19,27]&quot;,&quot;manualOverrideText&quot;:&quot;&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id&quot;:&quot;a287f6ed-7ae6-3636-991f-e95b7bb6ee8b&quot;,&quot;itemData&quot;:{&quot;type&quot;:&quot;article&quot;,&quot;id&quot;:&quot;a287f6ed-7ae6-3636-991f-e95b7bb6ee8b&quot;,&quot;title&quot;:&quot;Bacterial quorum sensing in complex and dynamically changing environments&quot;,&quot;author&quot;:[{&quot;family&quot;:&quot;Mukherjee&quot;,&quot;given&quot;:&quot;Sampriti&quot;,&quot;parse-names&quot;:false,&quot;dropping-particle&quot;:&quot;&quot;,&quot;non-dropping-particle&quot;:&quot;&quot;},{&quot;family&quot;:&quot;Bassler&quot;,&quot;given&quot;:&quot;Bonnie L.&quot;,&quot;parse-names&quot;:false,&quot;dropping-particle&quot;:&quot;&quot;,&quot;non-dropping-particle&quot;:&quot;&quot;}],&quot;container-title&quot;:&quot;Nature Reviews Microbiology&quot;,&quot;container-title-short&quot;:&quot;Nat Rev Microbiol&quot;,&quot;DOI&quot;:&quot;10.1038/s41579-019-0186-5&quot;,&quot;ISSN&quot;:&quot;17401534&quot;,&quot;PMID&quot;:&quot;30944413&quot;,&quot;issued&quot;:{&quot;date-parts&quot;:[[2019,6,1]]},&quot;page&quot;:&quot;371-382&quot;,&quot;abstract&quot;:&quot;Quorum sensing is a process of bacterial cell-to-cell chemical communication that relies on the production, detection and response to extracellular signalling molecules called autoinducers. Quorum sensing allows groups of bacteria to synchronously alter behaviour in response to changes in the population density and species composition of the vicinal community. Quorum-sensing-mediated communication is now understood to be the norm in the bacterial world. Elegant research has defined quorum-sensing components and their interactions, for the most part, under ideal and highly controlled conditions. Indeed, these seminal studies laid the foundations for the field. In this Review, we highlight new findings concerning how bacteria deploy quorum sensing in realistic scenarios that mimic nature. We focus on how quorums are detected and how quorum sensing controls group behaviours in complex and dynamically changing environments such as multi-species bacterial communities, in the presence of flow, in 3D non-uniform biofilms and in hosts during infection.&quot;,&quot;publisher&quot;:&quot;Nature Publishing Group&quot;,&quot;issue&quot;:&quot;6&quot;,&quot;volume&quot;:&quot;17&quot;},&quot;isTemporary&quot;:false},{&quot;id&quot;:&quot;f4eb6aec-9574-3f88-b334-7ce8af38f560&quot;,&quot;itemData&quot;:{&quot;type&quot;:&quot;report&quot;,&quot;id&quot;:&quot;f4eb6aec-9574-3f88-b334-7ce8af38f560&quot;,&quot;title&quot;:&quot;Quorum Sensing: Fact, Fiction, and Everything in Between&quot;,&quot;author&quot;:[{&quot;family&quot;:&quot;Turovskiy&quot;,&quot;given&quot;:&quot;Yevgeniy&quot;,&quot;parse-names&quot;:false,&quot;dropping-particle&quot;:&quot;&quot;,&quot;non-dropping-particle&quot;:&quot;&quot;},{&quot;family&quot;:&quot;Kashtanov&quot;,&quot;given&quot;:&quot;Dimitri&quot;,&quot;parse-names&quot;:false,&quot;dropping-particle&quot;:&quot;&quot;,&quot;non-dropping-particle&quot;:&quot;&quot;},{&quot;family&quot;:&quot;Paskhover&quot;,&quot;given&quot;:&quot;Boris&quot;,&quot;parse-names&quot;:false,&quot;dropping-particle&quot;:&quot;&quot;,&quot;non-dropping-particle&quot;:&quot;&quot;},{&quot;family&quot;:&quot;Chikindas&quot;,&quot;given&quot;:&quot;Michael L&quot;,&quot;parse-names&quot;:false,&quot;dropping-particle&quot;:&quot;&quot;,&quot;non-dropping-particle&quot;:&quot;&quot;}]},&quot;isTemporary&quot;:false}],&quot;citationTag&quot;:&quot;MENDELEY_CITATION_v3_eyJjaXRhdGlvbklEIjoiTUVOREVMRVlfQ0lUQVRJT05fNzJkYWM3MDQtNTVjMy00MzY2LTk1MDEtYjMwYjUxMjE2MWQ2IiwicHJvcGVydGllcyI6eyJub3RlSW5kZXgiOjB9LCJpc0VkaXRlZCI6ZmFsc2UsIm1hbnVhbE92ZXJyaWRlIjp7ImlzTWFudWFsbHlPdmVycmlkZGVuIjpmYWxzZSwiY2l0ZXByb2NUZXh0IjoiWzEwLDE5LDI3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LHsiaWQiOiJhMjg3ZjZlZC03YWU2LTM2MzYtOTkxZi1lOTViN2JiNmVlOGIiLCJpdGVtRGF0YSI6eyJ0eXBlIjoiYXJ0aWNsZSIsImlkIjoiYTI4N2Y2ZWQtN2FlNi0zNjM2LTk5MWYtZTk1YjdiYjZlZThiIiwidGl0bGUiOiJCYWN0ZXJpYWwgcXVvcnVtIHNlbnNpbmcgaW4gY29tcGxleCBhbmQgZHluYW1pY2FsbHkgY2hhbmdpbmcgZW52aXJvbm1lbnRzIiwiYXV0aG9yIjpbeyJmYW1pbHkiOiJNdWtoZXJqZWUiLCJnaXZlbiI6IlNhbXByaXRpIiwicGFyc2UtbmFtZXMiOmZhbHNlLCJkcm9wcGluZy1wYXJ0aWNsZSI6IiIsIm5vbi1kcm9wcGluZy1wYXJ0aWNsZSI6IiJ9LHsiZmFtaWx5IjoiQmFzc2xlciIsImdpdmVuIjoiQm9ubmllIEwuIiwicGFyc2UtbmFtZXMiOmZhbHNlLCJkcm9wcGluZy1wYXJ0aWNsZSI6IiIsIm5vbi1kcm9wcGluZy1wYXJ0aWNsZSI6IiJ9XSwiY29udGFpbmVyLXRpdGxlIjoiTmF0dXJlIFJldmlld3MgTWljcm9iaW9sb2d5IiwiY29udGFpbmVyLXRpdGxlLXNob3J0IjoiTmF0IFJldiBNaWNyb2Jpb2wiLCJET0kiOiIxMC4xMDM4L3M0MTU3OS0wMTktMDE4Ni01IiwiSVNTTiI6IjE3NDAxNTM0IiwiUE1JRCI6IjMwOTQ0NDEzIiwiaXNzdWVkIjp7ImRhdGUtcGFydHMiOltbMjAxOSw2LDFdXX0sInBhZ2UiOiIzNzEtMzgyIiwiYWJzdHJhY3QiOiJRdW9ydW0gc2Vuc2luZyBpcyBhIHByb2Nlc3Mgb2YgYmFjdGVyaWFsIGNlbGwtdG8tY2VsbCBjaGVtaWNhbCBjb21tdW5pY2F0aW9uIHRoYXQgcmVsaWVzIG9uIHRoZSBwcm9kdWN0aW9uLCBkZXRlY3Rpb24gYW5kIHJlc3BvbnNlIHRvIGV4dHJhY2VsbHVsYXIgc2lnbmFsbGluZyBtb2xlY3VsZXMgY2FsbGVkIGF1dG9pbmR1Y2Vycy4gUXVvcnVtIHNlbnNpbmcgYWxsb3dzIGdyb3VwcyBvZiBiYWN0ZXJpYSB0byBzeW5jaHJvbm91c2x5IGFsdGVyIGJlaGF2aW91ciBpbiByZXNwb25zZSB0byBjaGFuZ2VzIGluIHRoZSBwb3B1bGF0aW9uIGRlbnNpdHkgYW5kIHNwZWNpZXMgY29tcG9zaXRpb24gb2YgdGhlIHZpY2luYWwgY29tbXVuaXR5LiBRdW9ydW0tc2Vuc2luZy1tZWRpYXRlZCBjb21tdW5pY2F0aW9uIGlzIG5vdyB1bmRlcnN0b29kIHRvIGJlIHRoZSBub3JtIGluIHRoZSBiYWN0ZXJpYWwgd29ybGQuIEVsZWdhbnQgcmVzZWFyY2ggaGFzIGRlZmluZWQgcXVvcnVtLXNlbnNpbmcgY29tcG9uZW50cyBhbmQgdGhlaXIgaW50ZXJhY3Rpb25zLCBmb3IgdGhlwqBtb3N0IHBhcnQsIHVuZGVyIGlkZWFsIGFuZCBoaWdobHkgY29udHJvbGxlZCBjb25kaXRpb25zLiBJbmRlZWQsIHRoZXNlIHNlbWluYWwgc3R1ZGllcyBsYWlkIHRoZSBmb3VuZGF0aW9ucyBmb3IgdGhlIGZpZWxkLiBJbiB0aGlzIFJldmlldywgd2UgaGlnaGxpZ2h0IG5ldyBmaW5kaW5ncyBjb25jZXJuaW5nIGhvdyBiYWN0ZXJpYSBkZXBsb3kgcXVvcnVtIHNlbnNpbmcgaW4gcmVhbGlzdGljIHNjZW5hcmlvcyB0aGF0IG1pbWljIG5hdHVyZS4gV2UgZm9jdXMgb24gaG93IHF1b3J1bXMgYXJlIGRldGVjdGVkIGFuZCBob3cgcXVvcnVtIHNlbnNpbmcgY29udHJvbHMgZ3JvdXAgYmVoYXZpb3VycyBpbiBjb21wbGV4IGFuZCBkeW5hbWljYWxseSBjaGFuZ2luZyBlbnZpcm9ubWVudHMgc3VjaCBhcyBtdWx0aS1zcGVjaWVzIGJhY3RlcmlhbCBjb21tdW5pdGllcywgaW4gdGhlIHByZXNlbmNlIG9mIGZsb3csIGluwqAzRCBub24tdW5pZm9ybSBiaW9maWxtcyBhbmQgaW4gaG9zdHMgZHVyaW5nIGluZmVjdGlvbi4iLCJwdWJsaXNoZXIiOiJOYXR1cmUgUHVibGlzaGluZyBHcm91cCIsImlzc3VlIjoiNiIsInZvbHVtZSI6IjE3In0sImlzVGVtcG9yYXJ5IjpmYWxzZX0seyJpZCI6ImY0ZWI2YWVjLTk1NzQtM2Y4OC1iMzM0LTdjZThhZjM4ZjU2MCIsIml0ZW1EYXRhIjp7InR5cGUiOiJyZXBvcnQiLCJpZCI6ImY0ZWI2YWVjLTk1NzQtM2Y4OC1iMzM0LTdjZThhZjM4ZjU2MCIsInRpdGxlIjoiUXVvcnVtIFNlbnNpbmc6IEZhY3QsIEZpY3Rpb24sIGFuZCBFdmVyeXRoaW5nIGluIEJldHdlZW4iLCJhdXRob3IiOlt7ImZhbWlseSI6IlR1cm92c2tpeSIsImdpdmVuIjoiWWV2Z2VuaXkiLCJwYXJzZS1uYW1lcyI6ZmFsc2UsImRyb3BwaW5nLXBhcnRpY2xlIjoiIiwibm9uLWRyb3BwaW5nLXBhcnRpY2xlIjoiIn0seyJmYW1pbHkiOiJLYXNodGFub3YiLCJnaXZlbiI6IkRpbWl0cmkiLCJwYXJzZS1uYW1lcyI6ZmFsc2UsImRyb3BwaW5nLXBhcnRpY2xlIjoiIiwibm9uLWRyb3BwaW5nLXBhcnRpY2xlIjoiIn0seyJmYW1pbHkiOiJQYXNraG92ZXIiLCJnaXZlbiI6IkJvcmlzIiwicGFyc2UtbmFtZXMiOmZhbHNlLCJkcm9wcGluZy1wYXJ0aWNsZSI6IiIsIm5vbi1kcm9wcGluZy1wYXJ0aWNsZSI6IiJ9LHsiZmFtaWx5IjoiQ2hpa2luZGFzIiwiZ2l2ZW4iOiJNaWNoYWVsIEwiLCJwYXJzZS1uYW1lcyI6ZmFsc2UsImRyb3BwaW5nLXBhcnRpY2xlIjoiIiwibm9uLWRyb3BwaW5nLXBhcnRpY2xlIjoiIn1dfSwiaXNUZW1wb3JhcnkiOmZhbHNlfV19&quot;},{&quot;citationID&quot;:&quot;MENDELEY_CITATION_6c5437d2-d2e5-4a6d-9f15-b69a4b3659a8&quot;,&quot;properties&quot;:{&quot;noteIndex&quot;:0},&quot;isEdited&quot;:false,&quot;manualOverride&quot;:{&quot;isManuallyOverridden&quot;:false,&quot;citeprocText&quot;:&quot;[10]&quot;,&quot;manualOverrideText&quot;:&quot;&quot;},&quot;citationTag&quot;:&quot;MENDELEY_CITATION_v3_eyJjaXRhdGlvbklEIjoiTUVOREVMRVlfQ0lUQVRJT05fNmM1NDM3ZDItZDJlNS00YTZkLTlmMTUtYjY5YTRiMzY1OWE4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eca5ba8e-0ea5-46b4-9e8e-9c2f31284180&quot;,&quot;properties&quot;:{&quot;noteIndex&quot;:0},&quot;isEdited&quot;:false,&quot;manualOverride&quot;:{&quot;isManuallyOverridden&quot;:false,&quot;citeprocText&quot;:&quot;[10,27]&quot;,&quot;manualOverrideText&quot;:&quot;&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id&quot;:&quot;a287f6ed-7ae6-3636-991f-e95b7bb6ee8b&quot;,&quot;itemData&quot;:{&quot;type&quot;:&quot;article&quot;,&quot;id&quot;:&quot;a287f6ed-7ae6-3636-991f-e95b7bb6ee8b&quot;,&quot;title&quot;:&quot;Bacterial quorum sensing in complex and dynamically changing environments&quot;,&quot;author&quot;:[{&quot;family&quot;:&quot;Mukherjee&quot;,&quot;given&quot;:&quot;Sampriti&quot;,&quot;parse-names&quot;:false,&quot;dropping-particle&quot;:&quot;&quot;,&quot;non-dropping-particle&quot;:&quot;&quot;},{&quot;family&quot;:&quot;Bassler&quot;,&quot;given&quot;:&quot;Bonnie L.&quot;,&quot;parse-names&quot;:false,&quot;dropping-particle&quot;:&quot;&quot;,&quot;non-dropping-particle&quot;:&quot;&quot;}],&quot;container-title&quot;:&quot;Nature Reviews Microbiology&quot;,&quot;container-title-short&quot;:&quot;Nat Rev Microbiol&quot;,&quot;DOI&quot;:&quot;10.1038/s41579-019-0186-5&quot;,&quot;ISSN&quot;:&quot;17401534&quot;,&quot;PMID&quot;:&quot;30944413&quot;,&quot;issued&quot;:{&quot;date-parts&quot;:[[2019,6,1]]},&quot;page&quot;:&quot;371-382&quot;,&quot;abstract&quot;:&quot;Quorum sensing is a process of bacterial cell-to-cell chemical communication that relies on the production, detection and response to extracellular signalling molecules called autoinducers. Quorum sensing allows groups of bacteria to synchronously alter behaviour in response to changes in the population density and species composition of the vicinal community. Quorum-sensing-mediated communication is now understood to be the norm in the bacterial world. Elegant research has defined quorum-sensing components and their interactions, for the most part, under ideal and highly controlled conditions. Indeed, these seminal studies laid the foundations for the field. In this Review, we highlight new findings concerning how bacteria deploy quorum sensing in realistic scenarios that mimic nature. We focus on how quorums are detected and how quorum sensing controls group behaviours in complex and dynamically changing environments such as multi-species bacterial communities, in the presence of flow, in 3D non-uniform biofilms and in hosts during infection.&quot;,&quot;publisher&quot;:&quot;Nature Publishing Group&quot;,&quot;issue&quot;:&quot;6&quot;,&quot;volume&quot;:&quot;17&quot;},&quot;isTemporary&quot;:false}],&quot;citationTag&quot;:&quot;MENDELEY_CITATION_v3_eyJjaXRhdGlvbklEIjoiTUVOREVMRVlfQ0lUQVRJT05fZWNhNWJhOGUtMGVhNS00NmI0LTllOGUtOWMyZjMxMjg0MTgwIiwicHJvcGVydGllcyI6eyJub3RlSW5kZXgiOjB9LCJpc0VkaXRlZCI6ZmFsc2UsIm1hbnVhbE92ZXJyaWRlIjp7ImlzTWFudWFsbHlPdmVycmlkZGVuIjpmYWxzZSwiY2l0ZXByb2NUZXh0IjoiWzEwLDI3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LHsiaWQiOiJhMjg3ZjZlZC03YWU2LTM2MzYtOTkxZi1lOTViN2JiNmVlOGIiLCJpdGVtRGF0YSI6eyJ0eXBlIjoiYXJ0aWNsZSIsImlkIjoiYTI4N2Y2ZWQtN2FlNi0zNjM2LTk5MWYtZTk1YjdiYjZlZThiIiwidGl0bGUiOiJCYWN0ZXJpYWwgcXVvcnVtIHNlbnNpbmcgaW4gY29tcGxleCBhbmQgZHluYW1pY2FsbHkgY2hhbmdpbmcgZW52aXJvbm1lbnRzIiwiYXV0aG9yIjpbeyJmYW1pbHkiOiJNdWtoZXJqZWUiLCJnaXZlbiI6IlNhbXByaXRpIiwicGFyc2UtbmFtZXMiOmZhbHNlLCJkcm9wcGluZy1wYXJ0aWNsZSI6IiIsIm5vbi1kcm9wcGluZy1wYXJ0aWNsZSI6IiJ9LHsiZmFtaWx5IjoiQmFzc2xlciIsImdpdmVuIjoiQm9ubmllIEwuIiwicGFyc2UtbmFtZXMiOmZhbHNlLCJkcm9wcGluZy1wYXJ0aWNsZSI6IiIsIm5vbi1kcm9wcGluZy1wYXJ0aWNsZSI6IiJ9XSwiY29udGFpbmVyLXRpdGxlIjoiTmF0dXJlIFJldmlld3MgTWljcm9iaW9sb2d5IiwiY29udGFpbmVyLXRpdGxlLXNob3J0IjoiTmF0IFJldiBNaWNyb2Jpb2wiLCJET0kiOiIxMC4xMDM4L3M0MTU3OS0wMTktMDE4Ni01IiwiSVNTTiI6IjE3NDAxNTM0IiwiUE1JRCI6IjMwOTQ0NDEzIiwiaXNzdWVkIjp7ImRhdGUtcGFydHMiOltbMjAxOSw2LDFdXX0sInBhZ2UiOiIzNzEtMzgyIiwiYWJzdHJhY3QiOiJRdW9ydW0gc2Vuc2luZyBpcyBhIHByb2Nlc3Mgb2YgYmFjdGVyaWFsIGNlbGwtdG8tY2VsbCBjaGVtaWNhbCBjb21tdW5pY2F0aW9uIHRoYXQgcmVsaWVzIG9uIHRoZSBwcm9kdWN0aW9uLCBkZXRlY3Rpb24gYW5kIHJlc3BvbnNlIHRvIGV4dHJhY2VsbHVsYXIgc2lnbmFsbGluZyBtb2xlY3VsZXMgY2FsbGVkIGF1dG9pbmR1Y2Vycy4gUXVvcnVtIHNlbnNpbmcgYWxsb3dzIGdyb3VwcyBvZiBiYWN0ZXJpYSB0byBzeW5jaHJvbm91c2x5IGFsdGVyIGJlaGF2aW91ciBpbiByZXNwb25zZSB0byBjaGFuZ2VzIGluIHRoZSBwb3B1bGF0aW9uIGRlbnNpdHkgYW5kIHNwZWNpZXMgY29tcG9zaXRpb24gb2YgdGhlIHZpY2luYWwgY29tbXVuaXR5LiBRdW9ydW0tc2Vuc2luZy1tZWRpYXRlZCBjb21tdW5pY2F0aW9uIGlzIG5vdyB1bmRlcnN0b29kIHRvIGJlIHRoZSBub3JtIGluIHRoZSBiYWN0ZXJpYWwgd29ybGQuIEVsZWdhbnQgcmVzZWFyY2ggaGFzIGRlZmluZWQgcXVvcnVtLXNlbnNpbmcgY29tcG9uZW50cyBhbmQgdGhlaXIgaW50ZXJhY3Rpb25zLCBmb3IgdGhlwqBtb3N0IHBhcnQsIHVuZGVyIGlkZWFsIGFuZCBoaWdobHkgY29udHJvbGxlZCBjb25kaXRpb25zLiBJbmRlZWQsIHRoZXNlIHNlbWluYWwgc3R1ZGllcyBsYWlkIHRoZSBmb3VuZGF0aW9ucyBmb3IgdGhlIGZpZWxkLiBJbiB0aGlzIFJldmlldywgd2UgaGlnaGxpZ2h0IG5ldyBmaW5kaW5ncyBjb25jZXJuaW5nIGhvdyBiYWN0ZXJpYSBkZXBsb3kgcXVvcnVtIHNlbnNpbmcgaW4gcmVhbGlzdGljIHNjZW5hcmlvcyB0aGF0IG1pbWljIG5hdHVyZS4gV2UgZm9jdXMgb24gaG93IHF1b3J1bXMgYXJlIGRldGVjdGVkIGFuZCBob3cgcXVvcnVtIHNlbnNpbmcgY29udHJvbHMgZ3JvdXAgYmVoYXZpb3VycyBpbiBjb21wbGV4IGFuZCBkeW5hbWljYWxseSBjaGFuZ2luZyBlbnZpcm9ubWVudHMgc3VjaCBhcyBtdWx0aS1zcGVjaWVzIGJhY3RlcmlhbCBjb21tdW5pdGllcywgaW4gdGhlIHByZXNlbmNlIG9mIGZsb3csIGluwqAzRCBub24tdW5pZm9ybSBiaW9maWxtcyBhbmQgaW4gaG9zdHMgZHVyaW5nIGluZmVjdGlvbi4iLCJwdWJsaXNoZXIiOiJOYXR1cmUgUHVibGlzaGluZyBHcm91cCIsImlzc3VlIjoiNiIsInZvbHVtZSI6IjE3In0sImlzVGVtcG9yYXJ5IjpmYWxzZX1dfQ==&quot;},{&quot;citationID&quot;:&quot;MENDELEY_CITATION_88844418-6d4e-4096-845b-b4801458e9b5&quot;,&quot;properties&quot;:{&quot;noteIndex&quot;:0},&quot;isEdited&quot;:false,&quot;manualOverride&quot;:{&quot;isManuallyOverridden&quot;:false,&quot;citeprocText&quot;:&quot;[10]&quot;,&quot;manualOverrideText&quot;:&quot;&quot;},&quot;citationTag&quot;:&quot;MENDELEY_CITATION_v3_eyJjaXRhdGlvbklEIjoiTUVOREVMRVlfQ0lUQVRJT05fODg4NDQ0MTgtNmQ0ZS00MDk2LTg0NWItYjQ4MDE0NThlOWI1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5469c1ec-7f0e-457b-8c23-1382d92accaf&quot;,&quot;properties&quot;:{&quot;noteIndex&quot;:0},&quot;isEdited&quot;:false,&quot;manualOverride&quot;:{&quot;isManuallyOverridden&quot;:false,&quot;citeprocText&quot;:&quot;[10]&quot;,&quot;manualOverrideText&quot;:&quot;&quot;},&quot;citationTag&quot;:&quot;MENDELEY_CITATION_v3_eyJjaXRhdGlvbklEIjoiTUVOREVMRVlfQ0lUQVRJT05fNTQ2OWMxZWMtN2YwZS00NTdiLThjMjMtMTM4MmQ5MmFjY2FmIiwicHJvcGVydGllcyI6eyJub3RlSW5kZXgiOjB9LCJpc0VkaXRlZCI6ZmFsc2UsIm1hbnVhbE92ZXJyaWRlIjp7ImlzTWFudWFsbHlPdmVycmlkZGVuIjpmYWxzZSwiY2l0ZXByb2NUZXh0IjoiWzEwXSIsIm1hbnVhbE92ZXJyaWRlVGV4dCI6IiJ9LCJjaXRhdGlvbkl0ZW1zIjpbeyJpZCI6ImIzMGM2MGRiLTZiMjMtM2I4Mi1iZDdjLWNhNDM0NTc1OGJlOSIsIml0ZW1EYXRhIjp7InR5cGUiOiJhcnRpY2xlLWpvdXJuYWwiLCJpZCI6ImIzMGM2MGRiLTZiMjMtM2I4Mi1iZDdjLWNhNDM0NTc1OGJlOSIsInRpdGxlIjoiQW5udWFsIFJldmlldyBvZiBNaWNyb2Jpb2xvZ3kgQmFjdGVyaWFsIFF1b3J1bSBTZW5zaW5nIER1cmluZyBJbmZlY3Rpb24iLCJhdXRob3IiOlt7ImZhbWlseSI6IkF6aW1pIiwiZ2l2ZW4iOiJTaGV5ZGEiLCJwYXJzZS1uYW1lcyI6ZmFsc2UsImRyb3BwaW5nLXBhcnRpY2xlIjoiIiwibm9uLWRyb3BwaW5nLXBhcnRpY2xlIjoiIn0seyJmYW1pbHkiOiJLbGVtZW50aWV2IiwiZ2l2ZW4iOiJBbGV4YW5kZXIgRCIsInBhcnNlLW5hbWVzIjpmYWxzZSwiZHJvcHBpbmctcGFydGljbGUiOiIiLCJub24tZHJvcHBpbmctcGFydGljbGUiOiIifSx7ImZhbWlseSI6IldoaXRlbGV5IiwiZ2l2ZW4iOiJNYXJ2aW4iLCJwYXJzZS1uYW1lcyI6ZmFsc2UsImRyb3BwaW5nLXBhcnRpY2xlIjoiIiwibm9uLWRyb3BwaW5nLXBhcnRpY2xlIjoiIn0seyJmYW1pbHkiOiJEaWdnbGUiLCJnaXZlbiI6IlN0ZXBoZW4gUCIsInBhcnNlLW5hbWVzIjpmYWxzZSwiZHJvcHBpbmctcGFydGljbGUiOiIiLCJub24tZHJvcHBpbmctcGFydGljbGUiOiIifV0sImNvbnRhaW5lci10aXRsZSI6IkFubnUuIFJldi4gTWljcm9iaW9sLiAyMDIwIiwiRE9JIjoiMTAuMTE0Ni9hbm51cmV2LW1pY3JvLTAzMjAyMCIsIlVSTCI6Imh0dHBzOi8vZG9pLm9yZy8xMC4xMTQ2L2FubnVyZXYtbWljcm8tMDMyMDIwLSIsImlzc3VlZCI6eyJkYXRlLXBhcnRzIjpbWzIwMjBdXX0sInBhZ2UiOiIyMDEtMjIwIiwiYWJzdHJhY3QiOiJCYWN0ZXJpYSBhcmUgaGlnaGx5IGludGVyYWN0aXZlIGFuZCBwb3NzZXNzIGFuIGV4dHJhb3JkaW5hcnkgcmVwZXJ0b2lyZSBvZiBpbi10ZXJjZWxsdWxhciBjb21tdW5pY2F0aW9uIGFuZCBzb2NpYWwgYmVoYXZpb3JzLCBpbmNsdWRpbmcgcXVvcnVtIHNlbnNpbmcgKFFTKS4gUVMgaGFzIGJlZW4gc3R1ZGllZCBpbiBkZXRhaWwgYXQgdGhlIG1vbGVjdWxhciBsZXZlbCwgc28gbWVjaGFuaXN0aWMgZGV0YWlscyBhcmUgd2VsbCB1bmRlcnN0b29kIGluIG1hbnkgc3BlY2llcyBhbmQgYXJlIG9mdGVuIGludm9sdmVkIGluIHZpcnVsZW5jZS4gVGhlIHVzZSBvZiBkaWZmZXJlbnQgYW5pbWFsIGhvc3QgbW9kZWxzIGhhcyBkZW1vbnN0cmF0ZWQgUVMtZGVwZW5kZW50IGNvbnRyb2wgb2YgdmlydWxlbmNlIGRldGVybWluYW50cyBhbmQgdmlydWxlbmNlIGluIHNldmVyYWwgaHVtYW4gcGF0aG9nZW5pYyBiYWN0ZXJpYS4gUVMgYWxzbyBjb250cm9scyB2aXJ1bGVuY2UgaW4gc2V2ZXJhbCBwbGFudCBwYXRob2dlbmljIHNwZWNpZXMuIERlc3BpdGUgdGhlIHJvbGUgUVMgcGxheXMgaW4gdmlydWxlbmNlIGR1cmluZyBhbmltYWwgYW5kIHBsYW50IGxhYm9yYXRvcnktZW5naW5lZXJlZCBpbmZlY3Rpb25zLCBRUyBtdXRhbnRzIGFyZSBmcmVxdWVudGx5IGlzb2xhdGVkIGZyb20gbmF0dXJhbCBpbmZlY3Rpb25zICwgZGVtb25zdHJhdGluZyB0aGF0IHRoZSBmdW5jdGlvbiBvZiBRUyBkdXJpbmcgaW5mZWN0aW9uIGFuZCBpdHMgcm9sZSBpbiBwYXRob2dlbmVzaXMgcmVtYWluIHBvb3JseSB1bmRlcnN0b29kIGFuZCBhcmUgZnJ1aXRmdWwgYXJlYXMgZm9yIGZ1dHVyZSByZXNlYXJjaC4gV2UgZGlzY3VzcyB0aGUgcm9sZSBvZiBRUyBkdXJpbmcgaW5mZWN0aW9uIGluIHZhcmlvdXMgb3JnYW5pc21zIGFuZCBoaWdobGlnaHQgYXBwcm9hY2hlcyB0byBiZXR0ZXIgdW5kZXJzdGFuZCBRUyBkdXJpbmcgaHVtYW4gaW5mZWN0aW9uLiBUaGlzIGlzIGFuIGltcG9ydGFudCBjb25zaWRlcmF0aW9uIGluIGFuIGVyYSBvZiBncm93aW5nIGFudGltaWNyb2JpYWwgcmVzaXN0YW5jZSAsIHdoZW4gd2UgYXJlIGxvb2tpbmcgZm9yIG5ldyB3YXlzIHRvIHRhcmdldCBiYWN0ZXJpYWwgaW5mZWN0aW9ucy4iLCJ2b2x1bWUiOiI3NCIsImNvbnRhaW5lci10aXRsZS1zaG9ydCI6IiJ9LCJpc1RlbXBvcmFyeSI6ZmFsc2V9XX0=&quot;,&quot;citationItems&quot;:[{&quot;id&quot;:&quot;b30c60db-6b23-3b82-bd7c-ca4345758be9&quot;,&quot;itemData&quot;:{&quot;type&quot;:&quot;article-journal&quot;,&quot;id&quot;:&quot;b30c60db-6b23-3b82-bd7c-ca4345758be9&quot;,&quot;title&quot;:&quot;Annual Review of Microbiology Bacterial Quorum Sensing During Infection&quot;,&quot;author&quot;:[{&quot;family&quot;:&quot;Azimi&quot;,&quot;given&quot;:&quot;Sheyda&quot;,&quot;parse-names&quot;:false,&quot;dropping-particle&quot;:&quot;&quot;,&quot;non-dropping-particle&quot;:&quot;&quot;},{&quot;family&quot;:&quot;Klementiev&quot;,&quot;given&quot;:&quot;Alexander D&quot;,&quot;parse-names&quot;:false,&quot;dropping-particle&quot;:&quot;&quot;,&quot;non-dropping-particle&quot;:&quot;&quot;},{&quot;family&quot;:&quot;Whiteley&quot;,&quot;given&quot;:&quot;Marvin&quot;,&quot;parse-names&quot;:false,&quot;dropping-particle&quot;:&quot;&quot;,&quot;non-dropping-particle&quot;:&quot;&quot;},{&quot;family&quot;:&quot;Diggle&quot;,&quot;given&quot;:&quot;Stephen P&quot;,&quot;parse-names&quot;:false,&quot;dropping-particle&quot;:&quot;&quot;,&quot;non-dropping-particle&quot;:&quot;&quot;}],&quot;container-title&quot;:&quot;Annu. Rev. Microbiol. 2020&quot;,&quot;DOI&quot;:&quot;10.1146/annurev-micro-032020&quot;,&quot;URL&quot;:&quot;https://doi.org/10.1146/annurev-micro-032020-&quot;,&quot;issued&quot;:{&quot;date-parts&quot;:[[2020]]},&quot;page&quot;:&quot;201-220&quot;,&quot;abstract&quot;:&quot;Bacteria are highly interactive and possess an extraordinary repertoire of in-tercellular communication and social behaviors, including quorum sensing (QS). QS has been studied in detail at the molecular level, so mechanistic details are well understood in many species and are often involved in virulence. The use of different animal host models has demonstrated QS-dependent control of virulence determinants and virulence in several human pathogenic bacteria. QS also controls virulence in several plant pathogenic species. Despite the role QS plays in virulence during animal and plant laboratory-engineered infections, QS mutants are frequently isolated from natural infections , demonstrating that the function of QS during infection and its role in pathogenesis remain poorly understood and are fruitful areas for future research. We discuss the role of QS during infection in various organisms and highlight approaches to better understand QS during human infection. This is an important consideration in an era of growing antimicrobial resistance , when we are looking for new ways to target bacterial infections.&quot;,&quot;volume&quot;:&quot;74&quot;,&quot;container-title-short&quot;:&quot;&quot;},&quot;isTemporary&quot;:false}]},{&quot;citationID&quot;:&quot;MENDELEY_CITATION_6e1cd9aa-7aea-424a-9cba-3d347a0d13fe&quot;,&quot;properties&quot;:{&quot;noteIndex&quot;:0},&quot;isEdited&quot;:false,&quot;manualOverride&quot;:{&quot;isManuallyOverridden&quot;:false,&quot;citeprocText&quot;:&quot;[28]&quot;,&quot;manualOverrideText&quot;:&quot;&quot;},&quot;citationTag&quot;:&quot;MENDELEY_CITATION_v3_eyJjaXRhdGlvbklEIjoiTUVOREVMRVlfQ0lUQVRJT05fNmUxY2Q5YWEtN2FlYS00MjRhLTljYmEtM2QzNDdhMGQxM2ZlIiwicHJvcGVydGllcyI6eyJub3RlSW5kZXgiOjB9LCJpc0VkaXRlZCI6ZmFsc2UsIm1hbnVhbE92ZXJyaWRlIjp7ImlzTWFudWFsbHlPdmVycmlkZGVuIjpmYWxzZSwiY2l0ZXByb2NUZXh0IjoiWzI4XSIsIm1hbnVhbE92ZXJyaWRlVGV4dCI6IiJ9LCJjaXRhdGlvbkl0ZW1zIjpbeyJpZCI6IjQ3NDRkYTVkLTdjOWItM2YwNS1iYmYzLTMxOWRmZDFhOTdlNSIsIml0ZW1EYXRhIjp7InR5cGUiOiJhcnRpY2xlIiwiaWQiOiI0NzQ0ZGE1ZC03YzliLTNmMDUtYmJmMy0zMTlkZmQxYTk3ZTUiLCJ0aXRsZSI6IkN5Y2xpYyBkaS1HTVA6IFNlY29uZCBtZXNzZW5nZXIgZXh0cmFvcmRpbmFpcmUiLCJhdXRob3IiOlt7ImZhbWlseSI6IkplbmFsIiwiZ2l2ZW4iOiJVcnMiLCJwYXJzZS1uYW1lcyI6ZmFsc2UsImRyb3BwaW5nLXBhcnRpY2xlIjoiIiwibm9uLWRyb3BwaW5nLXBhcnRpY2xlIjoiIn0seyJmYW1pbHkiOiJSZWluZGVycyIsImdpdmVuIjoiQWxiZXJ0byIsInBhcnNlLW5hbWVzIjpmYWxzZSwiZHJvcHBpbmctcGFydGljbGUiOiIiLCJub24tZHJvcHBpbmctcGFydGljbGUiOiIifSx7ImZhbWlseSI6IkxvcmkiLCJnaXZlbiI6IkNocmlzdGlhbiIsInBhcnNlLW5hbWVzIjpmYWxzZSwiZHJvcHBpbmctcGFydGljbGUiOiIiLCJub24tZHJvcHBpbmctcGFydGljbGUiOiIifV0sImNvbnRhaW5lci10aXRsZSI6Ik5hdHVyZSBSZXZpZXdzIE1pY3JvYmlvbG9neSIsImNvbnRhaW5lci10aXRsZS1zaG9ydCI6Ik5hdCBSZXYgTWljcm9iaW9sIiwiRE9JIjoiMTAuMTAzOC9ucm1pY3JvLjIwMTYuMTkwIiwiSVNTTiI6IjE3NDAxNTM0IiwiUE1JRCI6IjI4MTYzMzExIiwiaXNzdWVkIjp7ImRhdGUtcGFydHMiOltbMjAxNyw0LDEwXV19LCJwYWdlIjoiMjcxLTI4NCIsImFic3RyYWN0IjoiQ3ljbGljIGRpbnVjbGVvdGlkZXMgKENETnMpIGFyZSBoaWdobHkgdmVyc2F0aWxlIHNpZ25hbGxpbmcgbW9sZWN1bGVzIHRoYXQgY29udHJvbCB2YXJpb3VzIGltcG9ydGFudCBiaW9sb2dpY2FsIHByb2Nlc3NlcyBpbiBiYWN0ZXJpYS4gVGhlIGJlc3Qtc3R1ZGllZCBleGFtcGxlIGlzIGN5Y2xpYyBkaS1HTVAgKGMtZGktR01QKS4gS25vd24gc2luY2UgdGhlIGxhdGUgMTk4MHMsIGl0IGlzIG5vdyByZWNvZ25pemVkIGFzIGEgbmVhci11YmlxdWl0b3VzIHNlY29uZCBtZXNzZW5nZXIgdGhhdCBjb29yZGluYXRlcyBkaXZlcnNlIGFzcGVjdHMgb2YgYmFjdGVyaWFsIGdyb3d0aCBhbmQgYmVoYXZpb3VyLCBpbmNsdWRpbmcgbW90aWxpdHksIHZpcnVsZW5jZSwgYmlvZmlsbSBmb3JtYXRpb24gYW5kIGNlbGwgY3ljbGUgcHJvZ3Jlc3Npb24uIEluIHRoaXMgUmV2aWV3LCB3ZSBkaXNjdXNzIGltcG9ydGFudCBuZXcgaW5zaWdodHMgdGhhdCBoYXZlIGJlZW4gZ2FpbmVkIGludG8gdGhlIG1vbGVjdWxhciBwcmluY2lwbGVzIG9mIGMtZGktR01QIHN5bnRoZXNpcyBhbmQgZGVncmFkYXRpb24sIHdoaWNoIGFyZSBtZWRpYXRlZCBieSBkaWd1YW55bGF0ZSBjeWNsYXNlcyBhbmQgYy1kaS1HTVAtc3BlY2lmaWMgcGhvc3Bob2RpZXN0ZXJhc2VzLCByZXNwZWN0aXZlbHksIGFuZCB0aGUgY2VsbHVsYXIgZnVuY3Rpb25zIHRoYXQgYXJlIGV4ZXJ0ZWQgYnkgYy1kaS1HTVAtYmluZGluZyBlZmZlY3RvcnMgYW5kIHRoZWlyIGRpdmVyc2UgdGFyZ2V0cy4gRmluYWxseSwgd2UgcHJvdmlkZSBhIHNob3J0IG92ZXJ2aWV3IG9mIHRoZSBzaWduYWxsaW5nIHZlcnNhdGlsaXR5IG9mIG90aGVyIENETnMsIGluY2x1ZGluZyBjLWRpLUFNUCBhbmQgY0dNUC1BTVAgKGNHQU1QKS4iLCJwdWJsaXNoZXIiOiJOYXR1cmUgUHVibGlzaGluZyBHcm91cCIsImlzc3VlIjoiNSIsInZvbHVtZSI6IjE1In0sImlzVGVtcG9yYXJ5IjpmYWxzZX1dfQ==&quot;,&quot;citationItems&quot;:[{&quot;id&quot;:&quot;4744da5d-7c9b-3f05-bbf3-319dfd1a97e5&quot;,&quot;itemData&quot;:{&quot;type&quot;:&quot;article&quot;,&quot;id&quot;:&quot;4744da5d-7c9b-3f05-bbf3-319dfd1a97e5&quot;,&quot;title&quot;:&quot;Cyclic di-GMP: Second messenger extraordinaire&quot;,&quot;author&quot;:[{&quot;family&quot;:&quot;Jenal&quot;,&quot;given&quot;:&quot;Urs&quot;,&quot;parse-names&quot;:false,&quot;dropping-particle&quot;:&quot;&quot;,&quot;non-dropping-particle&quot;:&quot;&quot;},{&quot;family&quot;:&quot;Reinders&quot;,&quot;given&quot;:&quot;Alberto&quot;,&quot;parse-names&quot;:false,&quot;dropping-particle&quot;:&quot;&quot;,&quot;non-dropping-particle&quot;:&quot;&quot;},{&quot;family&quot;:&quot;Lori&quot;,&quot;given&quot;:&quot;Christian&quot;,&quot;parse-names&quot;:false,&quot;dropping-particle&quot;:&quot;&quot;,&quot;non-dropping-particle&quot;:&quot;&quot;}],&quot;container-title&quot;:&quot;Nature Reviews Microbiology&quot;,&quot;container-title-short&quot;:&quot;Nat Rev Microbiol&quot;,&quot;DOI&quot;:&quot;10.1038/nrmicro.2016.190&quot;,&quot;ISSN&quot;:&quot;17401534&quot;,&quot;PMID&quot;:&quot;28163311&quot;,&quot;issued&quot;:{&quot;date-parts&quot;:[[2017,4,10]]},&quot;page&quot;:&quot;271-284&quot;,&quot;abstract&quot;:&quot;Cyclic dinucleotides (CDNs) are highly versatile signalling molecules that control various important biological processes in bacteria. The best-studied example is cyclic di-GMP (c-di-GMP). Known since the late 1980s, it is now recognized as a near-ubiquitous second messenger that coordinates diverse aspects of bacterial growth and behaviour, including motility, virulence, biofilm formation and cell cycle progression. In this Review, we discuss important new insights that have been gained into the molecular principles of c-di-GMP synthesis and degradation, which are mediated by diguanylate cyclases and c-di-GMP-specific phosphodiesterases, respectively, and the cellular functions that are exerted by c-di-GMP-binding effectors and their diverse targets. Finally, we provide a short overview of the signalling versatility of other CDNs, including c-di-AMP and cGMP-AMP (cGAMP).&quot;,&quot;publisher&quot;:&quot;Nature Publishing Group&quot;,&quot;issue&quot;:&quot;5&quot;,&quot;volume&quot;:&quot;15&quot;},&quot;isTemporary&quot;:false}]},{&quot;citationID&quot;:&quot;MENDELEY_CITATION_b57508ea-1604-4442-985e-176e9689b294&quot;,&quot;properties&quot;:{&quot;noteIndex&quot;:0},&quot;isEdited&quot;:false,&quot;manualOverride&quot;:{&quot;isManuallyOverridden&quot;:false,&quot;citeprocText&quot;:&quot;[28]&quot;,&quot;manualOverrideText&quot;:&quot;&quot;},&quot;citationTag&quot;:&quot;MENDELEY_CITATION_v3_eyJjaXRhdGlvbklEIjoiTUVOREVMRVlfQ0lUQVRJT05fYjU3NTA4ZWEtMTYwNC00NDQyLTk4NWUtMTc2ZTk2ODliMjk0IiwicHJvcGVydGllcyI6eyJub3RlSW5kZXgiOjB9LCJpc0VkaXRlZCI6ZmFsc2UsIm1hbnVhbE92ZXJyaWRlIjp7ImlzTWFudWFsbHlPdmVycmlkZGVuIjpmYWxzZSwiY2l0ZXByb2NUZXh0IjoiWzI4XSIsIm1hbnVhbE92ZXJyaWRlVGV4dCI6IiJ9LCJjaXRhdGlvbkl0ZW1zIjpbeyJpZCI6IjQ3NDRkYTVkLTdjOWItM2YwNS1iYmYzLTMxOWRmZDFhOTdlNSIsIml0ZW1EYXRhIjp7InR5cGUiOiJhcnRpY2xlIiwiaWQiOiI0NzQ0ZGE1ZC03YzliLTNmMDUtYmJmMy0zMTlkZmQxYTk3ZTUiLCJ0aXRsZSI6IkN5Y2xpYyBkaS1HTVA6IFNlY29uZCBtZXNzZW5nZXIgZXh0cmFvcmRpbmFpcmUiLCJhdXRob3IiOlt7ImZhbWlseSI6IkplbmFsIiwiZ2l2ZW4iOiJVcnMiLCJwYXJzZS1uYW1lcyI6ZmFsc2UsImRyb3BwaW5nLXBhcnRpY2xlIjoiIiwibm9uLWRyb3BwaW5nLXBhcnRpY2xlIjoiIn0seyJmYW1pbHkiOiJSZWluZGVycyIsImdpdmVuIjoiQWxiZXJ0byIsInBhcnNlLW5hbWVzIjpmYWxzZSwiZHJvcHBpbmctcGFydGljbGUiOiIiLCJub24tZHJvcHBpbmctcGFydGljbGUiOiIifSx7ImZhbWlseSI6IkxvcmkiLCJnaXZlbiI6IkNocmlzdGlhbiIsInBhcnNlLW5hbWVzIjpmYWxzZSwiZHJvcHBpbmctcGFydGljbGUiOiIiLCJub24tZHJvcHBpbmctcGFydGljbGUiOiIifV0sImNvbnRhaW5lci10aXRsZSI6Ik5hdHVyZSBSZXZpZXdzIE1pY3JvYmlvbG9neSIsImNvbnRhaW5lci10aXRsZS1zaG9ydCI6Ik5hdCBSZXYgTWljcm9iaW9sIiwiRE9JIjoiMTAuMTAzOC9ucm1pY3JvLjIwMTYuMTkwIiwiSVNTTiI6IjE3NDAxNTM0IiwiUE1JRCI6IjI4MTYzMzExIiwiaXNzdWVkIjp7ImRhdGUtcGFydHMiOltbMjAxNyw0LDEwXV19LCJwYWdlIjoiMjcxLTI4NCIsImFic3RyYWN0IjoiQ3ljbGljIGRpbnVjbGVvdGlkZXMgKENETnMpIGFyZSBoaWdobHkgdmVyc2F0aWxlIHNpZ25hbGxpbmcgbW9sZWN1bGVzIHRoYXQgY29udHJvbCB2YXJpb3VzIGltcG9ydGFudCBiaW9sb2dpY2FsIHByb2Nlc3NlcyBpbiBiYWN0ZXJpYS4gVGhlIGJlc3Qtc3R1ZGllZCBleGFtcGxlIGlzIGN5Y2xpYyBkaS1HTVAgKGMtZGktR01QKS4gS25vd24gc2luY2UgdGhlIGxhdGUgMTk4MHMsIGl0IGlzIG5vdyByZWNvZ25pemVkIGFzIGEgbmVhci11YmlxdWl0b3VzIHNlY29uZCBtZXNzZW5nZXIgdGhhdCBjb29yZGluYXRlcyBkaXZlcnNlIGFzcGVjdHMgb2YgYmFjdGVyaWFsIGdyb3d0aCBhbmQgYmVoYXZpb3VyLCBpbmNsdWRpbmcgbW90aWxpdHksIHZpcnVsZW5jZSwgYmlvZmlsbSBmb3JtYXRpb24gYW5kIGNlbGwgY3ljbGUgcHJvZ3Jlc3Npb24uIEluIHRoaXMgUmV2aWV3LCB3ZSBkaXNjdXNzIGltcG9ydGFudCBuZXcgaW5zaWdodHMgdGhhdCBoYXZlIGJlZW4gZ2FpbmVkIGludG8gdGhlIG1vbGVjdWxhciBwcmluY2lwbGVzIG9mIGMtZGktR01QIHN5bnRoZXNpcyBhbmQgZGVncmFkYXRpb24sIHdoaWNoIGFyZSBtZWRpYXRlZCBieSBkaWd1YW55bGF0ZSBjeWNsYXNlcyBhbmQgYy1kaS1HTVAtc3BlY2lmaWMgcGhvc3Bob2RpZXN0ZXJhc2VzLCByZXNwZWN0aXZlbHksIGFuZCB0aGUgY2VsbHVsYXIgZnVuY3Rpb25zIHRoYXQgYXJlIGV4ZXJ0ZWQgYnkgYy1kaS1HTVAtYmluZGluZyBlZmZlY3RvcnMgYW5kIHRoZWlyIGRpdmVyc2UgdGFyZ2V0cy4gRmluYWxseSwgd2UgcHJvdmlkZSBhIHNob3J0IG92ZXJ2aWV3IG9mIHRoZSBzaWduYWxsaW5nIHZlcnNhdGlsaXR5IG9mIG90aGVyIENETnMsIGluY2x1ZGluZyBjLWRpLUFNUCBhbmQgY0dNUC1BTVAgKGNHQU1QKS4iLCJwdWJsaXNoZXIiOiJOYXR1cmUgUHVibGlzaGluZyBHcm91cCIsImlzc3VlIjoiNSIsInZvbHVtZSI6IjE1In0sImlzVGVtcG9yYXJ5IjpmYWxzZX1dfQ==&quot;,&quot;citationItems&quot;:[{&quot;id&quot;:&quot;4744da5d-7c9b-3f05-bbf3-319dfd1a97e5&quot;,&quot;itemData&quot;:{&quot;type&quot;:&quot;article&quot;,&quot;id&quot;:&quot;4744da5d-7c9b-3f05-bbf3-319dfd1a97e5&quot;,&quot;title&quot;:&quot;Cyclic di-GMP: Second messenger extraordinaire&quot;,&quot;author&quot;:[{&quot;family&quot;:&quot;Jenal&quot;,&quot;given&quot;:&quot;Urs&quot;,&quot;parse-names&quot;:false,&quot;dropping-particle&quot;:&quot;&quot;,&quot;non-dropping-particle&quot;:&quot;&quot;},{&quot;family&quot;:&quot;Reinders&quot;,&quot;given&quot;:&quot;Alberto&quot;,&quot;parse-names&quot;:false,&quot;dropping-particle&quot;:&quot;&quot;,&quot;non-dropping-particle&quot;:&quot;&quot;},{&quot;family&quot;:&quot;Lori&quot;,&quot;given&quot;:&quot;Christian&quot;,&quot;parse-names&quot;:false,&quot;dropping-particle&quot;:&quot;&quot;,&quot;non-dropping-particle&quot;:&quot;&quot;}],&quot;container-title&quot;:&quot;Nature Reviews Microbiology&quot;,&quot;container-title-short&quot;:&quot;Nat Rev Microbiol&quot;,&quot;DOI&quot;:&quot;10.1038/nrmicro.2016.190&quot;,&quot;ISSN&quot;:&quot;17401534&quot;,&quot;PMID&quot;:&quot;28163311&quot;,&quot;issued&quot;:{&quot;date-parts&quot;:[[2017,4,10]]},&quot;page&quot;:&quot;271-284&quot;,&quot;abstract&quot;:&quot;Cyclic dinucleotides (CDNs) are highly versatile signalling molecules that control various important biological processes in bacteria. The best-studied example is cyclic di-GMP (c-di-GMP). Known since the late 1980s, it is now recognized as a near-ubiquitous second messenger that coordinates diverse aspects of bacterial growth and behaviour, including motility, virulence, biofilm formation and cell cycle progression. In this Review, we discuss important new insights that have been gained into the molecular principles of c-di-GMP synthesis and degradation, which are mediated by diguanylate cyclases and c-di-GMP-specific phosphodiesterases, respectively, and the cellular functions that are exerted by c-di-GMP-binding effectors and their diverse targets. Finally, we provide a short overview of the signalling versatility of other CDNs, including c-di-AMP and cGMP-AMP (cGAMP).&quot;,&quot;publisher&quot;:&quot;Nature Publishing Group&quot;,&quot;issue&quot;:&quot;5&quot;,&quot;volume&quot;:&quot;15&quot;},&quot;isTemporary&quot;:false}]},{&quot;citationID&quot;:&quot;MENDELEY_CITATION_38a34eb9-1778-48fb-a862-b0991181b569&quot;,&quot;properties&quot;:{&quot;noteIndex&quot;:0},&quot;isEdited&quot;:false,&quot;manualOverride&quot;:{&quot;isManuallyOverridden&quot;:false,&quot;citeprocText&quot;:&quot;[29]&quot;,&quot;manualOverrideText&quot;:&quot;&quot;},&quot;citationTag&quot;:&quot;MENDELEY_CITATION_v3_eyJjaXRhdGlvbklEIjoiTUVOREVMRVlfQ0lUQVRJT05fMzhhMzRlYjktMTc3OC00OGZiLWE4NjItYjA5OTExODFiNTY5IiwicHJvcGVydGllcyI6eyJub3RlSW5kZXgiOjB9LCJpc0VkaXRlZCI6ZmFsc2UsIm1hbnVhbE92ZXJyaWRlIjp7ImlzTWFudWFsbHlPdmVycmlkZGVuIjpmYWxzZSwiY2l0ZXByb2NUZXh0IjoiWzI5XSIsIm1hbnVhbE92ZXJyaWRlVGV4dCI6IiJ9LCJjaXRhdGlvbkl0ZW1zIjpbeyJpZCI6IjJmYzBiYjQzLWMzZmUtM2I4NS05NjJiLWVkOTk2OGJkYzMxMCIsIml0ZW1EYXRhIjp7InR5cGUiOiJhcnRpY2xlLWpvdXJuYWwiLCJpZCI6IjJmYzBiYjQzLWMzZmUtM2I4NS05NjJiLWVkOTk2OGJkYzMxMCIsInRpdGxlIjoiUG9sYXJpdHkgb2YgYy1kaS1HTVAgc3ludGhlc2lzIGFuZCBkZWdyYWRhdGlvbiIsImF1dGhvciI6W3siZmFtaWx5IjoiS3JlaWxpbmciLCJnaXZlbiI6IlZhbmVzc2EiLCJwYXJzZS1uYW1lcyI6ZmFsc2UsImRyb3BwaW5nLXBhcnRpY2xlIjoiIiwibm9uLWRyb3BwaW5nLXBhcnRpY2xlIjoiIn0seyJmYW1pbHkiOiJUaG9ybWFubiIsImdpdmVuIjoiS2FpIE0iLCJwYXJzZS1uYW1lcyI6ZmFsc2UsImRyb3BwaW5nLXBhcnRpY2xlIjoiIiwibm9uLWRyb3BwaW5nLXBhcnRpY2xlIjoiIn1dLCJjb250YWluZXItdGl0bGUiOiJtaWNyb0xpZmUiLCJET0kiOiIxMC4xMDkzL2ZlbXNtbC91cWFkMDE0IiwiaXNzdWVkIjp7ImRhdGUtcGFydHMiOltbMjAyMywxLDRdXX0sImFic3RyYWN0IjoiVGhlIGJhY3RlcmlhbCBjZWxsIHBvbGUgaGFzIGxvbmcgYmVlbiByZWNvZ25pemVkIGFzIGEgZGVmaW5lZCBjb21wYXJ0bWVudCBmb3IgZW56eW1hdGljIGFjdGl2aXRpZXMgdGhhdCBhcmUgaW1wb3J0YW50IG9yIGV2ZW4gdml0YWwgZm9yIHRoZSBjZWxsLiBQb2xhcml0eSBvZiBkaWd1YW55bGF0ZSBjeWNsYXNlcyBhbmQgcGhvc3Bob2RpZXN0ZXJhc2VzLCBlbnp5bWVzIHRoYXQgc3ludGhlc2l6ZSBhbmQgZGVncmFkZSB0aGUgc2Vjb25kIG1lc3NlbmdlciBjLWRpLUdNUCwgaGFzIG5vdyBiZWVuIGRlbW9uc3RyYXRlZCBmb3Igc2V2ZXJhbCBiYWN0ZXJpYWwgc3lzdGVtcy4gSGVyZSB3ZSByZXZpZXcgdGhlc2UgcG9sYXIgcmVndWxhdG9yeSBzeXN0ZW1zIGFuZCBzaG93IGhvdyB0aGUgYXN5bW1ldHJ5IG9mIGMtZGktR01QIHByb2R1Y3Rpb24gYW5kIHR1cm5vdmVyIGluIGNvbmNlcnQgd2l0aCBkaWZmZXJlbnQgbW9kZXMgb2YgYWN0aXZhdGlvbiBhbmQgZGVhY3RpdmF0aW9uIGNyZWF0ZXMgaGV0ZXJvZ2VuZWl0eSBpbiBjZWxsdWxhciBjLWRpLUdNUCBsZXZlbHMuIFdlIGhpZ2hsaWdodCBob3cgdGhpcyBoZXRlcm9nZW5laXR5IGdlbmVyYXRlcyBhIGRpdmVyc2Ugc2V0IG9mIHBoZW5vdHlwaWMgaWRlbnRpdGllcyBvciBzdGF0ZXMgYW5kIGhvdyB0aGlzIG1heSBiZW5lZml0IHRoZSBjZWxsIHBvcHVsYXRpb24sIGFuZCB3ZSBkaXNjdXNzIHJlYXNvbnMgd2h5IHRoZSBwb2xhcml0eSBvZiBjLWRpLUdNUCBzaWduYWxpbmcgaXMgcHJvYmFibHkgd2lkZXNwcmVhZCBhbW9uZyBiYWN0ZXJpYS4iLCJwdWJsaXNoZXIiOiJPeGZvcmQgVW5pdmVyc2l0eSBQcmVzcyAoT1VQKSIsInZvbHVtZSI6IjQiLCJjb250YWluZXItdGl0bGUtc2hvcnQiOiIifSwiaXNUZW1wb3JhcnkiOmZhbHNlfV19&quot;,&quot;citationItems&quot;:[{&quot;id&quot;:&quot;2fc0bb43-c3fe-3b85-962b-ed9968bdc310&quot;,&quot;itemData&quot;:{&quot;type&quot;:&quot;article-journal&quot;,&quot;id&quot;:&quot;2fc0bb43-c3fe-3b85-962b-ed9968bdc310&quot;,&quot;title&quot;:&quot;Polarity of c-di-GMP synthesis and degradation&quot;,&quot;author&quot;:[{&quot;family&quot;:&quot;Kreiling&quot;,&quot;given&quot;:&quot;Vanessa&quot;,&quot;parse-names&quot;:false,&quot;dropping-particle&quot;:&quot;&quot;,&quot;non-dropping-particle&quot;:&quot;&quot;},{&quot;family&quot;:&quot;Thormann&quot;,&quot;given&quot;:&quot;Kai M&quot;,&quot;parse-names&quot;:false,&quot;dropping-particle&quot;:&quot;&quot;,&quot;non-dropping-particle&quot;:&quot;&quot;}],&quot;container-title&quot;:&quot;microLife&quot;,&quot;DOI&quot;:&quot;10.1093/femsml/uqad014&quot;,&quot;issued&quot;:{&quot;date-parts&quot;:[[2023,1,4]]},&quot;abstract&quot;:&quot;The bacterial cell pole has long been recognized as a defined compartment for enzymatic activities that are important or even vital for the cell. Polarity of diguanylate cyclases and phosphodiesterases, enzymes that synthesize and degrade the second messenger c-di-GMP, has now been demonstrated for several bacterial systems. Here we review these polar regulatory systems and show how the asymmetry of c-di-GMP production and turnover in concert with different modes of activation and deactivation creates heterogeneity in cellular c-di-GMP levels. We highlight how this heterogeneity generates a diverse set of phenotypic identities or states and how this may benefit the cell population, and we discuss reasons why the polarity of c-di-GMP signaling is probably widespread among bacteria.&quot;,&quot;publisher&quot;:&quot;Oxford University Press (OUP)&quot;,&quot;volume&quot;:&quot;4&quot;,&quot;container-title-short&quot;:&quot;&quot;},&quot;isTemporary&quot;:false}]},{&quot;citationID&quot;:&quot;MENDELEY_CITATION_2f424769-518d-4db8-8c60-3b6fc8ea6b35&quot;,&quot;properties&quot;:{&quot;noteIndex&quot;:0},&quot;isEdited&quot;:false,&quot;manualOverride&quot;:{&quot;isManuallyOverridden&quot;:false,&quot;citeprocText&quot;:&quot;[30]&quot;,&quot;manualOverrideText&quot;:&quot;&quot;},&quot;citationTag&quot;:&quot;MENDELEY_CITATION_v3_eyJjaXRhdGlvbklEIjoiTUVOREVMRVlfQ0lUQVRJT05fMmY0MjQ3NjktNTE4ZC00ZGI4LThjNjAtM2I2ZmM4ZWE2YjM1IiwicHJvcGVydGllcyI6eyJub3RlSW5kZXgiOjB9LCJpc0VkaXRlZCI6ZmFsc2UsIm1hbnVhbE92ZXJyaWRlIjp7ImlzTWFudWFsbHlPdmVycmlkZGVuIjpmYWxzZSwiY2l0ZXByb2NUZXh0IjoiWzMwXSIsIm1hbnVhbE92ZXJyaWRlVGV4dCI6IiJ9LCJjaXRhdGlvbkl0ZW1zIjpbeyJpZCI6ImE5ODA3NjczLTNmZjUtM2Y4My1hN2I2LWE2YTdmYzAwMjlmMyIsIml0ZW1EYXRhIjp7InR5cGUiOiJhcnRpY2xlLWpvdXJuYWwiLCJpZCI6ImE5ODA3NjczLTNmZjUtM2Y4My1hN2I2LWE2YTdmYzAwMjlmMyIsInRpdGxlIjoiQXV0b2luZHVjZXItMiBhbmQgYmlsZSBzYWx0cyBpbmR1Y2UgYy1kaS1HTVAgc3ludGhlc2lzIHRvIHJlcHJlc3MgdGhlIFQzU1MgdmlhIGEgVDNTUyBjaGFwZXJvbmUiLCJhdXRob3IiOlt7ImZhbWlseSI6IkxpIiwiZ2l2ZW4iOiJTaHV5dSIsInBhcnNlLW5hbWVzIjpmYWxzZSwiZHJvcHBpbmctcGFydGljbGUiOiIiLCJub24tZHJvcHBpbmctcGFydGljbGUiOiIifSx7ImZhbWlseSI6IlN1biIsImdpdmVuIjoiSGVuZ3hpIiwicGFyc2UtbmFtZXMiOmZhbHNlLCJkcm9wcGluZy1wYXJ0aWNsZSI6IiIsIm5vbi1kcm9wcGluZy1wYXJ0aWNsZSI6IiJ9LHsiZmFtaWx5IjoiTGkiLCJnaXZlbiI6IkppYW5naGFuIiwicGFyc2UtbmFtZXMiOmZhbHNlLCJkcm9wcGluZy1wYXJ0aWNsZSI6IiIsIm5vbi1kcm9wcGluZy1wYXJ0aWNsZSI6IiJ9LHsiZmFtaWx5IjoiWmhhbyIsImdpdmVuIjoiWXVqaWFvIiwicGFyc2UtbmFtZXMiOmZhbHNlLCJkcm9wcGluZy1wYXJ0aWNsZSI6IiIsIm5vbi1kcm9wcGluZy1wYXJ0aWNsZSI6IiJ9LHsiZmFtaWx5IjoiV2FuZyIsImdpdmVuIjoiUnVpeWluZyIsInBhcnNlLW5hbWVzIjpmYWxzZSwiZHJvcHBpbmctcGFydGljbGUiOiIiLCJub24tZHJvcHBpbmctcGFydGljbGUiOiIifSx7ImZhbWlseSI6Ilh1IiwiZ2l2ZW4iOiJMZWkiLCJwYXJzZS1uYW1lcyI6ZmFsc2UsImRyb3BwaW5nLXBhcnRpY2xlIjoiIiwibm9uLWRyb3BwaW5nLXBhcnRpY2xlIjoiIn0seyJmYW1pbHkiOiJEdWFuIiwiZ2l2ZW4iOiJDaG9uZ3lpIiwicGFyc2UtbmFtZXMiOmZhbHNlLCJkcm9wcGluZy1wYXJ0aWNsZSI6IiIsIm5vbi1kcm9wcGluZy1wYXJ0aWNsZSI6IiJ9LHsiZmFtaWx5IjoiTGkiLCJnaXZlbiI6IkppYWxpbiIsInBhcnNlLW5hbWVzIjpmYWxzZSwiZHJvcHBpbmctcGFydGljbGUiOiIiLCJub24tZHJvcHBpbmctcGFydGljbGUiOiIifSx7ImZhbWlseSI6IldhbmciLCJnaXZlbiI6IlpodW8iLCJwYXJzZS1uYW1lcyI6ZmFsc2UsImRyb3BwaW5nLXBhcnRpY2xlIjoiIiwibm9uLWRyb3BwaW5nLXBhcnRpY2xlIjoiIn0seyJmYW1pbHkiOiJMaXUiLCJnaXZlbiI6IlFpbm1lbmciLCJwYXJzZS1uYW1lcyI6ZmFsc2UsImRyb3BwaW5nLXBhcnRpY2xlIjoiIiwibm9uLWRyb3BwaW5nLXBhcnRpY2xlIjoiIn0seyJmYW1pbHkiOiJXYW5nIiwiZ2l2ZW4iOiJZYW8iLCJwYXJzZS1uYW1lcyI6ZmFsc2UsImRyb3BwaW5nLXBhcnRpY2xlIjoiIiwibm9uLWRyb3BwaW5nLXBhcnRpY2xlIjoiIn0seyJmYW1pbHkiOiJPdXlhbmciLCJnaXZlbiI6IlNvbmd5aW5nIiwicGFyc2UtbmFtZXMiOmZhbHNlLCJkcm9wcGluZy1wYXJ0aWNsZSI6IiIsIm5vbi1kcm9wcGluZy1wYXJ0aWNsZSI6IiJ9LHsiZmFtaWx5IjoiU2hlbiIsImdpdmVuIjoiWGlodWkiLCJwYXJzZS1uYW1lcyI6ZmFsc2UsImRyb3BwaW5nLXBhcnRpY2xlIjoiIiwibm9uLWRyb3BwaW5nLXBhcnRpY2xlIjoiIn0seyJmYW1pbHkiOiJaaGFuZyIsImdpdmVuIjoiTGVpIiwicGFyc2UtbmFtZXMiOmZhbHNlLCJkcm9wcGluZy1wYXJ0aWNsZSI6IiIsIm5vbi1kcm9wcGluZy1wYXJ0aWNsZSI6IiJ9XSwiY29udGFpbmVyLXRpdGxlIjoiTmF0dXJlIENvbW11bmljYXRpb25zIiwiY29udGFpbmVyLXRpdGxlLXNob3J0IjoiTmF0IENvbW11biIsIkRPSSI6IjEwLjEwMzgvczQxNDY3LTAyMi0zNDYwNy05IiwiSVNTTiI6IjIwNDExNzIzIiwiUE1JRCI6IjM2MzM1MTE4IiwiaXNzdWVkIjp7ImRhdGUtcGFydHMiOltbMjAyMiwxMiwxXV19LCJhYnN0cmFjdCI6IkN5Y2xpYyBkaS1HTVAgKGMtZGktR01QKSB0cmFuc2R1Y2VzIGV4dHJhY2VsbHVsYXIgc3RpbXVsaSBpbnRvIGludHJhY2VsbHVsYXIgcmVzcG9uc2VzLCBjb29yZGluYXRpbmcgYSBwbGV0aG9yYSBvZiBpbXBvcnRhbnQgYmlvbG9naWNhbCBwcm9jZXNzZXMuIExvdyBsZXZlbHMgb2YgYy1kaS1HTVAgYXJlIG9mdGVuIGFzc29jaWF0ZWQgd2l0aCBoaWdobHkgdmlydWxlbnQgYmVoYXZpb3IgdGhhdCBkZXBlbmRzIG9uIHRoZSB0eXBlIElJSSBzZWNyZXRpb24gc3lzdGVtIChUM1NTKSBlZmZlY3RvcnMgZW5jb2RlZCwgd2hlcmVhcyBlbGV2YXRlZCBsZXZlbHMgb2YgYy1kaS1HTVAgbGVhZCB0byB0aGUgcmVwcmVzc2lvbiBvZiBUM1NTcy4gSG93ZXZlciwgZXh0cmFjZWxsdWxhciBzaWduYWxzIHRoYXQgbW9kdWxhdGUgYy1kaS1HTVAgbWV0YWJvbGlzbSB0byBjb250cm9sIFQzU1NzIGFuZCBjLWRpLUdNUCBlZmZlY3RvcnMgdGhhdCByZWxheSBlbnZpcm9ubWVudGFsIHN0aW11bGkgdG8gY2hhbmdlcyBpbiBUM1NTIGFjdGl2aXR5IHJlbWFpbiBsYXJnZWx5IG9ic2N1cmUuIEhlcmUsIHdlIHNob3cgdGhhdCB0aGUgcXVvcnVtIHNlbnNpbmcgc2lnbmFsIGF1dG9pbmR1Y2VyLTIgKEFJLTIpIGluZHVjZXMgYy1kaS1HTVAgc3ludGhlc2lzIHZpYSBhIEdBUEVTMSBkb21haW4tY29udGFpbmluZyBkaWd1YW55bGF0ZSBjeWNsYXNlIChER0MpIFllYUogdG8gcmVwcmVzcyBUM1NTLTEgZ2VuZSBleHByZXNzaW9uIGluIFNhbG1vbmVsbGEgZW50ZXJpY2Egc2Vyb3ZhciBUeXBoaW11cml1bS4gWWVhSiBob21vbG9ncyBjYXBhYmxlIG9mIHNlbnNpbmcgQUktMiBhcmUgcHJlc2VudCBpbiBtYW55IG90aGVyIHNwZWNpZXMgYmVsb25naW5nIHRvIEVudGVyb2JhY3RlcmFsZXMuIFdlIGFsc28gcmV2ZWFsIHRoYXQgdGF1cm9jaG9sYXRlIGFuZCB0YXVyb2Rlb3h5Y2hvbGF0ZSBiaW5kIHRvIHRoZSBzZW5zb3J5IGRvbWFpbiBvZiB0aGUgREdDIFllZFEgdG8gaW5kdWNlIGludHJhY2VsbHVsYXIgYWNjdW11bGF0aW9uIG9mIGMtZGktR01QLCB0aHVzIHJlcHJlc3NpbmcgdGhlIGV4cHJlc3Npb24gb2YgVDNTUy0xIGdlbmVzLiBGdXJ0aGVyLCB3ZSBmaW5kIHRoYXQgYy1kaS1HTVAgbmVnYXRpdmVseSBjb250cm9scyB0aGUgZnVuY3Rpb24gb2YgVDNTU3MgdGhyb3VnaCBiaW5kaW5nIHRvIHRoZSB3aWRlbHkgY29uc2VydmVkIENlc0QvU3ljRC9MY3JIIGZhbWlseSBvZiBUM1NTIGNoYXBlcm9uZXMuIE91ciByZXN1bHRzIHN1cHBvcnQgYSBtb2RlbCBpbiB3aGljaCBiYWN0ZXJpYSBzZW5zZSBjaGFuZ2VzIGluIHBvcHVsYXRpb24gZGVuc2l0eSBhbmQgaG9zdC1kZXJpdmVkIGN1ZXMgdG8gcmVndWxhdGUgYy1kaS1HTVAgc3ludGhlc2lzLCB0aGVyZWJ5IG1vZHVsYXRpbmcgdGhlIGFjdGl2aXR5IG9mIFQzU1NzIHZpYSBhIGMtZGktR01QLXJlc3BvbnNpdmUgVDNTUyBjaGFwZXJvbmUuIiwicHVibGlzaGVyIjoiTmF0dXJlIFJlc2VhcmNoIiwiaXNzdWUiOiIxIiwidm9sdW1lIjoiMTMifSwiaXNUZW1wb3JhcnkiOmZhbHNlfV19&quot;,&quot;citationItems&quot;:[{&quot;id&quot;:&quot;a9807673-3ff5-3f83-a7b6-a6a7fc0029f3&quot;,&quot;itemData&quot;:{&quot;type&quot;:&quot;article-journal&quot;,&quot;id&quot;:&quot;a9807673-3ff5-3f83-a7b6-a6a7fc0029f3&quot;,&quot;title&quot;:&quot;Autoinducer-2 and bile salts induce c-di-GMP synthesis to repress the T3SS via a T3SS chaperone&quot;,&quot;author&quot;:[{&quot;family&quot;:&quot;Li&quot;,&quot;given&quot;:&quot;Shuyu&quot;,&quot;parse-names&quot;:false,&quot;dropping-particle&quot;:&quot;&quot;,&quot;non-dropping-particle&quot;:&quot;&quot;},{&quot;family&quot;:&quot;Sun&quot;,&quot;given&quot;:&quot;Hengxi&quot;,&quot;parse-names&quot;:false,&quot;dropping-particle&quot;:&quot;&quot;,&quot;non-dropping-particle&quot;:&quot;&quot;},{&quot;family&quot;:&quot;Li&quot;,&quot;given&quot;:&quot;Jianghan&quot;,&quot;parse-names&quot;:false,&quot;dropping-particle&quot;:&quot;&quot;,&quot;non-dropping-particle&quot;:&quot;&quot;},{&quot;family&quot;:&quot;Zhao&quot;,&quot;given&quot;:&quot;Yujiao&quot;,&quot;parse-names&quot;:false,&quot;dropping-particle&quot;:&quot;&quot;,&quot;non-dropping-particle&quot;:&quot;&quot;},{&quot;family&quot;:&quot;Wang&quot;,&quot;given&quot;:&quot;Ruiying&quot;,&quot;parse-names&quot;:false,&quot;dropping-particle&quot;:&quot;&quot;,&quot;non-dropping-particle&quot;:&quot;&quot;},{&quot;family&quot;:&quot;Xu&quot;,&quot;given&quot;:&quot;Lei&quot;,&quot;parse-names&quot;:false,&quot;dropping-particle&quot;:&quot;&quot;,&quot;non-dropping-particle&quot;:&quot;&quot;},{&quot;family&quot;:&quot;Duan&quot;,&quot;given&quot;:&quot;Chongyi&quot;,&quot;parse-names&quot;:false,&quot;dropping-particle&quot;:&quot;&quot;,&quot;non-dropping-particle&quot;:&quot;&quot;},{&quot;family&quot;:&quot;Li&quot;,&quot;given&quot;:&quot;Jialin&quot;,&quot;parse-names&quot;:false,&quot;dropping-particle&quot;:&quot;&quot;,&quot;non-dropping-particle&quot;:&quot;&quot;},{&quot;family&quot;:&quot;Wang&quot;,&quot;given&quot;:&quot;Zhuo&quot;,&quot;parse-names&quot;:false,&quot;dropping-particle&quot;:&quot;&quot;,&quot;non-dropping-particle&quot;:&quot;&quot;},{&quot;family&quot;:&quot;Liu&quot;,&quot;given&quot;:&quot;Qinmeng&quot;,&quot;parse-names&quot;:false,&quot;dropping-particle&quot;:&quot;&quot;,&quot;non-dropping-particle&quot;:&quot;&quot;},{&quot;family&quot;:&quot;Wang&quot;,&quot;given&quot;:&quot;Yao&quot;,&quot;parse-names&quot;:false,&quot;dropping-particle&quot;:&quot;&quot;,&quot;non-dropping-particle&quot;:&quot;&quot;},{&quot;family&quot;:&quot;Ouyang&quot;,&quot;given&quot;:&quot;Songying&quot;,&quot;parse-names&quot;:false,&quot;dropping-particle&quot;:&quot;&quot;,&quot;non-dropping-particle&quot;:&quot;&quot;},{&quot;family&quot;:&quot;Shen&quot;,&quot;given&quot;:&quot;Xihui&quot;,&quot;parse-names&quot;:false,&quot;dropping-particle&quot;:&quot;&quot;,&quot;non-dropping-particle&quot;:&quot;&quot;},{&quot;family&quot;:&quot;Zhang&quot;,&quot;given&quot;:&quot;Lei&quot;,&quot;parse-names&quot;:false,&quot;dropping-particle&quot;:&quot;&quot;,&quot;non-dropping-particle&quot;:&quot;&quot;}],&quot;container-title&quot;:&quot;Nature Communications&quot;,&quot;container-title-short&quot;:&quot;Nat Commun&quot;,&quot;DOI&quot;:&quot;10.1038/s41467-022-34607-9&quot;,&quot;ISSN&quot;:&quot;20411723&quot;,&quot;PMID&quot;:&quot;36335118&quot;,&quot;issued&quot;:{&quot;date-parts&quot;:[[2022,12,1]]},&quot;abstract&quot;:&quot;Cyclic di-GMP (c-di-GMP) transduces extracellular stimuli into intracellular responses, coordinating a plethora of important biological processes. Low levels of c-di-GMP are often associated with highly virulent behavior that depends on the type III secretion system (T3SS) effectors encoded, whereas elevated levels of c-di-GMP lead to the repression of T3SSs. However, extracellular signals that modulate c-di-GMP metabolism to control T3SSs and c-di-GMP effectors that relay environmental stimuli to changes in T3SS activity remain largely obscure. Here, we show that the quorum sensing signal autoinducer-2 (AI-2) induces c-di-GMP synthesis via a GAPES1 domain-containing diguanylate cyclase (DGC) YeaJ to repress T3SS-1 gene expression in Salmonella enterica serovar Typhimurium. YeaJ homologs capable of sensing AI-2 are present in many other species belonging to Enterobacterales. We also reveal that taurocholate and taurodeoxycholate bind to the sensory domain of the DGC YedQ to induce intracellular accumulation of c-di-GMP, thus repressing the expression of T3SS-1 genes. Further, we find that c-di-GMP negatively controls the function of T3SSs through binding to the widely conserved CesD/SycD/LcrH family of T3SS chaperones. Our results support a model in which bacteria sense changes in population density and host-derived cues to regulate c-di-GMP synthesis, thereby modulating the activity of T3SSs via a c-di-GMP-responsive T3SS chaperone.&quot;,&quot;publisher&quot;:&quot;Nature Research&quot;,&quot;issue&quot;:&quot;1&quot;,&quot;volume&quot;:&quot;13&quot;},&quot;isTemporary&quot;:false}]},{&quot;citationID&quot;:&quot;MENDELEY_CITATION_5df45afe-72b1-4103-88c5-b743e5e96c42&quot;,&quot;properties&quot;:{&quot;noteIndex&quot;:0},&quot;isEdited&quot;:false,&quot;manualOverride&quot;:{&quot;isManuallyOverridden&quot;:false,&quot;citeprocText&quot;:&quot;[31]&quot;,&quot;manualOverrideText&quot;:&quot;&quot;},&quot;citationTag&quot;:&quot;MENDELEY_CITATION_v3_eyJjaXRhdGlvbklEIjoiTUVOREVMRVlfQ0lUQVRJT05fNWRmNDVhZmUtNzJiMS00MTAzLTg4YzUtYjc0M2U1ZTk2YzQyIiwicHJvcGVydGllcyI6eyJub3RlSW5kZXgiOjB9LCJpc0VkaXRlZCI6ZmFsc2UsIm1hbnVhbE92ZXJyaWRlIjp7ImlzTWFudWFsbHlPdmVycmlkZGVuIjpmYWxzZSwiY2l0ZXByb2NUZXh0IjoiWzMxXSIsIm1hbnVhbE92ZXJyaWRlVGV4dCI6IiJ9LCJjaXRhdGlvbkl0ZW1zIjpbeyJpZCI6IjhmZGViOThiLTViODUtM2ZiMC04Y2IwLTEyYmYzOWQyOWE1OCIsIml0ZW1EYXRhIjp7InR5cGUiOiJhcnRpY2xlLWpvdXJuYWwiLCJpZCI6IjhmZGViOThiLTViODUtM2ZiMC04Y2IwLTEyYmYzOWQyOWE1OCIsInRpdGxlIjoiU21hbGwgUk5BLUJhc2VkIFJlZ3VsYXRpb24gb2YgQmFjdGVyaWFsIFF1b3J1bSBTZW5zaW5nIGFuZCBCaW9maWxtIEZvcm1hdGlvbiIsImF1dGhvciI6W3siZmFtaWx5IjoiU3Zlbm5pbmdzZW4iLCJnaXZlbiI6IlNpbmUiLCJwYXJzZS1uYW1lcyI6ZmFsc2UsImRyb3BwaW5nLXBhcnRpY2xlIjoiTG8iLCJub24tZHJvcHBpbmctcGFydGljbGUiOiIifV0sImNvbnRhaW5lci10aXRsZSI6Ik1pY3JvYmlvbG9neSBTcGVjdHJ1bSIsIkRPSSI6IjEwLjExMjgvbWljcm9iaW9sc3BlYy5yd3ItMDAxNy0yMDE4IiwiSVNTTiI6IjIxNjUwNDk3IiwiUE1JRCI6IjMwMDAzODcwIiwiaXNzdWVkIjp7ImRhdGUtcGFydHMiOltbMjAxOCw3LDI3XV19LCJhYnN0cmFjdCI6IiBRdW9ydW0gc2Vuc2luZyBpcyBhIHZpdGFsIHByb3BlcnR5IG9mIGJhY3RlcmlhIHRoYXQgZW5hYmxlcyBjb21tdW5pdHktd2lkZSBjb29yZGluYXRpb24gb2YgY29sbGVjdGl2ZSBiZWhhdmlvcnMuIEEga2V5IGV4YW1wbGUgb2Ygc3VjaCBhIGJlaGF2aW9yIGlzIGJpb2ZpbG0gZm9ybWF0aW9uLCBpbiB3aGljaCBncm91cHMgb2YgYmFjdGVyaWEgaW52ZXN0IGluIHN5bnRoZXNpemluZyBhIHByb3RlY3RpdmUsIGpvaW50IGV4dHJhY2VsbHVsYXIgbWF0cml4LiBRdW9ydW0gc2Vuc2luZyBpbnZvbHZlcyB0aGUgcHJvZHVjdGlvbiwgcmVsZWFzZSwgYW5kIHN1YnNlcXVlbnQgZGV0ZWN0aW9uIG9mIGV4dHJhY2VsbHVsYXIgc2lnbmFsaW5nIG1vbGVjdWxlcyBjYWxsZWQgYXV0b2luZHVjZXJzLiBUaGUgYXJjaGl0ZWN0dXJlIG9mIHF1b3J1bS1zZW5zaW5nIHNpZ25hbCB0cmFuc2R1Y3Rpb24gcGF0aHdheXMgaXMgaGlnaGx5IHZhcmlhYmxlIGFtb25nIGRpZmZlcmVudCBzcGVjaWVzIG9mIGJhY3RlcmlhLCBidXQgZnJlcXVlbnRseSBpbnZvbHZlcyBwb3N0dHJhbnNjcmlwdGlvbmFsIHJlZ3VsYXRpb24gY2FycmllZCBvdXQgYnkgc21hbGwgcmVndWxhdG9yeSBSTkEgbW9sZWN1bGVzLiBUaGlzIHJldmlldyBpbGx1c3RyYXRlcyB0aGUgZGl2ZXJzZSByb2xlcyBzbWFsbCB0cmFucyAtYWN0aW5nIHJlZ3VsYXRvcnkgUk5BcyBjYW4gcGxheSwgZnJvbSBjb25zdGl0dXRpbmcgYSBuZXR3b3Jr4oCZcyBjb3JlIHRvIGF1eGlsaWFyeSByb2xlcyBpbiBhZGp1c3RpbmcgdGhlIHJhdGUgb2YgYXV0b2luZHVjZXIgc3ludGhlc2lzLCBtZWRpYXRpbmcgY3Jvc3MgdGFsayBhbW9uZyBkaWZmZXJlbnQgcGFydHMgb2YgYSBuZXR3b3JrLCBvciBpbnRlZ3JhdGluZyBkaWZmZXJlbnQgcmVndWxhdG9yeSBpbnB1dHMgdG8gdHJpZ2dlciBhcHByb3ByaWF0ZSBjaGFuZ2VzIGluIGdlbmUgZXhwcmVzc2lvbi4gVGhlIGVtcGhhc2lzIGlzIG9uIGRlc2NyaWJpbmcgaG93IHRoZSBzdHVkeSBvZiBzbWFsbCBSTkEtYmFzZWQgcmVndWxhdGlvbiBpbiBxdW9ydW0gc2Vuc2luZyBhbmQgYmlvZmlsbSBmb3JtYXRpb24gaGFzIHVuY292ZXJlZCBuZXcgZ2VuZXJhbCBwcm9wZXJ0aWVzIG9yIGV4cGFuZGVkIG91ciB1bmRlcnN0YW5kaW5nIG9mIGJhY3RlcmlhbCByaWJvcmVndWxhdGlvbi4gIiwicHVibGlzaGVyIjoiQW1lcmljYW4gU29jaWV0eSBmb3IgTWljcm9iaW9sb2d5IiwiaXNzdWUiOiI0Iiwidm9sdW1lIjoiNiIsImNvbnRhaW5lci10aXRsZS1zaG9ydCI6Ik1pY3JvYmlvbCBTcGVjdHIifSwiaXNUZW1wb3JhcnkiOmZhbHNlfV19&quot;,&quot;citationItems&quot;:[{&quot;id&quot;:&quot;8fdeb98b-5b85-3fb0-8cb0-12bf39d29a58&quot;,&quot;itemData&quot;:{&quot;type&quot;:&quot;article-journal&quot;,&quot;id&quot;:&quot;8fdeb98b-5b85-3fb0-8cb0-12bf39d29a58&quot;,&quot;title&quot;:&quot;Small RNA-Based Regulation of Bacterial Quorum Sensing and Biofilm Formation&quot;,&quot;author&quot;:[{&quot;family&quot;:&quot;Svenningsen&quot;,&quot;given&quot;:&quot;Sine&quot;,&quot;parse-names&quot;:false,&quot;dropping-particle&quot;:&quot;Lo&quot;,&quot;non-dropping-particle&quot;:&quot;&quot;}],&quot;container-title&quot;:&quot;Microbiology Spectrum&quot;,&quot;DOI&quot;:&quot;10.1128/microbiolspec.rwr-0017-2018&quot;,&quot;ISSN&quot;:&quot;21650497&quot;,&quot;PMID&quot;:&quot;30003870&quot;,&quot;issued&quot;:{&quot;date-parts&quot;:[[2018,7,27]]},&quot;abstract&quot;:&quot; Quorum sensing is a vital property of bacteria that enables community-wide coordination of collective behaviors. A key example of such a behavior is biofilm formation, in which groups of bacteria invest in synthesizing a protective, joint extracellular matrix. Quorum sensing involves the production, release, and subsequent detection of extracellular signaling molecules called autoinducers. The architecture of quorum-sensing signal transduction pathways is highly variable among different species of bacteria, but frequently involves posttranscriptional regulation carried out by small regulatory RNA molecules. This review illustrates the diverse roles small trans -acting regulatory RNAs can play, from constituting a network’s core to auxiliary roles in adjusting the rate of autoinducer synthesis, mediating cross talk among different parts of a network, or integrating different regulatory inputs to trigger appropriate changes in gene expression. The emphasis is on describing how the study of small RNA-based regulation in quorum sensing and biofilm formation has uncovered new general properties or expanded our understanding of bacterial riboregulation. &quot;,&quot;publisher&quot;:&quot;American Society for Microbiology&quot;,&quot;issue&quot;:&quot;4&quot;,&quot;volume&quot;:&quot;6&quot;,&quot;container-title-short&quot;:&quot;Microbiol Spectr&quot;},&quot;isTemporary&quot;:false}]},{&quot;citationID&quot;:&quot;MENDELEY_CITATION_b7750023-be47-4d47-8d29-cffef4726bd2&quot;,&quot;properties&quot;:{&quot;noteIndex&quot;:0},&quot;isEdited&quot;:false,&quot;manualOverride&quot;:{&quot;isManuallyOverridden&quot;:false,&quot;citeprocText&quot;:&quot;[32,33]&quot;,&quot;manualOverrideText&quot;:&quot;&quot;},&quot;citationTag&quot;:&quot;MENDELEY_CITATION_v3_eyJjaXRhdGlvbklEIjoiTUVOREVMRVlfQ0lUQVRJT05fYjc3NTAwMjMtYmU0Ny00ZDQ3LThkMjktY2ZmZWY0NzI2YmQyIiwicHJvcGVydGllcyI6eyJub3RlSW5kZXgiOjB9LCJpc0VkaXRlZCI6ZmFsc2UsIm1hbnVhbE92ZXJyaWRlIjp7ImlzTWFudWFsbHlPdmVycmlkZGVuIjpmYWxzZSwiY2l0ZXByb2NUZXh0IjoiWzMyLDMzXSIsIm1hbnVhbE92ZXJyaWRlVGV4dCI6IiJ9LCJjaXRhdGlvbkl0ZW1zIjpbeyJpZCI6ImNhNzhmNWQ4LTczZWItM2NmOC05N2JmLTY3ZWI5NTZjMjAxMiIsIml0ZW1EYXRhIjp7InR5cGUiOiJhcnRpY2xlLWpvdXJuYWwiLCJpZCI6ImNhNzhmNWQ4LTczZWItM2NmOC05N2JmLTY3ZWI5NTZjMjAxMiIsInRpdGxlIjoiSW5mbHVlbmNlIG9mIFBzZXVkb21vbmFzIGF1dG9pbmR1Y2VyIE4tMy1veG9kb2RlY2Fub3lsIGhvbW9zZXJpbmUgbGFjdG9uZSBvbiBodW1hbiBjb3JuZWFsIGVwaXRoZWxpYWwgY2VsbHMiLCJhdXRob3IiOlt7ImZhbWlseSI6Ikh1IiwiZ2l2ZW4iOiJSZW5qaWFuIiwicGFyc2UtbmFtZXMiOmZhbHNlLCJkcm9wcGluZy1wYXJ0aWNsZSI6IiIsIm5vbi1kcm9wcGluZy1wYXJ0aWNsZSI6IiJ9LHsiZmFtaWx5IjoiWXVhbiIsImdpdmVuIjoiS2VsYW4iLCJwYXJzZS1uYW1lcyI6ZmFsc2UsImRyb3BwaW5nLXBhcnRpY2xlIjoiIiwibm9uLWRyb3BwaW5nLXBhcnRpY2xlIjoiIn0seyJmYW1pbHkiOiJaaG91IiwiZ2l2ZW4iOiJKaWUiLCJwYXJzZS1uYW1lcyI6ZmFsc2UsImRyb3BwaW5nLXBhcnRpY2xlIjoiIiwibm9uLWRyb3BwaW5nLXBhcnRpY2xlIjoiIn0seyJmYW1pbHkiOiJaaGFuZyIsImdpdmVuIjoiWXVlIiwicGFyc2UtbmFtZXMiOmZhbHNlLCJkcm9wcGluZy1wYXJ0aWNsZSI6IiIsIm5vbi1kcm9wcGluZy1wYXJ0aWNsZSI6IiJ9LHsiZmFtaWx5IjoiWmhlbmciLCJnaXZlbiI6IkppYW8iLCJwYXJzZS1uYW1lcyI6ZmFsc2UsImRyb3BwaW5nLXBhcnRpY2xlIjoiIiwibm9uLWRyb3BwaW5nLXBhcnRpY2xlIjoiIn0seyJmYW1pbHkiOiJaaGFvIiwiZ2l2ZW4iOiJZaW5neWluZyIsInBhcnNlLW5hbWVzIjpmYWxzZSwiZHJvcHBpbmctcGFydGljbGUiOiIiLCJub24tZHJvcHBpbmctcGFydGljbGUiOiIifSx7ImZhbWlseSI6Ikh1YW5nIiwiZ2l2ZW4iOiJYaWFvZGFuIiwicGFyc2UtbmFtZXMiOmZhbHNlLCJkcm9wcGluZy1wYXJ0aWNsZSI6IiIsIm5vbi1kcm9wcGluZy1wYXJ0aWNsZSI6IiJ9LHsiZmFtaWx5IjoiSmluIiwiZ2l2ZW4iOiJYaXVtaW5nIiwicGFyc2UtbmFtZXMiOmZhbHNlLCJkcm9wcGluZy1wYXJ0aWNsZSI6IiIsIm5vbi1kcm9wcGluZy1wYXJ0aWNsZSI6IiJ9XSwiY29udGFpbmVyLXRpdGxlIjoiRXhwZXJpbWVudGFsIEJpb2xvZ3kgYW5kIE1lZGljaW5lIiwiY29udGFpbmVyLXRpdGxlLXNob3J0IjoiRXhwIEJpb2wgTWVkIiwiRE9JIjoiMTAuMTE3Ny8xNTM1MzcwMjIwOTY5ODM4IiwiSVNTTiI6IjE1MzUzNjk5IiwiUE1JRCI6IjMzMTc1NjExIiwiaXNzdWVkIjp7ImRhdGUtcGFydHMiOltbMjAyMSwyLDFdXX0sInBhZ2UiOiI0MjYtNDM1IiwiYWJzdHJhY3QiOiJUaGUgcXVvcnVtLXNlbnNpbmcgKFFTKSBzaWduYWxpbmctZGVwZW5kZW50IGV4dHJhY2VsbHVsYXIgdmlydWxlbmNlIGZhY3RvcnMgb2YgUHNldWRvbW9uYXMgYWVydWdpbm9zYSBjYW4gY2F1c2UgaW5mZWN0aW9ucyBzdWNoIGFzIFAuIGFlcnVnaW5vc2Ega2VyYXRpdGlzLiBQLiBhZXJ1Z2lub3NhIGNvbW11bmljYXRlcyBieSBzZWNyZXRpbmcgYW5kIHNlbnNpbmcgc21hbGwgY2hlbWljYWwgbW9sZWN1bGVzIGNhbGxlZCBhdXRvaW5kdWNlcnMgaW4gUVMgc3lzdGVtLiBUaGUga2V5IFFTIHNpZ25hbCBtb2xlY3VsZSwgTi0zLW94b2RvZGVjYW5veWwtaG9tb3NlcmluZSBsYWN0b25lICgzT0MxMkhTTCksIGNhbiBhZmZlY3QgdGhlIGJlaGF2aW9yIG9mIGhvc3QgY2VsbHMgYW5kIGluaXRpYXRlIGltbXVuZSByZXNwb25zZS4gSW4gdGhpcyByZXBvcnQgd2UgaW52ZXN0aWdhdGVkIHRoZSBpbmZsdWVuY2Ugb2YgM09DMTJIU0wgb24gaHVtYW4gY29ybmVhbCBlcGl0aGVsaWFsIGNlbGxzIChIQ0VDcykgYW5kIHRoZSBtZWNoYW5pc21zIG9mIDNPQzEySFNMIG9uIGFjdGl2YXRlZCB0b2xsLWxpa2UgcmVjZXB0b3IgMiAoVExSMiktZGVwZW5kZW50IGludGVybGV1a2luLTggKElMLTgpIHNlY3JldGlvbiBpbiBIQ0VDcy4gQ2VsbHMgd2VyZSBjdWx0dXJlZCB1bmRlciBkaWZmZXJlbnQgY29uY2VudHJhdGlvbnMgb2YgM09DMTJIU0wuIENlbGwgdmlhYmlsaXR5IHdhcyBhc3Nlc3NlZCB1c2luZyBDcnlzdGFsIHZpb2xldCBzdGFpbmluZyBhbmQgdGhlIGNlbGwgY291bnRpbmcga2l0LTggYXNzYXkuIFdlIGRlbW9uc3RyYXRlZCB0aGUgYWRtaW5pc3RyYXRpb24gb2YgM09DMTJIU0wgZGVjcmVhc2VkIEhDRUMgdmlhYmlsaXR5IGFuZCBzdXJ2aXZhbCBpbiBhIGNvbmNlbnRyYXRpb24tIGFuZCB0aW1lLWRlcGVuZGVudCBtYW5uZXIuIEF0IGhpZ2ggY29uY2VudHJhdGlvbnMsIDNPQzEySFNMIHJhcGlkbHkgcHJvbW90ZWQgYSB0aW1lLWRlcGVuZGVudCBpbmNyZWFzZSBpbiB0aGUgZXhwcmVzc2lvbnMgb2YgVExSMiBhbmQgVExSNC4gSXQgd2FzIGZvdW5kIHRoYXQgdGhlIG51Y2xlYXIgdHJhbnNsb2NhdGlvbiBhbmQgZXhwcmVzc2lvbiBvZiBudWNsZWFyIGZhY3Rvci3OukIgKE5GLc66Qikgd2VyZSBhbHNvIGluY3JlYXNlZCBpbiByZXNwb25zZSB0byAzT0MxMkhTTCB0cmVhdG1lbnQuIFRoZSBzaWduaWZpY2FudGx5IGVsZXZhdGVkIGV4cHJlc3Npb25zIG9mIFRMUjIsIFRMUjQsIGFuZCBORi3OukIsIGVuY291cmFnZWQgdXMgdG8gZnVydGhlciB0ZXN0IHRoZWlyIG1lY2hhbmlzbXMgdGhhdCBjYXVzZSBpbmZsYW1tYXRvcnkgcmVzcG9uc2UuIEFtb25nIHRoZSBpbmZsYW1tYXRvcnkgZmFjdG9ycyBleGFtaW5lZCAoSUwtNiwgSUwtOCwgSUwtMTAsIGFuZCBUTkYtzrEpLCB3ZSBmb3VuZCB0aGF0IElMLTggd2FzIHNpZ25pZmljYW50bHkgaW5jcmVhc2VkIGFmdGVyIHRyZWF0bWVudCB3aXRoIDNPQzEySFNMIGFuZCBpdHMgZXhwcmVzc2lvbiB3YXMgaW5oaWJpdGVkIHdoZW4gVExSMiB3YXMgc3BlY2lmaWNhbGx5IGJsb2NrZWQgb3Igc2lsZW5jZWQuIFRoZXNlIHJlc3VsdHMgaW5kaWNhdGVkIHRoYXQgdGhlIFFTIHNpZ25hbGluZyBtb2xlY3VsZSAzT0MxMkhTTCBjb3VsZCBiZSByZWNvZ25pemVkIGJ5IHRoZSBob3N0IGlubmF0ZSBpbW11bmUgc3lzdGVtIGluIEhDRUNzLiBUaGlzIHJlY29nbml0aW9uIHRoZW4gdHJpZ2dlcmVkIGFuIGltbXVuZSBpbmZsYW1tYXRvcnkgcmVzcG9uc2UgaW52b2x2aW5nIHRoZSBhY3RpdmF0aW9uIG9mIFRMUjIgYW5kIGFuIGluY3JlYXNlIGluIGV4cHJlc3Npb24gb2YgSUwtOC4gVGhpcyBjcm9zc3RhbGsgYmV0d2VlbiAzT0MxMkhTTCBhbmQgaG9zdCBpbW11bml0eSBpbiBIQ0VDcyBjb250cmlidXRlcyB0byB0aGUgZGV2ZWxvcG1lbnQgYW5kIHByb2dyZXNzaW9uIG9mIFAuIGFlcnVnaW5vc2Ega2VyYXRpdGlzLiIsInB1Ymxpc2hlciI6IlNBR0UgUHVibGljYXRpb25zIEluYy4iLCJpc3N1ZSI6IjQiLCJ2b2x1bWUiOiIyNDYifSwiaXNUZW1wb3JhcnkiOmZhbHNlfSx7ImlkIjoiMzczODE5YWYtOGM0OS0zMGIyLTk1ZDQtYmY1ZDEyZTcyZTc3IiwiaXRlbURhdGEiOnsidHlwZSI6ImFydGljbGUiLCJpZCI6IjM3MzgxOWFmLThjNDktMzBiMi05NWQ0LWJmNWQxMmU3MmU3NyIsInRpdGxlIjoiQmFjdGVyaWFsIHF1b3J1bSBzZW5zaW5nOiBJdHMgcm9sZSBpbiB2aXJ1bGVuY2UgYW5kIHBvc3NpYmlsaXRpZXMgZm9yIGl0cyBjb250cm9sIiwiYXV0aG9yIjpbeyJmYW1pbHkiOiJSdXRoZXJmb3JkIiwiZ2l2ZW4iOiJTdGV2ZW4gVC4iLCJwYXJzZS1uYW1lcyI6ZmFsc2UsImRyb3BwaW5nLXBhcnRpY2xlIjoiIiwibm9uLWRyb3BwaW5nLXBhcnRpY2xlIjoiIn0seyJmYW1pbHkiOiJCYXNzbGVyIiwiZ2l2ZW4iOiJCb25uaWUgTC4iLCJwYXJzZS1uYW1lcyI6ZmFsc2UsImRyb3BwaW5nLXBhcnRpY2xlIjoiIiwibm9uLWRyb3BwaW5nLXBhcnRpY2xlIjoiIn1dLCJjb250YWluZXItdGl0bGUiOiJDb2xkIFNwcmluZyBIYXJib3IgUGVyc3BlY3RpdmVzIGluIE1lZGljaW5lIiwiY29udGFpbmVyLXRpdGxlLXNob3J0IjoiQ29sZCBTcHJpbmcgSGFyYiBQZXJzcGVjdCBNZWQiLCJET0kiOiIxMC4xMTAxL2NzaHBlcnNwZWN0LmEwMTI0MjciLCJJU1NOIjoiMjE1NzE0MjIiLCJQTUlEIjoiMjMxMjUyMDUiLCJpc3N1ZWQiOnsiZGF0ZS1wYXJ0cyI6W1syMDEyXV19LCJhYnN0cmFjdCI6IlF1b3J1bSBzZW5zaW5nIGlzIGEgcHJvY2VzcyBvZiBjZWxsLWNlbGwgY29tbXVuaWNhdGlvbiB0aGF0IGFsbG93cyBiYWN0ZXJpYSB0byBzaGFyZSBpbmZvcm1hdGlvbiBhYm91dCBjZWxsIGRlbnNpdHkgYW5kIGFkanVzdCBnZW5lIGV4cHJlc3Npb24gYWNjb3JkaW5nbHkuIFRoaXMgcHJvY2VzcyBlbmFibGVzIGJhY3RlcmlhIHRvIGV4cHJlc3MgZW5lcmdldGljYWxseSBleHBlbnNpdmUgcHJvY2Vzc2VzIGFzIGEgY29sbGVjdGl2ZSBvbmx5IHdoZW4gdGhlIGltcGFjdCBvZiB0aG9zZSBwcm9jZXNzZXMgb24gdGhlIGVudmlyb25tZW50IG9yIG9uIGEgaG9zdCB3aWxsIGJlIG1heGltaXplZC4gQW1vbmcgdGhlIG1hbnkgdHJhaXRzIGNvbnRyb2xsZWQgYnkgcXVvcnVtIHNlbnNpbmcgaXMgdGhlIGV4cHJlc3Npb24gb2YgdmlydWxlbmNlIGZhY3RvcnMgYnkgcGF0aG9nZW5pYyBiYWN0ZXJpYS4gSGVyZSB3ZSByZXZpZXcgdGhlIHF1b3J1bS1zZW5zaW5nIGNpcmN1aXRzIG9mIFN0YXBoeWxvY29jY3VzIGF1cmV1cywgQmFjaWxsdXMgY2VyZXVzLCBQc2V1ZG9tb25hcyBhZXJ1Z2lub3NhLCBhbmQgVmlicmlvIGNob2xlcmFlLiBXZSBvdXRsaW5lIHRoZXNlIGNhbm9uaWNhbCBxdW9ydW0tc2Vuc2luZyBtZWNoYW5pc21zIGFuZCBob3cgZWFjaCB1bmlxdWVseSBjb250cm9scyB2aXJ1bGVuY2UgZmFjdG9yIHByb2R1Y3Rpb24uIEFkZGl0aW9uYWxseSwgd2UgZXhhbWluZSByZWNlbnQgZWZmb3J0cyB0byBpbmhpYml0IHF1b3J1bSBzZW5zaW5nIGluIHRoZXNlIHBhdGhvZ2VucyB3aXRoIHRoZSBnb2FsIG9mIGRlc2lnbmluZyBub3ZlbCBhbnRpbWljcm9iaWFsIHRoZXJhcGV1dGljcy4gwqkgMjAxMiBDb2xkIFNwcmluZyBIYXJib3IgTGFib3JhdG9yeSBQcmVzcy4iLCJwdWJsaXNoZXIiOiJDb2xkIFNwcmluZyBIYXJib3IgTGFib3JhdG9yeSBQcmVzcyIsImlzc3VlIjoiMTEiLCJ2b2x1bWUiOiIyIn0sImlzVGVtcG9yYXJ5IjpmYWxzZX1dfQ==&quot;,&quot;citationItems&quot;:[{&quot;id&quot;:&quot;ca78f5d8-73eb-3cf8-97bf-67eb956c2012&quot;,&quot;itemData&quot;:{&quot;type&quot;:&quot;article-journal&quot;,&quot;id&quot;:&quot;ca78f5d8-73eb-3cf8-97bf-67eb956c2012&quot;,&quot;title&quot;:&quot;Influence of Pseudomonas autoinducer N-3-oxododecanoyl homoserine lactone on human corneal epithelial cells&quot;,&quot;author&quot;:[{&quot;family&quot;:&quot;Hu&quot;,&quot;given&quot;:&quot;Renjian&quot;,&quot;parse-names&quot;:false,&quot;dropping-particle&quot;:&quot;&quot;,&quot;non-dropping-particle&quot;:&quot;&quot;},{&quot;family&quot;:&quot;Yuan&quot;,&quot;given&quot;:&quot;Kelan&quot;,&quot;parse-names&quot;:false,&quot;dropping-particle&quot;:&quot;&quot;,&quot;non-dropping-particle&quot;:&quot;&quot;},{&quot;family&quot;:&quot;Zhou&quot;,&quot;given&quot;:&quot;Jie&quot;,&quot;parse-names&quot;:false,&quot;dropping-particle&quot;:&quot;&quot;,&quot;non-dropping-particle&quot;:&quot;&quot;},{&quot;family&quot;:&quot;Zhang&quot;,&quot;given&quot;:&quot;Yue&quot;,&quot;parse-names&quot;:false,&quot;dropping-particle&quot;:&quot;&quot;,&quot;non-dropping-particle&quot;:&quot;&quot;},{&quot;family&quot;:&quot;Zheng&quot;,&quot;given&quot;:&quot;Jiao&quot;,&quot;parse-names&quot;:false,&quot;dropping-particle&quot;:&quot;&quot;,&quot;non-dropping-particle&quot;:&quot;&quot;},{&quot;family&quot;:&quot;Zhao&quot;,&quot;given&quot;:&quot;Yingying&quot;,&quot;parse-names&quot;:false,&quot;dropping-particle&quot;:&quot;&quot;,&quot;non-dropping-particle&quot;:&quot;&quot;},{&quot;family&quot;:&quot;Huang&quot;,&quot;given&quot;:&quot;Xiaodan&quot;,&quot;parse-names&quot;:false,&quot;dropping-particle&quot;:&quot;&quot;,&quot;non-dropping-particle&quot;:&quot;&quot;},{&quot;family&quot;:&quot;Jin&quot;,&quot;given&quot;:&quot;Xiuming&quot;,&quot;parse-names&quot;:false,&quot;dropping-particle&quot;:&quot;&quot;,&quot;non-dropping-particle&quot;:&quot;&quot;}],&quot;container-title&quot;:&quot;Experimental Biology and Medicine&quot;,&quot;container-title-short&quot;:&quot;Exp Biol Med&quot;,&quot;DOI&quot;:&quot;10.1177/1535370220969838&quot;,&quot;ISSN&quot;:&quot;15353699&quot;,&quot;PMID&quot;:&quot;33175611&quot;,&quot;issued&quot;:{&quot;date-parts&quot;:[[2021,2,1]]},&quot;page&quot;:&quot;426-435&quot;,&quot;abstract&quot;:&quot;The quorum-sensing (QS) signaling-dependent extracellular virulence factors of Pseudomonas aeruginosa can cause infections such as P. aeruginosa keratitis. P. aeruginosa communicates by secreting and sensing small chemical molecules called autoinducers in QS system. The key QS signal molecule, N-3-oxododecanoyl-homoserine lactone (3OC12HSL), can affect the behavior of host cells and initiate immune response. In this report we investigated the influence of 3OC12HSL on human corneal epithelial cells (HCECs) and the mechanisms of 3OC12HSL on activated toll-like receptor 2 (TLR2)-dependent interleukin-8 (IL-8) secretion in HCECs. Cells were cultured under different concentrations of 3OC12HSL. Cell viability was assessed using Crystal violet staining and the cell counting kit-8 assay. We demonstrated the administration of 3OC12HSL decreased HCEC viability and survival in a concentration- and time-dependent manner. At high concentrations, 3OC12HSL rapidly promoted a time-dependent increase in the expressions of TLR2 and TLR4. It was found that the nuclear translocation and expression of nuclear factor-κB (NF-κB) were also increased in response to 3OC12HSL treatment. The significantly elevated expressions of TLR2, TLR4, and NF-κB, encouraged us to further test their mechanisms that cause inflammatory response. Among the inflammatory factors examined (IL-6, IL-8, IL-10, and TNF-α), we found that IL-8 was significantly increased after treatment with 3OC12HSL and its expression was inhibited when TLR2 was specifically blocked or silenced. These results indicated that the QS signaling molecule 3OC12HSL could be recognized by the host innate immune system in HCECs. This recognition then triggered an immune inflammatory response involving the activation of TLR2 and an increase in expression of IL-8. This crosstalk between 3OC12HSL and host immunity in HCECs contributes to the development and progression of P. aeruginosa keratitis.&quot;,&quot;publisher&quot;:&quot;SAGE Publications Inc.&quot;,&quot;issue&quot;:&quot;4&quot;,&quot;volume&quot;:&quot;246&quot;},&quot;isTemporary&quot;:false},{&quot;id&quot;:&quot;373819af-8c49-30b2-95d4-bf5d12e72e77&quot;,&quot;itemData&quot;:{&quot;type&quot;:&quot;article&quot;,&quot;id&quot;:&quot;373819af-8c49-30b2-95d4-bf5d12e72e77&quot;,&quot;title&quot;:&quot;Bacterial quorum sensing: Its role in virulence and possibilities for its control&quot;,&quot;author&quot;:[{&quot;family&quot;:&quot;Rutherford&quot;,&quot;given&quot;:&quot;Steven T.&quot;,&quot;parse-names&quot;:false,&quot;dropping-particle&quot;:&quot;&quot;,&quot;non-dropping-particle&quot;:&quot;&quot;},{&quot;family&quot;:&quot;Bassler&quot;,&quot;given&quot;:&quot;Bonnie L.&quot;,&quot;parse-names&quot;:false,&quot;dropping-particle&quot;:&quot;&quot;,&quot;non-dropping-particle&quot;:&quot;&quot;}],&quot;container-title&quot;:&quot;Cold Spring Harbor Perspectives in Medicine&quot;,&quot;container-title-short&quot;:&quot;Cold Spring Harb Perspect Med&quot;,&quot;DOI&quot;:&quot;10.1101/cshperspect.a012427&quot;,&quot;ISSN&quot;:&quot;21571422&quot;,&quot;PMID&quot;:&quot;23125205&quot;,&quot;issued&quot;:{&quot;date-parts&quot;:[[2012]]},&quot;abstract&quot;:&quot;Quorum sensing is a process of cell-cell communication that allows bacteria to share information about cell density and adjust gene expression accordingly. This process enables bacteria to express energetically expensive processes as a collective only when the impact of those processes on the environment or on a host will be maximized. Among the many traits controlled by quorum sensing is the expression of virulence factors by pathogenic bacteria. Here we review the quorum-sensing circuits of Staphylococcus aureus, Bacillus cereus, Pseudomonas aeruginosa, and Vibrio cholerae. We outline these canonical quorum-sensing mechanisms and how each uniquely controls virulence factor production. Additionally, we examine recent efforts to inhibit quorum sensing in these pathogens with the goal of designing novel antimicrobial therapeutics. © 2012 Cold Spring Harbor Laboratory Press.&quot;,&quot;publisher&quot;:&quot;Cold Spring Harbor Laboratory Press&quot;,&quot;issue&quot;:&quot;11&quot;,&quot;volume&quot;:&quot;2&quot;},&quot;isTemporary&quot;:false}]},{&quot;citationID&quot;:&quot;MENDELEY_CITATION_7c2e0e39-9481-4e5b-97fd-e74a604b6914&quot;,&quot;properties&quot;:{&quot;noteIndex&quot;:0},&quot;isEdited&quot;:false,&quot;manualOverride&quot;:{&quot;isManuallyOverridden&quot;:false,&quot;citeprocText&quot;:&quot;[34]&quot;,&quot;manualOverrideText&quot;:&quot;&quot;},&quot;citationTag&quot;:&quot;MENDELEY_CITATION_v3_eyJjaXRhdGlvbklEIjoiTUVOREVMRVlfQ0lUQVRJT05fN2MyZTBlMzktOTQ4MS00ZTViLTk3ZmQtZTc0YTYwNGI2OTE0IiwicHJvcGVydGllcyI6eyJub3RlSW5kZXgiOjB9LCJpc0VkaXRlZCI6ZmFsc2UsIm1hbnVhbE92ZXJyaWRlIjp7ImlzTWFudWFsbHlPdmVycmlkZGVuIjpmYWxzZSwiY2l0ZXByb2NUZXh0IjoiWzM0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quot;,&quot;citationItems&quot;:[{&quot;id&quot;:&quot;dfeca7c2-a576-37ac-9cfc-bd6cc3f1de99&quot;,&quot;itemData&quot;:{&quot;type&quot;:&quot;article&quot;,&quot;id&quot;:&quot;dfeca7c2-a576-37ac-9cfc-bd6cc3f1de99&quot;,&quot;title&quot;:&quot;Diversity and Versatility in Small RNA-Mediated Regulation in Bacterial Pathogens&quot;,&quot;author&quot;:[{&quot;family&quot;:&quot;Felden&quot;,&quot;given&quot;:&quot;Brice&quot;,&quot;parse-names&quot;:false,&quot;dropping-particle&quot;:&quot;&quot;,&quot;non-dropping-particle&quot;:&quot;&quot;},{&quot;family&quot;:&quot;Augagneur&quot;,&quot;given&quot;:&quot;Yoann&quot;,&quot;parse-names&quot;:false,&quot;dropping-particle&quot;:&quot;&quot;,&quot;non-dropping-particle&quot;:&quot;&quot;}],&quot;container-title&quot;:&quot;Frontiers in Microbiology&quot;,&quot;container-title-short&quot;:&quot;Front Microbiol&quot;,&quot;DOI&quot;:&quot;10.3389/fmicb.2021.719977&quot;,&quot;ISSN&quot;:&quot;1664302X&quot;,&quot;issued&quot;:{&quot;date-parts&quot;:[[2021,8,10]]},&quot;abstract&quot;:&quot;Bacterial gene expression is under the control of a large set of molecules acting at multiple levels. In addition to the transcription factors (TFs) already known to be involved in global regulation of gene expression, small regulatory RNAs (sRNAs) are emerging as major players in gene regulatory networks, where they allow environmental adaptation and fitness. Developments in high-throughput screening have enabled their detection in the entire bacterial kingdom. These sRNAs influence a plethora of biological processes, including but not limited to outer membrane synthesis, metabolism, TF regulation, transcription termination, virulence, and antibiotic resistance and persistence. Almost always noncoding, they regulate target genes at the post-transcriptional level, usually through base-pair interactions with mRNAs, alone or with the help of dedicated chaperones. There is growing evidence that sRNA-mediated mechanisms of actions are far more diverse than initially thought, and that they go beyond the so-called cis- and trans-encoded classifications. These molecules can be derived and processed from 5' untranslated regions (UTRs), coding or non-coding sequences, and even from 3' UTRs. They usually act within the bacterial cytoplasm, but recent studies showed sRNAs in extracellular vesicles, where they influence host cell interactions. In this review, we highlight the various functions of sRNAs in bacterial pathogens, and focus on the increasing examples of widely diverse regulatory mechanisms that might compel us to reconsider what constitute the sRNA.&quot;,&quot;publisher&quot;:&quot;Frontiers Media S.A.&quot;,&quot;volume&quot;:&quot;12&quot;},&quot;isTemporary&quot;:false}]},{&quot;citationID&quot;:&quot;MENDELEY_CITATION_f0aaee5a-08e6-4075-bb1b-5199d9171a79&quot;,&quot;properties&quot;:{&quot;noteIndex&quot;:0},&quot;isEdited&quot;:false,&quot;manualOverride&quot;:{&quot;isManuallyOverridden&quot;:false,&quot;citeprocText&quot;:&quot;[34]&quot;,&quot;manualOverrideText&quot;:&quot;&quot;},&quot;citationTag&quot;:&quot;MENDELEY_CITATION_v3_eyJjaXRhdGlvbklEIjoiTUVOREVMRVlfQ0lUQVRJT05fZjBhYWVlNWEtMDhlNi00MDc1LWJiMWItNTE5OWQ5MTcxYTc5IiwicHJvcGVydGllcyI6eyJub3RlSW5kZXgiOjB9LCJpc0VkaXRlZCI6ZmFsc2UsIm1hbnVhbE92ZXJyaWRlIjp7ImlzTWFudWFsbHlPdmVycmlkZGVuIjpmYWxzZSwiY2l0ZXByb2NUZXh0IjoiWzM0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quot;,&quot;citationItems&quot;:[{&quot;id&quot;:&quot;dfeca7c2-a576-37ac-9cfc-bd6cc3f1de99&quot;,&quot;itemData&quot;:{&quot;type&quot;:&quot;article&quot;,&quot;id&quot;:&quot;dfeca7c2-a576-37ac-9cfc-bd6cc3f1de99&quot;,&quot;title&quot;:&quot;Diversity and Versatility in Small RNA-Mediated Regulation in Bacterial Pathogens&quot;,&quot;author&quot;:[{&quot;family&quot;:&quot;Felden&quot;,&quot;given&quot;:&quot;Brice&quot;,&quot;parse-names&quot;:false,&quot;dropping-particle&quot;:&quot;&quot;,&quot;non-dropping-particle&quot;:&quot;&quot;},{&quot;family&quot;:&quot;Augagneur&quot;,&quot;given&quot;:&quot;Yoann&quot;,&quot;parse-names&quot;:false,&quot;dropping-particle&quot;:&quot;&quot;,&quot;non-dropping-particle&quot;:&quot;&quot;}],&quot;container-title&quot;:&quot;Frontiers in Microbiology&quot;,&quot;container-title-short&quot;:&quot;Front Microbiol&quot;,&quot;DOI&quot;:&quot;10.3389/fmicb.2021.719977&quot;,&quot;ISSN&quot;:&quot;1664302X&quot;,&quot;issued&quot;:{&quot;date-parts&quot;:[[2021,8,10]]},&quot;abstract&quot;:&quot;Bacterial gene expression is under the control of a large set of molecules acting at multiple levels. In addition to the transcription factors (TFs) already known to be involved in global regulation of gene expression, small regulatory RNAs (sRNAs) are emerging as major players in gene regulatory networks, where they allow environmental adaptation and fitness. Developments in high-throughput screening have enabled their detection in the entire bacterial kingdom. These sRNAs influence a plethora of biological processes, including but not limited to outer membrane synthesis, metabolism, TF regulation, transcription termination, virulence, and antibiotic resistance and persistence. Almost always noncoding, they regulate target genes at the post-transcriptional level, usually through base-pair interactions with mRNAs, alone or with the help of dedicated chaperones. There is growing evidence that sRNA-mediated mechanisms of actions are far more diverse than initially thought, and that they go beyond the so-called cis- and trans-encoded classifications. These molecules can be derived and processed from 5' untranslated regions (UTRs), coding or non-coding sequences, and even from 3' UTRs. They usually act within the bacterial cytoplasm, but recent studies showed sRNAs in extracellular vesicles, where they influence host cell interactions. In this review, we highlight the various functions of sRNAs in bacterial pathogens, and focus on the increasing examples of widely diverse regulatory mechanisms that might compel us to reconsider what constitute the sRNA.&quot;,&quot;publisher&quot;:&quot;Frontiers Media S.A.&quot;,&quot;volume&quot;:&quot;12&quot;},&quot;isTemporary&quot;:false}]},{&quot;citationID&quot;:&quot;MENDELEY_CITATION_436c7b30-9802-4669-a6bb-2462595e6e6a&quot;,&quot;properties&quot;:{&quot;noteIndex&quot;:0},&quot;isEdited&quot;:false,&quot;manualOverride&quot;:{&quot;isManuallyOverridden&quot;:false,&quot;citeprocText&quot;:&quot;[34]&quot;,&quot;manualOverrideText&quot;:&quot;&quot;},&quot;citationTag&quot;:&quot;MENDELEY_CITATION_v3_eyJjaXRhdGlvbklEIjoiTUVOREVMRVlfQ0lUQVRJT05fNDM2YzdiMzAtOTgwMi00NjY5LWE2YmItMjQ2MjU5NWU2ZTZhIiwicHJvcGVydGllcyI6eyJub3RlSW5kZXgiOjB9LCJpc0VkaXRlZCI6ZmFsc2UsIm1hbnVhbE92ZXJyaWRlIjp7ImlzTWFudWFsbHlPdmVycmlkZGVuIjpmYWxzZSwiY2l0ZXByb2NUZXh0IjoiWzM0XSIsIm1hbnVhbE92ZXJyaWRlVGV4dCI6IiJ9LCJjaXRhdGlvbkl0ZW1zIjpbeyJpZCI6ImRmZWNhN2MyLWE1NzYtMzdhYy05Y2ZjLWJkNmNjM2YxZGU5OSIsIml0ZW1EYXRhIjp7InR5cGUiOiJhcnRpY2xlIiwiaWQiOiJkZmVjYTdjMi1hNTc2LTM3YWMtOWNmYy1iZDZjYzNmMWRlOTkiLCJ0aXRsZSI6IkRpdmVyc2l0eSBhbmQgVmVyc2F0aWxpdHkgaW4gU21hbGwgUk5BLU1lZGlhdGVkIFJlZ3VsYXRpb24gaW4gQmFjdGVyaWFsIFBhdGhvZ2VucyIsImF1dGhvciI6W3siZmFtaWx5IjoiRmVsZGVuIiwiZ2l2ZW4iOiJCcmljZSIsInBhcnNlLW5hbWVzIjpmYWxzZSwiZHJvcHBpbmctcGFydGljbGUiOiIiLCJub24tZHJvcHBpbmctcGFydGljbGUiOiIifSx7ImZhbWlseSI6IkF1Z2FnbmV1ciIsImdpdmVuIjoiWW9hbm4iLCJwYXJzZS1uYW1lcyI6ZmFsc2UsImRyb3BwaW5nLXBhcnRpY2xlIjoiIiwibm9uLWRyb3BwaW5nLXBhcnRpY2xlIjoiIn1dLCJjb250YWluZXItdGl0bGUiOiJGcm9udGllcnMgaW4gTWljcm9iaW9sb2d5IiwiY29udGFpbmVyLXRpdGxlLXNob3J0IjoiRnJvbnQgTWljcm9iaW9sIiwiRE9JIjoiMTAuMzM4OS9mbWljYi4yMDIxLjcxOTk3NyIsIklTU04iOiIxNjY0MzAyWCIsImlzc3VlZCI6eyJkYXRlLXBhcnRzIjpbWzIwMjEsOCwxMF1dfSwiYWJzdHJhY3QiOiJCYWN0ZXJpYWwgZ2VuZSBleHByZXNzaW9uIGlzIHVuZGVyIHRoZSBjb250cm9sIG9mIGEgbGFyZ2Ugc2V0IG9mIG1vbGVjdWxlcyBhY3RpbmcgYXQgbXVsdGlwbGUgbGV2ZWxzLiBJbiBhZGRpdGlvbiB0byB0aGUgdHJhbnNjcmlwdGlvbiBmYWN0b3JzIChURnMpIGFscmVhZHkga25vd24gdG8gYmUgaW52b2x2ZWQgaW4gZ2xvYmFsIHJlZ3VsYXRpb24gb2YgZ2VuZSBleHByZXNzaW9uLCBzbWFsbCByZWd1bGF0b3J5IFJOQXMgKHNSTkFzKSBhcmUgZW1lcmdpbmcgYXMgbWFqb3IgcGxheWVycyBpbiBnZW5lIHJlZ3VsYXRvcnkgbmV0d29ya3MsIHdoZXJlIHRoZXkgYWxsb3cgZW52aXJvbm1lbnRhbCBhZGFwdGF0aW9uIGFuZCBmaXRuZXNzLiBEZXZlbG9wbWVudHMgaW4gaGlnaC10aHJvdWdocHV0IHNjcmVlbmluZyBoYXZlIGVuYWJsZWQgdGhlaXIgZGV0ZWN0aW9uIGluIHRoZSBlbnRpcmUgYmFjdGVyaWFsIGtpbmdkb20uIFRoZXNlIHNSTkFzIGluZmx1ZW5jZSBhIHBsZXRob3JhIG9mIGJpb2xvZ2ljYWwgcHJvY2Vzc2VzLCBpbmNsdWRpbmcgYnV0IG5vdCBsaW1pdGVkIHRvIG91dGVyIG1lbWJyYW5lIHN5bnRoZXNpcywgbWV0YWJvbGlzbSwgVEYgcmVndWxhdGlvbiwgdHJhbnNjcmlwdGlvbiB0ZXJtaW5hdGlvbiwgdmlydWxlbmNlLCBhbmQgYW50aWJpb3RpYyByZXNpc3RhbmNlIGFuZCBwZXJzaXN0ZW5jZS4gQWxtb3N0IGFsd2F5cyBub25jb2RpbmcsIHRoZXkgcmVndWxhdGUgdGFyZ2V0IGdlbmVzIGF0IHRoZSBwb3N0LXRyYW5zY3JpcHRpb25hbCBsZXZlbCwgdXN1YWxseSB0aHJvdWdoIGJhc2UtcGFpciBpbnRlcmFjdGlvbnMgd2l0aCBtUk5BcywgYWxvbmUgb3Igd2l0aCB0aGUgaGVscCBvZiBkZWRpY2F0ZWQgY2hhcGVyb25lcy4gVGhlcmUgaXMgZ3Jvd2luZyBldmlkZW5jZSB0aGF0IHNSTkEtbWVkaWF0ZWQgbWVjaGFuaXNtcyBvZiBhY3Rpb25zIGFyZSBmYXIgbW9yZSBkaXZlcnNlIHRoYW4gaW5pdGlhbGx5IHRob3VnaHQsIGFuZCB0aGF0IHRoZXkgZ28gYmV5b25kIHRoZSBzby1jYWxsZWQgY2lzLSBhbmQgdHJhbnMtZW5jb2RlZCBjbGFzc2lmaWNhdGlvbnMuIFRoZXNlIG1vbGVjdWxlcyBjYW4gYmUgZGVyaXZlZCBhbmQgcHJvY2Vzc2VkIGZyb20gNScgdW50cmFuc2xhdGVkIHJlZ2lvbnMgKFVUUnMpLCBjb2Rpbmcgb3Igbm9uLWNvZGluZyBzZXF1ZW5jZXMsIGFuZCBldmVuIGZyb20gMycgVVRScy4gVGhleSB1c3VhbGx5IGFjdCB3aXRoaW4gdGhlIGJhY3RlcmlhbCBjeXRvcGxhc20sIGJ1dCByZWNlbnQgc3R1ZGllcyBzaG93ZWQgc1JOQXMgaW4gZXh0cmFjZWxsdWxhciB2ZXNpY2xlcywgd2hlcmUgdGhleSBpbmZsdWVuY2UgaG9zdCBjZWxsIGludGVyYWN0aW9ucy4gSW4gdGhpcyByZXZpZXcsIHdlIGhpZ2hsaWdodCB0aGUgdmFyaW91cyBmdW5jdGlvbnMgb2Ygc1JOQXMgaW4gYmFjdGVyaWFsIHBhdGhvZ2VucywgYW5kIGZvY3VzIG9uIHRoZSBpbmNyZWFzaW5nIGV4YW1wbGVzIG9mIHdpZGVseSBkaXZlcnNlIHJlZ3VsYXRvcnkgbWVjaGFuaXNtcyB0aGF0IG1pZ2h0IGNvbXBlbCB1cyB0byByZWNvbnNpZGVyIHdoYXQgY29uc3RpdHV0ZSB0aGUgc1JOQS4iLCJwdWJsaXNoZXIiOiJGcm9udGllcnMgTWVkaWEgUy5BLiIsInZvbHVtZSI6IjEyIn0sImlzVGVtcG9yYXJ5IjpmYWxzZX1dfQ==&quot;,&quot;citationItems&quot;:[{&quot;id&quot;:&quot;dfeca7c2-a576-37ac-9cfc-bd6cc3f1de99&quot;,&quot;itemData&quot;:{&quot;type&quot;:&quot;article&quot;,&quot;id&quot;:&quot;dfeca7c2-a576-37ac-9cfc-bd6cc3f1de99&quot;,&quot;title&quot;:&quot;Diversity and Versatility in Small RNA-Mediated Regulation in Bacterial Pathogens&quot;,&quot;author&quot;:[{&quot;family&quot;:&quot;Felden&quot;,&quot;given&quot;:&quot;Brice&quot;,&quot;parse-names&quot;:false,&quot;dropping-particle&quot;:&quot;&quot;,&quot;non-dropping-particle&quot;:&quot;&quot;},{&quot;family&quot;:&quot;Augagneur&quot;,&quot;given&quot;:&quot;Yoann&quot;,&quot;parse-names&quot;:false,&quot;dropping-particle&quot;:&quot;&quot;,&quot;non-dropping-particle&quot;:&quot;&quot;}],&quot;container-title&quot;:&quot;Frontiers in Microbiology&quot;,&quot;container-title-short&quot;:&quot;Front Microbiol&quot;,&quot;DOI&quot;:&quot;10.3389/fmicb.2021.719977&quot;,&quot;ISSN&quot;:&quot;1664302X&quot;,&quot;issued&quot;:{&quot;date-parts&quot;:[[2021,8,10]]},&quot;abstract&quot;:&quot;Bacterial gene expression is under the control of a large set of molecules acting at multiple levels. In addition to the transcription factors (TFs) already known to be involved in global regulation of gene expression, small regulatory RNAs (sRNAs) are emerging as major players in gene regulatory networks, where they allow environmental adaptation and fitness. Developments in high-throughput screening have enabled their detection in the entire bacterial kingdom. These sRNAs influence a plethora of biological processes, including but not limited to outer membrane synthesis, metabolism, TF regulation, transcription termination, virulence, and antibiotic resistance and persistence. Almost always noncoding, they regulate target genes at the post-transcriptional level, usually through base-pair interactions with mRNAs, alone or with the help of dedicated chaperones. There is growing evidence that sRNA-mediated mechanisms of actions are far more diverse than initially thought, and that they go beyond the so-called cis- and trans-encoded classifications. These molecules can be derived and processed from 5' untranslated regions (UTRs), coding or non-coding sequences, and even from 3' UTRs. They usually act within the bacterial cytoplasm, but recent studies showed sRNAs in extracellular vesicles, where they influence host cell interactions. In this review, we highlight the various functions of sRNAs in bacterial pathogens, and focus on the increasing examples of widely diverse regulatory mechanisms that might compel us to reconsider what constitute the sRNA.&quot;,&quot;publisher&quot;:&quot;Frontiers Media S.A.&quot;,&quot;volume&quot;:&quot;12&quot;},&quot;isTemporary&quot;:false}]},{&quot;citationID&quot;:&quot;MENDELEY_CITATION_57da9312-2ca9-48a8-9abd-b7510412e8f3&quot;,&quot;properties&quot;:{&quot;noteIndex&quot;:0},&quot;isEdited&quot;:false,&quot;manualOverride&quot;:{&quot;isManuallyOverridden&quot;:false,&quot;citeprocText&quot;:&quot;[35]&quot;,&quot;manualOverrideText&quot;:&quot;&quot;},&quot;citationTag&quot;:&quot;MENDELEY_CITATION_v3_eyJjaXRhdGlvbklEIjoiTUVOREVMRVlfQ0lUQVRJT05fNTdkYTkzMTItMmNhOS00OGE4LTlhYmQtYjc1MTA0MTJlOGYzIiwicHJvcGVydGllcyI6eyJub3RlSW5kZXgiOjB9LCJpc0VkaXRlZCI6ZmFsc2UsIm1hbnVhbE92ZXJyaWRlIjp7ImlzTWFudWFsbHlPdmVycmlkZGVuIjpmYWxzZSwiY2l0ZXByb2NUZXh0IjoiWzM1XSIsIm1hbnVhbE92ZXJyaWRlVGV4dCI6IiJ9LCJjaXRhdGlvbkl0ZW1zIjpbeyJpZCI6IjBmNzNmZGIyLWQxNjMtM2NiYS04OWVhLTRmMmRlZGUzMWUyMCIsIml0ZW1EYXRhIjp7InR5cGUiOiJhcnRpY2xlIiwiaWQiOiIwZjczZmRiMi1kMTYzLTNjYmEtODllYS00ZjJkZWRlMzFlMjAiLCJ0aXRsZSI6IlN5c3RlbXMtYmFzZWQgYXBwcm9hY2hlcyB0byB1bnJhdmVsIG11bHRpLXNwZWNpZXMgbWljcm9iaWFsIGNvbW11bml0eSBmdW5jdGlvbmluZyIsImF1dGhvciI6W3siZmFtaWx5IjoiQWJyYW0iLCJnaXZlbiI6IkZsb3JlbmNlIiwicGFyc2UtbmFtZXMiOmZhbHNlLCJkcm9wcGluZy1wYXJ0aWNsZSI6IiIsIm5vbi1kcm9wcGluZy1wYXJ0aWNsZSI6IiJ9XSwiY29udGFpbmVyLXRpdGxlIjoiQ29tcHV0YXRpb25hbCBhbmQgU3RydWN0dXJhbCBCaW90ZWNobm9sb2d5IEpvdXJuYWwiLCJjb250YWluZXItdGl0bGUtc2hvcnQiOiJDb21wdXQgU3RydWN0IEJpb3RlY2hub2wgSiIsIkRPSSI6IjEwLjEwMTYvai5jc2JqLjIwMTQuMTEuMDA5IiwiSVNTTiI6IjIwMDEwMzcwIiwiaXNzdWVkIjp7ImRhdGUtcGFydHMiOltbMjAxNV1dfSwicGFnZSI6IjI0LTMyIiwiYWJzdHJhY3QiOiJTb21lIG9mIHRoZSBtb3N0IHRyYW5zZm9ybWF0aXZlIGRpc2NvdmVyaWVzIHByb21pc2luZyB0byBlbmFibGUgdGhlIHJlc29sdXRpb24gb2YgdGhpcyBjZW50dXJ5J3MgZ3JhbmQgc29jaWV0YWwgY2hhbGxlbmdlcyB3aWxsIG1vc3QgbGlrZWx5IGFyaXNlIGZyb20gZW52aXJvbm1lbnRhbCBzY2llbmNlIGFuZCBwYXJ0aWN1bGFybHkgZW52aXJvbm1lbnRhbCBtaWNyb2Jpb2xvZ3kgYW5kIGJpb3RlY2hub2xvZ3kuIFVuZGVyc3RhbmRpbmcgaG93IG1pY3JvYmVzIGludGVyYWN0IGluIHNpdHUsIGFuZCBob3cgbWljcm9iaWFsIGNvbW11bml0aWVzIHJlc3BvbmQgdG8gZW52aXJvbm1lbnRhbCBjaGFuZ2VzIHJlbWFpbnMgYW4gZW5vcm1vdXMgY2hhbGxlbmdlIGZvciBzY2llbmNlLiBTeXN0ZW1zIGJpb2xvZ3kgb2ZmZXJzIGEgcG93ZXJmdWwgZXhwZXJpbWVudGFsIHN0cmF0ZWd5IHRvIHRhY2tsZSB0aGUgZXhjaXRpbmcgdGFzayBvZiBkZWNpcGhlcmluZyBtaWNyb2JpYWwgaW50ZXJhY3Rpb25zLiBJbiB0aGlzIGZyYW1ld29yaywgZW50aXJlIG1pY3JvYmlhbCBjb21tdW5pdGllcyBhcmUgY29uc2lkZXJlZCBhcyBtZXRhb3JnYW5pc21zIGFuZCBlYWNoIGxldmVsIG9mIGJpb2xvZ2ljYWwgaW5mb3JtYXRpb24gKEROQSwgUk5BLCBwcm90ZWlucyBhbmQgbWV0YWJvbGl0ZXMpIGlzIGludmVzdGlnYXRlZCBhbG9uZyB3aXRoIGluIHNpdHUgZW52aXJvbm1lbnRhbCBjaGFyYWN0ZXJpc3RpY3MuIEluIHRoaXMgd2F5LCBzeXN0ZW1zIGJpb2xvZ3kgY2FuIGhlbHAgdW5yYXZlbCB0aGUgaW50ZXJhY3Rpb25zIGJldHdlZW4gdGhlIGRpZmZlcmVudCBwYXJ0cyBvZiBhbiBlY29zeXN0ZW0gdWx0aW1hdGVseSByZXNwb25zaWJsZSBmb3IgaXRzIGVtZXJnZW50IHByb3BlcnRpZXMuIEluZGVlZCBlYWNoIGxldmVsIG9mIGJpb2xvZ2ljYWwgaW5mb3JtYXRpb24gcHJvdmlkZXMgYSBkaWZmZXJlbnQgbGV2ZWwgb2YgY2hhcmFjdGVyaXNhdGlvbiBvZiB0aGUgbWljcm9iaWFsIGNvbW11bml0aWVzLiBNZXRhZ2Vub21pY3MsIG1ldGF0cmFuc2NyaXB0b21pY3MsIG1ldGFwcm90ZW9taWNzLCBtZXRhYm9sb21pY3MgYW5kIFNJUC1vbWljcyBjYW4gYmUgZW1wbG95ZWQgdG8gaW52ZXN0aWdhdGUgY29sbGVjdGl2ZWx5IG1pY3JvYmlhbCBjb21tdW5pdHkgc3RydWN0dXJlLCBwb3RlbnRpYWwsIGZ1bmN0aW9uLCBhY3Rpdml0eSBhbmQgaW50ZXJhY3Rpb25zLiBPbWljcyBhcHByb2FjaGVzIGFyZSBlbmFibGVkIGJ5IGhpZ2gtdGhyb3VnaHB1dCAyMXN0IGNlbnR1cnkgdGVjaG5vbG9naWVzIGFuZCB0aGlzIHJldmlldyB3aWxsIGRpc2N1c3MgaG93IHRoZWlyIGltcGxlbWVudGF0aW9uIGhhcyByZXZvbHV0aW9uaXNlZCBvdXIgdW5kZXJzdGFuZGluZyBvZiBtaWNyb2JpYWwgY29tbXVuaXRpZXMuIiwicHVibGlzaGVyIjoiRWxzZXZpZXIgQi5WLiIsInZvbHVtZSI6IjEzIn0sImlzVGVtcG9yYXJ5IjpmYWxzZX1dfQ==&quot;,&quot;citationItems&quot;:[{&quot;id&quot;:&quot;0f73fdb2-d163-3cba-89ea-4f2dede31e20&quot;,&quot;itemData&quot;:{&quot;type&quot;:&quot;article&quot;,&quot;id&quot;:&quot;0f73fdb2-d163-3cba-89ea-4f2dede31e20&quot;,&quot;title&quot;:&quot;Systems-based approaches to unravel multi-species microbial community functioning&quot;,&quot;author&quot;:[{&quot;family&quot;:&quot;Abram&quot;,&quot;given&quot;:&quot;Florence&quot;,&quot;parse-names&quot;:false,&quot;dropping-particle&quot;:&quot;&quot;,&quot;non-dropping-particle&quot;:&quot;&quot;}],&quot;container-title&quot;:&quot;Computational and Structural Biotechnology Journal&quot;,&quot;container-title-short&quot;:&quot;Comput Struct Biotechnol J&quot;,&quot;DOI&quot;:&quot;10.1016/j.csbj.2014.11.009&quot;,&quot;ISSN&quot;:&quot;20010370&quot;,&quot;issued&quot;:{&quot;date-parts&quot;:[[2015]]},&quot;page&quot;:&quot;24-32&quot;,&quot;abstract&quot;:&quot;Some of the most transformative discoveries promising to enable the resolution of this century's grand societal challenges will most likely arise from environmental science and particularly environmental microbiology and biotechnology. Understanding how microbes interact in situ, and how microbial communities respond to environmental changes remains an enormous challenge for science. Systems biology offers a powerful experimental strategy to tackle the exciting task of deciphering microbial interactions. In this framework, entire microbial communities are considered as metaorganisms and each level of biological information (DNA, RNA, proteins and metabolites) is investigated along with in situ environmental characteristics. In this way, systems biology can help unravel the interactions between the different parts of an ecosystem ultimately responsible for its emergent properties. Indeed each level of biological information provides a different level of characterisation of the microbial communities. Metagenomics, metatranscriptomics, metaproteomics, metabolomics and SIP-omics can be employed to investigate collectively microbial community structure, potential, function, activity and interactions. Omics approaches are enabled by high-throughput 21st century technologies and this review will discuss how their implementation has revolutionised our understanding of microbial communities.&quot;,&quot;publisher&quot;:&quot;Elsevier B.V.&quot;,&quot;volume&quot;:&quot;13&quot;},&quot;isTemporary&quot;:false}]},{&quot;citationID&quot;:&quot;MENDELEY_CITATION_dc5d60ad-dc32-4c16-95d1-c00f58ef3b99&quot;,&quot;properties&quot;:{&quot;noteIndex&quot;:0},&quot;isEdited&quot;:false,&quot;manualOverride&quot;:{&quot;isManuallyOverridden&quot;:false,&quot;citeprocText&quot;:&quot;[21]&quot;,&quot;manualOverrideText&quot;:&quot;&quot;},&quot;citationTag&quot;:&quot;MENDELEY_CITATION_v3_eyJjaXRhdGlvbklEIjoiTUVOREVMRVlfQ0lUQVRJT05fZGM1ZDYwYWQtZGMzMi00YzE2LTk1ZDEtYzAwZjU4ZWYzYjk5IiwicHJvcGVydGllcyI6eyJub3RlSW5kZXgiOjB9LCJpc0VkaXRlZCI6ZmFsc2UsIm1hbnVhbE92ZXJyaWRlIjp7ImlzTWFudWFsbHlPdmVycmlkZGVuIjpmYWxzZSwiY2l0ZXByb2NUZXh0IjoiWzIx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ET0kiOiIxMC4xMDE2L2oudGltLjIwMjAuMDMuMDA5IiwiSVNTTiI6IjE4Nzg0MzgwIiwiUE1JRCI6IjMyMzQwNzgyIiwiaXNzdWVkIjp7ImRhdGUtcGFydHMiOltbMjAyMCw4LDFdXX0sInBhZ2UiOiI2MzMtNjQzIiwiYWJzdHJhY3QiOiJCYWN0ZXJpYSBleGlzdCBhcyBjb21tdW5pdGllcyBpbiBkaXZlcnNlIG11bHRpc3BlY2llcyBlbnZpcm9ubWVudHMuIFF1b3J1bSBzZW5zaW5nLCBhIHByb2Nlc3MgZm9yIGNlbGzigJNjZWxsIGNvbW11bmljYXRpb24sIGFsbG93cyBpbmRpdmlkdWFsIGJhY3RlcmlhIHRvIGdsZWFuIGluZm9ybWF0aW9uIGFib3V0IHRoZWlyIHN1cnJvdW5kaW5ncyBhbmQgY29vcmRpbmF0ZSBhY3Rpdml0aWVzIHdpdGggdGhlaXIgbmVpZ2hib3JzLiBSZWNlbnQgc3R1ZGllcyBpbmRpY2F0ZSB0aGUgaW1wb3J0YW5jZSBvZiBxdW9ydW0gc2Vuc2luZyBpbiBtaWNyb2Jpb21lcywgYnV0IG1hbnkgcXVlc3Rpb25zIHJlbWFpbiByZWdhcmRpbmcgaG93IHF1b3J1bSBzZW5zaW5nIG1heSBpbmZsdWVuY2UgdGhlIGNvbXBvc2l0aW9uIGFuZCBmdW5jdGlvbiBvZiB0aGVzZSBjb21tdW5pdGllcy4gU3ludGhldGljIGJpb2xvZ3ksIGEgZmllbGQgd2hlcmUgc2NpZW50aXN0cyBzZWVrIHRvIGRlc2lnbiBiaW9sb2dpY2FsIHN5c3RlbXMgd2l0aCBwcmVkaWN0YWJsZSBiZWhhdmlvciwgbWF5IHByb3ZpZGUgdG9vbHMgdG8gcHJvYmUgYW5kIG1hbmlwdWxhdGUgcXVvcnVtIHNlbnNpbmcgYmVoYXZpb3IgaW4gbmF0dXJhbCBjb25zb3J0aWEuIEluIHBhcmFsbGVsLCBxdW9ydW0gc2Vuc2luZyBwcm9jZXNzZXMgY2FuIGJlIHVzZWQgYXMgYSB0b29sIGluIHN5bnRoZXRpYyBiaW9sb2d5IHRvIGNvbnN0cnVjdCBzeW50aGV0aWMgY29jdWx0dXJlcyB3aXRoIGRlc2lyZWQgYmVoYXZpb3IuIEhlcmUsIHdlIHJldmlldyByZWNlbnQgc3ludGhldGljIGJpb2xvZ3kgc3RyYXRlZ2llcyBmb3IgbWFuaXB1bGF0aW5nIHF1b3J1bSBzZW5zaW5nIHByb2Nlc3NlcyBpbiBtaWNyb2JpYWwgY29uc29ydGlhLiIsInB1Ymxpc2hlciI6IkVsc2V2aWVyIEx0ZCIsImlzc3VlIjoiOCIsInZvbHVtZSI6IjI4IiwiY29udGFpbmVyLXRpdGxlLXNob3J0IjoiVHJlbmRzIE1pY3JvYmlvbCJ9LCJpc1RlbXBvcmFyeSI6ZmFsc2V9XX0=&quot;,&quot;citationItems&quot;:[{&quot;id&quot;:&quot;e6748535-d58e-38bb-9331-d81f5c50d61a&quot;,&quot;itemData&quot;:{&quot;type&quot;:&quot;article&quot;,&quot;id&quot;:&quot;e6748535-d58e-38bb-9331-d81f5c50d61a&quot;,&quot;title&quot;:&quot;Synthetic Biology for Manipulating Quorum Sensing in Microbial Consortia&quot;,&quot;author&quot;:[{&quot;family&quot;:&quot;Stephens&quot;,&quot;given&quot;:&quot;Kristina&quot;,&quot;parse-names&quot;:false,&quot;dropping-particle&quot;:&quot;&quot;,&quot;non-dropping-particle&quot;:&quot;&quot;},{&quot;family&quot;:&quot;Bentley&quot;,&quot;given&quot;:&quot;William E.&quot;,&quot;parse-names&quot;:false,&quot;dropping-particle&quot;:&quot;&quot;,&quot;non-dropping-particle&quot;:&quot;&quot;}],&quot;container-title&quot;:&quot;Trends in Microbiology&quot;,&quot;DOI&quot;:&quot;10.1016/j.tim.2020.03.009&quot;,&quot;ISSN&quot;:&quot;18784380&quot;,&quot;PMID&quot;:&quot;32340782&quot;,&quot;issued&quot;:{&quot;date-parts&quot;:[[2020,8,1]]},&quot;page&quot;:&quot;633-643&quot;,&quot;abstract&quot;:&quot;Bacteria exist as communities in diverse multispecies environments. Quorum sensing, a process for cell–cell communication, allows individual bacteria to glean information about their surroundings and coordinate activities with their neighbors. Recent studies indicate the importance of quorum sensing in microbiomes, but many questions remain regarding how quorum sensing may influence the composition and function of these communities. Synthetic biology, a field where scientists seek to design biological systems with predictable behavior, may provide tools to probe and manipulate quorum sensing behavior in natural consortia. In parallel, quorum sensing processes can be used as a tool in synthetic biology to construct synthetic cocultures with desired behavior. Here, we review recent synthetic biology strategies for manipulating quorum sensing processes in microbial consortia.&quot;,&quot;publisher&quot;:&quot;Elsevier Ltd&quot;,&quot;issue&quot;:&quot;8&quot;,&quot;volume&quot;:&quot;28&quot;,&quot;container-title-short&quot;:&quot;Trends Microbiol&quot;},&quot;isTemporary&quot;:false}]},{&quot;citationID&quot;:&quot;MENDELEY_CITATION_8161eca4-c386-4147-b7d9-bb3ac672305c&quot;,&quot;properties&quot;:{&quot;noteIndex&quot;:0},&quot;isEdited&quot;:false,&quot;manualOverride&quot;:{&quot;isManuallyOverridden&quot;:false,&quot;citeprocText&quot;:&quot;[2]&quot;,&quot;manualOverrideText&quot;:&quot;&quot;},&quot;citationTag&quot;:&quot;MENDELEY_CITATION_v3_eyJjaXRhdGlvbklEIjoiTUVOREVMRVlfQ0lUQVRJT05fODE2MWVjYTQtYzM4Ni00MTQ3LWI3ZDktYmIzYWM2NzIzMDV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a5d64ecc-22ad-43a4-8b6f-3c9280c701ed&quot;,&quot;properties&quot;:{&quot;noteIndex&quot;:0},&quot;isEdited&quot;:false,&quot;manualOverride&quot;:{&quot;isManuallyOverridden&quot;:false,&quot;citeprocText&quot;:&quot;[36]&quot;,&quot;manualOverrideText&quot;:&quot;&quot;},&quot;citationTag&quot;:&quot;MENDELEY_CITATION_v3_eyJjaXRhdGlvbklEIjoiTUVOREVMRVlfQ0lUQVRJT05fYTVkNjRlY2MtMjJhZC00M2E0LThiNmYtM2M5MjgwYzcwMWVkIiwicHJvcGVydGllcyI6eyJub3RlSW5kZXgiOjB9LCJpc0VkaXRlZCI6ZmFsc2UsIm1hbnVhbE92ZXJyaWRlIjp7ImlzTWFudWFsbHlPdmVycmlkZGVuIjpmYWxzZSwiY2l0ZXByb2NUZXh0IjoiWzM2XSIsIm1hbnVhbE92ZXJyaWRlVGV4dCI6IiJ9LCJjaXRhdGlvbkl0ZW1zIjpbeyJpZCI6IjcwYjI2OTdkLTlhYjQtMzEwNS05ODlmLTc1OGFlMjYwMmM4ZCIsIml0ZW1EYXRhIjp7InR5cGUiOiJhcnRpY2xlIiwiaWQiOiI3MGIyNjk3ZC05YWI0LTMxMDUtOTg5Zi03NThhZTI2MDJjOGQiLCJ0aXRsZSI6IkFwcGxpY2F0aW9ucyBvZiBxdW9ydW0gc2Vuc2luZyBpbiBiaW90ZWNobm9sb2d5IiwiYXV0aG9yIjpbeyJmYW1pbHkiOiJDaG91ZGhhcnkiLCJnaXZlbiI6IlN3YXRpIiwicGFyc2UtbmFtZXMiOmZhbHNlLCJkcm9wcGluZy1wYXJ0aWNsZSI6IiIsIm5vbi1kcm9wcGluZy1wYXJ0aWNsZSI6IiJ9LHsiZmFtaWx5IjoiU2NobWlkdC1EYW5uZXJ0IiwiZ2l2ZW4iOiJDbGF1ZGlhIiwicGFyc2UtbmFtZXMiOmZhbHNlLCJkcm9wcGluZy1wYXJ0aWNsZSI6IiIsIm5vbi1kcm9wcGluZy1wYXJ0aWNsZSI6IiJ9XSwiY29udGFpbmVyLXRpdGxlIjoiQXBwbGllZCBNaWNyb2Jpb2xvZ3kgYW5kIEJpb3RlY2hub2xvZ3kiLCJjb250YWluZXItdGl0bGUtc2hvcnQiOiJBcHBsIE1pY3JvYmlvbCBCaW90ZWNobm9sIiwiRE9JIjoiMTAuMTAwNy9zMDAyNTMtMDEwLTI1MjEtNyIsIklTU04iOiIwMTc1NzU5OCIsIlBNSUQiOiIyMDMwNjE5MCIsImlzc3VlZCI6eyJkYXRlLXBhcnRzIjpbWzIwMTAsNV1dfSwicGFnZSI6IjEyNjctMTI3OSIsImFic3RyYWN0IjoiTWFueSB1bmljZWxsdWxhciBtaWNyb29yZ2FuaXNtcyB1c2Ugc21hbGwgc2lnbmFsaW5nIG1vbGVjdWxlcyB0byBkZXRlcm1pbmUgdGhlaXIgbG9jYWwgY29uY2VudHJhdGlvbi4gVGhlIHByb2Nlc3NlcyBpbnZvbHZlZCBpbiB0aGUgcHJvZHVjdGlvbiBhbmQgcmVjb2duaXRpb24gb2YgdGhlc2Ugc2lnbmFscyBhcmUgY29sbGVjdGl2ZWx5IGtub3duIGFzIHF1b3J1bSBzZW5zaW5nIChRUykuIFRoaXMgZm9ybSBvZiBjZWxsLWNlbGwgY29tbXVuaWNhdGlvbiBpcyB1c2VkIGJ5IHVuaWNlbGx1bGFyIG1pY3Jvb3JnYW5pc21zIHRvIGNvLW9yZGluYXRlIHRoZWlyIGFjdGl2aXRpZXMsIHdoaWNoIGFsbG93cyB0aGVtIHRvIGZ1bmN0aW9uIGFzIG11bHRpLWNlbGx1bGFyIHN5c3RlbXMuIFJlY2VudGx5LCBzZXZlcmFsIGdyb3VwcyBoYXZlIGRlbW9uc3RyYXRlZCBhcnRpZmljaWFsIGludHJhLXNwZWNpZXMgYW5kIGludGVyLXNwZWNpZXMgY29tbXVuaWNhdGlvbiB0aHJvdWdoIHN5bnRoZXRpYyBjaXJjdWl0cyB3aGljaCBpbmNvcnBvcmF0ZSBjb21wb25lbnRzIG9mIGJhY3RlcmlhbCBRUyBzeXN0ZW1zLiBFbmdpbmVlcmVkIFFTLWJhc2VkIGNpcmN1aXRzIGhhdmUgYSB3aWRlIHJhbmdlIG9mIGFwcGxpY2F0aW9ucyBzdWNoIGFzIHByb2R1Y3Rpb24gb2YgYmlvY2hlbWljYWxzLCB0aXNzdWUgZW5naW5lZXJpbmcsIGFuZCBtaXhlZC1zcGVjaWVzIGZlcm1lbnRhdGlvbnMuIFRoZXkgYXJlIGFsc28gaGlnaGx5IHVzZWZ1bCBpbiBkZXNpZ25pbmcgbWljcm9iaWFsIGJpb3NlbnNvcnMgdG8gaWRlbnRpZnkgYmFjdGVyaWFsIHNwZWNpZXMgcHJlc2VudCBpbiB0aGUgZW52aXJvbm1lbnQgYW5kIHdpdGhpbiBsaXZpbmcgb3JnYW5pc21zLiBJbiB0aGlzIHJldmlldywgd2UgZmlyc3QgcHJvdmlkZSBhbiBvdmVydmlldyBvZiBiYWN0ZXJpYWwgUVMgc3lzdGVtcyBhbmQgdGhlIG1lY2hhbmlzbXMgZGV2ZWxvcGVkIGJ5IGJhY3RlcmlhIGFuZCBoaWdoZXIgb3JnYW5pc21zIHRvIG9ic3RydWN0IFFTIGNvbW11bmljYXRpb25zLiBOZXh0LCB3ZSBkZXNjcmliZSB0aGUgZGlmZmVyZW50IHdheXMgaW4gd2hpY2ggcmVzZWFyY2hlcnMgaGF2ZSBkZXNpZ25lZCBRUy1iYXNlZCBjaXJjdWl0cyBhbmQgdGhlaXIgYXBwbGljYXRpb25zIGluIGJpb3RlY2hub2xvZ3kuIEZpbmFsbHksIGRpc3J1cHRpb24gb2YgcXVvcnVtIHNlbnNpbmcgaXMgZGlzY3Vzc2VkIGFzIGEgdmlhYmxlIHN0cmF0ZWd5IGZvciBwcmV2ZW50aW5nIHRoZSBmb3JtYXRpb24gb2YgaGFybWZ1bCBiaW9maWxtcyBpbiBtZW1icmFuZSBiaW9yZWFjdG9ycyBhbmQgbWFyaW5lIHRyYW5zcG9ydGF0aW9uLiDCqSAyMDEwIFNwcmluZ2VyLVZlcmxhZy4iLCJpc3N1ZSI6IjUiLCJ2b2x1bWUiOiI4NiJ9LCJpc1RlbXBvcmFyeSI6ZmFsc2V9XX0=&quot;,&quot;citationItems&quot;:[{&quot;id&quot;:&quot;70b2697d-9ab4-3105-989f-758ae2602c8d&quot;,&quot;itemData&quot;:{&quot;type&quot;:&quot;article&quot;,&quot;id&quot;:&quot;70b2697d-9ab4-3105-989f-758ae2602c8d&quot;,&quot;title&quot;:&quot;Applications of quorum sensing in biotechnology&quot;,&quot;author&quot;:[{&quot;family&quot;:&quot;Choudhary&quot;,&quot;given&quot;:&quot;Swati&quot;,&quot;parse-names&quot;:false,&quot;dropping-particle&quot;:&quot;&quot;,&quot;non-dropping-particle&quot;:&quot;&quot;},{&quot;family&quot;:&quot;Schmidt-Dannert&quot;,&quot;given&quot;:&quot;Claudia&quot;,&quot;parse-names&quot;:false,&quot;dropping-particle&quot;:&quot;&quot;,&quot;non-dropping-particle&quot;:&quot;&quot;}],&quot;container-title&quot;:&quot;Applied Microbiology and Biotechnology&quot;,&quot;container-title-short&quot;:&quot;Appl Microbiol Biotechnol&quot;,&quot;DOI&quot;:&quot;10.1007/s00253-010-2521-7&quot;,&quot;ISSN&quot;:&quot;01757598&quot;,&quot;PMID&quot;:&quot;20306190&quot;,&quot;issued&quot;:{&quot;date-parts&quot;:[[2010,5]]},&quot;page&quot;:&quot;1267-1279&quot;,&quot;abstract&quot;:&quot;Many unicellular microorganisms use small signaling molecules to determine their local concentration. The processes involved in the production and recognition of these signals are collectively known as quorum sensing (QS). This form of cell-cell communication is used by unicellular microorganisms to co-ordinate their activities, which allows them to function as multi-cellular systems. Recently, several groups have demonstrated artificial intra-species and inter-species communication through synthetic circuits which incorporate components of bacterial QS systems. Engineered QS-based circuits have a wide range of applications such as production of biochemicals, tissue engineering, and mixed-species fermentations. They are also highly useful in designing microbial biosensors to identify bacterial species present in the environment and within living organisms. In this review, we first provide an overview of bacterial QS systems and the mechanisms developed by bacteria and higher organisms to obstruct QS communications. Next, we describe the different ways in which researchers have designed QS-based circuits and their applications in biotechnology. Finally, disruption of quorum sensing is discussed as a viable strategy for preventing the formation of harmful biofilms in membrane bioreactors and marine transportation. © 2010 Springer-Verlag.&quot;,&quot;issue&quot;:&quot;5&quot;,&quot;volume&quot;:&quot;86&quot;},&quot;isTemporary&quot;:false}]},{&quot;citationID&quot;:&quot;MENDELEY_CITATION_46edb746-4dff-4152-a943-3af895490eaf&quot;,&quot;properties&quot;:{&quot;noteIndex&quot;:0},&quot;isEdited&quot;:false,&quot;manualOverride&quot;:{&quot;isManuallyOverridden&quot;:false,&quot;citeprocText&quot;:&quot;[6]&quot;,&quot;manualOverrideText&quot;:&quot;&quot;},&quot;citationTag&quot;:&quot;MENDELEY_CITATION_v3_eyJjaXRhdGlvbklEIjoiTUVOREVMRVlfQ0lUQVRJT05fNDZlZGI3NDYtNGRmZi00MTUyLWE5NDMtM2FmODk1NDkwZWFmIiwicHJvcGVydGllcyI6eyJub3RlSW5kZXgiOjB9LCJpc0VkaXRlZCI6ZmFsc2UsIm1hbnVhbE92ZXJyaWRlIjp7ImlzTWFudWFsbHlPdmVycmlkZGVuIjpmYWxzZSwiY2l0ZXByb2NUZXh0IjoiWzZ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quot;,&quot;citationItems&quot;:[{&quot;id&quot;:&quot;19d8543e-0926-3611-8646-cc28244044be&quot;,&quot;itemData&quot;:{&quot;type&quot;:&quot;article&quot;,&quot;id&quot;:&quot;19d8543e-0926-3611-8646-cc28244044be&quot;,&quot;title&quot;:&quot;Can the natural diversity of quorum-sensing advance synthetic biology?&quot;,&quot;author&quot;:[{&quot;family&quot;:&quot;Davis&quot;,&quot;given&quot;:&quot;René Michele&quot;,&quot;parse-names&quot;:false,&quot;dropping-particle&quot;:&quot;&quot;,&quot;non-dropping-particle&quot;:&quot;&quot;},{&quot;family&quot;:&quot;Muller&quot;,&quot;given&quot;:&quot;Ryan Yue&quot;,&quot;parse-names&quot;:false,&quot;dropping-particle&quot;:&quot;&quot;,&quot;non-dropping-particle&quot;:&quot;&quot;},{&quot;family&quot;:&quot;Haynes&quot;,&quot;given&quot;:&quot;Karmella Ann&quot;,&quot;parse-names&quot;:false,&quot;dropping-particle&quot;:&quot;&quot;,&quot;non-dropping-particle&quot;:&quot;&quot;}],&quot;container-title&quot;:&quot;Frontiers in Bioengineering and Biotechnology&quot;,&quot;container-title-short&quot;:&quot;Front Bioeng Biotechnol&quot;,&quot;DOI&quot;:&quot;10.3389/fbioe.2015.00030&quot;,&quot;ISSN&quot;:&quot;22964185&quot;,&quot;issued&quot;:{&quot;date-parts&quot;:[[2015]]},&quot;abstract&quot;:&quot;Quorum-sensing networks enable bacteria to sense and respond to chemical signals produced by neighboring bacteria. They are widespread: over 100 morphologically and genetically distinct species of eubacteria are known to use quorum sensing to control gene expression. This diversity suggests the potential to use natural protein variants to engineer parallel, input-specific, cell-cell communication pathways. However, only three distinct signaling pathways, Lux, Las, and Rhl, have been adapted for and broadly used in engineered systems. The paucity of unique quorum-sensing systems and their propensity for crosstalk limits the usefulness of our current quorum-sensing toolkit. This review discusses the need for more signaling pathways, roadblocks to using multiple pathways in parallel, and strategies for expanding the quorum-sensing toolbox for synthetic biology.&quot;,&quot;publisher&quot;:&quot;Frontiers Media S.A.&quot;,&quot;issue&quot;:&quot;MAR&quot;,&quot;volume&quot;:&quot;3&quot;},&quot;isTemporary&quot;:false}]},{&quot;citationID&quot;:&quot;MENDELEY_CITATION_d48b5e87-f894-4a97-aefe-dd8f7a4102a7&quot;,&quot;properties&quot;:{&quot;noteIndex&quot;:0},&quot;isEdited&quot;:false,&quot;manualOverride&quot;:{&quot;isManuallyOverridden&quot;:false,&quot;citeprocText&quot;:&quot;[2]&quot;,&quot;manualOverrideText&quot;:&quot;&quot;},&quot;citationTag&quot;:&quot;MENDELEY_CITATION_v3_eyJjaXRhdGlvbklEIjoiTUVOREVMRVlfQ0lUQVRJT05fZDQ4YjVlODctZjg5NC00YTk3LWFlZmUtZGQ4ZjdhNDEwMmE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05dd3589-1a43-4411-b7bd-073f99e14603&quot;,&quot;properties&quot;:{&quot;noteIndex&quot;:0},&quot;isEdited&quot;:false,&quot;manualOverride&quot;:{&quot;isManuallyOverridden&quot;:false,&quot;citeprocText&quot;:&quot;[2]&quot;,&quot;manualOverrideText&quot;:&quot;&quot;},&quot;citationTag&quot;:&quot;MENDELEY_CITATION_v3_eyJjaXRhdGlvbklEIjoiTUVOREVMRVlfQ0lUQVRJT05fMDVkZDM1ODktMWE0My00NDExLWI3YmQtMDczZjk5ZTE0NjAz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72b9378a-09ac-4d1f-a872-439d8ebd0d36&quot;,&quot;properties&quot;:{&quot;noteIndex&quot;:0},&quot;isEdited&quot;:false,&quot;manualOverride&quot;:{&quot;isManuallyOverridden&quot;:false,&quot;citeprocText&quot;:&quot;[2]&quot;,&quot;manualOverrideText&quot;:&quot;&quot;},&quot;citationTag&quot;:&quot;MENDELEY_CITATION_v3_eyJjaXRhdGlvbklEIjoiTUVOREVMRVlfQ0lUQVRJT05fNzJiOTM3OGEtMDlhYy00ZDFmLWE4NzItNDM5ZDhlYmQwZDM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60e09b59-1358-43ee-9bce-776bc35c26dd&quot;,&quot;properties&quot;:{&quot;noteIndex&quot;:0},&quot;isEdited&quot;:false,&quot;manualOverride&quot;:{&quot;isManuallyOverridden&quot;:false,&quot;citeprocText&quot;:&quot;[2]&quot;,&quot;manualOverrideText&quot;:&quot;&quot;},&quot;citationTag&quot;:&quot;MENDELEY_CITATION_v3_eyJjaXRhdGlvbklEIjoiTUVOREVMRVlfQ0lUQVRJT05fNjBlMDliNTktMTM1OC00M2VlLTliY2UtNzc2YmMzNWMyNmR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56536a23-7de7-41d0-b5f3-b7ef65a10b17&quot;,&quot;properties&quot;:{&quot;noteIndex&quot;:0},&quot;isEdited&quot;:false,&quot;manualOverride&quot;:{&quot;isManuallyOverridden&quot;:false,&quot;citeprocText&quot;:&quot;[3]&quot;,&quot;manualOverrideText&quot;:&quot;&quot;},&quot;citationTag&quot;:&quot;MENDELEY_CITATION_v3_eyJjaXRhdGlvbklEIjoiTUVOREVMRVlfQ0lUQVRJT05fNTY1MzZhMjMtN2RlNy00MWQwLWI1ZjMtYjdlZjY1YTEwYjE3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V19&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isTemporary&quot;:false}]},{&quot;citationID&quot;:&quot;MENDELEY_CITATION_d9bce2d6-7dbd-4428-bcb8-4df2f04e000f&quot;,&quot;properties&quot;:{&quot;noteIndex&quot;:0},&quot;isEdited&quot;:false,&quot;manualOverride&quot;:{&quot;isManuallyOverridden&quot;:false,&quot;citeprocText&quot;:&quot;[3]&quot;,&quot;manualOverrideText&quot;:&quot;&quot;},&quot;citationTag&quot;:&quot;MENDELEY_CITATION_v3_eyJjaXRhdGlvbklEIjoiTUVOREVMRVlfQ0lUQVRJT05fZDliY2UyZDYtN2RiZC00NDI4LWJjYjgtNGRmMmYwNGUwMDBmIiwicHJvcGVydGllcyI6eyJub3RlSW5kZXgiOjB9LCJpc0VkaXRlZCI6ZmFsc2UsIm1hbnVhbE92ZXJyaWRlIjp7ImlzTWFudWFsbHlPdmVycmlkZGVuIjpmYWxzZSwiY2l0ZXByb2NUZXh0IjoiWzNdIiwibWFudWFsT3ZlcnJpZGVUZXh0IjoiIn0sImNpdGF0aW9uSXRlbXMiOlt7ImlkIjoiMTI0YWRiN2QtM2Q0YS0zMmJiLWI3YzAtYzk2NDlkN2Y1NGU5IiwiaXRlbURhdGEiOnsidHlwZSI6ImFydGljbGUiLCJpZCI6IjEyNGFkYjdkLTNkNGEtMzJiYi1iN2MwLWM5NjQ5ZDdmNTRlOSIsInRpdGxlIjoiUXVvcnVtIHNlbnNpbmcgZm9yIHBvcHVsYXRpb24tbGV2ZWwgY29udHJvbCBvZiBiYWN0ZXJpYSBhbmQgcG90ZW50aWFsIHRoZXJhcGV1dGljIGFwcGxpY2F0aW9ucyIsImF1dGhvciI6W3siZmFtaWx5IjoiV3UiLCJnaXZlbiI6IlNoZW5nYm8iLCJwYXJzZS1uYW1lcyI6ZmFsc2UsImRyb3BwaW5nLXBhcnRpY2xlIjoiIiwibm9uLWRyb3BwaW5nLXBhcnRpY2xlIjoiIn0seyJmYW1pbHkiOiJMaXUiLCJnaXZlbiI6IkppYWhlbmciLCJwYXJzZS1uYW1lcyI6ZmFsc2UsImRyb3BwaW5nLXBhcnRpY2xlIjoiIiwibm9uLWRyb3BwaW5nLXBhcnRpY2xlIjoiIn0seyJmYW1pbHkiOiJMaXUiLCJnaXZlbiI6IkNodW5qaWFuZyIsInBhcnNlLW5hbWVzIjpmYWxzZSwiZHJvcHBpbmctcGFydGljbGUiOiIiLCJub24tZHJvcHBpbmctcGFydGljbGUiOiIifSx7ImZhbWlseSI6IllhbmciLCJnaXZlbiI6IkFpZG9uZyIsInBhcnNlLW5hbWVzIjpmYWxzZSwiZHJvcHBpbmctcGFydGljbGUiOiIiLCJub24tZHJvcHBpbmctcGFydGljbGUiOiIifSx7ImZhbWlseSI6IlFpYW8iLCJnaXZlbiI6IkppYW5qdW4iLCJwYXJzZS1uYW1lcyI6ZmFsc2UsImRyb3BwaW5nLXBhcnRpY2xlIjoiIiwibm9uLWRyb3BwaW5nLXBhcnRpY2xlIjoiIn1dLCJjb250YWluZXItdGl0bGUiOiJDZWxsdWxhciBhbmQgTW9sZWN1bGFyIExpZmUgU2NpZW5jZXMiLCJET0kiOiIxMC4xMDA3L3MwMDAxOC0wMTktMDMzMjYtOCIsIklTU04iOiIxNDIwOTA3MSIsIlBNSUQiOiIzMTYxMjI0MCIsImlzc3VlZCI6eyJkYXRlLXBhcnRzIjpbWzIwMjAsNCwxXV19LCJwYWdlIjoiMTMxOS0xMzQzIiwiYWJzdHJhY3QiOiJRdW9ydW0gc2Vuc2luZyAoUVMpLCBhIG1pY3JvYmlhbCBjZWxsLXRvLWNlbGwgY29tbXVuaWNhdGlvbiBwcm9jZXNzLCBkeW5hbWljYWxseSByZWd1bGF0ZXMgYSB2YXJpZXR5IG9mIG1ldGFib2xpc20gYW5kIHBoeXNpb2xvZ2ljYWwgYWN0aXZpdGllcy4gSW4gdGhpcyByZXZpZXcsIHdlIHByb3ZpZGUgYW4gdXBkYXRlIG9uIFFTIGFwcGxpY2F0aW9ucyBiYXNlZCBvbiBhdXRvaW5kdWNlciBtb2xlY3VsZXMgaW5jbHVkaW5nIGFjeWwtaG9tb3NlcmluZSBsYWN0b25lcyAoQUhMcyksIGF1dG8taW5kdWNpbmcgcGVwdGlkZXMgKEFJUHMpLCBhdXRvaW5kdWNlciAyIChBSS0yKSBhbmQgaW5kb2xlIGluIHBvcHVsYXRpb24tbGV2ZWwgY29udHJvbCBvZiBiYWN0ZXJpYSwgYW5kIGhpZ2hsaWdodCB0aGUgcG90ZW50aWFsIGluIGRldmVsb3Bpbmcgbm92ZWwgY2xpbmljYWwgdGhlcmFwaWVzLiBXZSBzdW1tYXJpemUgdGhlIGRldmVsb3BtZW50IGluIHRoZSBjb21iaW5hdGlvbiBvZiB2YXJpb3VzIGdlbmV0aWMgY2lyY3VpdHMgc3VjaCBhcyBnZW5ldGljIG9zY2lsbGF0b3JzLCB0b2dnbGUgc3dpdGNoZXMgYW5kIGxvZ2ljIGdhdGVzIHdpdGggQUhMLWJhc2VkIFFTIGRldmljZXMgaW4gR3JhbS1uZWdhdGl2ZSBiYWN0ZXJpYS4gQW4gb3ZlcnZpZXcgaXMgdGhlbiBvZmZlcmVkIHRvIHRoZSBzdGF0ZS1vZi10aGUtYXJ0IG9mIG11Y2ggbGVzcyByZXNlYXJjaGVkIGFwcGxpY2F0aW9ucyBvZiBBSVAtYmFzZWQgUVMgZGV2aWNlcyB3aXRoIEdyYW0tcG9zaXRpdmUgYmFjdGVyaWEsIGZvbGxvd2VkIGJ5IGEgcmV2aWV3IG9mIHRoZSBhcHBsaWNhdGlvbnMgb2YgQUktMiBhbmQgaW5kb2xlIGJhc2VkIFFTIGZvciBpbnRlcnNwZWNpZXMgY29tbXVuaWNhdGlvbiBhbW9uZyBtaWNyb2JpYWwgY29tbXVuaXRpZXMuIEJ1aWxkaW5nIG9uIHRoZXNlIGdlbmVyYWwtcHVycG9zZSBRUyBhcHBsaWNhdGlvbnMsIHdlIGhpZ2hsaWdodCB0aGUgZGlzcnVwdGlvbnMgYW5kIG1hbmlwdWxhdGlvbnMgb2YgUVMgZGV2aWNlcyBhcyBwb3RlbnRpYWwgY2xpbmljYWwgdGhlcmFwaWVzIGZvciBkaXNlYXNlcyBjYXVzZWQgYnkgYmlvZmlsbSBmb3JtYXRpb24sIGFudGliaW90aWMgcmVzaXN0YW5jZSBhbmQgdGhlIHBoYWdlIGludmFzaW9uLiBUaGUgbGFzdCBwYXJ0IG9mIHJldmlld2VkIGxpdGVyYXR1cmUgaXMgZGVkaWNhdGVkIHRvIG1hdGhlbWF0aWNhbCBtb2RlbGxpbmcgZm9yIFFTIGFwcGxpY2F0aW9ucy4gRmluYWxseSwgdGhlIGtleSBjaGFsbGVuZ2VzIGFuZCBmdXR1cmUgcGVyc3BlY3RpdmVzIG9mIFFTIGFwcGxpY2F0aW9ucyBpbiBtb25vY2xvbmFsIHN5bnRoZXRpYyBiaW9sb2d5IGFuZCBzeW50aGV0aWMgZWNvbG9neSBhcmUgZGlzY3Vzc2VkLiIsInB1Ymxpc2hlciI6IlNwcmluZ2VyIiwiaXNzdWUiOiI3Iiwidm9sdW1lIjoiNzcifSwiaXNUZW1wb3JhcnkiOmZhbHNlfV19&quot;,&quot;citationItems&quot;:[{&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isTemporary&quot;:false}]},{&quot;citationID&quot;:&quot;MENDELEY_CITATION_151a55db-7555-4fb3-885c-c92af808d82a&quot;,&quot;properties&quot;:{&quot;noteIndex&quot;:0},&quot;isEdited&quot;:false,&quot;manualOverride&quot;:{&quot;isManuallyOverridden&quot;:false,&quot;citeprocText&quot;:&quot;[2]&quot;,&quot;manualOverrideText&quot;:&quot;&quot;},&quot;citationTag&quot;:&quot;MENDELEY_CITATION_v3_eyJjaXRhdGlvbklEIjoiTUVOREVMRVlfQ0lUQVRJT05fMTUxYTU1ZGItNzU1NS00ZmIzLTg4NWMtYzkyYWY4MDhkODJh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7fbc8b79-e9e1-4536-99b6-b87a56cf2dd8&quot;,&quot;properties&quot;:{&quot;noteIndex&quot;:0},&quot;isEdited&quot;:false,&quot;manualOverride&quot;:{&quot;isManuallyOverridden&quot;:false,&quot;citeprocText&quot;:&quot;[2]&quot;,&quot;manualOverrideText&quot;:&quot;&quot;},&quot;citationTag&quot;:&quot;MENDELEY_CITATION_v3_eyJjaXRhdGlvbklEIjoiTUVOREVMRVlfQ0lUQVRJT05fN2ZiYzhiNzktZTllMS00NTM2LTk5YjYtYjg3YTU2Y2YyZGQ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a811121d-1518-4cf1-ba47-a9ebf6626ad1&quot;,&quot;properties&quot;:{&quot;noteIndex&quot;:0},&quot;isEdited&quot;:false,&quot;manualOverride&quot;:{&quot;isManuallyOverridden&quot;:false,&quot;citeprocText&quot;:&quot;[2]&quot;,&quot;manualOverrideText&quot;:&quot;&quot;},&quot;citationTag&quot;:&quot;MENDELEY_CITATION_v3_eyJjaXRhdGlvbklEIjoiTUVOREVMRVlfQ0lUQVRJT05fYTgxMTEyMWQtMTUxOC00Y2YxLWJhNDctYTllYmY2NjI2YWQx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254912dc-8d57-4606-83a7-d2651d2778c6&quot;,&quot;properties&quot;:{&quot;noteIndex&quot;:0},&quot;isEdited&quot;:false,&quot;manualOverride&quot;:{&quot;isManuallyOverridden&quot;:false,&quot;citeprocText&quot;:&quot;[2]&quot;,&quot;manualOverrideText&quot;:&quot;&quot;},&quot;citationTag&quot;:&quot;MENDELEY_CITATION_v3_eyJjaXRhdGlvbklEIjoiTUVOREVMRVlfQ0lUQVRJT05fMjU0OTEyZGMtOGQ1Ny00NjA2LTgzYTctZDI2NTFkMjc3OGM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779b1f34-e249-4d75-8093-75f97ff1caa1&quot;,&quot;properties&quot;:{&quot;noteIndex&quot;:0},&quot;isEdited&quot;:false,&quot;manualOverride&quot;:{&quot;isManuallyOverridden&quot;:false,&quot;citeprocText&quot;:&quot;[36]&quot;,&quot;manualOverrideText&quot;:&quot;&quot;},&quot;citationTag&quot;:&quot;MENDELEY_CITATION_v3_eyJjaXRhdGlvbklEIjoiTUVOREVMRVlfQ0lUQVRJT05fNzc5YjFmMzQtZTI0OS00ZDc1LTgwOTMtNzVmOTdmZjFjYWExIiwicHJvcGVydGllcyI6eyJub3RlSW5kZXgiOjB9LCJpc0VkaXRlZCI6ZmFsc2UsIm1hbnVhbE92ZXJyaWRlIjp7ImlzTWFudWFsbHlPdmVycmlkZGVuIjpmYWxzZSwiY2l0ZXByb2NUZXh0IjoiWzM2XSIsIm1hbnVhbE92ZXJyaWRlVGV4dCI6IiJ9LCJjaXRhdGlvbkl0ZW1zIjpbeyJpZCI6IjcwYjI2OTdkLTlhYjQtMzEwNS05ODlmLTc1OGFlMjYwMmM4ZCIsIml0ZW1EYXRhIjp7InR5cGUiOiJhcnRpY2xlIiwiaWQiOiI3MGIyNjk3ZC05YWI0LTMxMDUtOTg5Zi03NThhZTI2MDJjOGQiLCJ0aXRsZSI6IkFwcGxpY2F0aW9ucyBvZiBxdW9ydW0gc2Vuc2luZyBpbiBiaW90ZWNobm9sb2d5IiwiYXV0aG9yIjpbeyJmYW1pbHkiOiJDaG91ZGhhcnkiLCJnaXZlbiI6IlN3YXRpIiwicGFyc2UtbmFtZXMiOmZhbHNlLCJkcm9wcGluZy1wYXJ0aWNsZSI6IiIsIm5vbi1kcm9wcGluZy1wYXJ0aWNsZSI6IiJ9LHsiZmFtaWx5IjoiU2NobWlkdC1EYW5uZXJ0IiwiZ2l2ZW4iOiJDbGF1ZGlhIiwicGFyc2UtbmFtZXMiOmZhbHNlLCJkcm9wcGluZy1wYXJ0aWNsZSI6IiIsIm5vbi1kcm9wcGluZy1wYXJ0aWNsZSI6IiJ9XSwiY29udGFpbmVyLXRpdGxlIjoiQXBwbGllZCBNaWNyb2Jpb2xvZ3kgYW5kIEJpb3RlY2hub2xvZ3kiLCJjb250YWluZXItdGl0bGUtc2hvcnQiOiJBcHBsIE1pY3JvYmlvbCBCaW90ZWNobm9sIiwiRE9JIjoiMTAuMTAwNy9zMDAyNTMtMDEwLTI1MjEtNyIsIklTU04iOiIwMTc1NzU5OCIsIlBNSUQiOiIyMDMwNjE5MCIsImlzc3VlZCI6eyJkYXRlLXBhcnRzIjpbWzIwMTAsNV1dfSwicGFnZSI6IjEyNjctMTI3OSIsImFic3RyYWN0IjoiTWFueSB1bmljZWxsdWxhciBtaWNyb29yZ2FuaXNtcyB1c2Ugc21hbGwgc2lnbmFsaW5nIG1vbGVjdWxlcyB0byBkZXRlcm1pbmUgdGhlaXIgbG9jYWwgY29uY2VudHJhdGlvbi4gVGhlIHByb2Nlc3NlcyBpbnZvbHZlZCBpbiB0aGUgcHJvZHVjdGlvbiBhbmQgcmVjb2duaXRpb24gb2YgdGhlc2Ugc2lnbmFscyBhcmUgY29sbGVjdGl2ZWx5IGtub3duIGFzIHF1b3J1bSBzZW5zaW5nIChRUykuIFRoaXMgZm9ybSBvZiBjZWxsLWNlbGwgY29tbXVuaWNhdGlvbiBpcyB1c2VkIGJ5IHVuaWNlbGx1bGFyIG1pY3Jvb3JnYW5pc21zIHRvIGNvLW9yZGluYXRlIHRoZWlyIGFjdGl2aXRpZXMsIHdoaWNoIGFsbG93cyB0aGVtIHRvIGZ1bmN0aW9uIGFzIG11bHRpLWNlbGx1bGFyIHN5c3RlbXMuIFJlY2VudGx5LCBzZXZlcmFsIGdyb3VwcyBoYXZlIGRlbW9uc3RyYXRlZCBhcnRpZmljaWFsIGludHJhLXNwZWNpZXMgYW5kIGludGVyLXNwZWNpZXMgY29tbXVuaWNhdGlvbiB0aHJvdWdoIHN5bnRoZXRpYyBjaXJjdWl0cyB3aGljaCBpbmNvcnBvcmF0ZSBjb21wb25lbnRzIG9mIGJhY3RlcmlhbCBRUyBzeXN0ZW1zLiBFbmdpbmVlcmVkIFFTLWJhc2VkIGNpcmN1aXRzIGhhdmUgYSB3aWRlIHJhbmdlIG9mIGFwcGxpY2F0aW9ucyBzdWNoIGFzIHByb2R1Y3Rpb24gb2YgYmlvY2hlbWljYWxzLCB0aXNzdWUgZW5naW5lZXJpbmcsIGFuZCBtaXhlZC1zcGVjaWVzIGZlcm1lbnRhdGlvbnMuIFRoZXkgYXJlIGFsc28gaGlnaGx5IHVzZWZ1bCBpbiBkZXNpZ25pbmcgbWljcm9iaWFsIGJpb3NlbnNvcnMgdG8gaWRlbnRpZnkgYmFjdGVyaWFsIHNwZWNpZXMgcHJlc2VudCBpbiB0aGUgZW52aXJvbm1lbnQgYW5kIHdpdGhpbiBsaXZpbmcgb3JnYW5pc21zLiBJbiB0aGlzIHJldmlldywgd2UgZmlyc3QgcHJvdmlkZSBhbiBvdmVydmlldyBvZiBiYWN0ZXJpYWwgUVMgc3lzdGVtcyBhbmQgdGhlIG1lY2hhbmlzbXMgZGV2ZWxvcGVkIGJ5IGJhY3RlcmlhIGFuZCBoaWdoZXIgb3JnYW5pc21zIHRvIG9ic3RydWN0IFFTIGNvbW11bmljYXRpb25zLiBOZXh0LCB3ZSBkZXNjcmliZSB0aGUgZGlmZmVyZW50IHdheXMgaW4gd2hpY2ggcmVzZWFyY2hlcnMgaGF2ZSBkZXNpZ25lZCBRUy1iYXNlZCBjaXJjdWl0cyBhbmQgdGhlaXIgYXBwbGljYXRpb25zIGluIGJpb3RlY2hub2xvZ3kuIEZpbmFsbHksIGRpc3J1cHRpb24gb2YgcXVvcnVtIHNlbnNpbmcgaXMgZGlzY3Vzc2VkIGFzIGEgdmlhYmxlIHN0cmF0ZWd5IGZvciBwcmV2ZW50aW5nIHRoZSBmb3JtYXRpb24gb2YgaGFybWZ1bCBiaW9maWxtcyBpbiBtZW1icmFuZSBiaW9yZWFjdG9ycyBhbmQgbWFyaW5lIHRyYW5zcG9ydGF0aW9uLiDCqSAyMDEwIFNwcmluZ2VyLVZlcmxhZy4iLCJpc3N1ZSI6IjUiLCJ2b2x1bWUiOiI4NiJ9LCJpc1RlbXBvcmFyeSI6ZmFsc2V9XX0=&quot;,&quot;citationItems&quot;:[{&quot;id&quot;:&quot;70b2697d-9ab4-3105-989f-758ae2602c8d&quot;,&quot;itemData&quot;:{&quot;type&quot;:&quot;article&quot;,&quot;id&quot;:&quot;70b2697d-9ab4-3105-989f-758ae2602c8d&quot;,&quot;title&quot;:&quot;Applications of quorum sensing in biotechnology&quot;,&quot;author&quot;:[{&quot;family&quot;:&quot;Choudhary&quot;,&quot;given&quot;:&quot;Swati&quot;,&quot;parse-names&quot;:false,&quot;dropping-particle&quot;:&quot;&quot;,&quot;non-dropping-particle&quot;:&quot;&quot;},{&quot;family&quot;:&quot;Schmidt-Dannert&quot;,&quot;given&quot;:&quot;Claudia&quot;,&quot;parse-names&quot;:false,&quot;dropping-particle&quot;:&quot;&quot;,&quot;non-dropping-particle&quot;:&quot;&quot;}],&quot;container-title&quot;:&quot;Applied Microbiology and Biotechnology&quot;,&quot;container-title-short&quot;:&quot;Appl Microbiol Biotechnol&quot;,&quot;DOI&quot;:&quot;10.1007/s00253-010-2521-7&quot;,&quot;ISSN&quot;:&quot;01757598&quot;,&quot;PMID&quot;:&quot;20306190&quot;,&quot;issued&quot;:{&quot;date-parts&quot;:[[2010,5]]},&quot;page&quot;:&quot;1267-1279&quot;,&quot;abstract&quot;:&quot;Many unicellular microorganisms use small signaling molecules to determine their local concentration. The processes involved in the production and recognition of these signals are collectively known as quorum sensing (QS). This form of cell-cell communication is used by unicellular microorganisms to co-ordinate their activities, which allows them to function as multi-cellular systems. Recently, several groups have demonstrated artificial intra-species and inter-species communication through synthetic circuits which incorporate components of bacterial QS systems. Engineered QS-based circuits have a wide range of applications such as production of biochemicals, tissue engineering, and mixed-species fermentations. They are also highly useful in designing microbial biosensors to identify bacterial species present in the environment and within living organisms. In this review, we first provide an overview of bacterial QS systems and the mechanisms developed by bacteria and higher organisms to obstruct QS communications. Next, we describe the different ways in which researchers have designed QS-based circuits and their applications in biotechnology. Finally, disruption of quorum sensing is discussed as a viable strategy for preventing the formation of harmful biofilms in membrane bioreactors and marine transportation. © 2010 Springer-Verlag.&quot;,&quot;issue&quot;:&quot;5&quot;,&quot;volume&quot;:&quot;86&quot;},&quot;isTemporary&quot;:false}]},{&quot;citationID&quot;:&quot;MENDELEY_CITATION_dc11c686-334e-4003-a52d-e67e5a256558&quot;,&quot;properties&quot;:{&quot;noteIndex&quot;:0},&quot;isEdited&quot;:false,&quot;manualOverride&quot;:{&quot;isManuallyOverridden&quot;:false,&quot;citeprocText&quot;:&quot;[2]&quot;,&quot;manualOverrideText&quot;:&quot;&quot;},&quot;citationTag&quot;:&quot;MENDELEY_CITATION_v3_eyJjaXRhdGlvbklEIjoiTUVOREVMRVlfQ0lUQVRJT05fZGMxMWM2ODYtMzM0ZS00MDAzLWE1MmQtZTY3ZTVhMjU2NTU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5607b92a-eb8d-4895-81bf-de8e796ec27f&quot;,&quot;properties&quot;:{&quot;noteIndex&quot;:0},&quot;isEdited&quot;:false,&quot;manualOverride&quot;:{&quot;isManuallyOverridden&quot;:false,&quot;citeprocText&quot;:&quot;[2]&quot;,&quot;manualOverrideText&quot;:&quot;&quot;},&quot;citationTag&quot;:&quot;MENDELEY_CITATION_v3_eyJjaXRhdGlvbklEIjoiTUVOREVMRVlfQ0lUQVRJT05fNTYwN2I5MmEtZWI4ZC00ODk1LTgxYmYtZGU4ZTc5NmVjMjdm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0f61c24a-703f-4e82-a5a5-da1f3a0af8cd&quot;,&quot;properties&quot;:{&quot;noteIndex&quot;:0},&quot;isEdited&quot;:false,&quot;manualOverride&quot;:{&quot;isManuallyOverridden&quot;:false,&quot;citeprocText&quot;:&quot;[2]&quot;,&quot;manualOverrideText&quot;:&quot;&quot;},&quot;citationTag&quot;:&quot;MENDELEY_CITATION_v3_eyJjaXRhdGlvbklEIjoiTUVOREVMRVlfQ0lUQVRJT05fMGY2MWMyNGEtNzAzZi00ZTgyLWE1YTUtZGExZjNhMGFmOGNk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1637d6ed-80c9-4d67-a67c-d0ca3e154107&quot;,&quot;properties&quot;:{&quot;noteIndex&quot;:0},&quot;isEdited&quot;:false,&quot;manualOverride&quot;:{&quot;isManuallyOverridden&quot;:false,&quot;citeprocText&quot;:&quot;[37]&quot;,&quot;manualOverrideText&quot;:&quot;&quot;},&quot;citationTag&quot;:&quot;MENDELEY_CITATION_v3_eyJjaXRhdGlvbklEIjoiTUVOREVMRVlfQ0lUQVRJT05fMTYzN2Q2ZWQtODBjOS00ZDY3LWE2N2MtZDBjYTNlMTU0MTA3IiwicHJvcGVydGllcyI6eyJub3RlSW5kZXgiOjB9LCJpc0VkaXRlZCI6ZmFsc2UsIm1hbnVhbE92ZXJyaWRlIjp7ImlzTWFudWFsbHlPdmVycmlkZGVuIjpmYWxzZSwiY2l0ZXByb2NUZXh0IjoiWzM3XSIsIm1hbnVhbE92ZXJyaWRlVGV4dCI6IiJ9LCJjaXRhdGlvbkl0ZW1zIjpbeyJpZCI6ImFhMTc1ZjVjLWQxOWEtMzU1My1iZDFlLTY0ZjUzMjgyOGEyNyIsIml0ZW1EYXRhIjp7InR5cGUiOiJhcnRpY2xlLWpvdXJuYWwiLCJpZCI6ImFhMTc1ZjVjLWQxOWEtMzU1My1iZDFlLTY0ZjUzMjgyOGEyNyIsInRpdGxlIjoiTWljcm9iaWFsIEJpb2ZpbG1zOiBBcHBsaWNhdGlvbnMsIENsaW5pY2FsIENvbnNlcXVlbmNlcywgYW5kIEFsdGVybmF0aXZlIFRoZXJhcGllcyIsImF1dGhvciI6W3siZmFtaWx5IjoiQWxpIiwiZ2l2ZW4iOiJBc2doYXIiLCJwYXJzZS1uYW1lcyI6ZmFsc2UsImRyb3BwaW5nLXBhcnRpY2xlIjoiIiwibm9uLWRyb3BwaW5nLXBhcnRpY2xlIjoiIn0seyJmYW1pbHkiOiJaYWhyYSIsImdpdmVuIjoiQW5kYWxlZWIiLCJwYXJzZS1uYW1lcyI6ZmFsc2UsImRyb3BwaW5nLXBhcnRpY2xlIjoiIiwibm9uLWRyb3BwaW5nLXBhcnRpY2xlIjoiIn0seyJmYW1pbHkiOiJLYW10aGFuIiwiZ2l2ZW4iOiJNb2hhbiIsInBhcnNlLW5hbWVzIjpmYWxzZSwiZHJvcHBpbmctcGFydGljbGUiOiIiLCJub24tZHJvcHBpbmctcGFydGljbGUiOiIifSx7ImZhbWlseSI6Ikh1c2FpbiIsImdpdmVuIjoiRm9oYWQgTWFib29kIiwicGFyc2UtbmFtZXMiOmZhbHNlLCJkcm9wcGluZy1wYXJ0aWNsZSI6IiIsIm5vbi1kcm9wcGluZy1wYXJ0aWNsZSI6IiJ9LHsiZmFtaWx5IjoiQWxiYWxhd2kiLCJnaXZlbiI6IlRoYW1lciIsInBhcnNlLW5hbWVzIjpmYWxzZSwiZHJvcHBpbmctcGFydGljbGUiOiIiLCJub24tZHJvcHBpbmctcGFydGljbGUiOiIifSx7ImZhbWlseSI6Ilp1YmFpciIsImdpdmVuIjoiTW9oYW1tYWQiLCJwYXJzZS1uYW1lcyI6ZmFsc2UsImRyb3BwaW5nLXBhcnRpY2xlIjoiIiwibm9uLWRyb3BwaW5nLXBhcnRpY2xlIjoiIn0seyJmYW1pbHkiOiJBbGF0YXd5IiwiZ2l2ZW4iOiJSb2JhIiwicGFyc2UtbmFtZXMiOmZhbHNlLCJkcm9wcGluZy1wYXJ0aWNsZSI6IiIsIm5vbi1kcm9wcGluZy1wYXJ0aWNsZSI6IiJ9LHsiZmFtaWx5IjoiQWJpZCIsImdpdmVuIjoiTW9oYW1tYWQiLCJwYXJzZS1uYW1lcyI6ZmFsc2UsImRyb3BwaW5nLXBhcnRpY2xlIjoiIiwibm9uLWRyb3BwaW5nLXBhcnRpY2xlIjoiIn0seyJmYW1pbHkiOiJOb29yYW5pIiwiZ2l2ZW4iOiJNZCBTYWxpayIsInBhcnNlLW5hbWVzIjpmYWxzZSwiZHJvcHBpbmctcGFydGljbGUiOiIiLCJub24tZHJvcHBpbmctcGFydGljbGUiOiIifV0sImNvbnRhaW5lci10aXRsZSI6Ik1pY3Jvb3JnYW5pc21zIiwiY29udGFpbmVyLXRpdGxlLXNob3J0IjoiTWljcm9vcmdhbmlzbXMiLCJET0kiOiIxMC4zMzkwL21pY3Jvb3JnYW5pc21zMTEwODE5MzQiLCJJU1NOIjoiMjA3Ni0yNjA3IiwiVVJMIjoiaHR0cHM6Ly93d3cubWRwaS5jb20vMjA3Ni0yNjA3LzExLzgvMTkzNCIsImlzc3VlZCI6eyJkYXRlLXBhcnRzIjpbWzIwMjMsNywyOV1dfSwicGFnZSI6IjE5MzQiLCJhYnN0cmFjdCI6IjxwPkJpb2ZpbG1zIGFyZSBjb21wbGV4IGNvbW11bml0aWVzIG9mIG1pY3Jvb3JnYW5pc21zIHRoYXQgZ3JvdyBvbiBzdXJmYWNlcyBhbmQgYXJlIGVtYmVkZGVkIGluIGEgbWF0cml4IG9mIGV4dHJhY2VsbHVsYXIgcG9seW1lcmljIHN1YnN0YW5jZXMuIFRoZXNlIGFyZSBwcmV2YWxlbnQgaW4gdmFyaW91cyBuYXR1cmFsIGFuZCBtYW4tbWFkZSBlbnZpcm9ubWVudHMsIHJhbmdpbmcgZnJvbSBpbmR1c3RyaWFsIHNldHRpbmdzIHRvIG1lZGljYWwgZGV2aWNlcywgd2hlcmUgdGhleSBjYW4gaGF2ZSBib3RoIHBvc2l0aXZlIGFuZCBuZWdhdGl2ZSBpbXBhY3RzLiBUaGlzIHJldmlldyBleHBsb3JlcyB0aGUgZGl2ZXJzZSBhcHBsaWNhdGlvbnMgb2YgbWljcm9iaWFsIGJpb2ZpbG1zLCB0aGVpciBjbGluaWNhbCBjb25zZXF1ZW5jZXMsIGFuZCBhbHRlcm5hdGl2ZSB0aGVyYXBpZXMgdGFyZ2V0aW5nIHRoZXNlIHJlc2lsaWVudCBzdHJ1Y3R1cmVzLiBXZSBoYXZlIGRpc2N1c3NlZCBiZW5lZmljaWFsIGFwcGxpY2F0aW9ucyBvZiBtaWNyb2JpYWwgYmlvZmlsbXMsIGluY2x1ZGluZyB0aGVpciByb2xlIGluIHdhc3Rld2F0ZXIgdHJlYXRtZW50LCBiaW9yZW1lZGlhdGlvbiwgZm9vZCBpbmR1c3RyaWVzLCBhZ3JpY3VsdHVyZSwgYW5kIGJpb3RlY2hub2xvZ3kuIEFkZGl0aW9uYWxseSwgd2UgaGF2ZSBoaWdobGlnaHRlZCB0aGUgbWVjaGFuaXNtcyBvZiBiaW9maWxtIGZvcm1hdGlvbiBhbmQgY2xpbmljYWwgY29uc2VxdWVuY2VzIG9mIGJpb2ZpbG1zIGluIHRoZSBjb250ZXh0IG9mIGh1bWFuIGhlYWx0aC4gV2UgaGF2ZSBhbHNvIGZvY3VzZWQgb24gdGhlIGFzc29jaWF0aW9uIG9mIGJpb2ZpbG1zIHdpdGggYW50aWJpb3RpYyByZXNpc3RhbmNlLCBjaHJvbmljIGluZmVjdGlvbnMsIGFuZCBtZWRpY2FsIGRldmljZS1yZWxhdGVkIGluZmVjdGlvbnMuIFRvIG92ZXJjb21lIHRoZXNlIGNoYWxsZW5nZXMsIGFsdGVybmF0aXZlIHRoZXJhcGV1dGljIHN0cmF0ZWdpZXMgYXJlIGV4cGxvcmVkLiBUaGUgcmV2aWV3IGV4YW1pbmVzIHRoZSBwb3RlbnRpYWwgb2YgdmFyaW91cyBhbnRpbWljcm9iaWFsIGFnZW50cywgc3VjaCBhcyBhbnRpbWljcm9iaWFsIHBlcHRpZGVzLCBxdW9ydW0tc2Vuc2luZyBpbmhpYml0b3JzLCBwaHl0b2V4dHJhY3RzLCBhbmQgbmFub3BhcnRpY2xlcywgaW4gdGFyZ2V0aW5nIGJpb2ZpbG1zLiBGdXJ0aGVybW9yZSwgd2UgaGlnaGxpZ2h0IHRoZSBmdXR1cmUgZGlyZWN0aW9ucyBmb3IgcmVzZWFyY2ggaW4gdGhpcyBhcmVhIGFuZCB0aGUgcG90ZW50aWFsIG9mIHBoeXRvdGhlcmFweSBmb3IgdGhlIHByZXZlbnRpb24gYW5kIHRyZWF0bWVudCBvZiBiaW9maWxtLXJlbGF0ZWQgaW5mZWN0aW9ucyBpbiBjbGluaWNhbCBzZXR0aW5ncy48L3A+IiwiaXNzdWUiOiI4Iiwidm9sdW1lIjoiMTEifSwiaXNUZW1wb3JhcnkiOmZhbHNlfV19&quot;,&quot;citationItems&quot;:[{&quot;id&quot;:&quot;aa175f5c-d19a-3553-bd1e-64f532828a27&quot;,&quot;itemData&quot;:{&quot;type&quot;:&quot;article-journal&quot;,&quot;id&quot;:&quot;aa175f5c-d19a-3553-bd1e-64f532828a27&quot;,&quot;title&quot;:&quot;Microbial Biofilms: Applications, Clinical Consequences, and Alternative Therapies&quot;,&quot;author&quot;:[{&quot;family&quot;:&quot;Ali&quot;,&quot;given&quot;:&quot;Asghar&quot;,&quot;parse-names&quot;:false,&quot;dropping-particle&quot;:&quot;&quot;,&quot;non-dropping-particle&quot;:&quot;&quot;},{&quot;family&quot;:&quot;Zahra&quot;,&quot;given&quot;:&quot;Andaleeb&quot;,&quot;parse-names&quot;:false,&quot;dropping-particle&quot;:&quot;&quot;,&quot;non-dropping-particle&quot;:&quot;&quot;},{&quot;family&quot;:&quot;Kamthan&quot;,&quot;given&quot;:&quot;Mohan&quot;,&quot;parse-names&quot;:false,&quot;dropping-particle&quot;:&quot;&quot;,&quot;non-dropping-particle&quot;:&quot;&quot;},{&quot;family&quot;:&quot;Husain&quot;,&quot;given&quot;:&quot;Fohad Mabood&quot;,&quot;parse-names&quot;:false,&quot;dropping-particle&quot;:&quot;&quot;,&quot;non-dropping-particle&quot;:&quot;&quot;},{&quot;family&quot;:&quot;Albalawi&quot;,&quot;given&quot;:&quot;Thamer&quot;,&quot;parse-names&quot;:false,&quot;dropping-particle&quot;:&quot;&quot;,&quot;non-dropping-particle&quot;:&quot;&quot;},{&quot;family&quot;:&quot;Zubair&quot;,&quot;given&quot;:&quot;Mohammad&quot;,&quot;parse-names&quot;:false,&quot;dropping-particle&quot;:&quot;&quot;,&quot;non-dropping-particle&quot;:&quot;&quot;},{&quot;family&quot;:&quot;Alatawy&quot;,&quot;given&quot;:&quot;Roba&quot;,&quot;parse-names&quot;:false,&quot;dropping-particle&quot;:&quot;&quot;,&quot;non-dropping-particle&quot;:&quot;&quot;},{&quot;family&quot;:&quot;Abid&quot;,&quot;given&quot;:&quot;Mohammad&quot;,&quot;parse-names&quot;:false,&quot;dropping-particle&quot;:&quot;&quot;,&quot;non-dropping-particle&quot;:&quot;&quot;},{&quot;family&quot;:&quot;Noorani&quot;,&quot;given&quot;:&quot;Md Salik&quot;,&quot;parse-names&quot;:false,&quot;dropping-particle&quot;:&quot;&quot;,&quot;non-dropping-particle&quot;:&quot;&quot;}],&quot;container-title&quot;:&quot;Microorganisms&quot;,&quot;container-title-short&quot;:&quot;Microorganisms&quot;,&quot;DOI&quot;:&quot;10.3390/microorganisms11081934&quot;,&quot;ISSN&quot;:&quot;2076-2607&quot;,&quot;URL&quot;:&quot;https://www.mdpi.com/2076-2607/11/8/1934&quot;,&quot;issued&quot;:{&quot;date-parts&quot;:[[2023,7,29]]},&quot;page&quot;:&quot;1934&quot;,&quot;abstract&quot;:&quot;&lt;p&gt;Biofilms are complex communities of microorganisms that grow on surfaces and are embedded in a matrix of extracellular polymeric substances. These are prevalent in various natural and man-made environments, ranging from industrial settings to medical devices, where they can have both positive and negative impacts. This review explores the diverse applications of microbial biofilms, their clinical consequences, and alternative therapies targeting these resilient structures. We have discussed beneficial applications of microbial biofilms, including their role in wastewater treatment, bioremediation, food industries, agriculture, and biotechnology. Additionally, we have highlighted the mechanisms of biofilm formation and clinical consequences of biofilms in the context of human health. We have also focused on the association of biofilms with antibiotic resistance, chronic infections, and medical device-related infections. To overcome these challenges, alternative therapeutic strategies are explored. The review examines the potential of various antimicrobial agents, such as antimicrobial peptides, quorum-sensing inhibitors, phytoextracts, and nanoparticles, in targeting biofilms. Furthermore, we highlight the future directions for research in this area and the potential of phytotherapy for the prevention and treatment of biofilm-related infections in clinical settings.&lt;/p&gt;&quot;,&quot;issue&quot;:&quot;8&quot;,&quot;volume&quot;:&quot;11&quot;},&quot;isTemporary&quot;:false}]},{&quot;citationID&quot;:&quot;MENDELEY_CITATION_b749f9b5-f5f8-4572-bdbe-80976c9f57db&quot;,&quot;properties&quot;:{&quot;noteIndex&quot;:0},&quot;isEdited&quot;:false,&quot;manualOverride&quot;:{&quot;isManuallyOverridden&quot;:false,&quot;citeprocText&quot;:&quot;[3,37]&quot;,&quot;manualOverrideText&quot;:&quot;&quot;},&quot;citationTag&quot;:&quot;MENDELEY_CITATION_v3_eyJjaXRhdGlvbklEIjoiTUVOREVMRVlfQ0lUQVRJT05fYjc0OWY5YjUtZjVmOC00NTcyLWJkYmUtODA5NzZjOWY1N2RiIiwicHJvcGVydGllcyI6eyJub3RlSW5kZXgiOjB9LCJpc0VkaXRlZCI6ZmFsc2UsIm1hbnVhbE92ZXJyaWRlIjp7ImlzTWFudWFsbHlPdmVycmlkZGVuIjpmYWxzZSwiY2l0ZXByb2NUZXh0IjoiWzMsMzddIiwibWFudWFsT3ZlcnJpZGVUZXh0IjoiIn0sImNpdGF0aW9uSXRlbXMiOlt7ImlkIjoiYWExNzVmNWMtZDE5YS0zNTUzLWJkMWUtNjRmNTMyODI4YTI3IiwiaXRlbURhdGEiOnsidHlwZSI6ImFydGljbGUtam91cm5hbCIsImlkIjoiYWExNzVmNWMtZDE5YS0zNTUzLWJkMWUtNjRmNTMyODI4YTI3IiwidGl0bGUiOiJNaWNyb2JpYWwgQmlvZmlsbXM6IEFwcGxpY2F0aW9ucywgQ2xpbmljYWwgQ29uc2VxdWVuY2VzLCBhbmQgQWx0ZXJuYXRpdmUgVGhlcmFwaWVzIiwiYXV0aG9yIjpbeyJmYW1pbHkiOiJBbGkiLCJnaXZlbiI6IkFzZ2hhciIsInBhcnNlLW5hbWVzIjpmYWxzZSwiZHJvcHBpbmctcGFydGljbGUiOiIiLCJub24tZHJvcHBpbmctcGFydGljbGUiOiIifSx7ImZhbWlseSI6IlphaHJhIiwiZ2l2ZW4iOiJBbmRhbGVlYiIsInBhcnNlLW5hbWVzIjpmYWxzZSwiZHJvcHBpbmctcGFydGljbGUiOiIiLCJub24tZHJvcHBpbmctcGFydGljbGUiOiIifSx7ImZhbWlseSI6IkthbXRoYW4iLCJnaXZlbiI6Ik1vaGFuIiwicGFyc2UtbmFtZXMiOmZhbHNlLCJkcm9wcGluZy1wYXJ0aWNsZSI6IiIsIm5vbi1kcm9wcGluZy1wYXJ0aWNsZSI6IiJ9LHsiZmFtaWx5IjoiSHVzYWluIiwiZ2l2ZW4iOiJGb2hhZCBNYWJvb2QiLCJwYXJzZS1uYW1lcyI6ZmFsc2UsImRyb3BwaW5nLXBhcnRpY2xlIjoiIiwibm9uLWRyb3BwaW5nLXBhcnRpY2xlIjoiIn0seyJmYW1pbHkiOiJBbGJhbGF3aSIsImdpdmVuIjoiVGhhbWVyIiwicGFyc2UtbmFtZXMiOmZhbHNlLCJkcm9wcGluZy1wYXJ0aWNsZSI6IiIsIm5vbi1kcm9wcGluZy1wYXJ0aWNsZSI6IiJ9LHsiZmFtaWx5IjoiWnViYWlyIiwiZ2l2ZW4iOiJNb2hhbW1hZCIsInBhcnNlLW5hbWVzIjpmYWxzZSwiZHJvcHBpbmctcGFydGljbGUiOiIiLCJub24tZHJvcHBpbmctcGFydGljbGUiOiIifSx7ImZhbWlseSI6IkFsYXRhd3kiLCJnaXZlbiI6IlJvYmEiLCJwYXJzZS1uYW1lcyI6ZmFsc2UsImRyb3BwaW5nLXBhcnRpY2xlIjoiIiwibm9uLWRyb3BwaW5nLXBhcnRpY2xlIjoiIn0seyJmYW1pbHkiOiJBYmlkIiwiZ2l2ZW4iOiJNb2hhbW1hZCIsInBhcnNlLW5hbWVzIjpmYWxzZSwiZHJvcHBpbmctcGFydGljbGUiOiIiLCJub24tZHJvcHBpbmctcGFydGljbGUiOiIifSx7ImZhbWlseSI6Ik5vb3JhbmkiLCJnaXZlbiI6Ik1kIFNhbGlrIiwicGFyc2UtbmFtZXMiOmZhbHNlLCJkcm9wcGluZy1wYXJ0aWNsZSI6IiIsIm5vbi1kcm9wcGluZy1wYXJ0aWNsZSI6IiJ9XSwiY29udGFpbmVyLXRpdGxlIjoiTWljcm9vcmdhbmlzbXMiLCJjb250YWluZXItdGl0bGUtc2hvcnQiOiJNaWNyb29yZ2FuaXNtcyIsIkRPSSI6IjEwLjMzOTAvbWljcm9vcmdhbmlzbXMxMTA4MTkzNCIsIklTU04iOiIyMDc2LTI2MDciLCJVUkwiOiJodHRwczovL3d3dy5tZHBpLmNvbS8yMDc2LTI2MDcvMTEvOC8xOTM0IiwiaXNzdWVkIjp7ImRhdGUtcGFydHMiOltbMjAyMyw3LDI5XV19LCJwYWdlIjoiMTkzNCIsImFic3RyYWN0IjoiPHA+QmlvZmlsbXMgYXJlIGNvbXBsZXggY29tbXVuaXRpZXMgb2YgbWljcm9vcmdhbmlzbXMgdGhhdCBncm93IG9uIHN1cmZhY2VzIGFuZCBhcmUgZW1iZWRkZWQgaW4gYSBtYXRyaXggb2YgZXh0cmFjZWxsdWxhciBwb2x5bWVyaWMgc3Vic3RhbmNlcy4gVGhlc2UgYXJlIHByZXZhbGVudCBpbiB2YXJpb3VzIG5hdHVyYWwgYW5kIG1hbi1tYWRlIGVudmlyb25tZW50cywgcmFuZ2luZyBmcm9tIGluZHVzdHJpYWwgc2V0dGluZ3MgdG8gbWVkaWNhbCBkZXZpY2VzLCB3aGVyZSB0aGV5IGNhbiBoYXZlIGJvdGggcG9zaXRpdmUgYW5kIG5lZ2F0aXZlIGltcGFjdHMuIFRoaXMgcmV2aWV3IGV4cGxvcmVzIHRoZSBkaXZlcnNlIGFwcGxpY2F0aW9ucyBvZiBtaWNyb2JpYWwgYmlvZmlsbXMsIHRoZWlyIGNsaW5pY2FsIGNvbnNlcXVlbmNlcywgYW5kIGFsdGVybmF0aXZlIHRoZXJhcGllcyB0YXJnZXRpbmcgdGhlc2UgcmVzaWxpZW50IHN0cnVjdHVyZXMuIFdlIGhhdmUgZGlzY3Vzc2VkIGJlbmVmaWNpYWwgYXBwbGljYXRpb25zIG9mIG1pY3JvYmlhbCBiaW9maWxtcywgaW5jbHVkaW5nIHRoZWlyIHJvbGUgaW4gd2FzdGV3YXRlciB0cmVhdG1lbnQsIGJpb3JlbWVkaWF0aW9uLCBmb29kIGluZHVzdHJpZXMsIGFncmljdWx0dXJlLCBhbmQgYmlvdGVjaG5vbG9neS4gQWRkaXRpb25hbGx5LCB3ZSBoYXZlIGhpZ2hsaWdodGVkIHRoZSBtZWNoYW5pc21zIG9mIGJpb2ZpbG0gZm9ybWF0aW9uIGFuZCBjbGluaWNhbCBjb25zZXF1ZW5jZXMgb2YgYmlvZmlsbXMgaW4gdGhlIGNvbnRleHQgb2YgaHVtYW4gaGVhbHRoLiBXZSBoYXZlIGFsc28gZm9jdXNlZCBvbiB0aGUgYXNzb2NpYXRpb24gb2YgYmlvZmlsbXMgd2l0aCBhbnRpYmlvdGljIHJlc2lzdGFuY2UsIGNocm9uaWMgaW5mZWN0aW9ucywgYW5kIG1lZGljYWwgZGV2aWNlLXJlbGF0ZWQgaW5mZWN0aW9ucy4gVG8gb3ZlcmNvbWUgdGhlc2UgY2hhbGxlbmdlcywgYWx0ZXJuYXRpdmUgdGhlcmFwZXV0aWMgc3RyYXRlZ2llcyBhcmUgZXhwbG9yZWQuIFRoZSByZXZpZXcgZXhhbWluZXMgdGhlIHBvdGVudGlhbCBvZiB2YXJpb3VzIGFudGltaWNyb2JpYWwgYWdlbnRzLCBzdWNoIGFzIGFudGltaWNyb2JpYWwgcGVwdGlkZXMsIHF1b3J1bS1zZW5zaW5nIGluaGliaXRvcnMsIHBoeXRvZXh0cmFjdHMsIGFuZCBuYW5vcGFydGljbGVzLCBpbiB0YXJnZXRpbmcgYmlvZmlsbXMuIEZ1cnRoZXJtb3JlLCB3ZSBoaWdobGlnaHQgdGhlIGZ1dHVyZSBkaXJlY3Rpb25zIGZvciByZXNlYXJjaCBpbiB0aGlzIGFyZWEgYW5kIHRoZSBwb3RlbnRpYWwgb2YgcGh5dG90aGVyYXB5IGZvciB0aGUgcHJldmVudGlvbiBhbmQgdHJlYXRtZW50IG9mIGJpb2ZpbG0tcmVsYXRlZCBpbmZlY3Rpb25zIGluIGNsaW5pY2FsIHNldHRpbmdzLjwvcD4iLCJpc3N1ZSI6IjgiLCJ2b2x1bWUiOiIxMSJ9LCJpc1RlbXBvcmFyeSI6ZmFsc2V9LHsiaWQiOiIxMjRhZGI3ZC0zZDRhLTMyYmItYjdjMC1jOTY0OWQ3ZjU0ZTkiLCJpdGVtRGF0YSI6eyJ0eXBlIjoiYXJ0aWNsZSIsImlkIjoiMTI0YWRiN2QtM2Q0YS0zMmJiLWI3YzAtYzk2NDlkN2Y1NGU5IiwidGl0bGUiOiJRdW9ydW0gc2Vuc2luZyBmb3IgcG9wdWxhdGlvbi1sZXZlbCBjb250cm9sIG9mIGJhY3RlcmlhIGFuZCBwb3RlbnRpYWwgdGhlcmFwZXV0aWMgYXBwbGljYXRpb25zIiwiYXV0aG9yIjpbeyJmYW1pbHkiOiJXdSIsImdpdmVuIjoiU2hlbmdibyIsInBhcnNlLW5hbWVzIjpmYWxzZSwiZHJvcHBpbmctcGFydGljbGUiOiIiLCJub24tZHJvcHBpbmctcGFydGljbGUiOiIifSx7ImZhbWlseSI6IkxpdSIsImdpdmVuIjoiSmlhaGVuZyIsInBhcnNlLW5hbWVzIjpmYWxzZSwiZHJvcHBpbmctcGFydGljbGUiOiIiLCJub24tZHJvcHBpbmctcGFydGljbGUiOiIifSx7ImZhbWlseSI6IkxpdSIsImdpdmVuIjoiQ2h1bmppYW5nIiwicGFyc2UtbmFtZXMiOmZhbHNlLCJkcm9wcGluZy1wYXJ0aWNsZSI6IiIsIm5vbi1kcm9wcGluZy1wYXJ0aWNsZSI6IiJ9LHsiZmFtaWx5IjoiWWFuZyIsImdpdmVuIjoiQWlkb25nIiwicGFyc2UtbmFtZXMiOmZhbHNlLCJkcm9wcGluZy1wYXJ0aWNsZSI6IiIsIm5vbi1kcm9wcGluZy1wYXJ0aWNsZSI6IiJ9LHsiZmFtaWx5IjoiUWlhbyIsImdpdmVuIjoiSmlhbmp1biIsInBhcnNlLW5hbWVzIjpmYWxzZSwiZHJvcHBpbmctcGFydGljbGUiOiIiLCJub24tZHJvcHBpbmctcGFydGljbGUiOiIifV0sImNvbnRhaW5lci10aXRsZSI6IkNlbGx1bGFyIGFuZCBNb2xlY3VsYXIgTGlmZSBTY2llbmNlcyIsIkRPSSI6IjEwLjEwMDcvczAwMDE4LTAxOS0wMzMyNi04IiwiSVNTTiI6IjE0MjA5MDcxIiwiUE1JRCI6IjMxNjEyMjQwIiwiaXNzdWVkIjp7ImRhdGUtcGFydHMiOltbMjAyMCw0LDFdXX0sInBhZ2UiOiIxMzE5LTEzNDMiLCJhYnN0cmFjdCI6IlF1b3J1bSBzZW5zaW5nIChRUyksIGEgbWljcm9iaWFsIGNlbGwtdG8tY2VsbCBjb21tdW5pY2F0aW9uIHByb2Nlc3MsIGR5bmFtaWNhbGx5IHJlZ3VsYXRlcyBhIHZhcmlldHkgb2YgbWV0YWJvbGlzbSBhbmQgcGh5c2lvbG9naWNhbCBhY3Rpdml0aWVzLiBJbiB0aGlzIHJldmlldywgd2UgcHJvdmlkZSBhbiB1cGRhdGUgb24gUVMgYXBwbGljYXRpb25zIGJhc2VkIG9uIGF1dG9pbmR1Y2VyIG1vbGVjdWxlcyBpbmNsdWRpbmcgYWN5bC1ob21vc2VyaW5lIGxhY3RvbmVzIChBSExzKSwgYXV0by1pbmR1Y2luZyBwZXB0aWRlcyAoQUlQcyksIGF1dG9pbmR1Y2VyIDIgKEFJLTIpIGFuZCBpbmRvbGUgaW4gcG9wdWxhdGlvbi1sZXZlbCBjb250cm9sIG9mIGJhY3RlcmlhLCBhbmQgaGlnaGxpZ2h0IHRoZSBwb3RlbnRpYWwgaW4gZGV2ZWxvcGluZyBub3ZlbCBjbGluaWNhbCB0aGVyYXBpZXMuIFdlIHN1bW1hcml6ZSB0aGUgZGV2ZWxvcG1lbnQgaW4gdGhlIGNvbWJpbmF0aW9uIG9mIHZhcmlvdXMgZ2VuZXRpYyBjaXJjdWl0cyBzdWNoIGFzIGdlbmV0aWMgb3NjaWxsYXRvcnMsIHRvZ2dsZSBzd2l0Y2hlcyBhbmQgbG9naWMgZ2F0ZXMgd2l0aCBBSEwtYmFzZWQgUVMgZGV2aWNlcyBpbiBHcmFtLW5lZ2F0aXZlIGJhY3RlcmlhLiBBbiBvdmVydmlldyBpcyB0aGVuIG9mZmVyZWQgdG8gdGhlIHN0YXRlLW9mLXRoZS1hcnQgb2YgbXVjaCBsZXNzIHJlc2VhcmNoZWQgYXBwbGljYXRpb25zIG9mIEFJUC1iYXNlZCBRUyBkZXZpY2VzIHdpdGggR3JhbS1wb3NpdGl2ZSBiYWN0ZXJpYSwgZm9sbG93ZWQgYnkgYSByZXZpZXcgb2YgdGhlIGFwcGxpY2F0aW9ucyBvZiBBSS0yIGFuZCBpbmRvbGUgYmFzZWQgUVMgZm9yIGludGVyc3BlY2llcyBjb21tdW5pY2F0aW9uIGFtb25nIG1pY3JvYmlhbCBjb21tdW5pdGllcy4gQnVpbGRpbmcgb24gdGhlc2UgZ2VuZXJhbC1wdXJwb3NlIFFTIGFwcGxpY2F0aW9ucywgd2UgaGlnaGxpZ2h0IHRoZSBkaXNydXB0aW9ucyBhbmQgbWFuaXB1bGF0aW9ucyBvZiBRUyBkZXZpY2VzIGFzIHBvdGVudGlhbCBjbGluaWNhbCB0aGVyYXBpZXMgZm9yIGRpc2Vhc2VzIGNhdXNlZCBieSBiaW9maWxtIGZvcm1hdGlvbiwgYW50aWJpb3RpYyByZXNpc3RhbmNlIGFuZCB0aGUgcGhhZ2UgaW52YXNpb24uIFRoZSBsYXN0IHBhcnQgb2YgcmV2aWV3ZWQgbGl0ZXJhdHVyZSBpcyBkZWRpY2F0ZWQgdG8gbWF0aGVtYXRpY2FsIG1vZGVsbGluZyBmb3IgUVMgYXBwbGljYXRpb25zLiBGaW5hbGx5LCB0aGUga2V5IGNoYWxsZW5nZXMgYW5kIGZ1dHVyZSBwZXJzcGVjdGl2ZXMgb2YgUVMgYXBwbGljYXRpb25zIGluIG1vbm9jbG9uYWwgc3ludGhldGljIGJpb2xvZ3kgYW5kIHN5bnRoZXRpYyBlY29sb2d5IGFyZSBkaXNjdXNzZWQuIiwicHVibGlzaGVyIjoiU3ByaW5nZXIiLCJpc3N1ZSI6IjciLCJ2b2x1bWUiOiI3NyJ9LCJpc1RlbXBvcmFyeSI6ZmFsc2V9XX0=&quot;,&quot;citationItems&quot;:[{&quot;id&quot;:&quot;aa175f5c-d19a-3553-bd1e-64f532828a27&quot;,&quot;itemData&quot;:{&quot;type&quot;:&quot;article-journal&quot;,&quot;id&quot;:&quot;aa175f5c-d19a-3553-bd1e-64f532828a27&quot;,&quot;title&quot;:&quot;Microbial Biofilms: Applications, Clinical Consequences, and Alternative Therapies&quot;,&quot;author&quot;:[{&quot;family&quot;:&quot;Ali&quot;,&quot;given&quot;:&quot;Asghar&quot;,&quot;parse-names&quot;:false,&quot;dropping-particle&quot;:&quot;&quot;,&quot;non-dropping-particle&quot;:&quot;&quot;},{&quot;family&quot;:&quot;Zahra&quot;,&quot;given&quot;:&quot;Andaleeb&quot;,&quot;parse-names&quot;:false,&quot;dropping-particle&quot;:&quot;&quot;,&quot;non-dropping-particle&quot;:&quot;&quot;},{&quot;family&quot;:&quot;Kamthan&quot;,&quot;given&quot;:&quot;Mohan&quot;,&quot;parse-names&quot;:false,&quot;dropping-particle&quot;:&quot;&quot;,&quot;non-dropping-particle&quot;:&quot;&quot;},{&quot;family&quot;:&quot;Husain&quot;,&quot;given&quot;:&quot;Fohad Mabood&quot;,&quot;parse-names&quot;:false,&quot;dropping-particle&quot;:&quot;&quot;,&quot;non-dropping-particle&quot;:&quot;&quot;},{&quot;family&quot;:&quot;Albalawi&quot;,&quot;given&quot;:&quot;Thamer&quot;,&quot;parse-names&quot;:false,&quot;dropping-particle&quot;:&quot;&quot;,&quot;non-dropping-particle&quot;:&quot;&quot;},{&quot;family&quot;:&quot;Zubair&quot;,&quot;given&quot;:&quot;Mohammad&quot;,&quot;parse-names&quot;:false,&quot;dropping-particle&quot;:&quot;&quot;,&quot;non-dropping-particle&quot;:&quot;&quot;},{&quot;family&quot;:&quot;Alatawy&quot;,&quot;given&quot;:&quot;Roba&quot;,&quot;parse-names&quot;:false,&quot;dropping-particle&quot;:&quot;&quot;,&quot;non-dropping-particle&quot;:&quot;&quot;},{&quot;family&quot;:&quot;Abid&quot;,&quot;given&quot;:&quot;Mohammad&quot;,&quot;parse-names&quot;:false,&quot;dropping-particle&quot;:&quot;&quot;,&quot;non-dropping-particle&quot;:&quot;&quot;},{&quot;family&quot;:&quot;Noorani&quot;,&quot;given&quot;:&quot;Md Salik&quot;,&quot;parse-names&quot;:false,&quot;dropping-particle&quot;:&quot;&quot;,&quot;non-dropping-particle&quot;:&quot;&quot;}],&quot;container-title&quot;:&quot;Microorganisms&quot;,&quot;container-title-short&quot;:&quot;Microorganisms&quot;,&quot;DOI&quot;:&quot;10.3390/microorganisms11081934&quot;,&quot;ISSN&quot;:&quot;2076-2607&quot;,&quot;URL&quot;:&quot;https://www.mdpi.com/2076-2607/11/8/1934&quot;,&quot;issued&quot;:{&quot;date-parts&quot;:[[2023,7,29]]},&quot;page&quot;:&quot;1934&quot;,&quot;abstract&quot;:&quot;&lt;p&gt;Biofilms are complex communities of microorganisms that grow on surfaces and are embedded in a matrix of extracellular polymeric substances. These are prevalent in various natural and man-made environments, ranging from industrial settings to medical devices, where they can have both positive and negative impacts. This review explores the diverse applications of microbial biofilms, their clinical consequences, and alternative therapies targeting these resilient structures. We have discussed beneficial applications of microbial biofilms, including their role in wastewater treatment, bioremediation, food industries, agriculture, and biotechnology. Additionally, we have highlighted the mechanisms of biofilm formation and clinical consequences of biofilms in the context of human health. We have also focused on the association of biofilms with antibiotic resistance, chronic infections, and medical device-related infections. To overcome these challenges, alternative therapeutic strategies are explored. The review examines the potential of various antimicrobial agents, such as antimicrobial peptides, quorum-sensing inhibitors, phytoextracts, and nanoparticles, in targeting biofilms. Furthermore, we highlight the future directions for research in this area and the potential of phytotherapy for the prevention and treatment of biofilm-related infections in clinical settings.&lt;/p&gt;&quot;,&quot;issue&quot;:&quot;8&quot;,&quot;volume&quot;:&quot;11&quot;},&quot;isTemporary&quot;:false},{&quot;id&quot;:&quot;124adb7d-3d4a-32bb-b7c0-c9649d7f54e9&quot;,&quot;itemData&quot;:{&quot;type&quot;:&quot;article&quot;,&quot;id&quot;:&quot;124adb7d-3d4a-32bb-b7c0-c9649d7f54e9&quot;,&quot;title&quot;:&quot;Quorum sensing for population-level control of bacteria and potential therapeutic applications&quot;,&quot;author&quot;:[{&quot;family&quot;:&quot;Wu&quot;,&quot;given&quot;:&quot;Shengbo&quot;,&quot;parse-names&quot;:false,&quot;dropping-particle&quot;:&quot;&quot;,&quot;non-dropping-particle&quot;:&quot;&quot;},{&quot;family&quot;:&quot;Liu&quot;,&quot;given&quot;:&quot;Jiaheng&quot;,&quot;parse-names&quot;:false,&quot;dropping-particle&quot;:&quot;&quot;,&quot;non-dropping-particle&quot;:&quot;&quot;},{&quot;family&quot;:&quot;Liu&quot;,&quot;given&quot;:&quot;Chunjiang&quot;,&quot;parse-names&quot;:false,&quot;dropping-particle&quot;:&quot;&quot;,&quot;non-dropping-particle&quot;:&quot;&quot;},{&quot;family&quot;:&quot;Yang&quot;,&quot;given&quot;:&quot;Aidong&quot;,&quot;parse-names&quot;:false,&quot;dropping-particle&quot;:&quot;&quot;,&quot;non-dropping-particle&quot;:&quot;&quot;},{&quot;family&quot;:&quot;Qiao&quot;,&quot;given&quot;:&quot;Jianjun&quot;,&quot;parse-names&quot;:false,&quot;dropping-particle&quot;:&quot;&quot;,&quot;non-dropping-particle&quot;:&quot;&quot;}],&quot;container-title&quot;:&quot;Cellular and Molecular Life Sciences&quot;,&quot;DOI&quot;:&quot;10.1007/s00018-019-03326-8&quot;,&quot;ISSN&quot;:&quot;14209071&quot;,&quot;PMID&quot;:&quot;31612240&quot;,&quot;issued&quot;:{&quot;date-parts&quot;:[[2020,4,1]]},&quot;page&quot;:&quot;1319-1343&quot;,&quot;abstract&quot;:&quot;Quorum sensing (QS), a microbial cell-to-cell communication process, dynamically regulates a variety of metabolism and physiological activities. In this review, we provide an update on QS applications based on autoinducer molecules including acyl-homoserine lactones (AHLs), auto-inducing peptides (AIPs), autoinducer 2 (AI-2) and indole in population-level control of bacteria, and highlight the potential in developing novel clinical therapies. We summarize the development in the combination of various genetic circuits such as genetic oscillators, toggle switches and logic gates with AHL-based QS devices in Gram-negative bacteria. An overview is then offered to the state-of-the-art of much less researched applications of AIP-based QS devices with Gram-positive bacteria, followed by a review of the applications of AI-2 and indole based QS for interspecies communication among microbial communities. Building on these general-purpose QS applications, we highlight the disruptions and manipulations of QS devices as potential clinical therapies for diseases caused by biofilm formation, antibiotic resistance and the phage invasion. The last part of reviewed literature is dedicated to mathematical modelling for QS applications. Finally, the key challenges and future perspectives of QS applications in monoclonal synthetic biology and synthetic ecology are discussed.&quot;,&quot;publisher&quot;:&quot;Springer&quot;,&quot;issue&quot;:&quot;7&quot;,&quot;volume&quot;:&quot;77&quot;},&quot;isTemporary&quot;:false}]},{&quot;citationID&quot;:&quot;MENDELEY_CITATION_66d99f84-7450-4dfe-a9f3-c242c83db888&quot;,&quot;properties&quot;:{&quot;noteIndex&quot;:0},&quot;isEdited&quot;:false,&quot;manualOverride&quot;:{&quot;isManuallyOverridden&quot;:false,&quot;citeprocText&quot;:&quot;[38]&quot;,&quot;manualOverrideText&quot;:&quot;&quot;},&quot;citationTag&quot;:&quot;MENDELEY_CITATION_v3_eyJjaXRhdGlvbklEIjoiTUVOREVMRVlfQ0lUQVRJT05fNjZkOTlmODQtNzQ1MC00ZGZlLWE5ZjMtYzI0MmM4M2RiODg4IiwicHJvcGVydGllcyI6eyJub3RlSW5kZXgiOjB9LCJpc0VkaXRlZCI6ZmFsc2UsIm1hbnVhbE92ZXJyaWRlIjp7ImlzTWFudWFsbHlPdmVycmlkZGVuIjpmYWxzZSwiY2l0ZXByb2NUZXh0IjoiWzM4XSIsIm1hbnVhbE92ZXJyaWRlVGV4dCI6IiJ9LCJjaXRhdGlvbkl0ZW1zIjpbeyJpZCI6Ijg5ODFmMDUxLTM1ZmMtMzlhMC1hMDEyLTkyY2VjNDUxNzc1MCIsIml0ZW1EYXRhIjp7InR5cGUiOiJib29rIiwiaWQiOiI4OTgxZjA1MS0zNWZjLTM5YTAtYTAxMi05MmNlYzQ1MTc3NTAiLCJ0aXRsZSI6IkltcGxpY2F0aW9uIG9mIFF1b3J1bSBTZW5zaW5nIGFuZCBCaW9maWxtIEZvcm1hdGlvbiBpbiBNZWRpY2luZSwgQWdyaWN1bHR1cmUgYW5kIEZvb2QgSW5kdXN0cnkiLCJjb250YWluZXItdGl0bGUiOiJJbXBsaWNhdGlvbiBvZiBRdW9ydW0gU2Vuc2luZyBhbmQgQmlvZmlsbSBGb3JtYXRpb24gaW4gTWVkaWNpbmUsIEFncmljdWx0dXJlIGFuZCBGb29kIEluZHVzdHJ5IiwiRE9JIjoiMTAuMTAwNy85NzgtOTgxLTMyLTk0MDktNyIsImlzc3VlZCI6eyJkYXRlLXBhcnRzIjpbWzIwMTldXX0sImFic3RyYWN0IjoiQmlvZmlsbXMgYXJlIGFzc29jaWF0aW9uIG9mIG1pY3Jvb3JnYW5pc21zIHRoYXQgYXR0YWNoIHRvIGVhY2ggb3RoZXIgdG8gYSBzdXJmYWNlIGVuY2xvc2VkIGluIGEgc2VsZi1nZW5lcmF0ZWQgZXh0cmFjZWxsdWxhciBtYXRyaXguIFZpcnR1YWxseSAoOTkuOSUpIGFsbCBtaWNyb29yZ2FuaXNtcyBoYXZlIHRoZSBjb21wZXRlbmNlIHRvIGZvcm0gYmlvZmlsbS4gVGhlIGZvcm1hdGlvbiBvZiBiaW9maWxtIGlzIGEgY29tcGxleCBwcm9jZXNzLCBpbiB3aGljaCBiYWN0ZXJpYWwgY2VsbHMgdHJhbnNmb3JtIGZyb20gcGxhbmt0b25pYyBjZWxscyB0byBzZXNzaWxlIG1vZGUgb2YgZ3Jvd3RoLiBUaGUgYmlvZmlsbSBkZXZlbG9wbWVudCByZXN1bHRzIGZyb20gdGhlIGV4cHJlc3Npb24gb2Ygc3BlY2lmaWMgZ2VuZXMuIEJpb2ZpbG1zIGhhdmUgYmVlbiBkZXZlbG9wZWQgYXMgYW4gYWRhcHRpdmUgc3RyYXRlZ3kgb2YgYmFjdGVyaWFsIHNwZWNpZXMgdG8gc3Vydml2ZSBpbiBhZHZlcnNlIGVudmlyb25tZW50YWwgY29uZGl0aW9ucyBhcyB3ZWxsIGFzIHRvIGVzdGFibGlzaCBhbnRhZ29uaXN0aWMgb3IgYmVuZWZpY2lhbCBpbnRlcmFjdGlvbnMgd2l0aCB0aGVpciBob3N0LiBNb2xlY3VsYXIgaW50ZXJhY3Rpb24gYW5kIGRldGFpbHMgb2YgYmlvZmlsbSBmb3JtYXRpb24gYXJlIG5vdCB3ZWxsLXVuZGVyc3Rvb2QgYXMgYmFjdGVyaWEgaW4gdGhlIGJpb2ZpbG0gaGF2ZSBzZXZlcmFsIG9yZGVycyBvZiBtYWduaXR1ZGUsIG1vcmUgcmVzaXN0YW50IHRvIGFudGliaW90aWNzIGNvbXBhcmVkIHRvIHBsYW5rdG9uaWMgYmFjdGVyaWEuIFRodXMsIHRoZSBjdXJyZW50bHkgYXZhaWxhYmxlIGRydWdzIHR5cGljYWxseSBmYWlsZWQgdG8gdGFyZ2V0IGJhY3RlcmlhbCBiaW9maWxtcy4gUXVvcnVtIHNlbnNpbmcgKFFTKSBpcyBhIHByb2Nlc3Mgb2YgaW50ZXJjZWxsdWxhciBzaWduYWxsaW5nIG9yIGNlbGwtY2VsbCBjb21tdW5pY2F0aW9uIGFuZCBhIHZpdGFsIHJlZ3VsYXRvcnkgbWVjaGFuaXNtIGZvciBjb29yZGluYXRpbmcgYmlvZmlsbSBmb3JtYXRpb24gaW5jbHVkaW5nIGNvbW1vbiBhY3Rpdml0aWVzIGFuZCBwaHlzaW9sb2dpY2FsIHByb2Nlc3NlcyBzdWNoIGFzIHN5bWJpb3NpcywgZm9ybWF0aW9uIG9mIHNwb3JlcyBvciBmcnVpdGluZyBib2RpZXMsIGFudGliaW90aWNzIHN5bnRoZXNpcywgZ2VuZXRpYyBjb21wZXRlbmNlLCBhcG9wdG9zaXMgYW5kIHZpcnVsZW5jZSBpbiBtYW55IGJhY3RlcmlhbCBzcGVjaWVzIHVzaW5nIGV4dHJhY2VsbHVsYXIgUVMgc2lnbmFsbGluZyBtb2xlY3VsZXMsIHdoaWNoIGlzIG9mdGVuIHJlZmVycmVkIHRvIGFzIGF1dG9pbmR1Y2VycyAoQUlzKS4gTWljcm9vcmdhbmlzbXMgcHJvZHVjZSBhIHdpZGUgdmFyaWV0eSBvZiBRUyBzaWduYWxsaW5nIG1vbGVjdWxlcyB0aGF0IGNhbiBiZSBzZWxmLXJlY29nbml6ZWQgaW4gYSBjb25jZW50cmF0aW9uLWRlcGVuZGVudCBtYW5uZXIgYW5kIHN1YnNlcXVlbnRseSBpbmR1Y2Ugb3Igc3VwcHJlc3MgZXhwcmVzc2lvbiBvZiBRUy1jb250cm9sbGVkIGdlbmVzLiBCYWN0ZXJpYWwgUVMgcmVndWxhdGlvbiBpcyBlc3RhYmxpc2hlZCB0aHJvdWdoIGEgd2lkZSByYW5nZSBvZiBzaWduYWxzIHN1Y2ggYXMgb2xpZ29wZXB0aWRlcywgTi1hY3lsIGhvbW9zZXJpbmUgbGFjdG9uZXMgKEFITHMpLCBmdXJhbm9zeWwgYm9yYXRlLCBoeWRyb3h5IHBhbG1pdGljIGFjaWQgbWV0aHlsIGVzdGVyIGFuZCBtZXRoeWxkb2RlY2Fub2ljIGFjaWQuIEluIHRoaXMgY2hhcHRlciwgd2UgaGlnaGxpZ2h0IHRoZSBjdXJyZW50IHVuZGVyc3RhbmRpbmcgb2YgdGhlIHByb2Nlc3NlcyB0aGF0IGxlYWQgdG8gYmFjdGVyaWFsIGJpb2ZpbG0gZm9ybWF0aW9uLCBzdXJ2aXZhbCBiZWhhdmlvdXJzIGFuZCBtZWNoYW5pc21zIG9mIGFudGltaWNyb2JpYWwgcmVzaXN0YW5jZSBpbiBiYWN0ZXJpYS4iLCJwdWJsaXNoZXIiOiJTcHJpbmdlciBTaW5nYXBvcmUiLCJjb250YWluZXItdGl0bGUtc2hvcnQiOiIifSwiaXNUZW1wb3JhcnkiOmZhbHNlfV19&quot;,&quot;citationItems&quot;:[{&quot;id&quot;:&quot;8981f051-35fc-39a0-a012-92cec4517750&quot;,&quot;itemData&quot;:{&quot;type&quot;:&quot;book&quot;,&quot;id&quot;:&quot;8981f051-35fc-39a0-a012-92cec4517750&quot;,&quot;title&quot;:&quot;Implication of Quorum Sensing and Biofilm Formation in Medicine, Agriculture and Food Industry&quot;,&quot;container-title&quot;:&quot;Implication of Quorum Sensing and Biofilm Formation in Medicine, Agriculture and Food Industry&quot;,&quot;DOI&quot;:&quot;10.1007/978-981-32-9409-7&quot;,&quot;issued&quot;:{&quot;date-parts&quot;:[[2019]]},&quot;abstract&quot;:&quot;Biofilms are association of microorganisms that attach to each other to a surface enclosed in a self-generated extracellular matrix. Virtually (99.9%) all microorganisms have the competence to form biofilm. The formation of biofilm is a complex process, in which bacterial cells transform from planktonic cells to sessile mode of growth. The biofilm development results from the expression of specific genes. Biofilms have been developed as an adaptive strategy of bacterial species to survive in adverse environmental conditions as well as to establish antagonistic or beneficial interactions with their host. Molecular interaction and details of biofilm formation are not well-understood as bacteria in the biofilm have several orders of magnitude, more resistant to antibiotics compared to planktonic bacteria. Thus, the currently available drugs typically failed to target bacterial biofilms. Quorum sensing (QS) is a process of intercellular signalling or cell-cell communication and a vital regulatory mechanism for coordinating biofilm formation including common activities and physiological processes such as symbiosis, formation of spores or fruiting bodies, antibiotics synthesis, genetic competence, apoptosis and virulence in many bacterial species using extracellular QS signalling molecules, which is often referred to as autoinducers (AIs). Microorganisms produce a wide variety of QS signalling molecules that can be self-recognized in a concentration-dependent manner and subsequently induce or suppress expression of QS-controlled genes. Bacterial QS regulation is established through a wide range of signals such as oligopeptides, N-acyl homoserine lactones (AHLs), furanosyl borate, hydroxy palmitic acid methyl ester and methyldodecanoic acid. In this chapter, we highlight the current understanding of the processes that lead to bacterial biofilm formation, survival behaviours and mechanisms of antimicrobial resistance in bacteria.&quot;,&quot;publisher&quot;:&quot;Springer Singapore&quot;,&quot;container-title-short&quot;:&quot;&quot;},&quot;isTemporary&quot;:false}]},{&quot;citationID&quot;:&quot;MENDELEY_CITATION_2c845595-309a-417c-9444-40497e67d4b5&quot;,&quot;properties&quot;:{&quot;noteIndex&quot;:0},&quot;isEdited&quot;:false,&quot;manualOverride&quot;:{&quot;isManuallyOverridden&quot;:false,&quot;citeprocText&quot;:&quot;[39]&quot;,&quot;manualOverrideText&quot;:&quot;&quot;},&quot;citationTag&quot;:&quot;MENDELEY_CITATION_v3_eyJjaXRhdGlvbklEIjoiTUVOREVMRVlfQ0lUQVRJT05fMmM4NDU1OTUtMzA5YS00MTdjLTk0NDQtNDA0OTdlNjdkNGI1IiwicHJvcGVydGllcyI6eyJub3RlSW5kZXgiOjB9LCJpc0VkaXRlZCI6ZmFsc2UsIm1hbnVhbE92ZXJyaWRlIjp7ImlzTWFudWFsbHlPdmVycmlkZGVuIjpmYWxzZSwiY2l0ZXByb2NUZXh0IjoiWzM5XSIsIm1hbnVhbE92ZXJyaWRlVGV4dCI6IiJ9LCJjaXRhdGlvbkl0ZW1zIjpbeyJpZCI6ImZjNGNiMDRkLWRkZWMtM2I2Ny1hNzRiLWMwNjRhNWU4ZjVkNyIsIml0ZW1EYXRhIjp7InR5cGUiOiJhcnRpY2xlIiwiaWQiOiJmYzRjYjA0ZC1kZGVjLTNiNjctYTc0Yi1jMDY0YTVlOGY1ZDciLCJ0aXRsZSI6IlF1b3J1bSBxdWVuY2hpbmcgZW56eW1lcyBhbmQgdGhlaXIgZWZmZWN0cyBvbiB2aXJ1bGVuY2UsIGJpb2ZpbG0sIGFuZCBtaWNyb2Jpb21lczogYSByZXZpZXcgb2YgcmVjZW50IGFkdmFuY2VzIiwiYXV0aG9yIjpbeyJmYW1pbHkiOiJTaWtkYXIiLCJnaXZlbiI6IlJha2VzaCIsInBhcnNlLW5hbWVzIjpmYWxzZSwiZHJvcHBpbmctcGFydGljbGUiOiIiLCJub24tZHJvcHBpbmctcGFydGljbGUiOiIifSx7ImZhbWlseSI6IkVsaWFzIiwiZ2l2ZW4iOiJNaWthZWwiLCJwYXJzZS1uYW1lcyI6ZmFsc2UsImRyb3BwaW5nLXBhcnRpY2xlIjoiIiwibm9uLWRyb3BwaW5nLXBhcnRpY2xlIjoiIn1dLCJjb250YWluZXItdGl0bGUiOiJFeHBlcnQgUmV2aWV3IG9mIEFudGktSW5mZWN0aXZlIFRoZXJhcHkiLCJjb250YWluZXItdGl0bGUtc2hvcnQiOiJFeHBlcnQgUmV2IEFudGkgSW5mZWN0IFRoZXIiLCJET0kiOiIxMC4xMDgwLzE0Nzg3MjEwLjIwMjAuMTc5NDgxNSIsIklTU04iOiIxNzQ0ODMzNiIsIlBNSUQiOiIzMjc0OTkwNSIsImlzc3VlZCI6eyJkYXRlLXBhcnRzIjpbWzIwMjBdXX0sInBhZ2UiOiIxMjIxLTEyMzMiLCJhYnN0cmFjdCI6IkludHJvZHVjdGlvbjogTnVtZXJvdXMgYmFjdGVyaWFsIGJlaGF2aW9ycyBhcmUgcmVndWxhdGVkIGJ5IGEgY2VsbC1kZW5zaXR5IGRlcGVuZGVudCBtZWNoYW5pc20ga25vd24gYXMgUXVvcnVtIFNlbnNpbmcgKFFTKS4gUVMgcmVsaWVzIG9uIGNvbW11bmljYXRpb24gYmV0d2VlbiBiYWN0ZXJpYWwgY2VsbHMgdXNpbmcgZGlmZnVzaWJsZSBzaWduYWxpbmcgbW9sZWN1bGVzIGtub3duIGFzIGF1dG9pbmR1Y2Vycy4gUVMgcmVndWxhdGVzIHBoeXNpb2xvZ2ljYWwgcHJvY2Vzc2VzIHN1Y2ggYXMgbWV0YWJvbGlzbSwgdmlydWxlbmNlLCBhbmQgYmlvZmlsbSBmb3JtYXRpb24uIFF1b3J1bSBRdWVuY2hpbmcgKFFRKSBpcyB0aGUgaW5oaWJpdGlvbiBvZiBRUyB1c2luZyBjaGVtaWNhbCBvciBlbnp5bWF0aWMgbWVhbnMgdG8gY291bnRlcmFjdCBiZWhhdmlvcnMgcmVndWxhdGVkIGJ5IFFTLiBBcmVhcyBjb3ZlcmVkOiBXZSBleGFtaW5lIHRoZSBtYWluLCBkaXZlcnNlIFFTIG1lY2hhbmlzbXMgcHJlc2VudCBpbiBiYWN0ZXJpYWwgc3BlY2llcywgd2l0aCBhIHNwZWNpYWwgZW1waGFzaXMgb24gQUhMLW1lZGlhdGVkIFFTLiBXZSBhbHNvIGRpc2N1c3Mga2V5IGluIHZpdHJvIGFuZCBpbiB2aXZvIHN5c3RlbXMgaW4gd2hpY2ggaW50ZXJmZXJlbmNlIGluIFFTIHdhcyBpbnZlc3RpZ2F0ZWQuIEFkZGl0aW9uYWxseSwgd2UgaGlnaGxpZ2h0IHByb21pc2luZyBkZXZlbG9wbWVudHMsIHN1Y2ggYXMgdGhlIHN1YnN0cmF0ZSBwcmVmZXJlbmNlIG9mIHRoZSB1c2VkIGVuenltYXRpYyBxdWVuY2hlciwgaW4gdGhlIGFwcGxpY2F0aW9uIG9mIGludGVyZmVyZW5jZSBpbiBRUyB0byBjb3VudGVyIGJhY3RlcmlhbCB2aXJ1bGVuY2UuIEV4cGVydCBvcGluaW9uOiBFbmFibGVkIHZpYSB0aGUgcmVjZW50IGlzb2xhdGlvbiBvZiBoaWdobHkgc3RhYmxlIHF1b3J1bSBxdWVuY2hpbmcgZW56eW1lcyBhbmQvb3IgbW9sZWN1bGFyIGVuZ2luZWVyaW5nIGVmZm9ydHMsIHRoZSBlZmZlY3RzIG9mIHRoZSBpbnRlcmZlcmVuY2UgaW4gUVMgd2VyZSByZWNlbnRseSBldmFsdWF0ZWQgb3V0c2lkZSBvZiB0aGUgdHJhZGl0aW9uYWwgbW9kZWwgb2Ygc2luZ2xlIHNwZWNpZXMgY3VsdHVyZS4gU2lnbmFsIGRpc3J1cHRpb24gaW4gY29tcGxleCBtaWNyb2JpYWwgY29tbXVuaXRpZXMgd2FzIHNob3duIHRvIHJlc3VsdCBpbiB0aGUgZGlzcnVwdGlvbiBvZiBjb21wbGV4IG1pY3JvYmlhbCBiZWhhdmlvcnMsIGFuZCBjaGFuZ2VzIGluIHBvcHVsYXRpb24gc3RydWN0dXJlcy4gVGhlc2UgbmV3IGZpbmRpbmdzLCBhbmQgZnV0dXJlIHN0dWRpZXMsIG1heSByZXN1bHQgaW4gc2lnbmlmaWNhbnQgY2hhbmdlcyBpbiB0aGUgdHJhZGl0aW9uYWwgdmlld3MgYWJvdXQgUVMuIiwicHVibGlzaGVyIjoiVGF5bG9yIGFuZCBGcmFuY2lzIEx0ZC4iLCJpc3N1ZSI6IjEyIiwidm9sdW1lIjoiMTgifSwiaXNUZW1wb3JhcnkiOmZhbHNlfV19&quot;,&quot;citationItems&quot;:[{&quot;id&quot;:&quot;fc4cb04d-ddec-3b67-a74b-c064a5e8f5d7&quot;,&quot;itemData&quot;:{&quot;type&quot;:&quot;article&quot;,&quot;id&quot;:&quot;fc4cb04d-ddec-3b67-a74b-c064a5e8f5d7&quot;,&quot;title&quot;:&quot;Quorum quenching enzymes and their effects on virulence, biofilm, and microbiomes: a review of recent advances&quot;,&quot;author&quot;:[{&quot;family&quot;:&quot;Sikdar&quot;,&quot;given&quot;:&quot;Rakesh&quot;,&quot;parse-names&quot;:false,&quot;dropping-particle&quot;:&quot;&quot;,&quot;non-dropping-particle&quot;:&quot;&quot;},{&quot;family&quot;:&quot;Elias&quot;,&quot;given&quot;:&quot;Mikael&quot;,&quot;parse-names&quot;:false,&quot;dropping-particle&quot;:&quot;&quot;,&quot;non-dropping-particle&quot;:&quot;&quot;}],&quot;container-title&quot;:&quot;Expert Review of Anti-Infective Therapy&quot;,&quot;container-title-short&quot;:&quot;Expert Rev Anti Infect Ther&quot;,&quot;DOI&quot;:&quot;10.1080/14787210.2020.1794815&quot;,&quot;ISSN&quot;:&quot;17448336&quot;,&quot;PMID&quot;:&quot;32749905&quot;,&quot;issued&quot;:{&quot;date-parts&quot;:[[2020]]},&quot;page&quot;:&quot;1221-1233&quot;,&quot;abstract&quot;:&quot;Introduction: Numerous bacterial behaviors are regulated by a cell-density dependent mechanism known as Quorum Sensing (QS). QS relies on communication between bacterial cells using diffusible signaling molecules known as autoinducers. QS regulates physiological processes such as metabolism, virulence, and biofilm formation. Quorum Quenching (QQ) is the inhibition of QS using chemical or enzymatic means to counteract behaviors regulated by QS. Areas covered: We examine the main, diverse QS mechanisms present in bacterial species, with a special emphasis on AHL-mediated QS. We also discuss key in vitro and in vivo systems in which interference in QS was investigated. Additionally, we highlight promising developments, such as the substrate preference of the used enzymatic quencher, in the application of interference in QS to counter bacterial virulence. Expert opinion: Enabled via the recent isolation of highly stable quorum quenching enzymes and/or molecular engineering efforts, the effects of the interference in QS were recently evaluated outside of the traditional model of single species culture. Signal disruption in complex microbial communities was shown to result in the disruption of complex microbial behaviors, and changes in population structures. These new findings, and future studies, may result in significant changes in the traditional views about QS.&quot;,&quot;publisher&quot;:&quot;Taylor and Francis Ltd.&quot;,&quot;issue&quot;:&quot;12&quot;,&quot;volume&quot;:&quot;18&quot;},&quot;isTemporary&quot;:false}]},{&quot;citationID&quot;:&quot;MENDELEY_CITATION_91877057-26ad-4dbb-b7f0-dcbe922a10d9&quot;,&quot;properties&quot;:{&quot;noteIndex&quot;:0},&quot;isEdited&quot;:false,&quot;manualOverride&quot;:{&quot;isManuallyOverridden&quot;:false,&quot;citeprocText&quot;:&quot;[40]&quot;,&quot;manualOverrideText&quot;:&quot;&quot;},&quot;citationTag&quot;:&quot;MENDELEY_CITATION_v3_eyJjaXRhdGlvbklEIjoiTUVOREVMRVlfQ0lUQVRJT05fOTE4NzcwNTctMjZhZC00ZGJiLWI3ZjAtZGNiZTkyMmExMGQ5IiwicHJvcGVydGllcyI6eyJub3RlSW5kZXgiOjB9LCJpc0VkaXRlZCI6ZmFsc2UsIm1hbnVhbE92ZXJyaWRlIjp7ImlzTWFudWFsbHlPdmVycmlkZGVuIjpmYWxzZSwiY2l0ZXByb2NUZXh0IjoiWzQwXSIsIm1hbnVhbE92ZXJyaWRlVGV4dCI6IiJ9LCJjaXRhdGlvbkl0ZW1zIjpbeyJpZCI6ImY4ZWRlOTMyLTYxNTMtM2I4Ny1iZGYxLWU0OTgxZWY5ODg0OCIsIml0ZW1EYXRhIjp7InR5cGUiOiJhcnRpY2xlLWpvdXJuYWwiLCJpZCI6ImY4ZWRlOTMyLTYxNTMtM2I4Ny1iZGYxLWU0OTgxZWY5ODg0OCIsInRpdGxlIjoiUXVvcnVtIHNlbnNpbmcgLSBhIHByb21pc2luZyB0b29sIGZvciBkZWdyYWRhdGlvbiBvZiBpbmR1c3RyaWFsIHdhc3RlIGNvbnRhaW5pbmcgcGVyc2lzdGVudCBvcmdhbmljIHBvbGx1dGFudHMiLCJhdXRob3IiOlt7ImZhbWlseSI6IlRyaXBhdGhpIiwiZ2l2ZW4iOiJTb25hbSIsInBhcnNlLW5hbWVzIjpmYWxzZSwiZHJvcHBpbmctcGFydGljbGUiOiIiLCJub24tZHJvcHBpbmctcGFydGljbGUiOiIifSx7ImZhbWlseSI6IkNoYW5kcmEiLCJnaXZlbiI6IlJhbSIsInBhcnNlLW5hbWVzIjpmYWxzZSwiZHJvcHBpbmctcGFydGljbGUiOiIiLCJub24tZHJvcHBpbmctcGFydGljbGUiOiIifSx7ImZhbWlseSI6IlB1cmNoYXNlIiwiZ2l2ZW4iOiJEaWFuZSIsInBhcnNlLW5hbWVzIjpmYWxzZSwiZHJvcHBpbmctcGFydGljbGUiOiIiLCJub24tZHJvcHBpbmctcGFydGljbGUiOiIifSx7ImZhbWlseSI6IkJpbGFsIiwiZ2l2ZW4iOiJNdWhhbW1hZCIsInBhcnNlLW5hbWVzIjpmYWxzZSwiZHJvcHBpbmctcGFydGljbGUiOiIiLCJub24tZHJvcHBpbmctcGFydGljbGUiOiIifSx7ImZhbWlseSI6Ik15dGhpbGkiLCJnaXZlbiI6IlJhamEiLCJwYXJzZS1uYW1lcyI6ZmFsc2UsImRyb3BwaW5nLXBhcnRpY2xlIjoiIiwibm9uLWRyb3BwaW5nLXBhcnRpY2xlIjoiIn0seyJmYW1pbHkiOiJZYWRhdiIsImdpdmVuIjoiU2FuZ2VldGEiLCJwYXJzZS1uYW1lcyI6ZmFsc2UsImRyb3BwaW5nLXBhcnRpY2xlIjoiIiwibm9uLWRyb3BwaW5nLXBhcnRpY2xlIjoiIn1dLCJjb250YWluZXItdGl0bGUiOiJFbnZpcm9ubWVudGFsIFBvbGx1dGlvbiIsImFjY2Vzc2VkIjp7ImRhdGUtcGFydHMiOltbMjAyMyw4LDIxXV19LCJET0kiOiIxMC4xMDE2L0ouRU5WUE9MLjIwMjEuMTE4MzQyIiwiSVNTTiI6IjAyNjktNzQ5MSIsIlBNSUQiOiIzNDY1MzU4OSIsImlzc3VlZCI6eyJkYXRlLXBhcnRzIjpbWzIwMjIsMSwxXV19LCJwYWdlIjoiMTE4MzQyIiwiYWJzdHJhY3QiOiJSZXN0b3JpbmcgYW4gZW52aXJvbm1lbnQgY29udGFtaW5hdGVkIHdpdGggcGVyc2lzdGVudCBvcmdhbmljIHBvbGx1dGFudHMgKFBPUHMpIGlzIGhpZ2hseSBjaGFsbGVuZ2luZy4gQmlvZGVncmFkYXRpb24gYnkgYmlvZmlsbS1mb3JtaW5nIGJhY3RlcmlhIHRocm91Z2ggcXVvcnVtIHNlbnNpbmcgKFFTKSBpcyBhIHByb21pc2luZyB0cmVhdG1lbnQgcHJvY2VzcyB0byByZW1vdmUgdGhlc2UgcG9sbHV0YW50cyBhbmQgcHJvbW90ZXMgZWNvLXJlc3RvcmF0aW9uLiBRUyBwbGF5cyBhbiBpbXBvcnRhbnQgcm9sZSBpbiBiaW9maWxtIGZvcm1hdGlvbiwgc29sdWJpbGl6YXRpb24sIGFuZCBiaW90cmFuc2Zvcm1hdGlvbiBvZiBwb2xsdXRhbnRzLiBRUyBpcyBhIGRlbnNpdHktYmFzZWQgY29tbXVuaWNhdGlvbiBiZXR3ZWVuIG1pY3JvYmlhbCBjZWxscyB2aWEgc2lnbmFsbGluZyBtb2xlY3VsZXMsIHdoaWNoIGNvb3JkaW5hdGVzIHNwZWNpZmljIGNoYXJhY3RlcnMgYW5kIGhlbHBzIGJhY3RlcmlhIHRvIGFjY2xpbWF0aXplIGFnYWluc3Qgc3RyZXNzIGNvbmRpdGlvbnMuIEdlbmV0aWMgZGl2ZXJzaWZpY2F0aW9uIG9mIGEgYmlvZmlsbSBvZmZlcnMgZXhjZWxsZW50IG9wcG9ydHVuaXRpZXMgZm9yIGhvcml6b250YWwgZ2VuZSB0cmFuc2ZlciwgaW1wcm92ZXMgcmVzaXN0YW5jZSBhZ2FpbnN0IHN0cmVzcywgYW5kIHByb3ZpZGVzIGEgc3VpdGFibGUgZW52aXJvbm1lbnQgZm9yIHRoZSBtZXRhYm9saXNtIG9mIFBPUHMuIFRvIGRldmVsb3AgdGhpcyB0ZWNobm9sb2d5IGluIGluZHVzdHJpYWwgc2NhbGUsIGl0IGlzIGltcG9ydGFudCB0byB1bmRlcnN0YW5kIHRoZSBmdW5kYW1lbnRhbHMgYW5kIHViaXF1aXRvdXMgbmF0dXJlIG9mIFFTIGJhY3RlcmlhIGFuZCBhcHByZWNpYXRlIHRoZSByb2xlIG9mIFFTIGluIHRoZSBkZWdyYWRhdGlvbiBvZiBQT1BzLiBDdXJyZW50bHksIHRoZXJlIGFyZSBrbm93bGVkZ2UgZ2FwcyByZWdhcmRpbmcgdGhlIGVudmlyb25tZW50YWwgbmljaGUsIGFidW5kYW5jZSwgYW5kIHBvcHVsYXRpb24gb2YgUVMgYmFjdGVyaWEgaW4gd2FzdGV3YXRlciB0cmVhdG1lbnQgc3lzdGVtcy4gVGhpcyByZXZpZXcgYWltcyB0byBwcmVzZW50IHVwLXRvLWRhdGUgYW5kIHN0YXRlLW9mLXRoZS1hcnQgaW5mb3JtYXRpb24gb24gdGhlIHJvbGVzIG9mIFFTIGFuZCBRUy1tZWRpYXRlZCBzdHJhdGVnaWVzIGluIGluZHVzdHJpYWwgd2FzdGUgdHJlYXRtZW50IGluY2x1ZGluZyBiaW9sb2dpY2FsIHRyZWF0bWVudHMgKHN1Y2ggYXMgYWN0aXZhdGVkIHNsdWRnZSksIGhpZ2hsaWdodGluZyB0aGVpciBwb3RlbnRpYWxzIHVzaW5nIGV4YW1wbGVzIGZyb20gdGhlIHB1bHAgYW5kIHBhcGVyIG1pbGwgaW5kdXN0cnksIGh5ZHJvY2FyYm9uIHJlbWVkaWF0aW9uIGFuZCBwaHl0b3JlbWVkaWF0aW9uLiBUaGUgaW5mb3JtYXRpb24gd2lsbCBoZWxwIHRvIHByb3ZpZGUgYSB0aHJvdWdob3V0IHVuZGVyc3RhbmRpbmcgb2YgdGhlIHBvdGVudGlhbCBvZiBRUyB0byBkZWdyYWRlIFBPUHMgYW5kIGFkdmFuY2UgdGhlIHVzZSBvZiB0aGlzIHRlY2hub2xvZ3kuIEN1cnJlbnQga25vd2xlZGdlIG9mIFFTIHN0cmF0ZWdpZXMgaXMgbGltaXRlZCB0byBsYWJvcmF0b3J5IHN0dWRpZXMsIGZ1bGwtc2NhbGUgYXBwbGljYXRpb25zIHJlbWFpbiBjaGFsbGVuZ2luZyBhbmQgbW9yZSByZXNlYXJjaCBpcyBuZWVkIHRvIGV4cGxvcmUgUVMgZ2VuZSBleHByZXNzaW9uIGFuZCB0ZXN0IGluIGZ1bGwtc2NhbGUgcmVhY3RvcnMgZm9yIHdhc3Rld2F0ZXIgdHJlYXRtZW50LiIsInB1Ymxpc2hlciI6IkVsc2V2aWVyIiwidm9sdW1lIjoiMjkyIiwiY29udGFpbmVyLXRpdGxlLXNob3J0IjoiIn0sImlzVGVtcG9yYXJ5IjpmYWxzZX1dfQ==&quot;,&quot;citationItems&quot;:[{&quot;id&quot;:&quot;f8ede932-6153-3b87-bdf1-e4981ef98848&quot;,&quot;itemData&quot;:{&quot;type&quot;:&quot;article-journal&quot;,&quot;id&quot;:&quot;f8ede932-6153-3b87-bdf1-e4981ef98848&quot;,&quot;title&quot;:&quot;Quorum sensing - a promising tool for degradation of industrial waste containing persistent organic pollutants&quot;,&quot;author&quot;:[{&quot;family&quot;:&quot;Tripathi&quot;,&quot;given&quot;:&quot;Sonam&quot;,&quot;parse-names&quot;:false,&quot;dropping-particle&quot;:&quot;&quot;,&quot;non-dropping-particle&quot;:&quot;&quot;},{&quot;family&quot;:&quot;Chandra&quot;,&quot;given&quot;:&quot;Ram&quot;,&quot;parse-names&quot;:false,&quot;dropping-particle&quot;:&quot;&quot;,&quot;non-dropping-particle&quot;:&quot;&quot;},{&quot;family&quot;:&quot;Purchase&quot;,&quot;given&quot;:&quot;Diane&quot;,&quot;parse-names&quot;:false,&quot;dropping-particle&quot;:&quot;&quot;,&quot;non-dropping-particle&quot;:&quot;&quot;},{&quot;family&quot;:&quot;Bilal&quot;,&quot;given&quot;:&quot;Muhammad&quot;,&quot;parse-names&quot;:false,&quot;dropping-particle&quot;:&quot;&quot;,&quot;non-dropping-particle&quot;:&quot;&quot;},{&quot;family&quot;:&quot;Mythili&quot;,&quot;given&quot;:&quot;Raja&quot;,&quot;parse-names&quot;:false,&quot;dropping-particle&quot;:&quot;&quot;,&quot;non-dropping-particle&quot;:&quot;&quot;},{&quot;family&quot;:&quot;Yadav&quot;,&quot;given&quot;:&quot;Sangeeta&quot;,&quot;parse-names&quot;:false,&quot;dropping-particle&quot;:&quot;&quot;,&quot;non-dropping-particle&quot;:&quot;&quot;}],&quot;container-title&quot;:&quot;Environmental Pollution&quot;,&quot;accessed&quot;:{&quot;date-parts&quot;:[[2023,8,21]]},&quot;DOI&quot;:&quot;10.1016/J.ENVPOL.2021.118342&quot;,&quot;ISSN&quot;:&quot;0269-7491&quot;,&quot;PMID&quot;:&quot;34653589&quot;,&quot;issued&quot;:{&quot;date-parts&quot;:[[2022,1,1]]},&quot;page&quot;:&quot;118342&quot;,&quot;abstract&quot;:&quot;Restoring an environment contaminated with persistent organic pollutants (POPs) is highly challenging. Biodegradation by biofilm-forming bacteria through quorum sensing (QS) is a promising treatment process to remove these pollutants and promotes eco-restoration. QS plays an important role in biofilm formation, solubilization, and biotransformation of pollutants. QS is a density-based communication between microbial cells via signalling molecules, which coordinates specific characters and helps bacteria to acclimatize against stress conditions. Genetic diversification of a biofilm offers excellent opportunities for horizontal gene transfer, improves resistance against stress, and provides a suitable environment for the metabolism of POPs. To develop this technology in industrial scale, it is important to understand the fundamentals and ubiquitous nature of QS bacteria and appreciate the role of QS in the degradation of POPs. Currently, there are knowledge gaps regarding the environmental niche, abundance, and population of QS bacteria in wastewater treatment systems. This review aims to present up-to-date and state-of-the-art information on the roles of QS and QS-mediated strategies in industrial waste treatment including biological treatments (such as activated sludge), highlighting their potentials using examples from the pulp and paper mill industry, hydrocarbon remediation and phytoremediation. The information will help to provide a throughout understanding of the potential of QS to degrade POPs and advance the use of this technology. Current knowledge of QS strategies is limited to laboratory studies, full-scale applications remain challenging and more research is need to explore QS gene expression and test in full-scale reactors for wastewater treatment.&quot;,&quot;publisher&quot;:&quot;Elsevier&quot;,&quot;volume&quot;:&quot;292&quot;,&quot;container-title-short&quot;:&quot;&quot;},&quot;isTemporary&quot;:false}]},{&quot;citationID&quot;:&quot;MENDELEY_CITATION_0f02a8c0-7a8b-4f3e-9b67-456265e0c8d8&quot;,&quot;properties&quot;:{&quot;noteIndex&quot;:0},&quot;isEdited&quot;:false,&quot;manualOverride&quot;:{&quot;isManuallyOverridden&quot;:false,&quot;citeprocText&quot;:&quot;[40]&quot;,&quot;manualOverrideText&quot;:&quot;&quot;},&quot;citationTag&quot;:&quot;MENDELEY_CITATION_v3_eyJjaXRhdGlvbklEIjoiTUVOREVMRVlfQ0lUQVRJT05fMGYwMmE4YzAtN2E4Yi00ZjNlLTliNjctNDU2MjY1ZTBjOGQ4IiwicHJvcGVydGllcyI6eyJub3RlSW5kZXgiOjB9LCJpc0VkaXRlZCI6ZmFsc2UsIm1hbnVhbE92ZXJyaWRlIjp7ImlzTWFudWFsbHlPdmVycmlkZGVuIjpmYWxzZSwiY2l0ZXByb2NUZXh0IjoiWzQwXSIsIm1hbnVhbE92ZXJyaWRlVGV4dCI6IiJ9LCJjaXRhdGlvbkl0ZW1zIjpbeyJpZCI6ImY4ZWRlOTMyLTYxNTMtM2I4Ny1iZGYxLWU0OTgxZWY5ODg0OCIsIml0ZW1EYXRhIjp7InR5cGUiOiJhcnRpY2xlLWpvdXJuYWwiLCJpZCI6ImY4ZWRlOTMyLTYxNTMtM2I4Ny1iZGYxLWU0OTgxZWY5ODg0OCIsInRpdGxlIjoiUXVvcnVtIHNlbnNpbmcgLSBhIHByb21pc2luZyB0b29sIGZvciBkZWdyYWRhdGlvbiBvZiBpbmR1c3RyaWFsIHdhc3RlIGNvbnRhaW5pbmcgcGVyc2lzdGVudCBvcmdhbmljIHBvbGx1dGFudHMiLCJhdXRob3IiOlt7ImZhbWlseSI6IlRyaXBhdGhpIiwiZ2l2ZW4iOiJTb25hbSIsInBhcnNlLW5hbWVzIjpmYWxzZSwiZHJvcHBpbmctcGFydGljbGUiOiIiLCJub24tZHJvcHBpbmctcGFydGljbGUiOiIifSx7ImZhbWlseSI6IkNoYW5kcmEiLCJnaXZlbiI6IlJhbSIsInBhcnNlLW5hbWVzIjpmYWxzZSwiZHJvcHBpbmctcGFydGljbGUiOiIiLCJub24tZHJvcHBpbmctcGFydGljbGUiOiIifSx7ImZhbWlseSI6IlB1cmNoYXNlIiwiZ2l2ZW4iOiJEaWFuZSIsInBhcnNlLW5hbWVzIjpmYWxzZSwiZHJvcHBpbmctcGFydGljbGUiOiIiLCJub24tZHJvcHBpbmctcGFydGljbGUiOiIifSx7ImZhbWlseSI6IkJpbGFsIiwiZ2l2ZW4iOiJNdWhhbW1hZCIsInBhcnNlLW5hbWVzIjpmYWxzZSwiZHJvcHBpbmctcGFydGljbGUiOiIiLCJub24tZHJvcHBpbmctcGFydGljbGUiOiIifSx7ImZhbWlseSI6Ik15dGhpbGkiLCJnaXZlbiI6IlJhamEiLCJwYXJzZS1uYW1lcyI6ZmFsc2UsImRyb3BwaW5nLXBhcnRpY2xlIjoiIiwibm9uLWRyb3BwaW5nLXBhcnRpY2xlIjoiIn0seyJmYW1pbHkiOiJZYWRhdiIsImdpdmVuIjoiU2FuZ2VldGEiLCJwYXJzZS1uYW1lcyI6ZmFsc2UsImRyb3BwaW5nLXBhcnRpY2xlIjoiIiwibm9uLWRyb3BwaW5nLXBhcnRpY2xlIjoiIn1dLCJjb250YWluZXItdGl0bGUiOiJFbnZpcm9ubWVudGFsIFBvbGx1dGlvbiIsImFjY2Vzc2VkIjp7ImRhdGUtcGFydHMiOltbMjAyMyw4LDIxXV19LCJET0kiOiIxMC4xMDE2L0ouRU5WUE9MLjIwMjEuMTE4MzQyIiwiSVNTTiI6IjAyNjktNzQ5MSIsIlBNSUQiOiIzNDY1MzU4OSIsImlzc3VlZCI6eyJkYXRlLXBhcnRzIjpbWzIwMjIsMSwxXV19LCJwYWdlIjoiMTE4MzQyIiwiYWJzdHJhY3QiOiJSZXN0b3JpbmcgYW4gZW52aXJvbm1lbnQgY29udGFtaW5hdGVkIHdpdGggcGVyc2lzdGVudCBvcmdhbmljIHBvbGx1dGFudHMgKFBPUHMpIGlzIGhpZ2hseSBjaGFsbGVuZ2luZy4gQmlvZGVncmFkYXRpb24gYnkgYmlvZmlsbS1mb3JtaW5nIGJhY3RlcmlhIHRocm91Z2ggcXVvcnVtIHNlbnNpbmcgKFFTKSBpcyBhIHByb21pc2luZyB0cmVhdG1lbnQgcHJvY2VzcyB0byByZW1vdmUgdGhlc2UgcG9sbHV0YW50cyBhbmQgcHJvbW90ZXMgZWNvLXJlc3RvcmF0aW9uLiBRUyBwbGF5cyBhbiBpbXBvcnRhbnQgcm9sZSBpbiBiaW9maWxtIGZvcm1hdGlvbiwgc29sdWJpbGl6YXRpb24sIGFuZCBiaW90cmFuc2Zvcm1hdGlvbiBvZiBwb2xsdXRhbnRzLiBRUyBpcyBhIGRlbnNpdHktYmFzZWQgY29tbXVuaWNhdGlvbiBiZXR3ZWVuIG1pY3JvYmlhbCBjZWxscyB2aWEgc2lnbmFsbGluZyBtb2xlY3VsZXMsIHdoaWNoIGNvb3JkaW5hdGVzIHNwZWNpZmljIGNoYXJhY3RlcnMgYW5kIGhlbHBzIGJhY3RlcmlhIHRvIGFjY2xpbWF0aXplIGFnYWluc3Qgc3RyZXNzIGNvbmRpdGlvbnMuIEdlbmV0aWMgZGl2ZXJzaWZpY2F0aW9uIG9mIGEgYmlvZmlsbSBvZmZlcnMgZXhjZWxsZW50IG9wcG9ydHVuaXRpZXMgZm9yIGhvcml6b250YWwgZ2VuZSB0cmFuc2ZlciwgaW1wcm92ZXMgcmVzaXN0YW5jZSBhZ2FpbnN0IHN0cmVzcywgYW5kIHByb3ZpZGVzIGEgc3VpdGFibGUgZW52aXJvbm1lbnQgZm9yIHRoZSBtZXRhYm9saXNtIG9mIFBPUHMuIFRvIGRldmVsb3AgdGhpcyB0ZWNobm9sb2d5IGluIGluZHVzdHJpYWwgc2NhbGUsIGl0IGlzIGltcG9ydGFudCB0byB1bmRlcnN0YW5kIHRoZSBmdW5kYW1lbnRhbHMgYW5kIHViaXF1aXRvdXMgbmF0dXJlIG9mIFFTIGJhY3RlcmlhIGFuZCBhcHByZWNpYXRlIHRoZSByb2xlIG9mIFFTIGluIHRoZSBkZWdyYWRhdGlvbiBvZiBQT1BzLiBDdXJyZW50bHksIHRoZXJlIGFyZSBrbm93bGVkZ2UgZ2FwcyByZWdhcmRpbmcgdGhlIGVudmlyb25tZW50YWwgbmljaGUsIGFidW5kYW5jZSwgYW5kIHBvcHVsYXRpb24gb2YgUVMgYmFjdGVyaWEgaW4gd2FzdGV3YXRlciB0cmVhdG1lbnQgc3lzdGVtcy4gVGhpcyByZXZpZXcgYWltcyB0byBwcmVzZW50IHVwLXRvLWRhdGUgYW5kIHN0YXRlLW9mLXRoZS1hcnQgaW5mb3JtYXRpb24gb24gdGhlIHJvbGVzIG9mIFFTIGFuZCBRUy1tZWRpYXRlZCBzdHJhdGVnaWVzIGluIGluZHVzdHJpYWwgd2FzdGUgdHJlYXRtZW50IGluY2x1ZGluZyBiaW9sb2dpY2FsIHRyZWF0bWVudHMgKHN1Y2ggYXMgYWN0aXZhdGVkIHNsdWRnZSksIGhpZ2hsaWdodGluZyB0aGVpciBwb3RlbnRpYWxzIHVzaW5nIGV4YW1wbGVzIGZyb20gdGhlIHB1bHAgYW5kIHBhcGVyIG1pbGwgaW5kdXN0cnksIGh5ZHJvY2FyYm9uIHJlbWVkaWF0aW9uIGFuZCBwaHl0b3JlbWVkaWF0aW9uLiBUaGUgaW5mb3JtYXRpb24gd2lsbCBoZWxwIHRvIHByb3ZpZGUgYSB0aHJvdWdob3V0IHVuZGVyc3RhbmRpbmcgb2YgdGhlIHBvdGVudGlhbCBvZiBRUyB0byBkZWdyYWRlIFBPUHMgYW5kIGFkdmFuY2UgdGhlIHVzZSBvZiB0aGlzIHRlY2hub2xvZ3kuIEN1cnJlbnQga25vd2xlZGdlIG9mIFFTIHN0cmF0ZWdpZXMgaXMgbGltaXRlZCB0byBsYWJvcmF0b3J5IHN0dWRpZXMsIGZ1bGwtc2NhbGUgYXBwbGljYXRpb25zIHJlbWFpbiBjaGFsbGVuZ2luZyBhbmQgbW9yZSByZXNlYXJjaCBpcyBuZWVkIHRvIGV4cGxvcmUgUVMgZ2VuZSBleHByZXNzaW9uIGFuZCB0ZXN0IGluIGZ1bGwtc2NhbGUgcmVhY3RvcnMgZm9yIHdhc3Rld2F0ZXIgdHJlYXRtZW50LiIsInB1Ymxpc2hlciI6IkVsc2V2aWVyIiwidm9sdW1lIjoiMjkyIiwiY29udGFpbmVyLXRpdGxlLXNob3J0IjoiIn0sImlzVGVtcG9yYXJ5IjpmYWxzZX1dfQ==&quot;,&quot;citationItems&quot;:[{&quot;id&quot;:&quot;f8ede932-6153-3b87-bdf1-e4981ef98848&quot;,&quot;itemData&quot;:{&quot;type&quot;:&quot;article-journal&quot;,&quot;id&quot;:&quot;f8ede932-6153-3b87-bdf1-e4981ef98848&quot;,&quot;title&quot;:&quot;Quorum sensing - a promising tool for degradation of industrial waste containing persistent organic pollutants&quot;,&quot;author&quot;:[{&quot;family&quot;:&quot;Tripathi&quot;,&quot;given&quot;:&quot;Sonam&quot;,&quot;parse-names&quot;:false,&quot;dropping-particle&quot;:&quot;&quot;,&quot;non-dropping-particle&quot;:&quot;&quot;},{&quot;family&quot;:&quot;Chandra&quot;,&quot;given&quot;:&quot;Ram&quot;,&quot;parse-names&quot;:false,&quot;dropping-particle&quot;:&quot;&quot;,&quot;non-dropping-particle&quot;:&quot;&quot;},{&quot;family&quot;:&quot;Purchase&quot;,&quot;given&quot;:&quot;Diane&quot;,&quot;parse-names&quot;:false,&quot;dropping-particle&quot;:&quot;&quot;,&quot;non-dropping-particle&quot;:&quot;&quot;},{&quot;family&quot;:&quot;Bilal&quot;,&quot;given&quot;:&quot;Muhammad&quot;,&quot;parse-names&quot;:false,&quot;dropping-particle&quot;:&quot;&quot;,&quot;non-dropping-particle&quot;:&quot;&quot;},{&quot;family&quot;:&quot;Mythili&quot;,&quot;given&quot;:&quot;Raja&quot;,&quot;parse-names&quot;:false,&quot;dropping-particle&quot;:&quot;&quot;,&quot;non-dropping-particle&quot;:&quot;&quot;},{&quot;family&quot;:&quot;Yadav&quot;,&quot;given&quot;:&quot;Sangeeta&quot;,&quot;parse-names&quot;:false,&quot;dropping-particle&quot;:&quot;&quot;,&quot;non-dropping-particle&quot;:&quot;&quot;}],&quot;container-title&quot;:&quot;Environmental Pollution&quot;,&quot;accessed&quot;:{&quot;date-parts&quot;:[[2023,8,21]]},&quot;DOI&quot;:&quot;10.1016/J.ENVPOL.2021.118342&quot;,&quot;ISSN&quot;:&quot;0269-7491&quot;,&quot;PMID&quot;:&quot;34653589&quot;,&quot;issued&quot;:{&quot;date-parts&quot;:[[2022,1,1]]},&quot;page&quot;:&quot;118342&quot;,&quot;abstract&quot;:&quot;Restoring an environment contaminated with persistent organic pollutants (POPs) is highly challenging. Biodegradation by biofilm-forming bacteria through quorum sensing (QS) is a promising treatment process to remove these pollutants and promotes eco-restoration. QS plays an important role in biofilm formation, solubilization, and biotransformation of pollutants. QS is a density-based communication between microbial cells via signalling molecules, which coordinates specific characters and helps bacteria to acclimatize against stress conditions. Genetic diversification of a biofilm offers excellent opportunities for horizontal gene transfer, improves resistance against stress, and provides a suitable environment for the metabolism of POPs. To develop this technology in industrial scale, it is important to understand the fundamentals and ubiquitous nature of QS bacteria and appreciate the role of QS in the degradation of POPs. Currently, there are knowledge gaps regarding the environmental niche, abundance, and population of QS bacteria in wastewater treatment systems. This review aims to present up-to-date and state-of-the-art information on the roles of QS and QS-mediated strategies in industrial waste treatment including biological treatments (such as activated sludge), highlighting their potentials using examples from the pulp and paper mill industry, hydrocarbon remediation and phytoremediation. The information will help to provide a throughout understanding of the potential of QS to degrade POPs and advance the use of this technology. Current knowledge of QS strategies is limited to laboratory studies, full-scale applications remain challenging and more research is need to explore QS gene expression and test in full-scale reactors for wastewater treatment.&quot;,&quot;publisher&quot;:&quot;Elsevier&quot;,&quot;volume&quot;:&quot;292&quot;,&quot;container-title-short&quot;:&quot;&quot;},&quot;isTemporary&quot;:false}]},{&quot;citationID&quot;:&quot;MENDELEY_CITATION_04ad7cb1-9003-4901-86a8-5db48462f11e&quot;,&quot;properties&quot;:{&quot;noteIndex&quot;:0},&quot;isEdited&quot;:false,&quot;manualOverride&quot;:{&quot;isManuallyOverridden&quot;:false,&quot;citeprocText&quot;:&quot;[2]&quot;,&quot;manualOverrideText&quot;:&quot;&quot;},&quot;citationTag&quot;:&quot;MENDELEY_CITATION_v3_eyJjaXRhdGlvbklEIjoiTUVOREVMRVlfQ0lUQVRJT05fMDRhZDdjYjEtOTAwMy00OTAxLTg2YTgtNWRiNDg0NjJmMTFl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016884c5-32b0-4f29-9043-cc35e6dbda46&quot;,&quot;properties&quot;:{&quot;noteIndex&quot;:0},&quot;isEdited&quot;:false,&quot;manualOverride&quot;:{&quot;isManuallyOverridden&quot;:false,&quot;citeprocText&quot;:&quot;[2]&quot;,&quot;manualOverrideText&quot;:&quot;&quot;},&quot;citationTag&quot;:&quot;MENDELEY_CITATION_v3_eyJjaXRhdGlvbklEIjoiTUVOREVMRVlfQ0lUQVRJT05fMDE2ODg0YzUtMzJiMC00ZjI5LTkwNDMtY2MzNWU2ZGJkYTQ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c6f08aeb-a5e0-4ca8-b9be-7b5086afb3f0&quot;,&quot;properties&quot;:{&quot;noteIndex&quot;:0},&quot;isEdited&quot;:false,&quot;manualOverride&quot;:{&quot;isManuallyOverridden&quot;:false,&quot;citeprocText&quot;:&quot;[2]&quot;,&quot;manualOverrideText&quot;:&quot;&quot;},&quot;citationTag&quot;:&quot;MENDELEY_CITATION_v3_eyJjaXRhdGlvbklEIjoiTUVOREVMRVlfQ0lUQVRJT05fYzZmMDhhZWItYTVlMC00Y2E4LWI5YmUtN2I1MDg2YWZiM2Yw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ae32b73a-d200-4771-8d33-dabfb3c09447&quot;,&quot;properties&quot;:{&quot;noteIndex&quot;:0},&quot;isEdited&quot;:false,&quot;manualOverride&quot;:{&quot;isManuallyOverridden&quot;:false,&quot;citeprocText&quot;:&quot;[2]&quot;,&quot;manualOverrideText&quot;:&quot;&quot;},&quot;citationTag&quot;:&quot;MENDELEY_CITATION_v3_eyJjaXRhdGlvbklEIjoiTUVOREVMRVlfQ0lUQVRJT05fYWUzMmI3M2EtZDIwMC00NzcxLThkMzMtZGFiZmIzYzA5NDQ3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d396828b-6ff2-4082-9523-9cffbc3e0f76&quot;,&quot;properties&quot;:{&quot;noteIndex&quot;:0},&quot;isEdited&quot;:false,&quot;manualOverride&quot;:{&quot;isManuallyOverridden&quot;:false,&quot;citeprocText&quot;:&quot;[2]&quot;,&quot;manualOverrideText&quot;:&quot;&quot;},&quot;citationTag&quot;:&quot;MENDELEY_CITATION_v3_eyJjaXRhdGlvbklEIjoiTUVOREVMRVlfQ0lUQVRJT05fZDM5NjgyOGItNmZmMi00MDgyLTk1MjMtOWNmZmJjM2UwZjc2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d2cef722-b57b-476f-8a90-1d97f520a158&quot;,&quot;properties&quot;:{&quot;noteIndex&quot;:0},&quot;isEdited&quot;:false,&quot;manualOverride&quot;:{&quot;isManuallyOverridden&quot;:false,&quot;citeprocText&quot;:&quot;[2]&quot;,&quot;manualOverrideText&quot;:&quot;&quot;},&quot;citationTag&quot;:&quot;MENDELEY_CITATION_v3_eyJjaXRhdGlvbklEIjoiTUVOREVMRVlfQ0lUQVRJT05fZDJjZWY3MjItYjU3Yi00NzZmLThhOTAtMWQ5N2Y1MjBhMTU4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40dacb23-8328-4bb0-acf0-782dafaf664c&quot;,&quot;properties&quot;:{&quot;noteIndex&quot;:0},&quot;isEdited&quot;:false,&quot;manualOverride&quot;:{&quot;isManuallyOverridden&quot;:false,&quot;citeprocText&quot;:&quot;[2]&quot;,&quot;manualOverrideText&quot;:&quot;&quot;},&quot;citationTag&quot;:&quot;MENDELEY_CITATION_v3_eyJjaXRhdGlvbklEIjoiTUVOREVMRVlfQ0lUQVRJT05fNDBkYWNiMjMtODMyOC00YmIwLWFjZjAtNzgyZGFmYWY2NjR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96f32d1f-9fd2-44c3-acc1-053dc7e664be&quot;,&quot;properties&quot;:{&quot;noteIndex&quot;:0},&quot;isEdited&quot;:false,&quot;manualOverride&quot;:{&quot;isManuallyOverridden&quot;:false,&quot;citeprocText&quot;:&quot;[2]&quot;,&quot;manualOverrideText&quot;:&quot;&quot;},&quot;citationTag&quot;:&quot;MENDELEY_CITATION_v3_eyJjaXRhdGlvbklEIjoiTUVOREVMRVlfQ0lUQVRJT05fOTZmMzJkMWYtOWZkMi00NGMzLWFjYzEtMDUzZGM3ZTY2NGJl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a03b942d-e789-46ff-a648-ad3b36358203&quot;,&quot;properties&quot;:{&quot;noteIndex&quot;:0},&quot;isEdited&quot;:false,&quot;manualOverride&quot;:{&quot;isManuallyOverridden&quot;:false,&quot;citeprocText&quot;:&quot;[21]&quot;,&quot;manualOverrideText&quot;:&quot;&quot;},&quot;citationTag&quot;:&quot;MENDELEY_CITATION_v3_eyJjaXRhdGlvbklEIjoiTUVOREVMRVlfQ0lUQVRJT05fYTAzYjk0MmQtZTc4OS00NmZmLWE2NDgtYWQzYjM2MzU4MjAzIiwicHJvcGVydGllcyI6eyJub3RlSW5kZXgiOjB9LCJpc0VkaXRlZCI6ZmFsc2UsIm1hbnVhbE92ZXJyaWRlIjp7ImlzTWFudWFsbHlPdmVycmlkZGVuIjpmYWxzZSwiY2l0ZXByb2NUZXh0IjoiWzIxXSIsIm1hbnVhbE92ZXJyaWRlVGV4dCI6IiJ9LCJjaXRhdGlvbkl0ZW1zIjpbeyJpZCI6ImU2NzQ4NTM1LWQ1OGUtMzhiYi05MzMxLWQ4MWY1YzUwZDYxYSIsIml0ZW1EYXRhIjp7InR5cGUiOiJhcnRpY2xlIiwiaWQiOiJlNjc0ODUzNS1kNThlLTM4YmItOTMzMS1kODFmNWM1MGQ2MWEiLCJ0aXRsZSI6IlN5bnRoZXRpYyBCaW9sb2d5IGZvciBNYW5pcHVsYXRpbmcgUXVvcnVtIFNlbnNpbmcgaW4gTWljcm9iaWFsIENvbnNvcnRpYSIsImF1dGhvciI6W3siZmFtaWx5IjoiU3RlcGhlbnMiLCJnaXZlbiI6IktyaXN0aW5hIiwicGFyc2UtbmFtZXMiOmZhbHNlLCJkcm9wcGluZy1wYXJ0aWNsZSI6IiIsIm5vbi1kcm9wcGluZy1wYXJ0aWNsZSI6IiJ9LHsiZmFtaWx5IjoiQmVudGxleSIsImdpdmVuIjoiV2lsbGlhbSBFLiIsInBhcnNlLW5hbWVzIjpmYWxzZSwiZHJvcHBpbmctcGFydGljbGUiOiIiLCJub24tZHJvcHBpbmctcGFydGljbGUiOiIifV0sImNvbnRhaW5lci10aXRsZSI6IlRyZW5kcyBpbiBNaWNyb2Jpb2xvZ3kiLCJjb250YWluZXItdGl0bGUtc2hvcnQiOiJUcmVuZHMgTWljcm9iaW9sIiwiRE9JIjoiMTAuMTAxNi9qLnRpbS4yMDIwLjAzLjAwOSIsIklTU04iOiIxODc4NDM4MCIsIlBNSUQiOiIzMjM0MDc4MiIsImlzc3VlZCI6eyJkYXRlLXBhcnRzIjpbWzIwMjAsOCwxXV19LCJwYWdlIjoiNjMzLTY0MyIsImFic3RyYWN0IjoiQmFjdGVyaWEgZXhpc3QgYXMgY29tbXVuaXRpZXMgaW4gZGl2ZXJzZSBtdWx0aXNwZWNpZXMgZW52aXJvbm1lbnRzLiBRdW9ydW0gc2Vuc2luZywgYSBwcm9jZXNzIGZvciBjZWxs4oCTY2VsbCBjb21tdW5pY2F0aW9uLCBhbGxvd3MgaW5kaXZpZHVhbCBiYWN0ZXJpYSB0byBnbGVhbiBpbmZvcm1hdGlvbiBhYm91dCB0aGVpciBzdXJyb3VuZGluZ3MgYW5kIGNvb3JkaW5hdGUgYWN0aXZpdGllcyB3aXRoIHRoZWlyIG5laWdoYm9ycy4gUmVjZW50IHN0dWRpZXMgaW5kaWNhdGUgdGhlIGltcG9ydGFuY2Ugb2YgcXVvcnVtIHNlbnNpbmcgaW4gbWljcm9iaW9tZXMsIGJ1dCBtYW55IHF1ZXN0aW9ucyByZW1haW4gcmVnYXJkaW5nIGhvdyBxdW9ydW0gc2Vuc2luZyBtYXkgaW5mbHVlbmNlIHRoZSBjb21wb3NpdGlvbiBhbmQgZnVuY3Rpb24gb2YgdGhlc2UgY29tbXVuaXRpZXMuIFN5bnRoZXRpYyBiaW9sb2d5LCBhIGZpZWxkIHdoZXJlIHNjaWVudGlzdHMgc2VlayB0byBkZXNpZ24gYmlvbG9naWNhbCBzeXN0ZW1zIHdpdGggcHJlZGljdGFibGUgYmVoYXZpb3IsIG1heSBwcm92aWRlIHRvb2xzIHRvIHByb2JlIGFuZCBtYW5pcHVsYXRlIHF1b3J1bSBzZW5zaW5nIGJlaGF2aW9yIGluIG5hdHVyYWwgY29uc29ydGlhLiBJbiBwYXJhbGxlbCwgcXVvcnVtIHNlbnNpbmcgcHJvY2Vzc2VzIGNhbiBiZSB1c2VkIGFzIGEgdG9vbCBpbiBzeW50aGV0aWMgYmlvbG9neSB0byBjb25zdHJ1Y3Qgc3ludGhldGljIGNvY3VsdHVyZXMgd2l0aCBkZXNpcmVkIGJlaGF2aW9yLiBIZXJlLCB3ZSByZXZpZXcgcmVjZW50IHN5bnRoZXRpYyBiaW9sb2d5IHN0cmF0ZWdpZXMgZm9yIG1hbmlwdWxhdGluZyBxdW9ydW0gc2Vuc2luZyBwcm9jZXNzZXMgaW4gbWljcm9iaWFsIGNvbnNvcnRpYS4iLCJwdWJsaXNoZXIiOiJFbHNldmllciBMdGQiLCJpc3N1ZSI6IjgiLCJ2b2x1bWUiOiIyOCJ9LCJpc1RlbXBvcmFyeSI6ZmFsc2V9XX0=&quot;,&quot;citationItems&quot;:[{&quot;id&quot;:&quot;e6748535-d58e-38bb-9331-d81f5c50d61a&quot;,&quot;itemData&quot;:{&quot;type&quot;:&quot;article&quot;,&quot;id&quot;:&quot;e6748535-d58e-38bb-9331-d81f5c50d61a&quot;,&quot;title&quot;:&quot;Synthetic Biology for Manipulating Quorum Sensing in Microbial Consortia&quot;,&quot;author&quot;:[{&quot;family&quot;:&quot;Stephens&quot;,&quot;given&quot;:&quot;Kristina&quot;,&quot;parse-names&quot;:false,&quot;dropping-particle&quot;:&quot;&quot;,&quot;non-dropping-particle&quot;:&quot;&quot;},{&quot;family&quot;:&quot;Bentley&quot;,&quot;given&quot;:&quot;William E.&quot;,&quot;parse-names&quot;:false,&quot;dropping-particle&quot;:&quot;&quot;,&quot;non-dropping-particle&quot;:&quot;&quot;}],&quot;container-title&quot;:&quot;Trends in Microbiology&quot;,&quot;container-title-short&quot;:&quot;Trends Microbiol&quot;,&quot;DOI&quot;:&quot;10.1016/j.tim.2020.03.009&quot;,&quot;ISSN&quot;:&quot;18784380&quot;,&quot;PMID&quot;:&quot;32340782&quot;,&quot;issued&quot;:{&quot;date-parts&quot;:[[2020,8,1]]},&quot;page&quot;:&quot;633-643&quot;,&quot;abstract&quot;:&quot;Bacteria exist as communities in diverse multispecies environments. Quorum sensing, a process for cell–cell communication, allows individual bacteria to glean information about their surroundings and coordinate activities with their neighbors. Recent studies indicate the importance of quorum sensing in microbiomes, but many questions remain regarding how quorum sensing may influence the composition and function of these communities. Synthetic biology, a field where scientists seek to design biological systems with predictable behavior, may provide tools to probe and manipulate quorum sensing behavior in natural consortia. In parallel, quorum sensing processes can be used as a tool in synthetic biology to construct synthetic cocultures with desired behavior. Here, we review recent synthetic biology strategies for manipulating quorum sensing processes in microbial consortia.&quot;,&quot;publisher&quot;:&quot;Elsevier Ltd&quot;,&quot;issue&quot;:&quot;8&quot;,&quot;volume&quot;:&quot;28&quot;},&quot;isTemporary&quot;:false}]},{&quot;citationID&quot;:&quot;MENDELEY_CITATION_f4f7700c-7d72-4797-992c-ea3192a5d6dc&quot;,&quot;properties&quot;:{&quot;noteIndex&quot;:0},&quot;isEdited&quot;:false,&quot;manualOverride&quot;:{&quot;isManuallyOverridden&quot;:false,&quot;citeprocText&quot;:&quot;[6]&quot;,&quot;manualOverrideText&quot;:&quot;&quot;},&quot;citationTag&quot;:&quot;MENDELEY_CITATION_v3_eyJjaXRhdGlvbklEIjoiTUVOREVMRVlfQ0lUQVRJT05fZjRmNzcwMGMtN2Q3Mi00Nzk3LTk5MmMtZWEzMTkyYTVkNmRjIiwicHJvcGVydGllcyI6eyJub3RlSW5kZXgiOjB9LCJpc0VkaXRlZCI6ZmFsc2UsIm1hbnVhbE92ZXJyaWRlIjp7ImlzTWFudWFsbHlPdmVycmlkZGVuIjpmYWxzZSwiY2l0ZXByb2NUZXh0IjoiWzZdIiwibWFudWFsT3ZlcnJpZGVUZXh0IjoiIn0sImNpdGF0aW9uSXRlbXMiOlt7ImlkIjoiMTlkODU0M2UtMDkyNi0zNjExLTg2NDYtY2MyODI0NDA0NGJlIiwiaXRlbURhdGEiOnsidHlwZSI6ImFydGljbGUiLCJpZCI6IjE5ZDg1NDNlLTA5MjYtMzYxMS04NjQ2LWNjMjgyNDQwNDRiZSIsInRpdGxlIjoiQ2FuIHRoZSBuYXR1cmFsIGRpdmVyc2l0eSBvZiBxdW9ydW0tc2Vuc2luZyBhZHZhbmNlIHN5bnRoZXRpYyBiaW9sb2d5PyIsImF1dGhvciI6W3siZmFtaWx5IjoiRGF2aXMiLCJnaXZlbiI6IlJlbsOpIE1pY2hlbGUiLCJwYXJzZS1uYW1lcyI6ZmFsc2UsImRyb3BwaW5nLXBhcnRpY2xlIjoiIiwibm9uLWRyb3BwaW5nLXBhcnRpY2xlIjoiIn0seyJmYW1pbHkiOiJNdWxsZXIiLCJnaXZlbiI6IlJ5YW4gWXVlIiwicGFyc2UtbmFtZXMiOmZhbHNlLCJkcm9wcGluZy1wYXJ0aWNsZSI6IiIsIm5vbi1kcm9wcGluZy1wYXJ0aWNsZSI6IiJ9LHsiZmFtaWx5IjoiSGF5bmVzIiwiZ2l2ZW4iOiJLYXJtZWxsYSBBbm4iLCJwYXJzZS1uYW1lcyI6ZmFsc2UsImRyb3BwaW5nLXBhcnRpY2xlIjoiIiwibm9uLWRyb3BwaW5nLXBhcnRpY2xlIjoiIn1dLCJjb250YWluZXItdGl0bGUiOiJGcm9udGllcnMgaW4gQmlvZW5naW5lZXJpbmcgYW5kIEJpb3RlY2hub2xvZ3kiLCJjb250YWluZXItdGl0bGUtc2hvcnQiOiJGcm9udCBCaW9lbmcgQmlvdGVjaG5vbCIsIkRPSSI6IjEwLjMzODkvZmJpb2UuMjAxNS4wMDAzMCIsIklTU04iOiIyMjk2NDE4NSIsImlzc3VlZCI6eyJkYXRlLXBhcnRzIjpbWzIwMTVdXX0sImFic3RyYWN0IjoiUXVvcnVtLXNlbnNpbmcgbmV0d29ya3MgZW5hYmxlIGJhY3RlcmlhIHRvIHNlbnNlIGFuZCByZXNwb25kIHRvIGNoZW1pY2FsIHNpZ25hbHMgcHJvZHVjZWQgYnkgbmVpZ2hib3JpbmcgYmFjdGVyaWEuIFRoZXkgYXJlIHdpZGVzcHJlYWQ6IG92ZXIgMTAwIG1vcnBob2xvZ2ljYWxseSBhbmQgZ2VuZXRpY2FsbHkgZGlzdGluY3Qgc3BlY2llcyBvZiBldWJhY3RlcmlhIGFyZSBrbm93biB0byB1c2UgcXVvcnVtIHNlbnNpbmcgdG8gY29udHJvbCBnZW5lIGV4cHJlc3Npb24uIFRoaXMgZGl2ZXJzaXR5IHN1Z2dlc3RzIHRoZSBwb3RlbnRpYWwgdG8gdXNlIG5hdHVyYWwgcHJvdGVpbiB2YXJpYW50cyB0byBlbmdpbmVlciBwYXJhbGxlbCwgaW5wdXQtc3BlY2lmaWMsIGNlbGwtY2VsbCBjb21tdW5pY2F0aW9uIHBhdGh3YXlzLiBIb3dldmVyLCBvbmx5IHRocmVlIGRpc3RpbmN0IHNpZ25hbGluZyBwYXRod2F5cywgTHV4LCBMYXMsIGFuZCBSaGwsIGhhdmUgYmVlbiBhZGFwdGVkIGZvciBhbmQgYnJvYWRseSB1c2VkIGluIGVuZ2luZWVyZWQgc3lzdGVtcy4gVGhlIHBhdWNpdHkgb2YgdW5pcXVlIHF1b3J1bS1zZW5zaW5nIHN5c3RlbXMgYW5kIHRoZWlyIHByb3BlbnNpdHkgZm9yIGNyb3NzdGFsayBsaW1pdHMgdGhlIHVzZWZ1bG5lc3Mgb2Ygb3VyIGN1cnJlbnQgcXVvcnVtLXNlbnNpbmcgdG9vbGtpdC4gVGhpcyByZXZpZXcgZGlzY3Vzc2VzIHRoZSBuZWVkIGZvciBtb3JlIHNpZ25hbGluZyBwYXRod2F5cywgcm9hZGJsb2NrcyB0byB1c2luZyBtdWx0aXBsZSBwYXRod2F5cyBpbiBwYXJhbGxlbCwgYW5kIHN0cmF0ZWdpZXMgZm9yIGV4cGFuZGluZyB0aGUgcXVvcnVtLXNlbnNpbmcgdG9vbGJveCBmb3Igc3ludGhldGljIGJpb2xvZ3kuIiwicHVibGlzaGVyIjoiRnJvbnRpZXJzIE1lZGlhIFMuQS4iLCJpc3N1ZSI6Ik1BUiIsInZvbHVtZSI6IjMifSwiaXNUZW1wb3JhcnkiOmZhbHNlfV19&quot;,&quot;citationItems&quot;:[{&quot;id&quot;:&quot;19d8543e-0926-3611-8646-cc28244044be&quot;,&quot;itemData&quot;:{&quot;type&quot;:&quot;article&quot;,&quot;id&quot;:&quot;19d8543e-0926-3611-8646-cc28244044be&quot;,&quot;title&quot;:&quot;Can the natural diversity of quorum-sensing advance synthetic biology?&quot;,&quot;author&quot;:[{&quot;family&quot;:&quot;Davis&quot;,&quot;given&quot;:&quot;René Michele&quot;,&quot;parse-names&quot;:false,&quot;dropping-particle&quot;:&quot;&quot;,&quot;non-dropping-particle&quot;:&quot;&quot;},{&quot;family&quot;:&quot;Muller&quot;,&quot;given&quot;:&quot;Ryan Yue&quot;,&quot;parse-names&quot;:false,&quot;dropping-particle&quot;:&quot;&quot;,&quot;non-dropping-particle&quot;:&quot;&quot;},{&quot;family&quot;:&quot;Haynes&quot;,&quot;given&quot;:&quot;Karmella Ann&quot;,&quot;parse-names&quot;:false,&quot;dropping-particle&quot;:&quot;&quot;,&quot;non-dropping-particle&quot;:&quot;&quot;}],&quot;container-title&quot;:&quot;Frontiers in Bioengineering and Biotechnology&quot;,&quot;container-title-short&quot;:&quot;Front Bioeng Biotechnol&quot;,&quot;DOI&quot;:&quot;10.3389/fbioe.2015.00030&quot;,&quot;ISSN&quot;:&quot;22964185&quot;,&quot;issued&quot;:{&quot;date-parts&quot;:[[2015]]},&quot;abstract&quot;:&quot;Quorum-sensing networks enable bacteria to sense and respond to chemical signals produced by neighboring bacteria. They are widespread: over 100 morphologically and genetically distinct species of eubacteria are known to use quorum sensing to control gene expression. This diversity suggests the potential to use natural protein variants to engineer parallel, input-specific, cell-cell communication pathways. However, only three distinct signaling pathways, Lux, Las, and Rhl, have been adapted for and broadly used in engineered systems. The paucity of unique quorum-sensing systems and their propensity for crosstalk limits the usefulness of our current quorum-sensing toolkit. This review discusses the need for more signaling pathways, roadblocks to using multiple pathways in parallel, and strategies for expanding the quorum-sensing toolbox for synthetic biology.&quot;,&quot;publisher&quot;:&quot;Frontiers Media S.A.&quot;,&quot;issue&quot;:&quot;MAR&quot;,&quot;volume&quot;:&quot;3&quot;},&quot;isTemporary&quot;:false}]},{&quot;citationID&quot;:&quot;MENDELEY_CITATION_fe0f3828-7d0f-469d-9aca-dc8bc1cefa9a&quot;,&quot;properties&quot;:{&quot;noteIndex&quot;:0},&quot;isEdited&quot;:false,&quot;manualOverride&quot;:{&quot;isManuallyOverridden&quot;:false,&quot;citeprocText&quot;:&quot;[2]&quot;,&quot;manualOverrideText&quot;:&quot;&quot;},&quot;citationTag&quot;:&quot;MENDELEY_CITATION_v3_eyJjaXRhdGlvbklEIjoiTUVOREVMRVlfQ0lUQVRJT05fZmUwZjM4MjgtN2QwZi00NjlkLTlhY2EtZGM4YmMxY2VmYTlh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quot;citationID&quot;:&quot;MENDELEY_CITATION_09cc78c0-5e72-4395-9284-16b2f33620fc&quot;,&quot;properties&quot;:{&quot;noteIndex&quot;:0},&quot;isEdited&quot;:false,&quot;manualOverride&quot;:{&quot;isManuallyOverridden&quot;:false,&quot;citeprocText&quot;:&quot;[2]&quot;,&quot;manualOverrideText&quot;:&quot;&quot;},&quot;citationTag&quot;:&quot;MENDELEY_CITATION_v3_eyJjaXRhdGlvbklEIjoiTUVOREVMRVlfQ0lUQVRJT05fMDljYzc4YzAtNWU3Mi00Mzk1LTkyODQtMTZiMmYzMzYyMGZjIiwicHJvcGVydGllcyI6eyJub3RlSW5kZXgiOjB9LCJpc0VkaXRlZCI6ZmFsc2UsIm1hbnVhbE92ZXJyaWRlIjp7ImlzTWFudWFsbHlPdmVycmlkZGVuIjpmYWxzZSwiY2l0ZXByb2NUZXh0IjoiWzJdIiwibWFudWFsT3ZlcnJpZGVUZXh0IjoiIn0sImNpdGF0aW9uSXRlbXMiOlt7ImlkIjoiNDlkNTk4NTYtZmYxNS0zZDdkLTkwZmMtN2UwNWE1YTkxYTY1IiwiaXRlbURhdGEiOnsidHlwZSI6ImFydGljbGUtam91cm5hbCIsImlkIjoiNDlkNTk4NTYtZmYxNS0zZDdkLTkwZmMtN2UwNWE1YTkxYTY1IiwidGl0bGUiOiJRdW9ydW0gU2Vuc2luZyBDb21tdW5pY2F0aW9uOiBNb2xlY3VsYXJseSBDb25uZWN0aW5nIENlbGxzLCBUaGVpciBOZWlnaGJvcnMsIGFuZCBFdmVuIERldmljZXMiLCJhdXRob3IiOlt7ImZhbWlseSI6IldhbmciLCJnaXZlbiI6IlNhbGx5IiwicGFyc2UtbmFtZXMiOmZhbHNlLCJkcm9wcGluZy1wYXJ0aWNsZSI6IiIsIm5vbi1kcm9wcGluZy1wYXJ0aWNsZSI6IiJ9LHsiZmFtaWx5IjoiUGF5bmUiLCJnaXZlbiI6IkdyZWdvcnkgRiIsInBhcnNlLW5hbWVzIjpmYWxzZSwiZHJvcHBpbmctcGFydGljbGUiOiIiLCJub24tZHJvcHBpbmctcGFydGljbGUiOiIifSx7ImZhbWlseSI6IkJlbnRsZXkiLCJnaXZlbiI6IldpbGxpYW0gRSIsInBhcnNlLW5hbWVzIjpmYWxzZSwiZHJvcHBpbmctcGFydGljbGUiOiIiLCJub24tZHJvcHBpbmctcGFydGljbGUiOiIifV0sIkRPSSI6IjEwLjExNDYvYW5udXJldi1jaGVtYmlvZW5nIiwiVVJMIjoiaHR0cHM6Ly9kb2kub3JnLzEwLjExNDYvYW5udXJldi1jaGVtYmlvZW5nLSIsImlzc3VlZCI6eyJkYXRlLXBhcnRzIjpbWzIwMjBdXX0sImFic3RyYWN0IjoiUXVvcnVtIHNlbnNpbmcgKFFTKSBpcyBhIG1vbGVjdWxhciBzaWduYWxpbmcgbW9kYWxpdHkgdGhhdCBtZWRpYXRlcyBtb2xlY3VsYXItYmFzZWQgY2VsbC1jZWxsIGNvbW11bmljYXRpb24uIFByZXZhbGVudCBpbiBuYXR1cmUsIFFTIG5ldHdvcmtzIHByb3ZpZGUgYmFjdGVyaWEgd2l0aCBhIG1ldGhvZCB0byBnYXRoZXIgaW5mb3JtYXRpb24gZnJvbSB0aGUgZW52aXJvbm1lbnQgYW5kIG1ha2UgZGVjaXNpb25zIGJhc2VkIG9uIHRoZSBpbnRlbC4gV2l0aCBpdHMgYWJpbGl0eSB0byBhdXRvbm9tb3VzbHkgZmFjaWxpdGF0ZSBib3RoIGludGVyLWFuZCBpbnRyYXNwZWNpZXMgZ2VuZSByZWd1bGF0aW9uLCB0aGlzIHByb2Nlc3MgY2FuIGJlIHJld2lyZWQgdG8gZW5hYmxlIGF1dG9ub21vdXNseSBhY3R1YXRlZCwgYnV0IG1vbGVjdWxhcmx5IHByb2dyYW1tZWQsIGdlbmV0aWMgY29udHJvbC4gT24gdGhlIG9uZSBoYW5kLCBub3ZlbCBRUy1iYXNlZCBnZW5ldGljIGNpcmN1aXRzIGVuZG93IGNlbGxzIHdpdGggc21hcnQgZnVuY3Rpb25zIHRoYXQgY2FuIGJlIHVzZWQgaW4gbWFueSBmaWVsZHMgb2YgZW5naW5lZXJpbmcsIGFuZCBvbiB0aGUgb3RoZXIsIHJlcHVycG9zZWQgUVMgY2lyY3VpdHJ5IHByb21vdGVzIGNvbW11bmljYXRpb24gYW5kIGFpZHMgaW4gdGhlIGRldmVsb3BtZW50IG9mIHN5bnRoZXRpYyBtaWNyb2JpYWwgY29uc29ydGlhLiBGdXJ0aGVybW9yZSwgZW5naW5lZXJlZCBRUyBzeXN0ZW1zIGNhbiBwcm9iZSBhbmQgaW50ZXJ2ZW5lIGluIGludGVya2luZ2RvbSBzaWduYWxpbmcgYmV0d2VlbiBiYWN0ZXJpYSBhbmQgdGhlaXIgaG9zdHMuIExhc3RseSwgUVMgaXMgZGVtb25zdHJhdGVkIHRvIGVzdGFibGlzaCBjb252ZXJzYXRpb24gd2l0aCBhYmlvdGljIG1hdGVyaWFscywgZXNwZWNpYWxseSBieSB0YWtpbmcgYWR2YW50YWdlIG9mIGJpb2xvZ2ljYWwgYW5kIGV2ZW4gZWxlY3Ryb25pY2FsbHkgaW5kdWNlZCBhc3NlbWJseSBwcm9jZXNzZXM7IHN1Y2ggUVMtaW5jb3Jwb3JhdGVkIGJpby1oeWJyaWQgZGV2aWNlcyBvZmZlciBpbm5vdmF0aXZlIHdheXMgdG8gcHJvZ3JhbSBjZWxsIGJlaGF2aW9yIGFuZCBiaW9sb2dpY2FsIGZ1bmN0aW9uLiJ9LCJpc1RlbXBvcmFyeSI6ZmFsc2V9XX0=&quot;,&quot;citationItems&quot;:[{&quot;id&quot;:&quot;49d59856-ff15-3d7d-90fc-7e05a5a91a65&quot;,&quot;itemData&quot;:{&quot;type&quot;:&quot;article-journal&quot;,&quot;id&quot;:&quot;49d59856-ff15-3d7d-90fc-7e05a5a91a65&quot;,&quot;title&quot;:&quot;Quorum Sensing Communication: Molecularly Connecting Cells, Their Neighbors, and Even Devices&quot;,&quot;author&quot;:[{&quot;family&quot;:&quot;Wang&quot;,&quot;given&quot;:&quot;Sally&quot;,&quot;parse-names&quot;:false,&quot;dropping-particle&quot;:&quot;&quot;,&quot;non-dropping-particle&quot;:&quot;&quot;},{&quot;family&quot;:&quot;Payne&quot;,&quot;given&quot;:&quot;Gregory F&quot;,&quot;parse-names&quot;:false,&quot;dropping-particle&quot;:&quot;&quot;,&quot;non-dropping-particle&quot;:&quot;&quot;},{&quot;family&quot;:&quot;Bentley&quot;,&quot;given&quot;:&quot;William E&quot;,&quot;parse-names&quot;:false,&quot;dropping-particle&quot;:&quot;&quot;,&quot;non-dropping-particle&quot;:&quot;&quot;}],&quot;DOI&quot;:&quot;10.1146/annurev-chembioeng&quot;,&quot;URL&quot;:&quot;https://doi.org/10.1146/annurev-chembioeng-&quot;,&quot;issued&quot;:{&quot;date-parts&quot;:[[2020]]},&quot;abstract&quot;:&quot;Quorum sensing (QS) is a molecular signaling modality that mediates molecular-based cell-cell communication. Prevalent in nature, QS networks provide bacteria with a method to gather information from the environment and make decisions based on the intel. With its ability to autonomously facilitate both inter-and intraspecies gene regulation, this process can be rewired to enable autonomously actuated, but molecularly programmed, genetic control. On the one hand, novel QS-based genetic circuits endow cells with smart functions that can be used in many fields of engineering, and on the other, repurposed QS circuitry promotes communication and aids in the development of synthetic microbial consortia. Furthermore, engineered QS systems can probe and intervene in interkingdom signaling between bacteria and their hosts. Lastly, QS is demonstrated to establish conversation with abiotic materials, especially by taking advantage of biological and even electronically induced assembly processes; such QS-incorporated bio-hybrid devices offer innovative ways to program cell behavior and biological function.&quot;},&quot;isTemporary&quot;:false}]}]"/>
    <we:property name="MENDELEY_CITATIONS_LOCALE_CODE" value="&quot;en-US&quot;"/>
    <we:property name="MENDELEY_CITATIONS_STYLE" value="{&quot;id&quot;:&quot;https://www.zotero.org/styles/multidisciplinary-digital-publishing-institute&quot;,&quot;title&quot;:&quot;Multidisciplinary Digital Publishing Institute&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08CC80-2008-4C75-A33F-F2DF96D13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12</Pages>
  <Words>8165</Words>
  <Characters>46542</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Andaleeb Zahra</dc:creator>
  <cp:keywords/>
  <dc:description/>
  <cp:lastModifiedBy>Andaleeb Zahra</cp:lastModifiedBy>
  <cp:revision>14</cp:revision>
  <dcterms:created xsi:type="dcterms:W3CDTF">2023-08-31T03:44:00Z</dcterms:created>
  <dcterms:modified xsi:type="dcterms:W3CDTF">2023-09-16T13:26:00Z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346d99cff6103e42a45343759fed4c440af3ef8c8ed6198f802de9f304153262</vt:lpwstr>
  </property>
</Properties>
</file>