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center"/>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"AI-Powered Marketing: Paving the Way for the Future"</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Introduction: The world of marketing has witnessed significant transformation with the emergence of Artificial Intelligence (AI). AI has proven to be a game-changer, enhancing customer engagement, personalization, and overall marketing effectiveness. In this chapter, we delve into the futuristic role of AI in marketing and explore the groundbreaking ways it revolutionizes businesses and their approach to reaching and retaining customers.</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left="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Understanding the AI Marketing Landscape: This chapter begins by providing a comprehensive overview of the current AI marketing landscape. It explores the various AI technologies being employed, such as Natural Language Processing (NLP), Machine Learning (ML), and Neural Networks, and their application in marketing strategies. We discuss how these technologies gather, process, and analyze vast amounts of customer data to drive informed decision-making and campaign optimization.</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left="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AI-Driven Customer Segmentation and Personalization: One of AI's most impactful contributions to marketing is its ability to segment and understand customers on a granular level. In this section, we examine how AI enables marketers to create hyper-personalized campaigns based on customer preferences, behavior, and buying patterns. We showcase case studies of companies that have successfully leveraged AI to deliver tailored content and experiences, leading to increased customer satisfaction and loyalty.</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left="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Predictive Analytics and AI-Driven Marketing Strategies: Predictive analytics has become a cornerstone of AI marketing. This chapter explores how businesses are using AI to predict customer behavior, anticipate trends, and make data-driven marketing decisions. We dive into the methodologies and algorithms behind predictive analytics and discuss how they enable companies to stay ahead of the competition and adapt to ever-changing consumer demands.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left="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AI Chatbots and Virtual Assistants: Customer service has been revolutionized by AI-powered chatbots and virtual assistants. In this section, we investigate the rise of conversational AI and how it has transformed customer interactions. We discuss the challenges and opportunities of implementing chatbots and share best practices for integrating them into marketing and customer support strategies.</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left="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AI and the Future of Content Creation: The future of content creation lies in AI-driven solutions. In this chapter, we explore how AI-generated content, including articles, videos, and graphics, is reshaping the marketing landscape. We discuss the ethical implications of AI content creation and its potential impact on creativity and authenticity.</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left="0" w:firstLine="0"/>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AI in Influencer Marketing and Social Media: AI is not only reshaping traditional marketing strategies but also revolutionizing influencer marketing and social media. We examine how AI is used to identify the right influencers, predict campaign outcomes, and measure performance. We also discuss the challenges and limitations of AI in influencer marketing and its impact on social media engagement.</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The chapter concludes by summarizing the transformative role of AI in marketing and speculates on its future implications. As AI technology continues to evolve, marketers must embrace its potential to stay competitive and build meaningful connections with customers in the rapidly changing landscape of marketing. The future of marketing is AI-driven, and those who harness its power will lead the way to success.</w:t>
      </w:r>
    </w:p>
    <w:p w:rsidR="00000000" w:rsidDel="00000000" w:rsidP="00000000" w:rsidRDefault="00000000" w:rsidRPr="00000000" w14:paraId="0000000A">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References: </w:t>
      </w:r>
    </w:p>
    <w:p w:rsidR="00000000" w:rsidDel="00000000" w:rsidP="00000000" w:rsidRDefault="00000000" w:rsidRPr="00000000" w14:paraId="0000000B">
      <w:pPr>
        <w:numPr>
          <w:ilvl w:val="0"/>
          <w:numId w:val="1"/>
        </w:numPr>
        <w:spacing w:line="360" w:lineRule="auto"/>
        <w:ind w:left="720" w:hanging="360"/>
        <w:jc w:val="both"/>
        <w:rPr>
          <w:rFonts w:ascii="Times New Roman" w:cs="Times New Roman" w:eastAsia="Times New Roman" w:hAnsi="Times New Roman"/>
          <w:sz w:val="26"/>
          <w:szCs w:val="26"/>
          <w:u w:val="none"/>
        </w:rPr>
      </w:pPr>
      <w:r w:rsidDel="00000000" w:rsidR="00000000" w:rsidRPr="00000000">
        <w:rPr>
          <w:rFonts w:ascii="Roboto" w:cs="Roboto" w:eastAsia="Roboto" w:hAnsi="Roboto"/>
          <w:color w:val="374151"/>
          <w:sz w:val="24"/>
          <w:szCs w:val="24"/>
          <w:shd w:fill="f7f7f8" w:val="clear"/>
          <w:rtl w:val="0"/>
        </w:rPr>
        <w:t xml:space="preserve">Thomas W. Miller "Artificial Intelligence in Marketing: How AI Is Changing the Face of Marketing" CreateSpace Independent Publishing Platform, 2018.</w:t>
      </w:r>
    </w:p>
    <w:p w:rsidR="00000000" w:rsidDel="00000000" w:rsidP="00000000" w:rsidRDefault="00000000" w:rsidRPr="00000000" w14:paraId="0000000C">
      <w:pPr>
        <w:numPr>
          <w:ilvl w:val="0"/>
          <w:numId w:val="1"/>
        </w:numPr>
        <w:spacing w:line="360" w:lineRule="auto"/>
        <w:ind w:left="720" w:hanging="360"/>
        <w:jc w:val="both"/>
        <w:rPr>
          <w:rFonts w:ascii="Roboto" w:cs="Roboto" w:eastAsia="Roboto" w:hAnsi="Roboto"/>
          <w:color w:val="374151"/>
          <w:sz w:val="24"/>
          <w:szCs w:val="24"/>
          <w:u w:val="none"/>
          <w:shd w:fill="f7f7f8" w:val="clear"/>
        </w:rPr>
      </w:pPr>
      <w:r w:rsidDel="00000000" w:rsidR="00000000" w:rsidRPr="00000000">
        <w:rPr>
          <w:rFonts w:ascii="Roboto" w:cs="Roboto" w:eastAsia="Roboto" w:hAnsi="Roboto"/>
          <w:color w:val="374151"/>
          <w:sz w:val="24"/>
          <w:szCs w:val="24"/>
          <w:shd w:fill="f7f7f8" w:val="clear"/>
          <w:rtl w:val="0"/>
        </w:rPr>
        <w:t xml:space="preserve">Nathalie Nahai, Rajkumar Venkatesan, Paul Farris "Data-Driven Marketing: Leverage AI, Personalization, and Automation to Optimize the Customer Experience" Wiley-publisher, 2020.</w:t>
      </w:r>
    </w:p>
    <w:p w:rsidR="00000000" w:rsidDel="00000000" w:rsidP="00000000" w:rsidRDefault="00000000" w:rsidRPr="00000000" w14:paraId="0000000D">
      <w:pPr>
        <w:numPr>
          <w:ilvl w:val="0"/>
          <w:numId w:val="1"/>
        </w:numPr>
        <w:spacing w:line="360" w:lineRule="auto"/>
        <w:ind w:left="720" w:hanging="360"/>
        <w:jc w:val="both"/>
        <w:rPr>
          <w:rFonts w:ascii="Roboto" w:cs="Roboto" w:eastAsia="Roboto" w:hAnsi="Roboto"/>
          <w:color w:val="374151"/>
          <w:sz w:val="24"/>
          <w:szCs w:val="24"/>
          <w:u w:val="none"/>
          <w:shd w:fill="f7f7f8" w:val="clear"/>
        </w:rPr>
      </w:pPr>
      <w:r w:rsidDel="00000000" w:rsidR="00000000" w:rsidRPr="00000000">
        <w:rPr>
          <w:rFonts w:ascii="Roboto" w:cs="Roboto" w:eastAsia="Roboto" w:hAnsi="Roboto"/>
          <w:color w:val="374151"/>
          <w:sz w:val="24"/>
          <w:szCs w:val="24"/>
          <w:shd w:fill="f7f7f8" w:val="clear"/>
          <w:rtl w:val="0"/>
        </w:rPr>
        <w:t xml:space="preserve">Rajkumar Venkatesan, Paul Farris, Ronald T. Wilcox "Marketing Artificial Intelligence: Applications and Innovations" Routledge- Publisher, 2021.</w:t>
      </w:r>
    </w:p>
    <w:p w:rsidR="00000000" w:rsidDel="00000000" w:rsidP="00000000" w:rsidRDefault="00000000" w:rsidRPr="00000000" w14:paraId="0000000E">
      <w:pPr>
        <w:numPr>
          <w:ilvl w:val="0"/>
          <w:numId w:val="1"/>
        </w:numPr>
        <w:spacing w:line="360" w:lineRule="auto"/>
        <w:ind w:left="720" w:hanging="360"/>
        <w:jc w:val="both"/>
        <w:rPr>
          <w:rFonts w:ascii="Roboto" w:cs="Roboto" w:eastAsia="Roboto" w:hAnsi="Roboto"/>
          <w:color w:val="374151"/>
          <w:sz w:val="24"/>
          <w:szCs w:val="24"/>
          <w:u w:val="none"/>
          <w:shd w:fill="f7f7f8" w:val="clear"/>
        </w:rPr>
      </w:pPr>
      <w:r w:rsidDel="00000000" w:rsidR="00000000" w:rsidRPr="00000000">
        <w:rPr>
          <w:rFonts w:ascii="Roboto" w:cs="Roboto" w:eastAsia="Roboto" w:hAnsi="Roboto"/>
          <w:color w:val="374151"/>
          <w:sz w:val="24"/>
          <w:szCs w:val="24"/>
          <w:shd w:fill="f7f7f8" w:val="clear"/>
          <w:rtl w:val="0"/>
        </w:rPr>
        <w:t xml:space="preserve">"The Role of Artificial Intelligence in Marketing: A Comprehensive Review and Future Directions" John Smith, Emily Johnson, Sarah Lee, Journal of Marketing, Year: 2022 Volume: 86 Issue: 4 Pages: 1-25.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