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56C" w:rsidRPr="006C0444" w:rsidRDefault="0030557A" w:rsidP="00A9576A">
      <w:pPr>
        <w:shd w:val="clear" w:color="auto" w:fill="FFFFFF"/>
        <w:spacing w:after="60" w:line="360" w:lineRule="auto"/>
        <w:ind w:right="240" w:firstLine="720"/>
        <w:jc w:val="center"/>
        <w:outlineLvl w:val="3"/>
        <w:rPr>
          <w:rFonts w:ascii="Times New Roman" w:hAnsi="Times New Roman" w:cs="Times New Roman"/>
          <w:b/>
          <w:bCs/>
          <w:sz w:val="24"/>
          <w:szCs w:val="24"/>
        </w:rPr>
      </w:pPr>
      <w:r w:rsidRPr="006C0444">
        <w:rPr>
          <w:rFonts w:ascii="Times New Roman" w:hAnsi="Times New Roman" w:cs="Times New Roman"/>
          <w:b/>
          <w:bCs/>
          <w:sz w:val="24"/>
          <w:szCs w:val="24"/>
        </w:rPr>
        <w:t>Holistic</w:t>
      </w:r>
      <w:r w:rsidR="00C81736" w:rsidRPr="006C0444">
        <w:rPr>
          <w:rFonts w:ascii="Times New Roman" w:hAnsi="Times New Roman" w:cs="Times New Roman"/>
          <w:b/>
          <w:bCs/>
          <w:sz w:val="24"/>
          <w:szCs w:val="24"/>
        </w:rPr>
        <w:t xml:space="preserve"> View of</w:t>
      </w:r>
      <w:r w:rsidR="00E50849" w:rsidRPr="006C0444">
        <w:rPr>
          <w:rFonts w:ascii="Times New Roman" w:hAnsi="Times New Roman" w:cs="Times New Roman"/>
          <w:b/>
          <w:bCs/>
          <w:sz w:val="24"/>
          <w:szCs w:val="24"/>
        </w:rPr>
        <w:t xml:space="preserve"> </w:t>
      </w:r>
      <w:r w:rsidR="00EB0D4C" w:rsidRPr="006C0444">
        <w:rPr>
          <w:rFonts w:ascii="Times New Roman" w:hAnsi="Times New Roman" w:cs="Times New Roman"/>
          <w:b/>
          <w:bCs/>
          <w:sz w:val="24"/>
          <w:szCs w:val="24"/>
        </w:rPr>
        <w:t>Health</w:t>
      </w:r>
      <w:r w:rsidR="00C1713F" w:rsidRPr="006C0444">
        <w:rPr>
          <w:rFonts w:ascii="Times New Roman" w:hAnsi="Times New Roman" w:cs="Times New Roman"/>
          <w:b/>
          <w:bCs/>
          <w:sz w:val="24"/>
          <w:szCs w:val="24"/>
        </w:rPr>
        <w:t xml:space="preserve"> for Achieving</w:t>
      </w:r>
      <w:r w:rsidR="00060850" w:rsidRPr="006C0444">
        <w:rPr>
          <w:rFonts w:ascii="Times New Roman" w:hAnsi="Times New Roman" w:cs="Times New Roman"/>
          <w:b/>
          <w:bCs/>
          <w:sz w:val="24"/>
          <w:szCs w:val="24"/>
        </w:rPr>
        <w:t xml:space="preserve"> </w:t>
      </w:r>
      <w:r w:rsidR="00E50849" w:rsidRPr="006C0444">
        <w:rPr>
          <w:rFonts w:ascii="Times New Roman" w:hAnsi="Times New Roman" w:cs="Times New Roman"/>
          <w:b/>
          <w:bCs/>
          <w:sz w:val="24"/>
          <w:szCs w:val="24"/>
        </w:rPr>
        <w:t>Sustainable Development</w:t>
      </w:r>
      <w:r w:rsidR="0049598E" w:rsidRPr="006C0444">
        <w:rPr>
          <w:rFonts w:ascii="Times New Roman" w:hAnsi="Times New Roman" w:cs="Times New Roman"/>
          <w:b/>
          <w:bCs/>
          <w:sz w:val="24"/>
          <w:szCs w:val="24"/>
        </w:rPr>
        <w:t xml:space="preserve"> </w:t>
      </w:r>
      <w:r w:rsidR="00D14862" w:rsidRPr="006C0444">
        <w:rPr>
          <w:rFonts w:ascii="Times New Roman" w:hAnsi="Times New Roman" w:cs="Times New Roman"/>
          <w:b/>
          <w:bCs/>
          <w:sz w:val="24"/>
          <w:szCs w:val="24"/>
        </w:rPr>
        <w:t>Goal</w:t>
      </w:r>
      <w:r w:rsidR="000A37FA" w:rsidRPr="006C0444">
        <w:rPr>
          <w:rFonts w:ascii="Times New Roman" w:hAnsi="Times New Roman" w:cs="Times New Roman"/>
          <w:b/>
          <w:bCs/>
          <w:sz w:val="24"/>
          <w:szCs w:val="24"/>
        </w:rPr>
        <w:t xml:space="preserve"> </w:t>
      </w:r>
      <w:r w:rsidR="00EF1587" w:rsidRPr="006C0444">
        <w:rPr>
          <w:rFonts w:ascii="Times New Roman" w:hAnsi="Times New Roman" w:cs="Times New Roman"/>
          <w:b/>
          <w:bCs/>
          <w:sz w:val="24"/>
          <w:szCs w:val="24"/>
        </w:rPr>
        <w:t>(</w:t>
      </w:r>
      <w:r w:rsidR="00C81736" w:rsidRPr="006C0444">
        <w:rPr>
          <w:rFonts w:ascii="Times New Roman" w:hAnsi="Times New Roman" w:cs="Times New Roman"/>
          <w:b/>
          <w:bCs/>
          <w:sz w:val="24"/>
          <w:szCs w:val="24"/>
        </w:rPr>
        <w:t>6</w:t>
      </w:r>
      <w:r w:rsidR="00EF1587" w:rsidRPr="006C0444">
        <w:rPr>
          <w:rFonts w:ascii="Times New Roman" w:hAnsi="Times New Roman" w:cs="Times New Roman"/>
          <w:b/>
          <w:bCs/>
          <w:sz w:val="24"/>
          <w:szCs w:val="24"/>
        </w:rPr>
        <w:t>) -</w:t>
      </w:r>
    </w:p>
    <w:p w:rsidR="00FE1D58" w:rsidRPr="006C0444" w:rsidRDefault="0049598E" w:rsidP="00A9576A">
      <w:pPr>
        <w:shd w:val="clear" w:color="auto" w:fill="FFFFFF"/>
        <w:spacing w:after="60" w:line="360" w:lineRule="auto"/>
        <w:ind w:right="240"/>
        <w:jc w:val="center"/>
        <w:outlineLvl w:val="3"/>
        <w:rPr>
          <w:rFonts w:ascii="Times New Roman" w:hAnsi="Times New Roman" w:cs="Times New Roman"/>
          <w:b/>
          <w:bCs/>
          <w:sz w:val="24"/>
          <w:szCs w:val="24"/>
        </w:rPr>
      </w:pPr>
      <w:r w:rsidRPr="006C0444">
        <w:rPr>
          <w:rFonts w:ascii="Times New Roman" w:hAnsi="Times New Roman" w:cs="Times New Roman"/>
          <w:b/>
          <w:bCs/>
          <w:sz w:val="24"/>
          <w:szCs w:val="24"/>
        </w:rPr>
        <w:t>W</w:t>
      </w:r>
      <w:r w:rsidR="00C81736" w:rsidRPr="006C0444">
        <w:rPr>
          <w:rFonts w:ascii="Times New Roman" w:hAnsi="Times New Roman" w:cs="Times New Roman"/>
          <w:b/>
          <w:bCs/>
          <w:sz w:val="24"/>
          <w:szCs w:val="24"/>
        </w:rPr>
        <w:t>at</w:t>
      </w:r>
      <w:r w:rsidR="00553BD9" w:rsidRPr="006C0444">
        <w:rPr>
          <w:rFonts w:ascii="Times New Roman" w:hAnsi="Times New Roman" w:cs="Times New Roman"/>
          <w:b/>
          <w:bCs/>
          <w:sz w:val="24"/>
          <w:szCs w:val="24"/>
        </w:rPr>
        <w:t xml:space="preserve">er and Sanitation: A </w:t>
      </w:r>
      <w:r w:rsidR="001C249C" w:rsidRPr="006C0444">
        <w:rPr>
          <w:rFonts w:ascii="Times New Roman" w:hAnsi="Times New Roman" w:cs="Times New Roman"/>
          <w:b/>
          <w:bCs/>
          <w:sz w:val="24"/>
          <w:szCs w:val="24"/>
        </w:rPr>
        <w:t>SWOT Analysis</w:t>
      </w:r>
    </w:p>
    <w:p w:rsidR="00D11EBF" w:rsidRPr="006C0444" w:rsidRDefault="00C347C0" w:rsidP="00A9576A">
      <w:pPr>
        <w:shd w:val="clear" w:color="auto" w:fill="FFFFFF"/>
        <w:spacing w:after="60" w:line="360" w:lineRule="auto"/>
        <w:ind w:right="240"/>
        <w:jc w:val="both"/>
        <w:outlineLvl w:val="3"/>
        <w:rPr>
          <w:rFonts w:ascii="Times New Roman" w:hAnsi="Times New Roman" w:cs="Times New Roman"/>
          <w:b/>
          <w:bCs/>
          <w:sz w:val="24"/>
          <w:szCs w:val="24"/>
        </w:rPr>
      </w:pPr>
      <w:r w:rsidRPr="006C0444">
        <w:rPr>
          <w:rFonts w:ascii="Times New Roman" w:hAnsi="Times New Roman" w:cs="Times New Roman"/>
          <w:b/>
          <w:bCs/>
          <w:sz w:val="24"/>
          <w:szCs w:val="24"/>
        </w:rPr>
        <w:t>_________________________________________________________________________</w:t>
      </w:r>
    </w:p>
    <w:p w:rsidR="00F8264F" w:rsidRPr="00B80E4A" w:rsidRDefault="00507A76" w:rsidP="00A9576A">
      <w:pPr>
        <w:shd w:val="clear" w:color="auto" w:fill="FFFFFF"/>
        <w:spacing w:after="0" w:line="360" w:lineRule="auto"/>
        <w:ind w:right="-330"/>
        <w:jc w:val="both"/>
        <w:outlineLvl w:val="3"/>
        <w:rPr>
          <w:rFonts w:ascii="Times New Roman" w:hAnsi="Times New Roman" w:cs="Times New Roman"/>
          <w:b/>
          <w:bCs/>
          <w:sz w:val="24"/>
          <w:szCs w:val="24"/>
        </w:rPr>
      </w:pPr>
      <w:r>
        <w:rPr>
          <w:rFonts w:ascii="Times New Roman" w:hAnsi="Times New Roman" w:cs="Times New Roman"/>
          <w:b/>
          <w:bCs/>
          <w:sz w:val="24"/>
          <w:szCs w:val="24"/>
        </w:rPr>
        <w:t>Mr.</w:t>
      </w:r>
      <w:r w:rsidR="00F8264F" w:rsidRPr="00B80E4A">
        <w:rPr>
          <w:rFonts w:ascii="Times New Roman" w:hAnsi="Times New Roman" w:cs="Times New Roman"/>
          <w:b/>
          <w:bCs/>
          <w:sz w:val="24"/>
          <w:szCs w:val="24"/>
        </w:rPr>
        <w:t>B.SIBY</w:t>
      </w:r>
      <w:r w:rsidR="00A0604A" w:rsidRPr="00A0604A">
        <w:rPr>
          <w:rFonts w:ascii="Times New Roman" w:hAnsi="Times New Roman" w:cs="Times New Roman"/>
          <w:b/>
          <w:bCs/>
          <w:sz w:val="24"/>
          <w:szCs w:val="24"/>
          <w:vertAlign w:val="superscript"/>
        </w:rPr>
        <w:t>1</w:t>
      </w:r>
      <w:r w:rsidR="00F8264F" w:rsidRPr="00B80E4A">
        <w:rPr>
          <w:rFonts w:ascii="Times New Roman" w:hAnsi="Times New Roman" w:cs="Times New Roman"/>
          <w:b/>
          <w:bCs/>
          <w:sz w:val="24"/>
          <w:szCs w:val="24"/>
        </w:rPr>
        <w:t>, Project Fellow in Central Th</w:t>
      </w:r>
      <w:r w:rsidR="002A3521">
        <w:rPr>
          <w:rFonts w:ascii="Times New Roman" w:hAnsi="Times New Roman" w:cs="Times New Roman"/>
          <w:b/>
          <w:bCs/>
          <w:sz w:val="24"/>
          <w:szCs w:val="24"/>
        </w:rPr>
        <w:t xml:space="preserve">eme, RUSA 2.0, Social Sciences &amp; Research Scholar of Economics, </w:t>
      </w:r>
      <w:r w:rsidR="00F8264F" w:rsidRPr="00B80E4A">
        <w:rPr>
          <w:rFonts w:ascii="Times New Roman" w:hAnsi="Times New Roman" w:cs="Times New Roman"/>
          <w:b/>
          <w:bCs/>
          <w:sz w:val="24"/>
          <w:szCs w:val="24"/>
        </w:rPr>
        <w:t xml:space="preserve">Bharathidasan University, Tiruchirappalli </w:t>
      </w:r>
    </w:p>
    <w:p w:rsidR="00F8264F" w:rsidRPr="00B80E4A" w:rsidRDefault="00F8264F" w:rsidP="00A9576A">
      <w:pPr>
        <w:shd w:val="clear" w:color="auto" w:fill="FFFFFF"/>
        <w:spacing w:after="0" w:line="360" w:lineRule="auto"/>
        <w:ind w:right="-330"/>
        <w:jc w:val="both"/>
        <w:outlineLvl w:val="3"/>
        <w:rPr>
          <w:rFonts w:ascii="Times New Roman" w:hAnsi="Times New Roman" w:cs="Times New Roman"/>
          <w:b/>
          <w:bCs/>
          <w:sz w:val="24"/>
          <w:szCs w:val="24"/>
        </w:rPr>
      </w:pPr>
      <w:r w:rsidRPr="00B80E4A">
        <w:rPr>
          <w:rFonts w:ascii="Times New Roman" w:hAnsi="Times New Roman" w:cs="Times New Roman"/>
          <w:b/>
          <w:bCs/>
          <w:sz w:val="24"/>
          <w:szCs w:val="24"/>
        </w:rPr>
        <w:t>DR.R.MANGALESWARAN</w:t>
      </w:r>
      <w:r w:rsidR="00A0604A" w:rsidRPr="00A0604A">
        <w:rPr>
          <w:rFonts w:ascii="Times New Roman" w:hAnsi="Times New Roman" w:cs="Times New Roman"/>
          <w:b/>
          <w:bCs/>
          <w:sz w:val="24"/>
          <w:szCs w:val="24"/>
          <w:vertAlign w:val="superscript"/>
        </w:rPr>
        <w:t>2</w:t>
      </w:r>
      <w:r w:rsidRPr="00B80E4A">
        <w:rPr>
          <w:rFonts w:ascii="Times New Roman" w:hAnsi="Times New Roman" w:cs="Times New Roman"/>
          <w:b/>
          <w:bCs/>
          <w:sz w:val="24"/>
          <w:szCs w:val="24"/>
        </w:rPr>
        <w:t>, Principal Investigator of Central Theme &amp; Project Coordinator of RUSA 2.0, So</w:t>
      </w:r>
      <w:bookmarkStart w:id="0" w:name="_GoBack"/>
      <w:bookmarkEnd w:id="0"/>
      <w:r w:rsidRPr="00B80E4A">
        <w:rPr>
          <w:rFonts w:ascii="Times New Roman" w:hAnsi="Times New Roman" w:cs="Times New Roman"/>
          <w:b/>
          <w:bCs/>
          <w:sz w:val="24"/>
          <w:szCs w:val="24"/>
        </w:rPr>
        <w:t>cial Sciences, Bharathidasan University, Tiruchirappalli</w:t>
      </w:r>
    </w:p>
    <w:p w:rsidR="007B7692" w:rsidRPr="00B80E4A" w:rsidRDefault="007B7692" w:rsidP="00A9576A">
      <w:pPr>
        <w:shd w:val="clear" w:color="auto" w:fill="FFFFFF"/>
        <w:spacing w:after="0" w:line="360" w:lineRule="auto"/>
        <w:ind w:right="-330"/>
        <w:jc w:val="both"/>
        <w:outlineLvl w:val="3"/>
        <w:rPr>
          <w:rFonts w:ascii="Times New Roman" w:hAnsi="Times New Roman" w:cs="Times New Roman"/>
          <w:b/>
          <w:bCs/>
          <w:sz w:val="24"/>
          <w:szCs w:val="24"/>
        </w:rPr>
      </w:pPr>
    </w:p>
    <w:p w:rsidR="009C2C89" w:rsidRPr="006C0444" w:rsidRDefault="00670A01" w:rsidP="00A9576A">
      <w:pPr>
        <w:pStyle w:val="Default"/>
        <w:spacing w:line="360" w:lineRule="auto"/>
        <w:jc w:val="both"/>
        <w:rPr>
          <w:rFonts w:ascii="Times New Roman" w:hAnsi="Times New Roman" w:cs="Times New Roman"/>
          <w:b/>
          <w:color w:val="auto"/>
        </w:rPr>
      </w:pPr>
      <w:r w:rsidRPr="006C0444">
        <w:rPr>
          <w:rFonts w:ascii="Times New Roman" w:hAnsi="Times New Roman" w:cs="Times New Roman"/>
          <w:b/>
          <w:color w:val="auto"/>
        </w:rPr>
        <w:t xml:space="preserve">Introduction </w:t>
      </w:r>
    </w:p>
    <w:p w:rsidR="00F516FB" w:rsidRDefault="00F516FB" w:rsidP="00A9576A">
      <w:pPr>
        <w:spacing w:line="360" w:lineRule="auto"/>
        <w:ind w:firstLine="720"/>
        <w:jc w:val="both"/>
        <w:rPr>
          <w:rFonts w:ascii="Times New Roman" w:hAnsi="Times New Roman" w:cs="Times New Roman"/>
          <w:sz w:val="24"/>
          <w:szCs w:val="24"/>
        </w:rPr>
      </w:pPr>
      <w:r w:rsidRPr="00F516FB">
        <w:rPr>
          <w:rFonts w:ascii="Times New Roman" w:hAnsi="Times New Roman" w:cs="Times New Roman"/>
          <w:sz w:val="24"/>
          <w:szCs w:val="24"/>
        </w:rPr>
        <w:t>A comprehensive strategy for promoting health that emphasizes the interconnection of environmental, social, and physical elements is known as the holistic view of health (HVH). This approach views health as more than just the absence of disease and encompasses the well-being of individuals, communities, and the planet as a whole.</w:t>
      </w:r>
      <w:r w:rsidR="00CE7365">
        <w:rPr>
          <w:rFonts w:ascii="Times New Roman" w:hAnsi="Times New Roman" w:cs="Times New Roman"/>
          <w:sz w:val="24"/>
          <w:szCs w:val="24"/>
        </w:rPr>
        <w:t xml:space="preserve"> According to a report by Water Aid India, </w:t>
      </w:r>
      <w:r w:rsidR="004759DE">
        <w:rPr>
          <w:rFonts w:ascii="Times New Roman" w:hAnsi="Times New Roman" w:cs="Times New Roman"/>
          <w:sz w:val="24"/>
          <w:szCs w:val="24"/>
        </w:rPr>
        <w:t>lack of access to safe water and poor sanitation</w:t>
      </w:r>
      <w:r w:rsidR="00CE7365">
        <w:rPr>
          <w:rFonts w:ascii="Times New Roman" w:hAnsi="Times New Roman" w:cs="Times New Roman"/>
          <w:sz w:val="24"/>
          <w:szCs w:val="24"/>
        </w:rPr>
        <w:t xml:space="preserve"> lead to over 100,000 deaths in India each year.</w:t>
      </w:r>
    </w:p>
    <w:p w:rsidR="006C3C34" w:rsidRPr="006C0444" w:rsidRDefault="006C3C34" w:rsidP="00A9576A">
      <w:pPr>
        <w:spacing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Sustainable Development Goals</w:t>
      </w:r>
    </w:p>
    <w:p w:rsidR="00B35224" w:rsidRPr="006C0444" w:rsidRDefault="00B35224" w:rsidP="00A9576A">
      <w:pPr>
        <w:spacing w:line="360" w:lineRule="auto"/>
        <w:ind w:left="1701" w:firstLine="284"/>
        <w:jc w:val="both"/>
        <w:rPr>
          <w:rFonts w:ascii="Times New Roman" w:hAnsi="Times New Roman" w:cs="Times New Roman"/>
          <w:sz w:val="24"/>
          <w:szCs w:val="24"/>
        </w:rPr>
      </w:pPr>
      <w:r w:rsidRPr="006C0444">
        <w:rPr>
          <w:rFonts w:ascii="Times New Roman" w:hAnsi="Times New Roman" w:cs="Times New Roman"/>
          <w:noProof/>
          <w:sz w:val="24"/>
          <w:szCs w:val="24"/>
          <w:lang w:eastAsia="en-IN" w:bidi="ml-IN"/>
        </w:rPr>
        <w:drawing>
          <wp:inline distT="0" distB="0" distL="0" distR="0" wp14:anchorId="33E4643C" wp14:editId="5BE6221E">
            <wp:extent cx="3356042" cy="2762656"/>
            <wp:effectExtent l="0" t="0" r="0" b="0"/>
            <wp:docPr id="2" name="Picture 2" descr="C:\Users\My\Downloads\download.png"/>
            <wp:cNvGraphicFramePr/>
            <a:graphic xmlns:a="http://schemas.openxmlformats.org/drawingml/2006/main">
              <a:graphicData uri="http://schemas.openxmlformats.org/drawingml/2006/picture">
                <pic:pic xmlns:pic="http://schemas.openxmlformats.org/drawingml/2006/picture">
                  <pic:nvPicPr>
                    <pic:cNvPr id="1" name="Picture 1" descr="C:\Users\My\Downloads\download.png"/>
                    <pic:cNvPicPr/>
                  </pic:nvPicPr>
                  <pic:blipFill>
                    <a:blip r:embed="rId7"/>
                    <a:srcRect/>
                    <a:stretch>
                      <a:fillRect/>
                    </a:stretch>
                  </pic:blipFill>
                  <pic:spPr bwMode="auto">
                    <a:xfrm>
                      <a:off x="0" y="0"/>
                      <a:ext cx="3357531" cy="2763882"/>
                    </a:xfrm>
                    <a:prstGeom prst="rect">
                      <a:avLst/>
                    </a:prstGeom>
                    <a:noFill/>
                    <a:ln w="9525">
                      <a:noFill/>
                      <a:miter lim="800000"/>
                      <a:headEnd/>
                      <a:tailEnd/>
                    </a:ln>
                  </pic:spPr>
                </pic:pic>
              </a:graphicData>
            </a:graphic>
          </wp:inline>
        </w:drawing>
      </w:r>
    </w:p>
    <w:p w:rsidR="00F516FB" w:rsidRDefault="00F516FB" w:rsidP="005E7C85">
      <w:pPr>
        <w:pStyle w:val="Default"/>
        <w:spacing w:line="360" w:lineRule="auto"/>
        <w:ind w:firstLine="720"/>
        <w:jc w:val="both"/>
        <w:rPr>
          <w:rFonts w:ascii="Times New Roman" w:hAnsi="Times New Roman" w:cs="Times New Roman"/>
          <w:color w:val="auto"/>
        </w:rPr>
      </w:pPr>
      <w:r w:rsidRPr="00F516FB">
        <w:rPr>
          <w:rFonts w:ascii="Times New Roman" w:hAnsi="Times New Roman" w:cs="Times New Roman"/>
          <w:color w:val="auto"/>
        </w:rPr>
        <w:t>UN member states approved a new Sustainable Development Agenda, which supports a framework of 17 global goals. T</w:t>
      </w:r>
      <w:r w:rsidR="00AF69FA">
        <w:rPr>
          <w:rFonts w:ascii="Times New Roman" w:hAnsi="Times New Roman" w:cs="Times New Roman"/>
          <w:color w:val="auto"/>
        </w:rPr>
        <w:t>he SDGs</w:t>
      </w:r>
      <w:r w:rsidRPr="00F516FB">
        <w:rPr>
          <w:rFonts w:ascii="Times New Roman" w:hAnsi="Times New Roman" w:cs="Times New Roman"/>
          <w:color w:val="auto"/>
        </w:rPr>
        <w:t xml:space="preserve"> also </w:t>
      </w:r>
      <w:r w:rsidR="00AF69FA">
        <w:rPr>
          <w:rFonts w:ascii="Times New Roman" w:hAnsi="Times New Roman" w:cs="Times New Roman"/>
          <w:color w:val="auto"/>
        </w:rPr>
        <w:t>cover in</w:t>
      </w:r>
      <w:r w:rsidRPr="00F516FB">
        <w:rPr>
          <w:rFonts w:ascii="Times New Roman" w:hAnsi="Times New Roman" w:cs="Times New Roman"/>
          <w:color w:val="auto"/>
        </w:rPr>
        <w:t xml:space="preserve"> its various manifestations, namely environmental protection, social inclusion, and economic </w:t>
      </w:r>
      <w:r w:rsidR="00226F59">
        <w:rPr>
          <w:rFonts w:ascii="Times New Roman" w:hAnsi="Times New Roman" w:cs="Times New Roman"/>
          <w:color w:val="auto"/>
        </w:rPr>
        <w:t>progress -United Nations, 2015.</w:t>
      </w:r>
    </w:p>
    <w:p w:rsidR="00956AD6" w:rsidRDefault="00956AD6" w:rsidP="00A9576A">
      <w:pPr>
        <w:pStyle w:val="Default"/>
        <w:spacing w:line="360" w:lineRule="auto"/>
        <w:jc w:val="both"/>
        <w:rPr>
          <w:rFonts w:ascii="Times New Roman" w:hAnsi="Times New Roman" w:cs="Times New Roman"/>
          <w:b/>
          <w:color w:val="auto"/>
        </w:rPr>
      </w:pPr>
    </w:p>
    <w:p w:rsidR="006C3C34" w:rsidRPr="002556A5" w:rsidRDefault="006C3C34" w:rsidP="00A9576A">
      <w:pPr>
        <w:pStyle w:val="Default"/>
        <w:spacing w:line="360" w:lineRule="auto"/>
        <w:jc w:val="both"/>
        <w:rPr>
          <w:rFonts w:ascii="Times New Roman" w:hAnsi="Times New Roman" w:cs="Times New Roman"/>
          <w:b/>
          <w:color w:val="auto"/>
        </w:rPr>
      </w:pPr>
      <w:r w:rsidRPr="002556A5">
        <w:rPr>
          <w:rFonts w:ascii="Times New Roman" w:hAnsi="Times New Roman" w:cs="Times New Roman"/>
          <w:b/>
          <w:color w:val="auto"/>
        </w:rPr>
        <w:t>Sustainable Development Goal (6) – Clean Water and Sanitation</w:t>
      </w:r>
    </w:p>
    <w:p w:rsidR="0089618B" w:rsidRPr="00AC4BB7" w:rsidRDefault="00A83C2B" w:rsidP="00A9576A">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Under </w:t>
      </w:r>
      <w:r w:rsidR="00F516FB" w:rsidRPr="00F516FB">
        <w:rPr>
          <w:rFonts w:ascii="Times New Roman" w:hAnsi="Times New Roman" w:cs="Times New Roman"/>
          <w:sz w:val="24"/>
          <w:szCs w:val="24"/>
        </w:rPr>
        <w:t>Swachh Bharat Mission, India has made progress towards reaching the Sustainable Development Goals by expanding access to toilets across the country (SDGs-17). By the SDG</w:t>
      </w:r>
      <w:r w:rsidR="00AC4BB7">
        <w:rPr>
          <w:rFonts w:ascii="Times New Roman" w:hAnsi="Times New Roman" w:cs="Times New Roman"/>
          <w:sz w:val="24"/>
          <w:szCs w:val="24"/>
        </w:rPr>
        <w:t xml:space="preserve"> (6)</w:t>
      </w:r>
      <w:r w:rsidR="00F516FB" w:rsidRPr="00F516FB">
        <w:rPr>
          <w:rFonts w:ascii="Times New Roman" w:hAnsi="Times New Roman" w:cs="Times New Roman"/>
          <w:sz w:val="24"/>
          <w:szCs w:val="24"/>
        </w:rPr>
        <w:t xml:space="preserve"> objective, the nations of the world have pledged to </w:t>
      </w:r>
      <w:r w:rsidR="00AC4BB7" w:rsidRPr="00F516FB">
        <w:rPr>
          <w:rFonts w:ascii="Times New Roman" w:hAnsi="Times New Roman" w:cs="Times New Roman"/>
          <w:sz w:val="24"/>
          <w:szCs w:val="24"/>
        </w:rPr>
        <w:t>ensure</w:t>
      </w:r>
      <w:r w:rsidR="00F516FB" w:rsidRPr="00F516FB">
        <w:rPr>
          <w:rFonts w:ascii="Times New Roman" w:hAnsi="Times New Roman" w:cs="Times New Roman"/>
          <w:sz w:val="24"/>
          <w:szCs w:val="24"/>
        </w:rPr>
        <w:t xml:space="preserve"> that everyone has access to </w:t>
      </w:r>
      <w:r w:rsidR="000A5670">
        <w:rPr>
          <w:rFonts w:ascii="Times New Roman" w:hAnsi="Times New Roman" w:cs="Times New Roman"/>
          <w:sz w:val="24"/>
          <w:szCs w:val="24"/>
        </w:rPr>
        <w:t>drinking water and</w:t>
      </w:r>
      <w:r w:rsidR="00AC4BB7">
        <w:rPr>
          <w:rFonts w:ascii="Times New Roman" w:hAnsi="Times New Roman" w:cs="Times New Roman"/>
          <w:sz w:val="24"/>
          <w:szCs w:val="24"/>
        </w:rPr>
        <w:t xml:space="preserve"> sanitary facilities</w:t>
      </w:r>
      <w:r w:rsidR="00F516FB" w:rsidRPr="00F516FB">
        <w:rPr>
          <w:rFonts w:ascii="Times New Roman" w:hAnsi="Times New Roman" w:cs="Times New Roman"/>
          <w:sz w:val="24"/>
          <w:szCs w:val="24"/>
        </w:rPr>
        <w:t xml:space="preserve">. In order to promote the health of eco systems as well as to </w:t>
      </w:r>
      <w:r w:rsidR="00E47880">
        <w:rPr>
          <w:rFonts w:ascii="Times New Roman" w:hAnsi="Times New Roman" w:cs="Times New Roman"/>
          <w:sz w:val="24"/>
          <w:szCs w:val="24"/>
        </w:rPr>
        <w:t xml:space="preserve">elaborate international aid, </w:t>
      </w:r>
      <w:r w:rsidR="00F516FB" w:rsidRPr="00F516FB">
        <w:rPr>
          <w:rFonts w:ascii="Times New Roman" w:hAnsi="Times New Roman" w:cs="Times New Roman"/>
          <w:sz w:val="24"/>
          <w:szCs w:val="24"/>
        </w:rPr>
        <w:t>competency building</w:t>
      </w:r>
      <w:r w:rsidR="00E47880">
        <w:rPr>
          <w:rFonts w:ascii="Times New Roman" w:hAnsi="Times New Roman" w:cs="Times New Roman"/>
          <w:sz w:val="24"/>
          <w:szCs w:val="24"/>
        </w:rPr>
        <w:t xml:space="preserve"> and</w:t>
      </w:r>
      <w:r w:rsidR="00AC4BB7">
        <w:rPr>
          <w:rFonts w:ascii="Times New Roman" w:hAnsi="Times New Roman" w:cs="Times New Roman"/>
          <w:sz w:val="24"/>
          <w:szCs w:val="24"/>
        </w:rPr>
        <w:t xml:space="preserve"> the SDG Goal</w:t>
      </w:r>
      <w:r w:rsidR="00F516FB" w:rsidRPr="00F516FB">
        <w:rPr>
          <w:rFonts w:ascii="Times New Roman" w:hAnsi="Times New Roman" w:cs="Times New Roman"/>
          <w:sz w:val="24"/>
          <w:szCs w:val="24"/>
        </w:rPr>
        <w:t xml:space="preserve"> (6) has made a promise to the </w:t>
      </w:r>
      <w:r w:rsidR="00E47880">
        <w:rPr>
          <w:rFonts w:ascii="Times New Roman" w:hAnsi="Times New Roman" w:cs="Times New Roman"/>
          <w:sz w:val="24"/>
          <w:szCs w:val="24"/>
        </w:rPr>
        <w:t>global community.  With the aim</w:t>
      </w:r>
      <w:r w:rsidR="00F516FB" w:rsidRPr="00F516FB">
        <w:rPr>
          <w:rFonts w:ascii="Times New Roman" w:hAnsi="Times New Roman" w:cs="Times New Roman"/>
          <w:sz w:val="24"/>
          <w:szCs w:val="24"/>
        </w:rPr>
        <w:t xml:space="preserve"> of </w:t>
      </w:r>
      <w:r w:rsidR="00E47880">
        <w:rPr>
          <w:rFonts w:ascii="Times New Roman" w:hAnsi="Times New Roman" w:cs="Times New Roman"/>
          <w:sz w:val="24"/>
          <w:szCs w:val="24"/>
        </w:rPr>
        <w:t>creating a long-term</w:t>
      </w:r>
      <w:r w:rsidR="00F516FB" w:rsidRPr="00F516FB">
        <w:rPr>
          <w:rFonts w:ascii="Times New Roman" w:hAnsi="Times New Roman" w:cs="Times New Roman"/>
          <w:sz w:val="24"/>
          <w:szCs w:val="24"/>
        </w:rPr>
        <w:t xml:space="preserve"> process, the sixth of the SDGs pledges to not only increas</w:t>
      </w:r>
      <w:r w:rsidR="00E47880">
        <w:rPr>
          <w:rFonts w:ascii="Times New Roman" w:hAnsi="Times New Roman" w:cs="Times New Roman"/>
          <w:sz w:val="24"/>
          <w:szCs w:val="24"/>
        </w:rPr>
        <w:t>e access</w:t>
      </w:r>
      <w:r w:rsidR="00F516FB" w:rsidRPr="00F516FB">
        <w:rPr>
          <w:rFonts w:ascii="Times New Roman" w:hAnsi="Times New Roman" w:cs="Times New Roman"/>
          <w:sz w:val="24"/>
          <w:szCs w:val="24"/>
        </w:rPr>
        <w:t xml:space="preserve"> facilities but also to identify the </w:t>
      </w:r>
      <w:r w:rsidR="00E47880">
        <w:rPr>
          <w:rFonts w:ascii="Times New Roman" w:hAnsi="Times New Roman" w:cs="Times New Roman"/>
          <w:sz w:val="24"/>
          <w:szCs w:val="24"/>
        </w:rPr>
        <w:t>problem of inequality in providing services</w:t>
      </w:r>
      <w:r w:rsidR="00F516FB" w:rsidRPr="00F516FB">
        <w:rPr>
          <w:rFonts w:ascii="Times New Roman" w:hAnsi="Times New Roman" w:cs="Times New Roman"/>
          <w:sz w:val="24"/>
          <w:szCs w:val="24"/>
        </w:rPr>
        <w:t>.</w:t>
      </w:r>
      <w:r w:rsidR="00C44555">
        <w:rPr>
          <w:rFonts w:ascii="Times New Roman" w:hAnsi="Times New Roman" w:cs="Times New Roman"/>
          <w:sz w:val="24"/>
          <w:szCs w:val="24"/>
        </w:rPr>
        <w:t xml:space="preserve"> </w:t>
      </w:r>
      <w:r w:rsidR="00F516FB" w:rsidRPr="00F516FB">
        <w:rPr>
          <w:rFonts w:ascii="Times New Roman" w:hAnsi="Times New Roman" w:cs="Times New Roman"/>
          <w:sz w:val="24"/>
          <w:szCs w:val="24"/>
        </w:rPr>
        <w:t xml:space="preserve">There are eight global targets in SDG goal (6).  Government must decide how to </w:t>
      </w:r>
      <w:r w:rsidR="00BE6027">
        <w:rPr>
          <w:rFonts w:ascii="Times New Roman" w:hAnsi="Times New Roman" w:cs="Times New Roman"/>
          <w:sz w:val="24"/>
          <w:szCs w:val="24"/>
        </w:rPr>
        <w:t>incorporate them into planning</w:t>
      </w:r>
      <w:r w:rsidR="00E47880">
        <w:rPr>
          <w:rFonts w:ascii="Times New Roman" w:hAnsi="Times New Roman" w:cs="Times New Roman"/>
          <w:sz w:val="24"/>
          <w:szCs w:val="24"/>
        </w:rPr>
        <w:t xml:space="preserve"> </w:t>
      </w:r>
      <w:r w:rsidR="00F516FB" w:rsidRPr="00F516FB">
        <w:rPr>
          <w:rFonts w:ascii="Times New Roman" w:hAnsi="Times New Roman" w:cs="Times New Roman"/>
          <w:sz w:val="24"/>
          <w:szCs w:val="24"/>
        </w:rPr>
        <w:t>and strategies based on realities, levels of development,</w:t>
      </w:r>
      <w:r w:rsidR="00E47880">
        <w:rPr>
          <w:rFonts w:ascii="Times New Roman" w:hAnsi="Times New Roman" w:cs="Times New Roman"/>
          <w:sz w:val="24"/>
          <w:szCs w:val="24"/>
        </w:rPr>
        <w:t xml:space="preserve"> </w:t>
      </w:r>
      <w:r w:rsidR="00E47880" w:rsidRPr="00F516FB">
        <w:rPr>
          <w:rFonts w:ascii="Times New Roman" w:hAnsi="Times New Roman" w:cs="Times New Roman"/>
          <w:sz w:val="24"/>
          <w:szCs w:val="24"/>
        </w:rPr>
        <w:t>capacities</w:t>
      </w:r>
      <w:r w:rsidR="00F516FB" w:rsidRPr="00F516FB">
        <w:rPr>
          <w:rFonts w:ascii="Times New Roman" w:hAnsi="Times New Roman" w:cs="Times New Roman"/>
          <w:sz w:val="24"/>
          <w:szCs w:val="24"/>
        </w:rPr>
        <w:t xml:space="preserve"> and priorities.</w:t>
      </w:r>
      <w:r w:rsidR="00F516FB">
        <w:rPr>
          <w:rFonts w:ascii="Times New Roman" w:hAnsi="Times New Roman" w:cs="Times New Roman"/>
          <w:sz w:val="24"/>
          <w:szCs w:val="24"/>
        </w:rPr>
        <w:t xml:space="preserve"> </w:t>
      </w:r>
      <w:r w:rsidR="00A33E48">
        <w:rPr>
          <w:rFonts w:ascii="Times New Roman" w:hAnsi="Times New Roman" w:cs="Times New Roman"/>
          <w:sz w:val="24"/>
          <w:szCs w:val="24"/>
        </w:rPr>
        <w:t>Achievements</w:t>
      </w:r>
      <w:r w:rsidR="00AC4BB7">
        <w:rPr>
          <w:rFonts w:ascii="Times New Roman" w:hAnsi="Times New Roman" w:cs="Times New Roman"/>
          <w:sz w:val="24"/>
          <w:szCs w:val="24"/>
        </w:rPr>
        <w:t xml:space="preserve"> like, </w:t>
      </w:r>
      <w:r w:rsidR="0089618B" w:rsidRPr="00AC4BB7">
        <w:rPr>
          <w:rFonts w:ascii="Times New Roman" w:hAnsi="Times New Roman" w:cs="Times New Roman"/>
          <w:sz w:val="24"/>
          <w:szCs w:val="24"/>
        </w:rPr>
        <w:t>Improve water quality and reduce pollution</w:t>
      </w:r>
      <w:r w:rsidR="00AC4BB7">
        <w:rPr>
          <w:rFonts w:ascii="Times New Roman" w:hAnsi="Times New Roman" w:cs="Times New Roman"/>
          <w:sz w:val="24"/>
          <w:szCs w:val="24"/>
        </w:rPr>
        <w:t xml:space="preserve">, </w:t>
      </w:r>
      <w:r w:rsidR="0089618B" w:rsidRPr="00AC4BB7">
        <w:rPr>
          <w:rFonts w:ascii="Times New Roman" w:hAnsi="Times New Roman" w:cs="Times New Roman"/>
          <w:sz w:val="24"/>
          <w:szCs w:val="24"/>
        </w:rPr>
        <w:t>An enormous increase in recycling a</w:t>
      </w:r>
      <w:r w:rsidR="00AC4BB7">
        <w:rPr>
          <w:rFonts w:ascii="Times New Roman" w:hAnsi="Times New Roman" w:cs="Times New Roman"/>
          <w:sz w:val="24"/>
          <w:szCs w:val="24"/>
        </w:rPr>
        <w:t xml:space="preserve">nd safe reuse on a global basis, </w:t>
      </w:r>
      <w:r w:rsidR="0089618B" w:rsidRPr="00AC4BB7">
        <w:rPr>
          <w:rFonts w:ascii="Times New Roman" w:hAnsi="Times New Roman" w:cs="Times New Roman"/>
          <w:sz w:val="24"/>
          <w:szCs w:val="24"/>
        </w:rPr>
        <w:t xml:space="preserve">Ensure that everyone has access to sanitary conditions that are </w:t>
      </w:r>
      <w:r w:rsidR="00F307CD" w:rsidRPr="00AC4BB7">
        <w:rPr>
          <w:rFonts w:ascii="Times New Roman" w:hAnsi="Times New Roman" w:cs="Times New Roman"/>
          <w:sz w:val="24"/>
          <w:szCs w:val="24"/>
        </w:rPr>
        <w:t>appropriate</w:t>
      </w:r>
      <w:r w:rsidR="00AC4BB7">
        <w:rPr>
          <w:rFonts w:ascii="Times New Roman" w:hAnsi="Times New Roman" w:cs="Times New Roman"/>
          <w:sz w:val="24"/>
          <w:szCs w:val="24"/>
        </w:rPr>
        <w:t xml:space="preserve"> and equitable, </w:t>
      </w:r>
      <w:r w:rsidR="00AC4BB7" w:rsidRPr="00AC4BB7">
        <w:rPr>
          <w:rFonts w:ascii="Times New Roman" w:hAnsi="Times New Roman" w:cs="Times New Roman"/>
          <w:sz w:val="24"/>
          <w:szCs w:val="24"/>
        </w:rPr>
        <w:t>Substantially increase water use efficiency across all sectors and supply of fresh water to address water scarcity and substantially reduce the number of peopl</w:t>
      </w:r>
      <w:r w:rsidR="00AC4BB7">
        <w:rPr>
          <w:rFonts w:ascii="Times New Roman" w:hAnsi="Times New Roman" w:cs="Times New Roman"/>
          <w:sz w:val="24"/>
          <w:szCs w:val="24"/>
        </w:rPr>
        <w:t xml:space="preserve">e suffering from water scarcity, </w:t>
      </w:r>
      <w:r w:rsidR="0089618B" w:rsidRPr="00AC4BB7">
        <w:rPr>
          <w:rFonts w:ascii="Times New Roman" w:hAnsi="Times New Roman" w:cs="Times New Roman"/>
          <w:sz w:val="24"/>
          <w:szCs w:val="24"/>
        </w:rPr>
        <w:t>Eliminate open defecation and pay attention to the well</w:t>
      </w:r>
      <w:r w:rsidR="00141467" w:rsidRPr="00AC4BB7">
        <w:rPr>
          <w:rFonts w:ascii="Times New Roman" w:hAnsi="Times New Roman" w:cs="Times New Roman"/>
          <w:sz w:val="24"/>
          <w:szCs w:val="24"/>
        </w:rPr>
        <w:t>-</w:t>
      </w:r>
      <w:r w:rsidR="003106CD">
        <w:rPr>
          <w:rFonts w:ascii="Times New Roman" w:hAnsi="Times New Roman" w:cs="Times New Roman"/>
          <w:sz w:val="24"/>
          <w:szCs w:val="24"/>
        </w:rPr>
        <w:t>being of girls and women</w:t>
      </w:r>
      <w:r w:rsidR="0089618B" w:rsidRPr="00AC4BB7">
        <w:rPr>
          <w:rFonts w:ascii="Times New Roman" w:hAnsi="Times New Roman" w:cs="Times New Roman"/>
          <w:sz w:val="24"/>
          <w:szCs w:val="24"/>
        </w:rPr>
        <w:t>, esp</w:t>
      </w:r>
      <w:r w:rsidR="00AC4BB7">
        <w:rPr>
          <w:rFonts w:ascii="Times New Roman" w:hAnsi="Times New Roman" w:cs="Times New Roman"/>
          <w:sz w:val="24"/>
          <w:szCs w:val="24"/>
        </w:rPr>
        <w:t xml:space="preserve">ecially when they are in danger, </w:t>
      </w:r>
      <w:r w:rsidR="00AC4BB7" w:rsidRPr="00AC4BB7">
        <w:rPr>
          <w:rFonts w:ascii="Times New Roman" w:hAnsi="Times New Roman" w:cs="Times New Roman"/>
          <w:sz w:val="24"/>
          <w:szCs w:val="24"/>
        </w:rPr>
        <w:t xml:space="preserve">Protect and restore water </w:t>
      </w:r>
      <w:r w:rsidR="00AC4BB7">
        <w:rPr>
          <w:rFonts w:ascii="Times New Roman" w:hAnsi="Times New Roman" w:cs="Times New Roman"/>
          <w:sz w:val="24"/>
          <w:szCs w:val="24"/>
        </w:rPr>
        <w:t xml:space="preserve">related ecosystems, </w:t>
      </w:r>
      <w:r w:rsidR="0089618B" w:rsidRPr="00AC4BB7">
        <w:rPr>
          <w:rFonts w:ascii="Times New Roman" w:hAnsi="Times New Roman" w:cs="Times New Roman"/>
          <w:sz w:val="24"/>
          <w:szCs w:val="24"/>
        </w:rPr>
        <w:t>Strengthen and expand the local community's involvement in the impr</w:t>
      </w:r>
      <w:r w:rsidR="00AC4BB7">
        <w:rPr>
          <w:rFonts w:ascii="Times New Roman" w:hAnsi="Times New Roman" w:cs="Times New Roman"/>
          <w:sz w:val="24"/>
          <w:szCs w:val="24"/>
        </w:rPr>
        <w:t xml:space="preserve">ovement of water and sanitation and </w:t>
      </w:r>
      <w:r w:rsidR="0089618B" w:rsidRPr="00AC4BB7">
        <w:rPr>
          <w:rFonts w:ascii="Times New Roman" w:hAnsi="Times New Roman" w:cs="Times New Roman"/>
          <w:sz w:val="24"/>
          <w:szCs w:val="24"/>
        </w:rPr>
        <w:t>Enhance international cooper</w:t>
      </w:r>
      <w:r w:rsidR="003106CD">
        <w:rPr>
          <w:rFonts w:ascii="Times New Roman" w:hAnsi="Times New Roman" w:cs="Times New Roman"/>
          <w:sz w:val="24"/>
          <w:szCs w:val="24"/>
        </w:rPr>
        <w:t>ation support for</w:t>
      </w:r>
      <w:r w:rsidR="0089618B" w:rsidRPr="00AC4BB7">
        <w:rPr>
          <w:rFonts w:ascii="Times New Roman" w:hAnsi="Times New Roman" w:cs="Times New Roman"/>
          <w:sz w:val="24"/>
          <w:szCs w:val="24"/>
        </w:rPr>
        <w:t xml:space="preserve"> programmes relating to water and sanitation for developing countries, including technology for water efficiency desalination, wastewater reuse, and re</w:t>
      </w:r>
      <w:r w:rsidR="00141467" w:rsidRPr="00AC4BB7">
        <w:rPr>
          <w:rFonts w:ascii="Times New Roman" w:hAnsi="Times New Roman" w:cs="Times New Roman"/>
          <w:sz w:val="24"/>
          <w:szCs w:val="24"/>
        </w:rPr>
        <w:t xml:space="preserve">cycling </w:t>
      </w:r>
      <w:r w:rsidR="0089618B" w:rsidRPr="00AC4BB7">
        <w:rPr>
          <w:rFonts w:ascii="Times New Roman" w:hAnsi="Times New Roman" w:cs="Times New Roman"/>
          <w:sz w:val="24"/>
          <w:szCs w:val="24"/>
        </w:rPr>
        <w:t>water</w:t>
      </w:r>
      <w:r w:rsidR="00141467" w:rsidRPr="00AC4BB7">
        <w:rPr>
          <w:rFonts w:ascii="Times New Roman" w:hAnsi="Times New Roman" w:cs="Times New Roman"/>
          <w:sz w:val="24"/>
          <w:szCs w:val="24"/>
        </w:rPr>
        <w:t xml:space="preserve"> harvesting</w:t>
      </w:r>
      <w:r w:rsidR="0089618B" w:rsidRPr="00AC4BB7">
        <w:rPr>
          <w:rFonts w:ascii="Times New Roman" w:hAnsi="Times New Roman" w:cs="Times New Roman"/>
          <w:sz w:val="24"/>
          <w:szCs w:val="24"/>
        </w:rPr>
        <w:t>.</w:t>
      </w:r>
    </w:p>
    <w:p w:rsidR="00CD15EB" w:rsidRPr="0089618B" w:rsidRDefault="002556A5" w:rsidP="00A9576A">
      <w:pPr>
        <w:spacing w:line="360" w:lineRule="auto"/>
        <w:jc w:val="both"/>
        <w:rPr>
          <w:rFonts w:ascii="Times New Roman" w:hAnsi="Times New Roman" w:cs="Times New Roman"/>
          <w:sz w:val="24"/>
          <w:szCs w:val="24"/>
        </w:rPr>
      </w:pPr>
      <w:r w:rsidRPr="0089618B">
        <w:rPr>
          <w:rFonts w:ascii="Times New Roman" w:hAnsi="Times New Roman" w:cs="Times New Roman"/>
          <w:b/>
          <w:sz w:val="24"/>
          <w:szCs w:val="24"/>
        </w:rPr>
        <w:t>Research Question</w:t>
      </w:r>
    </w:p>
    <w:p w:rsidR="002556A5" w:rsidRPr="00802B76" w:rsidRDefault="002556A5" w:rsidP="00A9576A">
      <w:pPr>
        <w:spacing w:line="360" w:lineRule="auto"/>
        <w:jc w:val="both"/>
        <w:rPr>
          <w:rFonts w:ascii="Times New Roman" w:hAnsi="Times New Roman" w:cs="Times New Roman"/>
          <w:sz w:val="24"/>
          <w:szCs w:val="24"/>
        </w:rPr>
      </w:pPr>
      <w:r w:rsidRPr="00802B76">
        <w:rPr>
          <w:rFonts w:ascii="Times New Roman" w:hAnsi="Times New Roman" w:cs="Times New Roman"/>
          <w:sz w:val="24"/>
          <w:szCs w:val="24"/>
        </w:rPr>
        <w:t xml:space="preserve">1. </w:t>
      </w:r>
      <w:r w:rsidR="00802B76" w:rsidRPr="00802B76">
        <w:rPr>
          <w:rFonts w:ascii="Times New Roman" w:hAnsi="Times New Roman" w:cs="Times New Roman"/>
          <w:sz w:val="24"/>
          <w:szCs w:val="24"/>
        </w:rPr>
        <w:t xml:space="preserve">What are </w:t>
      </w:r>
      <w:r w:rsidR="00802B76">
        <w:rPr>
          <w:rFonts w:ascii="Times New Roman" w:hAnsi="Times New Roman" w:cs="Times New Roman"/>
          <w:sz w:val="24"/>
          <w:szCs w:val="24"/>
        </w:rPr>
        <w:t>the key Strengths, Weakness, Opportunities and Threats that must be taken into account to create a holistic view of health in order to achieve t</w:t>
      </w:r>
      <w:r w:rsidR="003106CD">
        <w:rPr>
          <w:rFonts w:ascii="Times New Roman" w:hAnsi="Times New Roman" w:cs="Times New Roman"/>
          <w:sz w:val="24"/>
          <w:szCs w:val="24"/>
        </w:rPr>
        <w:t xml:space="preserve">he SDG goal </w:t>
      </w:r>
      <w:r w:rsidR="00802B76">
        <w:rPr>
          <w:rFonts w:ascii="Times New Roman" w:hAnsi="Times New Roman" w:cs="Times New Roman"/>
          <w:sz w:val="24"/>
          <w:szCs w:val="24"/>
        </w:rPr>
        <w:t>(</w:t>
      </w:r>
      <w:r w:rsidR="002812D0">
        <w:rPr>
          <w:rFonts w:ascii="Times New Roman" w:hAnsi="Times New Roman" w:cs="Times New Roman"/>
          <w:sz w:val="24"/>
          <w:szCs w:val="24"/>
        </w:rPr>
        <w:t>6)</w:t>
      </w:r>
      <w:r w:rsidR="00802B76">
        <w:rPr>
          <w:rFonts w:ascii="Times New Roman" w:hAnsi="Times New Roman" w:cs="Times New Roman"/>
          <w:sz w:val="24"/>
          <w:szCs w:val="24"/>
        </w:rPr>
        <w:t>:</w:t>
      </w:r>
      <w:r w:rsidR="002812D0">
        <w:rPr>
          <w:rFonts w:ascii="Times New Roman" w:hAnsi="Times New Roman" w:cs="Times New Roman"/>
          <w:sz w:val="24"/>
          <w:szCs w:val="24"/>
        </w:rPr>
        <w:t xml:space="preserve"> </w:t>
      </w:r>
      <w:r w:rsidR="00802B76">
        <w:rPr>
          <w:rFonts w:ascii="Times New Roman" w:hAnsi="Times New Roman" w:cs="Times New Roman"/>
          <w:sz w:val="24"/>
          <w:szCs w:val="24"/>
        </w:rPr>
        <w:t>Water and Sanitation?</w:t>
      </w:r>
    </w:p>
    <w:p w:rsidR="00022A28" w:rsidRPr="006C0444" w:rsidRDefault="000F5A50" w:rsidP="00A9576A">
      <w:pPr>
        <w:autoSpaceDE w:val="0"/>
        <w:autoSpaceDN w:val="0"/>
        <w:adjustRightInd w:val="0"/>
        <w:spacing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Objectives</w:t>
      </w:r>
    </w:p>
    <w:p w:rsidR="000F5A50" w:rsidRPr="006C0444" w:rsidRDefault="000F5A50" w:rsidP="00A9576A">
      <w:pPr>
        <w:spacing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 xml:space="preserve">The research objectives for a study on the Holistic View of Health to attain the Sustainable Development Goal </w:t>
      </w:r>
      <w:r w:rsidR="0074032E">
        <w:rPr>
          <w:rFonts w:ascii="Times New Roman" w:hAnsi="Times New Roman" w:cs="Times New Roman"/>
          <w:sz w:val="24"/>
          <w:szCs w:val="24"/>
        </w:rPr>
        <w:t>(</w:t>
      </w:r>
      <w:r w:rsidRPr="006C0444">
        <w:rPr>
          <w:rFonts w:ascii="Times New Roman" w:hAnsi="Times New Roman" w:cs="Times New Roman"/>
          <w:sz w:val="24"/>
          <w:szCs w:val="24"/>
        </w:rPr>
        <w:t>6</w:t>
      </w:r>
      <w:r w:rsidR="0074032E">
        <w:rPr>
          <w:rFonts w:ascii="Times New Roman" w:hAnsi="Times New Roman" w:cs="Times New Roman"/>
          <w:sz w:val="24"/>
          <w:szCs w:val="24"/>
        </w:rPr>
        <w:t>)</w:t>
      </w:r>
      <w:r w:rsidR="003106CD">
        <w:rPr>
          <w:rFonts w:ascii="Times New Roman" w:hAnsi="Times New Roman" w:cs="Times New Roman"/>
          <w:sz w:val="24"/>
          <w:szCs w:val="24"/>
        </w:rPr>
        <w:t xml:space="preserve"> </w:t>
      </w:r>
    </w:p>
    <w:p w:rsidR="000F5A50" w:rsidRPr="006C0444" w:rsidRDefault="000F5A50"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t xml:space="preserve">To understand the current aspects and future targets of the Holistic View of Health and its relevance to achieving SDG </w:t>
      </w:r>
      <w:r w:rsidR="00805A4F" w:rsidRPr="006C0444">
        <w:rPr>
          <w:rFonts w:ascii="Times New Roman" w:hAnsi="Times New Roman" w:cs="Times New Roman"/>
          <w:sz w:val="24"/>
          <w:szCs w:val="24"/>
        </w:rPr>
        <w:t xml:space="preserve">goal </w:t>
      </w:r>
      <w:r w:rsidR="00AC4BB7">
        <w:rPr>
          <w:rFonts w:ascii="Times New Roman" w:hAnsi="Times New Roman" w:cs="Times New Roman"/>
          <w:sz w:val="24"/>
          <w:szCs w:val="24"/>
        </w:rPr>
        <w:t>(</w:t>
      </w:r>
      <w:r w:rsidRPr="006C0444">
        <w:rPr>
          <w:rFonts w:ascii="Times New Roman" w:hAnsi="Times New Roman" w:cs="Times New Roman"/>
          <w:sz w:val="24"/>
          <w:szCs w:val="24"/>
        </w:rPr>
        <w:t>6</w:t>
      </w:r>
      <w:r w:rsidR="00AC4BB7">
        <w:rPr>
          <w:rFonts w:ascii="Times New Roman" w:hAnsi="Times New Roman" w:cs="Times New Roman"/>
          <w:sz w:val="24"/>
          <w:szCs w:val="24"/>
        </w:rPr>
        <w:t>)</w:t>
      </w:r>
      <w:r w:rsidRPr="006C0444">
        <w:rPr>
          <w:rFonts w:ascii="Times New Roman" w:hAnsi="Times New Roman" w:cs="Times New Roman"/>
          <w:sz w:val="24"/>
          <w:szCs w:val="24"/>
        </w:rPr>
        <w:t>.</w:t>
      </w:r>
    </w:p>
    <w:p w:rsidR="000F5A50" w:rsidRPr="006C0444" w:rsidRDefault="00081AE0"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t xml:space="preserve">To </w:t>
      </w:r>
      <w:r w:rsidR="003106CD">
        <w:rPr>
          <w:rFonts w:ascii="Times New Roman" w:hAnsi="Times New Roman" w:cs="Times New Roman"/>
          <w:sz w:val="24"/>
          <w:szCs w:val="24"/>
        </w:rPr>
        <w:t>assess the SWOT</w:t>
      </w:r>
      <w:r w:rsidR="000F5A50" w:rsidRPr="006C0444">
        <w:rPr>
          <w:rFonts w:ascii="Times New Roman" w:hAnsi="Times New Roman" w:cs="Times New Roman"/>
          <w:sz w:val="24"/>
          <w:szCs w:val="24"/>
        </w:rPr>
        <w:t xml:space="preserve"> associated with </w:t>
      </w:r>
      <w:r w:rsidRPr="006C0444">
        <w:rPr>
          <w:rFonts w:ascii="Times New Roman" w:hAnsi="Times New Roman" w:cs="Times New Roman"/>
          <w:sz w:val="24"/>
          <w:szCs w:val="24"/>
        </w:rPr>
        <w:t>applying</w:t>
      </w:r>
      <w:r w:rsidR="000F5A50" w:rsidRPr="006C0444">
        <w:rPr>
          <w:rFonts w:ascii="Times New Roman" w:hAnsi="Times New Roman" w:cs="Times New Roman"/>
          <w:sz w:val="24"/>
          <w:szCs w:val="24"/>
        </w:rPr>
        <w:t xml:space="preserve"> the Holistic View of Health approach to address water and sanitation issues.</w:t>
      </w:r>
    </w:p>
    <w:p w:rsidR="000F5A50" w:rsidRPr="006C0444" w:rsidRDefault="000F5A50"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lastRenderedPageBreak/>
        <w:t xml:space="preserve">To examine the role of </w:t>
      </w:r>
      <w:r w:rsidR="00ED370F" w:rsidRPr="006C0444">
        <w:rPr>
          <w:rFonts w:ascii="Times New Roman" w:hAnsi="Times New Roman" w:cs="Times New Roman"/>
          <w:sz w:val="24"/>
          <w:szCs w:val="24"/>
        </w:rPr>
        <w:t>government</w:t>
      </w:r>
      <w:r w:rsidR="003A7FED" w:rsidRPr="006C0444">
        <w:rPr>
          <w:rFonts w:ascii="Times New Roman" w:hAnsi="Times New Roman" w:cs="Times New Roman"/>
          <w:sz w:val="24"/>
          <w:szCs w:val="24"/>
        </w:rPr>
        <w:t xml:space="preserve">, </w:t>
      </w:r>
      <w:r w:rsidR="006F22E3" w:rsidRPr="006C0444">
        <w:rPr>
          <w:rFonts w:ascii="Times New Roman" w:hAnsi="Times New Roman" w:cs="Times New Roman"/>
          <w:sz w:val="24"/>
          <w:szCs w:val="24"/>
        </w:rPr>
        <w:t>civic</w:t>
      </w:r>
      <w:r w:rsidR="00D07407" w:rsidRPr="006C0444">
        <w:rPr>
          <w:rFonts w:ascii="Times New Roman" w:hAnsi="Times New Roman" w:cs="Times New Roman"/>
          <w:sz w:val="24"/>
          <w:szCs w:val="24"/>
        </w:rPr>
        <w:t xml:space="preserve"> amenities</w:t>
      </w:r>
      <w:r w:rsidR="003A7FED" w:rsidRPr="006C0444">
        <w:rPr>
          <w:rFonts w:ascii="Times New Roman" w:hAnsi="Times New Roman" w:cs="Times New Roman"/>
          <w:sz w:val="24"/>
          <w:szCs w:val="24"/>
        </w:rPr>
        <w:t xml:space="preserve"> and linkage of </w:t>
      </w:r>
      <w:r w:rsidR="00ED370F" w:rsidRPr="006C0444">
        <w:rPr>
          <w:rFonts w:ascii="Times New Roman" w:hAnsi="Times New Roman" w:cs="Times New Roman"/>
          <w:sz w:val="24"/>
          <w:szCs w:val="24"/>
        </w:rPr>
        <w:t xml:space="preserve">environmental </w:t>
      </w:r>
      <w:r w:rsidR="003A7FED" w:rsidRPr="006C0444">
        <w:rPr>
          <w:rFonts w:ascii="Times New Roman" w:hAnsi="Times New Roman" w:cs="Times New Roman"/>
          <w:sz w:val="24"/>
          <w:szCs w:val="24"/>
        </w:rPr>
        <w:t>awareness</w:t>
      </w:r>
      <w:r w:rsidRPr="006C0444">
        <w:rPr>
          <w:rFonts w:ascii="Times New Roman" w:hAnsi="Times New Roman" w:cs="Times New Roman"/>
          <w:sz w:val="24"/>
          <w:szCs w:val="24"/>
        </w:rPr>
        <w:t xml:space="preserve"> in promoting the Holistic View of Health approach to attain SDG </w:t>
      </w:r>
      <w:r w:rsidR="006B42D1" w:rsidRPr="006C0444">
        <w:rPr>
          <w:rFonts w:ascii="Times New Roman" w:hAnsi="Times New Roman" w:cs="Times New Roman"/>
          <w:sz w:val="24"/>
          <w:szCs w:val="24"/>
        </w:rPr>
        <w:t xml:space="preserve">goal </w:t>
      </w:r>
      <w:r w:rsidR="00AC4BB7">
        <w:rPr>
          <w:rFonts w:ascii="Times New Roman" w:hAnsi="Times New Roman" w:cs="Times New Roman"/>
          <w:sz w:val="24"/>
          <w:szCs w:val="24"/>
        </w:rPr>
        <w:t>(</w:t>
      </w:r>
      <w:r w:rsidRPr="006C0444">
        <w:rPr>
          <w:rFonts w:ascii="Times New Roman" w:hAnsi="Times New Roman" w:cs="Times New Roman"/>
          <w:sz w:val="24"/>
          <w:szCs w:val="24"/>
        </w:rPr>
        <w:t>6</w:t>
      </w:r>
      <w:r w:rsidR="00AC4BB7">
        <w:rPr>
          <w:rFonts w:ascii="Times New Roman" w:hAnsi="Times New Roman" w:cs="Times New Roman"/>
          <w:sz w:val="24"/>
          <w:szCs w:val="24"/>
        </w:rPr>
        <w:t>)</w:t>
      </w:r>
      <w:r w:rsidRPr="006C0444">
        <w:rPr>
          <w:rFonts w:ascii="Times New Roman" w:hAnsi="Times New Roman" w:cs="Times New Roman"/>
          <w:sz w:val="24"/>
          <w:szCs w:val="24"/>
        </w:rPr>
        <w:t>.</w:t>
      </w:r>
    </w:p>
    <w:p w:rsidR="00805A4F" w:rsidRPr="006C0444" w:rsidRDefault="00805A4F" w:rsidP="00A9576A">
      <w:pPr>
        <w:pStyle w:val="ListParagraph"/>
        <w:numPr>
          <w:ilvl w:val="0"/>
          <w:numId w:val="2"/>
        </w:numPr>
        <w:spacing w:line="360" w:lineRule="auto"/>
        <w:jc w:val="both"/>
        <w:rPr>
          <w:rFonts w:ascii="Times New Roman" w:hAnsi="Times New Roman" w:cs="Times New Roman"/>
          <w:sz w:val="24"/>
          <w:szCs w:val="24"/>
        </w:rPr>
      </w:pPr>
      <w:r w:rsidRPr="006C0444">
        <w:rPr>
          <w:rFonts w:ascii="Times New Roman" w:hAnsi="Times New Roman" w:cs="Times New Roman"/>
          <w:sz w:val="24"/>
          <w:szCs w:val="24"/>
        </w:rPr>
        <w:t xml:space="preserve">To recommend strategies for addressing the challenges and perceptions for the Holistic View of Health approach to contribute to the achievement of SDG </w:t>
      </w:r>
      <w:r w:rsidR="006B42D1" w:rsidRPr="006C0444">
        <w:rPr>
          <w:rFonts w:ascii="Times New Roman" w:hAnsi="Times New Roman" w:cs="Times New Roman"/>
          <w:sz w:val="24"/>
          <w:szCs w:val="24"/>
        </w:rPr>
        <w:t xml:space="preserve">goal </w:t>
      </w:r>
      <w:r w:rsidR="00AC4BB7">
        <w:rPr>
          <w:rFonts w:ascii="Times New Roman" w:hAnsi="Times New Roman" w:cs="Times New Roman"/>
          <w:sz w:val="24"/>
          <w:szCs w:val="24"/>
        </w:rPr>
        <w:t>(</w:t>
      </w:r>
      <w:r w:rsidRPr="006C0444">
        <w:rPr>
          <w:rFonts w:ascii="Times New Roman" w:hAnsi="Times New Roman" w:cs="Times New Roman"/>
          <w:sz w:val="24"/>
          <w:szCs w:val="24"/>
        </w:rPr>
        <w:t>6</w:t>
      </w:r>
      <w:r w:rsidR="00AC4BB7">
        <w:rPr>
          <w:rFonts w:ascii="Times New Roman" w:hAnsi="Times New Roman" w:cs="Times New Roman"/>
          <w:sz w:val="24"/>
          <w:szCs w:val="24"/>
        </w:rPr>
        <w:t>)</w:t>
      </w:r>
      <w:r w:rsidRPr="006C0444">
        <w:rPr>
          <w:rFonts w:ascii="Times New Roman" w:hAnsi="Times New Roman" w:cs="Times New Roman"/>
          <w:sz w:val="24"/>
          <w:szCs w:val="24"/>
        </w:rPr>
        <w:t>.</w:t>
      </w:r>
    </w:p>
    <w:p w:rsidR="00B35224" w:rsidRPr="006C0444" w:rsidRDefault="00A95F12" w:rsidP="00A9576A">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B35224" w:rsidRPr="006C0444" w:rsidRDefault="000054D4" w:rsidP="00A9576A">
      <w:pPr>
        <w:autoSpaceDE w:val="0"/>
        <w:autoSpaceDN w:val="0"/>
        <w:adjustRightInd w:val="0"/>
        <w:spacing w:after="0"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The policy of executing specific goals and</w:t>
      </w:r>
      <w:r w:rsidR="00B35224" w:rsidRPr="006C0444">
        <w:rPr>
          <w:rFonts w:ascii="Times New Roman" w:hAnsi="Times New Roman" w:cs="Times New Roman"/>
          <w:sz w:val="24"/>
          <w:szCs w:val="24"/>
        </w:rPr>
        <w:t xml:space="preserve"> SDGs</w:t>
      </w:r>
      <w:r w:rsidRPr="006C0444">
        <w:rPr>
          <w:rFonts w:ascii="Times New Roman" w:hAnsi="Times New Roman" w:cs="Times New Roman"/>
          <w:sz w:val="24"/>
          <w:szCs w:val="24"/>
        </w:rPr>
        <w:t xml:space="preserve">, according to Jamie Bartram’s et al, (2021) </w:t>
      </w:r>
      <w:r w:rsidR="00B35224" w:rsidRPr="006C0444">
        <w:rPr>
          <w:rFonts w:ascii="Times New Roman" w:hAnsi="Times New Roman" w:cs="Times New Roman"/>
          <w:sz w:val="24"/>
          <w:szCs w:val="24"/>
        </w:rPr>
        <w:t>help</w:t>
      </w:r>
      <w:r w:rsidRPr="006C0444">
        <w:rPr>
          <w:rFonts w:ascii="Times New Roman" w:hAnsi="Times New Roman" w:cs="Times New Roman"/>
          <w:sz w:val="24"/>
          <w:szCs w:val="24"/>
        </w:rPr>
        <w:t>s</w:t>
      </w:r>
      <w:r w:rsidR="00B35224" w:rsidRPr="006C0444">
        <w:rPr>
          <w:rFonts w:ascii="Times New Roman" w:hAnsi="Times New Roman" w:cs="Times New Roman"/>
          <w:sz w:val="24"/>
          <w:szCs w:val="24"/>
        </w:rPr>
        <w:t xml:space="preserve"> us </w:t>
      </w:r>
      <w:r w:rsidRPr="006C0444">
        <w:rPr>
          <w:rFonts w:ascii="Times New Roman" w:hAnsi="Times New Roman" w:cs="Times New Roman"/>
          <w:sz w:val="24"/>
          <w:szCs w:val="24"/>
        </w:rPr>
        <w:t xml:space="preserve">accomplish all of our goals, such as the indicator </w:t>
      </w:r>
      <w:r w:rsidR="00B35224" w:rsidRPr="006C0444">
        <w:rPr>
          <w:rFonts w:ascii="Times New Roman" w:hAnsi="Times New Roman" w:cs="Times New Roman"/>
          <w:sz w:val="24"/>
          <w:szCs w:val="24"/>
        </w:rPr>
        <w:t>of water and sanitation goal (6).</w:t>
      </w:r>
      <w:r w:rsidRPr="006C0444">
        <w:rPr>
          <w:rFonts w:ascii="Times New Roman" w:hAnsi="Times New Roman" w:cs="Times New Roman"/>
          <w:sz w:val="24"/>
          <w:szCs w:val="24"/>
        </w:rPr>
        <w:t>The</w:t>
      </w:r>
      <w:r w:rsidR="00B35224" w:rsidRPr="006C0444">
        <w:rPr>
          <w:rFonts w:ascii="Times New Roman" w:hAnsi="Times New Roman" w:cs="Times New Roman"/>
          <w:sz w:val="24"/>
          <w:szCs w:val="24"/>
        </w:rPr>
        <w:t xml:space="preserve"> SDGs</w:t>
      </w:r>
      <w:r w:rsidRPr="006C0444">
        <w:rPr>
          <w:rFonts w:ascii="Times New Roman" w:hAnsi="Times New Roman" w:cs="Times New Roman"/>
          <w:sz w:val="24"/>
          <w:szCs w:val="24"/>
        </w:rPr>
        <w:t xml:space="preserve"> aim to use the indication of goal to measure </w:t>
      </w:r>
      <w:r w:rsidR="00B35224" w:rsidRPr="006C0444">
        <w:rPr>
          <w:rFonts w:ascii="Times New Roman" w:hAnsi="Times New Roman" w:cs="Times New Roman"/>
          <w:sz w:val="24"/>
          <w:szCs w:val="24"/>
        </w:rPr>
        <w:t>both</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implementation and outcomes of achieving targets</w:t>
      </w:r>
      <w:r w:rsidRPr="006C0444">
        <w:rPr>
          <w:rFonts w:ascii="Times New Roman" w:hAnsi="Times New Roman" w:cs="Times New Roman"/>
          <w:sz w:val="24"/>
          <w:szCs w:val="24"/>
        </w:rPr>
        <w:t xml:space="preserve"> (6)</w:t>
      </w:r>
      <w:r w:rsidR="00B35224" w:rsidRPr="006C0444">
        <w:rPr>
          <w:rFonts w:ascii="Times New Roman" w:hAnsi="Times New Roman" w:cs="Times New Roman"/>
          <w:sz w:val="24"/>
          <w:szCs w:val="24"/>
        </w:rPr>
        <w:t xml:space="preserve">. They </w:t>
      </w:r>
      <w:r w:rsidRPr="006C0444">
        <w:rPr>
          <w:rFonts w:ascii="Times New Roman" w:hAnsi="Times New Roman" w:cs="Times New Roman"/>
          <w:sz w:val="24"/>
          <w:szCs w:val="24"/>
        </w:rPr>
        <w:t>suggested revising the policy as required</w:t>
      </w:r>
      <w:r w:rsidR="00B35224" w:rsidRPr="006C0444">
        <w:rPr>
          <w:rFonts w:ascii="Times New Roman" w:hAnsi="Times New Roman" w:cs="Times New Roman"/>
          <w:sz w:val="24"/>
          <w:szCs w:val="24"/>
        </w:rPr>
        <w:t xml:space="preserve">. </w:t>
      </w:r>
      <w:r w:rsidRPr="006C0444">
        <w:rPr>
          <w:rFonts w:ascii="Times New Roman" w:hAnsi="Times New Roman" w:cs="Times New Roman"/>
          <w:sz w:val="24"/>
          <w:szCs w:val="24"/>
        </w:rPr>
        <w:t>T</w:t>
      </w:r>
      <w:r w:rsidR="00B35224" w:rsidRPr="006C0444">
        <w:rPr>
          <w:rFonts w:ascii="Times New Roman" w:hAnsi="Times New Roman" w:cs="Times New Roman"/>
          <w:sz w:val="24"/>
          <w:szCs w:val="24"/>
        </w:rPr>
        <w:t xml:space="preserve">his study </w:t>
      </w:r>
      <w:r w:rsidRPr="006C0444">
        <w:rPr>
          <w:rFonts w:ascii="Times New Roman" w:hAnsi="Times New Roman" w:cs="Times New Roman"/>
          <w:sz w:val="24"/>
          <w:szCs w:val="24"/>
        </w:rPr>
        <w:t>claimed</w:t>
      </w:r>
      <w:r w:rsidR="00B35224" w:rsidRPr="006C0444">
        <w:rPr>
          <w:rFonts w:ascii="Times New Roman" w:hAnsi="Times New Roman" w:cs="Times New Roman"/>
          <w:sz w:val="24"/>
          <w:szCs w:val="24"/>
        </w:rPr>
        <w:t xml:space="preserve"> that this indicator was also </w:t>
      </w:r>
      <w:r w:rsidRPr="006C0444">
        <w:rPr>
          <w:rFonts w:ascii="Times New Roman" w:hAnsi="Times New Roman" w:cs="Times New Roman"/>
          <w:sz w:val="24"/>
          <w:szCs w:val="24"/>
        </w:rPr>
        <w:t xml:space="preserve">useful to </w:t>
      </w:r>
      <w:r w:rsidR="00B35224" w:rsidRPr="006C0444">
        <w:rPr>
          <w:rFonts w:ascii="Times New Roman" w:hAnsi="Times New Roman" w:cs="Times New Roman"/>
          <w:sz w:val="24"/>
          <w:szCs w:val="24"/>
        </w:rPr>
        <w:t xml:space="preserve">governments in </w:t>
      </w:r>
      <w:r w:rsidRPr="006C0444">
        <w:rPr>
          <w:rFonts w:ascii="Times New Roman" w:hAnsi="Times New Roman" w:cs="Times New Roman"/>
          <w:sz w:val="24"/>
          <w:szCs w:val="24"/>
        </w:rPr>
        <w:t>combating</w:t>
      </w:r>
      <w:r w:rsidR="00B35224" w:rsidRPr="006C0444">
        <w:rPr>
          <w:rFonts w:ascii="Times New Roman" w:hAnsi="Times New Roman" w:cs="Times New Roman"/>
          <w:sz w:val="24"/>
          <w:szCs w:val="24"/>
        </w:rPr>
        <w:t xml:space="preserve"> climate change, </w:t>
      </w:r>
      <w:r w:rsidRPr="006C0444">
        <w:rPr>
          <w:rFonts w:ascii="Times New Roman" w:hAnsi="Times New Roman" w:cs="Times New Roman"/>
          <w:sz w:val="24"/>
          <w:szCs w:val="24"/>
        </w:rPr>
        <w:t>compensating for population increase</w:t>
      </w:r>
      <w:r w:rsidR="00B35224" w:rsidRPr="006C0444">
        <w:rPr>
          <w:rFonts w:ascii="Times New Roman" w:hAnsi="Times New Roman" w:cs="Times New Roman"/>
          <w:sz w:val="24"/>
          <w:szCs w:val="24"/>
        </w:rPr>
        <w:t>, and ultimately reaching universal acces</w:t>
      </w:r>
      <w:r w:rsidRPr="006C0444">
        <w:rPr>
          <w:rFonts w:ascii="Times New Roman" w:hAnsi="Times New Roman" w:cs="Times New Roman"/>
          <w:sz w:val="24"/>
          <w:szCs w:val="24"/>
        </w:rPr>
        <w:t>s to water and sanitation. Consequently</w:t>
      </w:r>
      <w:r w:rsidR="00B35224" w:rsidRPr="006C0444">
        <w:rPr>
          <w:rFonts w:ascii="Times New Roman" w:hAnsi="Times New Roman" w:cs="Times New Roman"/>
          <w:sz w:val="24"/>
          <w:szCs w:val="24"/>
        </w:rPr>
        <w:t xml:space="preserve">, this research </w:t>
      </w:r>
      <w:r w:rsidRPr="006C0444">
        <w:rPr>
          <w:rFonts w:ascii="Times New Roman" w:hAnsi="Times New Roman" w:cs="Times New Roman"/>
          <w:sz w:val="24"/>
          <w:szCs w:val="24"/>
        </w:rPr>
        <w:t>advised making significant adjustments to the development goals. O</w:t>
      </w:r>
      <w:r w:rsidR="00B35224" w:rsidRPr="006C0444">
        <w:rPr>
          <w:rFonts w:ascii="Times New Roman" w:hAnsi="Times New Roman" w:cs="Times New Roman"/>
          <w:sz w:val="24"/>
          <w:szCs w:val="24"/>
        </w:rPr>
        <w:t xml:space="preserve">ther </w:t>
      </w:r>
      <w:r w:rsidRPr="006C0444">
        <w:rPr>
          <w:rFonts w:ascii="Times New Roman" w:hAnsi="Times New Roman" w:cs="Times New Roman"/>
          <w:sz w:val="24"/>
          <w:szCs w:val="24"/>
        </w:rPr>
        <w:t xml:space="preserve">fundamental problems, </w:t>
      </w:r>
      <w:r w:rsidR="00B35224" w:rsidRPr="006C0444">
        <w:rPr>
          <w:rFonts w:ascii="Times New Roman" w:hAnsi="Times New Roman" w:cs="Times New Roman"/>
          <w:sz w:val="24"/>
          <w:szCs w:val="24"/>
        </w:rPr>
        <w:t>su</w:t>
      </w:r>
      <w:r w:rsidRPr="006C0444">
        <w:rPr>
          <w:rFonts w:ascii="Times New Roman" w:hAnsi="Times New Roman" w:cs="Times New Roman"/>
          <w:sz w:val="24"/>
          <w:szCs w:val="24"/>
        </w:rPr>
        <w:t>ch accessibility,</w:t>
      </w:r>
      <w:r w:rsidR="00B35224" w:rsidRPr="006C0444">
        <w:rPr>
          <w:rFonts w:ascii="Times New Roman" w:hAnsi="Times New Roman" w:cs="Times New Roman"/>
          <w:sz w:val="24"/>
          <w:szCs w:val="24"/>
        </w:rPr>
        <w:t xml:space="preserve"> availability and</w:t>
      </w:r>
      <w:r w:rsidRPr="006C0444">
        <w:rPr>
          <w:rFonts w:ascii="Times New Roman" w:hAnsi="Times New Roman" w:cs="Times New Roman"/>
          <w:sz w:val="24"/>
          <w:szCs w:val="24"/>
        </w:rPr>
        <w:t xml:space="preserve"> pricing were simultaneously eliminated via recommendations.</w:t>
      </w:r>
    </w:p>
    <w:p w:rsidR="00B35224" w:rsidRPr="006C0444" w:rsidRDefault="00C937FE" w:rsidP="00A9576A">
      <w:pPr>
        <w:autoSpaceDE w:val="0"/>
        <w:autoSpaceDN w:val="0"/>
        <w:adjustRightInd w:val="0"/>
        <w:spacing w:after="0"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 xml:space="preserve">Water is a vital essential for the growth of civilization, according to Cecilia et al. (2020), who also show </w:t>
      </w:r>
      <w:r w:rsidR="00B35224" w:rsidRPr="006C0444">
        <w:rPr>
          <w:rFonts w:ascii="Times New Roman" w:hAnsi="Times New Roman" w:cs="Times New Roman"/>
          <w:sz w:val="24"/>
          <w:szCs w:val="24"/>
        </w:rPr>
        <w:t>that</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quality of</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water is </w:t>
      </w:r>
      <w:r w:rsidRPr="006C0444">
        <w:rPr>
          <w:rFonts w:ascii="Times New Roman" w:hAnsi="Times New Roman" w:cs="Times New Roman"/>
          <w:sz w:val="24"/>
          <w:szCs w:val="24"/>
        </w:rPr>
        <w:t xml:space="preserve">just as crucial </w:t>
      </w:r>
      <w:r w:rsidR="00B35224" w:rsidRPr="006C0444">
        <w:rPr>
          <w:rFonts w:ascii="Times New Roman" w:hAnsi="Times New Roman" w:cs="Times New Roman"/>
          <w:sz w:val="24"/>
          <w:szCs w:val="24"/>
        </w:rPr>
        <w:t>as</w:t>
      </w:r>
      <w:r w:rsidRPr="006C0444">
        <w:rPr>
          <w:rFonts w:ascii="Times New Roman" w:hAnsi="Times New Roman" w:cs="Times New Roman"/>
          <w:sz w:val="24"/>
          <w:szCs w:val="24"/>
        </w:rPr>
        <w:t xml:space="preserve"> the</w:t>
      </w:r>
      <w:r w:rsidR="00B35224" w:rsidRPr="006C0444">
        <w:rPr>
          <w:rFonts w:ascii="Times New Roman" w:hAnsi="Times New Roman" w:cs="Times New Roman"/>
          <w:sz w:val="24"/>
          <w:szCs w:val="24"/>
        </w:rPr>
        <w:t xml:space="preserve"> quantity</w:t>
      </w:r>
      <w:r w:rsidRPr="006C0444">
        <w:rPr>
          <w:rFonts w:ascii="Times New Roman" w:hAnsi="Times New Roman" w:cs="Times New Roman"/>
          <w:sz w:val="24"/>
          <w:szCs w:val="24"/>
        </w:rPr>
        <w:t>.</w:t>
      </w:r>
      <w:r w:rsidR="00B35224" w:rsidRPr="006C0444">
        <w:rPr>
          <w:rFonts w:ascii="Times New Roman" w:hAnsi="Times New Roman" w:cs="Times New Roman"/>
          <w:sz w:val="24"/>
          <w:szCs w:val="24"/>
        </w:rPr>
        <w:t xml:space="preserve"> The </w:t>
      </w:r>
      <w:r w:rsidRPr="006C0444">
        <w:rPr>
          <w:rFonts w:ascii="Times New Roman" w:hAnsi="Times New Roman" w:cs="Times New Roman"/>
          <w:sz w:val="24"/>
          <w:szCs w:val="24"/>
        </w:rPr>
        <w:t xml:space="preserve">potential of </w:t>
      </w:r>
      <w:r w:rsidR="00B35224" w:rsidRPr="006C0444">
        <w:rPr>
          <w:rFonts w:ascii="Times New Roman" w:hAnsi="Times New Roman" w:cs="Times New Roman"/>
          <w:sz w:val="24"/>
          <w:szCs w:val="24"/>
        </w:rPr>
        <w:t>recycled wastewater</w:t>
      </w:r>
      <w:r w:rsidRPr="006C0444">
        <w:rPr>
          <w:rFonts w:ascii="Times New Roman" w:hAnsi="Times New Roman" w:cs="Times New Roman"/>
          <w:sz w:val="24"/>
          <w:szCs w:val="24"/>
        </w:rPr>
        <w:t xml:space="preserve"> is discussed here, and</w:t>
      </w:r>
      <w:r w:rsidR="00B35224" w:rsidRPr="006C0444">
        <w:rPr>
          <w:rFonts w:ascii="Times New Roman" w:hAnsi="Times New Roman" w:cs="Times New Roman"/>
          <w:sz w:val="24"/>
          <w:szCs w:val="24"/>
        </w:rPr>
        <w:t xml:space="preserve"> it</w:t>
      </w:r>
      <w:r w:rsidRPr="006C0444">
        <w:rPr>
          <w:rFonts w:ascii="Times New Roman" w:hAnsi="Times New Roman" w:cs="Times New Roman"/>
          <w:sz w:val="24"/>
          <w:szCs w:val="24"/>
        </w:rPr>
        <w:t xml:space="preserve"> suggests that improved sanitation and safe drinking water may result from reused water, which is a brand new concept in support of the SGDs. The problem of water contamination and its effects on the </w:t>
      </w:r>
      <w:r w:rsidR="003106CD">
        <w:rPr>
          <w:rFonts w:ascii="Times New Roman" w:hAnsi="Times New Roman" w:cs="Times New Roman"/>
          <w:sz w:val="24"/>
          <w:szCs w:val="24"/>
        </w:rPr>
        <w:t xml:space="preserve">natural </w:t>
      </w:r>
      <w:r w:rsidRPr="006C0444">
        <w:rPr>
          <w:rFonts w:ascii="Times New Roman" w:hAnsi="Times New Roman" w:cs="Times New Roman"/>
          <w:sz w:val="24"/>
          <w:szCs w:val="24"/>
        </w:rPr>
        <w:t>environment and h</w:t>
      </w:r>
      <w:r w:rsidR="003106CD">
        <w:rPr>
          <w:rFonts w:ascii="Times New Roman" w:hAnsi="Times New Roman" w:cs="Times New Roman"/>
          <w:sz w:val="24"/>
          <w:szCs w:val="24"/>
        </w:rPr>
        <w:t xml:space="preserve">uman health were covered in </w:t>
      </w:r>
      <w:r w:rsidRPr="006C0444">
        <w:rPr>
          <w:rFonts w:ascii="Times New Roman" w:hAnsi="Times New Roman" w:cs="Times New Roman"/>
          <w:sz w:val="24"/>
          <w:szCs w:val="24"/>
        </w:rPr>
        <w:t>research. The SDGs were suggested as a way for the current society to deal with the problem of increasing population expansion. This study disregards the need for a comprehensive solution to the problem of water shortage; it also looked forward to a potential water crisis and took into account the current state of water resource availability.</w:t>
      </w:r>
    </w:p>
    <w:p w:rsidR="00294544" w:rsidRDefault="00B35224" w:rsidP="00A9576A">
      <w:pPr>
        <w:autoSpaceDE w:val="0"/>
        <w:autoSpaceDN w:val="0"/>
        <w:adjustRightInd w:val="0"/>
        <w:spacing w:after="0" w:line="360" w:lineRule="auto"/>
        <w:ind w:firstLine="360"/>
        <w:jc w:val="both"/>
        <w:rPr>
          <w:rFonts w:ascii="Times New Roman" w:hAnsi="Times New Roman" w:cs="Times New Roman"/>
          <w:sz w:val="24"/>
          <w:szCs w:val="24"/>
        </w:rPr>
      </w:pPr>
      <w:r w:rsidRPr="006C0444">
        <w:rPr>
          <w:rFonts w:ascii="Times New Roman" w:hAnsi="Times New Roman" w:cs="Times New Roman"/>
          <w:sz w:val="24"/>
          <w:szCs w:val="24"/>
        </w:rPr>
        <w:t xml:space="preserve">Johanna et al, (2018) focused on MDG </w:t>
      </w:r>
      <w:r w:rsidR="00743509" w:rsidRPr="006C0444">
        <w:rPr>
          <w:rFonts w:ascii="Times New Roman" w:hAnsi="Times New Roman" w:cs="Times New Roman"/>
          <w:sz w:val="24"/>
          <w:szCs w:val="24"/>
        </w:rPr>
        <w:t xml:space="preserve">goal </w:t>
      </w:r>
      <w:r w:rsidRPr="006C0444">
        <w:rPr>
          <w:rFonts w:ascii="Times New Roman" w:hAnsi="Times New Roman" w:cs="Times New Roman"/>
          <w:sz w:val="24"/>
          <w:szCs w:val="24"/>
        </w:rPr>
        <w:t>7c</w:t>
      </w:r>
      <w:r w:rsidR="00743509" w:rsidRPr="006C0444">
        <w:rPr>
          <w:rFonts w:ascii="Times New Roman" w:hAnsi="Times New Roman" w:cs="Times New Roman"/>
          <w:sz w:val="24"/>
          <w:szCs w:val="24"/>
        </w:rPr>
        <w:t xml:space="preserve"> criticism</w:t>
      </w:r>
      <w:r w:rsidRPr="006C0444">
        <w:rPr>
          <w:rFonts w:ascii="Times New Roman" w:hAnsi="Times New Roman" w:cs="Times New Roman"/>
          <w:sz w:val="24"/>
          <w:szCs w:val="24"/>
        </w:rPr>
        <w:t xml:space="preserve"> and </w:t>
      </w:r>
      <w:r w:rsidR="00743509" w:rsidRPr="006C0444">
        <w:rPr>
          <w:rFonts w:ascii="Times New Roman" w:hAnsi="Times New Roman" w:cs="Times New Roman"/>
          <w:sz w:val="24"/>
          <w:szCs w:val="24"/>
        </w:rPr>
        <w:t>SDG contribution</w:t>
      </w:r>
      <w:r w:rsidRPr="006C0444">
        <w:rPr>
          <w:rFonts w:ascii="Times New Roman" w:hAnsi="Times New Roman" w:cs="Times New Roman"/>
          <w:sz w:val="24"/>
          <w:szCs w:val="24"/>
        </w:rPr>
        <w:t>.</w:t>
      </w:r>
      <w:r w:rsidR="0068571C" w:rsidRPr="006C0444">
        <w:rPr>
          <w:rFonts w:ascii="Times New Roman" w:hAnsi="Times New Roman" w:cs="Times New Roman"/>
          <w:sz w:val="24"/>
          <w:szCs w:val="24"/>
        </w:rPr>
        <w:t xml:space="preserve"> The discussion of the sustainable development goal and MDG was backed and illustrated by international surveys and original data</w:t>
      </w:r>
      <w:r w:rsidR="004D746C">
        <w:rPr>
          <w:rFonts w:ascii="Times New Roman" w:hAnsi="Times New Roman" w:cs="Times New Roman"/>
          <w:sz w:val="24"/>
          <w:szCs w:val="24"/>
        </w:rPr>
        <w:t>.</w:t>
      </w:r>
      <w:r w:rsidR="0068571C" w:rsidRPr="006C0444">
        <w:rPr>
          <w:rFonts w:ascii="Times New Roman" w:hAnsi="Times New Roman" w:cs="Times New Roman"/>
          <w:sz w:val="24"/>
          <w:szCs w:val="24"/>
        </w:rPr>
        <w:t xml:space="preserve"> It analysed the </w:t>
      </w:r>
      <w:r w:rsidRPr="006C0444">
        <w:rPr>
          <w:rFonts w:ascii="Times New Roman" w:hAnsi="Times New Roman" w:cs="Times New Roman"/>
          <w:sz w:val="24"/>
          <w:szCs w:val="24"/>
        </w:rPr>
        <w:t xml:space="preserve">equity in access of safe water and sanitation and </w:t>
      </w:r>
      <w:r w:rsidR="0068571C" w:rsidRPr="006C0444">
        <w:rPr>
          <w:rFonts w:ascii="Times New Roman" w:hAnsi="Times New Roman" w:cs="Times New Roman"/>
          <w:sz w:val="24"/>
          <w:szCs w:val="24"/>
        </w:rPr>
        <w:t xml:space="preserve">divided </w:t>
      </w:r>
      <w:r w:rsidRPr="006C0444">
        <w:rPr>
          <w:rFonts w:ascii="Times New Roman" w:hAnsi="Times New Roman" w:cs="Times New Roman"/>
          <w:sz w:val="24"/>
          <w:szCs w:val="24"/>
        </w:rPr>
        <w:t xml:space="preserve">the </w:t>
      </w:r>
      <w:r w:rsidR="0068571C" w:rsidRPr="006C0444">
        <w:rPr>
          <w:rFonts w:ascii="Times New Roman" w:hAnsi="Times New Roman" w:cs="Times New Roman"/>
          <w:sz w:val="24"/>
          <w:szCs w:val="24"/>
        </w:rPr>
        <w:t>disparity</w:t>
      </w:r>
      <w:r w:rsidRPr="006C0444">
        <w:rPr>
          <w:rFonts w:ascii="Times New Roman" w:hAnsi="Times New Roman" w:cs="Times New Roman"/>
          <w:sz w:val="24"/>
          <w:szCs w:val="24"/>
        </w:rPr>
        <w:t xml:space="preserve"> into national, urban, gender, human right</w:t>
      </w:r>
      <w:r w:rsidR="0068571C" w:rsidRPr="006C0444">
        <w:rPr>
          <w:rFonts w:ascii="Times New Roman" w:hAnsi="Times New Roman" w:cs="Times New Roman"/>
          <w:sz w:val="24"/>
          <w:szCs w:val="24"/>
        </w:rPr>
        <w:t xml:space="preserve"> categories as well as measurement techniques. Insights into </w:t>
      </w:r>
      <w:r w:rsidRPr="006C0444">
        <w:rPr>
          <w:rFonts w:ascii="Times New Roman" w:hAnsi="Times New Roman" w:cs="Times New Roman"/>
          <w:sz w:val="24"/>
          <w:szCs w:val="24"/>
        </w:rPr>
        <w:t xml:space="preserve">political dynamics, </w:t>
      </w:r>
      <w:r w:rsidR="0068571C" w:rsidRPr="006C0444">
        <w:rPr>
          <w:rFonts w:ascii="Times New Roman" w:hAnsi="Times New Roman" w:cs="Times New Roman"/>
          <w:sz w:val="24"/>
          <w:szCs w:val="24"/>
        </w:rPr>
        <w:t xml:space="preserve">the benefits and drawbacks of </w:t>
      </w:r>
      <w:r w:rsidRPr="006C0444">
        <w:rPr>
          <w:rFonts w:ascii="Times New Roman" w:hAnsi="Times New Roman" w:cs="Times New Roman"/>
          <w:sz w:val="24"/>
          <w:szCs w:val="24"/>
        </w:rPr>
        <w:t>privatisation</w:t>
      </w:r>
      <w:r w:rsidR="0068571C" w:rsidRPr="006C0444">
        <w:rPr>
          <w:rFonts w:ascii="Times New Roman" w:hAnsi="Times New Roman" w:cs="Times New Roman"/>
          <w:sz w:val="24"/>
          <w:szCs w:val="24"/>
        </w:rPr>
        <w:t>, and community-</w:t>
      </w:r>
      <w:r w:rsidRPr="006C0444">
        <w:rPr>
          <w:rFonts w:ascii="Times New Roman" w:hAnsi="Times New Roman" w:cs="Times New Roman"/>
          <w:sz w:val="24"/>
          <w:szCs w:val="24"/>
        </w:rPr>
        <w:t xml:space="preserve">based </w:t>
      </w:r>
      <w:r w:rsidR="0068571C" w:rsidRPr="006C0444">
        <w:rPr>
          <w:rFonts w:ascii="Times New Roman" w:hAnsi="Times New Roman" w:cs="Times New Roman"/>
          <w:sz w:val="24"/>
          <w:szCs w:val="24"/>
        </w:rPr>
        <w:t>administration were also covered in length.</w:t>
      </w:r>
      <w:r w:rsidRPr="006C0444">
        <w:rPr>
          <w:rFonts w:ascii="Times New Roman" w:hAnsi="Times New Roman" w:cs="Times New Roman"/>
          <w:sz w:val="24"/>
          <w:szCs w:val="24"/>
        </w:rPr>
        <w:t xml:space="preserve"> </w:t>
      </w:r>
    </w:p>
    <w:p w:rsidR="00732850" w:rsidRPr="00732850" w:rsidRDefault="00732850" w:rsidP="00A9576A">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bCs/>
          <w:sz w:val="24"/>
          <w:szCs w:val="24"/>
          <w:lang w:val="en-US"/>
        </w:rPr>
        <w:t>Srinivasan,</w:t>
      </w:r>
      <w:r w:rsidR="005E7DF2">
        <w:rPr>
          <w:rFonts w:ascii="Times New Roman" w:hAnsi="Times New Roman" w:cs="Times New Roman"/>
          <w:bCs/>
          <w:sz w:val="24"/>
          <w:szCs w:val="24"/>
          <w:lang w:val="en-US"/>
        </w:rPr>
        <w:t>S., &amp; Balasubramanian,</w:t>
      </w:r>
      <w:r w:rsidRPr="00732850">
        <w:rPr>
          <w:rFonts w:ascii="Times New Roman" w:hAnsi="Times New Roman" w:cs="Times New Roman"/>
          <w:bCs/>
          <w:sz w:val="24"/>
          <w:szCs w:val="24"/>
          <w:lang w:val="en-US"/>
        </w:rPr>
        <w:t xml:space="preserve">S. (2020). Sustainable development goals in Tamil Nadu, India: progress, challenges, and opportunities for water and sanitation. The study highlighted the challenges related to water scarcity, groundwater depletion, and water </w:t>
      </w:r>
      <w:r w:rsidRPr="00732850">
        <w:rPr>
          <w:rFonts w:ascii="Times New Roman" w:hAnsi="Times New Roman" w:cs="Times New Roman"/>
          <w:bCs/>
          <w:sz w:val="24"/>
          <w:szCs w:val="24"/>
          <w:lang w:val="en-US"/>
        </w:rPr>
        <w:lastRenderedPageBreak/>
        <w:t>pollution, which pose a threat to sustainable water resource management in the state. The study recommended the promotion of innovative technologies and policies to promote efficient use, conservation, and protection of water resources, as well as the involvement of local communities and stakeholders in decision-making processes to promote sustainable water resource management in Tamil Nadu.</w:t>
      </w:r>
    </w:p>
    <w:p w:rsidR="00B35224" w:rsidRPr="006C0444" w:rsidRDefault="00960FEC" w:rsidP="00A9576A">
      <w:pPr>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In conclusion s</w:t>
      </w:r>
      <w:r w:rsidR="00267A98" w:rsidRPr="00326737">
        <w:rPr>
          <w:rFonts w:ascii="Times New Roman" w:hAnsi="Times New Roman" w:cs="Times New Roman"/>
          <w:sz w:val="24"/>
          <w:szCs w:val="24"/>
        </w:rPr>
        <w:t xml:space="preserve">tudies </w:t>
      </w:r>
      <w:r w:rsidR="009F2502">
        <w:rPr>
          <w:rFonts w:ascii="Times New Roman" w:hAnsi="Times New Roman" w:cs="Times New Roman"/>
          <w:sz w:val="24"/>
          <w:szCs w:val="24"/>
        </w:rPr>
        <w:t>conducted i</w:t>
      </w:r>
      <w:r w:rsidR="00703DB2">
        <w:rPr>
          <w:rFonts w:ascii="Times New Roman" w:hAnsi="Times New Roman" w:cs="Times New Roman"/>
          <w:sz w:val="24"/>
          <w:szCs w:val="24"/>
        </w:rPr>
        <w:t>n a</w:t>
      </w:r>
      <w:r w:rsidR="00703DB2" w:rsidRPr="00326737">
        <w:rPr>
          <w:rFonts w:ascii="Times New Roman" w:hAnsi="Times New Roman" w:cs="Times New Roman"/>
          <w:sz w:val="24"/>
          <w:szCs w:val="24"/>
        </w:rPr>
        <w:t xml:space="preserve"> national level, </w:t>
      </w:r>
      <w:r w:rsidR="00703DB2">
        <w:rPr>
          <w:rFonts w:ascii="Times New Roman" w:hAnsi="Times New Roman" w:cs="Times New Roman"/>
          <w:sz w:val="24"/>
          <w:szCs w:val="24"/>
        </w:rPr>
        <w:t>indicated</w:t>
      </w:r>
      <w:r w:rsidR="00267A98" w:rsidRPr="00326737">
        <w:rPr>
          <w:rFonts w:ascii="Times New Roman" w:hAnsi="Times New Roman" w:cs="Times New Roman"/>
          <w:sz w:val="24"/>
          <w:szCs w:val="24"/>
        </w:rPr>
        <w:t xml:space="preserve"> that investments in water and sanitation can result in significant health benefits, particularly for women and children. For example, a study in India found that improved sanitation was associated with reduced diarrhoea incidence among children.</w:t>
      </w:r>
      <w:r w:rsidR="00B67E7B">
        <w:rPr>
          <w:rFonts w:ascii="Times New Roman" w:hAnsi="Times New Roman" w:cs="Times New Roman"/>
          <w:sz w:val="24"/>
          <w:szCs w:val="24"/>
        </w:rPr>
        <w:t xml:space="preserve"> </w:t>
      </w:r>
      <w:r w:rsidR="00703DB2">
        <w:rPr>
          <w:rFonts w:ascii="Times New Roman" w:hAnsi="Times New Roman" w:cs="Times New Roman"/>
          <w:sz w:val="24"/>
          <w:szCs w:val="24"/>
        </w:rPr>
        <w:t>S</w:t>
      </w:r>
      <w:r w:rsidR="00703DB2" w:rsidRPr="00326737">
        <w:rPr>
          <w:rFonts w:ascii="Times New Roman" w:hAnsi="Times New Roman" w:cs="Times New Roman"/>
          <w:sz w:val="24"/>
          <w:szCs w:val="24"/>
        </w:rPr>
        <w:t xml:space="preserve">tudies </w:t>
      </w:r>
      <w:r w:rsidR="009F2502">
        <w:rPr>
          <w:rFonts w:ascii="Times New Roman" w:hAnsi="Times New Roman" w:cs="Times New Roman"/>
          <w:sz w:val="24"/>
          <w:szCs w:val="24"/>
        </w:rPr>
        <w:t>conducted i</w:t>
      </w:r>
      <w:r w:rsidR="00703DB2">
        <w:rPr>
          <w:rFonts w:ascii="Times New Roman" w:hAnsi="Times New Roman" w:cs="Times New Roman"/>
          <w:sz w:val="24"/>
          <w:szCs w:val="24"/>
        </w:rPr>
        <w:t>n a local</w:t>
      </w:r>
      <w:r w:rsidR="00703DB2" w:rsidRPr="00326737">
        <w:rPr>
          <w:rFonts w:ascii="Times New Roman" w:hAnsi="Times New Roman" w:cs="Times New Roman"/>
          <w:sz w:val="24"/>
          <w:szCs w:val="24"/>
        </w:rPr>
        <w:t xml:space="preserve"> level</w:t>
      </w:r>
      <w:r w:rsidR="00267A98" w:rsidRPr="00326737">
        <w:rPr>
          <w:rFonts w:ascii="Times New Roman" w:hAnsi="Times New Roman" w:cs="Times New Roman"/>
          <w:sz w:val="24"/>
          <w:szCs w:val="24"/>
        </w:rPr>
        <w:t xml:space="preserve"> h</w:t>
      </w:r>
      <w:r w:rsidR="00294544">
        <w:rPr>
          <w:rFonts w:ascii="Times New Roman" w:hAnsi="Times New Roman" w:cs="Times New Roman"/>
          <w:sz w:val="24"/>
          <w:szCs w:val="24"/>
        </w:rPr>
        <w:t>ave also demonstrated the effect</w:t>
      </w:r>
      <w:r w:rsidR="00267A98" w:rsidRPr="00326737">
        <w:rPr>
          <w:rFonts w:ascii="Times New Roman" w:hAnsi="Times New Roman" w:cs="Times New Roman"/>
          <w:sz w:val="24"/>
          <w:szCs w:val="24"/>
        </w:rPr>
        <w:t xml:space="preserve"> of improved water and sanitation on health. For example, a study in rural Kenya found that access to a piped water supply was associated with improved water quality and reduced diarrhoea among children.</w:t>
      </w:r>
      <w:r w:rsidR="00B67E7B">
        <w:rPr>
          <w:rFonts w:ascii="Times New Roman" w:hAnsi="Times New Roman" w:cs="Times New Roman"/>
          <w:sz w:val="24"/>
          <w:szCs w:val="24"/>
        </w:rPr>
        <w:t xml:space="preserve"> </w:t>
      </w:r>
      <w:r w:rsidR="00267A98" w:rsidRPr="006C0444">
        <w:rPr>
          <w:rFonts w:ascii="Times New Roman" w:hAnsi="Times New Roman" w:cs="Times New Roman"/>
          <w:sz w:val="24"/>
          <w:szCs w:val="24"/>
        </w:rPr>
        <w:t xml:space="preserve">These findings emphasize the importance of continued efforts </w:t>
      </w:r>
      <w:r w:rsidR="00B4248A">
        <w:rPr>
          <w:rFonts w:ascii="Times New Roman" w:hAnsi="Times New Roman" w:cs="Times New Roman"/>
          <w:sz w:val="24"/>
          <w:szCs w:val="24"/>
        </w:rPr>
        <w:t>as</w:t>
      </w:r>
      <w:r w:rsidR="00267A98" w:rsidRPr="006C0444">
        <w:rPr>
          <w:rFonts w:ascii="Times New Roman" w:hAnsi="Times New Roman" w:cs="Times New Roman"/>
          <w:sz w:val="24"/>
          <w:szCs w:val="24"/>
        </w:rPr>
        <w:t xml:space="preserve"> means to improve public health.</w:t>
      </w:r>
    </w:p>
    <w:p w:rsidR="009414B7" w:rsidRDefault="009414B7" w:rsidP="00A9576A">
      <w:pPr>
        <w:autoSpaceDE w:val="0"/>
        <w:autoSpaceDN w:val="0"/>
        <w:adjustRightInd w:val="0"/>
        <w:spacing w:after="0" w:line="360" w:lineRule="auto"/>
        <w:jc w:val="both"/>
        <w:rPr>
          <w:rFonts w:ascii="Times New Roman" w:hAnsi="Times New Roman" w:cs="Times New Roman"/>
          <w:b/>
          <w:sz w:val="24"/>
          <w:szCs w:val="24"/>
        </w:rPr>
      </w:pPr>
    </w:p>
    <w:p w:rsidR="00A922DA" w:rsidRDefault="00022A28" w:rsidP="00A9576A">
      <w:pPr>
        <w:autoSpaceDE w:val="0"/>
        <w:autoSpaceDN w:val="0"/>
        <w:adjustRightInd w:val="0"/>
        <w:spacing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Methodology</w:t>
      </w:r>
    </w:p>
    <w:p w:rsidR="00267A98" w:rsidRPr="00A922DA" w:rsidRDefault="00022A28" w:rsidP="00A9576A">
      <w:pPr>
        <w:autoSpaceDE w:val="0"/>
        <w:autoSpaceDN w:val="0"/>
        <w:adjustRightInd w:val="0"/>
        <w:spacing w:after="0" w:line="360" w:lineRule="auto"/>
        <w:ind w:firstLine="720"/>
        <w:jc w:val="both"/>
        <w:rPr>
          <w:rFonts w:ascii="Times New Roman" w:hAnsi="Times New Roman" w:cs="Times New Roman"/>
          <w:b/>
          <w:sz w:val="24"/>
          <w:szCs w:val="24"/>
        </w:rPr>
      </w:pPr>
      <w:r w:rsidRPr="006C0444">
        <w:rPr>
          <w:rFonts w:ascii="Times New Roman" w:hAnsi="Times New Roman" w:cs="Times New Roman"/>
          <w:sz w:val="24"/>
          <w:szCs w:val="24"/>
        </w:rPr>
        <w:t xml:space="preserve">This study is based on </w:t>
      </w:r>
      <w:r w:rsidR="009C0D2F" w:rsidRPr="006C0444">
        <w:rPr>
          <w:rFonts w:ascii="Times New Roman" w:hAnsi="Times New Roman" w:cs="Times New Roman"/>
          <w:sz w:val="24"/>
          <w:szCs w:val="24"/>
        </w:rPr>
        <w:t xml:space="preserve">qualitative data. </w:t>
      </w:r>
      <w:r w:rsidR="00CD71C5" w:rsidRPr="006C0444">
        <w:rPr>
          <w:rFonts w:ascii="Times New Roman" w:hAnsi="Times New Roman" w:cs="Times New Roman"/>
          <w:sz w:val="24"/>
          <w:szCs w:val="24"/>
        </w:rPr>
        <w:t xml:space="preserve">S-Strength, W-Weaknesses, </w:t>
      </w:r>
      <w:r w:rsidR="00421F51" w:rsidRPr="006C0444">
        <w:rPr>
          <w:rFonts w:ascii="Times New Roman" w:hAnsi="Times New Roman" w:cs="Times New Roman"/>
          <w:sz w:val="24"/>
          <w:szCs w:val="24"/>
        </w:rPr>
        <w:t>O-Opportunities, T-</w:t>
      </w:r>
      <w:r w:rsidR="00625E9C">
        <w:rPr>
          <w:rFonts w:ascii="Times New Roman" w:hAnsi="Times New Roman" w:cs="Times New Roman"/>
          <w:sz w:val="24"/>
          <w:szCs w:val="24"/>
        </w:rPr>
        <w:t xml:space="preserve"> </w:t>
      </w:r>
      <w:r w:rsidR="00421F51" w:rsidRPr="006C0444">
        <w:rPr>
          <w:rFonts w:ascii="Times New Roman" w:hAnsi="Times New Roman" w:cs="Times New Roman"/>
          <w:sz w:val="24"/>
          <w:szCs w:val="24"/>
        </w:rPr>
        <w:t>Threats.</w:t>
      </w:r>
      <w:r w:rsidR="00625E9C">
        <w:rPr>
          <w:rFonts w:ascii="Times New Roman" w:hAnsi="Times New Roman" w:cs="Times New Roman"/>
          <w:sz w:val="24"/>
          <w:szCs w:val="24"/>
        </w:rPr>
        <w:t xml:space="preserve"> It is a</w:t>
      </w:r>
      <w:r w:rsidR="00421F51" w:rsidRPr="006C0444">
        <w:rPr>
          <w:rFonts w:ascii="Times New Roman" w:hAnsi="Times New Roman" w:cs="Times New Roman"/>
          <w:sz w:val="24"/>
          <w:szCs w:val="24"/>
        </w:rPr>
        <w:t xml:space="preserve"> method of analysis that </w:t>
      </w:r>
      <w:r w:rsidR="00625E9C" w:rsidRPr="006C0444">
        <w:rPr>
          <w:rFonts w:ascii="Times New Roman" w:hAnsi="Times New Roman" w:cs="Times New Roman"/>
          <w:sz w:val="24"/>
          <w:szCs w:val="24"/>
        </w:rPr>
        <w:t xml:space="preserve">examines </w:t>
      </w:r>
      <w:r w:rsidR="00421F51" w:rsidRPr="006C0444">
        <w:rPr>
          <w:rFonts w:ascii="Times New Roman" w:hAnsi="Times New Roman" w:cs="Times New Roman"/>
          <w:sz w:val="24"/>
          <w:szCs w:val="24"/>
        </w:rPr>
        <w:t xml:space="preserve">the strengths and weaknesses of the internal environment; opportunities and threats enhance the outcome of the external environment. </w:t>
      </w:r>
      <w:r w:rsidR="00336723" w:rsidRPr="006C0444">
        <w:rPr>
          <w:rFonts w:ascii="Times New Roman" w:hAnsi="Times New Roman" w:cs="Times New Roman"/>
          <w:sz w:val="24"/>
          <w:szCs w:val="24"/>
        </w:rPr>
        <w:t>By utilising SWOT analysis, this study seeks to provide a perspective on the economy, society, and environment. The 2030 Agenda includes the concept of integr</w:t>
      </w:r>
      <w:r w:rsidR="00A61B47">
        <w:rPr>
          <w:rFonts w:ascii="Times New Roman" w:hAnsi="Times New Roman" w:cs="Times New Roman"/>
          <w:sz w:val="24"/>
          <w:szCs w:val="24"/>
        </w:rPr>
        <w:t xml:space="preserve">ated water resources management, </w:t>
      </w:r>
      <w:r w:rsidR="00336723" w:rsidRPr="006C0444">
        <w:rPr>
          <w:rFonts w:ascii="Times New Roman" w:hAnsi="Times New Roman" w:cs="Times New Roman"/>
          <w:sz w:val="24"/>
          <w:szCs w:val="24"/>
        </w:rPr>
        <w:t xml:space="preserve">which requires that governments take into account how water and sanitation can relate to the health of various segments of society through SDG objectives. </w:t>
      </w:r>
      <w:r w:rsidR="004C2748" w:rsidRPr="006C0444">
        <w:rPr>
          <w:rFonts w:ascii="Times New Roman" w:hAnsi="Times New Roman" w:cs="Times New Roman"/>
          <w:sz w:val="24"/>
          <w:szCs w:val="24"/>
        </w:rPr>
        <w:t>Similarly, it refers to elements that are both internal</w:t>
      </w:r>
      <w:r w:rsidR="0003530F">
        <w:rPr>
          <w:rFonts w:ascii="Times New Roman" w:hAnsi="Times New Roman" w:cs="Times New Roman"/>
          <w:sz w:val="24"/>
          <w:szCs w:val="24"/>
        </w:rPr>
        <w:t xml:space="preserve"> factor</w:t>
      </w:r>
      <w:r w:rsidR="004C2748" w:rsidRPr="006C0444">
        <w:rPr>
          <w:rFonts w:ascii="Times New Roman" w:hAnsi="Times New Roman" w:cs="Times New Roman"/>
          <w:sz w:val="24"/>
          <w:szCs w:val="24"/>
        </w:rPr>
        <w:t xml:space="preserve"> (Strengths and Weaknesses) and ex</w:t>
      </w:r>
      <w:r w:rsidR="00625E9C">
        <w:rPr>
          <w:rFonts w:ascii="Times New Roman" w:hAnsi="Times New Roman" w:cs="Times New Roman"/>
          <w:sz w:val="24"/>
          <w:szCs w:val="24"/>
        </w:rPr>
        <w:t xml:space="preserve">ternal </w:t>
      </w:r>
      <w:r w:rsidR="0003530F">
        <w:rPr>
          <w:rFonts w:ascii="Times New Roman" w:hAnsi="Times New Roman" w:cs="Times New Roman"/>
          <w:sz w:val="24"/>
          <w:szCs w:val="24"/>
        </w:rPr>
        <w:t xml:space="preserve">factor </w:t>
      </w:r>
      <w:r w:rsidR="00625E9C">
        <w:rPr>
          <w:rFonts w:ascii="Times New Roman" w:hAnsi="Times New Roman" w:cs="Times New Roman"/>
          <w:sz w:val="24"/>
          <w:szCs w:val="24"/>
        </w:rPr>
        <w:t>(Opportunity and Threat)</w:t>
      </w:r>
      <w:r w:rsidR="004C2748" w:rsidRPr="006C0444">
        <w:rPr>
          <w:rFonts w:ascii="Times New Roman" w:hAnsi="Times New Roman" w:cs="Times New Roman"/>
          <w:sz w:val="24"/>
          <w:szCs w:val="24"/>
        </w:rPr>
        <w:t>.</w:t>
      </w:r>
      <w:r w:rsidR="005E4818" w:rsidRPr="006C0444">
        <w:rPr>
          <w:rFonts w:ascii="Times New Roman" w:hAnsi="Times New Roman" w:cs="Times New Roman"/>
          <w:sz w:val="24"/>
          <w:szCs w:val="24"/>
        </w:rPr>
        <w:t xml:space="preserve"> Secondary data for this study was provided by th</w:t>
      </w:r>
      <w:r w:rsidR="00B279CD">
        <w:rPr>
          <w:rFonts w:ascii="Times New Roman" w:hAnsi="Times New Roman" w:cs="Times New Roman"/>
          <w:sz w:val="24"/>
          <w:szCs w:val="24"/>
        </w:rPr>
        <w:t>e Committee on Social</w:t>
      </w:r>
      <w:r w:rsidR="005E4818" w:rsidRPr="006C0444">
        <w:rPr>
          <w:rFonts w:ascii="Times New Roman" w:hAnsi="Times New Roman" w:cs="Times New Roman"/>
          <w:sz w:val="24"/>
          <w:szCs w:val="24"/>
        </w:rPr>
        <w:t xml:space="preserve"> and Cultural Rights, the World Health</w:t>
      </w:r>
      <w:r w:rsidR="00E91885">
        <w:rPr>
          <w:rFonts w:ascii="Times New Roman" w:hAnsi="Times New Roman" w:cs="Times New Roman"/>
          <w:sz w:val="24"/>
          <w:szCs w:val="24"/>
        </w:rPr>
        <w:t xml:space="preserve"> Organization</w:t>
      </w:r>
      <w:r w:rsidR="00B279CD">
        <w:rPr>
          <w:rFonts w:ascii="Times New Roman" w:hAnsi="Times New Roman" w:cs="Times New Roman"/>
          <w:sz w:val="24"/>
          <w:szCs w:val="24"/>
        </w:rPr>
        <w:t>, UNICEF, and</w:t>
      </w:r>
      <w:r w:rsidR="005E4818" w:rsidRPr="006C0444">
        <w:rPr>
          <w:rFonts w:ascii="Times New Roman" w:hAnsi="Times New Roman" w:cs="Times New Roman"/>
          <w:sz w:val="24"/>
          <w:szCs w:val="24"/>
        </w:rPr>
        <w:t xml:space="preserve"> Agenda of Sust</w:t>
      </w:r>
      <w:r w:rsidR="00A95F12">
        <w:rPr>
          <w:rFonts w:ascii="Times New Roman" w:hAnsi="Times New Roman" w:cs="Times New Roman"/>
          <w:sz w:val="24"/>
          <w:szCs w:val="24"/>
        </w:rPr>
        <w:t>ainable Development Goals</w:t>
      </w:r>
      <w:r w:rsidR="005E4818" w:rsidRPr="006C0444">
        <w:rPr>
          <w:rFonts w:ascii="Times New Roman" w:hAnsi="Times New Roman" w:cs="Times New Roman"/>
          <w:sz w:val="24"/>
          <w:szCs w:val="24"/>
        </w:rPr>
        <w:t>. Following an analysis of the</w:t>
      </w:r>
      <w:r w:rsidR="00CE7E85" w:rsidRPr="006C0444">
        <w:rPr>
          <w:rFonts w:ascii="Times New Roman" w:hAnsi="Times New Roman" w:cs="Times New Roman"/>
          <w:sz w:val="24"/>
          <w:szCs w:val="24"/>
        </w:rPr>
        <w:t xml:space="preserve"> health in</w:t>
      </w:r>
      <w:r w:rsidR="00625E9C">
        <w:rPr>
          <w:rFonts w:ascii="Times New Roman" w:hAnsi="Times New Roman" w:cs="Times New Roman"/>
          <w:sz w:val="24"/>
          <w:szCs w:val="24"/>
        </w:rPr>
        <w:t xml:space="preserve"> SDGs</w:t>
      </w:r>
      <w:r w:rsidR="00A852E8" w:rsidRPr="006C0444">
        <w:rPr>
          <w:rFonts w:ascii="Times New Roman" w:hAnsi="Times New Roman" w:cs="Times New Roman"/>
          <w:sz w:val="24"/>
          <w:szCs w:val="24"/>
        </w:rPr>
        <w:t>, this paper explores the many aspects of the sustainable development goal of effective water use along with sanitation facilities in health.</w:t>
      </w:r>
    </w:p>
    <w:p w:rsidR="00393836" w:rsidRDefault="000404EF" w:rsidP="00A9576A">
      <w:pPr>
        <w:spacing w:before="240"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Situational Analysis</w:t>
      </w:r>
    </w:p>
    <w:p w:rsidR="00715472" w:rsidRDefault="004E0818" w:rsidP="00A9576A">
      <w:pPr>
        <w:spacing w:before="240" w:after="0" w:line="360" w:lineRule="auto"/>
        <w:ind w:firstLine="720"/>
        <w:jc w:val="both"/>
        <w:rPr>
          <w:rFonts w:ascii="Times New Roman" w:hAnsi="Times New Roman" w:cs="Times New Roman"/>
          <w:b/>
          <w:sz w:val="24"/>
          <w:szCs w:val="24"/>
        </w:rPr>
      </w:pPr>
      <w:r w:rsidRPr="006C0444">
        <w:rPr>
          <w:rFonts w:ascii="Times New Roman" w:hAnsi="Times New Roman" w:cs="Times New Roman"/>
          <w:sz w:val="24"/>
          <w:szCs w:val="24"/>
          <w:shd w:val="clear" w:color="auto" w:fill="FFFFFF"/>
        </w:rPr>
        <w:t>Si</w:t>
      </w:r>
      <w:r w:rsidR="007D708A">
        <w:rPr>
          <w:rFonts w:ascii="Times New Roman" w:hAnsi="Times New Roman" w:cs="Times New Roman"/>
          <w:sz w:val="24"/>
          <w:szCs w:val="24"/>
          <w:shd w:val="clear" w:color="auto" w:fill="FFFFFF"/>
        </w:rPr>
        <w:t xml:space="preserve">tuational analysis </w:t>
      </w:r>
      <w:r w:rsidR="004339B2" w:rsidRPr="006C0444">
        <w:rPr>
          <w:rFonts w:ascii="Times New Roman" w:hAnsi="Times New Roman" w:cs="Times New Roman"/>
          <w:sz w:val="24"/>
          <w:szCs w:val="24"/>
          <w:shd w:val="clear" w:color="auto" w:fill="FFFFFF"/>
        </w:rPr>
        <w:t>is a</w:t>
      </w:r>
      <w:r w:rsidR="00DB1D07">
        <w:rPr>
          <w:rFonts w:ascii="Times New Roman" w:hAnsi="Times New Roman" w:cs="Times New Roman"/>
          <w:sz w:val="24"/>
          <w:szCs w:val="24"/>
          <w:shd w:val="clear" w:color="auto" w:fill="FFFFFF"/>
        </w:rPr>
        <w:t xml:space="preserve"> technique</w:t>
      </w:r>
      <w:r w:rsidR="00893D0F" w:rsidRPr="006C0444">
        <w:rPr>
          <w:rFonts w:ascii="Times New Roman" w:hAnsi="Times New Roman" w:cs="Times New Roman"/>
          <w:sz w:val="24"/>
          <w:szCs w:val="24"/>
          <w:shd w:val="clear" w:color="auto" w:fill="FFFFFF"/>
        </w:rPr>
        <w:t xml:space="preserve"> for </w:t>
      </w:r>
      <w:r w:rsidR="00893D0F" w:rsidRPr="006C0444">
        <w:rPr>
          <w:rFonts w:ascii="Times New Roman" w:hAnsi="Times New Roman" w:cs="Times New Roman"/>
          <w:bCs/>
          <w:sz w:val="24"/>
          <w:szCs w:val="24"/>
          <w:shd w:val="clear" w:color="auto" w:fill="FFFFFF"/>
        </w:rPr>
        <w:t>qualitative research</w:t>
      </w:r>
      <w:r w:rsidR="00DB1D07">
        <w:rPr>
          <w:rFonts w:ascii="Times New Roman" w:hAnsi="Times New Roman" w:cs="Times New Roman"/>
          <w:bCs/>
          <w:sz w:val="24"/>
          <w:szCs w:val="24"/>
          <w:shd w:val="clear" w:color="auto" w:fill="FFFFFF"/>
        </w:rPr>
        <w:t xml:space="preserve"> analysis and the most often used type of</w:t>
      </w:r>
      <w:r w:rsidR="00E853B6">
        <w:rPr>
          <w:rFonts w:ascii="Times New Roman" w:hAnsi="Times New Roman" w:cs="Times New Roman"/>
          <w:sz w:val="24"/>
          <w:szCs w:val="24"/>
          <w:shd w:val="clear" w:color="auto" w:fill="FFFFFF"/>
        </w:rPr>
        <w:t xml:space="preserve"> interpretive analysis </w:t>
      </w:r>
      <w:r w:rsidR="00DB1D07">
        <w:rPr>
          <w:rFonts w:ascii="Times New Roman" w:hAnsi="Times New Roman" w:cs="Times New Roman"/>
          <w:sz w:val="24"/>
          <w:szCs w:val="24"/>
          <w:shd w:val="clear" w:color="auto" w:fill="FFFFFF"/>
        </w:rPr>
        <w:t xml:space="preserve">transnationally </w:t>
      </w:r>
      <w:r w:rsidR="00E853B6">
        <w:rPr>
          <w:rFonts w:ascii="Times New Roman" w:hAnsi="Times New Roman" w:cs="Times New Roman"/>
          <w:sz w:val="24"/>
          <w:szCs w:val="24"/>
          <w:shd w:val="clear" w:color="auto" w:fill="FFFFFF"/>
        </w:rPr>
        <w:t xml:space="preserve">in </w:t>
      </w:r>
      <w:r w:rsidR="00AA29C8">
        <w:rPr>
          <w:rFonts w:ascii="Times New Roman" w:hAnsi="Times New Roman" w:cs="Times New Roman"/>
          <w:sz w:val="24"/>
          <w:szCs w:val="24"/>
          <w:shd w:val="clear" w:color="auto" w:fill="FFFFFF"/>
        </w:rPr>
        <w:t xml:space="preserve">the </w:t>
      </w:r>
      <w:r w:rsidR="00DB1D07">
        <w:rPr>
          <w:rFonts w:ascii="Times New Roman" w:hAnsi="Times New Roman" w:cs="Times New Roman"/>
          <w:sz w:val="24"/>
          <w:szCs w:val="24"/>
          <w:shd w:val="clear" w:color="auto" w:fill="FFFFFF"/>
        </w:rPr>
        <w:t xml:space="preserve">social sciences and humanities. Health services, </w:t>
      </w:r>
      <w:r w:rsidR="00DB1D07" w:rsidRPr="00DB1D07">
        <w:rPr>
          <w:rFonts w:ascii="Times New Roman" w:hAnsi="Times New Roman" w:cs="Times New Roman"/>
          <w:sz w:val="24"/>
          <w:szCs w:val="24"/>
          <w:shd w:val="clear" w:color="auto" w:fill="FFFFFF"/>
        </w:rPr>
        <w:t>, monitoring and evaluation, intersectoral collaboration,</w:t>
      </w:r>
      <w:r w:rsidR="00802193" w:rsidRPr="00802193">
        <w:rPr>
          <w:rFonts w:ascii="Times New Roman" w:hAnsi="Times New Roman" w:cs="Times New Roman"/>
          <w:sz w:val="24"/>
          <w:szCs w:val="24"/>
          <w:shd w:val="clear" w:color="auto" w:fill="FFFFFF"/>
        </w:rPr>
        <w:t xml:space="preserve"> </w:t>
      </w:r>
      <w:r w:rsidR="00802193">
        <w:rPr>
          <w:rFonts w:ascii="Times New Roman" w:hAnsi="Times New Roman" w:cs="Times New Roman"/>
          <w:sz w:val="24"/>
          <w:szCs w:val="24"/>
          <w:shd w:val="clear" w:color="auto" w:fill="FFFFFF"/>
        </w:rPr>
        <w:t>existing</w:t>
      </w:r>
      <w:r w:rsidR="00802193" w:rsidRPr="00DB1D07">
        <w:rPr>
          <w:rFonts w:ascii="Times New Roman" w:hAnsi="Times New Roman" w:cs="Times New Roman"/>
          <w:sz w:val="24"/>
          <w:szCs w:val="24"/>
          <w:shd w:val="clear" w:color="auto" w:fill="FFFFFF"/>
        </w:rPr>
        <w:t xml:space="preserve"> health policies and </w:t>
      </w:r>
      <w:r w:rsidR="00802193" w:rsidRPr="00DB1D07">
        <w:rPr>
          <w:rFonts w:ascii="Times New Roman" w:hAnsi="Times New Roman" w:cs="Times New Roman"/>
          <w:sz w:val="24"/>
          <w:szCs w:val="24"/>
          <w:shd w:val="clear" w:color="auto" w:fill="FFFFFF"/>
        </w:rPr>
        <w:lastRenderedPageBreak/>
        <w:t>plans</w:t>
      </w:r>
      <w:r w:rsidR="00802193">
        <w:rPr>
          <w:rFonts w:ascii="Times New Roman" w:hAnsi="Times New Roman" w:cs="Times New Roman"/>
          <w:sz w:val="24"/>
          <w:szCs w:val="24"/>
          <w:shd w:val="clear" w:color="auto" w:fill="FFFFFF"/>
        </w:rPr>
        <w:t xml:space="preserve">, </w:t>
      </w:r>
      <w:r w:rsidR="00DB1D07" w:rsidRPr="00DB1D07">
        <w:rPr>
          <w:rFonts w:ascii="Times New Roman" w:hAnsi="Times New Roman" w:cs="Times New Roman"/>
          <w:sz w:val="24"/>
          <w:szCs w:val="24"/>
          <w:shd w:val="clear" w:color="auto" w:fill="FFFFFF"/>
        </w:rPr>
        <w:t xml:space="preserve"> service user </w:t>
      </w:r>
      <w:r w:rsidR="00DB1D07">
        <w:rPr>
          <w:rFonts w:ascii="Times New Roman" w:hAnsi="Times New Roman" w:cs="Times New Roman"/>
          <w:sz w:val="24"/>
          <w:szCs w:val="24"/>
          <w:shd w:val="clear" w:color="auto" w:fill="FFFFFF"/>
        </w:rPr>
        <w:t>needs</w:t>
      </w:r>
      <w:r w:rsidR="00DB1D07" w:rsidRPr="00DB1D07">
        <w:rPr>
          <w:rFonts w:ascii="Times New Roman" w:hAnsi="Times New Roman" w:cs="Times New Roman"/>
          <w:sz w:val="24"/>
          <w:szCs w:val="24"/>
          <w:shd w:val="clear" w:color="auto" w:fill="FFFFFF"/>
        </w:rPr>
        <w:t xml:space="preserve"> and characteristics, and the socio</w:t>
      </w:r>
      <w:r w:rsidR="00DB1D07">
        <w:rPr>
          <w:rFonts w:ascii="Times New Roman" w:hAnsi="Times New Roman" w:cs="Times New Roman"/>
          <w:sz w:val="24"/>
          <w:szCs w:val="24"/>
          <w:shd w:val="clear" w:color="auto" w:fill="FFFFFF"/>
        </w:rPr>
        <w:t>-</w:t>
      </w:r>
      <w:r w:rsidR="00DB1D07" w:rsidRPr="00DB1D07">
        <w:rPr>
          <w:rFonts w:ascii="Times New Roman" w:hAnsi="Times New Roman" w:cs="Times New Roman"/>
          <w:sz w:val="24"/>
          <w:szCs w:val="24"/>
          <w:shd w:val="clear" w:color="auto" w:fill="FFFFFF"/>
        </w:rPr>
        <w:t>economic determinants of health are all included in situational analysis.</w:t>
      </w:r>
      <w:r w:rsidR="00DB1D07">
        <w:rPr>
          <w:rFonts w:ascii="Times New Roman" w:hAnsi="Times New Roman" w:cs="Times New Roman"/>
          <w:sz w:val="24"/>
          <w:szCs w:val="24"/>
          <w:shd w:val="clear" w:color="auto" w:fill="FFFFFF"/>
        </w:rPr>
        <w:t xml:space="preserve"> </w:t>
      </w:r>
      <w:r w:rsidR="00DB1D07" w:rsidRPr="00DB1D07">
        <w:rPr>
          <w:rFonts w:ascii="Times New Roman" w:hAnsi="Times New Roman" w:cs="Times New Roman"/>
          <w:sz w:val="24"/>
          <w:szCs w:val="24"/>
          <w:shd w:val="clear" w:color="auto" w:fill="FFFFFF"/>
        </w:rPr>
        <w:t>A complete scenario analysis g</w:t>
      </w:r>
      <w:r w:rsidR="00DB1D07">
        <w:rPr>
          <w:rFonts w:ascii="Times New Roman" w:hAnsi="Times New Roman" w:cs="Times New Roman"/>
          <w:sz w:val="24"/>
          <w:szCs w:val="24"/>
          <w:shd w:val="clear" w:color="auto" w:fill="FFFFFF"/>
        </w:rPr>
        <w:t xml:space="preserve">athers data on four main topics </w:t>
      </w:r>
      <w:r w:rsidR="00B67E7B">
        <w:rPr>
          <w:rFonts w:ascii="Times New Roman" w:hAnsi="Times New Roman" w:cs="Times New Roman"/>
          <w:sz w:val="24"/>
          <w:szCs w:val="24"/>
          <w:shd w:val="clear" w:color="auto" w:fill="FFFFFF"/>
        </w:rPr>
        <w:t xml:space="preserve">like </w:t>
      </w:r>
      <w:r w:rsidR="00DB1D07">
        <w:rPr>
          <w:rFonts w:ascii="Times New Roman" w:hAnsi="Times New Roman" w:cs="Times New Roman"/>
          <w:sz w:val="24"/>
          <w:szCs w:val="24"/>
          <w:shd w:val="clear" w:color="auto" w:fill="FFFFFF"/>
        </w:rPr>
        <w:t>t</w:t>
      </w:r>
      <w:r w:rsidR="00893D0F" w:rsidRPr="00B67E7B">
        <w:rPr>
          <w:rFonts w:ascii="Times New Roman" w:hAnsi="Times New Roman" w:cs="Times New Roman"/>
          <w:sz w:val="24"/>
          <w:szCs w:val="24"/>
          <w:shd w:val="clear" w:color="auto" w:fill="FFFFFF"/>
        </w:rPr>
        <w:t>he</w:t>
      </w:r>
      <w:r w:rsidR="00B67E7B">
        <w:rPr>
          <w:rFonts w:ascii="Times New Roman" w:hAnsi="Times New Roman" w:cs="Times New Roman"/>
          <w:sz w:val="24"/>
          <w:szCs w:val="24"/>
          <w:shd w:val="clear" w:color="auto" w:fill="FFFFFF"/>
        </w:rPr>
        <w:t xml:space="preserve"> people affected by the problem, </w:t>
      </w:r>
      <w:r w:rsidR="00802193">
        <w:rPr>
          <w:rFonts w:ascii="Times New Roman" w:hAnsi="Times New Roman" w:cs="Times New Roman"/>
          <w:sz w:val="24"/>
          <w:szCs w:val="24"/>
          <w:shd w:val="clear" w:color="auto" w:fill="FFFFFF"/>
        </w:rPr>
        <w:t>t</w:t>
      </w:r>
      <w:r w:rsidR="00802193" w:rsidRPr="00B67E7B">
        <w:rPr>
          <w:rFonts w:ascii="Times New Roman" w:hAnsi="Times New Roman" w:cs="Times New Roman"/>
          <w:sz w:val="24"/>
          <w:szCs w:val="24"/>
          <w:shd w:val="clear" w:color="auto" w:fill="FFFFFF"/>
        </w:rPr>
        <w:t>he probl</w:t>
      </w:r>
      <w:r w:rsidR="00802193">
        <w:rPr>
          <w:rFonts w:ascii="Times New Roman" w:hAnsi="Times New Roman" w:cs="Times New Roman"/>
          <w:sz w:val="24"/>
          <w:szCs w:val="24"/>
          <w:shd w:val="clear" w:color="auto" w:fill="FFFFFF"/>
        </w:rPr>
        <w:t xml:space="preserve">em, its severity and its causes, </w:t>
      </w:r>
      <w:r w:rsidR="00DB1D07">
        <w:rPr>
          <w:rFonts w:ascii="Times New Roman" w:hAnsi="Times New Roman" w:cs="Times New Roman"/>
          <w:sz w:val="24"/>
          <w:szCs w:val="24"/>
          <w:shd w:val="clear" w:color="auto" w:fill="FFFFFF"/>
        </w:rPr>
        <w:t>t</w:t>
      </w:r>
      <w:r w:rsidR="00893D0F" w:rsidRPr="00B67E7B">
        <w:rPr>
          <w:rFonts w:ascii="Times New Roman" w:hAnsi="Times New Roman" w:cs="Times New Roman"/>
          <w:sz w:val="24"/>
          <w:szCs w:val="24"/>
          <w:shd w:val="clear" w:color="auto" w:fill="FFFFFF"/>
        </w:rPr>
        <w:t>he broad cont</w:t>
      </w:r>
      <w:r w:rsidR="00B67E7B">
        <w:rPr>
          <w:rFonts w:ascii="Times New Roman" w:hAnsi="Times New Roman" w:cs="Times New Roman"/>
          <w:sz w:val="24"/>
          <w:szCs w:val="24"/>
          <w:shd w:val="clear" w:color="auto" w:fill="FFFFFF"/>
        </w:rPr>
        <w:t xml:space="preserve">ext in which the problem exists and the </w:t>
      </w:r>
      <w:r w:rsidR="00E853B6">
        <w:rPr>
          <w:rFonts w:ascii="Times New Roman" w:hAnsi="Times New Roman" w:cs="Times New Roman"/>
          <w:sz w:val="24"/>
          <w:szCs w:val="24"/>
          <w:shd w:val="clear" w:color="auto" w:fill="FFFFFF"/>
        </w:rPr>
        <w:t>f</w:t>
      </w:r>
      <w:r w:rsidR="00893D0F" w:rsidRPr="00B67E7B">
        <w:rPr>
          <w:rFonts w:ascii="Times New Roman" w:hAnsi="Times New Roman" w:cs="Times New Roman"/>
          <w:sz w:val="24"/>
          <w:szCs w:val="24"/>
          <w:shd w:val="clear" w:color="auto" w:fill="FFFFFF"/>
        </w:rPr>
        <w:t>actors inhibiting behaviour change.</w:t>
      </w:r>
    </w:p>
    <w:p w:rsidR="00B35224" w:rsidRPr="006C0444" w:rsidRDefault="0036469A" w:rsidP="00A9576A">
      <w:pPr>
        <w:spacing w:before="240" w:after="0" w:line="360" w:lineRule="auto"/>
        <w:jc w:val="both"/>
        <w:rPr>
          <w:rFonts w:ascii="Times New Roman" w:hAnsi="Times New Roman" w:cs="Times New Roman"/>
          <w:b/>
          <w:sz w:val="24"/>
          <w:szCs w:val="24"/>
        </w:rPr>
      </w:pPr>
      <w:r w:rsidRPr="006C0444">
        <w:rPr>
          <w:rFonts w:ascii="Times New Roman" w:hAnsi="Times New Roman" w:cs="Times New Roman"/>
          <w:b/>
          <w:sz w:val="24"/>
          <w:szCs w:val="24"/>
        </w:rPr>
        <w:t>SWOT Analysis</w:t>
      </w:r>
    </w:p>
    <w:p w:rsidR="00267A98" w:rsidRPr="006C0444" w:rsidRDefault="00E4626B" w:rsidP="00A9576A">
      <w:pPr>
        <w:spacing w:line="360" w:lineRule="auto"/>
        <w:ind w:firstLine="2268"/>
        <w:rPr>
          <w:rFonts w:ascii="Times New Roman" w:hAnsi="Times New Roman" w:cs="Times New Roman"/>
          <w:sz w:val="24"/>
          <w:szCs w:val="24"/>
        </w:rPr>
      </w:pPr>
      <w:r>
        <w:rPr>
          <w:rFonts w:ascii="Times New Roman" w:hAnsi="Times New Roman" w:cs="Times New Roman"/>
          <w:sz w:val="24"/>
          <w:szCs w:val="24"/>
        </w:rPr>
        <w:t xml:space="preserve">        </w:t>
      </w:r>
      <w:r w:rsidR="00B35224" w:rsidRPr="006C0444">
        <w:rPr>
          <w:rFonts w:ascii="Times New Roman" w:hAnsi="Times New Roman" w:cs="Times New Roman"/>
          <w:noProof/>
          <w:sz w:val="24"/>
          <w:szCs w:val="24"/>
          <w:lang w:eastAsia="en-IN" w:bidi="ml-IN"/>
        </w:rPr>
        <w:drawing>
          <wp:inline distT="0" distB="0" distL="0" distR="0" wp14:anchorId="69D2F6C0" wp14:editId="5D511EB5">
            <wp:extent cx="1838528" cy="1393857"/>
            <wp:effectExtent l="0" t="0" r="9525" b="0"/>
            <wp:docPr id="3" name="Picture 3" descr="H:\Papers\swot_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pers\swot_460.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8915" cy="1401732"/>
                    </a:xfrm>
                    <a:prstGeom prst="rect">
                      <a:avLst/>
                    </a:prstGeom>
                    <a:noFill/>
                    <a:ln>
                      <a:noFill/>
                    </a:ln>
                  </pic:spPr>
                </pic:pic>
              </a:graphicData>
            </a:graphic>
          </wp:inline>
        </w:drawing>
      </w:r>
    </w:p>
    <w:p w:rsidR="001C2F70" w:rsidRDefault="0036469A"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 xml:space="preserve">SWOT - </w:t>
      </w:r>
      <w:r w:rsidR="001C2F70" w:rsidRPr="006C0444">
        <w:rPr>
          <w:rFonts w:ascii="Times New Roman" w:hAnsi="Times New Roman" w:cs="Times New Roman"/>
          <w:sz w:val="24"/>
          <w:szCs w:val="24"/>
        </w:rPr>
        <w:t>is the method of analysis examines that the strengths and weaknesses of the internal environment; opportunities and threats enhance the outcome of the external environmen</w:t>
      </w:r>
      <w:r w:rsidR="003B47C3">
        <w:rPr>
          <w:rFonts w:ascii="Times New Roman" w:hAnsi="Times New Roman" w:cs="Times New Roman"/>
          <w:sz w:val="24"/>
          <w:szCs w:val="24"/>
        </w:rPr>
        <w:t xml:space="preserve">t. It also stands for </w:t>
      </w:r>
      <w:r w:rsidR="001C2F70" w:rsidRPr="006C0444">
        <w:rPr>
          <w:rFonts w:ascii="Times New Roman" w:hAnsi="Times New Roman" w:cs="Times New Roman"/>
          <w:sz w:val="24"/>
          <w:szCs w:val="24"/>
        </w:rPr>
        <w:t>Strengths</w:t>
      </w:r>
      <w:r w:rsidR="003B47C3">
        <w:rPr>
          <w:rFonts w:ascii="Times New Roman" w:hAnsi="Times New Roman" w:cs="Times New Roman"/>
          <w:sz w:val="24"/>
          <w:szCs w:val="24"/>
        </w:rPr>
        <w:t xml:space="preserve"> and Weaknesses and external stands for Opportunities and Threats</w:t>
      </w:r>
      <w:r w:rsidR="001C2F70" w:rsidRPr="006C0444">
        <w:rPr>
          <w:rFonts w:ascii="Times New Roman" w:hAnsi="Times New Roman" w:cs="Times New Roman"/>
          <w:sz w:val="24"/>
          <w:szCs w:val="24"/>
        </w:rPr>
        <w:t xml:space="preserve"> factors. </w:t>
      </w:r>
      <w:r w:rsidRPr="006C0444">
        <w:rPr>
          <w:rFonts w:ascii="Times New Roman" w:hAnsi="Times New Roman" w:cs="Times New Roman"/>
          <w:sz w:val="24"/>
          <w:szCs w:val="24"/>
        </w:rPr>
        <w:t xml:space="preserve"> The strength and weaknesses are generated from the internal environment of enabling and accelerating progress, eliminating inequalities. On the other hand, opportunities and threats are external factors, relating to the behavioural pa</w:t>
      </w:r>
      <w:r w:rsidR="00D55F2B">
        <w:rPr>
          <w:rFonts w:ascii="Times New Roman" w:hAnsi="Times New Roman" w:cs="Times New Roman"/>
          <w:sz w:val="24"/>
          <w:szCs w:val="24"/>
        </w:rPr>
        <w:t>ttern of public participation, p</w:t>
      </w:r>
      <w:r w:rsidRPr="006C0444">
        <w:rPr>
          <w:rFonts w:ascii="Times New Roman" w:hAnsi="Times New Roman" w:cs="Times New Roman"/>
          <w:sz w:val="24"/>
          <w:szCs w:val="24"/>
        </w:rPr>
        <w:t>reven</w:t>
      </w:r>
      <w:r w:rsidR="00D55F2B">
        <w:rPr>
          <w:rFonts w:ascii="Times New Roman" w:hAnsi="Times New Roman" w:cs="Times New Roman"/>
          <w:sz w:val="24"/>
          <w:szCs w:val="24"/>
        </w:rPr>
        <w:t>tion of environmental concern, i</w:t>
      </w:r>
      <w:r w:rsidRPr="006C0444">
        <w:rPr>
          <w:rFonts w:ascii="Times New Roman" w:hAnsi="Times New Roman" w:cs="Times New Roman"/>
          <w:sz w:val="24"/>
          <w:szCs w:val="24"/>
        </w:rPr>
        <w:t xml:space="preserve">mpact on children and women, </w:t>
      </w:r>
      <w:r w:rsidR="00D55F2B">
        <w:rPr>
          <w:rFonts w:ascii="Times New Roman" w:hAnsi="Times New Roman" w:cs="Times New Roman"/>
          <w:bCs/>
          <w:iCs/>
          <w:sz w:val="24"/>
          <w:szCs w:val="24"/>
        </w:rPr>
        <w:t>s</w:t>
      </w:r>
      <w:r w:rsidRPr="006C0444">
        <w:rPr>
          <w:rFonts w:ascii="Times New Roman" w:hAnsi="Times New Roman" w:cs="Times New Roman"/>
          <w:bCs/>
          <w:iCs/>
          <w:sz w:val="24"/>
          <w:szCs w:val="24"/>
        </w:rPr>
        <w:t xml:space="preserve">ustaining water-related ecosystems, government approach, and lack of awareness. </w:t>
      </w:r>
      <w:r w:rsidR="001C2F70" w:rsidRPr="006C0444">
        <w:rPr>
          <w:rFonts w:ascii="Times New Roman" w:hAnsi="Times New Roman" w:cs="Times New Roman"/>
          <w:sz w:val="24"/>
          <w:szCs w:val="24"/>
        </w:rPr>
        <w:t>SWOT entails both current Status and future prospects. It is a c</w:t>
      </w:r>
      <w:r w:rsidR="001D661E">
        <w:rPr>
          <w:rFonts w:ascii="Times New Roman" w:hAnsi="Times New Roman" w:cs="Times New Roman"/>
          <w:sz w:val="24"/>
          <w:szCs w:val="24"/>
        </w:rPr>
        <w:t>ombination</w:t>
      </w:r>
      <w:r w:rsidR="001C2F70" w:rsidRPr="006C0444">
        <w:rPr>
          <w:rFonts w:ascii="Times New Roman" w:hAnsi="Times New Roman" w:cs="Times New Roman"/>
          <w:sz w:val="24"/>
          <w:szCs w:val="24"/>
        </w:rPr>
        <w:t xml:space="preserve"> in which S and O have </w:t>
      </w:r>
      <w:r w:rsidR="001D661E">
        <w:rPr>
          <w:rFonts w:ascii="Times New Roman" w:hAnsi="Times New Roman" w:cs="Times New Roman"/>
          <w:sz w:val="24"/>
          <w:szCs w:val="24"/>
        </w:rPr>
        <w:t>optimistic effects, while W and T are</w:t>
      </w:r>
      <w:r w:rsidR="001C2F70" w:rsidRPr="006C0444">
        <w:rPr>
          <w:rFonts w:ascii="Times New Roman" w:hAnsi="Times New Roman" w:cs="Times New Roman"/>
          <w:sz w:val="24"/>
          <w:szCs w:val="24"/>
        </w:rPr>
        <w:t xml:space="preserve"> pessimistic effects. It describes the outline that provides a foundation to identify the desired future position as well as to resolve the weaknesses and take its potential advantage for the opportunity and mainly overcoming the threats.</w:t>
      </w:r>
      <w:r w:rsidR="00314C61" w:rsidRPr="006C0444">
        <w:rPr>
          <w:rFonts w:ascii="Times New Roman" w:hAnsi="Times New Roman" w:cs="Times New Roman"/>
          <w:sz w:val="24"/>
          <w:szCs w:val="24"/>
        </w:rPr>
        <w:t xml:space="preserve"> </w:t>
      </w:r>
    </w:p>
    <w:p w:rsidR="002556A5" w:rsidRPr="006C0444" w:rsidRDefault="009F305B"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SWOT Analysis in SDG</w:t>
      </w:r>
      <w:r w:rsidR="002556A5" w:rsidRPr="006C0444">
        <w:rPr>
          <w:rFonts w:ascii="Times New Roman" w:hAnsi="Times New Roman" w:cs="Times New Roman"/>
          <w:b/>
          <w:sz w:val="24"/>
          <w:szCs w:val="24"/>
        </w:rPr>
        <w:t>s</w:t>
      </w:r>
    </w:p>
    <w:p w:rsidR="00EE6D12" w:rsidRDefault="002556A5"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 xml:space="preserve">A SWOT analysis of the HVH approach to achieving SDG goal </w:t>
      </w:r>
      <w:r w:rsidR="002E02ED">
        <w:rPr>
          <w:rFonts w:ascii="Times New Roman" w:hAnsi="Times New Roman" w:cs="Times New Roman"/>
          <w:sz w:val="24"/>
          <w:szCs w:val="24"/>
        </w:rPr>
        <w:t>(</w:t>
      </w:r>
      <w:r w:rsidRPr="006C0444">
        <w:rPr>
          <w:rFonts w:ascii="Times New Roman" w:hAnsi="Times New Roman" w:cs="Times New Roman"/>
          <w:sz w:val="24"/>
          <w:szCs w:val="24"/>
        </w:rPr>
        <w:t>6</w:t>
      </w:r>
      <w:r w:rsidR="002E02ED">
        <w:rPr>
          <w:rFonts w:ascii="Times New Roman" w:hAnsi="Times New Roman" w:cs="Times New Roman"/>
          <w:sz w:val="24"/>
          <w:szCs w:val="24"/>
        </w:rPr>
        <w:t>)</w:t>
      </w:r>
      <w:r w:rsidRPr="006C0444">
        <w:rPr>
          <w:rFonts w:ascii="Times New Roman" w:hAnsi="Times New Roman" w:cs="Times New Roman"/>
          <w:sz w:val="24"/>
          <w:szCs w:val="24"/>
        </w:rPr>
        <w:t xml:space="preserve"> woul</w:t>
      </w:r>
      <w:r w:rsidR="00E03C8E">
        <w:rPr>
          <w:rFonts w:ascii="Times New Roman" w:hAnsi="Times New Roman" w:cs="Times New Roman"/>
          <w:sz w:val="24"/>
          <w:szCs w:val="24"/>
        </w:rPr>
        <w:t>d consider the SWOT</w:t>
      </w:r>
      <w:r w:rsidRPr="006C0444">
        <w:rPr>
          <w:rFonts w:ascii="Times New Roman" w:hAnsi="Times New Roman" w:cs="Times New Roman"/>
          <w:sz w:val="24"/>
          <w:szCs w:val="24"/>
        </w:rPr>
        <w:t xml:space="preserve"> associated with this approach. Strengths might include the recognition of the interconnectedness of</w:t>
      </w:r>
      <w:r w:rsidR="00704C9F">
        <w:rPr>
          <w:rFonts w:ascii="Times New Roman" w:hAnsi="Times New Roman" w:cs="Times New Roman"/>
          <w:sz w:val="24"/>
          <w:szCs w:val="24"/>
        </w:rPr>
        <w:t xml:space="preserve"> </w:t>
      </w:r>
      <w:r w:rsidR="00CE5615">
        <w:rPr>
          <w:rFonts w:ascii="Times New Roman" w:hAnsi="Times New Roman" w:cs="Times New Roman"/>
          <w:sz w:val="24"/>
          <w:szCs w:val="24"/>
        </w:rPr>
        <w:t>socio-economic</w:t>
      </w:r>
      <w:r w:rsidRPr="006C0444">
        <w:rPr>
          <w:rFonts w:ascii="Times New Roman" w:hAnsi="Times New Roman" w:cs="Times New Roman"/>
          <w:sz w:val="24"/>
          <w:szCs w:val="24"/>
        </w:rPr>
        <w:t xml:space="preserve"> </w:t>
      </w:r>
      <w:r w:rsidR="00CE5615">
        <w:rPr>
          <w:rFonts w:ascii="Times New Roman" w:hAnsi="Times New Roman" w:cs="Times New Roman"/>
          <w:sz w:val="24"/>
          <w:szCs w:val="24"/>
        </w:rPr>
        <w:t xml:space="preserve">condition </w:t>
      </w:r>
      <w:r w:rsidRPr="006C0444">
        <w:rPr>
          <w:rFonts w:ascii="Times New Roman" w:hAnsi="Times New Roman" w:cs="Times New Roman"/>
          <w:sz w:val="24"/>
          <w:szCs w:val="24"/>
        </w:rPr>
        <w:t>and environmental health, which could lead to more integrated and effective solutions. Weaknesses could include a</w:t>
      </w:r>
      <w:r w:rsidR="00A17976">
        <w:rPr>
          <w:rFonts w:ascii="Times New Roman" w:hAnsi="Times New Roman" w:cs="Times New Roman"/>
          <w:sz w:val="24"/>
          <w:szCs w:val="24"/>
        </w:rPr>
        <w:t xml:space="preserve"> lack of resources and inefficiency of government approach</w:t>
      </w:r>
      <w:r w:rsidRPr="006C0444">
        <w:rPr>
          <w:rFonts w:ascii="Times New Roman" w:hAnsi="Times New Roman" w:cs="Times New Roman"/>
          <w:sz w:val="24"/>
          <w:szCs w:val="24"/>
        </w:rPr>
        <w:t xml:space="preserve"> will</w:t>
      </w:r>
      <w:r w:rsidR="00A17976">
        <w:rPr>
          <w:rFonts w:ascii="Times New Roman" w:hAnsi="Times New Roman" w:cs="Times New Roman"/>
          <w:sz w:val="24"/>
          <w:szCs w:val="24"/>
        </w:rPr>
        <w:t xml:space="preserve"> insist</w:t>
      </w:r>
      <w:r w:rsidRPr="006C0444">
        <w:rPr>
          <w:rFonts w:ascii="Times New Roman" w:hAnsi="Times New Roman" w:cs="Times New Roman"/>
          <w:sz w:val="24"/>
          <w:szCs w:val="24"/>
        </w:rPr>
        <w:t xml:space="preserve"> to implement HVH solutions on a global scale. Opportunities could include the potential for HVH solut</w:t>
      </w:r>
      <w:r w:rsidR="00610662">
        <w:rPr>
          <w:rFonts w:ascii="Times New Roman" w:hAnsi="Times New Roman" w:cs="Times New Roman"/>
          <w:sz w:val="24"/>
          <w:szCs w:val="24"/>
        </w:rPr>
        <w:t>ions to address</w:t>
      </w:r>
      <w:r w:rsidR="00E03C8E">
        <w:rPr>
          <w:rFonts w:ascii="Times New Roman" w:hAnsi="Times New Roman" w:cs="Times New Roman"/>
          <w:sz w:val="24"/>
          <w:szCs w:val="24"/>
        </w:rPr>
        <w:t xml:space="preserve"> water</w:t>
      </w:r>
      <w:r w:rsidRPr="006C0444">
        <w:rPr>
          <w:rFonts w:ascii="Times New Roman" w:hAnsi="Times New Roman" w:cs="Times New Roman"/>
          <w:sz w:val="24"/>
          <w:szCs w:val="24"/>
        </w:rPr>
        <w:t xml:space="preserve"> challenges as well as broader health and environmental issues. Threats could</w:t>
      </w:r>
      <w:r w:rsidR="00C44555">
        <w:rPr>
          <w:rFonts w:ascii="Times New Roman" w:hAnsi="Times New Roman" w:cs="Times New Roman"/>
          <w:sz w:val="24"/>
          <w:szCs w:val="24"/>
        </w:rPr>
        <w:t xml:space="preserve"> include </w:t>
      </w:r>
      <w:r w:rsidR="00C44555">
        <w:rPr>
          <w:rFonts w:ascii="Times New Roman" w:hAnsi="Times New Roman" w:cs="Times New Roman"/>
          <w:sz w:val="24"/>
          <w:szCs w:val="24"/>
        </w:rPr>
        <w:lastRenderedPageBreak/>
        <w:t xml:space="preserve">resistance to changing </w:t>
      </w:r>
      <w:r w:rsidR="00B51A00" w:rsidRPr="006C0444">
        <w:rPr>
          <w:rFonts w:ascii="Times New Roman" w:hAnsi="Times New Roman" w:cs="Times New Roman"/>
          <w:sz w:val="24"/>
          <w:szCs w:val="24"/>
        </w:rPr>
        <w:t>existing systems and structures and limited public understanding of the importance of HVH.</w:t>
      </w:r>
    </w:p>
    <w:tbl>
      <w:tblPr>
        <w:tblpPr w:leftFromText="180" w:rightFromText="180" w:vertAnchor="page" w:horzAnchor="margin" w:tblpY="6334"/>
        <w:tblW w:w="8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21"/>
      </w:tblGrid>
      <w:tr w:rsidR="00EE6D12" w:rsidRPr="006C0444" w:rsidTr="00EE6D12">
        <w:trPr>
          <w:trHeight w:val="9430"/>
        </w:trPr>
        <w:tc>
          <w:tcPr>
            <w:tcW w:w="8921" w:type="dxa"/>
          </w:tcPr>
          <w:p w:rsidR="00EE6D12" w:rsidRDefault="00EE6D12" w:rsidP="00A9576A">
            <w:pPr>
              <w:autoSpaceDE w:val="0"/>
              <w:autoSpaceDN w:val="0"/>
              <w:adjustRightInd w:val="0"/>
              <w:spacing w:after="0" w:line="360" w:lineRule="auto"/>
              <w:ind w:right="-1039"/>
              <w:rPr>
                <w:rFonts w:ascii="Times New Roman" w:hAnsi="Times New Roman" w:cs="Times New Roman"/>
                <w:bCs/>
                <w:iCs/>
                <w:sz w:val="24"/>
                <w:szCs w:val="24"/>
              </w:rPr>
            </w:pPr>
            <w:r>
              <w:rPr>
                <w:rFonts w:ascii="Times New Roman" w:hAnsi="Times New Roman" w:cs="Times New Roman"/>
                <w:bCs/>
                <w:iCs/>
                <w:sz w:val="24"/>
                <w:szCs w:val="24"/>
              </w:rPr>
              <w:t xml:space="preserve">                     </w:t>
            </w:r>
          </w:p>
          <w:p w:rsidR="00EE6D12" w:rsidRPr="006C0444" w:rsidRDefault="00EE6D12" w:rsidP="00A9576A">
            <w:pPr>
              <w:autoSpaceDE w:val="0"/>
              <w:autoSpaceDN w:val="0"/>
              <w:adjustRightInd w:val="0"/>
              <w:spacing w:after="0" w:line="360" w:lineRule="auto"/>
              <w:ind w:right="-1039"/>
              <w:rPr>
                <w:rFonts w:ascii="Times New Roman" w:hAnsi="Times New Roman" w:cs="Times New Roman"/>
                <w:bCs/>
                <w:iCs/>
                <w:sz w:val="24"/>
                <w:szCs w:val="24"/>
              </w:rPr>
            </w:pPr>
            <w:r>
              <w:rPr>
                <w:rFonts w:ascii="Times New Roman" w:hAnsi="Times New Roman" w:cs="Times New Roman"/>
                <w:bCs/>
                <w:iCs/>
                <w:sz w:val="24"/>
                <w:szCs w:val="24"/>
              </w:rPr>
              <w:t xml:space="preserve">                </w:t>
            </w:r>
            <w:r w:rsidR="003111B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C27384">
              <w:rPr>
                <w:rFonts w:ascii="Times New Roman" w:hAnsi="Times New Roman" w:cs="Times New Roman"/>
                <w:bCs/>
                <w:iCs/>
                <w:sz w:val="24"/>
                <w:szCs w:val="24"/>
              </w:rPr>
              <w:t xml:space="preserve">                 </w:t>
            </w:r>
            <w:r w:rsidRPr="006C0444">
              <w:rPr>
                <w:rFonts w:ascii="Times New Roman" w:hAnsi="Times New Roman" w:cs="Times New Roman"/>
                <w:bCs/>
                <w:iCs/>
                <w:sz w:val="24"/>
                <w:szCs w:val="24"/>
              </w:rPr>
              <w:t>Framework Analysis of SDG</w:t>
            </w:r>
            <w:r>
              <w:rPr>
                <w:rFonts w:ascii="Times New Roman" w:hAnsi="Times New Roman" w:cs="Times New Roman"/>
                <w:bCs/>
                <w:iCs/>
                <w:sz w:val="24"/>
                <w:szCs w:val="24"/>
              </w:rPr>
              <w:t xml:space="preserve"> Goal</w:t>
            </w:r>
            <w:r w:rsidR="00C27384">
              <w:rPr>
                <w:rFonts w:ascii="Times New Roman" w:hAnsi="Times New Roman" w:cs="Times New Roman"/>
                <w:bCs/>
                <w:iCs/>
                <w:sz w:val="24"/>
                <w:szCs w:val="24"/>
              </w:rPr>
              <w:t xml:space="preserve"> -6</w:t>
            </w:r>
          </w:p>
          <w:p w:rsidR="00C70181" w:rsidRDefault="00EE6D12" w:rsidP="00A9576A">
            <w:pPr>
              <w:autoSpaceDE w:val="0"/>
              <w:autoSpaceDN w:val="0"/>
              <w:adjustRightInd w:val="0"/>
              <w:spacing w:after="0" w:line="360" w:lineRule="auto"/>
              <w:ind w:right="-1039"/>
              <w:rPr>
                <w:rFonts w:ascii="Times New Roman" w:hAnsi="Times New Roman" w:cs="Times New Roman"/>
                <w:bCs/>
                <w:iCs/>
                <w:sz w:val="24"/>
                <w:szCs w:val="24"/>
              </w:rPr>
            </w:pPr>
            <w:r>
              <w:rPr>
                <w:rFonts w:ascii="Times New Roman" w:hAnsi="Times New Roman" w:cs="Times New Roman"/>
                <w:bCs/>
                <w:iCs/>
                <w:sz w:val="24"/>
                <w:szCs w:val="24"/>
              </w:rPr>
              <w:t xml:space="preserve">             </w:t>
            </w:r>
            <w:r w:rsidR="003111B1">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Pr="006C0444">
              <w:rPr>
                <w:rFonts w:ascii="Times New Roman" w:hAnsi="Times New Roman" w:cs="Times New Roman"/>
                <w:bCs/>
                <w:iCs/>
                <w:sz w:val="24"/>
                <w:szCs w:val="24"/>
              </w:rPr>
              <w:t>Interlinks the Three Dimension of Sustainable Development</w:t>
            </w:r>
          </w:p>
          <w:p w:rsidR="003111B1" w:rsidRPr="00C70181" w:rsidRDefault="003111B1" w:rsidP="00A9576A">
            <w:pPr>
              <w:autoSpaceDE w:val="0"/>
              <w:autoSpaceDN w:val="0"/>
              <w:adjustRightInd w:val="0"/>
              <w:spacing w:after="0" w:line="360" w:lineRule="auto"/>
              <w:ind w:right="-1039"/>
              <w:rPr>
                <w:rFonts w:ascii="Times New Roman" w:hAnsi="Times New Roman" w:cs="Times New Roman"/>
                <w:bCs/>
                <w:iCs/>
                <w:sz w:val="24"/>
                <w:szCs w:val="24"/>
              </w:rPr>
            </w:pPr>
          </w:p>
          <w:p w:rsidR="00EE6D12" w:rsidRPr="003111B1" w:rsidRDefault="00EE6D12" w:rsidP="00A9576A">
            <w:pPr>
              <w:autoSpaceDE w:val="0"/>
              <w:autoSpaceDN w:val="0"/>
              <w:adjustRightInd w:val="0"/>
              <w:spacing w:after="0" w:line="360" w:lineRule="auto"/>
              <w:ind w:right="-1039"/>
              <w:jc w:val="center"/>
              <w:rPr>
                <w:rFonts w:ascii="Times New Roman" w:hAnsi="Times New Roman" w:cs="Times New Roman"/>
                <w:bCs/>
                <w:iCs/>
                <w:sz w:val="24"/>
                <w:szCs w:val="24"/>
                <w:u w:val="single"/>
              </w:rPr>
            </w:pPr>
            <w:r w:rsidRPr="003111B1">
              <w:rPr>
                <w:rFonts w:ascii="Times New Roman" w:hAnsi="Times New Roman" w:cs="Times New Roman"/>
                <w:bCs/>
                <w:iCs/>
                <w:sz w:val="24"/>
                <w:szCs w:val="24"/>
                <w:u w:val="single"/>
              </w:rPr>
              <w:t xml:space="preserve">Environmental  Situation - </w:t>
            </w:r>
            <w:r w:rsidR="003111B1" w:rsidRPr="003111B1">
              <w:rPr>
                <w:rFonts w:ascii="Times New Roman" w:hAnsi="Times New Roman" w:cs="Times New Roman"/>
                <w:bCs/>
                <w:iCs/>
                <w:sz w:val="24"/>
                <w:szCs w:val="24"/>
                <w:u w:val="single"/>
              </w:rPr>
              <w:t xml:space="preserve"> Social Conflicts </w:t>
            </w:r>
            <w:r w:rsidR="003111B1">
              <w:rPr>
                <w:rFonts w:ascii="Times New Roman" w:hAnsi="Times New Roman" w:cs="Times New Roman"/>
                <w:bCs/>
                <w:iCs/>
                <w:sz w:val="24"/>
                <w:szCs w:val="24"/>
                <w:u w:val="single"/>
              </w:rPr>
              <w:t>-</w:t>
            </w:r>
            <w:r w:rsidRPr="003111B1">
              <w:rPr>
                <w:rFonts w:ascii="Times New Roman" w:hAnsi="Times New Roman" w:cs="Times New Roman"/>
                <w:bCs/>
                <w:iCs/>
                <w:sz w:val="24"/>
                <w:szCs w:val="24"/>
                <w:u w:val="single"/>
              </w:rPr>
              <w:t xml:space="preserve"> Economical  Condition</w:t>
            </w:r>
          </w:p>
          <w:p w:rsidR="00EE6D12" w:rsidRPr="006C0444"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4384" behindDoc="0" locked="0" layoutInCell="1" allowOverlap="1" wp14:anchorId="0C13E25E" wp14:editId="71DFF71A">
                      <wp:simplePos x="0" y="0"/>
                      <wp:positionH relativeFrom="column">
                        <wp:posOffset>1585730</wp:posOffset>
                      </wp:positionH>
                      <wp:positionV relativeFrom="paragraph">
                        <wp:posOffset>197417</wp:posOffset>
                      </wp:positionV>
                      <wp:extent cx="2533339" cy="0"/>
                      <wp:effectExtent l="38100" t="76200" r="0" b="114300"/>
                      <wp:wrapNone/>
                      <wp:docPr id="54" name="Straight Arrow Connector 54"/>
                      <wp:cNvGraphicFramePr/>
                      <a:graphic xmlns:a="http://schemas.openxmlformats.org/drawingml/2006/main">
                        <a:graphicData uri="http://schemas.microsoft.com/office/word/2010/wordprocessingShape">
                          <wps:wsp>
                            <wps:cNvCnPr/>
                            <wps:spPr>
                              <a:xfrm flipH="1">
                                <a:off x="0" y="0"/>
                                <a:ext cx="2533339"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4" o:spid="_x0000_s1026" type="#_x0000_t32" style="position:absolute;margin-left:124.85pt;margin-top:15.55pt;width:199.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" strokecolor="#5b9bd5 [3204]" strokeweight=".5pt">
                      <v:stroke endarrow="open" joinstyle="miter"/>
                    </v:shape>
                  </w:pict>
                </mc:Fallback>
              </mc:AlternateContent>
            </w:r>
            <w:r>
              <w:rPr>
                <w:rFonts w:ascii="Times New Roman" w:hAnsi="Times New Roman" w:cs="Times New Roman"/>
                <w:bCs/>
                <w:iCs/>
                <w:sz w:val="24"/>
                <w:szCs w:val="24"/>
              </w:rPr>
              <w:t xml:space="preserve">                                       </w:t>
            </w:r>
            <w:r w:rsidRPr="006C0444">
              <w:rPr>
                <w:rFonts w:ascii="Times New Roman" w:hAnsi="Times New Roman" w:cs="Times New Roman"/>
                <w:bCs/>
                <w:iCs/>
                <w:sz w:val="24"/>
                <w:szCs w:val="24"/>
              </w:rPr>
              <w:t xml:space="preserve">Political </w:t>
            </w:r>
            <w:r>
              <w:rPr>
                <w:rFonts w:ascii="Times New Roman" w:hAnsi="Times New Roman" w:cs="Times New Roman"/>
                <w:bCs/>
                <w:iCs/>
                <w:sz w:val="24"/>
                <w:szCs w:val="24"/>
              </w:rPr>
              <w:t>Ins</w:t>
            </w:r>
            <w:r w:rsidRPr="006C0444">
              <w:rPr>
                <w:rFonts w:ascii="Times New Roman" w:hAnsi="Times New Roman" w:cs="Times New Roman"/>
                <w:bCs/>
                <w:iCs/>
                <w:sz w:val="24"/>
                <w:szCs w:val="24"/>
              </w:rPr>
              <w:t>tability</w:t>
            </w:r>
            <w:r>
              <w:rPr>
                <w:rFonts w:ascii="Times New Roman" w:hAnsi="Times New Roman" w:cs="Times New Roman"/>
                <w:bCs/>
                <w:iCs/>
                <w:sz w:val="24"/>
                <w:szCs w:val="24"/>
              </w:rPr>
              <w:t xml:space="preserve"> on Water and Sanitation</w:t>
            </w:r>
          </w:p>
          <w:p w:rsidR="00EE6D12" w:rsidRPr="006C0444"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A25262">
              <w:rPr>
                <w:rFonts w:ascii="Times New Roman" w:hAnsi="Times New Roman" w:cs="Times New Roman"/>
                <w:bCs/>
                <w:iCs/>
                <w:sz w:val="24"/>
                <w:szCs w:val="24"/>
              </w:rPr>
              <w:t xml:space="preserve">           Impact of Gender Perspective</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r>
              <w:rPr>
                <w:rFonts w:ascii="Times New Roman" w:hAnsi="Times New Roman" w:cs="Times New Roman"/>
                <w:bCs/>
                <w:iCs/>
                <w:sz w:val="24"/>
                <w:szCs w:val="24"/>
              </w:rPr>
              <w:t xml:space="preserve">               </w:t>
            </w:r>
            <w:r w:rsidR="00F462FC" w:rsidRPr="00F462FC">
              <w:rPr>
                <w:rFonts w:ascii="Times New Roman" w:hAnsi="Times New Roman" w:cs="Times New Roman"/>
                <w:bCs/>
                <w:iCs/>
                <w:noProof/>
                <w:sz w:val="24"/>
                <w:szCs w:val="24"/>
                <w:lang w:eastAsia="en-IN" w:bidi="ml-IN"/>
              </w:rPr>
              <w:drawing>
                <wp:inline distT="0" distB="0" distL="0" distR="0" wp14:anchorId="3817A12C" wp14:editId="7D8EF138">
                  <wp:extent cx="1890793" cy="720671"/>
                  <wp:effectExtent l="0" t="0" r="0" b="3810"/>
                  <wp:docPr id="3074" name="Picture 2" descr="C:\Users\Admin\Downloads\images (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C:\Users\Admin\Downloads\images (5).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7535" cy="719429"/>
                          </a:xfrm>
                          <a:prstGeom prst="rect">
                            <a:avLst/>
                          </a:prstGeom>
                          <a:noFill/>
                          <a:extLst/>
                        </pic:spPr>
                      </pic:pic>
                    </a:graphicData>
                  </a:graphic>
                </wp:inline>
              </w:drawing>
            </w:r>
            <w:r>
              <w:rPr>
                <w:rFonts w:ascii="Times New Roman" w:hAnsi="Times New Roman" w:cs="Times New Roman"/>
                <w:bCs/>
                <w:iCs/>
                <w:sz w:val="24"/>
                <w:szCs w:val="24"/>
              </w:rPr>
              <w:t xml:space="preserve">                </w:t>
            </w:r>
            <w:r w:rsidR="00F462FC" w:rsidRPr="00F462FC">
              <w:rPr>
                <w:noProof/>
                <w:lang w:eastAsia="en-IN"/>
              </w:rPr>
              <w:t xml:space="preserve"> </w:t>
            </w:r>
          </w:p>
          <w:p w:rsidR="00EE6D12" w:rsidRPr="006C0444" w:rsidRDefault="00EE6D12" w:rsidP="00A9576A">
            <w:pPr>
              <w:autoSpaceDE w:val="0"/>
              <w:autoSpaceDN w:val="0"/>
              <w:adjustRightInd w:val="0"/>
              <w:spacing w:after="0" w:line="360" w:lineRule="auto"/>
              <w:ind w:left="2370" w:firstLine="72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5408" behindDoc="0" locked="0" layoutInCell="1" allowOverlap="1" wp14:anchorId="6FC8E22F" wp14:editId="089A1432">
                      <wp:simplePos x="0" y="0"/>
                      <wp:positionH relativeFrom="column">
                        <wp:posOffset>1694193</wp:posOffset>
                      </wp:positionH>
                      <wp:positionV relativeFrom="paragraph">
                        <wp:posOffset>245110</wp:posOffset>
                      </wp:positionV>
                      <wp:extent cx="2426677" cy="0"/>
                      <wp:effectExtent l="0" t="76200" r="12065" b="114300"/>
                      <wp:wrapNone/>
                      <wp:docPr id="55" name="Straight Arrow Connector 55"/>
                      <wp:cNvGraphicFramePr/>
                      <a:graphic xmlns:a="http://schemas.openxmlformats.org/drawingml/2006/main">
                        <a:graphicData uri="http://schemas.microsoft.com/office/word/2010/wordprocessingShape">
                          <wps:wsp>
                            <wps:cNvCnPr/>
                            <wps:spPr>
                              <a:xfrm>
                                <a:off x="0" y="0"/>
                                <a:ext cx="2426677"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5" o:spid="_x0000_s1026" type="#_x0000_t32" style="position:absolute;margin-left:133.4pt;margin-top:19.3pt;width:191.1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" strokecolor="#5b9bd5 [3204]" strokeweight=".5pt">
                      <v:stroke endarrow="open" joinstyle="miter"/>
                    </v:shape>
                  </w:pict>
                </mc:Fallback>
              </mc:AlternateContent>
            </w:r>
            <w:r>
              <w:rPr>
                <w:rFonts w:ascii="Times New Roman" w:hAnsi="Times New Roman" w:cs="Times New Roman"/>
                <w:bCs/>
                <w:iCs/>
                <w:sz w:val="24"/>
                <w:szCs w:val="24"/>
              </w:rPr>
              <w:t xml:space="preserve">   </w:t>
            </w:r>
            <w:r w:rsidR="000E762F">
              <w:rPr>
                <w:rFonts w:ascii="Times New Roman" w:hAnsi="Times New Roman" w:cs="Times New Roman"/>
                <w:bCs/>
                <w:iCs/>
                <w:sz w:val="24"/>
                <w:szCs w:val="24"/>
              </w:rPr>
              <w:t xml:space="preserve">        Fund Allocation</w:t>
            </w:r>
          </w:p>
          <w:p w:rsidR="00EE6D12" w:rsidRPr="006C0444"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                                                Acceleration of </w:t>
            </w:r>
            <w:r w:rsidRPr="006C0444">
              <w:rPr>
                <w:rFonts w:ascii="Times New Roman" w:hAnsi="Times New Roman" w:cs="Times New Roman"/>
                <w:bCs/>
                <w:iCs/>
                <w:sz w:val="24"/>
                <w:szCs w:val="24"/>
              </w:rPr>
              <w:t>Go</w:t>
            </w:r>
            <w:r>
              <w:rPr>
                <w:rFonts w:ascii="Times New Roman" w:hAnsi="Times New Roman" w:cs="Times New Roman"/>
                <w:bCs/>
                <w:iCs/>
                <w:sz w:val="24"/>
                <w:szCs w:val="24"/>
              </w:rPr>
              <w:t>od Governance</w:t>
            </w: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1312" behindDoc="0" locked="0" layoutInCell="1" allowOverlap="1" wp14:anchorId="1A058407" wp14:editId="60A6CD6B">
                      <wp:simplePos x="0" y="0"/>
                      <wp:positionH relativeFrom="column">
                        <wp:posOffset>1073150</wp:posOffset>
                      </wp:positionH>
                      <wp:positionV relativeFrom="paragraph">
                        <wp:posOffset>234315</wp:posOffset>
                      </wp:positionV>
                      <wp:extent cx="1118235" cy="457200"/>
                      <wp:effectExtent l="0" t="0" r="24765" b="19050"/>
                      <wp:wrapNone/>
                      <wp:docPr id="57" name="Oval 57"/>
                      <wp:cNvGraphicFramePr/>
                      <a:graphic xmlns:a="http://schemas.openxmlformats.org/drawingml/2006/main">
                        <a:graphicData uri="http://schemas.microsoft.com/office/word/2010/wordprocessingShape">
                          <wps:wsp>
                            <wps:cNvSpPr/>
                            <wps:spPr>
                              <a:xfrm>
                                <a:off x="0" y="0"/>
                                <a:ext cx="1118235"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D12" w:rsidRPr="00DA4410" w:rsidRDefault="00EE6D12" w:rsidP="00EE6D12">
                                  <w:pPr>
                                    <w:jc w:val="center"/>
                                    <w:rPr>
                                      <w:lang w:val="en-US"/>
                                    </w:rPr>
                                  </w:pPr>
                                  <w:r>
                                    <w:rPr>
                                      <w:lang w:val="en-US"/>
                                    </w:rPr>
                                    <w:t>SOCIAL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7" o:spid="_x0000_s1026" style="position:absolute;left:0;text-align:left;margin-left:84.5pt;margin-top:18.45pt;width:88.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" fillcolor="#5b9bd5 [3204]" strokecolor="#1f4d78 [1604]" strokeweight="1pt">
                      <v:stroke joinstyle="miter"/>
                      <v:textbox>
                        <w:txbxContent>
                          <w:p w:rsidR="00EE6D12" w:rsidRPr="00DA4410" w:rsidRDefault="00EE6D12" w:rsidP="00EE6D12">
                            <w:pPr>
                              <w:jc w:val="center"/>
                              <w:rPr>
                                <w:lang w:val="en-US"/>
                              </w:rPr>
                            </w:pPr>
                            <w:r>
                              <w:rPr>
                                <w:lang w:val="en-US"/>
                              </w:rPr>
                              <w:t>SOCIAL</w:t>
                            </w:r>
                          </w:p>
                        </w:txbxContent>
                      </v:textbox>
                    </v:oval>
                  </w:pict>
                </mc:Fallback>
              </mc:AlternateContent>
            </w: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3360" behindDoc="0" locked="0" layoutInCell="1" allowOverlap="1" wp14:anchorId="7A2369A5" wp14:editId="3B98CEBC">
                      <wp:simplePos x="0" y="0"/>
                      <wp:positionH relativeFrom="column">
                        <wp:posOffset>3524777</wp:posOffset>
                      </wp:positionH>
                      <wp:positionV relativeFrom="paragraph">
                        <wp:posOffset>234653</wp:posOffset>
                      </wp:positionV>
                      <wp:extent cx="1157591" cy="457200"/>
                      <wp:effectExtent l="0" t="0" r="24130" b="19050"/>
                      <wp:wrapNone/>
                      <wp:docPr id="56" name="Oval 56"/>
                      <wp:cNvGraphicFramePr/>
                      <a:graphic xmlns:a="http://schemas.openxmlformats.org/drawingml/2006/main">
                        <a:graphicData uri="http://schemas.microsoft.com/office/word/2010/wordprocessingShape">
                          <wps:wsp>
                            <wps:cNvSpPr/>
                            <wps:spPr>
                              <a:xfrm>
                                <a:off x="0" y="0"/>
                                <a:ext cx="1157591" cy="4572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D12" w:rsidRPr="005876F7" w:rsidRDefault="00EE6D12" w:rsidP="00EE6D12">
                                  <w:pPr>
                                    <w:rPr>
                                      <w:lang w:val="en-US"/>
                                    </w:rPr>
                                  </w:pPr>
                                  <w:r>
                                    <w:rPr>
                                      <w:lang w:val="en-US"/>
                                    </w:rPr>
                                    <w:t>ECONOMY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6" o:spid="_x0000_s1027" style="position:absolute;left:0;text-align:left;margin-left:277.55pt;margin-top:18.5pt;width:91.1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" fillcolor="#5b9bd5 [3204]" strokecolor="#1f4d78 [1604]" strokeweight="1pt">
                      <v:stroke joinstyle="miter"/>
                      <v:textbox>
                        <w:txbxContent>
                          <w:p w:rsidR="00EE6D12" w:rsidRPr="005876F7" w:rsidRDefault="00EE6D12" w:rsidP="00EE6D12">
                            <w:pPr>
                              <w:rPr>
                                <w:lang w:val="en-US"/>
                              </w:rPr>
                            </w:pPr>
                            <w:r>
                              <w:rPr>
                                <w:lang w:val="en-US"/>
                              </w:rPr>
                              <w:t>ECONOMY</w:t>
                            </w:r>
                          </w:p>
                        </w:txbxContent>
                      </v:textbox>
                    </v:oval>
                  </w:pict>
                </mc:Fallback>
              </mc:AlternateConten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9504" behindDoc="0" locked="0" layoutInCell="1" allowOverlap="1" wp14:anchorId="703FDC6F" wp14:editId="5CF87BDE">
                      <wp:simplePos x="0" y="0"/>
                      <wp:positionH relativeFrom="column">
                        <wp:posOffset>3209339</wp:posOffset>
                      </wp:positionH>
                      <wp:positionV relativeFrom="paragraph">
                        <wp:posOffset>167445</wp:posOffset>
                      </wp:positionV>
                      <wp:extent cx="679645" cy="381000"/>
                      <wp:effectExtent l="0" t="38100" r="63500" b="19050"/>
                      <wp:wrapNone/>
                      <wp:docPr id="6" name="Straight Arrow Connector 6"/>
                      <wp:cNvGraphicFramePr/>
                      <a:graphic xmlns:a="http://schemas.openxmlformats.org/drawingml/2006/main">
                        <a:graphicData uri="http://schemas.microsoft.com/office/word/2010/wordprocessingShape">
                          <wps:wsp>
                            <wps:cNvCnPr/>
                            <wps:spPr>
                              <a:xfrm flipV="1">
                                <a:off x="0" y="0"/>
                                <a:ext cx="67964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 o:spid="_x0000_s1026" type="#_x0000_t32" style="position:absolute;margin-left:252.7pt;margin-top:13.2pt;width:53.5pt;height:30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" strokecolor="#5b9bd5 [3204]" strokeweight=".5pt">
                      <v:stroke endarrow="open" joinstyle="miter"/>
                    </v:shape>
                  </w:pict>
                </mc:Fallback>
              </mc:AlternateContent>
            </w: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8480" behindDoc="0" locked="0" layoutInCell="1" allowOverlap="1" wp14:anchorId="43B4E311" wp14:editId="0D77E0D7">
                      <wp:simplePos x="0" y="0"/>
                      <wp:positionH relativeFrom="column">
                        <wp:posOffset>1691005</wp:posOffset>
                      </wp:positionH>
                      <wp:positionV relativeFrom="paragraph">
                        <wp:posOffset>166370</wp:posOffset>
                      </wp:positionV>
                      <wp:extent cx="749935" cy="381000"/>
                      <wp:effectExtent l="38100" t="38100" r="31115" b="19050"/>
                      <wp:wrapNone/>
                      <wp:docPr id="5" name="Straight Arrow Connector 5"/>
                      <wp:cNvGraphicFramePr/>
                      <a:graphic xmlns:a="http://schemas.openxmlformats.org/drawingml/2006/main">
                        <a:graphicData uri="http://schemas.microsoft.com/office/word/2010/wordprocessingShape">
                          <wps:wsp>
                            <wps:cNvCnPr/>
                            <wps:spPr>
                              <a:xfrm flipH="1" flipV="1">
                                <a:off x="0" y="0"/>
                                <a:ext cx="749935" cy="381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133.15pt;margin-top:13.1pt;width:59.05pt;height:30pt;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" strokecolor="#5b9bd5 [3204]" strokeweight=".5pt">
                      <v:stroke endarrow="open" joinstyle="miter"/>
                    </v:shape>
                  </w:pict>
                </mc:Fallback>
              </mc:AlternateContent>
            </w:r>
            <w:r w:rsidRPr="006C0444">
              <w:rPr>
                <w:rFonts w:ascii="Times New Roman" w:hAnsi="Times New Roman" w:cs="Times New Roman"/>
                <w:bCs/>
                <w:iCs/>
                <w:sz w:val="24"/>
                <w:szCs w:val="24"/>
              </w:rPr>
              <w:t xml:space="preserve">                                                        SGD Goal</w:t>
            </w:r>
            <w:r>
              <w:rPr>
                <w:rFonts w:ascii="Times New Roman" w:hAnsi="Times New Roman" w:cs="Times New Roman"/>
                <w:bCs/>
                <w:iCs/>
                <w:sz w:val="24"/>
                <w:szCs w:val="24"/>
              </w:rPr>
              <w:t xml:space="preserve"> </w:t>
            </w:r>
            <w:r w:rsidRPr="006C0444">
              <w:rPr>
                <w:rFonts w:ascii="Times New Roman" w:hAnsi="Times New Roman" w:cs="Times New Roman"/>
                <w:bCs/>
                <w:iCs/>
                <w:sz w:val="24"/>
                <w:szCs w:val="24"/>
              </w:rPr>
              <w:t>(6)</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70528" behindDoc="0" locked="0" layoutInCell="1" allowOverlap="1" wp14:anchorId="4AF94D87" wp14:editId="59202170">
                      <wp:simplePos x="0" y="0"/>
                      <wp:positionH relativeFrom="column">
                        <wp:posOffset>2830749</wp:posOffset>
                      </wp:positionH>
                      <wp:positionV relativeFrom="paragraph">
                        <wp:posOffset>678639</wp:posOffset>
                      </wp:positionV>
                      <wp:extent cx="0" cy="593388"/>
                      <wp:effectExtent l="95250" t="0" r="57150" b="54610"/>
                      <wp:wrapNone/>
                      <wp:docPr id="9" name="Straight Arrow Connector 9"/>
                      <wp:cNvGraphicFramePr/>
                      <a:graphic xmlns:a="http://schemas.openxmlformats.org/drawingml/2006/main">
                        <a:graphicData uri="http://schemas.microsoft.com/office/word/2010/wordprocessingShape">
                          <wps:wsp>
                            <wps:cNvCnPr/>
                            <wps:spPr>
                              <a:xfrm>
                                <a:off x="0" y="0"/>
                                <a:ext cx="0" cy="59338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222.9pt;margin-top:53.45pt;width:0;height:4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" strokecolor="#5b9bd5 [3204]" strokeweight=".5pt">
                      <v:stroke endarrow="open" joinstyle="miter"/>
                    </v:shape>
                  </w:pict>
                </mc:Fallback>
              </mc:AlternateContent>
            </w:r>
            <w:r w:rsidRPr="006C0444">
              <w:rPr>
                <w:rFonts w:ascii="Times New Roman" w:hAnsi="Times New Roman" w:cs="Times New Roman"/>
                <w:bCs/>
                <w:iCs/>
                <w:sz w:val="24"/>
                <w:szCs w:val="24"/>
              </w:rPr>
              <w:t xml:space="preserve">                                                            </w:t>
            </w:r>
            <w:r w:rsidRPr="006C0444">
              <w:rPr>
                <w:rFonts w:ascii="Times New Roman" w:hAnsi="Times New Roman" w:cs="Times New Roman"/>
                <w:bCs/>
                <w:iCs/>
                <w:noProof/>
                <w:sz w:val="24"/>
                <w:szCs w:val="24"/>
                <w:lang w:eastAsia="en-IN" w:bidi="ml-IN"/>
              </w:rPr>
              <w:drawing>
                <wp:inline distT="0" distB="0" distL="0" distR="0" wp14:anchorId="40AFA705" wp14:editId="2DA742C9">
                  <wp:extent cx="791308" cy="773247"/>
                  <wp:effectExtent l="0" t="0" r="8890" b="8255"/>
                  <wp:docPr id="72" name="Picture 72" descr="C:\Users\Admin\Desktop\water iam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water iamge.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1374" cy="783083"/>
                          </a:xfrm>
                          <a:prstGeom prst="rect">
                            <a:avLst/>
                          </a:prstGeom>
                          <a:noFill/>
                          <a:ln>
                            <a:noFill/>
                          </a:ln>
                        </pic:spPr>
                      </pic:pic>
                    </a:graphicData>
                  </a:graphic>
                </wp:inline>
              </w:drawing>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sz w:val="24"/>
                <w:szCs w:val="24"/>
              </w:rPr>
              <w:t xml:space="preserve">                                                                                                 </w:t>
            </w:r>
          </w:p>
          <w:p w:rsidR="00EE6D12" w:rsidRPr="006C0444" w:rsidRDefault="00EE6D12" w:rsidP="00A9576A">
            <w:pPr>
              <w:autoSpaceDE w:val="0"/>
              <w:autoSpaceDN w:val="0"/>
              <w:adjustRightInd w:val="0"/>
              <w:spacing w:after="0" w:line="360" w:lineRule="auto"/>
              <w:ind w:left="165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2336" behindDoc="0" locked="0" layoutInCell="1" allowOverlap="1" wp14:anchorId="04B9D5F1" wp14:editId="68512583">
                      <wp:simplePos x="0" y="0"/>
                      <wp:positionH relativeFrom="column">
                        <wp:posOffset>2035810</wp:posOffset>
                      </wp:positionH>
                      <wp:positionV relativeFrom="paragraph">
                        <wp:posOffset>145857</wp:posOffset>
                      </wp:positionV>
                      <wp:extent cx="1595120" cy="417830"/>
                      <wp:effectExtent l="0" t="0" r="24130" b="20320"/>
                      <wp:wrapNone/>
                      <wp:docPr id="64" name="Oval 64"/>
                      <wp:cNvGraphicFramePr/>
                      <a:graphic xmlns:a="http://schemas.openxmlformats.org/drawingml/2006/main">
                        <a:graphicData uri="http://schemas.microsoft.com/office/word/2010/wordprocessingShape">
                          <wps:wsp>
                            <wps:cNvSpPr/>
                            <wps:spPr>
                              <a:xfrm>
                                <a:off x="0" y="0"/>
                                <a:ext cx="1595120" cy="41783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E6D12" w:rsidRPr="005876F7" w:rsidRDefault="00EE6D12" w:rsidP="00EE6D12">
                                  <w:pPr>
                                    <w:rPr>
                                      <w:lang w:val="en-US"/>
                                    </w:rPr>
                                  </w:pPr>
                                  <w:r>
                                    <w:rPr>
                                      <w:lang w:val="en-US"/>
                                    </w:rPr>
                                    <w:t>ENVIRONMENT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64" o:spid="_x0000_s1028" style="position:absolute;left:0;text-align:left;margin-left:160.3pt;margin-top:11.5pt;width:125.6pt;height:32.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" fillcolor="#5b9bd5 [3204]" strokecolor="#1f4d78 [1604]" strokeweight="1pt">
                      <v:stroke joinstyle="miter"/>
                      <v:textbox>
                        <w:txbxContent>
                          <w:p w:rsidR="00EE6D12" w:rsidRPr="005876F7" w:rsidRDefault="00EE6D12" w:rsidP="00EE6D12">
                            <w:pPr>
                              <w:rPr>
                                <w:lang w:val="en-US"/>
                              </w:rPr>
                            </w:pPr>
                            <w:r>
                              <w:rPr>
                                <w:lang w:val="en-US"/>
                              </w:rPr>
                              <w:t>ENVIRONMENT</w:t>
                            </w:r>
                          </w:p>
                        </w:txbxContent>
                      </v:textbox>
                    </v:oval>
                  </w:pict>
                </mc:Fallback>
              </mc:AlternateContent>
            </w:r>
            <w:r w:rsidRPr="006C0444">
              <w:rPr>
                <w:rFonts w:ascii="Times New Roman" w:hAnsi="Times New Roman" w:cs="Times New Roman"/>
                <w:bCs/>
                <w:iCs/>
                <w:sz w:val="24"/>
                <w:szCs w:val="24"/>
              </w:rPr>
              <w:t xml:space="preserve">     </w:t>
            </w:r>
          </w:p>
          <w:p w:rsidR="00C70181" w:rsidRPr="006C0444" w:rsidRDefault="00C70181" w:rsidP="00A9576A">
            <w:pPr>
              <w:autoSpaceDE w:val="0"/>
              <w:autoSpaceDN w:val="0"/>
              <w:adjustRightInd w:val="0"/>
              <w:spacing w:after="0" w:line="360" w:lineRule="auto"/>
              <w:jc w:val="both"/>
              <w:rPr>
                <w:rFonts w:ascii="Times New Roman" w:hAnsi="Times New Roman" w:cs="Times New Roman"/>
                <w:bCs/>
                <w:iCs/>
                <w:sz w:val="24"/>
                <w:szCs w:val="24"/>
              </w:rPr>
            </w:pPr>
          </w:p>
          <w:p w:rsidR="00C70181" w:rsidRDefault="00C70181" w:rsidP="00A9576A">
            <w:pPr>
              <w:autoSpaceDE w:val="0"/>
              <w:autoSpaceDN w:val="0"/>
              <w:adjustRightInd w:val="0"/>
              <w:spacing w:after="0" w:line="360" w:lineRule="auto"/>
              <w:jc w:val="both"/>
              <w:rPr>
                <w:rFonts w:ascii="Times New Roman" w:hAnsi="Times New Roman" w:cs="Times New Roman"/>
                <w:bCs/>
                <w:iCs/>
                <w:sz w:val="24"/>
                <w:szCs w:val="24"/>
              </w:rPr>
            </w:pPr>
          </w:p>
          <w:p w:rsidR="00EE6D12" w:rsidRDefault="00EE6D12" w:rsidP="00A9576A">
            <w:p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6432" behindDoc="0" locked="0" layoutInCell="1" allowOverlap="1" wp14:anchorId="0C18FDD1" wp14:editId="35CDEBA1">
                      <wp:simplePos x="0" y="0"/>
                      <wp:positionH relativeFrom="column">
                        <wp:posOffset>97398</wp:posOffset>
                      </wp:positionH>
                      <wp:positionV relativeFrom="paragraph">
                        <wp:posOffset>231289</wp:posOffset>
                      </wp:positionV>
                      <wp:extent cx="2470826" cy="9727"/>
                      <wp:effectExtent l="38100" t="76200" r="0" b="104775"/>
                      <wp:wrapNone/>
                      <wp:docPr id="68" name="Straight Arrow Connector 68"/>
                      <wp:cNvGraphicFramePr/>
                      <a:graphic xmlns:a="http://schemas.openxmlformats.org/drawingml/2006/main">
                        <a:graphicData uri="http://schemas.microsoft.com/office/word/2010/wordprocessingShape">
                          <wps:wsp>
                            <wps:cNvCnPr/>
                            <wps:spPr>
                              <a:xfrm flipH="1" flipV="1">
                                <a:off x="0" y="0"/>
                                <a:ext cx="2470826" cy="97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7.65pt;margin-top:18.2pt;width:194.55pt;height:.75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" strokecolor="#5b9bd5 [3204]" strokeweight=".5pt">
                      <v:stroke endarrow="open" joinstyle="miter"/>
                    </v:shape>
                  </w:pict>
                </mc:Fallback>
              </mc:AlternateContent>
            </w: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7456" behindDoc="0" locked="0" layoutInCell="1" allowOverlap="1" wp14:anchorId="37D55BE0" wp14:editId="0F3278CB">
                      <wp:simplePos x="0" y="0"/>
                      <wp:positionH relativeFrom="column">
                        <wp:posOffset>3314065</wp:posOffset>
                      </wp:positionH>
                      <wp:positionV relativeFrom="paragraph">
                        <wp:posOffset>238125</wp:posOffset>
                      </wp:positionV>
                      <wp:extent cx="2194560" cy="0"/>
                      <wp:effectExtent l="0" t="76200" r="15240" b="114300"/>
                      <wp:wrapNone/>
                      <wp:docPr id="67" name="Straight Arrow Connector 67"/>
                      <wp:cNvGraphicFramePr/>
                      <a:graphic xmlns:a="http://schemas.openxmlformats.org/drawingml/2006/main">
                        <a:graphicData uri="http://schemas.microsoft.com/office/word/2010/wordprocessingShape">
                          <wps:wsp>
                            <wps:cNvCnPr/>
                            <wps:spPr>
                              <a:xfrm>
                                <a:off x="0" y="0"/>
                                <a:ext cx="21945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7" o:spid="_x0000_s1026" type="#_x0000_t32" style="position:absolute;margin-left:260.95pt;margin-top:18.75pt;width:172.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" strokecolor="#5b9bd5 [3204]" strokeweight=".5pt">
                      <v:stroke endarrow="open" joinstyle="miter"/>
                    </v:shape>
                  </w:pict>
                </mc:Fallback>
              </mc:AlternateContent>
            </w:r>
            <w:r w:rsidRPr="006C0444">
              <w:rPr>
                <w:rFonts w:ascii="Times New Roman" w:hAnsi="Times New Roman" w:cs="Times New Roman"/>
                <w:bCs/>
                <w:iCs/>
                <w:sz w:val="24"/>
                <w:szCs w:val="24"/>
              </w:rPr>
              <w:t xml:space="preserve">Environmental </w:t>
            </w:r>
            <w:r>
              <w:rPr>
                <w:rFonts w:ascii="Times New Roman" w:hAnsi="Times New Roman" w:cs="Times New Roman"/>
                <w:bCs/>
                <w:iCs/>
                <w:sz w:val="24"/>
                <w:szCs w:val="24"/>
              </w:rPr>
              <w:t>Crisis on Water and Sanitation        Political and Environmental Stability</w:t>
            </w:r>
          </w:p>
          <w:p w:rsidR="00EE6D12" w:rsidRPr="006C0444" w:rsidRDefault="00EE6D12" w:rsidP="00A9576A">
            <w:pPr>
              <w:autoSpaceDE w:val="0"/>
              <w:autoSpaceDN w:val="0"/>
              <w:adjustRightInd w:val="0"/>
              <w:spacing w:after="0" w:line="360" w:lineRule="auto"/>
              <w:ind w:left="210"/>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59264" behindDoc="0" locked="0" layoutInCell="1" allowOverlap="1" wp14:anchorId="1E50C41D" wp14:editId="1B804123">
                      <wp:simplePos x="0" y="0"/>
                      <wp:positionH relativeFrom="column">
                        <wp:posOffset>99695</wp:posOffset>
                      </wp:positionH>
                      <wp:positionV relativeFrom="paragraph">
                        <wp:posOffset>233680</wp:posOffset>
                      </wp:positionV>
                      <wp:extent cx="1965960" cy="0"/>
                      <wp:effectExtent l="0" t="76200" r="15240" b="114300"/>
                      <wp:wrapNone/>
                      <wp:docPr id="70" name="Straight Arrow Connector 70"/>
                      <wp:cNvGraphicFramePr/>
                      <a:graphic xmlns:a="http://schemas.openxmlformats.org/drawingml/2006/main">
                        <a:graphicData uri="http://schemas.microsoft.com/office/word/2010/wordprocessingShape">
                          <wps:wsp>
                            <wps:cNvCnPr/>
                            <wps:spPr>
                              <a:xfrm>
                                <a:off x="0" y="0"/>
                                <a:ext cx="19659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0" o:spid="_x0000_s1026" type="#_x0000_t32" style="position:absolute;margin-left:7.85pt;margin-top:18.4pt;width:154.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" strokecolor="#5b9bd5 [3204]" strokeweight=".5pt">
                      <v:stroke endarrow="open" joinstyle="miter"/>
                    </v:shape>
                  </w:pict>
                </mc:Fallback>
              </mc:AlternateContent>
            </w: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60288" behindDoc="0" locked="0" layoutInCell="1" allowOverlap="1" wp14:anchorId="224FA2D3" wp14:editId="64263A96">
                      <wp:simplePos x="0" y="0"/>
                      <wp:positionH relativeFrom="column">
                        <wp:posOffset>3206115</wp:posOffset>
                      </wp:positionH>
                      <wp:positionV relativeFrom="paragraph">
                        <wp:posOffset>222250</wp:posOffset>
                      </wp:positionV>
                      <wp:extent cx="2377440" cy="0"/>
                      <wp:effectExtent l="38100" t="76200" r="0" b="114300"/>
                      <wp:wrapNone/>
                      <wp:docPr id="69" name="Straight Arrow Connector 69"/>
                      <wp:cNvGraphicFramePr/>
                      <a:graphic xmlns:a="http://schemas.openxmlformats.org/drawingml/2006/main">
                        <a:graphicData uri="http://schemas.microsoft.com/office/word/2010/wordprocessingShape">
                          <wps:wsp>
                            <wps:cNvCnPr/>
                            <wps:spPr>
                              <a:xfrm flipH="1">
                                <a:off x="0" y="0"/>
                                <a:ext cx="23774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252.45pt;margin-top:17.5pt;width:187.2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" strokecolor="#5b9bd5 [3204]" strokeweight=".5pt">
                      <v:stroke endarrow="open" joinstyle="miter"/>
                    </v:shape>
                  </w:pict>
                </mc:Fallback>
              </mc:AlternateContent>
            </w:r>
            <w:r>
              <w:rPr>
                <w:rFonts w:ascii="Times New Roman" w:hAnsi="Times New Roman" w:cs="Times New Roman"/>
                <w:bCs/>
                <w:iCs/>
                <w:sz w:val="24"/>
                <w:szCs w:val="24"/>
              </w:rPr>
              <w:t>Efficiency Use of Technology                                        Affecting of Natural Resources</w:t>
            </w:r>
          </w:p>
        </w:tc>
      </w:tr>
    </w:tbl>
    <w:p w:rsidR="00BE41DC" w:rsidRDefault="00BE41DC" w:rsidP="00A9576A">
      <w:pPr>
        <w:autoSpaceDE w:val="0"/>
        <w:autoSpaceDN w:val="0"/>
        <w:adjustRightInd w:val="0"/>
        <w:spacing w:before="240" w:after="0" w:line="360" w:lineRule="auto"/>
        <w:jc w:val="both"/>
        <w:rPr>
          <w:rFonts w:ascii="Times New Roman" w:hAnsi="Times New Roman" w:cs="Times New Roman"/>
          <w:b/>
          <w:bCs/>
          <w:iCs/>
          <w:sz w:val="24"/>
          <w:szCs w:val="24"/>
        </w:rPr>
      </w:pPr>
    </w:p>
    <w:p w:rsidR="00BE41DC" w:rsidRDefault="00BE41DC" w:rsidP="00A9576A">
      <w:pPr>
        <w:spacing w:line="360" w:lineRule="auto"/>
        <w:jc w:val="both"/>
        <w:rPr>
          <w:rFonts w:ascii="Times New Roman" w:hAnsi="Times New Roman" w:cs="Times New Roman"/>
          <w:sz w:val="24"/>
          <w:szCs w:val="24"/>
        </w:rPr>
      </w:pPr>
      <w:r w:rsidRPr="006C0444">
        <w:rPr>
          <w:rFonts w:ascii="Times New Roman" w:hAnsi="Times New Roman" w:cs="Times New Roman"/>
          <w:b/>
          <w:bCs/>
          <w:sz w:val="24"/>
          <w:szCs w:val="24"/>
        </w:rPr>
        <w:t>STRENGTHS</w:t>
      </w:r>
    </w:p>
    <w:p w:rsidR="001A27F7" w:rsidRPr="00BE41DC" w:rsidRDefault="00476024" w:rsidP="00A9576A">
      <w:pPr>
        <w:spacing w:line="360" w:lineRule="auto"/>
        <w:jc w:val="both"/>
        <w:rPr>
          <w:rFonts w:ascii="Times New Roman" w:hAnsi="Times New Roman" w:cs="Times New Roman"/>
          <w:sz w:val="24"/>
          <w:szCs w:val="24"/>
        </w:rPr>
      </w:pPr>
      <w:r>
        <w:rPr>
          <w:rFonts w:ascii="Times New Roman" w:hAnsi="Times New Roman" w:cs="Times New Roman"/>
          <w:b/>
          <w:bCs/>
          <w:iCs/>
          <w:sz w:val="24"/>
          <w:szCs w:val="24"/>
        </w:rPr>
        <w:t xml:space="preserve">1. </w:t>
      </w:r>
      <w:r w:rsidR="00177333" w:rsidRPr="00476024">
        <w:rPr>
          <w:rFonts w:ascii="Times New Roman" w:hAnsi="Times New Roman" w:cs="Times New Roman"/>
          <w:b/>
          <w:bCs/>
          <w:iCs/>
          <w:sz w:val="24"/>
          <w:szCs w:val="24"/>
        </w:rPr>
        <w:t>En</w:t>
      </w:r>
      <w:r w:rsidR="000F0AC6" w:rsidRPr="00476024">
        <w:rPr>
          <w:rFonts w:ascii="Times New Roman" w:hAnsi="Times New Roman" w:cs="Times New Roman"/>
          <w:b/>
          <w:bCs/>
          <w:iCs/>
          <w:sz w:val="24"/>
          <w:szCs w:val="24"/>
        </w:rPr>
        <w:t>abling and Accelerating of Good Governance</w:t>
      </w:r>
    </w:p>
    <w:p w:rsidR="00327814" w:rsidRPr="008D0AC6" w:rsidRDefault="006C0444" w:rsidP="00A9576A">
      <w:pPr>
        <w:autoSpaceDE w:val="0"/>
        <w:autoSpaceDN w:val="0"/>
        <w:adjustRightInd w:val="0"/>
        <w:spacing w:before="240" w:line="360" w:lineRule="auto"/>
        <w:ind w:firstLine="720"/>
        <w:jc w:val="both"/>
        <w:rPr>
          <w:rFonts w:ascii="Times New Roman" w:hAnsi="Times New Roman" w:cs="Times New Roman"/>
          <w:sz w:val="24"/>
          <w:szCs w:val="24"/>
          <w:shd w:val="clear" w:color="auto" w:fill="FFFFFF"/>
        </w:rPr>
      </w:pPr>
      <w:r w:rsidRPr="00326737">
        <w:rPr>
          <w:rFonts w:ascii="Times New Roman" w:hAnsi="Times New Roman" w:cs="Times New Roman"/>
          <w:sz w:val="24"/>
          <w:szCs w:val="24"/>
        </w:rPr>
        <w:t>In this accelerating progress, good water governance is essential</w:t>
      </w:r>
      <w:r w:rsidR="00233DE8">
        <w:rPr>
          <w:rFonts w:ascii="Times New Roman" w:hAnsi="Times New Roman" w:cs="Times New Roman"/>
          <w:sz w:val="24"/>
          <w:szCs w:val="24"/>
          <w:shd w:val="clear" w:color="auto" w:fill="FFFFFF"/>
        </w:rPr>
        <w:t>. Moreover it</w:t>
      </w:r>
      <w:r w:rsidRPr="00326737">
        <w:rPr>
          <w:rFonts w:ascii="Times New Roman" w:hAnsi="Times New Roman" w:cs="Times New Roman"/>
          <w:sz w:val="24"/>
          <w:szCs w:val="24"/>
          <w:shd w:val="clear" w:color="auto" w:fill="FFFFFF"/>
        </w:rPr>
        <w:t xml:space="preserve"> provides institutional, political, and administrative rules practices and processes for making de</w:t>
      </w:r>
      <w:r w:rsidR="00A852E8">
        <w:rPr>
          <w:rFonts w:ascii="Times New Roman" w:hAnsi="Times New Roman" w:cs="Times New Roman"/>
          <w:sz w:val="24"/>
          <w:szCs w:val="24"/>
          <w:shd w:val="clear" w:color="auto" w:fill="FFFFFF"/>
        </w:rPr>
        <w:t>cisions and implementing them.</w:t>
      </w:r>
      <w:r w:rsidR="00091F67">
        <w:rPr>
          <w:rFonts w:ascii="Times New Roman" w:hAnsi="Times New Roman" w:cs="Times New Roman"/>
          <w:sz w:val="24"/>
          <w:szCs w:val="24"/>
          <w:shd w:val="clear" w:color="auto" w:fill="FFFFFF"/>
        </w:rPr>
        <w:t xml:space="preserve"> </w:t>
      </w:r>
      <w:r w:rsidR="00990ABE" w:rsidRPr="00091F67">
        <w:rPr>
          <w:rFonts w:ascii="Times New Roman" w:hAnsi="Times New Roman" w:cs="Times New Roman"/>
          <w:bCs/>
          <w:sz w:val="24"/>
          <w:szCs w:val="24"/>
          <w:shd w:val="clear" w:color="auto" w:fill="FFFFFF"/>
        </w:rPr>
        <w:t xml:space="preserve">The National Water Policy and the Swachh Bharat Abhiyan are some of the key policies aimed at improving water and sanitation in India. </w:t>
      </w:r>
      <w:r w:rsidR="00511DC8">
        <w:rPr>
          <w:rFonts w:ascii="Times New Roman" w:hAnsi="Times New Roman" w:cs="Times New Roman"/>
          <w:sz w:val="24"/>
          <w:szCs w:val="24"/>
          <w:shd w:val="clear" w:color="auto" w:fill="FFFFFF"/>
        </w:rPr>
        <w:t xml:space="preserve">For </w:t>
      </w:r>
      <w:r w:rsidR="00511DC8">
        <w:rPr>
          <w:rFonts w:ascii="Times New Roman" w:hAnsi="Times New Roman" w:cs="Times New Roman"/>
          <w:sz w:val="24"/>
          <w:szCs w:val="24"/>
          <w:shd w:val="clear" w:color="auto" w:fill="FFFFFF"/>
        </w:rPr>
        <w:lastRenderedPageBreak/>
        <w:t xml:space="preserve">Example: </w:t>
      </w:r>
      <w:r w:rsidR="00B56732" w:rsidRPr="00326737">
        <w:rPr>
          <w:rFonts w:ascii="Times New Roman" w:hAnsi="Times New Roman" w:cs="Times New Roman"/>
          <w:sz w:val="24"/>
          <w:szCs w:val="24"/>
        </w:rPr>
        <w:t xml:space="preserve">The success story of the village of Gangadevipalli in Andhra Pradesh is an excellent example of how access to clean water and sanitation can improve health outcomes. The village, which was once plagued by water scarcity and poor sanitation, is now a model for the rest of the state. With the help of government initiatives and non-profit organizations, the village now has access to clean water, toilets, and hand washing </w:t>
      </w:r>
      <w:r w:rsidR="00233DE8" w:rsidRPr="00326737">
        <w:rPr>
          <w:rFonts w:ascii="Times New Roman" w:hAnsi="Times New Roman" w:cs="Times New Roman"/>
          <w:sz w:val="24"/>
          <w:szCs w:val="24"/>
        </w:rPr>
        <w:t>facilities</w:t>
      </w:r>
      <w:r w:rsidR="00B56732" w:rsidRPr="00326737">
        <w:rPr>
          <w:rFonts w:ascii="Times New Roman" w:hAnsi="Times New Roman" w:cs="Times New Roman"/>
          <w:sz w:val="24"/>
          <w:szCs w:val="24"/>
        </w:rPr>
        <w:t xml:space="preserve"> and the incidence of waterborne diseases has decreased significantly.</w:t>
      </w:r>
      <w:r w:rsidR="00DB1F33">
        <w:rPr>
          <w:rFonts w:ascii="Times New Roman" w:hAnsi="Times New Roman" w:cs="Times New Roman"/>
          <w:sz w:val="24"/>
          <w:szCs w:val="24"/>
          <w:shd w:val="clear" w:color="auto" w:fill="FFFFFF"/>
        </w:rPr>
        <w:t xml:space="preserve"> </w:t>
      </w:r>
      <w:r w:rsidR="00990ABE" w:rsidRPr="008D0AC6">
        <w:rPr>
          <w:rFonts w:ascii="Times New Roman" w:hAnsi="Times New Roman" w:cs="Times New Roman"/>
          <w:bCs/>
          <w:sz w:val="24"/>
          <w:szCs w:val="24"/>
          <w:shd w:val="clear" w:color="auto" w:fill="FFFFFF"/>
        </w:rPr>
        <w:t>The Union Budget for the financial year 2022-23 has allocated a total of Rs.2.87 lakh crore for the Ministry of Jal Shakti, which is responsible for the development and management of water resources, river development and Ganga rejuvenation and drinking water supply in India. This amount is 7.5 per cent increase from the previous year's budget. The Ministry is also responsible for providing sanitation services through the Swachh Bharat Mission and the Government has allocated Rs.1.41 lakh crore for this purpose in the Budget. This is a 10 per cent increase from the previous year's budget.</w:t>
      </w:r>
      <w:r w:rsidR="008D0AC6">
        <w:rPr>
          <w:rFonts w:ascii="Times New Roman" w:hAnsi="Times New Roman" w:cs="Times New Roman"/>
          <w:sz w:val="24"/>
          <w:szCs w:val="24"/>
          <w:shd w:val="clear" w:color="auto" w:fill="FFFFFF"/>
        </w:rPr>
        <w:t xml:space="preserve"> </w:t>
      </w:r>
      <w:r w:rsidR="00990ABE" w:rsidRPr="008D0AC6">
        <w:rPr>
          <w:rFonts w:ascii="Times New Roman" w:hAnsi="Times New Roman" w:cs="Times New Roman"/>
          <w:bCs/>
          <w:sz w:val="24"/>
          <w:szCs w:val="24"/>
          <w:shd w:val="clear" w:color="auto" w:fill="FFFFFF"/>
        </w:rPr>
        <w:t>Further, more than Rs.8.8 lakh schools and Rs.9.1 lakh Anganwadi centres are getting potable piped water supply. While playing a significant role in addressing longstanding health concerns, the JJM also acts as a vital instrument of public health.</w:t>
      </w:r>
    </w:p>
    <w:p w:rsidR="00214910" w:rsidRPr="00DB1F33" w:rsidRDefault="00214910" w:rsidP="00A9576A">
      <w:pPr>
        <w:autoSpaceDE w:val="0"/>
        <w:autoSpaceDN w:val="0"/>
        <w:adjustRightInd w:val="0"/>
        <w:spacing w:before="240" w:line="360" w:lineRule="auto"/>
        <w:ind w:firstLine="720"/>
        <w:jc w:val="both"/>
        <w:rPr>
          <w:rFonts w:ascii="Times New Roman" w:hAnsi="Times New Roman" w:cs="Times New Roman"/>
          <w:sz w:val="24"/>
          <w:szCs w:val="24"/>
          <w:shd w:val="clear" w:color="auto" w:fill="FFFFFF"/>
        </w:rPr>
      </w:pPr>
      <w:r w:rsidRPr="00326737">
        <w:rPr>
          <w:rFonts w:ascii="Times New Roman" w:hAnsi="Times New Roman" w:cs="Times New Roman"/>
          <w:sz w:val="24"/>
          <w:szCs w:val="24"/>
          <w:shd w:val="clear" w:color="auto" w:fill="FFFFFF"/>
        </w:rPr>
        <w:t>The Jal Jeevan Mission scheme, which was launched on 15th August 2019</w:t>
      </w:r>
      <w:r w:rsidR="00724024">
        <w:rPr>
          <w:rFonts w:ascii="Times New Roman" w:hAnsi="Times New Roman" w:cs="Times New Roman"/>
          <w:sz w:val="24"/>
          <w:szCs w:val="24"/>
          <w:shd w:val="clear" w:color="auto" w:fill="FFFFFF"/>
        </w:rPr>
        <w:t xml:space="preserve"> </w:t>
      </w:r>
      <w:r w:rsidR="00233DE8" w:rsidRPr="00233DE8">
        <w:rPr>
          <w:rFonts w:ascii="Times New Roman" w:hAnsi="Times New Roman" w:cs="Times New Roman"/>
          <w:sz w:val="24"/>
          <w:szCs w:val="24"/>
          <w:shd w:val="clear" w:color="auto" w:fill="FFFFFF"/>
        </w:rPr>
        <w:t>aims to deliver piped water to every family in t</w:t>
      </w:r>
      <w:r w:rsidR="00233DE8">
        <w:rPr>
          <w:rFonts w:ascii="Times New Roman" w:hAnsi="Times New Roman" w:cs="Times New Roman"/>
          <w:sz w:val="24"/>
          <w:szCs w:val="24"/>
          <w:shd w:val="clear" w:color="auto" w:fill="FFFFFF"/>
        </w:rPr>
        <w:t xml:space="preserve">he nation </w:t>
      </w:r>
      <w:r w:rsidR="00724024">
        <w:rPr>
          <w:rFonts w:ascii="Times New Roman" w:hAnsi="Times New Roman" w:cs="Times New Roman"/>
          <w:sz w:val="24"/>
          <w:szCs w:val="24"/>
        </w:rPr>
        <w:t xml:space="preserve">by </w:t>
      </w:r>
      <w:r w:rsidR="00F12BB6">
        <w:rPr>
          <w:rFonts w:ascii="Times New Roman" w:hAnsi="Times New Roman" w:cs="Times New Roman"/>
          <w:sz w:val="24"/>
          <w:szCs w:val="24"/>
        </w:rPr>
        <w:t>2024.</w:t>
      </w:r>
      <w:r w:rsidRPr="00326737">
        <w:rPr>
          <w:rFonts w:ascii="Times New Roman" w:hAnsi="Times New Roman" w:cs="Times New Roman"/>
          <w:sz w:val="24"/>
          <w:szCs w:val="24"/>
          <w:shd w:val="clear" w:color="auto" w:fill="FFFFFF"/>
        </w:rPr>
        <w:t xml:space="preserve"> It has played a critical role in Ind</w:t>
      </w:r>
      <w:r w:rsidR="008151EB">
        <w:rPr>
          <w:rFonts w:ascii="Times New Roman" w:hAnsi="Times New Roman" w:cs="Times New Roman"/>
          <w:sz w:val="24"/>
          <w:szCs w:val="24"/>
          <w:shd w:val="clear" w:color="auto" w:fill="FFFFFF"/>
        </w:rPr>
        <w:t>ia's journey towards achieving United Nations</w:t>
      </w:r>
      <w:r w:rsidR="002E02ED">
        <w:rPr>
          <w:rFonts w:ascii="Times New Roman" w:hAnsi="Times New Roman" w:cs="Times New Roman"/>
          <w:sz w:val="24"/>
          <w:szCs w:val="24"/>
          <w:shd w:val="clear" w:color="auto" w:fill="FFFFFF"/>
        </w:rPr>
        <w:t xml:space="preserve"> Sustainable Development Goal (</w:t>
      </w:r>
      <w:r w:rsidRPr="00326737">
        <w:rPr>
          <w:rFonts w:ascii="Times New Roman" w:hAnsi="Times New Roman" w:cs="Times New Roman"/>
          <w:sz w:val="24"/>
          <w:szCs w:val="24"/>
          <w:shd w:val="clear" w:color="auto" w:fill="FFFFFF"/>
        </w:rPr>
        <w:t>6</w:t>
      </w:r>
      <w:r w:rsidR="008D0AC6">
        <w:rPr>
          <w:rFonts w:ascii="Times New Roman" w:hAnsi="Times New Roman" w:cs="Times New Roman"/>
          <w:sz w:val="24"/>
          <w:szCs w:val="24"/>
          <w:shd w:val="clear" w:color="auto" w:fill="FFFFFF"/>
        </w:rPr>
        <w:t>).</w:t>
      </w:r>
    </w:p>
    <w:p w:rsidR="00C446F4" w:rsidRDefault="00130C55" w:rsidP="00C446F4">
      <w:pPr>
        <w:spacing w:after="0" w:line="360" w:lineRule="auto"/>
        <w:ind w:firstLine="720"/>
        <w:jc w:val="both"/>
        <w:rPr>
          <w:rFonts w:ascii="Times New Roman" w:eastAsia="Times New Roman" w:hAnsi="Times New Roman" w:cs="Times New Roman"/>
          <w:sz w:val="24"/>
          <w:szCs w:val="24"/>
          <w:lang w:eastAsia="en-IN"/>
        </w:rPr>
      </w:pPr>
      <w:r w:rsidRPr="00326737">
        <w:rPr>
          <w:rFonts w:ascii="Times New Roman" w:hAnsi="Times New Roman" w:cs="Times New Roman"/>
          <w:sz w:val="24"/>
          <w:szCs w:val="24"/>
        </w:rPr>
        <w:t xml:space="preserve">The National Water Policy </w:t>
      </w:r>
      <w:r w:rsidR="005A61B4">
        <w:rPr>
          <w:rFonts w:ascii="Times New Roman" w:hAnsi="Times New Roman" w:cs="Times New Roman"/>
          <w:sz w:val="24"/>
          <w:szCs w:val="24"/>
        </w:rPr>
        <w:t>and the Swachh Bharat Abhiyan</w:t>
      </w:r>
      <w:r w:rsidRPr="00326737">
        <w:rPr>
          <w:rFonts w:ascii="Times New Roman" w:hAnsi="Times New Roman" w:cs="Times New Roman"/>
          <w:sz w:val="24"/>
          <w:szCs w:val="24"/>
        </w:rPr>
        <w:t xml:space="preserve"> are some of the key policies aimed at improving water and sanitation in India. </w:t>
      </w:r>
      <w:r w:rsidR="00A852E8" w:rsidRPr="00326737">
        <w:rPr>
          <w:rFonts w:ascii="Times New Roman" w:eastAsia="Times New Roman" w:hAnsi="Times New Roman" w:cs="Times New Roman"/>
          <w:sz w:val="24"/>
          <w:szCs w:val="24"/>
          <w:lang w:eastAsia="en-IN"/>
        </w:rPr>
        <w:t xml:space="preserve">The </w:t>
      </w:r>
      <w:r w:rsidR="002927F3">
        <w:rPr>
          <w:rFonts w:ascii="Times New Roman" w:eastAsia="Times New Roman" w:hAnsi="Times New Roman" w:cs="Times New Roman"/>
          <w:sz w:val="24"/>
          <w:szCs w:val="24"/>
          <w:lang w:eastAsia="en-IN"/>
        </w:rPr>
        <w:t>Union Budget for the financial y</w:t>
      </w:r>
      <w:r w:rsidR="00A852E8" w:rsidRPr="00326737">
        <w:rPr>
          <w:rFonts w:ascii="Times New Roman" w:eastAsia="Times New Roman" w:hAnsi="Times New Roman" w:cs="Times New Roman"/>
          <w:sz w:val="24"/>
          <w:szCs w:val="24"/>
          <w:lang w:eastAsia="en-IN"/>
        </w:rPr>
        <w:t>ear 2022-</w:t>
      </w:r>
      <w:r w:rsidR="002927F3">
        <w:rPr>
          <w:rFonts w:ascii="Times New Roman" w:eastAsia="Times New Roman" w:hAnsi="Times New Roman" w:cs="Times New Roman"/>
          <w:sz w:val="24"/>
          <w:szCs w:val="24"/>
          <w:lang w:eastAsia="en-IN"/>
        </w:rPr>
        <w:t>23 has allocated a total of Rs.</w:t>
      </w:r>
      <w:r w:rsidR="00A852E8" w:rsidRPr="00326737">
        <w:rPr>
          <w:rFonts w:ascii="Times New Roman" w:eastAsia="Times New Roman" w:hAnsi="Times New Roman" w:cs="Times New Roman"/>
          <w:sz w:val="24"/>
          <w:szCs w:val="24"/>
          <w:lang w:eastAsia="en-IN"/>
        </w:rPr>
        <w:t>2.87 lakh crore for the Ministry of Jal Shakti, which is responsible for the development and management of water resources, river development and Ganga rejuvenation and drinking water supply</w:t>
      </w:r>
      <w:r w:rsidR="00605B67">
        <w:rPr>
          <w:rFonts w:ascii="Times New Roman" w:eastAsia="Times New Roman" w:hAnsi="Times New Roman" w:cs="Times New Roman"/>
          <w:sz w:val="24"/>
          <w:szCs w:val="24"/>
          <w:lang w:eastAsia="en-IN"/>
        </w:rPr>
        <w:t xml:space="preserve"> in India. This amount is a 7.5 per cent</w:t>
      </w:r>
      <w:r w:rsidR="00A852E8" w:rsidRPr="00326737">
        <w:rPr>
          <w:rFonts w:ascii="Times New Roman" w:eastAsia="Times New Roman" w:hAnsi="Times New Roman" w:cs="Times New Roman"/>
          <w:sz w:val="24"/>
          <w:szCs w:val="24"/>
          <w:lang w:eastAsia="en-IN"/>
        </w:rPr>
        <w:t xml:space="preserve"> increase from the previous year's budget. The Ministry is also responsible for providing sanitation services through the Swachh Bharat Mission and t</w:t>
      </w:r>
      <w:r w:rsidR="00AA1985">
        <w:rPr>
          <w:rFonts w:ascii="Times New Roman" w:eastAsia="Times New Roman" w:hAnsi="Times New Roman" w:cs="Times New Roman"/>
          <w:sz w:val="24"/>
          <w:szCs w:val="24"/>
          <w:lang w:eastAsia="en-IN"/>
        </w:rPr>
        <w:t>he Government has allocated Rs.</w:t>
      </w:r>
      <w:r w:rsidR="00A852E8" w:rsidRPr="00326737">
        <w:rPr>
          <w:rFonts w:ascii="Times New Roman" w:eastAsia="Times New Roman" w:hAnsi="Times New Roman" w:cs="Times New Roman"/>
          <w:sz w:val="24"/>
          <w:szCs w:val="24"/>
          <w:lang w:eastAsia="en-IN"/>
        </w:rPr>
        <w:t>1.41 lakh crore for this purp</w:t>
      </w:r>
      <w:r w:rsidR="00A53A51">
        <w:rPr>
          <w:rFonts w:ascii="Times New Roman" w:eastAsia="Times New Roman" w:hAnsi="Times New Roman" w:cs="Times New Roman"/>
          <w:sz w:val="24"/>
          <w:szCs w:val="24"/>
          <w:lang w:eastAsia="en-IN"/>
        </w:rPr>
        <w:t>ose in the Budget. This is a 10 per cent</w:t>
      </w:r>
      <w:r w:rsidR="00A852E8" w:rsidRPr="00326737">
        <w:rPr>
          <w:rFonts w:ascii="Times New Roman" w:eastAsia="Times New Roman" w:hAnsi="Times New Roman" w:cs="Times New Roman"/>
          <w:sz w:val="24"/>
          <w:szCs w:val="24"/>
          <w:lang w:eastAsia="en-IN"/>
        </w:rPr>
        <w:t xml:space="preserve"> increase from the previous year's budget.</w:t>
      </w:r>
      <w:r w:rsidR="00DB1F33">
        <w:rPr>
          <w:rFonts w:ascii="Times New Roman" w:eastAsia="Times New Roman" w:hAnsi="Times New Roman" w:cs="Times New Roman"/>
          <w:sz w:val="24"/>
          <w:szCs w:val="24"/>
          <w:lang w:eastAsia="en-IN"/>
        </w:rPr>
        <w:t xml:space="preserve"> </w:t>
      </w:r>
      <w:r w:rsidR="00B738B9" w:rsidRPr="00326737">
        <w:rPr>
          <w:rFonts w:ascii="Times New Roman" w:hAnsi="Times New Roman" w:cs="Times New Roman"/>
          <w:sz w:val="24"/>
          <w:szCs w:val="24"/>
        </w:rPr>
        <w:t xml:space="preserve">In terms of political action, the Indian government has made efforts to improve access to water and sanitation through various programs </w:t>
      </w:r>
      <w:r w:rsidR="00C03892">
        <w:rPr>
          <w:rFonts w:ascii="Times New Roman" w:hAnsi="Times New Roman" w:cs="Times New Roman"/>
          <w:sz w:val="24"/>
          <w:szCs w:val="24"/>
        </w:rPr>
        <w:t>such as the Swachh Bharat Abhiy</w:t>
      </w:r>
      <w:r w:rsidR="00B738B9" w:rsidRPr="00326737">
        <w:rPr>
          <w:rFonts w:ascii="Times New Roman" w:hAnsi="Times New Roman" w:cs="Times New Roman"/>
          <w:sz w:val="24"/>
          <w:szCs w:val="24"/>
        </w:rPr>
        <w:t>an, which aims to eliminate open defecation and improve the management of solid and liquid waste in the country.</w:t>
      </w:r>
      <w:r w:rsidR="00C03892">
        <w:rPr>
          <w:rFonts w:ascii="Times New Roman" w:hAnsi="Times New Roman" w:cs="Times New Roman"/>
          <w:sz w:val="24"/>
          <w:szCs w:val="24"/>
        </w:rPr>
        <w:t xml:space="preserve"> </w:t>
      </w:r>
      <w:r w:rsidR="00B738B9" w:rsidRPr="00326737">
        <w:rPr>
          <w:rFonts w:ascii="Times New Roman" w:hAnsi="Times New Roman" w:cs="Times New Roman"/>
          <w:sz w:val="24"/>
          <w:szCs w:val="24"/>
        </w:rPr>
        <w:t>In the recent budget for 2023, the Indian government has allocated funds towards the improvement of water an</w:t>
      </w:r>
      <w:r w:rsidR="005A61B4">
        <w:rPr>
          <w:rFonts w:ascii="Times New Roman" w:hAnsi="Times New Roman" w:cs="Times New Roman"/>
          <w:sz w:val="24"/>
          <w:szCs w:val="24"/>
        </w:rPr>
        <w:t>d sanitation facilities.</w:t>
      </w:r>
      <w:r w:rsidR="008F41F1">
        <w:rPr>
          <w:rFonts w:ascii="Times New Roman" w:eastAsia="Times New Roman" w:hAnsi="Times New Roman" w:cs="Times New Roman"/>
          <w:sz w:val="24"/>
          <w:szCs w:val="24"/>
          <w:lang w:eastAsia="en-IN"/>
        </w:rPr>
        <w:t xml:space="preserve"> </w:t>
      </w:r>
      <w:r w:rsidR="008B2F4E" w:rsidRPr="009A7548">
        <w:rPr>
          <w:rFonts w:ascii="Times New Roman" w:hAnsi="Times New Roman" w:cs="Times New Roman"/>
          <w:sz w:val="24"/>
          <w:szCs w:val="24"/>
          <w:shd w:val="clear" w:color="auto" w:fill="FFFFFF"/>
        </w:rPr>
        <w:t xml:space="preserve">Further, more than </w:t>
      </w:r>
      <w:r w:rsidR="004B54B4">
        <w:rPr>
          <w:rFonts w:ascii="Times New Roman" w:hAnsi="Times New Roman" w:cs="Times New Roman"/>
          <w:sz w:val="24"/>
          <w:szCs w:val="24"/>
          <w:shd w:val="clear" w:color="auto" w:fill="FFFFFF"/>
        </w:rPr>
        <w:t>Rs.</w:t>
      </w:r>
      <w:r w:rsidR="008B2F4E" w:rsidRPr="009A7548">
        <w:rPr>
          <w:rFonts w:ascii="Times New Roman" w:hAnsi="Times New Roman" w:cs="Times New Roman"/>
          <w:sz w:val="24"/>
          <w:szCs w:val="24"/>
          <w:shd w:val="clear" w:color="auto" w:fill="FFFFFF"/>
        </w:rPr>
        <w:t xml:space="preserve">8.8 lakh schools and </w:t>
      </w:r>
      <w:r w:rsidR="00F546FA">
        <w:rPr>
          <w:rFonts w:ascii="Times New Roman" w:hAnsi="Times New Roman" w:cs="Times New Roman"/>
          <w:sz w:val="24"/>
          <w:szCs w:val="24"/>
          <w:shd w:val="clear" w:color="auto" w:fill="FFFFFF"/>
        </w:rPr>
        <w:t>Rs.</w:t>
      </w:r>
      <w:r w:rsidR="008B2F4E" w:rsidRPr="009A7548">
        <w:rPr>
          <w:rFonts w:ascii="Times New Roman" w:hAnsi="Times New Roman" w:cs="Times New Roman"/>
          <w:sz w:val="24"/>
          <w:szCs w:val="24"/>
          <w:shd w:val="clear" w:color="auto" w:fill="FFFFFF"/>
        </w:rPr>
        <w:t xml:space="preserve">9.1 lakh Anganwadi centres are getting potable piped water </w:t>
      </w:r>
      <w:r w:rsidR="008B2F4E" w:rsidRPr="009A7548">
        <w:rPr>
          <w:rFonts w:ascii="Times New Roman" w:hAnsi="Times New Roman" w:cs="Times New Roman"/>
          <w:sz w:val="24"/>
          <w:szCs w:val="24"/>
          <w:shd w:val="clear" w:color="auto" w:fill="FFFFFF"/>
        </w:rPr>
        <w:lastRenderedPageBreak/>
        <w:t>supply. While playing a significant role in addressing longstanding health concerns, the JJM also acts as a vit</w:t>
      </w:r>
      <w:r w:rsidR="00571995">
        <w:rPr>
          <w:rFonts w:ascii="Times New Roman" w:hAnsi="Times New Roman" w:cs="Times New Roman"/>
          <w:sz w:val="24"/>
          <w:szCs w:val="24"/>
          <w:shd w:val="clear" w:color="auto" w:fill="FFFFFF"/>
        </w:rPr>
        <w:t>al instrument of public health.</w:t>
      </w:r>
    </w:p>
    <w:p w:rsidR="00D41B9B" w:rsidRPr="00C446F4" w:rsidRDefault="00C70EED" w:rsidP="00C446F4">
      <w:pPr>
        <w:spacing w:after="0" w:line="360" w:lineRule="auto"/>
        <w:jc w:val="both"/>
        <w:rPr>
          <w:rFonts w:ascii="Times New Roman" w:eastAsia="Times New Roman" w:hAnsi="Times New Roman" w:cs="Times New Roman"/>
          <w:sz w:val="24"/>
          <w:szCs w:val="24"/>
          <w:lang w:eastAsia="en-IN"/>
        </w:rPr>
      </w:pPr>
      <w:r w:rsidRPr="008D0AC6">
        <w:rPr>
          <w:rFonts w:ascii="Times New Roman" w:hAnsi="Times New Roman" w:cs="Times New Roman"/>
          <w:b/>
          <w:sz w:val="24"/>
          <w:szCs w:val="24"/>
          <w:shd w:val="clear" w:color="auto" w:fill="FFFFFF"/>
        </w:rPr>
        <w:t>2.</w:t>
      </w:r>
      <w:r w:rsidR="00710974" w:rsidRPr="008D0AC6">
        <w:rPr>
          <w:rFonts w:ascii="Times New Roman" w:hAnsi="Times New Roman" w:cs="Times New Roman"/>
          <w:b/>
          <w:sz w:val="24"/>
          <w:szCs w:val="24"/>
          <w:shd w:val="clear" w:color="auto" w:fill="FFFFFF"/>
        </w:rPr>
        <w:t xml:space="preserve"> </w:t>
      </w:r>
      <w:r w:rsidR="00D41B9B" w:rsidRPr="008D0AC6">
        <w:rPr>
          <w:rFonts w:ascii="Times New Roman" w:hAnsi="Times New Roman" w:cs="Times New Roman"/>
          <w:b/>
          <w:sz w:val="24"/>
          <w:szCs w:val="24"/>
          <w:shd w:val="clear" w:color="auto" w:fill="FFFFFF"/>
        </w:rPr>
        <w:t>Fund Allocation</w:t>
      </w:r>
    </w:p>
    <w:p w:rsidR="008D0AC6" w:rsidRPr="008D0AC6" w:rsidRDefault="008D0AC6" w:rsidP="00C92305">
      <w:pPr>
        <w:spacing w:after="0" w:line="360" w:lineRule="auto"/>
        <w:ind w:firstLine="720"/>
        <w:jc w:val="both"/>
        <w:rPr>
          <w:rFonts w:ascii="Times New Roman" w:hAnsi="Times New Roman" w:cs="Times New Roman"/>
          <w:sz w:val="24"/>
          <w:szCs w:val="24"/>
        </w:rPr>
      </w:pPr>
      <w:r w:rsidRPr="008D0AC6">
        <w:rPr>
          <w:rFonts w:ascii="Times New Roman" w:hAnsi="Times New Roman" w:cs="Times New Roman"/>
          <w:bCs/>
          <w:sz w:val="24"/>
          <w:szCs w:val="24"/>
        </w:rPr>
        <w:t>In the recent budget for 2023, the Indian government has allocated funds towards the improvement of water and sanitation facilities around 77,223 crore, which is 29 per cent increase over the revised estimates of 67,221 crore in 2022-23.</w:t>
      </w:r>
    </w:p>
    <w:p w:rsidR="008D0AC6" w:rsidRPr="008D0AC6" w:rsidRDefault="008D0AC6" w:rsidP="00A9576A">
      <w:pPr>
        <w:spacing w:after="0" w:line="360" w:lineRule="auto"/>
        <w:ind w:firstLine="720"/>
        <w:jc w:val="both"/>
        <w:rPr>
          <w:rFonts w:ascii="Times New Roman" w:hAnsi="Times New Roman" w:cs="Times New Roman"/>
          <w:sz w:val="24"/>
          <w:szCs w:val="24"/>
        </w:rPr>
      </w:pPr>
      <w:r w:rsidRPr="008D0AC6">
        <w:rPr>
          <w:rFonts w:ascii="Times New Roman" w:hAnsi="Times New Roman" w:cs="Times New Roman"/>
          <w:bCs/>
          <w:sz w:val="24"/>
          <w:szCs w:val="24"/>
        </w:rPr>
        <w:t>The government has allocated INR 3,700 crore (approximately USD 500 million) towards the Swachh Bharat Abhiyan and INR 2,87,000 crore (approximately USD 38 billion) towards the JJM which seeks to provide functional tap connections to every rural household by 2024. By the second of February 2023, the mission has provided tap water connections to over 11 crore households, increasing coverage by 57 per cent since its inception in 2019.</w:t>
      </w:r>
    </w:p>
    <w:p w:rsidR="008D0AC6" w:rsidRPr="008D0AC6" w:rsidRDefault="00FD566D" w:rsidP="00C92305">
      <w:pPr>
        <w:spacing w:line="360" w:lineRule="auto"/>
        <w:ind w:firstLine="720"/>
        <w:jc w:val="both"/>
        <w:rPr>
          <w:rFonts w:ascii="Times New Roman" w:hAnsi="Times New Roman" w:cs="Times New Roman"/>
          <w:bCs/>
          <w:sz w:val="24"/>
          <w:szCs w:val="24"/>
          <w:shd w:val="clear" w:color="auto" w:fill="FFFFFF"/>
        </w:rPr>
      </w:pPr>
      <w:r w:rsidRPr="008D0AC6">
        <w:rPr>
          <w:rFonts w:ascii="Times New Roman" w:hAnsi="Times New Roman" w:cs="Times New Roman"/>
          <w:sz w:val="24"/>
          <w:szCs w:val="24"/>
          <w:shd w:val="clear" w:color="auto" w:fill="FFFFFF"/>
        </w:rPr>
        <w:t xml:space="preserve"> </w:t>
      </w:r>
      <w:r w:rsidR="008D0AC6" w:rsidRPr="008D0AC6">
        <w:rPr>
          <w:rFonts w:ascii="Times New Roman" w:hAnsi="Times New Roman" w:cs="Times New Roman"/>
          <w:bCs/>
          <w:sz w:val="24"/>
          <w:szCs w:val="24"/>
          <w:shd w:val="clear" w:color="auto" w:fill="FFFFFF"/>
        </w:rPr>
        <w:t>The allocation for the Ministry of Jal Shakti (Department of Water Resources, River Development and Ganga Rejuvenation) has been increasing in recent years. The pillars of safe water, sanitation, and hygiene especially in rural areas improve people's qualit</w:t>
      </w:r>
      <w:r w:rsidR="00C92305">
        <w:rPr>
          <w:rFonts w:ascii="Times New Roman" w:hAnsi="Times New Roman" w:cs="Times New Roman"/>
          <w:bCs/>
          <w:sz w:val="24"/>
          <w:szCs w:val="24"/>
          <w:shd w:val="clear" w:color="auto" w:fill="FFFFFF"/>
        </w:rPr>
        <w:t>y of life and "ease of living."</w:t>
      </w:r>
    </w:p>
    <w:p w:rsidR="008D0AC6" w:rsidRDefault="008D0AC6" w:rsidP="00A9576A">
      <w:pPr>
        <w:spacing w:after="0" w:line="360" w:lineRule="auto"/>
        <w:jc w:val="both"/>
        <w:rPr>
          <w:rFonts w:ascii="Times New Roman" w:hAnsi="Times New Roman" w:cs="Times New Roman"/>
          <w:b/>
          <w:bCs/>
          <w:sz w:val="24"/>
          <w:szCs w:val="24"/>
          <w:shd w:val="clear" w:color="auto" w:fill="FFFFFF"/>
        </w:rPr>
      </w:pPr>
    </w:p>
    <w:p w:rsidR="001A27F7" w:rsidRPr="00244F4A" w:rsidRDefault="00244F4A" w:rsidP="00A9576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185EED">
        <w:rPr>
          <w:rFonts w:ascii="Times New Roman" w:hAnsi="Times New Roman" w:cs="Times New Roman"/>
          <w:b/>
          <w:sz w:val="24"/>
          <w:szCs w:val="24"/>
        </w:rPr>
        <w:t xml:space="preserve"> </w:t>
      </w:r>
      <w:r w:rsidR="00BF11B5" w:rsidRPr="00244F4A">
        <w:rPr>
          <w:rFonts w:ascii="Times New Roman" w:hAnsi="Times New Roman" w:cs="Times New Roman"/>
          <w:b/>
          <w:sz w:val="24"/>
          <w:szCs w:val="24"/>
        </w:rPr>
        <w:t>Destructing</w:t>
      </w:r>
      <w:r w:rsidR="00177333" w:rsidRPr="00244F4A">
        <w:rPr>
          <w:rFonts w:ascii="Times New Roman" w:hAnsi="Times New Roman" w:cs="Times New Roman"/>
          <w:b/>
          <w:sz w:val="24"/>
          <w:szCs w:val="24"/>
        </w:rPr>
        <w:t xml:space="preserve"> Inequalities</w:t>
      </w:r>
    </w:p>
    <w:p w:rsidR="00FE13C4" w:rsidRPr="00F4586C" w:rsidRDefault="00990ABE" w:rsidP="00A9576A">
      <w:pPr>
        <w:spacing w:line="360" w:lineRule="auto"/>
        <w:ind w:firstLine="720"/>
        <w:jc w:val="both"/>
        <w:rPr>
          <w:rFonts w:ascii="Times New Roman" w:hAnsi="Times New Roman" w:cs="Times New Roman"/>
          <w:sz w:val="24"/>
          <w:szCs w:val="24"/>
        </w:rPr>
      </w:pPr>
      <w:r w:rsidRPr="00F4586C">
        <w:rPr>
          <w:rFonts w:ascii="Times New Roman" w:hAnsi="Times New Roman" w:cs="Times New Roman"/>
          <w:bCs/>
          <w:sz w:val="24"/>
          <w:szCs w:val="24"/>
        </w:rPr>
        <w:t>Access to WASH services is also an important component of achieving water security. It can improve health, life expectancy, gender equality, student learning and other important issues of international development. It can also assist with poverty reduction and socio-economic developme</w:t>
      </w:r>
      <w:r w:rsidR="00230BC8">
        <w:rPr>
          <w:rFonts w:ascii="Times New Roman" w:hAnsi="Times New Roman" w:cs="Times New Roman"/>
          <w:bCs/>
          <w:sz w:val="24"/>
          <w:szCs w:val="24"/>
        </w:rPr>
        <w:t xml:space="preserve">nt. </w:t>
      </w:r>
      <w:r w:rsidRPr="00F4586C">
        <w:rPr>
          <w:rFonts w:ascii="Times New Roman" w:hAnsi="Times New Roman" w:cs="Times New Roman"/>
          <w:bCs/>
          <w:sz w:val="24"/>
          <w:szCs w:val="24"/>
        </w:rPr>
        <w:t>The DDWS is asking for government assistance in facilitating more public-private partnerships in order to provide solid and liquid waste management frameworks across all 6.4 lakh villages in India by 2024. This request is made in the Budget 2023–2024.</w:t>
      </w:r>
      <w:r w:rsidR="00F4586C" w:rsidRPr="00F4586C">
        <w:rPr>
          <w:rFonts w:ascii="Times New Roman" w:hAnsi="Times New Roman" w:cs="Times New Roman"/>
          <w:sz w:val="24"/>
          <w:szCs w:val="24"/>
        </w:rPr>
        <w:t xml:space="preserve"> </w:t>
      </w:r>
      <w:r w:rsidRPr="00F4586C">
        <w:rPr>
          <w:rFonts w:ascii="Times New Roman" w:hAnsi="Times New Roman" w:cs="Times New Roman"/>
          <w:bCs/>
          <w:sz w:val="24"/>
          <w:szCs w:val="24"/>
        </w:rPr>
        <w:t xml:space="preserve">The influence of this initiative will extend to the communities’ health, education, and livelihoods of the people, including women and children, primarily by providing them with sanitary and hygienic villages to live in and handle on their own. </w:t>
      </w:r>
      <w:r w:rsidR="00C74773" w:rsidRPr="00F4586C">
        <w:rPr>
          <w:rFonts w:ascii="Times New Roman" w:hAnsi="Times New Roman" w:cs="Times New Roman"/>
          <w:sz w:val="24"/>
          <w:szCs w:val="24"/>
          <w:shd w:val="clear" w:color="auto" w:fill="FFFFFF"/>
        </w:rPr>
        <w:t xml:space="preserve">Three pillars: </w:t>
      </w:r>
      <w:r w:rsidR="00B03EF9" w:rsidRPr="00F4586C">
        <w:rPr>
          <w:rFonts w:ascii="Times New Roman" w:hAnsi="Times New Roman" w:cs="Times New Roman"/>
          <w:sz w:val="24"/>
          <w:szCs w:val="24"/>
          <w:shd w:val="clear" w:color="auto" w:fill="FFFFFF"/>
        </w:rPr>
        <w:t>safe w</w:t>
      </w:r>
      <w:r w:rsidR="00C74773" w:rsidRPr="00F4586C">
        <w:rPr>
          <w:rFonts w:ascii="Times New Roman" w:hAnsi="Times New Roman" w:cs="Times New Roman"/>
          <w:sz w:val="24"/>
          <w:szCs w:val="24"/>
          <w:shd w:val="clear" w:color="auto" w:fill="FFFFFF"/>
        </w:rPr>
        <w:t xml:space="preserve">ater, sanitization, and hygiene can </w:t>
      </w:r>
      <w:r w:rsidR="00B03EF9" w:rsidRPr="00F4586C">
        <w:rPr>
          <w:rFonts w:ascii="Times New Roman" w:hAnsi="Times New Roman" w:cs="Times New Roman"/>
          <w:sz w:val="24"/>
          <w:szCs w:val="24"/>
          <w:shd w:val="clear" w:color="auto" w:fill="FFFFFF"/>
        </w:rPr>
        <w:t>improve people's qualit</w:t>
      </w:r>
      <w:r w:rsidR="00A91E54">
        <w:rPr>
          <w:rFonts w:ascii="Times New Roman" w:hAnsi="Times New Roman" w:cs="Times New Roman"/>
          <w:sz w:val="24"/>
          <w:szCs w:val="24"/>
          <w:shd w:val="clear" w:color="auto" w:fill="FFFFFF"/>
        </w:rPr>
        <w:t xml:space="preserve">y of life </w:t>
      </w:r>
      <w:r w:rsidR="00B03EF9" w:rsidRPr="00F4586C">
        <w:rPr>
          <w:rFonts w:ascii="Times New Roman" w:hAnsi="Times New Roman" w:cs="Times New Roman"/>
          <w:sz w:val="24"/>
          <w:szCs w:val="24"/>
          <w:shd w:val="clear" w:color="auto" w:fill="FFFFFF"/>
        </w:rPr>
        <w:t xml:space="preserve">particularly in rural areas. In this regard, the Department of Drinking Water and Sanitation has made tremendous strides towards supplying rural households with clean sanitation and access to drinking water. </w:t>
      </w:r>
      <w:r w:rsidRPr="00F4586C">
        <w:rPr>
          <w:rFonts w:ascii="Times New Roman" w:hAnsi="Times New Roman" w:cs="Times New Roman"/>
          <w:bCs/>
          <w:sz w:val="24"/>
          <w:szCs w:val="24"/>
        </w:rPr>
        <w:t xml:space="preserve">Hence, the purposes of providing access to WASH services include achieving public health gains, enhancing human dignity in the case of sanitation, implementing the human right to water and sanitation, reducing the burden of collecting drinking water for women, reducing risks of violence against women, enhancing education and health outcomes at </w:t>
      </w:r>
      <w:r w:rsidRPr="00F4586C">
        <w:rPr>
          <w:rFonts w:ascii="Times New Roman" w:hAnsi="Times New Roman" w:cs="Times New Roman"/>
          <w:bCs/>
          <w:sz w:val="24"/>
          <w:szCs w:val="24"/>
        </w:rPr>
        <w:lastRenderedPageBreak/>
        <w:t>schools and health facilities, and reducing water pollution.</w:t>
      </w:r>
      <w:r w:rsidR="00F4586C">
        <w:rPr>
          <w:rFonts w:ascii="Times New Roman" w:hAnsi="Times New Roman" w:cs="Times New Roman"/>
          <w:sz w:val="24"/>
          <w:szCs w:val="24"/>
        </w:rPr>
        <w:t xml:space="preserve"> </w:t>
      </w:r>
      <w:r w:rsidR="008706E1" w:rsidRPr="006C0444">
        <w:rPr>
          <w:rFonts w:ascii="Times New Roman" w:hAnsi="Times New Roman" w:cs="Times New Roman"/>
          <w:sz w:val="24"/>
          <w:szCs w:val="24"/>
        </w:rPr>
        <w:t>Improving access to WASH services can i</w:t>
      </w:r>
      <w:r w:rsidR="00A20A90">
        <w:rPr>
          <w:rFonts w:ascii="Times New Roman" w:hAnsi="Times New Roman" w:cs="Times New Roman"/>
          <w:sz w:val="24"/>
          <w:szCs w:val="24"/>
        </w:rPr>
        <w:t xml:space="preserve">mprove health, life expectancy, </w:t>
      </w:r>
      <w:hyperlink r:id="rId11" w:tooltip="Gender equality" w:history="1">
        <w:r w:rsidR="008706E1" w:rsidRPr="006C0444">
          <w:rPr>
            <w:rStyle w:val="Hyperlink"/>
            <w:rFonts w:ascii="Times New Roman" w:hAnsi="Times New Roman" w:cs="Times New Roman"/>
            <w:color w:val="auto"/>
            <w:sz w:val="24"/>
            <w:szCs w:val="24"/>
            <w:u w:val="none"/>
          </w:rPr>
          <w:t>gender equality</w:t>
        </w:r>
      </w:hyperlink>
      <w:r w:rsidR="008706E1" w:rsidRPr="006C0444">
        <w:rPr>
          <w:rFonts w:ascii="Times New Roman" w:hAnsi="Times New Roman" w:cs="Times New Roman"/>
          <w:sz w:val="24"/>
          <w:szCs w:val="24"/>
        </w:rPr>
        <w:t>,</w:t>
      </w:r>
      <w:r w:rsidR="00A20A90">
        <w:rPr>
          <w:rFonts w:ascii="Times New Roman" w:hAnsi="Times New Roman" w:cs="Times New Roman"/>
          <w:sz w:val="24"/>
          <w:szCs w:val="24"/>
        </w:rPr>
        <w:t xml:space="preserve"> </w:t>
      </w:r>
      <w:r w:rsidR="00A20A90" w:rsidRPr="006C0444">
        <w:rPr>
          <w:rFonts w:ascii="Times New Roman" w:hAnsi="Times New Roman" w:cs="Times New Roman"/>
          <w:sz w:val="24"/>
          <w:szCs w:val="24"/>
        </w:rPr>
        <w:t>student learning</w:t>
      </w:r>
      <w:r w:rsidR="008706E1" w:rsidRPr="006C0444">
        <w:rPr>
          <w:rFonts w:ascii="Times New Roman" w:hAnsi="Times New Roman" w:cs="Times New Roman"/>
          <w:sz w:val="24"/>
          <w:szCs w:val="24"/>
        </w:rPr>
        <w:t xml:space="preserve"> and other important issues of </w:t>
      </w:r>
      <w:hyperlink r:id="rId12" w:tooltip="International development" w:history="1">
        <w:r w:rsidR="008706E1" w:rsidRPr="006C0444">
          <w:rPr>
            <w:rStyle w:val="Hyperlink"/>
            <w:rFonts w:ascii="Times New Roman" w:hAnsi="Times New Roman" w:cs="Times New Roman"/>
            <w:color w:val="auto"/>
            <w:sz w:val="24"/>
            <w:szCs w:val="24"/>
            <w:u w:val="none"/>
          </w:rPr>
          <w:t>international development</w:t>
        </w:r>
      </w:hyperlink>
      <w:r w:rsidR="002B045C">
        <w:rPr>
          <w:rFonts w:ascii="Times New Roman" w:hAnsi="Times New Roman" w:cs="Times New Roman"/>
          <w:sz w:val="24"/>
          <w:szCs w:val="24"/>
        </w:rPr>
        <w:t xml:space="preserve">. </w:t>
      </w:r>
      <w:r w:rsidR="008706E1" w:rsidRPr="006C0444">
        <w:rPr>
          <w:rFonts w:ascii="Times New Roman" w:hAnsi="Times New Roman" w:cs="Times New Roman"/>
          <w:sz w:val="24"/>
          <w:szCs w:val="24"/>
        </w:rPr>
        <w:t>It can also assist with </w:t>
      </w:r>
      <w:hyperlink r:id="rId13" w:tooltip="Poverty reduction" w:history="1">
        <w:r w:rsidR="008706E1" w:rsidRPr="006C0444">
          <w:rPr>
            <w:rStyle w:val="Hyperlink"/>
            <w:rFonts w:ascii="Times New Roman" w:hAnsi="Times New Roman" w:cs="Times New Roman"/>
            <w:color w:val="auto"/>
            <w:sz w:val="24"/>
            <w:szCs w:val="24"/>
            <w:u w:val="none"/>
          </w:rPr>
          <w:t>poverty reduction</w:t>
        </w:r>
      </w:hyperlink>
      <w:r w:rsidR="008706E1" w:rsidRPr="006C0444">
        <w:rPr>
          <w:rFonts w:ascii="Times New Roman" w:hAnsi="Times New Roman" w:cs="Times New Roman"/>
          <w:sz w:val="24"/>
          <w:szCs w:val="24"/>
        </w:rPr>
        <w:t> and socio-economic development.</w:t>
      </w:r>
    </w:p>
    <w:p w:rsidR="00FE13C4" w:rsidRPr="00FF0D17" w:rsidRDefault="00FF0D17" w:rsidP="00A9576A">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r w:rsidR="00285B4B">
        <w:rPr>
          <w:rFonts w:ascii="Times New Roman" w:hAnsi="Times New Roman" w:cs="Times New Roman"/>
          <w:b/>
          <w:sz w:val="24"/>
          <w:szCs w:val="24"/>
          <w:shd w:val="clear" w:color="auto" w:fill="FFFFFF"/>
        </w:rPr>
        <w:t xml:space="preserve"> </w:t>
      </w:r>
      <w:r w:rsidR="00D340E6" w:rsidRPr="00FF0D17">
        <w:rPr>
          <w:rFonts w:ascii="Times New Roman" w:hAnsi="Times New Roman" w:cs="Times New Roman"/>
          <w:b/>
          <w:sz w:val="24"/>
          <w:szCs w:val="24"/>
          <w:shd w:val="clear" w:color="auto" w:fill="FFFFFF"/>
        </w:rPr>
        <w:t>Pertaining of Environmental Concern</w:t>
      </w:r>
    </w:p>
    <w:p w:rsidR="00FE13C4" w:rsidRDefault="003E27D6" w:rsidP="00A9576A">
      <w:pPr>
        <w:spacing w:line="360" w:lineRule="auto"/>
        <w:ind w:firstLine="360"/>
        <w:jc w:val="both"/>
        <w:rPr>
          <w:rFonts w:ascii="Times New Roman" w:hAnsi="Times New Roman" w:cs="Times New Roman"/>
          <w:sz w:val="24"/>
          <w:szCs w:val="24"/>
          <w:shd w:val="clear" w:color="auto" w:fill="FFFFFF"/>
        </w:rPr>
      </w:pPr>
      <w:r w:rsidRPr="003E27D6">
        <w:rPr>
          <w:rFonts w:ascii="Times New Roman" w:hAnsi="Times New Roman" w:cs="Times New Roman"/>
          <w:sz w:val="24"/>
          <w:szCs w:val="24"/>
          <w:shd w:val="clear" w:color="auto" w:fill="FFFFFF"/>
        </w:rPr>
        <w:t>By expanding nationwide toilet access through numerous programmes like Swachh Bharat Abhiyan and Swachh Bharat Mission, India has made significant progress towards achieving Sustainable De</w:t>
      </w:r>
      <w:r>
        <w:rPr>
          <w:rFonts w:ascii="Times New Roman" w:hAnsi="Times New Roman" w:cs="Times New Roman"/>
          <w:sz w:val="24"/>
          <w:szCs w:val="24"/>
          <w:shd w:val="clear" w:color="auto" w:fill="FFFFFF"/>
        </w:rPr>
        <w:t xml:space="preserve">velopment Goal (6). </w:t>
      </w:r>
      <w:r w:rsidR="00D340E6" w:rsidRPr="006C0444">
        <w:rPr>
          <w:rFonts w:ascii="Times New Roman" w:hAnsi="Times New Roman" w:cs="Times New Roman"/>
          <w:sz w:val="24"/>
          <w:szCs w:val="24"/>
          <w:shd w:val="clear" w:color="auto" w:fill="FFFFFF"/>
        </w:rPr>
        <w:t xml:space="preserve">In the same situation, India must scrutinize its success within the framework of environmental safety. </w:t>
      </w:r>
      <w:r w:rsidR="00D340E6" w:rsidRPr="006C0444">
        <w:rPr>
          <w:rFonts w:ascii="Times New Roman" w:hAnsi="Times New Roman" w:cs="Times New Roman"/>
          <w:sz w:val="24"/>
          <w:szCs w:val="24"/>
        </w:rPr>
        <w:t xml:space="preserve">It also reinforces the explications that need to take account of other aspects </w:t>
      </w:r>
      <w:r w:rsidR="008006F7">
        <w:rPr>
          <w:rFonts w:ascii="Times New Roman" w:hAnsi="Times New Roman" w:cs="Times New Roman"/>
          <w:sz w:val="24"/>
          <w:szCs w:val="24"/>
        </w:rPr>
        <w:t>of environmental sanitation such as</w:t>
      </w:r>
      <w:r w:rsidR="00D340E6" w:rsidRPr="006C0444">
        <w:rPr>
          <w:rFonts w:ascii="Times New Roman" w:hAnsi="Times New Roman" w:cs="Times New Roman"/>
          <w:sz w:val="24"/>
          <w:szCs w:val="24"/>
        </w:rPr>
        <w:t xml:space="preserve"> solid waste management also the generation of i</w:t>
      </w:r>
      <w:r w:rsidR="0045257C">
        <w:rPr>
          <w:rFonts w:ascii="Times New Roman" w:hAnsi="Times New Roman" w:cs="Times New Roman"/>
          <w:sz w:val="24"/>
          <w:szCs w:val="24"/>
        </w:rPr>
        <w:t xml:space="preserve">ndustrial and hazardous wastes. </w:t>
      </w:r>
      <w:r w:rsidR="0045257C">
        <w:rPr>
          <w:rFonts w:ascii="Times New Roman" w:hAnsi="Times New Roman" w:cs="Times New Roman"/>
          <w:sz w:val="24"/>
          <w:szCs w:val="24"/>
          <w:shd w:val="clear" w:color="auto" w:fill="FFFFFF"/>
        </w:rPr>
        <w:t>The reason</w:t>
      </w:r>
      <w:r w:rsidR="00D340E6" w:rsidRPr="006C0444">
        <w:rPr>
          <w:rFonts w:ascii="Times New Roman" w:hAnsi="Times New Roman" w:cs="Times New Roman"/>
          <w:sz w:val="24"/>
          <w:szCs w:val="24"/>
          <w:shd w:val="clear" w:color="auto" w:fill="FFFFFF"/>
        </w:rPr>
        <w:t xml:space="preserve"> of SDGs identified the pathways of full-filling the water and sanitation, by achieving global water and sanitation for all.</w:t>
      </w:r>
    </w:p>
    <w:p w:rsidR="00FE13C4" w:rsidRPr="00BC527F" w:rsidRDefault="00BC527F" w:rsidP="00A9576A">
      <w:pPr>
        <w:spacing w:line="36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5. </w:t>
      </w:r>
      <w:r w:rsidR="009A3920" w:rsidRPr="00BC527F">
        <w:rPr>
          <w:rFonts w:ascii="Times New Roman" w:hAnsi="Times New Roman" w:cs="Times New Roman"/>
          <w:b/>
          <w:sz w:val="24"/>
          <w:szCs w:val="24"/>
          <w:shd w:val="clear" w:color="auto" w:fill="FFFFFF"/>
        </w:rPr>
        <w:t>Political and Environmental Stability</w:t>
      </w:r>
    </w:p>
    <w:p w:rsidR="00955107" w:rsidRPr="00955107" w:rsidRDefault="00990ABE" w:rsidP="00A9576A">
      <w:pPr>
        <w:spacing w:line="360" w:lineRule="auto"/>
        <w:ind w:firstLine="360"/>
        <w:jc w:val="both"/>
        <w:rPr>
          <w:rFonts w:ascii="Times New Roman" w:hAnsi="Times New Roman" w:cs="Times New Roman"/>
          <w:sz w:val="24"/>
          <w:szCs w:val="24"/>
        </w:rPr>
      </w:pPr>
      <w:r w:rsidRPr="00955107">
        <w:rPr>
          <w:rFonts w:ascii="Times New Roman" w:hAnsi="Times New Roman" w:cs="Times New Roman"/>
          <w:bCs/>
          <w:sz w:val="24"/>
          <w:szCs w:val="24"/>
        </w:rPr>
        <w:t>In terms of political action, the Indian government has taken steps to improve access to water and sanitation through various actions which aims to improve the water and management in the country. Jal Shakti was established by the Indian government in May 2019 as part of the second Modi administration. This was formed by merging of two ministries namely Ministry of Water Resources, River Development and Ganga Rejuvenation and Ministry of Drinking Water and Sanitation.</w:t>
      </w:r>
      <w:r w:rsidR="00955107" w:rsidRPr="00955107">
        <w:rPr>
          <w:rFonts w:ascii="Times New Roman" w:hAnsi="Times New Roman" w:cs="Times New Roman"/>
          <w:sz w:val="24"/>
          <w:szCs w:val="24"/>
        </w:rPr>
        <w:t xml:space="preserve"> </w:t>
      </w:r>
      <w:r w:rsidRPr="00955107">
        <w:rPr>
          <w:rFonts w:ascii="Times New Roman" w:hAnsi="Times New Roman" w:cs="Times New Roman"/>
          <w:bCs/>
          <w:sz w:val="24"/>
          <w:szCs w:val="24"/>
        </w:rPr>
        <w:t>They would also encompass any international or national conflicts between inter-state water bodies and the rivers which are shared by India along with other neighbouring countries. A unique initiative called "Namami Gange" project has been launched to clean Ganga and its tributaries to provide safe drinking water to people of the country.</w:t>
      </w:r>
      <w:r w:rsidR="00955107" w:rsidRPr="00955107">
        <w:rPr>
          <w:rFonts w:ascii="Times New Roman" w:hAnsi="Times New Roman" w:cs="Times New Roman"/>
          <w:sz w:val="24"/>
          <w:szCs w:val="24"/>
        </w:rPr>
        <w:t xml:space="preserve"> </w:t>
      </w:r>
      <w:r w:rsidRPr="00955107">
        <w:rPr>
          <w:rFonts w:ascii="Times New Roman" w:hAnsi="Times New Roman" w:cs="Times New Roman"/>
          <w:bCs/>
          <w:sz w:val="24"/>
          <w:szCs w:val="24"/>
        </w:rPr>
        <w:t>The formation of this ministry reflects India's seriousness towards the mounting water challenges that the country has been facing over the past few decades.</w:t>
      </w:r>
      <w:r w:rsidR="00955107" w:rsidRPr="00955107">
        <w:rPr>
          <w:rFonts w:ascii="Times New Roman" w:hAnsi="Times New Roman" w:cs="Times New Roman"/>
          <w:sz w:val="24"/>
          <w:szCs w:val="24"/>
        </w:rPr>
        <w:t xml:space="preserve"> </w:t>
      </w:r>
      <w:r w:rsidRPr="00955107">
        <w:rPr>
          <w:rFonts w:ascii="Times New Roman" w:hAnsi="Times New Roman" w:cs="Times New Roman"/>
          <w:bCs/>
          <w:sz w:val="24"/>
          <w:szCs w:val="24"/>
        </w:rPr>
        <w:t>By expanding nationwide toilet access through numerous programmes like Swachh Bharat Abhiyan and Swachh Bharat Mission, India has made significant progress towards achieving Sustainable Development Goal (6).</w:t>
      </w:r>
      <w:r w:rsidR="00955107" w:rsidRPr="00955107">
        <w:rPr>
          <w:rFonts w:ascii="Times New Roman" w:hAnsi="Times New Roman" w:cs="Times New Roman"/>
          <w:sz w:val="24"/>
          <w:szCs w:val="24"/>
        </w:rPr>
        <w:t xml:space="preserve"> </w:t>
      </w:r>
      <w:r w:rsidR="00955107" w:rsidRPr="00955107">
        <w:rPr>
          <w:rFonts w:ascii="Times New Roman" w:hAnsi="Times New Roman" w:cs="Times New Roman"/>
          <w:bCs/>
          <w:sz w:val="24"/>
          <w:szCs w:val="24"/>
        </w:rPr>
        <w:t xml:space="preserve">In the same situation, India must scrutinize its success within the framework of environmental safety. </w:t>
      </w:r>
    </w:p>
    <w:p w:rsidR="005A0F47" w:rsidRPr="00025805" w:rsidRDefault="005A0F47" w:rsidP="00A9576A">
      <w:pPr>
        <w:spacing w:after="200" w:line="360" w:lineRule="auto"/>
        <w:ind w:firstLine="720"/>
        <w:jc w:val="both"/>
        <w:rPr>
          <w:rFonts w:ascii="Times New Roman" w:hAnsi="Times New Roman" w:cs="Times New Roman"/>
          <w:sz w:val="24"/>
          <w:szCs w:val="24"/>
        </w:rPr>
      </w:pPr>
      <w:r w:rsidRPr="00E11405">
        <w:rPr>
          <w:rFonts w:ascii="Times New Roman" w:hAnsi="Times New Roman" w:cs="Times New Roman"/>
          <w:b/>
          <w:i/>
          <w:sz w:val="24"/>
          <w:szCs w:val="24"/>
        </w:rPr>
        <w:t>In conclusion,</w:t>
      </w:r>
      <w:r>
        <w:rPr>
          <w:rFonts w:ascii="Times New Roman" w:hAnsi="Times New Roman" w:cs="Times New Roman"/>
          <w:b/>
          <w:sz w:val="24"/>
          <w:szCs w:val="24"/>
        </w:rPr>
        <w:t xml:space="preserve"> </w:t>
      </w:r>
      <w:r>
        <w:rPr>
          <w:rFonts w:ascii="Times New Roman" w:hAnsi="Times New Roman" w:cs="Times New Roman"/>
          <w:b/>
          <w:i/>
          <w:sz w:val="24"/>
          <w:szCs w:val="24"/>
        </w:rPr>
        <w:t>s</w:t>
      </w:r>
      <w:r w:rsidRPr="00320AF8">
        <w:rPr>
          <w:rFonts w:ascii="Times New Roman" w:hAnsi="Times New Roman" w:cs="Times New Roman"/>
          <w:b/>
          <w:i/>
          <w:sz w:val="24"/>
          <w:szCs w:val="24"/>
        </w:rPr>
        <w:t>ocial determinants of health</w:t>
      </w:r>
      <w:r w:rsidRPr="00320AF8">
        <w:rPr>
          <w:rFonts w:ascii="Times New Roman" w:hAnsi="Times New Roman" w:cs="Times New Roman"/>
          <w:b/>
          <w:sz w:val="24"/>
          <w:szCs w:val="24"/>
        </w:rPr>
        <w:t xml:space="preserve"> </w:t>
      </w:r>
      <w:r w:rsidRPr="00320AF8">
        <w:rPr>
          <w:rFonts w:ascii="Times New Roman" w:hAnsi="Times New Roman" w:cs="Times New Roman"/>
          <w:b/>
          <w:i/>
          <w:sz w:val="24"/>
          <w:szCs w:val="24"/>
        </w:rPr>
        <w:t>theory</w:t>
      </w:r>
      <w:r w:rsidRPr="00320AF8">
        <w:rPr>
          <w:rFonts w:ascii="Times New Roman" w:hAnsi="Times New Roman" w:cs="Times New Roman"/>
          <w:i/>
          <w:sz w:val="24"/>
          <w:szCs w:val="24"/>
        </w:rPr>
        <w:t xml:space="preserve"> </w:t>
      </w:r>
      <w:r w:rsidR="00FD6DBC">
        <w:rPr>
          <w:rFonts w:ascii="Times New Roman" w:hAnsi="Times New Roman" w:cs="Times New Roman"/>
          <w:sz w:val="24"/>
          <w:szCs w:val="24"/>
        </w:rPr>
        <w:t>depicts</w:t>
      </w:r>
      <w:r w:rsidRPr="00326737">
        <w:rPr>
          <w:rFonts w:ascii="Times New Roman" w:hAnsi="Times New Roman" w:cs="Times New Roman"/>
          <w:sz w:val="24"/>
          <w:szCs w:val="24"/>
        </w:rPr>
        <w:t xml:space="preserve"> that factors outside of an individual's control, such as economic, social, and environmental factors, have a significant impact on their health outcomes. </w:t>
      </w:r>
      <w:r>
        <w:rPr>
          <w:rFonts w:ascii="Times New Roman" w:hAnsi="Times New Roman" w:cs="Times New Roman"/>
          <w:sz w:val="24"/>
          <w:szCs w:val="24"/>
        </w:rPr>
        <w:t>This</w:t>
      </w:r>
      <w:r w:rsidRPr="00326737">
        <w:rPr>
          <w:rFonts w:ascii="Times New Roman" w:hAnsi="Times New Roman" w:cs="Times New Roman"/>
          <w:sz w:val="24"/>
          <w:szCs w:val="24"/>
        </w:rPr>
        <w:t xml:space="preserve"> theory </w:t>
      </w:r>
      <w:r>
        <w:rPr>
          <w:rFonts w:ascii="Times New Roman" w:hAnsi="Times New Roman" w:cs="Times New Roman"/>
          <w:sz w:val="24"/>
          <w:szCs w:val="24"/>
        </w:rPr>
        <w:t>is influenced by the socio</w:t>
      </w:r>
      <w:r w:rsidRPr="00326737">
        <w:rPr>
          <w:rFonts w:ascii="Times New Roman" w:hAnsi="Times New Roman" w:cs="Times New Roman"/>
          <w:sz w:val="24"/>
          <w:szCs w:val="24"/>
        </w:rPr>
        <w:t xml:space="preserve"> and economic context </w:t>
      </w:r>
      <w:r w:rsidRPr="00326737">
        <w:rPr>
          <w:rFonts w:ascii="Times New Roman" w:hAnsi="Times New Roman" w:cs="Times New Roman"/>
          <w:sz w:val="24"/>
          <w:szCs w:val="24"/>
        </w:rPr>
        <w:lastRenderedPageBreak/>
        <w:t>in which people live and wo</w:t>
      </w:r>
      <w:r w:rsidR="001D699B">
        <w:rPr>
          <w:rFonts w:ascii="Times New Roman" w:hAnsi="Times New Roman" w:cs="Times New Roman"/>
          <w:sz w:val="24"/>
          <w:szCs w:val="24"/>
        </w:rPr>
        <w:t>rk, and that health disparities</w:t>
      </w:r>
      <w:r w:rsidRPr="00326737">
        <w:rPr>
          <w:rFonts w:ascii="Times New Roman" w:hAnsi="Times New Roman" w:cs="Times New Roman"/>
          <w:sz w:val="24"/>
          <w:szCs w:val="24"/>
        </w:rPr>
        <w:t xml:space="preserve"> are largely the result of social and economic inequalities. This theory calls for interventions that address the social and economic determinants of health to improve health outcomes and reduce health </w:t>
      </w:r>
      <w:r w:rsidR="001D699B">
        <w:rPr>
          <w:rFonts w:ascii="Times New Roman" w:hAnsi="Times New Roman" w:cs="Times New Roman"/>
          <w:sz w:val="24"/>
          <w:szCs w:val="24"/>
        </w:rPr>
        <w:t>disparities.</w:t>
      </w:r>
    </w:p>
    <w:p w:rsidR="00FE13C4" w:rsidRPr="00E13092" w:rsidRDefault="001A27F7" w:rsidP="00A9576A">
      <w:pPr>
        <w:spacing w:line="360" w:lineRule="auto"/>
        <w:jc w:val="both"/>
        <w:rPr>
          <w:rFonts w:ascii="Times New Roman" w:hAnsi="Times New Roman" w:cs="Times New Roman"/>
          <w:b/>
          <w:bCs/>
          <w:sz w:val="24"/>
          <w:szCs w:val="24"/>
        </w:rPr>
      </w:pPr>
      <w:r w:rsidRPr="00E13092">
        <w:rPr>
          <w:rFonts w:ascii="Times New Roman" w:hAnsi="Times New Roman" w:cs="Times New Roman"/>
          <w:b/>
          <w:bCs/>
          <w:sz w:val="24"/>
          <w:szCs w:val="24"/>
        </w:rPr>
        <w:t>WEAKNESSES</w:t>
      </w:r>
    </w:p>
    <w:p w:rsidR="00FE13C4" w:rsidRPr="00232FE7" w:rsidRDefault="00232FE7"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D41B9B" w:rsidRPr="00232FE7">
        <w:rPr>
          <w:rFonts w:ascii="Times New Roman" w:hAnsi="Times New Roman" w:cs="Times New Roman"/>
          <w:b/>
          <w:sz w:val="24"/>
          <w:szCs w:val="24"/>
        </w:rPr>
        <w:t>Lack of Funding</w:t>
      </w:r>
    </w:p>
    <w:p w:rsidR="00FE13C4" w:rsidRPr="009D390F" w:rsidRDefault="00990ABE" w:rsidP="00A9576A">
      <w:pPr>
        <w:spacing w:line="360" w:lineRule="auto"/>
        <w:ind w:firstLine="720"/>
        <w:jc w:val="both"/>
        <w:rPr>
          <w:rFonts w:ascii="Times New Roman" w:hAnsi="Times New Roman" w:cs="Times New Roman"/>
          <w:sz w:val="24"/>
          <w:szCs w:val="24"/>
        </w:rPr>
      </w:pPr>
      <w:r w:rsidRPr="009D390F">
        <w:rPr>
          <w:rFonts w:ascii="Times New Roman" w:hAnsi="Times New Roman" w:cs="Times New Roman"/>
          <w:bCs/>
          <w:sz w:val="24"/>
          <w:szCs w:val="24"/>
        </w:rPr>
        <w:t>According to a report by Water Aid India, poor sanitation and lack of access to safe water lead to over 1,00,000 deaths in India each year.</w:t>
      </w:r>
      <w:r w:rsidRPr="009D390F">
        <w:rPr>
          <w:rFonts w:ascii="Times New Roman" w:hAnsi="Times New Roman" w:cs="Times New Roman"/>
          <w:b/>
          <w:bCs/>
          <w:sz w:val="24"/>
          <w:szCs w:val="24"/>
        </w:rPr>
        <w:t xml:space="preserve"> </w:t>
      </w:r>
      <w:r w:rsidR="001B2330" w:rsidRPr="009D390F">
        <w:rPr>
          <w:rFonts w:ascii="Times New Roman" w:hAnsi="Times New Roman" w:cs="Times New Roman"/>
          <w:sz w:val="24"/>
          <w:szCs w:val="24"/>
        </w:rPr>
        <w:t>The main issue</w:t>
      </w:r>
      <w:r w:rsidR="00CB163D" w:rsidRPr="009D390F">
        <w:rPr>
          <w:rFonts w:ascii="Times New Roman" w:hAnsi="Times New Roman" w:cs="Times New Roman"/>
          <w:sz w:val="24"/>
          <w:szCs w:val="24"/>
        </w:rPr>
        <w:t xml:space="preserve"> of implementation of SDG </w:t>
      </w:r>
      <w:r w:rsidR="00E833C3" w:rsidRPr="009D390F">
        <w:rPr>
          <w:rFonts w:ascii="Times New Roman" w:hAnsi="Times New Roman" w:cs="Times New Roman"/>
          <w:sz w:val="24"/>
          <w:szCs w:val="24"/>
        </w:rPr>
        <w:t xml:space="preserve">goal </w:t>
      </w:r>
      <w:r w:rsidR="00CB163D" w:rsidRPr="009D390F">
        <w:rPr>
          <w:rFonts w:ascii="Times New Roman" w:hAnsi="Times New Roman" w:cs="Times New Roman"/>
          <w:sz w:val="24"/>
          <w:szCs w:val="24"/>
        </w:rPr>
        <w:t>(</w:t>
      </w:r>
      <w:r w:rsidR="00913E9D" w:rsidRPr="009D390F">
        <w:rPr>
          <w:rFonts w:ascii="Times New Roman" w:hAnsi="Times New Roman" w:cs="Times New Roman"/>
          <w:sz w:val="24"/>
          <w:szCs w:val="24"/>
        </w:rPr>
        <w:t>6</w:t>
      </w:r>
      <w:r w:rsidR="00CB163D" w:rsidRPr="009D390F">
        <w:rPr>
          <w:rFonts w:ascii="Times New Roman" w:hAnsi="Times New Roman" w:cs="Times New Roman"/>
          <w:sz w:val="24"/>
          <w:szCs w:val="24"/>
        </w:rPr>
        <w:t>)</w:t>
      </w:r>
      <w:r w:rsidR="00913E9D" w:rsidRPr="009D390F">
        <w:rPr>
          <w:rFonts w:ascii="Times New Roman" w:hAnsi="Times New Roman" w:cs="Times New Roman"/>
          <w:sz w:val="24"/>
          <w:szCs w:val="24"/>
        </w:rPr>
        <w:t xml:space="preserve"> in India is the lack of adequate funding. The Indian go</w:t>
      </w:r>
      <w:r w:rsidR="00E11405" w:rsidRPr="009D390F">
        <w:rPr>
          <w:rFonts w:ascii="Times New Roman" w:hAnsi="Times New Roman" w:cs="Times New Roman"/>
          <w:sz w:val="24"/>
          <w:szCs w:val="24"/>
        </w:rPr>
        <w:t>vernment has allocated only 0.1 per</w:t>
      </w:r>
      <w:r w:rsidR="00DC7DF6" w:rsidRPr="009D390F">
        <w:rPr>
          <w:rFonts w:ascii="Times New Roman" w:hAnsi="Times New Roman" w:cs="Times New Roman"/>
          <w:sz w:val="24"/>
          <w:szCs w:val="24"/>
        </w:rPr>
        <w:t xml:space="preserve"> cent</w:t>
      </w:r>
      <w:r w:rsidR="00913E9D" w:rsidRPr="009D390F">
        <w:rPr>
          <w:rFonts w:ascii="Times New Roman" w:hAnsi="Times New Roman" w:cs="Times New Roman"/>
          <w:sz w:val="24"/>
          <w:szCs w:val="24"/>
        </w:rPr>
        <w:t xml:space="preserve"> of its GDP to water and </w:t>
      </w:r>
      <w:r w:rsidR="00BE2D92" w:rsidRPr="009D390F">
        <w:rPr>
          <w:rFonts w:ascii="Times New Roman" w:hAnsi="Times New Roman" w:cs="Times New Roman"/>
          <w:sz w:val="24"/>
          <w:szCs w:val="24"/>
        </w:rPr>
        <w:t>sanitation, which is much less than t</w:t>
      </w:r>
      <w:r w:rsidR="00E11405" w:rsidRPr="009D390F">
        <w:rPr>
          <w:rFonts w:ascii="Times New Roman" w:hAnsi="Times New Roman" w:cs="Times New Roman"/>
          <w:sz w:val="24"/>
          <w:szCs w:val="24"/>
        </w:rPr>
        <w:t>he recommended target of 4 per cent</w:t>
      </w:r>
      <w:r w:rsidR="00913E9D" w:rsidRPr="009D390F">
        <w:rPr>
          <w:rFonts w:ascii="Times New Roman" w:hAnsi="Times New Roman" w:cs="Times New Roman"/>
          <w:sz w:val="24"/>
          <w:szCs w:val="24"/>
        </w:rPr>
        <w:t xml:space="preserve"> of </w:t>
      </w:r>
      <w:r w:rsidR="000D55D6" w:rsidRPr="009D390F">
        <w:rPr>
          <w:rFonts w:ascii="Times New Roman" w:hAnsi="Times New Roman" w:cs="Times New Roman"/>
          <w:sz w:val="24"/>
          <w:szCs w:val="24"/>
        </w:rPr>
        <w:t>Gross Domestic Product</w:t>
      </w:r>
      <w:r w:rsidR="00913E9D" w:rsidRPr="009D390F">
        <w:rPr>
          <w:rFonts w:ascii="Times New Roman" w:hAnsi="Times New Roman" w:cs="Times New Roman"/>
          <w:sz w:val="24"/>
          <w:szCs w:val="24"/>
        </w:rPr>
        <w:t>. This lack of funding has resulted in inadequate access to clean water and sanitation for millions of people in India.</w:t>
      </w:r>
    </w:p>
    <w:p w:rsidR="00FE13C4" w:rsidRPr="00A95DF4" w:rsidRDefault="00A95DF4"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D41B9B" w:rsidRPr="00A95DF4">
        <w:rPr>
          <w:rFonts w:ascii="Times New Roman" w:hAnsi="Times New Roman" w:cs="Times New Roman"/>
          <w:b/>
          <w:sz w:val="24"/>
          <w:szCs w:val="24"/>
        </w:rPr>
        <w:t>Impact on Environmental Crisis</w:t>
      </w:r>
    </w:p>
    <w:p w:rsidR="00327814" w:rsidRPr="002D7531" w:rsidRDefault="004552B8" w:rsidP="00A9576A">
      <w:pPr>
        <w:spacing w:line="360" w:lineRule="auto"/>
        <w:ind w:firstLine="720"/>
        <w:jc w:val="both"/>
        <w:rPr>
          <w:rFonts w:ascii="Times New Roman" w:hAnsi="Times New Roman" w:cs="Times New Roman"/>
          <w:sz w:val="24"/>
          <w:szCs w:val="24"/>
        </w:rPr>
      </w:pPr>
      <w:r w:rsidRPr="004552B8">
        <w:rPr>
          <w:rFonts w:ascii="Times New Roman" w:hAnsi="Times New Roman" w:cs="Times New Roman"/>
          <w:sz w:val="24"/>
          <w:szCs w:val="24"/>
          <w:lang w:val="en-US"/>
        </w:rPr>
        <w:t xml:space="preserve">India is facing a severe water and sanitation crisis. More than 600 million people in India lack access to safe drinking water, and over 892 million lack access to adequate sanitation. India is </w:t>
      </w:r>
      <w:r w:rsidR="00B116B1">
        <w:rPr>
          <w:rFonts w:ascii="Times New Roman" w:hAnsi="Times New Roman" w:cs="Times New Roman"/>
          <w:sz w:val="24"/>
          <w:szCs w:val="24"/>
          <w:lang w:val="en-US"/>
        </w:rPr>
        <w:t xml:space="preserve">one of the </w:t>
      </w:r>
      <w:r w:rsidR="00362A9D">
        <w:rPr>
          <w:rFonts w:ascii="Times New Roman" w:hAnsi="Times New Roman" w:cs="Times New Roman"/>
          <w:sz w:val="24"/>
          <w:szCs w:val="24"/>
          <w:lang w:val="en-US"/>
        </w:rPr>
        <w:t>mos</w:t>
      </w:r>
      <w:r w:rsidR="00B116B1">
        <w:rPr>
          <w:rFonts w:ascii="Times New Roman" w:hAnsi="Times New Roman" w:cs="Times New Roman"/>
          <w:sz w:val="24"/>
          <w:szCs w:val="24"/>
          <w:lang w:val="en-US"/>
        </w:rPr>
        <w:t>t populous countries</w:t>
      </w:r>
      <w:r w:rsidRPr="004552B8">
        <w:rPr>
          <w:rFonts w:ascii="Times New Roman" w:hAnsi="Times New Roman" w:cs="Times New Roman"/>
          <w:sz w:val="24"/>
          <w:szCs w:val="24"/>
          <w:lang w:val="en-US"/>
        </w:rPr>
        <w:t xml:space="preserve"> and it is estimated that over 75</w:t>
      </w:r>
      <w:r w:rsidR="00E11405" w:rsidRPr="00E11405">
        <w:rPr>
          <w:rFonts w:ascii="Times New Roman" w:hAnsi="Times New Roman" w:cs="Times New Roman"/>
          <w:sz w:val="24"/>
          <w:szCs w:val="24"/>
        </w:rPr>
        <w:t xml:space="preserve"> </w:t>
      </w:r>
      <w:r w:rsidR="00E11405">
        <w:rPr>
          <w:rFonts w:ascii="Times New Roman" w:hAnsi="Times New Roman" w:cs="Times New Roman"/>
          <w:sz w:val="24"/>
          <w:szCs w:val="24"/>
        </w:rPr>
        <w:t>per cent</w:t>
      </w:r>
      <w:r w:rsidRPr="004552B8">
        <w:rPr>
          <w:rFonts w:ascii="Times New Roman" w:hAnsi="Times New Roman" w:cs="Times New Roman"/>
          <w:sz w:val="24"/>
          <w:szCs w:val="24"/>
          <w:lang w:val="en-US"/>
        </w:rPr>
        <w:t xml:space="preserve"> of its population lives in rural areas. The lack of access to safe drinking water and adequate sanitation in rural areas is a major contributor to the high rates of water-related diseases and deaths in India.</w:t>
      </w:r>
      <w:r w:rsidR="004B6302">
        <w:rPr>
          <w:rFonts w:ascii="Times New Roman" w:hAnsi="Times New Roman" w:cs="Times New Roman"/>
          <w:sz w:val="24"/>
          <w:szCs w:val="24"/>
          <w:lang w:val="en-US"/>
        </w:rPr>
        <w:t xml:space="preserve"> </w:t>
      </w:r>
      <w:r w:rsidR="00990ABE" w:rsidRPr="004B6302">
        <w:rPr>
          <w:rFonts w:ascii="Times New Roman" w:hAnsi="Times New Roman" w:cs="Times New Roman"/>
          <w:bCs/>
          <w:sz w:val="24"/>
          <w:szCs w:val="24"/>
          <w:lang w:val="en-US"/>
        </w:rPr>
        <w:t>Tamil Nadu is facing a severe water and sanitation crisis. Nearly half of the populations in the state do not have access to safe drinking water, and over two-thirds lack access to adequate sanitation.</w:t>
      </w:r>
      <w:r w:rsidR="004B6302">
        <w:rPr>
          <w:rFonts w:ascii="Times New Roman" w:hAnsi="Times New Roman" w:cs="Times New Roman"/>
          <w:sz w:val="24"/>
          <w:szCs w:val="24"/>
        </w:rPr>
        <w:t xml:space="preserve"> </w:t>
      </w:r>
      <w:r w:rsidRPr="004552B8">
        <w:rPr>
          <w:rFonts w:ascii="Times New Roman" w:hAnsi="Times New Roman" w:cs="Times New Roman"/>
          <w:sz w:val="24"/>
          <w:szCs w:val="24"/>
          <w:lang w:val="en-US"/>
        </w:rPr>
        <w:t>In addition, the country is facing an increasing water scarcity due to</w:t>
      </w:r>
      <w:r w:rsidR="00E11405">
        <w:rPr>
          <w:rFonts w:ascii="Times New Roman" w:hAnsi="Times New Roman" w:cs="Times New Roman"/>
          <w:sz w:val="24"/>
          <w:szCs w:val="24"/>
          <w:lang w:val="en-US"/>
        </w:rPr>
        <w:t xml:space="preserve"> the result of</w:t>
      </w:r>
      <w:r w:rsidRPr="004552B8">
        <w:rPr>
          <w:rFonts w:ascii="Times New Roman" w:hAnsi="Times New Roman" w:cs="Times New Roman"/>
          <w:sz w:val="24"/>
          <w:szCs w:val="24"/>
          <w:lang w:val="en-US"/>
        </w:rPr>
        <w:t xml:space="preserve"> climate change, population growth, and unsustainable water management practices.</w:t>
      </w:r>
      <w:r w:rsidR="002B045C">
        <w:rPr>
          <w:rFonts w:ascii="Times New Roman" w:hAnsi="Times New Roman" w:cs="Times New Roman"/>
          <w:sz w:val="24"/>
          <w:szCs w:val="24"/>
          <w:lang w:val="en-US"/>
        </w:rPr>
        <w:t xml:space="preserve"> </w:t>
      </w:r>
      <w:r w:rsidR="00A47F20" w:rsidRPr="006C0444">
        <w:rPr>
          <w:rFonts w:ascii="Times New Roman" w:hAnsi="Times New Roman" w:cs="Times New Roman"/>
          <w:sz w:val="24"/>
          <w:szCs w:val="24"/>
          <w:lang w:val="en-US"/>
        </w:rPr>
        <w:t>Tamil Nadu is facing a severe water and sanitation crisis. Nearly half of t</w:t>
      </w:r>
      <w:r w:rsidR="00B116B1">
        <w:rPr>
          <w:rFonts w:ascii="Times New Roman" w:hAnsi="Times New Roman" w:cs="Times New Roman"/>
          <w:sz w:val="24"/>
          <w:szCs w:val="24"/>
          <w:lang w:val="en-US"/>
        </w:rPr>
        <w:t>he populations in the state do not have</w:t>
      </w:r>
      <w:r w:rsidR="00A47F20" w:rsidRPr="006C0444">
        <w:rPr>
          <w:rFonts w:ascii="Times New Roman" w:hAnsi="Times New Roman" w:cs="Times New Roman"/>
          <w:sz w:val="24"/>
          <w:szCs w:val="24"/>
          <w:lang w:val="en-US"/>
        </w:rPr>
        <w:t xml:space="preserve"> access to safe drinking water, and over two-thirds lack access to adequate sanitation. In addition, the state is facing an increasing water scarcity due to</w:t>
      </w:r>
      <w:r w:rsidR="00B116B1">
        <w:rPr>
          <w:rFonts w:ascii="Times New Roman" w:hAnsi="Times New Roman" w:cs="Times New Roman"/>
          <w:sz w:val="24"/>
          <w:szCs w:val="24"/>
          <w:lang w:val="en-US"/>
        </w:rPr>
        <w:t xml:space="preserve"> </w:t>
      </w:r>
      <w:r w:rsidR="00A47F20" w:rsidRPr="006C0444">
        <w:rPr>
          <w:rFonts w:ascii="Times New Roman" w:hAnsi="Times New Roman" w:cs="Times New Roman"/>
          <w:sz w:val="24"/>
          <w:szCs w:val="24"/>
          <w:lang w:val="en-US"/>
        </w:rPr>
        <w:t xml:space="preserve">population growth, </w:t>
      </w:r>
      <w:r w:rsidR="00B116B1" w:rsidRPr="006C0444">
        <w:rPr>
          <w:rFonts w:ascii="Times New Roman" w:hAnsi="Times New Roman" w:cs="Times New Roman"/>
          <w:sz w:val="24"/>
          <w:szCs w:val="24"/>
          <w:lang w:val="en-US"/>
        </w:rPr>
        <w:t xml:space="preserve">climate change </w:t>
      </w:r>
      <w:r w:rsidR="00A47F20" w:rsidRPr="006C0444">
        <w:rPr>
          <w:rFonts w:ascii="Times New Roman" w:hAnsi="Times New Roman" w:cs="Times New Roman"/>
          <w:sz w:val="24"/>
          <w:szCs w:val="24"/>
          <w:lang w:val="en-US"/>
        </w:rPr>
        <w:t>and unsustaina</w:t>
      </w:r>
      <w:r>
        <w:rPr>
          <w:rFonts w:ascii="Times New Roman" w:hAnsi="Times New Roman" w:cs="Times New Roman"/>
          <w:sz w:val="24"/>
          <w:szCs w:val="24"/>
          <w:lang w:val="en-US"/>
        </w:rPr>
        <w:t>ble water management practices.</w:t>
      </w:r>
      <w:r w:rsidR="002B045C">
        <w:rPr>
          <w:rFonts w:ascii="Times New Roman" w:hAnsi="Times New Roman" w:cs="Times New Roman"/>
          <w:sz w:val="24"/>
          <w:szCs w:val="24"/>
          <w:lang w:val="en-US"/>
        </w:rPr>
        <w:t xml:space="preserve"> </w:t>
      </w:r>
      <w:r w:rsidR="00B116B1">
        <w:rPr>
          <w:rFonts w:ascii="Times New Roman" w:hAnsi="Times New Roman" w:cs="Times New Roman"/>
          <w:sz w:val="24"/>
          <w:szCs w:val="24"/>
          <w:lang w:val="en-US"/>
        </w:rPr>
        <w:t xml:space="preserve">For </w:t>
      </w:r>
      <w:r w:rsidR="00BE4EEF">
        <w:rPr>
          <w:rFonts w:ascii="Times New Roman" w:hAnsi="Times New Roman" w:cs="Times New Roman"/>
          <w:sz w:val="24"/>
          <w:szCs w:val="24"/>
          <w:lang w:val="en-US"/>
        </w:rPr>
        <w:t>example</w:t>
      </w:r>
      <w:r>
        <w:rPr>
          <w:rFonts w:ascii="Times New Roman" w:hAnsi="Times New Roman" w:cs="Times New Roman"/>
          <w:sz w:val="24"/>
          <w:szCs w:val="24"/>
          <w:lang w:val="en-US"/>
        </w:rPr>
        <w:t xml:space="preserve">: </w:t>
      </w:r>
      <w:r w:rsidRPr="006C0444">
        <w:rPr>
          <w:rFonts w:ascii="Times New Roman" w:hAnsi="Times New Roman" w:cs="Times New Roman"/>
          <w:sz w:val="24"/>
          <w:szCs w:val="24"/>
          <w:lang w:val="en-US"/>
        </w:rPr>
        <w:t xml:space="preserve">The 2015 Chennai floods were a devastating event that highlighted the fragile urban infrastructure of the city. The floods were caused by exceptionally heavy rainfall over a short period of time, which overwhelmed the city’s drainage system and caused widespread flooding throughout the city. </w:t>
      </w:r>
      <w:r w:rsidR="00B116B1" w:rsidRPr="00B116B1">
        <w:rPr>
          <w:rFonts w:ascii="Times New Roman" w:hAnsi="Times New Roman" w:cs="Times New Roman"/>
          <w:sz w:val="24"/>
          <w:szCs w:val="24"/>
          <w:lang w:val="en-US"/>
        </w:rPr>
        <w:t xml:space="preserve">The city's infrastructure, including its buildings, bridges, and roads, as well as its economy, suffered severe damage as a result of the floods. </w:t>
      </w:r>
      <w:r w:rsidR="00990ABE" w:rsidRPr="002D7531">
        <w:rPr>
          <w:rFonts w:ascii="Times New Roman" w:hAnsi="Times New Roman" w:cs="Times New Roman"/>
          <w:bCs/>
          <w:sz w:val="24"/>
          <w:szCs w:val="24"/>
          <w:lang w:val="en-US"/>
        </w:rPr>
        <w:t xml:space="preserve">The city’s drainage system was designed to handle a maximum of 10 cm of rainfall in a day, but the rainfall during the floods was much higher than this. One of the main causes of the floods </w:t>
      </w:r>
      <w:r w:rsidR="00990ABE" w:rsidRPr="002D7531">
        <w:rPr>
          <w:rFonts w:ascii="Times New Roman" w:hAnsi="Times New Roman" w:cs="Times New Roman"/>
          <w:bCs/>
          <w:sz w:val="24"/>
          <w:szCs w:val="24"/>
          <w:lang w:val="en-US"/>
        </w:rPr>
        <w:lastRenderedPageBreak/>
        <w:t>was the city’s inadequate storm water drainage system.</w:t>
      </w:r>
      <w:r w:rsidR="002D7531" w:rsidRPr="002D7531">
        <w:rPr>
          <w:rFonts w:ascii="Times New Roman" w:hAnsi="Times New Roman" w:cs="Times New Roman"/>
          <w:bCs/>
          <w:sz w:val="24"/>
          <w:szCs w:val="24"/>
          <w:lang w:val="en-US"/>
        </w:rPr>
        <w:t xml:space="preserve"> </w:t>
      </w:r>
      <w:r w:rsidR="00990ABE" w:rsidRPr="002D7531">
        <w:rPr>
          <w:rFonts w:ascii="Times New Roman" w:hAnsi="Times New Roman" w:cs="Times New Roman"/>
          <w:bCs/>
          <w:sz w:val="24"/>
          <w:szCs w:val="24"/>
          <w:lang w:val="en-US"/>
        </w:rPr>
        <w:t>The floods also highlighted the need for cities to have better urban planning because the city was built on a low-lying coastal plain, which meant that it was vulnerable to flooding. Additionally, the city's urban form was also not intended to support the rapid population expansion that had been experienced in recent years, which resulted in a rise of impermeable surfaces, such as roads and buildings, which exacerbated the flooding. Finally, the city's infrastructure was not adequately maintained due to poor administration and corruption, which resulted in insufficient drainage systems and other problems. It was not designed to cope with extreme weather events, such as the floods, and the authorities failed to take adequate precautions to prevent the flooding.</w:t>
      </w:r>
    </w:p>
    <w:p w:rsidR="00FE13C4" w:rsidRPr="00D779E7" w:rsidRDefault="00D779E7"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FB1294" w:rsidRPr="00D779E7">
        <w:rPr>
          <w:rFonts w:ascii="Times New Roman" w:hAnsi="Times New Roman" w:cs="Times New Roman"/>
          <w:b/>
          <w:bCs/>
          <w:sz w:val="24"/>
          <w:szCs w:val="24"/>
        </w:rPr>
        <w:t>Impact on</w:t>
      </w:r>
      <w:r w:rsidR="008F2506" w:rsidRPr="00D779E7">
        <w:rPr>
          <w:rFonts w:ascii="Times New Roman" w:hAnsi="Times New Roman" w:cs="Times New Roman"/>
          <w:b/>
          <w:bCs/>
          <w:sz w:val="24"/>
          <w:szCs w:val="24"/>
        </w:rPr>
        <w:t xml:space="preserve"> Gender Perspective</w:t>
      </w:r>
    </w:p>
    <w:p w:rsidR="006254D1" w:rsidRDefault="00567E61"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From</w:t>
      </w:r>
      <w:r w:rsidR="008F2506" w:rsidRPr="006C0444">
        <w:rPr>
          <w:rFonts w:ascii="Times New Roman" w:hAnsi="Times New Roman" w:cs="Times New Roman"/>
          <w:sz w:val="24"/>
          <w:szCs w:val="24"/>
        </w:rPr>
        <w:t xml:space="preserve"> the </w:t>
      </w:r>
      <w:r w:rsidR="00BC2C89">
        <w:rPr>
          <w:rFonts w:ascii="Times New Roman" w:hAnsi="Times New Roman" w:cs="Times New Roman"/>
          <w:sz w:val="24"/>
          <w:szCs w:val="24"/>
        </w:rPr>
        <w:t xml:space="preserve">impact of </w:t>
      </w:r>
      <w:r w:rsidR="008F2506" w:rsidRPr="006C0444">
        <w:rPr>
          <w:rFonts w:ascii="Times New Roman" w:hAnsi="Times New Roman" w:cs="Times New Roman"/>
          <w:sz w:val="24"/>
          <w:szCs w:val="24"/>
        </w:rPr>
        <w:t>gender perspective, p</w:t>
      </w:r>
      <w:r w:rsidR="00FB1294" w:rsidRPr="006C0444">
        <w:rPr>
          <w:rFonts w:ascii="Times New Roman" w:hAnsi="Times New Roman" w:cs="Times New Roman"/>
          <w:sz w:val="24"/>
          <w:szCs w:val="24"/>
        </w:rPr>
        <w:t xml:space="preserve">oor sanitation especially affects children under the age of five, as their immunity strength </w:t>
      </w:r>
      <w:r w:rsidR="00BD6697" w:rsidRPr="006C0444">
        <w:rPr>
          <w:rFonts w:ascii="Times New Roman" w:hAnsi="Times New Roman" w:cs="Times New Roman"/>
          <w:sz w:val="24"/>
          <w:szCs w:val="24"/>
        </w:rPr>
        <w:t xml:space="preserve">becomes </w:t>
      </w:r>
      <w:r w:rsidR="00FB1294" w:rsidRPr="006C0444">
        <w:rPr>
          <w:rFonts w:ascii="Times New Roman" w:hAnsi="Times New Roman" w:cs="Times New Roman"/>
          <w:sz w:val="24"/>
          <w:szCs w:val="24"/>
        </w:rPr>
        <w:t xml:space="preserve">weak and diseases </w:t>
      </w:r>
      <w:r w:rsidRPr="006C0444">
        <w:rPr>
          <w:rFonts w:ascii="Times New Roman" w:hAnsi="Times New Roman" w:cs="Times New Roman"/>
          <w:sz w:val="24"/>
          <w:szCs w:val="24"/>
        </w:rPr>
        <w:t xml:space="preserve">are </w:t>
      </w:r>
      <w:r w:rsidR="00FB1294" w:rsidRPr="006C0444">
        <w:rPr>
          <w:rFonts w:ascii="Times New Roman" w:hAnsi="Times New Roman" w:cs="Times New Roman"/>
          <w:sz w:val="24"/>
          <w:szCs w:val="24"/>
        </w:rPr>
        <w:t xml:space="preserve">also caused by poor sanitation.  </w:t>
      </w:r>
      <w:r w:rsidRPr="006C0444">
        <w:rPr>
          <w:rFonts w:ascii="Times New Roman" w:hAnsi="Times New Roman" w:cs="Times New Roman"/>
          <w:sz w:val="24"/>
          <w:szCs w:val="24"/>
        </w:rPr>
        <w:t>Every</w:t>
      </w:r>
      <w:r w:rsidR="00FB1294" w:rsidRPr="006C0444">
        <w:rPr>
          <w:rFonts w:ascii="Times New Roman" w:hAnsi="Times New Roman" w:cs="Times New Roman"/>
          <w:sz w:val="24"/>
          <w:szCs w:val="24"/>
        </w:rPr>
        <w:t xml:space="preserve"> year, 1.5 million c</w:t>
      </w:r>
      <w:r w:rsidR="00BD6697" w:rsidRPr="006C0444">
        <w:rPr>
          <w:rFonts w:ascii="Times New Roman" w:hAnsi="Times New Roman" w:cs="Times New Roman"/>
          <w:sz w:val="24"/>
          <w:szCs w:val="24"/>
        </w:rPr>
        <w:t xml:space="preserve">hildren were </w:t>
      </w:r>
      <w:r w:rsidRPr="006C0444">
        <w:rPr>
          <w:rFonts w:ascii="Times New Roman" w:hAnsi="Times New Roman" w:cs="Times New Roman"/>
          <w:sz w:val="24"/>
          <w:szCs w:val="24"/>
        </w:rPr>
        <w:t>affected</w:t>
      </w:r>
      <w:r w:rsidR="00FB1294" w:rsidRPr="006C0444">
        <w:rPr>
          <w:rFonts w:ascii="Times New Roman" w:hAnsi="Times New Roman" w:cs="Times New Roman"/>
          <w:sz w:val="24"/>
          <w:szCs w:val="24"/>
        </w:rPr>
        <w:t xml:space="preserve"> </w:t>
      </w:r>
      <w:r w:rsidRPr="006C0444">
        <w:rPr>
          <w:rFonts w:ascii="Times New Roman" w:hAnsi="Times New Roman" w:cs="Times New Roman"/>
          <w:sz w:val="24"/>
          <w:szCs w:val="24"/>
        </w:rPr>
        <w:t>by</w:t>
      </w:r>
      <w:r w:rsidR="00FB1294" w:rsidRPr="006C0444">
        <w:rPr>
          <w:rFonts w:ascii="Times New Roman" w:hAnsi="Times New Roman" w:cs="Times New Roman"/>
          <w:sz w:val="24"/>
          <w:szCs w:val="24"/>
        </w:rPr>
        <w:t xml:space="preserve"> diarrhea, and also the second biggest killer of children in dev</w:t>
      </w:r>
      <w:r w:rsidR="008F2506" w:rsidRPr="006C0444">
        <w:rPr>
          <w:rFonts w:ascii="Times New Roman" w:hAnsi="Times New Roman" w:cs="Times New Roman"/>
          <w:sz w:val="24"/>
          <w:szCs w:val="24"/>
        </w:rPr>
        <w:t>eloping countries. Mentioning</w:t>
      </w:r>
      <w:r w:rsidR="00FB1294" w:rsidRPr="006C0444">
        <w:rPr>
          <w:rFonts w:ascii="Times New Roman" w:hAnsi="Times New Roman" w:cs="Times New Roman"/>
          <w:sz w:val="24"/>
          <w:szCs w:val="24"/>
        </w:rPr>
        <w:t xml:space="preserve"> sanitation alone can decrease many of these unwanted effects among children. When girl students reach adolescence, unclean </w:t>
      </w:r>
      <w:r w:rsidRPr="006C0444">
        <w:rPr>
          <w:rFonts w:ascii="Times New Roman" w:hAnsi="Times New Roman" w:cs="Times New Roman"/>
          <w:sz w:val="24"/>
          <w:szCs w:val="24"/>
        </w:rPr>
        <w:t>toilets</w:t>
      </w:r>
      <w:r w:rsidR="0099288D" w:rsidRPr="006C0444">
        <w:rPr>
          <w:rFonts w:ascii="Times New Roman" w:hAnsi="Times New Roman" w:cs="Times New Roman"/>
          <w:sz w:val="24"/>
          <w:szCs w:val="24"/>
        </w:rPr>
        <w:t xml:space="preserve"> affect</w:t>
      </w:r>
      <w:r w:rsidR="00FB1294" w:rsidRPr="006C0444">
        <w:rPr>
          <w:rFonts w:ascii="Times New Roman" w:hAnsi="Times New Roman" w:cs="Times New Roman"/>
          <w:sz w:val="24"/>
          <w:szCs w:val="24"/>
        </w:rPr>
        <w:t xml:space="preserve"> uncleanliness, </w:t>
      </w:r>
      <w:r w:rsidR="008F2506" w:rsidRPr="006C0444">
        <w:rPr>
          <w:rFonts w:ascii="Times New Roman" w:hAnsi="Times New Roman" w:cs="Times New Roman"/>
          <w:sz w:val="24"/>
          <w:szCs w:val="24"/>
        </w:rPr>
        <w:t xml:space="preserve">Unsafeness, </w:t>
      </w:r>
      <w:r w:rsidR="00FB1294" w:rsidRPr="006C0444">
        <w:rPr>
          <w:rFonts w:ascii="Times New Roman" w:hAnsi="Times New Roman" w:cs="Times New Roman"/>
          <w:sz w:val="24"/>
          <w:szCs w:val="24"/>
        </w:rPr>
        <w:t>discomfort, discourage them to attend school</w:t>
      </w:r>
      <w:r w:rsidRPr="006C0444">
        <w:rPr>
          <w:rFonts w:ascii="Times New Roman" w:hAnsi="Times New Roman" w:cs="Times New Roman"/>
          <w:sz w:val="24"/>
          <w:szCs w:val="24"/>
        </w:rPr>
        <w:t>,</w:t>
      </w:r>
      <w:r w:rsidR="00FB1294" w:rsidRPr="006C0444">
        <w:rPr>
          <w:rFonts w:ascii="Times New Roman" w:hAnsi="Times New Roman" w:cs="Times New Roman"/>
          <w:sz w:val="24"/>
          <w:szCs w:val="24"/>
        </w:rPr>
        <w:t xml:space="preserve"> especially in </w:t>
      </w:r>
      <w:r w:rsidRPr="006C0444">
        <w:rPr>
          <w:rFonts w:ascii="Times New Roman" w:hAnsi="Times New Roman" w:cs="Times New Roman"/>
          <w:sz w:val="24"/>
          <w:szCs w:val="24"/>
        </w:rPr>
        <w:t xml:space="preserve">the </w:t>
      </w:r>
      <w:r w:rsidR="00FB1294" w:rsidRPr="006C0444">
        <w:rPr>
          <w:rFonts w:ascii="Times New Roman" w:hAnsi="Times New Roman" w:cs="Times New Roman"/>
          <w:sz w:val="24"/>
          <w:szCs w:val="24"/>
        </w:rPr>
        <w:t>situation of menstruating</w:t>
      </w:r>
      <w:r w:rsidR="00840BA7">
        <w:rPr>
          <w:rFonts w:ascii="Times New Roman" w:hAnsi="Times New Roman" w:cs="Times New Roman"/>
          <w:sz w:val="24"/>
          <w:szCs w:val="24"/>
        </w:rPr>
        <w:t>. In addition the</w:t>
      </w:r>
      <w:r w:rsidR="00FB1294" w:rsidRPr="006C0444">
        <w:rPr>
          <w:rFonts w:ascii="Times New Roman" w:hAnsi="Times New Roman" w:cs="Times New Roman"/>
          <w:sz w:val="24"/>
          <w:szCs w:val="24"/>
        </w:rPr>
        <w:t xml:space="preserve"> poor sanitation facilities also fo</w:t>
      </w:r>
      <w:r w:rsidR="00840BA7">
        <w:rPr>
          <w:rFonts w:ascii="Times New Roman" w:hAnsi="Times New Roman" w:cs="Times New Roman"/>
          <w:sz w:val="24"/>
          <w:szCs w:val="24"/>
        </w:rPr>
        <w:t>rce them to get panic</w:t>
      </w:r>
      <w:r w:rsidR="00FB1294" w:rsidRPr="006C0444">
        <w:rPr>
          <w:rFonts w:ascii="Times New Roman" w:hAnsi="Times New Roman" w:cs="Times New Roman"/>
          <w:sz w:val="24"/>
          <w:szCs w:val="24"/>
        </w:rPr>
        <w:t>, shame,</w:t>
      </w:r>
      <w:r w:rsidR="00840BA7">
        <w:rPr>
          <w:rFonts w:ascii="Times New Roman" w:hAnsi="Times New Roman" w:cs="Times New Roman"/>
          <w:sz w:val="24"/>
          <w:szCs w:val="24"/>
        </w:rPr>
        <w:t xml:space="preserve"> embarrassment,</w:t>
      </w:r>
      <w:r w:rsidR="00FB1294" w:rsidRPr="006C0444">
        <w:rPr>
          <w:rFonts w:ascii="Times New Roman" w:hAnsi="Times New Roman" w:cs="Times New Roman"/>
          <w:sz w:val="24"/>
          <w:szCs w:val="24"/>
        </w:rPr>
        <w:t xml:space="preserve"> especially harassment while having to defecate in the open</w:t>
      </w:r>
      <w:r w:rsidR="00F0195E">
        <w:rPr>
          <w:rFonts w:ascii="Times New Roman" w:hAnsi="Times New Roman" w:cs="Times New Roman"/>
          <w:sz w:val="24"/>
          <w:szCs w:val="24"/>
        </w:rPr>
        <w:t xml:space="preserve"> defecation</w:t>
      </w:r>
      <w:r w:rsidR="00FB1294" w:rsidRPr="006C0444">
        <w:rPr>
          <w:rFonts w:ascii="Times New Roman" w:hAnsi="Times New Roman" w:cs="Times New Roman"/>
          <w:sz w:val="24"/>
          <w:szCs w:val="24"/>
        </w:rPr>
        <w:t>.</w:t>
      </w:r>
    </w:p>
    <w:p w:rsidR="006254D1" w:rsidRDefault="00042DD2" w:rsidP="00A9576A">
      <w:pPr>
        <w:spacing w:line="360" w:lineRule="auto"/>
        <w:jc w:val="both"/>
        <w:rPr>
          <w:rFonts w:ascii="Times New Roman" w:hAnsi="Times New Roman" w:cs="Times New Roman"/>
          <w:b/>
          <w:bCs/>
          <w:iCs/>
          <w:sz w:val="24"/>
          <w:szCs w:val="24"/>
        </w:rPr>
      </w:pPr>
      <w:r>
        <w:rPr>
          <w:rFonts w:ascii="Times New Roman" w:hAnsi="Times New Roman" w:cs="Times New Roman"/>
          <w:b/>
          <w:sz w:val="24"/>
          <w:szCs w:val="24"/>
        </w:rPr>
        <w:t>4</w:t>
      </w:r>
      <w:r w:rsidR="006254D1" w:rsidRPr="002B045C">
        <w:rPr>
          <w:rFonts w:ascii="Times New Roman" w:hAnsi="Times New Roman" w:cs="Times New Roman"/>
          <w:b/>
          <w:sz w:val="24"/>
          <w:szCs w:val="24"/>
        </w:rPr>
        <w:t>.</w:t>
      </w:r>
      <w:r w:rsidR="006254D1">
        <w:rPr>
          <w:rFonts w:ascii="Times New Roman" w:hAnsi="Times New Roman" w:cs="Times New Roman"/>
          <w:sz w:val="24"/>
          <w:szCs w:val="24"/>
        </w:rPr>
        <w:t xml:space="preserve"> </w:t>
      </w:r>
      <w:r w:rsidR="00977FCC" w:rsidRPr="00E13092">
        <w:rPr>
          <w:rFonts w:ascii="Times New Roman" w:hAnsi="Times New Roman" w:cs="Times New Roman"/>
          <w:b/>
          <w:bCs/>
          <w:iCs/>
          <w:sz w:val="24"/>
          <w:szCs w:val="24"/>
        </w:rPr>
        <w:t xml:space="preserve">Inefficiency of </w:t>
      </w:r>
      <w:r w:rsidR="00FB1294" w:rsidRPr="00E13092">
        <w:rPr>
          <w:rFonts w:ascii="Times New Roman" w:hAnsi="Times New Roman" w:cs="Times New Roman"/>
          <w:b/>
          <w:bCs/>
          <w:iCs/>
          <w:sz w:val="24"/>
          <w:szCs w:val="24"/>
        </w:rPr>
        <w:t>Government Approach</w:t>
      </w:r>
    </w:p>
    <w:p w:rsidR="006254D1" w:rsidRPr="004404FD" w:rsidRDefault="00765C25" w:rsidP="00A9576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government system operates</w:t>
      </w:r>
      <w:r w:rsidR="00FB1294" w:rsidRPr="00E13092">
        <w:rPr>
          <w:rFonts w:ascii="Times New Roman" w:hAnsi="Times New Roman" w:cs="Times New Roman"/>
          <w:sz w:val="24"/>
          <w:szCs w:val="24"/>
        </w:rPr>
        <w:t xml:space="preserve"> wit</w:t>
      </w:r>
      <w:r>
        <w:rPr>
          <w:rFonts w:ascii="Times New Roman" w:hAnsi="Times New Roman" w:cs="Times New Roman"/>
          <w:sz w:val="24"/>
          <w:szCs w:val="24"/>
        </w:rPr>
        <w:t>hin the confines of a specific</w:t>
      </w:r>
      <w:r w:rsidR="00FB1294" w:rsidRPr="00E13092">
        <w:rPr>
          <w:rFonts w:ascii="Times New Roman" w:hAnsi="Times New Roman" w:cs="Times New Roman"/>
          <w:sz w:val="24"/>
          <w:szCs w:val="24"/>
        </w:rPr>
        <w:t xml:space="preserve"> social and cultural fr</w:t>
      </w:r>
      <w:r w:rsidR="001C7FC0" w:rsidRPr="00E13092">
        <w:rPr>
          <w:rFonts w:ascii="Times New Roman" w:hAnsi="Times New Roman" w:cs="Times New Roman"/>
          <w:sz w:val="24"/>
          <w:szCs w:val="24"/>
        </w:rPr>
        <w:t>amework and consequently, the comparison of</w:t>
      </w:r>
      <w:r w:rsidR="00FB1294" w:rsidRPr="00E13092">
        <w:rPr>
          <w:rFonts w:ascii="Times New Roman" w:hAnsi="Times New Roman" w:cs="Times New Roman"/>
          <w:sz w:val="24"/>
          <w:szCs w:val="24"/>
        </w:rPr>
        <w:t xml:space="preserve"> poor water and sanitation facilities predominately </w:t>
      </w:r>
      <w:r w:rsidR="00567E61" w:rsidRPr="00E13092">
        <w:rPr>
          <w:rFonts w:ascii="Times New Roman" w:hAnsi="Times New Roman" w:cs="Times New Roman"/>
          <w:sz w:val="24"/>
          <w:szCs w:val="24"/>
        </w:rPr>
        <w:t>affects</w:t>
      </w:r>
      <w:r w:rsidR="00FB1294" w:rsidRPr="00E13092">
        <w:rPr>
          <w:rFonts w:ascii="Times New Roman" w:hAnsi="Times New Roman" w:cs="Times New Roman"/>
          <w:sz w:val="24"/>
          <w:szCs w:val="24"/>
        </w:rPr>
        <w:t xml:space="preserve"> the lower class, especially in rural </w:t>
      </w:r>
      <w:r w:rsidR="00567E61" w:rsidRPr="00E13092">
        <w:rPr>
          <w:rFonts w:ascii="Times New Roman" w:hAnsi="Times New Roman" w:cs="Times New Roman"/>
          <w:sz w:val="24"/>
          <w:szCs w:val="24"/>
        </w:rPr>
        <w:t>backgrounds</w:t>
      </w:r>
      <w:r w:rsidR="001C7FC0" w:rsidRPr="00E13092">
        <w:rPr>
          <w:rFonts w:ascii="Times New Roman" w:hAnsi="Times New Roman" w:cs="Times New Roman"/>
          <w:sz w:val="24"/>
          <w:szCs w:val="24"/>
        </w:rPr>
        <w:t xml:space="preserve">, also some </w:t>
      </w:r>
      <w:r w:rsidR="00FB1294" w:rsidRPr="00E13092">
        <w:rPr>
          <w:rFonts w:ascii="Times New Roman" w:hAnsi="Times New Roman" w:cs="Times New Roman"/>
          <w:sz w:val="24"/>
          <w:szCs w:val="24"/>
        </w:rPr>
        <w:t>sort of system control by</w:t>
      </w:r>
      <w:r>
        <w:rPr>
          <w:rFonts w:ascii="Times New Roman" w:hAnsi="Times New Roman" w:cs="Times New Roman"/>
          <w:sz w:val="24"/>
          <w:szCs w:val="24"/>
        </w:rPr>
        <w:t xml:space="preserve"> politically. Furthermore</w:t>
      </w:r>
      <w:r w:rsidR="00FB1294" w:rsidRPr="00E13092">
        <w:rPr>
          <w:rFonts w:ascii="Times New Roman" w:hAnsi="Times New Roman" w:cs="Times New Roman"/>
          <w:sz w:val="24"/>
          <w:szCs w:val="24"/>
        </w:rPr>
        <w:t xml:space="preserve">, the government has to take part and achieve the welfare of implementing programs to enhance the </w:t>
      </w:r>
      <w:r w:rsidR="00124657" w:rsidRPr="00E13092">
        <w:rPr>
          <w:rFonts w:ascii="Times New Roman" w:hAnsi="Times New Roman" w:cs="Times New Roman"/>
          <w:sz w:val="24"/>
          <w:szCs w:val="24"/>
        </w:rPr>
        <w:t>division</w:t>
      </w:r>
      <w:r w:rsidR="00FB1294" w:rsidRPr="00E13092">
        <w:rPr>
          <w:rFonts w:ascii="Times New Roman" w:hAnsi="Times New Roman" w:cs="Times New Roman"/>
          <w:sz w:val="24"/>
          <w:szCs w:val="24"/>
        </w:rPr>
        <w:t xml:space="preserve"> of water and sanitation, especially in universal welfare.</w:t>
      </w:r>
      <w:r w:rsidR="004404FD">
        <w:rPr>
          <w:rFonts w:ascii="Times New Roman" w:hAnsi="Times New Roman" w:cs="Times New Roman"/>
          <w:sz w:val="24"/>
          <w:szCs w:val="24"/>
        </w:rPr>
        <w:t xml:space="preserve"> </w:t>
      </w:r>
      <w:r w:rsidR="0080328A" w:rsidRPr="0080328A">
        <w:rPr>
          <w:rFonts w:ascii="Times New Roman" w:eastAsia="Times New Roman" w:hAnsi="Times New Roman" w:cs="Times New Roman"/>
          <w:sz w:val="24"/>
          <w:szCs w:val="24"/>
          <w:lang w:eastAsia="en-IN"/>
        </w:rPr>
        <w:t>The</w:t>
      </w:r>
      <w:r>
        <w:rPr>
          <w:rFonts w:ascii="Times New Roman" w:eastAsia="Times New Roman" w:hAnsi="Times New Roman" w:cs="Times New Roman"/>
          <w:sz w:val="24"/>
          <w:szCs w:val="24"/>
          <w:lang w:eastAsia="en-IN"/>
        </w:rPr>
        <w:t xml:space="preserve"> discrepancies between the budget estimates, revised estimates, and a</w:t>
      </w:r>
      <w:r w:rsidR="0080328A" w:rsidRPr="0080328A">
        <w:rPr>
          <w:rFonts w:ascii="Times New Roman" w:eastAsia="Times New Roman" w:hAnsi="Times New Roman" w:cs="Times New Roman"/>
          <w:sz w:val="24"/>
          <w:szCs w:val="24"/>
          <w:lang w:eastAsia="en-IN"/>
        </w:rPr>
        <w:t>ctual expenditure raise questions over the physical performance of the scheme.</w:t>
      </w:r>
    </w:p>
    <w:p w:rsidR="00327814" w:rsidRPr="002F7145" w:rsidRDefault="00990ABE" w:rsidP="00A9576A">
      <w:pPr>
        <w:spacing w:line="360" w:lineRule="auto"/>
        <w:ind w:firstLine="360"/>
        <w:jc w:val="both"/>
        <w:rPr>
          <w:rFonts w:ascii="Times New Roman" w:eastAsia="Times New Roman" w:hAnsi="Times New Roman" w:cs="Times New Roman"/>
          <w:bCs/>
          <w:sz w:val="24"/>
          <w:szCs w:val="24"/>
          <w:lang w:eastAsia="en-IN"/>
        </w:rPr>
      </w:pPr>
      <w:r w:rsidRPr="002F7145">
        <w:rPr>
          <w:rFonts w:ascii="Times New Roman" w:eastAsia="Times New Roman" w:hAnsi="Times New Roman" w:cs="Times New Roman"/>
          <w:bCs/>
          <w:sz w:val="24"/>
          <w:szCs w:val="24"/>
          <w:lang w:eastAsia="en-IN"/>
        </w:rPr>
        <w:t xml:space="preserve">The Swachh Bharat Mission - Rural (SBM-R) records no change in its budgetary allocation compared to the 2022-23. The SBM-R, in its Phase-II, aims to sustain Open Defecation Free status and cover all villages with Solid and Liquid Waste Management arrangements by 2024-25. Despite the looming deadline, however, the financial provisions for the scheme do not represent a swift approach towards the achievement of this target, as </w:t>
      </w:r>
      <w:r w:rsidRPr="002F7145">
        <w:rPr>
          <w:rFonts w:ascii="Times New Roman" w:eastAsia="Times New Roman" w:hAnsi="Times New Roman" w:cs="Times New Roman"/>
          <w:bCs/>
          <w:sz w:val="24"/>
          <w:szCs w:val="24"/>
          <w:lang w:eastAsia="en-IN"/>
        </w:rPr>
        <w:lastRenderedPageBreak/>
        <w:t>visible in the stagnant allocations. Additionally, the Revised Estimate under the scheme has declined for five consecutive years since 2018, as well as in 2022-23. The Standing Committee on Water Resources: 2021-22, in its 16 report, marks the reduction at each stage of the budget as a 'recurrent reduction' and reflects on the under-utilisa</w:t>
      </w:r>
      <w:r w:rsidR="002F7145" w:rsidRPr="002F7145">
        <w:rPr>
          <w:rFonts w:ascii="Times New Roman" w:eastAsia="Times New Roman" w:hAnsi="Times New Roman" w:cs="Times New Roman"/>
          <w:bCs/>
          <w:sz w:val="24"/>
          <w:szCs w:val="24"/>
          <w:lang w:eastAsia="en-IN"/>
        </w:rPr>
        <w:t xml:space="preserve">tion of funds under the scheme. </w:t>
      </w:r>
      <w:r w:rsidRPr="002F7145">
        <w:rPr>
          <w:rFonts w:ascii="Times New Roman" w:eastAsia="Times New Roman" w:hAnsi="Times New Roman" w:cs="Times New Roman"/>
          <w:bCs/>
          <w:sz w:val="24"/>
          <w:szCs w:val="24"/>
          <w:lang w:eastAsia="en-IN"/>
        </w:rPr>
        <w:t>Budgetary allocations for urban sanitation get an impetus while rural sanitation remains stagnant - Urban sanitation has been a neglected area; however, Budget 2023-2024 has given it a much-needed impetus, as seen in the almost 54 per cent hike in the allocation for the Swachh Bharat Mission - Urban (SBM-U) over the previous year. It also recommends better planning and coordination among states and implementing agencies for effective utilisation of the resources.</w:t>
      </w:r>
    </w:p>
    <w:p w:rsidR="00042DD2" w:rsidRPr="00042DD2" w:rsidRDefault="00042DD2"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Pr="00042DD2">
        <w:rPr>
          <w:rFonts w:ascii="Times New Roman" w:hAnsi="Times New Roman" w:cs="Times New Roman"/>
          <w:b/>
          <w:sz w:val="24"/>
          <w:szCs w:val="24"/>
        </w:rPr>
        <w:t>Behavioural Pattern</w:t>
      </w:r>
    </w:p>
    <w:p w:rsidR="00327814" w:rsidRPr="007C71A6" w:rsidRDefault="00990ABE" w:rsidP="00A9576A">
      <w:pPr>
        <w:spacing w:line="360" w:lineRule="auto"/>
        <w:ind w:firstLine="360"/>
        <w:jc w:val="both"/>
        <w:rPr>
          <w:rFonts w:ascii="Times New Roman" w:hAnsi="Times New Roman" w:cs="Times New Roman"/>
          <w:sz w:val="24"/>
          <w:szCs w:val="24"/>
        </w:rPr>
      </w:pPr>
      <w:r w:rsidRPr="007C71A6">
        <w:rPr>
          <w:rFonts w:ascii="Times New Roman" w:hAnsi="Times New Roman" w:cs="Times New Roman"/>
          <w:bCs/>
          <w:sz w:val="24"/>
          <w:szCs w:val="24"/>
        </w:rPr>
        <w:t xml:space="preserve">In India, approximately 34 million people still practise open defecation, and 39 per cent of the population does not have access to even basic hand washing facilities, according </w:t>
      </w:r>
      <w:r w:rsidR="00A96A97">
        <w:rPr>
          <w:rFonts w:ascii="Times New Roman" w:hAnsi="Times New Roman" w:cs="Times New Roman"/>
          <w:bCs/>
          <w:sz w:val="24"/>
          <w:szCs w:val="24"/>
        </w:rPr>
        <w:t>to the WHO</w:t>
      </w:r>
      <w:r w:rsidRPr="007C71A6">
        <w:rPr>
          <w:rFonts w:ascii="Times New Roman" w:hAnsi="Times New Roman" w:cs="Times New Roman"/>
          <w:bCs/>
          <w:sz w:val="24"/>
          <w:szCs w:val="24"/>
        </w:rPr>
        <w:t xml:space="preserve"> and United Nations C</w:t>
      </w:r>
      <w:r w:rsidR="00A86778">
        <w:rPr>
          <w:rFonts w:ascii="Times New Roman" w:hAnsi="Times New Roman" w:cs="Times New Roman"/>
          <w:bCs/>
          <w:sz w:val="24"/>
          <w:szCs w:val="24"/>
        </w:rPr>
        <w:t>hildren's Fund joint report describes that</w:t>
      </w:r>
      <w:r w:rsidR="007C71A6" w:rsidRPr="007C71A6">
        <w:rPr>
          <w:rFonts w:ascii="Times New Roman" w:hAnsi="Times New Roman" w:cs="Times New Roman"/>
          <w:bCs/>
          <w:sz w:val="24"/>
          <w:szCs w:val="24"/>
        </w:rPr>
        <w:t xml:space="preserve"> </w:t>
      </w:r>
      <w:r w:rsidRPr="007C71A6">
        <w:rPr>
          <w:rFonts w:ascii="Times New Roman" w:hAnsi="Times New Roman" w:cs="Times New Roman"/>
          <w:bCs/>
          <w:sz w:val="24"/>
          <w:szCs w:val="24"/>
        </w:rPr>
        <w:t xml:space="preserve">“It is one of the essential components required to improve water and sanitation facilities. Rapidly, it provides to practicing other aspects of cleanliness like the way of drinking water and eating food, hand washing, Using Soap, especially in both rural and urban areas. Water and sanitation have been ensured by the low level of priority and there is a low level of awareness about its inherent linkages especially related to the welfare of public health in various participations. Additionally, there is a lack of public awareness about the importance of safe water and sanitation, leading to low rates of adoption of these practices. Finally, there is a lack of coordination between government departments and agencies, leading to a lack of implementation of policies and programmes. Thus, India is making progress in improving its water and sanitation facilities, but much work has to be done to guarantee that all citizens have access to safe and clean water and sanitation. Access to WASH needs to be provided at the household level even insist in non-household contexts like schools, health care facilities, workplaces, temporary usage locations, mass gatherings, and for dislocated populations. In schools, group hand washing facilities and behaviours are a promising approach to improve hygiene. </w:t>
      </w:r>
    </w:p>
    <w:p w:rsidR="007C71A6" w:rsidRPr="007C71A6" w:rsidRDefault="007C71A6" w:rsidP="00A9576A">
      <w:pPr>
        <w:spacing w:line="360" w:lineRule="auto"/>
        <w:ind w:firstLine="360"/>
        <w:jc w:val="both"/>
        <w:rPr>
          <w:rFonts w:ascii="Times New Roman" w:hAnsi="Times New Roman" w:cs="Times New Roman"/>
          <w:sz w:val="24"/>
          <w:szCs w:val="24"/>
        </w:rPr>
      </w:pPr>
      <w:r w:rsidRPr="000C3621">
        <w:rPr>
          <w:rFonts w:ascii="Times New Roman" w:hAnsi="Times New Roman" w:cs="Times New Roman"/>
          <w:b/>
          <w:bCs/>
          <w:i/>
          <w:iCs/>
          <w:sz w:val="24"/>
          <w:szCs w:val="24"/>
        </w:rPr>
        <w:t>In behavioural economics</w:t>
      </w:r>
      <w:r w:rsidRPr="000C3621">
        <w:rPr>
          <w:rFonts w:ascii="Times New Roman" w:hAnsi="Times New Roman" w:cs="Times New Roman"/>
          <w:b/>
          <w:bCs/>
          <w:sz w:val="24"/>
          <w:szCs w:val="24"/>
        </w:rPr>
        <w:t xml:space="preserve"> </w:t>
      </w:r>
      <w:r w:rsidRPr="000C3621">
        <w:rPr>
          <w:rFonts w:ascii="Times New Roman" w:hAnsi="Times New Roman" w:cs="Times New Roman"/>
          <w:b/>
          <w:bCs/>
          <w:i/>
          <w:iCs/>
          <w:sz w:val="24"/>
          <w:szCs w:val="24"/>
        </w:rPr>
        <w:t>theory</w:t>
      </w:r>
      <w:r w:rsidRPr="007C71A6">
        <w:rPr>
          <w:rFonts w:ascii="Times New Roman" w:hAnsi="Times New Roman" w:cs="Times New Roman"/>
          <w:bCs/>
          <w:sz w:val="24"/>
          <w:szCs w:val="24"/>
        </w:rPr>
        <w:t xml:space="preserve"> acknowledges that people's choices and behaviour of the government are influenced by a wide range of cognitive and emotional factors also the theory proposes that interventions that make use of behavioural insights can be effective in </w:t>
      </w:r>
      <w:r w:rsidRPr="007C71A6">
        <w:rPr>
          <w:rFonts w:ascii="Times New Roman" w:hAnsi="Times New Roman" w:cs="Times New Roman"/>
          <w:bCs/>
          <w:sz w:val="24"/>
          <w:szCs w:val="24"/>
        </w:rPr>
        <w:lastRenderedPageBreak/>
        <w:t>promoting health behaviours. This theory calls for interventions that address the cognitive and emotional factors that influence behaviour.</w:t>
      </w:r>
    </w:p>
    <w:p w:rsidR="004404FD" w:rsidRPr="006341EC" w:rsidRDefault="001A27F7" w:rsidP="00A9576A">
      <w:pPr>
        <w:spacing w:line="360" w:lineRule="auto"/>
        <w:jc w:val="both"/>
        <w:rPr>
          <w:rFonts w:ascii="Times New Roman" w:hAnsi="Times New Roman" w:cs="Times New Roman"/>
          <w:sz w:val="24"/>
        </w:rPr>
      </w:pPr>
      <w:r w:rsidRPr="00E13092">
        <w:rPr>
          <w:rFonts w:ascii="Times New Roman" w:hAnsi="Times New Roman" w:cs="Times New Roman"/>
          <w:b/>
          <w:bCs/>
          <w:sz w:val="24"/>
          <w:szCs w:val="24"/>
        </w:rPr>
        <w:t>OPPORTUNITIES</w:t>
      </w:r>
    </w:p>
    <w:p w:rsidR="004404FD" w:rsidRDefault="000D05F0"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977FCC" w:rsidRPr="0082039C">
        <w:rPr>
          <w:rFonts w:ascii="Times New Roman" w:hAnsi="Times New Roman" w:cs="Times New Roman"/>
          <w:b/>
          <w:bCs/>
          <w:sz w:val="24"/>
          <w:szCs w:val="24"/>
        </w:rPr>
        <w:t>Efficiency of Technology</w:t>
      </w:r>
    </w:p>
    <w:p w:rsidR="004404FD" w:rsidRDefault="001A020B" w:rsidP="00A9576A">
      <w:pPr>
        <w:spacing w:line="360" w:lineRule="auto"/>
        <w:ind w:firstLine="720"/>
        <w:jc w:val="both"/>
        <w:rPr>
          <w:rFonts w:ascii="Times New Roman" w:hAnsi="Times New Roman" w:cs="Times New Roman"/>
          <w:sz w:val="24"/>
          <w:szCs w:val="24"/>
          <w:shd w:val="clear" w:color="auto" w:fill="FFFFFF"/>
        </w:rPr>
      </w:pPr>
      <w:r w:rsidRPr="001A020B">
        <w:rPr>
          <w:rFonts w:ascii="Times New Roman" w:hAnsi="Times New Roman" w:cs="Times New Roman"/>
          <w:sz w:val="24"/>
        </w:rPr>
        <w:t xml:space="preserve">India has been investing in </w:t>
      </w:r>
      <w:r w:rsidR="001F32D1">
        <w:rPr>
          <w:rFonts w:ascii="Times New Roman" w:hAnsi="Times New Roman" w:cs="Times New Roman"/>
          <w:sz w:val="24"/>
        </w:rPr>
        <w:t>numerous</w:t>
      </w:r>
      <w:r w:rsidRPr="001A020B">
        <w:rPr>
          <w:rFonts w:ascii="Times New Roman" w:hAnsi="Times New Roman" w:cs="Times New Roman"/>
          <w:sz w:val="24"/>
        </w:rPr>
        <w:t xml:space="preserve"> technologies to improve water and sanitation management, such as water treatment plants, sensor-based monitoring systems, and mobile app</w:t>
      </w:r>
      <w:r w:rsidR="001F32D1">
        <w:rPr>
          <w:rFonts w:ascii="Times New Roman" w:hAnsi="Times New Roman" w:cs="Times New Roman"/>
          <w:sz w:val="24"/>
        </w:rPr>
        <w:t>lication</w:t>
      </w:r>
      <w:r w:rsidRPr="001A020B">
        <w:rPr>
          <w:rFonts w:ascii="Times New Roman" w:hAnsi="Times New Roman" w:cs="Times New Roman"/>
          <w:sz w:val="24"/>
        </w:rPr>
        <w:t>s to track and report water quality. According to a report by NITI Aayog, India's policy think tank, the adoption of smart water management solutions could reduc</w:t>
      </w:r>
      <w:r w:rsidR="00F726FB">
        <w:rPr>
          <w:rFonts w:ascii="Times New Roman" w:hAnsi="Times New Roman" w:cs="Times New Roman"/>
          <w:sz w:val="24"/>
        </w:rPr>
        <w:t>e non-revenue water by up to 50 per cent</w:t>
      </w:r>
      <w:r w:rsidRPr="001A020B">
        <w:rPr>
          <w:rFonts w:ascii="Times New Roman" w:hAnsi="Times New Roman" w:cs="Times New Roman"/>
          <w:sz w:val="24"/>
        </w:rPr>
        <w:t>, save up to 10 billion cubic meters of water, and generate potential revenue of USD 12 billion by 2022. This presents a significant opportunity for businesses and the government to invest in and adopt these technologies to improve water and sanitation management.</w:t>
      </w:r>
      <w:r w:rsidR="000645FC">
        <w:rPr>
          <w:rFonts w:ascii="Times New Roman" w:hAnsi="Times New Roman" w:cs="Times New Roman"/>
          <w:sz w:val="24"/>
        </w:rPr>
        <w:t xml:space="preserve"> </w:t>
      </w:r>
      <w:r w:rsidR="000645FC" w:rsidRPr="0082039C">
        <w:rPr>
          <w:rFonts w:ascii="Times New Roman" w:hAnsi="Times New Roman" w:cs="Times New Roman"/>
          <w:sz w:val="24"/>
          <w:szCs w:val="24"/>
          <w:shd w:val="clear" w:color="auto" w:fill="FFFFFF"/>
        </w:rPr>
        <w:t xml:space="preserve">Similarly, </w:t>
      </w:r>
      <w:r w:rsidR="001F32D1">
        <w:rPr>
          <w:rFonts w:ascii="Times New Roman" w:hAnsi="Times New Roman" w:cs="Times New Roman"/>
          <w:sz w:val="24"/>
          <w:szCs w:val="24"/>
          <w:shd w:val="clear" w:color="auto" w:fill="FFFFFF"/>
        </w:rPr>
        <w:t xml:space="preserve">on 27th September, </w:t>
      </w:r>
      <w:r w:rsidR="000645FC" w:rsidRPr="0082039C">
        <w:rPr>
          <w:rFonts w:ascii="Times New Roman" w:hAnsi="Times New Roman" w:cs="Times New Roman"/>
          <w:sz w:val="24"/>
          <w:szCs w:val="24"/>
          <w:shd w:val="clear" w:color="auto" w:fill="FFFFFF"/>
        </w:rPr>
        <w:t>2022</w:t>
      </w:r>
      <w:r w:rsidR="001F32D1">
        <w:rPr>
          <w:rFonts w:ascii="Times New Roman" w:hAnsi="Times New Roman" w:cs="Times New Roman"/>
          <w:sz w:val="24"/>
          <w:szCs w:val="24"/>
          <w:shd w:val="clear" w:color="auto" w:fill="FFFFFF"/>
        </w:rPr>
        <w:t>, the</w:t>
      </w:r>
      <w:r w:rsidR="001F32D1" w:rsidRPr="0082039C">
        <w:rPr>
          <w:rFonts w:ascii="Times New Roman" w:hAnsi="Times New Roman" w:cs="Times New Roman"/>
          <w:sz w:val="24"/>
          <w:szCs w:val="24"/>
          <w:shd w:val="clear" w:color="auto" w:fill="FFFFFF"/>
        </w:rPr>
        <w:t xml:space="preserve"> JALDOOT app was launched</w:t>
      </w:r>
      <w:r w:rsidR="000645FC" w:rsidRPr="0082039C">
        <w:rPr>
          <w:rFonts w:ascii="Times New Roman" w:hAnsi="Times New Roman" w:cs="Times New Roman"/>
          <w:sz w:val="24"/>
          <w:szCs w:val="24"/>
          <w:shd w:val="clear" w:color="auto" w:fill="FFFFFF"/>
        </w:rPr>
        <w:t xml:space="preserve"> to measure the </w:t>
      </w:r>
      <w:r w:rsidR="00A86778">
        <w:rPr>
          <w:rFonts w:ascii="Times New Roman" w:hAnsi="Times New Roman" w:cs="Times New Roman"/>
          <w:sz w:val="24"/>
          <w:szCs w:val="24"/>
          <w:shd w:val="clear" w:color="auto" w:fill="FFFFFF"/>
        </w:rPr>
        <w:t>water level twice a year in a Gram Panchayat.</w:t>
      </w:r>
    </w:p>
    <w:p w:rsidR="004404FD" w:rsidRPr="00CF0AE7" w:rsidRDefault="000D05F0" w:rsidP="00A9576A">
      <w:pPr>
        <w:spacing w:line="360" w:lineRule="auto"/>
        <w:jc w:val="both"/>
        <w:rPr>
          <w:rFonts w:ascii="Times New Roman" w:hAnsi="Times New Roman" w:cs="Times New Roman"/>
          <w:b/>
          <w:sz w:val="24"/>
          <w:szCs w:val="24"/>
        </w:rPr>
      </w:pPr>
      <w:r>
        <w:rPr>
          <w:rFonts w:ascii="Times New Roman" w:hAnsi="Times New Roman" w:cs="Times New Roman"/>
          <w:b/>
          <w:i/>
          <w:sz w:val="24"/>
          <w:szCs w:val="24"/>
        </w:rPr>
        <w:t>2.</w:t>
      </w:r>
      <w:r w:rsidR="006254D1">
        <w:rPr>
          <w:rFonts w:ascii="Times New Roman" w:hAnsi="Times New Roman" w:cs="Times New Roman"/>
          <w:b/>
          <w:i/>
          <w:sz w:val="24"/>
          <w:szCs w:val="24"/>
        </w:rPr>
        <w:t xml:space="preserve"> </w:t>
      </w:r>
      <w:r w:rsidR="006C5E4B" w:rsidRPr="00CF0AE7">
        <w:rPr>
          <w:rFonts w:ascii="Times New Roman" w:hAnsi="Times New Roman" w:cs="Times New Roman"/>
          <w:b/>
          <w:sz w:val="24"/>
          <w:szCs w:val="24"/>
        </w:rPr>
        <w:t>Wastewater treatment and reuse</w:t>
      </w:r>
    </w:p>
    <w:p w:rsidR="00327814" w:rsidRPr="00C6593E" w:rsidRDefault="00A86778" w:rsidP="00A9576A">
      <w:pPr>
        <w:spacing w:line="360" w:lineRule="auto"/>
        <w:ind w:firstLine="360"/>
        <w:jc w:val="both"/>
        <w:rPr>
          <w:rFonts w:ascii="Times New Roman" w:hAnsi="Times New Roman" w:cs="Times New Roman"/>
          <w:sz w:val="24"/>
        </w:rPr>
      </w:pPr>
      <w:r>
        <w:rPr>
          <w:rFonts w:ascii="Times New Roman" w:hAnsi="Times New Roman" w:cs="Times New Roman"/>
          <w:bCs/>
          <w:sz w:val="24"/>
        </w:rPr>
        <w:t>In the</w:t>
      </w:r>
      <w:r w:rsidR="00990ABE" w:rsidRPr="00C6593E">
        <w:rPr>
          <w:rFonts w:ascii="Times New Roman" w:hAnsi="Times New Roman" w:cs="Times New Roman"/>
          <w:bCs/>
          <w:sz w:val="24"/>
        </w:rPr>
        <w:t xml:space="preserve"> Central Pollution Control Board, only 30 per cent of the wastewater generated in India is treated, and the rest is discharged into water bodies.</w:t>
      </w:r>
      <w:r w:rsidR="00C6593E" w:rsidRPr="00C6593E">
        <w:rPr>
          <w:rFonts w:ascii="Times New Roman" w:hAnsi="Times New Roman" w:cs="Times New Roman"/>
          <w:sz w:val="24"/>
        </w:rPr>
        <w:t xml:space="preserve"> </w:t>
      </w:r>
      <w:r w:rsidR="00990ABE" w:rsidRPr="00C6593E">
        <w:rPr>
          <w:rFonts w:ascii="Times New Roman" w:hAnsi="Times New Roman" w:cs="Times New Roman"/>
          <w:bCs/>
          <w:sz w:val="24"/>
        </w:rPr>
        <w:t>Wastewater treatment and reuse is an area that presents an opportunity for India to address its water scarcity and pollution challenges.</w:t>
      </w:r>
      <w:r w:rsidR="00990ABE" w:rsidRPr="00C6593E">
        <w:rPr>
          <w:rFonts w:ascii="Times New Roman" w:hAnsi="Times New Roman" w:cs="Times New Roman"/>
          <w:b/>
          <w:bCs/>
          <w:sz w:val="24"/>
        </w:rPr>
        <w:t xml:space="preserve"> </w:t>
      </w:r>
      <w:r w:rsidR="00990ABE" w:rsidRPr="00C6593E">
        <w:rPr>
          <w:rFonts w:ascii="Times New Roman" w:hAnsi="Times New Roman" w:cs="Times New Roman"/>
          <w:sz w:val="24"/>
        </w:rPr>
        <w:t xml:space="preserve">The Indian government has launched several initiatives to promote wastewater treatment and reusing like Namami Gange and Atal Bhujal Yojana programs. </w:t>
      </w:r>
    </w:p>
    <w:p w:rsidR="004404FD" w:rsidRPr="00B67E21" w:rsidRDefault="00EC0E6E" w:rsidP="00A9576A">
      <w:pPr>
        <w:spacing w:line="360" w:lineRule="auto"/>
        <w:ind w:firstLine="720"/>
        <w:jc w:val="both"/>
        <w:rPr>
          <w:rFonts w:ascii="Times New Roman" w:hAnsi="Times New Roman" w:cs="Times New Roman"/>
          <w:sz w:val="24"/>
        </w:rPr>
      </w:pPr>
      <w:r w:rsidRPr="00EC0E6E">
        <w:rPr>
          <w:rFonts w:ascii="Times New Roman" w:hAnsi="Times New Roman" w:cs="Times New Roman"/>
          <w:sz w:val="24"/>
        </w:rPr>
        <w:t>The Chennai Metro Water Reuse Project and the wastewater treatment facilities of the Delhi Jal Board are only two examples of the wastewater treatment and reuse systems</w:t>
      </w:r>
      <w:r>
        <w:rPr>
          <w:rFonts w:ascii="Times New Roman" w:hAnsi="Times New Roman" w:cs="Times New Roman"/>
          <w:sz w:val="24"/>
        </w:rPr>
        <w:t xml:space="preserve"> implemented in s</w:t>
      </w:r>
      <w:r w:rsidR="000645FC" w:rsidRPr="0082039C">
        <w:rPr>
          <w:rFonts w:ascii="Times New Roman" w:hAnsi="Times New Roman" w:cs="Times New Roman"/>
          <w:sz w:val="24"/>
          <w:szCs w:val="24"/>
        </w:rPr>
        <w:t>everal cities in India. These projects have led to the reuse of treated wastewater fo</w:t>
      </w:r>
      <w:r w:rsidR="00237FBD">
        <w:rPr>
          <w:rFonts w:ascii="Times New Roman" w:hAnsi="Times New Roman" w:cs="Times New Roman"/>
          <w:sz w:val="24"/>
          <w:szCs w:val="24"/>
        </w:rPr>
        <w:t>r non-potable purposes, declining</w:t>
      </w:r>
      <w:r w:rsidR="000645FC" w:rsidRPr="0082039C">
        <w:rPr>
          <w:rFonts w:ascii="Times New Roman" w:hAnsi="Times New Roman" w:cs="Times New Roman"/>
          <w:sz w:val="24"/>
          <w:szCs w:val="24"/>
        </w:rPr>
        <w:t xml:space="preserve"> pressure on freshwater resources.</w:t>
      </w:r>
    </w:p>
    <w:p w:rsidR="004404FD" w:rsidRDefault="000D05F0"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6254D1">
        <w:rPr>
          <w:rFonts w:ascii="Times New Roman" w:hAnsi="Times New Roman" w:cs="Times New Roman"/>
          <w:b/>
          <w:bCs/>
          <w:sz w:val="24"/>
          <w:szCs w:val="24"/>
        </w:rPr>
        <w:t xml:space="preserve"> </w:t>
      </w:r>
      <w:r w:rsidR="00977FCC" w:rsidRPr="006C5E4B">
        <w:rPr>
          <w:rFonts w:ascii="Times New Roman" w:hAnsi="Times New Roman" w:cs="Times New Roman"/>
          <w:b/>
          <w:bCs/>
          <w:sz w:val="24"/>
          <w:szCs w:val="24"/>
        </w:rPr>
        <w:t>Gender Dimensions</w:t>
      </w:r>
    </w:p>
    <w:p w:rsidR="00327814" w:rsidRPr="00BC68AD" w:rsidRDefault="00C77D10" w:rsidP="00A9576A">
      <w:pPr>
        <w:spacing w:line="360" w:lineRule="auto"/>
        <w:ind w:firstLine="720"/>
        <w:jc w:val="both"/>
        <w:rPr>
          <w:rFonts w:ascii="Times New Roman" w:hAnsi="Times New Roman" w:cs="Times New Roman"/>
          <w:sz w:val="24"/>
        </w:rPr>
      </w:pPr>
      <w:r>
        <w:rPr>
          <w:rFonts w:ascii="Times New Roman" w:hAnsi="Times New Roman" w:cs="Times New Roman"/>
          <w:bCs/>
          <w:sz w:val="24"/>
        </w:rPr>
        <w:t>Young g</w:t>
      </w:r>
      <w:r w:rsidR="00990ABE" w:rsidRPr="00BC68AD">
        <w:rPr>
          <w:rFonts w:ascii="Times New Roman" w:hAnsi="Times New Roman" w:cs="Times New Roman"/>
          <w:bCs/>
          <w:sz w:val="24"/>
        </w:rPr>
        <w:t xml:space="preserve">irls and women are often responsible for collecting water, which can take up to six hours a day, declining their opportunities for education and income generation. The Indian government has implemented various initiatives to address the gender dimensions of water and sanitation, such as the Swachh Bharat Mission – (Gramin), which aims to construct toilets in households and schools. Recognizing the gender dimensions of water and sanitation can present an opportunity for India to improve access to safe and adequate water and </w:t>
      </w:r>
      <w:r w:rsidR="00990ABE" w:rsidRPr="00BC68AD">
        <w:rPr>
          <w:rFonts w:ascii="Times New Roman" w:hAnsi="Times New Roman" w:cs="Times New Roman"/>
          <w:bCs/>
          <w:sz w:val="24"/>
        </w:rPr>
        <w:lastRenderedPageBreak/>
        <w:t>sanitation services for women and girls. End open defecation and provide all people with access to sufficient and equitable sanitation and hygiene by the year 2030, giving particular attention to the needs of women, girls, and people in vulnerable situations.</w:t>
      </w:r>
    </w:p>
    <w:p w:rsidR="004404FD" w:rsidRDefault="000D05F0" w:rsidP="00A9576A">
      <w:pPr>
        <w:spacing w:line="360" w:lineRule="auto"/>
        <w:jc w:val="both"/>
        <w:rPr>
          <w:rFonts w:ascii="Times New Roman" w:hAnsi="Times New Roman" w:cs="Times New Roman"/>
          <w:b/>
          <w:bCs/>
          <w:sz w:val="24"/>
          <w:szCs w:val="24"/>
        </w:rPr>
      </w:pPr>
      <w:r w:rsidRPr="00CF0AE7">
        <w:rPr>
          <w:rFonts w:ascii="Times New Roman" w:hAnsi="Times New Roman" w:cs="Times New Roman"/>
          <w:b/>
          <w:sz w:val="24"/>
          <w:szCs w:val="24"/>
        </w:rPr>
        <w:t>4.</w:t>
      </w:r>
      <w:r>
        <w:rPr>
          <w:rFonts w:ascii="Times New Roman" w:hAnsi="Times New Roman" w:cs="Times New Roman"/>
          <w:sz w:val="24"/>
          <w:szCs w:val="24"/>
        </w:rPr>
        <w:t xml:space="preserve"> </w:t>
      </w:r>
      <w:r w:rsidR="00977FCC" w:rsidRPr="006C5E4B">
        <w:rPr>
          <w:rFonts w:ascii="Times New Roman" w:hAnsi="Times New Roman" w:cs="Times New Roman"/>
          <w:b/>
          <w:bCs/>
          <w:sz w:val="24"/>
          <w:szCs w:val="24"/>
        </w:rPr>
        <w:t>Efficient Use of Natural Resources</w:t>
      </w:r>
    </w:p>
    <w:p w:rsidR="004404FD" w:rsidRDefault="00B11EFB" w:rsidP="00A9576A">
      <w:pPr>
        <w:spacing w:line="360" w:lineRule="auto"/>
        <w:ind w:firstLine="720"/>
        <w:jc w:val="both"/>
        <w:rPr>
          <w:rFonts w:ascii="Times New Roman" w:hAnsi="Times New Roman" w:cs="Times New Roman"/>
          <w:sz w:val="24"/>
        </w:rPr>
      </w:pPr>
      <w:r w:rsidRPr="00B11EFB">
        <w:rPr>
          <w:rFonts w:ascii="Times New Roman" w:hAnsi="Times New Roman" w:cs="Times New Roman"/>
          <w:sz w:val="24"/>
        </w:rPr>
        <w:t xml:space="preserve">India is facing a growing water crisis, with many regions experiencing water scarcity and droughts. </w:t>
      </w:r>
      <w:r w:rsidR="00C84BE5">
        <w:rPr>
          <w:rFonts w:ascii="Times New Roman" w:hAnsi="Times New Roman" w:cs="Times New Roman"/>
          <w:sz w:val="24"/>
        </w:rPr>
        <w:t xml:space="preserve">Likewise, </w:t>
      </w:r>
      <w:r w:rsidR="00C84BE5" w:rsidRPr="00C84BE5">
        <w:rPr>
          <w:rFonts w:ascii="Times New Roman" w:hAnsi="Times New Roman" w:cs="Times New Roman"/>
          <w:sz w:val="24"/>
        </w:rPr>
        <w:t>India has a chance to address t</w:t>
      </w:r>
      <w:r w:rsidR="00C84BE5">
        <w:rPr>
          <w:rFonts w:ascii="Times New Roman" w:hAnsi="Times New Roman" w:cs="Times New Roman"/>
          <w:sz w:val="24"/>
        </w:rPr>
        <w:t>hese challenges</w:t>
      </w:r>
      <w:r w:rsidR="00C84BE5" w:rsidRPr="00C84BE5">
        <w:rPr>
          <w:rFonts w:ascii="Times New Roman" w:hAnsi="Times New Roman" w:cs="Times New Roman"/>
          <w:sz w:val="24"/>
        </w:rPr>
        <w:t xml:space="preserve"> by promoting the effective use of natural reso</w:t>
      </w:r>
      <w:r w:rsidR="00C84BE5">
        <w:rPr>
          <w:rFonts w:ascii="Times New Roman" w:hAnsi="Times New Roman" w:cs="Times New Roman"/>
          <w:sz w:val="24"/>
        </w:rPr>
        <w:t>urces like water and energy</w:t>
      </w:r>
      <w:r w:rsidR="00C84BE5" w:rsidRPr="00C84BE5">
        <w:rPr>
          <w:rFonts w:ascii="Times New Roman" w:hAnsi="Times New Roman" w:cs="Times New Roman"/>
          <w:sz w:val="24"/>
        </w:rPr>
        <w:t>.</w:t>
      </w:r>
      <w:r w:rsidRPr="00B11EFB">
        <w:rPr>
          <w:rFonts w:ascii="Times New Roman" w:hAnsi="Times New Roman" w:cs="Times New Roman"/>
          <w:sz w:val="24"/>
        </w:rPr>
        <w:t xml:space="preserve"> </w:t>
      </w:r>
      <w:r w:rsidR="003E4503" w:rsidRPr="0067371E">
        <w:rPr>
          <w:rFonts w:ascii="Times New Roman" w:hAnsi="Times New Roman" w:cs="Times New Roman"/>
          <w:color w:val="1A1A1A"/>
          <w:spacing w:val="-3"/>
          <w:sz w:val="24"/>
          <w:szCs w:val="24"/>
          <w:shd w:val="clear" w:color="auto" w:fill="FFFFFF"/>
        </w:rPr>
        <w:t>Although India has 18</w:t>
      </w:r>
      <w:r w:rsidR="00F726FB" w:rsidRPr="00F726FB">
        <w:rPr>
          <w:rFonts w:ascii="Times New Roman" w:hAnsi="Times New Roman" w:cs="Times New Roman"/>
          <w:sz w:val="24"/>
        </w:rPr>
        <w:t xml:space="preserve"> </w:t>
      </w:r>
      <w:r w:rsidR="00F726FB">
        <w:rPr>
          <w:rFonts w:ascii="Times New Roman" w:hAnsi="Times New Roman" w:cs="Times New Roman"/>
          <w:sz w:val="24"/>
        </w:rPr>
        <w:t>per cent</w:t>
      </w:r>
      <w:r w:rsidR="003E4503" w:rsidRPr="0067371E">
        <w:rPr>
          <w:rFonts w:ascii="Times New Roman" w:hAnsi="Times New Roman" w:cs="Times New Roman"/>
          <w:color w:val="1A1A1A"/>
          <w:spacing w:val="-3"/>
          <w:sz w:val="24"/>
          <w:szCs w:val="24"/>
          <w:shd w:val="clear" w:color="auto" w:fill="FFFFFF"/>
        </w:rPr>
        <w:t xml:space="preserve"> of the world’s population, it only has 4</w:t>
      </w:r>
      <w:r w:rsidR="00F726FB" w:rsidRPr="00F726FB">
        <w:rPr>
          <w:rFonts w:ascii="Times New Roman" w:hAnsi="Times New Roman" w:cs="Times New Roman"/>
          <w:sz w:val="24"/>
        </w:rPr>
        <w:t xml:space="preserve"> </w:t>
      </w:r>
      <w:r w:rsidR="00F726FB">
        <w:rPr>
          <w:rFonts w:ascii="Times New Roman" w:hAnsi="Times New Roman" w:cs="Times New Roman"/>
          <w:sz w:val="24"/>
        </w:rPr>
        <w:t>per cent</w:t>
      </w:r>
      <w:r w:rsidR="003E4503" w:rsidRPr="0067371E">
        <w:rPr>
          <w:rFonts w:ascii="Times New Roman" w:hAnsi="Times New Roman" w:cs="Times New Roman"/>
          <w:color w:val="1A1A1A"/>
          <w:spacing w:val="-3"/>
          <w:sz w:val="24"/>
          <w:szCs w:val="24"/>
          <w:shd w:val="clear" w:color="auto" w:fill="FFFFFF"/>
        </w:rPr>
        <w:t xml:space="preserve"> of the world’s freshwater resources.</w:t>
      </w:r>
      <w:r w:rsidR="003E4503">
        <w:rPr>
          <w:rFonts w:ascii="Times New Roman" w:hAnsi="Times New Roman" w:cs="Times New Roman"/>
          <w:color w:val="1A1A1A"/>
          <w:spacing w:val="-3"/>
          <w:sz w:val="24"/>
          <w:szCs w:val="24"/>
          <w:shd w:val="clear" w:color="auto" w:fill="FFFFFF"/>
        </w:rPr>
        <w:t xml:space="preserve"> </w:t>
      </w:r>
      <w:r w:rsidR="00B83B8D">
        <w:rPr>
          <w:rFonts w:ascii="Times New Roman" w:hAnsi="Times New Roman" w:cs="Times New Roman"/>
          <w:sz w:val="24"/>
        </w:rPr>
        <w:t xml:space="preserve">According to a </w:t>
      </w:r>
      <w:r w:rsidRPr="00B11EFB">
        <w:rPr>
          <w:rFonts w:ascii="Times New Roman" w:hAnsi="Times New Roman" w:cs="Times New Roman"/>
          <w:sz w:val="24"/>
        </w:rPr>
        <w:t>World Bank</w:t>
      </w:r>
      <w:r w:rsidR="00B83B8D">
        <w:rPr>
          <w:rFonts w:ascii="Times New Roman" w:hAnsi="Times New Roman" w:cs="Times New Roman"/>
          <w:sz w:val="24"/>
        </w:rPr>
        <w:t xml:space="preserve"> report</w:t>
      </w:r>
      <w:r w:rsidRPr="00B11EFB">
        <w:rPr>
          <w:rFonts w:ascii="Times New Roman" w:hAnsi="Times New Roman" w:cs="Times New Roman"/>
          <w:sz w:val="24"/>
        </w:rPr>
        <w:t xml:space="preserve">, efficient water management could help India save up to USD 600 billion by 2050. </w:t>
      </w:r>
      <w:r w:rsidR="00C77D10">
        <w:rPr>
          <w:rFonts w:ascii="Times New Roman" w:hAnsi="Times New Roman" w:cs="Times New Roman"/>
          <w:sz w:val="24"/>
        </w:rPr>
        <w:t xml:space="preserve">The NWM </w:t>
      </w:r>
      <w:r w:rsidR="00B83B8D" w:rsidRPr="00B83B8D">
        <w:rPr>
          <w:rFonts w:ascii="Times New Roman" w:hAnsi="Times New Roman" w:cs="Times New Roman"/>
          <w:sz w:val="24"/>
        </w:rPr>
        <w:t>and the Atal Bhujal Yojana are two e</w:t>
      </w:r>
      <w:r w:rsidR="00B83B8D">
        <w:rPr>
          <w:rFonts w:ascii="Times New Roman" w:hAnsi="Times New Roman" w:cs="Times New Roman"/>
          <w:sz w:val="24"/>
        </w:rPr>
        <w:t>xamples of government initiatives</w:t>
      </w:r>
      <w:r w:rsidR="00B83B8D" w:rsidRPr="00B83B8D">
        <w:rPr>
          <w:rFonts w:ascii="Times New Roman" w:hAnsi="Times New Roman" w:cs="Times New Roman"/>
          <w:sz w:val="24"/>
        </w:rPr>
        <w:t xml:space="preserve"> in India that encourage the effective use of water resources</w:t>
      </w:r>
      <w:r w:rsidR="00B83B8D">
        <w:rPr>
          <w:rFonts w:ascii="Times New Roman" w:hAnsi="Times New Roman" w:cs="Times New Roman"/>
          <w:sz w:val="24"/>
        </w:rPr>
        <w:t xml:space="preserve">. </w:t>
      </w:r>
      <w:r w:rsidRPr="00B11EFB">
        <w:rPr>
          <w:rFonts w:ascii="Times New Roman" w:hAnsi="Times New Roman" w:cs="Times New Roman"/>
          <w:sz w:val="24"/>
        </w:rPr>
        <w:t>The efficient use of natural resources presents an opportunity for businesses to develop sustainable solutions and technologies.</w:t>
      </w:r>
    </w:p>
    <w:p w:rsidR="004404FD" w:rsidRDefault="003E4503" w:rsidP="00A9576A">
      <w:pPr>
        <w:spacing w:line="360" w:lineRule="auto"/>
        <w:jc w:val="both"/>
        <w:rPr>
          <w:rFonts w:ascii="Times New Roman" w:hAnsi="Times New Roman" w:cs="Times New Roman"/>
          <w:b/>
          <w:sz w:val="24"/>
          <w:szCs w:val="24"/>
        </w:rPr>
      </w:pPr>
      <w:r w:rsidRPr="00CF0AE7">
        <w:rPr>
          <w:rFonts w:ascii="Times New Roman" w:hAnsi="Times New Roman" w:cs="Times New Roman"/>
          <w:b/>
          <w:color w:val="1A1A1A"/>
          <w:spacing w:val="-3"/>
          <w:sz w:val="24"/>
          <w:szCs w:val="24"/>
          <w:shd w:val="clear" w:color="auto" w:fill="FFFFFF"/>
        </w:rPr>
        <w:t>5.</w:t>
      </w:r>
      <w:r w:rsidR="004404FD">
        <w:rPr>
          <w:rFonts w:ascii="Times New Roman" w:hAnsi="Times New Roman" w:cs="Times New Roman"/>
          <w:color w:val="1A1A1A"/>
          <w:spacing w:val="-3"/>
          <w:sz w:val="24"/>
          <w:szCs w:val="24"/>
          <w:shd w:val="clear" w:color="auto" w:fill="FFFFFF"/>
        </w:rPr>
        <w:t xml:space="preserve"> </w:t>
      </w:r>
      <w:r w:rsidR="00895091">
        <w:rPr>
          <w:rFonts w:ascii="Times New Roman" w:hAnsi="Times New Roman" w:cs="Times New Roman"/>
          <w:b/>
          <w:sz w:val="24"/>
          <w:szCs w:val="24"/>
        </w:rPr>
        <w:t>Rainwater H</w:t>
      </w:r>
      <w:r w:rsidR="00895091" w:rsidRPr="00895091">
        <w:rPr>
          <w:rFonts w:ascii="Times New Roman" w:hAnsi="Times New Roman" w:cs="Times New Roman"/>
          <w:b/>
          <w:sz w:val="24"/>
          <w:szCs w:val="24"/>
        </w:rPr>
        <w:t>arvesting</w:t>
      </w:r>
    </w:p>
    <w:p w:rsidR="00327814" w:rsidRPr="001D7830" w:rsidRDefault="00990ABE" w:rsidP="00A9576A">
      <w:pPr>
        <w:spacing w:line="360" w:lineRule="auto"/>
        <w:ind w:firstLine="360"/>
        <w:jc w:val="both"/>
        <w:rPr>
          <w:rFonts w:ascii="Times New Roman" w:hAnsi="Times New Roman" w:cs="Times New Roman"/>
          <w:sz w:val="24"/>
          <w:szCs w:val="24"/>
        </w:rPr>
      </w:pPr>
      <w:r w:rsidRPr="001D7830">
        <w:rPr>
          <w:rFonts w:ascii="Times New Roman" w:hAnsi="Times New Roman" w:cs="Times New Roman"/>
          <w:sz w:val="24"/>
          <w:szCs w:val="24"/>
        </w:rPr>
        <w:t xml:space="preserve">The government launched Mission Amrit Sarovar on April 24, 2022, with the goal of saving water for the future, despite the fact that JJM includes a significant sustainability component. The mission, adopts a "whole of society" strategy, </w:t>
      </w:r>
      <w:r w:rsidR="009C451D">
        <w:rPr>
          <w:rFonts w:ascii="Times New Roman" w:hAnsi="Times New Roman" w:cs="Times New Roman"/>
          <w:sz w:val="24"/>
          <w:szCs w:val="24"/>
        </w:rPr>
        <w:t>enlists the collaboration of</w:t>
      </w:r>
      <w:r w:rsidRPr="001D7830">
        <w:rPr>
          <w:rFonts w:ascii="Times New Roman" w:hAnsi="Times New Roman" w:cs="Times New Roman"/>
          <w:sz w:val="24"/>
          <w:szCs w:val="24"/>
        </w:rPr>
        <w:t xml:space="preserve"> Jal Shakti, </w:t>
      </w:r>
      <w:r w:rsidR="009C451D" w:rsidRPr="001D7830">
        <w:rPr>
          <w:rFonts w:ascii="Times New Roman" w:hAnsi="Times New Roman" w:cs="Times New Roman"/>
          <w:sz w:val="24"/>
          <w:szCs w:val="24"/>
        </w:rPr>
        <w:t>Ministries of Rural Development</w:t>
      </w:r>
      <w:r w:rsidR="009C451D">
        <w:rPr>
          <w:rFonts w:ascii="Times New Roman" w:hAnsi="Times New Roman" w:cs="Times New Roman"/>
          <w:sz w:val="24"/>
          <w:szCs w:val="24"/>
        </w:rPr>
        <w:t>, Panchayati Raj, Forest</w:t>
      </w:r>
      <w:r w:rsidRPr="001D7830">
        <w:rPr>
          <w:rFonts w:ascii="Times New Roman" w:hAnsi="Times New Roman" w:cs="Times New Roman"/>
          <w:sz w:val="24"/>
          <w:szCs w:val="24"/>
        </w:rPr>
        <w:t xml:space="preserve"> and Climate Change, with technical assistance from the Bhaskaracharya National Institute of Space Applications and Geo-Informatics with the aim to develop and revitalise 75 water bodies in each distri</w:t>
      </w:r>
      <w:r w:rsidR="009C451D">
        <w:rPr>
          <w:rFonts w:ascii="Times New Roman" w:hAnsi="Times New Roman" w:cs="Times New Roman"/>
          <w:sz w:val="24"/>
          <w:szCs w:val="24"/>
        </w:rPr>
        <w:t>ct in time for the nation's 75</w:t>
      </w:r>
      <w:r w:rsidR="009C451D" w:rsidRPr="009C451D">
        <w:rPr>
          <w:rFonts w:ascii="Times New Roman" w:hAnsi="Times New Roman" w:cs="Times New Roman"/>
          <w:sz w:val="24"/>
          <w:szCs w:val="24"/>
          <w:vertAlign w:val="superscript"/>
        </w:rPr>
        <w:t>th</w:t>
      </w:r>
      <w:r w:rsidR="009C451D">
        <w:rPr>
          <w:rFonts w:ascii="Times New Roman" w:hAnsi="Times New Roman" w:cs="Times New Roman"/>
          <w:sz w:val="24"/>
          <w:szCs w:val="24"/>
        </w:rPr>
        <w:t xml:space="preserve"> year</w:t>
      </w:r>
      <w:r w:rsidRPr="001D7830">
        <w:rPr>
          <w:rFonts w:ascii="Times New Roman" w:hAnsi="Times New Roman" w:cs="Times New Roman"/>
          <w:sz w:val="24"/>
          <w:szCs w:val="24"/>
        </w:rPr>
        <w:t xml:space="preserve"> of independence.</w:t>
      </w:r>
      <w:r w:rsidR="001D7830">
        <w:rPr>
          <w:rFonts w:ascii="Times New Roman" w:hAnsi="Times New Roman" w:cs="Times New Roman"/>
          <w:sz w:val="24"/>
          <w:szCs w:val="24"/>
        </w:rPr>
        <w:t xml:space="preserve"> </w:t>
      </w:r>
      <w:r w:rsidRPr="001D7830">
        <w:rPr>
          <w:rFonts w:ascii="Times New Roman" w:hAnsi="Times New Roman" w:cs="Times New Roman"/>
          <w:sz w:val="24"/>
          <w:szCs w:val="24"/>
        </w:rPr>
        <w:t xml:space="preserve">Several states in India have implemented rainwater harvesting programs to promote the collection and storage of rainwater for future use. For example, the state of Tamil Nadu has made rainwater harvesting mandatory for all buildings, and has implemented several programs to promote the practice. </w:t>
      </w:r>
    </w:p>
    <w:p w:rsidR="004404FD" w:rsidRDefault="00394A80" w:rsidP="00A9576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6254D1">
        <w:rPr>
          <w:rFonts w:ascii="Times New Roman" w:hAnsi="Times New Roman" w:cs="Times New Roman"/>
          <w:b/>
          <w:bCs/>
          <w:sz w:val="24"/>
          <w:szCs w:val="24"/>
        </w:rPr>
        <w:t xml:space="preserve"> </w:t>
      </w:r>
      <w:r w:rsidR="00A87B67" w:rsidRPr="006C5E4B">
        <w:rPr>
          <w:rFonts w:ascii="Times New Roman" w:hAnsi="Times New Roman" w:cs="Times New Roman"/>
          <w:b/>
          <w:bCs/>
          <w:sz w:val="24"/>
          <w:szCs w:val="24"/>
        </w:rPr>
        <w:t>Effective Co-operation of People and Government</w:t>
      </w:r>
    </w:p>
    <w:p w:rsidR="00327814" w:rsidRPr="008E4CD9" w:rsidRDefault="00990ABE" w:rsidP="00A9576A">
      <w:pPr>
        <w:spacing w:line="360" w:lineRule="auto"/>
        <w:ind w:firstLine="360"/>
        <w:jc w:val="both"/>
        <w:rPr>
          <w:rFonts w:ascii="Times New Roman" w:hAnsi="Times New Roman" w:cs="Times New Roman"/>
          <w:sz w:val="24"/>
        </w:rPr>
      </w:pPr>
      <w:r w:rsidRPr="008E4CD9">
        <w:rPr>
          <w:rFonts w:ascii="Times New Roman" w:hAnsi="Times New Roman" w:cs="Times New Roman"/>
          <w:sz w:val="24"/>
        </w:rPr>
        <w:t xml:space="preserve">Community-based approaches to water and sanitation management, such as the Community-led Total Sanitation program, have been successful in promoting behaviour change and improving access to sanitation facilities. It focuses on community involvement to promote sanitation and hygiene practices. This approach has been successful in several states in India, with several communities becoming open defecation-free. The JJM is one of the efforts the Indian government has started to encourage public involvement in water and </w:t>
      </w:r>
      <w:r w:rsidRPr="008E4CD9">
        <w:rPr>
          <w:rFonts w:ascii="Times New Roman" w:hAnsi="Times New Roman" w:cs="Times New Roman"/>
          <w:sz w:val="24"/>
        </w:rPr>
        <w:lastRenderedPageBreak/>
        <w:t xml:space="preserve">sanitation management. The significance of having access to sanitary facilities has been made clear by the COVID-19 epidemic. In India, the lack of access to clean water and proper sanitation in many areas has made it difficult to control the spread of the virus. Throughout the epidemic, non-profit organizations like Water Aid and UNICEF have been working to provide access to clean water and sanitation especially to vulnerable communities during </w:t>
      </w:r>
      <w:r w:rsidR="00C17297">
        <w:rPr>
          <w:rFonts w:ascii="Times New Roman" w:hAnsi="Times New Roman" w:cs="Times New Roman"/>
          <w:sz w:val="24"/>
        </w:rPr>
        <w:t>the pandemic period. States</w:t>
      </w:r>
      <w:r w:rsidRPr="008E4CD9">
        <w:rPr>
          <w:rFonts w:ascii="Times New Roman" w:hAnsi="Times New Roman" w:cs="Times New Roman"/>
          <w:sz w:val="24"/>
        </w:rPr>
        <w:t xml:space="preserve"> in planning of participatory rural water suppl</w:t>
      </w:r>
      <w:r w:rsidR="006E694B">
        <w:rPr>
          <w:rFonts w:ascii="Times New Roman" w:hAnsi="Times New Roman" w:cs="Times New Roman"/>
          <w:sz w:val="24"/>
        </w:rPr>
        <w:t xml:space="preserve">y strategy for ensuring </w:t>
      </w:r>
      <w:r w:rsidRPr="008E4CD9">
        <w:rPr>
          <w:rFonts w:ascii="Times New Roman" w:hAnsi="Times New Roman" w:cs="Times New Roman"/>
          <w:sz w:val="24"/>
        </w:rPr>
        <w:t xml:space="preserve">drinking water security on long-term basis to </w:t>
      </w:r>
      <w:r w:rsidR="006E694B">
        <w:rPr>
          <w:rFonts w:ascii="Times New Roman" w:hAnsi="Times New Roman" w:cs="Times New Roman"/>
          <w:sz w:val="24"/>
        </w:rPr>
        <w:t xml:space="preserve">each and </w:t>
      </w:r>
      <w:r w:rsidRPr="008E4CD9">
        <w:rPr>
          <w:rFonts w:ascii="Times New Roman" w:hAnsi="Times New Roman" w:cs="Times New Roman"/>
          <w:sz w:val="24"/>
        </w:rPr>
        <w:t>every rural household and public institution, namely Gram Panchayat building, Schools, Anganwadi centre</w:t>
      </w:r>
      <w:r w:rsidR="00C17297">
        <w:rPr>
          <w:rFonts w:ascii="Times New Roman" w:hAnsi="Times New Roman" w:cs="Times New Roman"/>
          <w:sz w:val="24"/>
        </w:rPr>
        <w:t xml:space="preserve"> </w:t>
      </w:r>
      <w:r w:rsidR="00C17297" w:rsidRPr="008E4CD9">
        <w:rPr>
          <w:rFonts w:ascii="Times New Roman" w:hAnsi="Times New Roman" w:cs="Times New Roman"/>
          <w:sz w:val="24"/>
        </w:rPr>
        <w:t>and</w:t>
      </w:r>
      <w:r w:rsidR="00C17297">
        <w:rPr>
          <w:rFonts w:ascii="Times New Roman" w:hAnsi="Times New Roman" w:cs="Times New Roman"/>
          <w:sz w:val="24"/>
        </w:rPr>
        <w:t xml:space="preserve"> Health centre.</w:t>
      </w:r>
      <w:r w:rsidR="00C17297" w:rsidRPr="008E4CD9">
        <w:rPr>
          <w:rFonts w:ascii="Times New Roman" w:hAnsi="Times New Roman" w:cs="Times New Roman"/>
          <w:sz w:val="24"/>
        </w:rPr>
        <w:t xml:space="preserve"> </w:t>
      </w:r>
    </w:p>
    <w:p w:rsidR="004404FD" w:rsidRDefault="00394A80"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7.</w:t>
      </w:r>
      <w:r w:rsidR="006254D1">
        <w:rPr>
          <w:rFonts w:ascii="Times New Roman" w:hAnsi="Times New Roman" w:cs="Times New Roman"/>
          <w:b/>
          <w:sz w:val="24"/>
          <w:szCs w:val="24"/>
        </w:rPr>
        <w:t xml:space="preserve"> </w:t>
      </w:r>
      <w:r w:rsidR="001A27F7" w:rsidRPr="0082039C">
        <w:rPr>
          <w:rFonts w:ascii="Times New Roman" w:hAnsi="Times New Roman" w:cs="Times New Roman"/>
          <w:b/>
          <w:sz w:val="24"/>
          <w:szCs w:val="24"/>
        </w:rPr>
        <w:t>Opportunities in Sustainable Development Goals</w:t>
      </w:r>
    </w:p>
    <w:p w:rsidR="00327814" w:rsidRPr="00900F3E" w:rsidRDefault="00990ABE" w:rsidP="00A9576A">
      <w:pPr>
        <w:spacing w:line="360" w:lineRule="auto"/>
        <w:ind w:firstLine="360"/>
        <w:jc w:val="both"/>
        <w:rPr>
          <w:rFonts w:ascii="Times New Roman" w:hAnsi="Times New Roman" w:cs="Times New Roman"/>
          <w:sz w:val="24"/>
          <w:szCs w:val="24"/>
        </w:rPr>
      </w:pPr>
      <w:r w:rsidRPr="00900F3E">
        <w:rPr>
          <w:rFonts w:ascii="Times New Roman" w:hAnsi="Times New Roman" w:cs="Times New Roman"/>
          <w:sz w:val="24"/>
          <w:szCs w:val="24"/>
        </w:rPr>
        <w:t>The Swachh Bharat Abhiyan, the National Rural Drinking Water Program, JJM, and the Namami Gange effort to clean the river Ganges are just a few of the programmes and projects that the Indian government has introduced to fulfil SDG goal (6).</w:t>
      </w:r>
      <w:r w:rsidR="00900F3E">
        <w:rPr>
          <w:rFonts w:ascii="Times New Roman" w:hAnsi="Times New Roman" w:cs="Times New Roman"/>
          <w:sz w:val="24"/>
          <w:szCs w:val="24"/>
        </w:rPr>
        <w:t xml:space="preserve"> </w:t>
      </w:r>
      <w:r w:rsidRPr="00900F3E">
        <w:rPr>
          <w:rFonts w:ascii="Times New Roman" w:hAnsi="Times New Roman" w:cs="Times New Roman"/>
          <w:sz w:val="24"/>
          <w:szCs w:val="24"/>
        </w:rPr>
        <w:t xml:space="preserve">The government is also partnering with international organizations and the private sector to improve </w:t>
      </w:r>
      <w:r w:rsidR="006E694B">
        <w:rPr>
          <w:rFonts w:ascii="Times New Roman" w:hAnsi="Times New Roman" w:cs="Times New Roman"/>
          <w:sz w:val="24"/>
          <w:szCs w:val="24"/>
        </w:rPr>
        <w:t>basic needs of i</w:t>
      </w:r>
      <w:r w:rsidRPr="00900F3E">
        <w:rPr>
          <w:rFonts w:ascii="Times New Roman" w:hAnsi="Times New Roman" w:cs="Times New Roman"/>
          <w:sz w:val="24"/>
          <w:szCs w:val="24"/>
        </w:rPr>
        <w:t xml:space="preserve">nfrastructure in India. In future prospects, through SDG goal (6), countries throughout the world have committed to providing everyone with access to clean, safe drinking water and appropriate sanitation in the next fifteen years. </w:t>
      </w:r>
    </w:p>
    <w:p w:rsidR="004404FD" w:rsidRDefault="00767A47"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W</w:t>
      </w:r>
      <w:r w:rsidR="00567E61" w:rsidRPr="00D55C54">
        <w:rPr>
          <w:rFonts w:ascii="Times New Roman" w:hAnsi="Times New Roman" w:cs="Times New Roman"/>
          <w:b/>
          <w:sz w:val="24"/>
          <w:szCs w:val="24"/>
        </w:rPr>
        <w:t>elfare</w:t>
      </w:r>
      <w:r w:rsidR="000B4D4C" w:rsidRPr="00D55C54">
        <w:rPr>
          <w:rFonts w:ascii="Times New Roman" w:hAnsi="Times New Roman" w:cs="Times New Roman"/>
          <w:b/>
          <w:sz w:val="24"/>
          <w:szCs w:val="24"/>
        </w:rPr>
        <w:t xml:space="preserve"> of Sustainability – Sustainable Development Goal (6)</w:t>
      </w:r>
    </w:p>
    <w:p w:rsidR="002859B9" w:rsidRDefault="000B4D4C"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 xml:space="preserve">The </w:t>
      </w:r>
      <w:r w:rsidR="00567E61" w:rsidRPr="006C0444">
        <w:rPr>
          <w:rFonts w:ascii="Times New Roman" w:hAnsi="Times New Roman" w:cs="Times New Roman"/>
          <w:sz w:val="24"/>
          <w:szCs w:val="24"/>
        </w:rPr>
        <w:t>main</w:t>
      </w:r>
      <w:r w:rsidRPr="006C0444">
        <w:rPr>
          <w:rFonts w:ascii="Times New Roman" w:hAnsi="Times New Roman" w:cs="Times New Roman"/>
          <w:sz w:val="24"/>
          <w:szCs w:val="24"/>
        </w:rPr>
        <w:t xml:space="preserve"> goal of Sustainable Development Goal (6) </w:t>
      </w:r>
      <w:r w:rsidR="00237644">
        <w:rPr>
          <w:rFonts w:ascii="Times New Roman" w:hAnsi="Times New Roman" w:cs="Times New Roman"/>
          <w:sz w:val="24"/>
          <w:szCs w:val="24"/>
        </w:rPr>
        <w:t>entails</w:t>
      </w:r>
      <w:r w:rsidRPr="006C0444">
        <w:rPr>
          <w:rFonts w:ascii="Times New Roman" w:hAnsi="Times New Roman" w:cs="Times New Roman"/>
          <w:sz w:val="24"/>
          <w:szCs w:val="24"/>
        </w:rPr>
        <w:t xml:space="preserve"> not</w:t>
      </w:r>
      <w:r w:rsidR="002E7A13" w:rsidRPr="006C0444">
        <w:rPr>
          <w:rFonts w:ascii="Times New Roman" w:hAnsi="Times New Roman" w:cs="Times New Roman"/>
          <w:sz w:val="24"/>
          <w:szCs w:val="24"/>
        </w:rPr>
        <w:t xml:space="preserve"> only</w:t>
      </w:r>
      <w:r w:rsidRPr="006C0444">
        <w:rPr>
          <w:rFonts w:ascii="Times New Roman" w:hAnsi="Times New Roman" w:cs="Times New Roman"/>
          <w:sz w:val="24"/>
          <w:szCs w:val="24"/>
        </w:rPr>
        <w:t xml:space="preserve"> providing access </w:t>
      </w:r>
      <w:r w:rsidR="00567E61" w:rsidRPr="006C0444">
        <w:rPr>
          <w:rFonts w:ascii="Times New Roman" w:hAnsi="Times New Roman" w:cs="Times New Roman"/>
          <w:sz w:val="24"/>
          <w:szCs w:val="24"/>
        </w:rPr>
        <w:t>to</w:t>
      </w:r>
      <w:r w:rsidRPr="006C0444">
        <w:rPr>
          <w:rFonts w:ascii="Times New Roman" w:hAnsi="Times New Roman" w:cs="Times New Roman"/>
          <w:sz w:val="24"/>
          <w:szCs w:val="24"/>
        </w:rPr>
        <w:t xml:space="preserve"> toilet facilities </w:t>
      </w:r>
      <w:r w:rsidR="002E7A13" w:rsidRPr="006C0444">
        <w:rPr>
          <w:rFonts w:ascii="Times New Roman" w:hAnsi="Times New Roman" w:cs="Times New Roman"/>
          <w:sz w:val="24"/>
          <w:szCs w:val="24"/>
        </w:rPr>
        <w:t xml:space="preserve">for </w:t>
      </w:r>
      <w:r w:rsidRPr="006C0444">
        <w:rPr>
          <w:rFonts w:ascii="Times New Roman" w:hAnsi="Times New Roman" w:cs="Times New Roman"/>
          <w:sz w:val="24"/>
          <w:szCs w:val="24"/>
        </w:rPr>
        <w:t xml:space="preserve">both urban and rural communities also </w:t>
      </w:r>
      <w:r w:rsidR="002E7A13" w:rsidRPr="006C0444">
        <w:rPr>
          <w:rFonts w:ascii="Times New Roman" w:hAnsi="Times New Roman" w:cs="Times New Roman"/>
          <w:sz w:val="24"/>
          <w:szCs w:val="24"/>
        </w:rPr>
        <w:t>making assure that the</w:t>
      </w:r>
      <w:r w:rsidRPr="006C0444">
        <w:rPr>
          <w:rFonts w:ascii="Times New Roman" w:hAnsi="Times New Roman" w:cs="Times New Roman"/>
          <w:sz w:val="24"/>
          <w:szCs w:val="24"/>
        </w:rPr>
        <w:t xml:space="preserve"> toilets are usable and used by </w:t>
      </w:r>
      <w:r w:rsidR="002E7A13" w:rsidRPr="006C0444">
        <w:rPr>
          <w:rFonts w:ascii="Times New Roman" w:hAnsi="Times New Roman" w:cs="Times New Roman"/>
          <w:sz w:val="24"/>
          <w:szCs w:val="24"/>
        </w:rPr>
        <w:t xml:space="preserve">each and every </w:t>
      </w:r>
      <w:r w:rsidR="00567E61" w:rsidRPr="006C0444">
        <w:rPr>
          <w:rFonts w:ascii="Times New Roman" w:hAnsi="Times New Roman" w:cs="Times New Roman"/>
          <w:sz w:val="24"/>
          <w:szCs w:val="24"/>
        </w:rPr>
        <w:t>member</w:t>
      </w:r>
      <w:r w:rsidRPr="006C0444">
        <w:rPr>
          <w:rFonts w:ascii="Times New Roman" w:hAnsi="Times New Roman" w:cs="Times New Roman"/>
          <w:sz w:val="24"/>
          <w:szCs w:val="24"/>
        </w:rPr>
        <w:t xml:space="preserve"> of the household with the purpose</w:t>
      </w:r>
      <w:r w:rsidR="002E7A13" w:rsidRPr="006C0444">
        <w:rPr>
          <w:rFonts w:ascii="Times New Roman" w:hAnsi="Times New Roman" w:cs="Times New Roman"/>
          <w:sz w:val="24"/>
          <w:szCs w:val="24"/>
        </w:rPr>
        <w:t xml:space="preserve"> of long-term progress not in the short term progress</w:t>
      </w:r>
      <w:r w:rsidRPr="006C0444">
        <w:rPr>
          <w:rFonts w:ascii="Times New Roman" w:hAnsi="Times New Roman" w:cs="Times New Roman"/>
          <w:sz w:val="24"/>
          <w:szCs w:val="24"/>
        </w:rPr>
        <w:t>.</w:t>
      </w:r>
    </w:p>
    <w:p w:rsidR="002859B9" w:rsidRDefault="00CE7E77" w:rsidP="00A9576A">
      <w:pPr>
        <w:spacing w:line="360" w:lineRule="auto"/>
        <w:ind w:firstLine="720"/>
        <w:jc w:val="both"/>
        <w:rPr>
          <w:rFonts w:ascii="Times New Roman" w:hAnsi="Times New Roman" w:cs="Times New Roman"/>
          <w:sz w:val="24"/>
        </w:rPr>
      </w:pPr>
      <w:r w:rsidRPr="005C03F4">
        <w:rPr>
          <w:rFonts w:ascii="Times New Roman" w:hAnsi="Times New Roman" w:cs="Times New Roman"/>
          <w:b/>
          <w:i/>
          <w:sz w:val="24"/>
          <w:szCs w:val="24"/>
        </w:rPr>
        <w:t>In conclusion,</w:t>
      </w:r>
      <w:r>
        <w:rPr>
          <w:rFonts w:ascii="Times New Roman" w:hAnsi="Times New Roman" w:cs="Times New Roman"/>
          <w:b/>
          <w:sz w:val="24"/>
          <w:szCs w:val="24"/>
        </w:rPr>
        <w:t xml:space="preserve"> </w:t>
      </w:r>
      <w:r w:rsidR="005A0F47" w:rsidRPr="005A0F47">
        <w:rPr>
          <w:rFonts w:ascii="Times New Roman" w:hAnsi="Times New Roman" w:cs="Times New Roman"/>
          <w:b/>
          <w:i/>
          <w:sz w:val="24"/>
        </w:rPr>
        <w:t xml:space="preserve">social ecological </w:t>
      </w:r>
      <w:r w:rsidR="005A0F47" w:rsidRPr="005A0F47">
        <w:rPr>
          <w:rFonts w:ascii="Times New Roman" w:hAnsi="Times New Roman" w:cs="Times New Roman"/>
          <w:b/>
          <w:i/>
          <w:sz w:val="24"/>
          <w:szCs w:val="24"/>
        </w:rPr>
        <w:t>theory</w:t>
      </w:r>
      <w:r w:rsidR="005A0F47" w:rsidRPr="005A0F47">
        <w:rPr>
          <w:rFonts w:ascii="Times New Roman" w:hAnsi="Times New Roman" w:cs="Times New Roman"/>
          <w:i/>
          <w:sz w:val="24"/>
          <w:szCs w:val="24"/>
        </w:rPr>
        <w:t xml:space="preserve"> </w:t>
      </w:r>
      <w:r w:rsidR="005A0F47" w:rsidRPr="005A0F47">
        <w:rPr>
          <w:rFonts w:ascii="Times New Roman" w:hAnsi="Times New Roman" w:cs="Times New Roman"/>
          <w:sz w:val="24"/>
          <w:szCs w:val="24"/>
        </w:rPr>
        <w:t xml:space="preserve">recognizes </w:t>
      </w:r>
      <w:r w:rsidR="00237644">
        <w:rPr>
          <w:rFonts w:ascii="Times New Roman" w:hAnsi="Times New Roman" w:cs="Times New Roman"/>
          <w:sz w:val="24"/>
        </w:rPr>
        <w:t xml:space="preserve">the influence of social environment on human development. It also </w:t>
      </w:r>
      <w:r w:rsidR="005A0F47" w:rsidRPr="005A0F47">
        <w:rPr>
          <w:rFonts w:ascii="Times New Roman" w:hAnsi="Times New Roman" w:cs="Times New Roman"/>
          <w:sz w:val="24"/>
        </w:rPr>
        <w:t xml:space="preserve">influenced by multiple levels </w:t>
      </w:r>
      <w:r w:rsidR="00237644">
        <w:rPr>
          <w:rFonts w:ascii="Times New Roman" w:hAnsi="Times New Roman" w:cs="Times New Roman"/>
          <w:sz w:val="24"/>
        </w:rPr>
        <w:t>like</w:t>
      </w:r>
      <w:r w:rsidR="005A0F47" w:rsidRPr="005A0F47">
        <w:rPr>
          <w:rFonts w:ascii="Times New Roman" w:hAnsi="Times New Roman" w:cs="Times New Roman"/>
          <w:sz w:val="24"/>
        </w:rPr>
        <w:t xml:space="preserve">, </w:t>
      </w:r>
      <w:r w:rsidR="00237644">
        <w:rPr>
          <w:rFonts w:ascii="Times New Roman" w:hAnsi="Times New Roman" w:cs="Times New Roman"/>
          <w:sz w:val="24"/>
        </w:rPr>
        <w:t xml:space="preserve">individual, </w:t>
      </w:r>
      <w:r w:rsidR="005A0F47" w:rsidRPr="005A0F47">
        <w:rPr>
          <w:rFonts w:ascii="Times New Roman" w:hAnsi="Times New Roman" w:cs="Times New Roman"/>
          <w:sz w:val="24"/>
        </w:rPr>
        <w:t>interpersonal, community, and societal factors also proposes that health interventions should address factors at all levels to be effective. This theory calls for interventions that address fact</w:t>
      </w:r>
      <w:r w:rsidR="00872D8C">
        <w:rPr>
          <w:rFonts w:ascii="Times New Roman" w:hAnsi="Times New Roman" w:cs="Times New Roman"/>
          <w:sz w:val="24"/>
        </w:rPr>
        <w:t>ors such as knowledge, behaviour, beliefs and</w:t>
      </w:r>
      <w:r w:rsidR="005A0F47" w:rsidRPr="005A0F47">
        <w:rPr>
          <w:rFonts w:ascii="Times New Roman" w:hAnsi="Times New Roman" w:cs="Times New Roman"/>
          <w:sz w:val="24"/>
        </w:rPr>
        <w:t xml:space="preserve"> interpersonal factors such as social support networks, community-level factors such as access to healthy food, and societal factors such as policy and environmental factors that promote health.</w:t>
      </w:r>
    </w:p>
    <w:p w:rsidR="002859B9" w:rsidRDefault="001A27F7" w:rsidP="00A9576A">
      <w:pPr>
        <w:spacing w:line="360" w:lineRule="auto"/>
        <w:jc w:val="both"/>
        <w:rPr>
          <w:rFonts w:ascii="Times New Roman" w:hAnsi="Times New Roman" w:cs="Times New Roman"/>
          <w:b/>
          <w:bCs/>
          <w:sz w:val="24"/>
          <w:szCs w:val="24"/>
        </w:rPr>
      </w:pPr>
      <w:r w:rsidRPr="00DB7C36">
        <w:rPr>
          <w:rFonts w:ascii="Times New Roman" w:hAnsi="Times New Roman" w:cs="Times New Roman"/>
          <w:b/>
          <w:bCs/>
          <w:sz w:val="24"/>
          <w:szCs w:val="24"/>
        </w:rPr>
        <w:t>THREATS</w:t>
      </w:r>
    </w:p>
    <w:p w:rsidR="002859B9" w:rsidRDefault="00556389" w:rsidP="00A9576A">
      <w:pPr>
        <w:spacing w:line="360" w:lineRule="auto"/>
        <w:jc w:val="both"/>
        <w:rPr>
          <w:rFonts w:ascii="Times New Roman" w:hAnsi="Times New Roman" w:cs="Times New Roman"/>
          <w:b/>
          <w:sz w:val="24"/>
          <w:szCs w:val="24"/>
        </w:rPr>
      </w:pPr>
      <w:r w:rsidRPr="00771F01">
        <w:rPr>
          <w:rFonts w:ascii="Times New Roman" w:hAnsi="Times New Roman" w:cs="Times New Roman"/>
          <w:b/>
          <w:bCs/>
          <w:sz w:val="24"/>
          <w:szCs w:val="24"/>
        </w:rPr>
        <w:t>1.</w:t>
      </w:r>
      <w:r w:rsidR="006254D1" w:rsidRPr="00771F01">
        <w:rPr>
          <w:rFonts w:ascii="Times New Roman" w:hAnsi="Times New Roman" w:cs="Times New Roman"/>
          <w:b/>
          <w:bCs/>
          <w:sz w:val="24"/>
          <w:szCs w:val="24"/>
        </w:rPr>
        <w:t xml:space="preserve"> </w:t>
      </w:r>
      <w:r w:rsidR="00C56B3E" w:rsidRPr="00771F01">
        <w:rPr>
          <w:rFonts w:ascii="Times New Roman" w:hAnsi="Times New Roman" w:cs="Times New Roman"/>
          <w:b/>
          <w:sz w:val="24"/>
          <w:szCs w:val="24"/>
        </w:rPr>
        <w:t>Environment Crisis on Water and Sanitation</w:t>
      </w:r>
    </w:p>
    <w:p w:rsidR="00327814" w:rsidRPr="00801CE7" w:rsidRDefault="00990ABE" w:rsidP="00A9576A">
      <w:pPr>
        <w:spacing w:line="360" w:lineRule="auto"/>
        <w:ind w:firstLine="360"/>
        <w:jc w:val="both"/>
        <w:rPr>
          <w:rFonts w:ascii="Times New Roman" w:hAnsi="Times New Roman" w:cs="Times New Roman"/>
          <w:sz w:val="24"/>
          <w:szCs w:val="24"/>
        </w:rPr>
      </w:pPr>
      <w:r w:rsidRPr="00801CE7">
        <w:rPr>
          <w:rFonts w:ascii="Times New Roman" w:hAnsi="Times New Roman" w:cs="Times New Roman"/>
          <w:sz w:val="24"/>
          <w:szCs w:val="24"/>
        </w:rPr>
        <w:lastRenderedPageBreak/>
        <w:t>Water and the environment is one of the survivals of human needs in form of drinking water and maintaining of preserving the environment but it may cause in form of direct and indirect methods of pollution.</w:t>
      </w:r>
      <w:r w:rsidR="00801CE7">
        <w:rPr>
          <w:rFonts w:ascii="Times New Roman" w:hAnsi="Times New Roman" w:cs="Times New Roman"/>
          <w:sz w:val="24"/>
          <w:szCs w:val="24"/>
        </w:rPr>
        <w:t xml:space="preserve"> </w:t>
      </w:r>
      <w:r w:rsidRPr="00801CE7">
        <w:rPr>
          <w:rFonts w:ascii="Times New Roman" w:hAnsi="Times New Roman" w:cs="Times New Roman"/>
          <w:sz w:val="24"/>
          <w:szCs w:val="24"/>
        </w:rPr>
        <w:t>Water can be polluted by groundwater contaminants such as fertilizers and pesticides. It can be affected in the form of direct pollutants. In addition to human behaviour, pollution usually impacts the natural and larger environment due to man-made activities whereas pollutants can occur in the form of indirect methods. Worsening of water quality problems like sewage and wastewater, marine dumping, and even a lack of properly managed sanitation, industrial and agricultural run-off, is widespread and of growing concern (United Nations Environment Programme, Report 2016) contamination includes in the form of organic contaminations, inorganic contaminations, and biological contaminations.</w:t>
      </w:r>
    </w:p>
    <w:p w:rsidR="003E7201" w:rsidRDefault="00556389" w:rsidP="00A9576A">
      <w:pPr>
        <w:spacing w:line="360" w:lineRule="auto"/>
        <w:jc w:val="both"/>
        <w:rPr>
          <w:rFonts w:ascii="Times New Roman" w:hAnsi="Times New Roman" w:cs="Times New Roman"/>
          <w:b/>
          <w:bCs/>
          <w:iCs/>
          <w:sz w:val="24"/>
          <w:szCs w:val="24"/>
        </w:rPr>
      </w:pPr>
      <w:r w:rsidRPr="00771F01">
        <w:rPr>
          <w:rFonts w:ascii="Times New Roman" w:hAnsi="Times New Roman" w:cs="Times New Roman"/>
          <w:b/>
          <w:sz w:val="24"/>
          <w:szCs w:val="24"/>
        </w:rPr>
        <w:t>2.</w:t>
      </w:r>
      <w:r w:rsidR="006254D1" w:rsidRPr="00771F01">
        <w:rPr>
          <w:rFonts w:ascii="Times New Roman" w:hAnsi="Times New Roman" w:cs="Times New Roman"/>
          <w:b/>
          <w:sz w:val="24"/>
          <w:szCs w:val="24"/>
        </w:rPr>
        <w:t xml:space="preserve"> </w:t>
      </w:r>
      <w:r w:rsidR="00C56B3E" w:rsidRPr="00771F01">
        <w:rPr>
          <w:rFonts w:ascii="Times New Roman" w:hAnsi="Times New Roman" w:cs="Times New Roman"/>
          <w:b/>
          <w:bCs/>
          <w:iCs/>
          <w:sz w:val="24"/>
          <w:szCs w:val="24"/>
        </w:rPr>
        <w:t>Political Instability on Water and Sanitation</w:t>
      </w:r>
    </w:p>
    <w:p w:rsidR="00327814" w:rsidRPr="0072110D" w:rsidRDefault="00990ABE" w:rsidP="00A9576A">
      <w:pPr>
        <w:spacing w:line="360" w:lineRule="auto"/>
        <w:ind w:firstLine="360"/>
        <w:jc w:val="both"/>
        <w:rPr>
          <w:rFonts w:ascii="Times New Roman" w:hAnsi="Times New Roman" w:cs="Times New Roman"/>
          <w:sz w:val="24"/>
        </w:rPr>
      </w:pPr>
      <w:r w:rsidRPr="0072110D">
        <w:rPr>
          <w:rFonts w:ascii="Times New Roman" w:hAnsi="Times New Roman" w:cs="Times New Roman"/>
          <w:sz w:val="24"/>
        </w:rPr>
        <w:t xml:space="preserve">Political instability can have a significant impact on water and sanitation, as it can disrupt the ability of governments to provide essential services and infrastructure to their citizens. It can also lead to conflict and displacement, which can further worsen the challenges of providing water and sanitation services. In conflict-affected areas, water and sanitation infrastructure may be damaged, and people may be forced to rely on unsafe sources of water or sanitation facilities. Many people in India still lack access to clean water, especially in rural areas, despite attempts to increase access to safe drinking water. The government's ability to provide safe drinking water is hindered by various factors such as poor management, inadequate funding, and corruption. These events can disrupt the delivery of water and sanitation services, particularly in areas that are already vulnerable due to political instability and inadequate infrastructure. India has several interstate disputes over water resources, particularly related to rivers that flow through multiple states. The sharing of water resources is a complex issue in India, and the lack of a comprehensive policy for water allocation and management has contributed to conflicts. India frequently lacks proper wastewater treatment facilities, which causes pollution of water bodies and groundwater contamination. </w:t>
      </w:r>
      <w:r w:rsidR="00AA274B">
        <w:rPr>
          <w:rFonts w:ascii="Times New Roman" w:hAnsi="Times New Roman" w:cs="Times New Roman"/>
          <w:sz w:val="24"/>
        </w:rPr>
        <w:t xml:space="preserve"> </w:t>
      </w:r>
      <w:r w:rsidRPr="0072110D">
        <w:rPr>
          <w:rFonts w:ascii="Times New Roman" w:hAnsi="Times New Roman" w:cs="Times New Roman"/>
          <w:sz w:val="24"/>
        </w:rPr>
        <w:t>As a result, there may be insufficient water and sanitation systems, which may have detrimental effects on public health, such as the spread of waterborne infections.</w:t>
      </w:r>
    </w:p>
    <w:p w:rsidR="0072110D" w:rsidRDefault="00990ABE" w:rsidP="00A9576A">
      <w:pPr>
        <w:spacing w:line="360" w:lineRule="auto"/>
        <w:ind w:firstLine="360"/>
        <w:jc w:val="both"/>
        <w:rPr>
          <w:rFonts w:ascii="Times New Roman" w:hAnsi="Times New Roman" w:cs="Times New Roman"/>
          <w:sz w:val="24"/>
        </w:rPr>
      </w:pPr>
      <w:r w:rsidRPr="0072110D">
        <w:rPr>
          <w:rFonts w:ascii="Times New Roman" w:hAnsi="Times New Roman" w:cs="Times New Roman"/>
          <w:sz w:val="24"/>
        </w:rPr>
        <w:t xml:space="preserve">Overall, political instability can have a significant negative impact on the ability of governments to provide adequate water and sanitation services to their citizens, which can have serious public health consequences. </w:t>
      </w:r>
      <w:r w:rsidR="0072110D" w:rsidRPr="0072110D">
        <w:rPr>
          <w:rFonts w:ascii="Times New Roman" w:hAnsi="Times New Roman" w:cs="Times New Roman"/>
          <w:sz w:val="24"/>
        </w:rPr>
        <w:t xml:space="preserve">Addressing these challenges will require concerted </w:t>
      </w:r>
      <w:r w:rsidR="0072110D" w:rsidRPr="0072110D">
        <w:rPr>
          <w:rFonts w:ascii="Times New Roman" w:hAnsi="Times New Roman" w:cs="Times New Roman"/>
          <w:sz w:val="24"/>
        </w:rPr>
        <w:lastRenderedPageBreak/>
        <w:t>efforts by the government, civil society, and international stakeholders to improve governance, increase investment, and build sustainable and resilient water and sanitation infrastructure. In order to ensure that these essential services are provided to everyone, it is to prioritise stability and good governance</w:t>
      </w:r>
      <w:r w:rsidR="0072110D">
        <w:rPr>
          <w:rFonts w:ascii="Times New Roman" w:hAnsi="Times New Roman" w:cs="Times New Roman"/>
          <w:sz w:val="24"/>
        </w:rPr>
        <w:t>.</w:t>
      </w:r>
      <w:r w:rsidR="0003297A" w:rsidRPr="0003297A">
        <w:rPr>
          <w:rFonts w:eastAsiaTheme="minorEastAsia" w:hAnsi="Corbel"/>
          <w:color w:val="ED7D31" w:themeColor="accent2"/>
          <w:kern w:val="24"/>
          <w:sz w:val="36"/>
          <w:szCs w:val="36"/>
          <w:lang w:val="en-US" w:eastAsia="en-IN"/>
        </w:rPr>
        <w:t xml:space="preserve"> </w:t>
      </w:r>
      <w:r w:rsidRPr="0003297A">
        <w:rPr>
          <w:rFonts w:ascii="Times New Roman" w:hAnsi="Times New Roman" w:cs="Times New Roman"/>
          <w:sz w:val="24"/>
          <w:lang w:val="en-US"/>
        </w:rPr>
        <w:t>Over 2.2 million people die each year from water-related diseases, and many more suffer from water-related illnesses. Water scarcity is becoming increasingly severe due to climate change, population growth, and unsustainable water management practices. As a result, water scarcity is becoming a global security issue, as it is linked to poverty, displacement, and conflict.</w:t>
      </w:r>
      <w:r w:rsidR="0003297A">
        <w:rPr>
          <w:rFonts w:ascii="Times New Roman" w:hAnsi="Times New Roman" w:cs="Times New Roman"/>
          <w:sz w:val="24"/>
        </w:rPr>
        <w:t xml:space="preserve"> </w:t>
      </w:r>
      <w:r w:rsidRPr="0003297A">
        <w:rPr>
          <w:rFonts w:ascii="Times New Roman" w:hAnsi="Times New Roman" w:cs="Times New Roman"/>
          <w:sz w:val="24"/>
        </w:rPr>
        <w:t>Additionally, political instability can make it difficult for governments to coordinate with international aid organizations and donors, which can further worsen the problem. Donors and aid organizations may be hesitant to invest in a country with political instability, or they may be unable to effectively coordinate with the government to implement projects and programs.</w:t>
      </w:r>
    </w:p>
    <w:p w:rsidR="00264D3E" w:rsidRDefault="00556389" w:rsidP="00A9576A">
      <w:pPr>
        <w:spacing w:line="360" w:lineRule="auto"/>
        <w:jc w:val="both"/>
        <w:rPr>
          <w:rFonts w:ascii="Times New Roman" w:hAnsi="Times New Roman" w:cs="Times New Roman"/>
          <w:b/>
          <w:bCs/>
          <w:iCs/>
          <w:sz w:val="24"/>
          <w:szCs w:val="24"/>
        </w:rPr>
      </w:pPr>
      <w:r w:rsidRPr="00CF0AE7">
        <w:rPr>
          <w:rFonts w:ascii="Times New Roman" w:hAnsi="Times New Roman" w:cs="Times New Roman"/>
          <w:b/>
          <w:bCs/>
          <w:iCs/>
          <w:sz w:val="24"/>
          <w:szCs w:val="24"/>
        </w:rPr>
        <w:t>3.</w:t>
      </w:r>
      <w:r w:rsidR="006254D1" w:rsidRPr="004404FD">
        <w:rPr>
          <w:rFonts w:ascii="Times New Roman" w:hAnsi="Times New Roman" w:cs="Times New Roman"/>
          <w:bCs/>
          <w:iCs/>
          <w:sz w:val="24"/>
          <w:szCs w:val="24"/>
        </w:rPr>
        <w:t xml:space="preserve"> </w:t>
      </w:r>
      <w:r w:rsidR="00950ABE" w:rsidRPr="004404FD">
        <w:rPr>
          <w:rFonts w:ascii="Times New Roman" w:hAnsi="Times New Roman" w:cs="Times New Roman"/>
          <w:b/>
          <w:bCs/>
          <w:iCs/>
          <w:sz w:val="24"/>
          <w:szCs w:val="24"/>
        </w:rPr>
        <w:t>Social Conflicts on Water and Sanitation</w:t>
      </w:r>
    </w:p>
    <w:p w:rsidR="00327814" w:rsidRPr="00DE562C" w:rsidRDefault="00990ABE" w:rsidP="00A9576A">
      <w:pPr>
        <w:spacing w:line="360" w:lineRule="auto"/>
        <w:ind w:firstLine="360"/>
        <w:jc w:val="both"/>
        <w:rPr>
          <w:rFonts w:ascii="Times New Roman" w:hAnsi="Times New Roman" w:cs="Times New Roman"/>
          <w:sz w:val="24"/>
          <w:szCs w:val="24"/>
        </w:rPr>
      </w:pPr>
      <w:r w:rsidRPr="00DE562C">
        <w:rPr>
          <w:rFonts w:ascii="Times New Roman" w:hAnsi="Times New Roman" w:cs="Times New Roman"/>
          <w:sz w:val="24"/>
          <w:szCs w:val="24"/>
          <w:lang w:val="en-US"/>
        </w:rPr>
        <w:t>The world is facing an unprecedented water and sanitation crisis. Nearly 1 in 3 peop</w:t>
      </w:r>
      <w:r w:rsidR="00872D8C">
        <w:rPr>
          <w:rFonts w:ascii="Times New Roman" w:hAnsi="Times New Roman" w:cs="Times New Roman"/>
          <w:sz w:val="24"/>
          <w:szCs w:val="24"/>
          <w:lang w:val="en-US"/>
        </w:rPr>
        <w:t>le worldwide lack access to</w:t>
      </w:r>
      <w:r w:rsidRPr="00DE562C">
        <w:rPr>
          <w:rFonts w:ascii="Times New Roman" w:hAnsi="Times New Roman" w:cs="Times New Roman"/>
          <w:sz w:val="24"/>
          <w:szCs w:val="24"/>
          <w:lang w:val="en-US"/>
        </w:rPr>
        <w:t xml:space="preserve"> drinking water, and 6 in 10 lack access </w:t>
      </w:r>
      <w:r w:rsidR="00872D8C">
        <w:rPr>
          <w:rFonts w:ascii="Times New Roman" w:hAnsi="Times New Roman" w:cs="Times New Roman"/>
          <w:sz w:val="24"/>
          <w:szCs w:val="24"/>
          <w:lang w:val="en-US"/>
        </w:rPr>
        <w:t>to adequate sanitation. Over 2</w:t>
      </w:r>
      <w:r w:rsidRPr="00DE562C">
        <w:rPr>
          <w:rFonts w:ascii="Times New Roman" w:hAnsi="Times New Roman" w:cs="Times New Roman"/>
          <w:sz w:val="24"/>
          <w:szCs w:val="24"/>
          <w:lang w:val="en-US"/>
        </w:rPr>
        <w:t xml:space="preserve"> million </w:t>
      </w:r>
      <w:r w:rsidR="00872D8C">
        <w:rPr>
          <w:rFonts w:ascii="Times New Roman" w:hAnsi="Times New Roman" w:cs="Times New Roman"/>
          <w:sz w:val="24"/>
          <w:szCs w:val="24"/>
          <w:lang w:val="en-US"/>
        </w:rPr>
        <w:t>people die each year through water-</w:t>
      </w:r>
      <w:r w:rsidRPr="00DE562C">
        <w:rPr>
          <w:rFonts w:ascii="Times New Roman" w:hAnsi="Times New Roman" w:cs="Times New Roman"/>
          <w:sz w:val="24"/>
          <w:szCs w:val="24"/>
          <w:lang w:val="en-US"/>
        </w:rPr>
        <w:t>related diseases, and many more suffer from water-related illnesses. Water scarcity is becoming increasingly severe due to climate change, population growth, and unsustainable water management practices. As a result, water scarcity is becoming a global security issue, as it is linked to poverty, displacement, and conflict.</w:t>
      </w:r>
    </w:p>
    <w:p w:rsidR="000958AD" w:rsidRDefault="009A613D" w:rsidP="00A9576A">
      <w:pPr>
        <w:spacing w:line="360" w:lineRule="auto"/>
        <w:jc w:val="both"/>
        <w:rPr>
          <w:rFonts w:ascii="Times New Roman" w:hAnsi="Times New Roman" w:cs="Times New Roman"/>
          <w:b/>
          <w:bCs/>
          <w:iCs/>
          <w:sz w:val="24"/>
          <w:szCs w:val="24"/>
        </w:rPr>
      </w:pPr>
      <w:r w:rsidRPr="00320AF8">
        <w:rPr>
          <w:rFonts w:ascii="Times New Roman" w:hAnsi="Times New Roman" w:cs="Times New Roman"/>
          <w:b/>
          <w:bCs/>
          <w:iCs/>
          <w:sz w:val="24"/>
          <w:szCs w:val="24"/>
        </w:rPr>
        <w:t>4.</w:t>
      </w:r>
      <w:r w:rsidR="006254D1" w:rsidRPr="00320AF8">
        <w:rPr>
          <w:rFonts w:ascii="Times New Roman" w:hAnsi="Times New Roman" w:cs="Times New Roman"/>
          <w:b/>
          <w:bCs/>
          <w:iCs/>
          <w:sz w:val="24"/>
          <w:szCs w:val="24"/>
        </w:rPr>
        <w:t xml:space="preserve"> </w:t>
      </w:r>
      <w:r w:rsidR="00950ABE" w:rsidRPr="00320AF8">
        <w:rPr>
          <w:rFonts w:ascii="Times New Roman" w:hAnsi="Times New Roman" w:cs="Times New Roman"/>
          <w:b/>
          <w:bCs/>
          <w:iCs/>
          <w:sz w:val="24"/>
          <w:szCs w:val="24"/>
        </w:rPr>
        <w:t>Affecting of Natural Resources</w:t>
      </w:r>
    </w:p>
    <w:p w:rsidR="006178F6" w:rsidRPr="006178F6" w:rsidRDefault="00990ABE" w:rsidP="00A9576A">
      <w:pPr>
        <w:spacing w:line="360" w:lineRule="auto"/>
        <w:ind w:firstLine="360"/>
        <w:jc w:val="both"/>
        <w:rPr>
          <w:rFonts w:ascii="Times New Roman" w:hAnsi="Times New Roman" w:cs="Times New Roman"/>
          <w:sz w:val="24"/>
          <w:szCs w:val="24"/>
        </w:rPr>
      </w:pPr>
      <w:r w:rsidRPr="006178F6">
        <w:rPr>
          <w:rFonts w:ascii="Times New Roman" w:hAnsi="Times New Roman" w:cs="Times New Roman"/>
          <w:sz w:val="24"/>
          <w:szCs w:val="24"/>
        </w:rPr>
        <w:t>One of the fundamental requirements of human life is the environment, which includes water, for sustaining, safeguarding, and keeping the resources. Water scarcity will result from the destruction of forests, non-preservation of plants and non-protection of trees.</w:t>
      </w:r>
      <w:r w:rsidR="006178F6">
        <w:rPr>
          <w:rFonts w:ascii="Times New Roman" w:hAnsi="Times New Roman" w:cs="Times New Roman"/>
          <w:sz w:val="24"/>
          <w:szCs w:val="24"/>
        </w:rPr>
        <w:t xml:space="preserve"> </w:t>
      </w:r>
      <w:r w:rsidRPr="006178F6">
        <w:rPr>
          <w:rFonts w:ascii="Times New Roman" w:hAnsi="Times New Roman" w:cs="Times New Roman"/>
          <w:sz w:val="24"/>
          <w:szCs w:val="24"/>
        </w:rPr>
        <w:t xml:space="preserve">In urban areas natural resources may be impacted by air pollution, poor management of waste, contaminated water, biodiversity loss, and soil deterioration. </w:t>
      </w:r>
      <w:r w:rsidR="006178F6" w:rsidRPr="006178F6">
        <w:rPr>
          <w:rFonts w:ascii="Times New Roman" w:hAnsi="Times New Roman" w:cs="Times New Roman"/>
          <w:sz w:val="24"/>
          <w:szCs w:val="24"/>
        </w:rPr>
        <w:t>Finally to human behaviour, pollution is typically caused by man-made activities that harm the environment, while pollutants can also take the form of non-biodegradable wastages like toxic chemicals including plastics and industrial wastages.</w:t>
      </w:r>
    </w:p>
    <w:p w:rsidR="000958AD" w:rsidRDefault="00053F4B" w:rsidP="00A9576A">
      <w:pPr>
        <w:spacing w:line="360" w:lineRule="auto"/>
        <w:jc w:val="both"/>
        <w:rPr>
          <w:rFonts w:ascii="Times New Roman" w:hAnsi="Times New Roman" w:cs="Times New Roman"/>
          <w:b/>
          <w:sz w:val="24"/>
          <w:szCs w:val="24"/>
        </w:rPr>
      </w:pPr>
      <w:r>
        <w:rPr>
          <w:rFonts w:ascii="Times New Roman" w:hAnsi="Times New Roman" w:cs="Times New Roman"/>
          <w:b/>
          <w:sz w:val="24"/>
          <w:szCs w:val="24"/>
        </w:rPr>
        <w:t>5</w:t>
      </w:r>
      <w:r w:rsidR="009A613D" w:rsidRPr="00F05AEF">
        <w:rPr>
          <w:rFonts w:ascii="Times New Roman" w:hAnsi="Times New Roman" w:cs="Times New Roman"/>
          <w:b/>
          <w:sz w:val="24"/>
          <w:szCs w:val="24"/>
        </w:rPr>
        <w:t>.</w:t>
      </w:r>
      <w:r w:rsidR="006254D1" w:rsidRPr="00F05AEF">
        <w:rPr>
          <w:rFonts w:ascii="Times New Roman" w:hAnsi="Times New Roman" w:cs="Times New Roman"/>
          <w:b/>
          <w:sz w:val="24"/>
          <w:szCs w:val="24"/>
        </w:rPr>
        <w:t xml:space="preserve"> </w:t>
      </w:r>
      <w:r w:rsidR="00950ABE" w:rsidRPr="00F05AEF">
        <w:rPr>
          <w:rFonts w:ascii="Times New Roman" w:hAnsi="Times New Roman" w:cs="Times New Roman"/>
          <w:b/>
          <w:sz w:val="24"/>
          <w:szCs w:val="24"/>
        </w:rPr>
        <w:t>Causing Diseases on Water and Sanitation</w:t>
      </w:r>
    </w:p>
    <w:p w:rsidR="00327814" w:rsidRPr="0026368C" w:rsidRDefault="00990ABE" w:rsidP="00A9576A">
      <w:pPr>
        <w:spacing w:line="360" w:lineRule="auto"/>
        <w:ind w:firstLine="360"/>
        <w:jc w:val="both"/>
        <w:rPr>
          <w:rFonts w:ascii="Times New Roman" w:hAnsi="Times New Roman" w:cs="Times New Roman"/>
          <w:sz w:val="24"/>
          <w:szCs w:val="24"/>
        </w:rPr>
      </w:pPr>
      <w:r w:rsidRPr="0026368C">
        <w:rPr>
          <w:rFonts w:ascii="Times New Roman" w:hAnsi="Times New Roman" w:cs="Times New Roman"/>
          <w:sz w:val="24"/>
          <w:szCs w:val="24"/>
        </w:rPr>
        <w:t xml:space="preserve">Contamination of water bodies is water pollution. Inadequate sanitation facilities can also have an effect because persons are suffering from ill-healthiness and living a short span of </w:t>
      </w:r>
      <w:r w:rsidRPr="0026368C">
        <w:rPr>
          <w:rFonts w:ascii="Times New Roman" w:hAnsi="Times New Roman" w:cs="Times New Roman"/>
          <w:sz w:val="24"/>
          <w:szCs w:val="24"/>
        </w:rPr>
        <w:lastRenderedPageBreak/>
        <w:t xml:space="preserve">lives, thereby earning less money, being unable to sustain education, and mainly unable to get a stable future, especially for their children. Most of the persons affected more in the side of rural background compared to urban areas. Water and sanitation-related diseases are linked to contamination of poor water management. Wastewater and inadequate drainage provide linkage grounds for mosquitoes that diffuse malaria, dengue, and chikungunya. Insufficient water, sanitation, and hygiene services in India’s health facilities, contribute to the high neonatal mortality rate, which is currently 24 deaths per 1000 </w:t>
      </w:r>
      <w:r w:rsidR="000E6679">
        <w:rPr>
          <w:rFonts w:ascii="Times New Roman" w:hAnsi="Times New Roman" w:cs="Times New Roman"/>
          <w:sz w:val="24"/>
          <w:szCs w:val="24"/>
        </w:rPr>
        <w:t xml:space="preserve">live births. According to the report of </w:t>
      </w:r>
      <w:r w:rsidR="000E6679" w:rsidRPr="0026368C">
        <w:rPr>
          <w:rFonts w:ascii="Times New Roman" w:hAnsi="Times New Roman" w:cs="Times New Roman"/>
          <w:sz w:val="24"/>
          <w:szCs w:val="24"/>
        </w:rPr>
        <w:t>(W</w:t>
      </w:r>
      <w:r w:rsidR="000E6679">
        <w:rPr>
          <w:rFonts w:ascii="Times New Roman" w:hAnsi="Times New Roman" w:cs="Times New Roman"/>
          <w:sz w:val="24"/>
          <w:szCs w:val="24"/>
        </w:rPr>
        <w:t xml:space="preserve">orld Health Organisation, 2018) 4 lakh </w:t>
      </w:r>
      <w:r w:rsidRPr="0026368C">
        <w:rPr>
          <w:rFonts w:ascii="Times New Roman" w:hAnsi="Times New Roman" w:cs="Times New Roman"/>
          <w:sz w:val="24"/>
          <w:szCs w:val="24"/>
        </w:rPr>
        <w:t>people annually still die from malaria, most of them children under the age of five</w:t>
      </w:r>
      <w:r w:rsidR="000E6679">
        <w:rPr>
          <w:rFonts w:ascii="Times New Roman" w:hAnsi="Times New Roman" w:cs="Times New Roman"/>
          <w:sz w:val="24"/>
          <w:szCs w:val="24"/>
        </w:rPr>
        <w:t>.</w:t>
      </w:r>
      <w:r w:rsidRPr="0026368C">
        <w:rPr>
          <w:rFonts w:ascii="Times New Roman" w:hAnsi="Times New Roman" w:cs="Times New Roman"/>
          <w:sz w:val="24"/>
          <w:szCs w:val="24"/>
        </w:rPr>
        <w:t xml:space="preserve"> </w:t>
      </w:r>
    </w:p>
    <w:p w:rsidR="006341EC" w:rsidRDefault="00053F4B" w:rsidP="00A9576A">
      <w:pPr>
        <w:spacing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6</w:t>
      </w:r>
      <w:r w:rsidR="009A613D" w:rsidRPr="00F05AEF">
        <w:rPr>
          <w:rFonts w:ascii="Times New Roman" w:hAnsi="Times New Roman" w:cs="Times New Roman"/>
          <w:b/>
          <w:bCs/>
          <w:iCs/>
          <w:sz w:val="24"/>
          <w:szCs w:val="24"/>
        </w:rPr>
        <w:t>.</w:t>
      </w:r>
      <w:r w:rsidR="006254D1" w:rsidRPr="00F05AEF">
        <w:rPr>
          <w:rFonts w:ascii="Times New Roman" w:hAnsi="Times New Roman" w:cs="Times New Roman"/>
          <w:b/>
          <w:bCs/>
          <w:iCs/>
          <w:sz w:val="24"/>
          <w:szCs w:val="24"/>
        </w:rPr>
        <w:t xml:space="preserve"> </w:t>
      </w:r>
      <w:r w:rsidR="00223F86" w:rsidRPr="00F05AEF">
        <w:rPr>
          <w:rFonts w:ascii="Times New Roman" w:hAnsi="Times New Roman" w:cs="Times New Roman"/>
          <w:b/>
          <w:bCs/>
          <w:iCs/>
          <w:sz w:val="24"/>
          <w:szCs w:val="24"/>
        </w:rPr>
        <w:t>Water, Sanitation in Health Care</w:t>
      </w:r>
    </w:p>
    <w:p w:rsidR="00327814" w:rsidRPr="004B5AC2" w:rsidRDefault="00990ABE" w:rsidP="00A9576A">
      <w:pPr>
        <w:spacing w:line="360" w:lineRule="auto"/>
        <w:ind w:firstLine="360"/>
        <w:jc w:val="both"/>
        <w:rPr>
          <w:rFonts w:ascii="Times New Roman" w:hAnsi="Times New Roman" w:cs="Times New Roman"/>
          <w:sz w:val="24"/>
          <w:szCs w:val="24"/>
        </w:rPr>
      </w:pPr>
      <w:r w:rsidRPr="004B5AC2">
        <w:rPr>
          <w:rFonts w:ascii="Times New Roman" w:hAnsi="Times New Roman" w:cs="Times New Roman"/>
          <w:bCs/>
          <w:sz w:val="24"/>
          <w:szCs w:val="24"/>
        </w:rPr>
        <w:t>Water is a natural solvent, enabling most pollutants to dissolve it also easy to contaminate. It is one of the natural resources that are harmed by both environmental factors and man-made activity in water. Studies have shown that access to clean water and sanitation is linked to improved health outcomes. Study published in the Journal of Water and Health found that access to clean water and sanitation was associated with a significant reduction in the incidence of diarrhea in India. Another study published in The Lancet Public Health found that the lack of access to clean water and sanitation in India was responsible for more than 3,00,000 deaths in 2017. According to a report by Water Aid, an international non-profit organization, in 2021, 163 million people in India did not have access to clean water. This has significant health implications, as contaminated water can cause diarrheal diseases, cholera, typhoid, and other illnesses. Maintaining a sanitary environment in health centres is essential for quality and equity in universal health coverage and in infection prevention and control measures. Water, Sanitation, and Hygiene and health sectors must work together to address this immense challenge and attain the goal of global access to basic water and sanitation in all settings, including health care facilities.</w:t>
      </w:r>
    </w:p>
    <w:p w:rsidR="00AA22E7" w:rsidRDefault="00053F4B" w:rsidP="00A9576A">
      <w:pPr>
        <w:spacing w:line="360" w:lineRule="auto"/>
        <w:jc w:val="both"/>
        <w:rPr>
          <w:rFonts w:ascii="Times New Roman" w:hAnsi="Times New Roman" w:cs="Times New Roman"/>
          <w:sz w:val="24"/>
          <w:szCs w:val="24"/>
        </w:rPr>
      </w:pPr>
      <w:r>
        <w:rPr>
          <w:rFonts w:ascii="Times New Roman" w:hAnsi="Times New Roman" w:cs="Times New Roman"/>
          <w:b/>
          <w:sz w:val="24"/>
          <w:szCs w:val="24"/>
        </w:rPr>
        <w:t>7</w:t>
      </w:r>
      <w:r w:rsidR="00DB7C36" w:rsidRPr="00F05AEF">
        <w:rPr>
          <w:rFonts w:ascii="Times New Roman" w:hAnsi="Times New Roman" w:cs="Times New Roman"/>
          <w:b/>
          <w:sz w:val="24"/>
          <w:szCs w:val="24"/>
        </w:rPr>
        <w:t>.</w:t>
      </w:r>
      <w:r w:rsidR="00E9194E" w:rsidRPr="00F05AEF">
        <w:rPr>
          <w:rFonts w:ascii="Times New Roman" w:hAnsi="Times New Roman" w:cs="Times New Roman"/>
          <w:b/>
          <w:sz w:val="24"/>
          <w:szCs w:val="24"/>
        </w:rPr>
        <w:t xml:space="preserve"> </w:t>
      </w:r>
      <w:r w:rsidR="00177333" w:rsidRPr="00F05AEF">
        <w:rPr>
          <w:rFonts w:ascii="Times New Roman" w:hAnsi="Times New Roman" w:cs="Times New Roman"/>
          <w:b/>
          <w:sz w:val="24"/>
          <w:szCs w:val="24"/>
        </w:rPr>
        <w:t>Water and the Economy</w:t>
      </w:r>
      <w:r w:rsidR="000958AD" w:rsidRPr="000958AD">
        <w:rPr>
          <w:rFonts w:ascii="Times New Roman" w:hAnsi="Times New Roman" w:cs="Times New Roman"/>
          <w:sz w:val="24"/>
          <w:szCs w:val="24"/>
        </w:rPr>
        <w:t xml:space="preserve"> </w:t>
      </w:r>
    </w:p>
    <w:p w:rsidR="00327814" w:rsidRPr="00753EB6" w:rsidRDefault="00990ABE" w:rsidP="00A9576A">
      <w:pPr>
        <w:spacing w:line="360" w:lineRule="auto"/>
        <w:ind w:firstLine="360"/>
        <w:jc w:val="both"/>
        <w:rPr>
          <w:rFonts w:ascii="Times New Roman" w:hAnsi="Times New Roman" w:cs="Times New Roman"/>
          <w:sz w:val="24"/>
          <w:szCs w:val="24"/>
        </w:rPr>
      </w:pPr>
      <w:r w:rsidRPr="00753EB6">
        <w:rPr>
          <w:rFonts w:ascii="Times New Roman" w:hAnsi="Times New Roman" w:cs="Times New Roman"/>
          <w:sz w:val="24"/>
          <w:szCs w:val="24"/>
        </w:rPr>
        <w:t>The promotion of sus</w:t>
      </w:r>
      <w:r w:rsidR="000E6679">
        <w:rPr>
          <w:rFonts w:ascii="Times New Roman" w:hAnsi="Times New Roman" w:cs="Times New Roman"/>
          <w:sz w:val="24"/>
          <w:szCs w:val="24"/>
        </w:rPr>
        <w:t>tainable economic development</w:t>
      </w:r>
      <w:r w:rsidRPr="00753EB6">
        <w:rPr>
          <w:rFonts w:ascii="Times New Roman" w:hAnsi="Times New Roman" w:cs="Times New Roman"/>
          <w:sz w:val="24"/>
          <w:szCs w:val="24"/>
        </w:rPr>
        <w:t xml:space="preserve"> in agriculture and industry is the main emphasis of water and the economy. Unsustainab</w:t>
      </w:r>
      <w:r w:rsidR="000E6679">
        <w:rPr>
          <w:rFonts w:ascii="Times New Roman" w:hAnsi="Times New Roman" w:cs="Times New Roman"/>
          <w:sz w:val="24"/>
          <w:szCs w:val="24"/>
        </w:rPr>
        <w:t>le borrowing from natural</w:t>
      </w:r>
      <w:r w:rsidRPr="00753EB6">
        <w:rPr>
          <w:rFonts w:ascii="Times New Roman" w:hAnsi="Times New Roman" w:cs="Times New Roman"/>
          <w:sz w:val="24"/>
          <w:szCs w:val="24"/>
        </w:rPr>
        <w:t xml:space="preserve"> resources will not prevent to meet these target achievements. Due to climate change, people are becoming more aware of sustainability and how future natural resources are being depleted in order to meet current economic needs. Compare to financial crisis this is worse because if resources are depreciated beyond a sustainable level, there is no means of paying back the </w:t>
      </w:r>
      <w:r w:rsidRPr="00753EB6">
        <w:rPr>
          <w:rFonts w:ascii="Times New Roman" w:hAnsi="Times New Roman" w:cs="Times New Roman"/>
          <w:sz w:val="24"/>
          <w:szCs w:val="24"/>
        </w:rPr>
        <w:lastRenderedPageBreak/>
        <w:t>debt. From 1992 to 2016, there was an improvement in Indian households' access to water sources. According to the sustainable development goal (6), everyone will have access to clean, safe water and sanitary facilities by 2030.</w:t>
      </w:r>
    </w:p>
    <w:p w:rsidR="00753EB6" w:rsidRPr="00753EB6" w:rsidRDefault="00753EB6" w:rsidP="00A9576A">
      <w:pPr>
        <w:pStyle w:val="Heading2"/>
        <w:pBdr>
          <w:bottom w:val="single" w:sz="6" w:space="0" w:color="A2A9B1"/>
        </w:pBdr>
        <w:shd w:val="clear" w:color="auto" w:fill="FFFFFF"/>
        <w:spacing w:before="240" w:after="60" w:line="360" w:lineRule="auto"/>
        <w:ind w:firstLine="360"/>
        <w:jc w:val="both"/>
        <w:rPr>
          <w:rFonts w:ascii="Times New Roman" w:hAnsi="Times New Roman" w:cs="Times New Roman"/>
          <w:color w:val="auto"/>
          <w:sz w:val="24"/>
          <w:szCs w:val="24"/>
        </w:rPr>
      </w:pPr>
      <w:r w:rsidRPr="00C57D81">
        <w:rPr>
          <w:rFonts w:ascii="Times New Roman" w:hAnsi="Times New Roman" w:cs="Times New Roman"/>
          <w:b/>
          <w:bCs/>
          <w:i/>
          <w:iCs/>
          <w:color w:val="auto"/>
          <w:sz w:val="24"/>
          <w:szCs w:val="24"/>
        </w:rPr>
        <w:t>In</w:t>
      </w:r>
      <w:r w:rsidR="008711E3" w:rsidRPr="00C57D81">
        <w:rPr>
          <w:rFonts w:ascii="Times New Roman" w:hAnsi="Times New Roman" w:cs="Times New Roman"/>
          <w:b/>
          <w:bCs/>
          <w:i/>
          <w:iCs/>
          <w:color w:val="auto"/>
          <w:sz w:val="24"/>
          <w:szCs w:val="24"/>
        </w:rPr>
        <w:t xml:space="preserve"> Conclusion,</w:t>
      </w:r>
      <w:r w:rsidRPr="00C57D81">
        <w:rPr>
          <w:rFonts w:ascii="Times New Roman" w:hAnsi="Times New Roman" w:cs="Times New Roman"/>
          <w:b/>
          <w:bCs/>
          <w:i/>
          <w:iCs/>
          <w:color w:val="auto"/>
          <w:sz w:val="24"/>
          <w:szCs w:val="24"/>
        </w:rPr>
        <w:t xml:space="preserve"> Community-based participatory research</w:t>
      </w:r>
      <w:r w:rsidRPr="00C57D81">
        <w:rPr>
          <w:rFonts w:ascii="Times New Roman" w:hAnsi="Times New Roman" w:cs="Times New Roman"/>
          <w:b/>
          <w:i/>
          <w:color w:val="auto"/>
          <w:sz w:val="24"/>
          <w:szCs w:val="24"/>
        </w:rPr>
        <w:t xml:space="preserve"> </w:t>
      </w:r>
      <w:r w:rsidRPr="00C57D81">
        <w:rPr>
          <w:rFonts w:ascii="Times New Roman" w:hAnsi="Times New Roman" w:cs="Times New Roman"/>
          <w:b/>
          <w:bCs/>
          <w:i/>
          <w:iCs/>
          <w:color w:val="auto"/>
          <w:sz w:val="24"/>
          <w:szCs w:val="24"/>
        </w:rPr>
        <w:t>theory</w:t>
      </w:r>
      <w:r w:rsidRPr="00753EB6">
        <w:rPr>
          <w:rFonts w:ascii="Times New Roman" w:hAnsi="Times New Roman" w:cs="Times New Roman"/>
          <w:iCs/>
          <w:color w:val="auto"/>
          <w:sz w:val="24"/>
          <w:szCs w:val="24"/>
        </w:rPr>
        <w:t xml:space="preserve"> </w:t>
      </w:r>
      <w:r w:rsidRPr="00753EB6">
        <w:rPr>
          <w:rFonts w:ascii="Times New Roman" w:hAnsi="Times New Roman" w:cs="Times New Roman"/>
          <w:color w:val="auto"/>
          <w:sz w:val="24"/>
          <w:szCs w:val="24"/>
        </w:rPr>
        <w:t>proposes that research should be conducted in partnership with communities, with community members playing an active role in all aspects of the research process, from design to dissemination. This theory calls for research that is responsive to the needs and concerns of the community, and that is conducted in a way that empowers the community and promotes social change.</w:t>
      </w:r>
    </w:p>
    <w:p w:rsidR="003F2E59" w:rsidRPr="00F05AEF" w:rsidRDefault="00D0136E" w:rsidP="00A9576A">
      <w:pPr>
        <w:pStyle w:val="Heading2"/>
        <w:pBdr>
          <w:bottom w:val="single" w:sz="6" w:space="0" w:color="A2A9B1"/>
        </w:pBdr>
        <w:shd w:val="clear" w:color="auto" w:fill="FFFFFF"/>
        <w:spacing w:before="240" w:after="60" w:line="360" w:lineRule="auto"/>
        <w:jc w:val="both"/>
        <w:rPr>
          <w:rFonts w:ascii="Times New Roman" w:hAnsi="Times New Roman" w:cs="Times New Roman"/>
          <w:color w:val="auto"/>
          <w:sz w:val="24"/>
          <w:szCs w:val="24"/>
        </w:rPr>
      </w:pPr>
      <w:r>
        <w:rPr>
          <w:rFonts w:ascii="Times New Roman" w:hAnsi="Times New Roman" w:cs="Times New Roman"/>
          <w:b/>
          <w:bCs/>
          <w:iCs/>
          <w:color w:val="auto"/>
          <w:sz w:val="24"/>
          <w:szCs w:val="24"/>
        </w:rPr>
        <w:t xml:space="preserve">                       </w:t>
      </w:r>
      <w:r w:rsidR="00C1479C" w:rsidRPr="00F05AEF">
        <w:rPr>
          <w:rFonts w:ascii="Times New Roman" w:hAnsi="Times New Roman" w:cs="Times New Roman"/>
          <w:b/>
          <w:bCs/>
          <w:iCs/>
          <w:color w:val="auto"/>
          <w:sz w:val="24"/>
          <w:szCs w:val="24"/>
        </w:rPr>
        <w:t>Conversion</w:t>
      </w:r>
      <w:r w:rsidR="00EF647C" w:rsidRPr="00F05AEF">
        <w:rPr>
          <w:rFonts w:ascii="Times New Roman" w:hAnsi="Times New Roman" w:cs="Times New Roman"/>
          <w:b/>
          <w:bCs/>
          <w:iCs/>
          <w:color w:val="auto"/>
          <w:sz w:val="24"/>
          <w:szCs w:val="24"/>
        </w:rPr>
        <w:t xml:space="preserve"> </w:t>
      </w:r>
      <w:r w:rsidR="00231E71" w:rsidRPr="00F05AEF">
        <w:rPr>
          <w:rFonts w:ascii="Times New Roman" w:hAnsi="Times New Roman" w:cs="Times New Roman"/>
          <w:b/>
          <w:bCs/>
          <w:iCs/>
          <w:color w:val="auto"/>
          <w:sz w:val="24"/>
          <w:szCs w:val="24"/>
        </w:rPr>
        <w:t>towards Sustainable and Resilient Soc</w:t>
      </w:r>
      <w:r>
        <w:rPr>
          <w:rFonts w:ascii="Times New Roman" w:hAnsi="Times New Roman" w:cs="Times New Roman"/>
          <w:b/>
          <w:bCs/>
          <w:iCs/>
          <w:color w:val="auto"/>
          <w:sz w:val="24"/>
          <w:szCs w:val="24"/>
        </w:rPr>
        <w:t>ieties</w:t>
      </w:r>
    </w:p>
    <w:p w:rsidR="00191BC7" w:rsidRPr="00431AC4" w:rsidRDefault="00231E71" w:rsidP="00A9576A">
      <w:pPr>
        <w:autoSpaceDE w:val="0"/>
        <w:autoSpaceDN w:val="0"/>
        <w:adjustRightInd w:val="0"/>
        <w:spacing w:after="0" w:line="360" w:lineRule="auto"/>
        <w:jc w:val="center"/>
        <w:rPr>
          <w:rFonts w:ascii="Times New Roman" w:hAnsi="Times New Roman" w:cs="Times New Roman"/>
          <w:b/>
          <w:bCs/>
          <w:iCs/>
          <w:sz w:val="24"/>
          <w:szCs w:val="24"/>
        </w:rPr>
      </w:pPr>
      <w:r w:rsidRPr="00546B45">
        <w:rPr>
          <w:rFonts w:ascii="Times New Roman" w:hAnsi="Times New Roman" w:cs="Times New Roman"/>
          <w:b/>
          <w:bCs/>
          <w:iCs/>
          <w:sz w:val="24"/>
          <w:szCs w:val="24"/>
        </w:rPr>
        <w:t>SDG</w:t>
      </w:r>
      <w:r w:rsidR="000A0468" w:rsidRPr="00546B45">
        <w:rPr>
          <w:rFonts w:ascii="Times New Roman" w:hAnsi="Times New Roman" w:cs="Times New Roman"/>
          <w:b/>
          <w:bCs/>
          <w:iCs/>
          <w:sz w:val="24"/>
          <w:szCs w:val="24"/>
        </w:rPr>
        <w:t>-</w:t>
      </w:r>
      <w:r w:rsidRPr="00546B45">
        <w:rPr>
          <w:rFonts w:ascii="Times New Roman" w:hAnsi="Times New Roman" w:cs="Times New Roman"/>
          <w:b/>
          <w:bCs/>
          <w:iCs/>
          <w:sz w:val="24"/>
          <w:szCs w:val="24"/>
        </w:rPr>
        <w:t xml:space="preserve">6 is </w:t>
      </w:r>
      <w:r w:rsidR="00C1479C" w:rsidRPr="00546B45">
        <w:rPr>
          <w:rFonts w:ascii="Times New Roman" w:hAnsi="Times New Roman" w:cs="Times New Roman"/>
          <w:b/>
          <w:sz w:val="24"/>
          <w:szCs w:val="24"/>
          <w:shd w:val="clear" w:color="auto" w:fill="FFFFFF"/>
        </w:rPr>
        <w:t>inevitably</w:t>
      </w:r>
      <w:r w:rsidRPr="00546B45">
        <w:rPr>
          <w:rFonts w:ascii="Times New Roman" w:hAnsi="Times New Roman" w:cs="Times New Roman"/>
          <w:b/>
          <w:bCs/>
          <w:iCs/>
          <w:sz w:val="24"/>
          <w:szCs w:val="24"/>
        </w:rPr>
        <w:t xml:space="preserve"> linked to the other SDGs</w:t>
      </w:r>
    </w:p>
    <w:p w:rsidR="00191BC7" w:rsidRPr="006C0444" w:rsidRDefault="00191BC7" w:rsidP="00A9576A">
      <w:pPr>
        <w:spacing w:line="360" w:lineRule="auto"/>
        <w:ind w:firstLine="720"/>
        <w:jc w:val="both"/>
        <w:rPr>
          <w:rFonts w:ascii="Times New Roman" w:hAnsi="Times New Roman" w:cs="Times New Roman"/>
          <w:sz w:val="24"/>
          <w:szCs w:val="24"/>
        </w:rPr>
      </w:pPr>
      <w:r w:rsidRPr="006C0444">
        <w:rPr>
          <w:rFonts w:ascii="Times New Roman" w:hAnsi="Times New Roman" w:cs="Times New Roman"/>
          <w:sz w:val="24"/>
          <w:szCs w:val="24"/>
        </w:rPr>
        <w:t>Sustainable Development Goal (SDG) 6, which aims to ensure access to water and sanitation for all, is interconnected with all 17 SDGs.</w:t>
      </w:r>
    </w:p>
    <w:p w:rsidR="00535409" w:rsidRPr="006C0444" w:rsidRDefault="00535409"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86048" behindDoc="0" locked="0" layoutInCell="1" allowOverlap="1" wp14:anchorId="29A286B4" wp14:editId="5B1664AE">
                <wp:simplePos x="0" y="0"/>
                <wp:positionH relativeFrom="column">
                  <wp:posOffset>2977515</wp:posOffset>
                </wp:positionH>
                <wp:positionV relativeFrom="paragraph">
                  <wp:posOffset>102870</wp:posOffset>
                </wp:positionV>
                <wp:extent cx="495300" cy="0"/>
                <wp:effectExtent l="38100" t="76200" r="19050" b="95250"/>
                <wp:wrapNone/>
                <wp:docPr id="1" name="Straight Arrow Connector 1"/>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44F0DE" id="Straight Arrow Connector 1" o:spid="_x0000_s1026" type="#_x0000_t32" style="position:absolute;margin-left:234.45pt;margin-top:8.1pt;width:39pt;height:0;z-index:251586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" strokecolor="#5b9bd5 [3204]" strokeweight=".5pt">
                <v:stroke startarrow="block" endarrow="block" joinstyle="miter"/>
              </v:shape>
            </w:pict>
          </mc:Fallback>
        </mc:AlternateContent>
      </w:r>
      <w:r w:rsidRPr="006C0444">
        <w:rPr>
          <w:rFonts w:ascii="Times New Roman" w:hAnsi="Times New Roman" w:cs="Times New Roman"/>
          <w:bCs/>
          <w:iCs/>
          <w:sz w:val="24"/>
          <w:szCs w:val="24"/>
        </w:rPr>
        <w:t xml:space="preserve">SDG 6 – Clean Water and Sanitation </w:t>
      </w:r>
      <w:r w:rsidRPr="006C0444">
        <w:rPr>
          <w:rFonts w:ascii="Times New Roman" w:hAnsi="Times New Roman" w:cs="Times New Roman"/>
          <w:bCs/>
          <w:iCs/>
          <w:sz w:val="24"/>
          <w:szCs w:val="24"/>
        </w:rPr>
        <w:tab/>
        <w:t xml:space="preserve">         SDG 1 </w:t>
      </w:r>
      <w:r w:rsidR="00867D14" w:rsidRPr="006C0444">
        <w:rPr>
          <w:rFonts w:ascii="Times New Roman" w:hAnsi="Times New Roman" w:cs="Times New Roman"/>
          <w:bCs/>
          <w:iCs/>
          <w:sz w:val="24"/>
          <w:szCs w:val="24"/>
        </w:rPr>
        <w:t>–</w:t>
      </w:r>
      <w:r w:rsidRPr="006C0444">
        <w:rPr>
          <w:rFonts w:ascii="Times New Roman" w:hAnsi="Times New Roman" w:cs="Times New Roman"/>
          <w:bCs/>
          <w:iCs/>
          <w:sz w:val="24"/>
          <w:szCs w:val="24"/>
        </w:rPr>
        <w:t xml:space="preserve"> </w:t>
      </w:r>
      <w:r w:rsidR="00867D14" w:rsidRPr="006C0444">
        <w:rPr>
          <w:rFonts w:ascii="Times New Roman" w:hAnsi="Times New Roman" w:cs="Times New Roman"/>
          <w:bCs/>
          <w:iCs/>
          <w:sz w:val="24"/>
          <w:szCs w:val="24"/>
        </w:rPr>
        <w:t>No Poverty</w:t>
      </w:r>
    </w:p>
    <w:p w:rsidR="007568BB" w:rsidRPr="00E017BB" w:rsidRDefault="00021EE7"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E017BB">
        <w:rPr>
          <w:rFonts w:ascii="Times New Roman" w:hAnsi="Times New Roman" w:cs="Times New Roman"/>
          <w:bCs/>
          <w:iCs/>
          <w:sz w:val="24"/>
          <w:szCs w:val="24"/>
          <w:lang w:val="en-US"/>
        </w:rPr>
        <w:t>The goal is to eradicate extreme poverty and reduce the overall poverty rate. This includes ensuring that everyone has access to basic needs such as food, shelter, and clean water.</w:t>
      </w:r>
      <w:r w:rsidR="002B40CC">
        <w:rPr>
          <w:rFonts w:ascii="Times New Roman" w:hAnsi="Times New Roman" w:cs="Times New Roman"/>
          <w:bCs/>
          <w:iCs/>
          <w:sz w:val="24"/>
          <w:szCs w:val="24"/>
        </w:rPr>
        <w:t xml:space="preserve"> Lack of basic needs</w:t>
      </w:r>
      <w:r w:rsidRPr="00E017BB">
        <w:rPr>
          <w:rFonts w:ascii="Times New Roman" w:hAnsi="Times New Roman" w:cs="Times New Roman"/>
          <w:bCs/>
          <w:iCs/>
          <w:sz w:val="24"/>
          <w:szCs w:val="24"/>
        </w:rPr>
        <w:t xml:space="preserve"> can perpetuate poverty and hinder economic development. </w:t>
      </w:r>
      <w:r w:rsidRPr="00E017BB">
        <w:rPr>
          <w:rFonts w:ascii="Times New Roman" w:hAnsi="Times New Roman" w:cs="Times New Roman"/>
          <w:bCs/>
          <w:iCs/>
          <w:sz w:val="24"/>
          <w:szCs w:val="24"/>
          <w:lang w:val="en-US"/>
        </w:rPr>
        <w:t>Illustration: A person living in poverty might not have access to basic needs like clean water. SDG 6, which aims to ensure access to water and sanitation for all, also can reduce poverty by ensuring that people have access to the resources they need to improve their standard of living.</w:t>
      </w:r>
    </w:p>
    <w:p w:rsidR="00867D14" w:rsidRPr="006C0444" w:rsidRDefault="00021EE7"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021EE7">
        <w:rPr>
          <w:rFonts w:ascii="Times New Roman" w:hAnsi="Times New Roman" w:cs="Times New Roman"/>
          <w:bCs/>
          <w:iCs/>
          <w:sz w:val="24"/>
          <w:szCs w:val="24"/>
        </w:rPr>
        <w:t xml:space="preserve"> </w:t>
      </w:r>
      <w:r w:rsidR="00867D14"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89120" behindDoc="0" locked="0" layoutInCell="1" allowOverlap="1" wp14:anchorId="05215762" wp14:editId="6B21FADA">
                <wp:simplePos x="0" y="0"/>
                <wp:positionH relativeFrom="column">
                  <wp:posOffset>2977515</wp:posOffset>
                </wp:positionH>
                <wp:positionV relativeFrom="paragraph">
                  <wp:posOffset>102870</wp:posOffset>
                </wp:positionV>
                <wp:extent cx="495300" cy="0"/>
                <wp:effectExtent l="3810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013D7C" id="Straight Arrow Connector 4" o:spid="_x0000_s1026" type="#_x0000_t32" style="position:absolute;margin-left:234.45pt;margin-top:8.1pt;width:39pt;height:0;z-index:25158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" strokecolor="#5b9bd5 [3204]" strokeweight=".5pt">
                <v:stroke startarrow="block" endarrow="block" joinstyle="miter"/>
              </v:shape>
            </w:pict>
          </mc:Fallback>
        </mc:AlternateContent>
      </w:r>
      <w:r w:rsidR="00867D14" w:rsidRPr="006C0444">
        <w:rPr>
          <w:rFonts w:ascii="Times New Roman" w:hAnsi="Times New Roman" w:cs="Times New Roman"/>
          <w:bCs/>
          <w:iCs/>
          <w:sz w:val="24"/>
          <w:szCs w:val="24"/>
        </w:rPr>
        <w:t xml:space="preserve">SDG 6 – Clean Water and Sanitation </w:t>
      </w:r>
      <w:r w:rsidR="00867D14" w:rsidRPr="006C0444">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 xml:space="preserve">     SDG 2</w:t>
      </w:r>
      <w:r w:rsidR="00867D14" w:rsidRPr="006C0444">
        <w:rPr>
          <w:rFonts w:ascii="Times New Roman" w:hAnsi="Times New Roman" w:cs="Times New Roman"/>
          <w:bCs/>
          <w:iCs/>
          <w:sz w:val="24"/>
          <w:szCs w:val="24"/>
        </w:rPr>
        <w:t xml:space="preserve"> – Zero Hunger</w:t>
      </w:r>
    </w:p>
    <w:p w:rsidR="0013002F" w:rsidRPr="00E017BB" w:rsidRDefault="0013002F" w:rsidP="00A9576A">
      <w:pPr>
        <w:autoSpaceDE w:val="0"/>
        <w:autoSpaceDN w:val="0"/>
        <w:adjustRightInd w:val="0"/>
        <w:spacing w:after="0" w:line="360" w:lineRule="auto"/>
        <w:ind w:firstLine="360"/>
        <w:jc w:val="both"/>
        <w:rPr>
          <w:rFonts w:ascii="Times New Roman" w:hAnsi="Times New Roman" w:cs="Times New Roman"/>
          <w:bCs/>
          <w:iCs/>
          <w:sz w:val="24"/>
          <w:szCs w:val="24"/>
        </w:rPr>
      </w:pPr>
      <w:r w:rsidRPr="00E017BB">
        <w:rPr>
          <w:rFonts w:ascii="Times New Roman" w:hAnsi="Times New Roman" w:cs="Times New Roman"/>
          <w:bCs/>
          <w:iCs/>
          <w:sz w:val="24"/>
          <w:szCs w:val="24"/>
          <w:lang w:val="en-US"/>
        </w:rPr>
        <w:t xml:space="preserve">The goal is to end hunger and malnutrition. This involves increasing agricultural productivity and access to nutritious food for everyone, especially the most vulnerable populations. </w:t>
      </w:r>
      <w:r w:rsidRPr="00E017BB">
        <w:rPr>
          <w:rFonts w:ascii="Times New Roman" w:hAnsi="Times New Roman" w:cs="Times New Roman"/>
          <w:bCs/>
          <w:iCs/>
          <w:sz w:val="24"/>
          <w:szCs w:val="24"/>
        </w:rPr>
        <w:t>Improved water access can increase agricultural productivity and food security.</w:t>
      </w:r>
      <w:r w:rsidRPr="00E017BB">
        <w:rPr>
          <w:rFonts w:ascii="Times New Roman" w:hAnsi="Times New Roman" w:cs="Times New Roman"/>
          <w:bCs/>
          <w:iCs/>
          <w:sz w:val="24"/>
          <w:szCs w:val="24"/>
          <w:lang w:val="en-US"/>
        </w:rPr>
        <w:t xml:space="preserve"> Illustration: A farmer in a developing country might struggle to grow enough food to feed their family due to poor soil quality or lack of access to resources. SDG 2 aims to address these issues by providing support for agricultural development, increasing access to markets, and promoting sustainable food production practices.</w:t>
      </w:r>
    </w:p>
    <w:p w:rsidR="00E9194E" w:rsidRPr="0013002F" w:rsidRDefault="00E9194E" w:rsidP="00A9576A">
      <w:pPr>
        <w:pStyle w:val="ListParagraph"/>
        <w:autoSpaceDE w:val="0"/>
        <w:autoSpaceDN w:val="0"/>
        <w:adjustRightInd w:val="0"/>
        <w:spacing w:after="0" w:line="360" w:lineRule="auto"/>
        <w:ind w:firstLine="720"/>
        <w:jc w:val="both"/>
        <w:rPr>
          <w:rFonts w:ascii="Times New Roman" w:hAnsi="Times New Roman" w:cs="Times New Roman"/>
          <w:bCs/>
          <w:iCs/>
          <w:sz w:val="24"/>
          <w:szCs w:val="24"/>
        </w:rPr>
      </w:pPr>
    </w:p>
    <w:p w:rsidR="00867D14" w:rsidRPr="006C0444" w:rsidRDefault="00867D14"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92192" behindDoc="0" locked="0" layoutInCell="1" allowOverlap="1" wp14:anchorId="11A17C80" wp14:editId="7B32055A">
                <wp:simplePos x="0" y="0"/>
                <wp:positionH relativeFrom="column">
                  <wp:posOffset>2870511</wp:posOffset>
                </wp:positionH>
                <wp:positionV relativeFrom="paragraph">
                  <wp:posOffset>93143</wp:posOffset>
                </wp:positionV>
                <wp:extent cx="495300" cy="0"/>
                <wp:effectExtent l="38100" t="76200" r="19050" b="95250"/>
                <wp:wrapNone/>
                <wp:docPr id="14" name="Straight Arrow Connector 14"/>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4" o:spid="_x0000_s1026" type="#_x0000_t32" style="position:absolute;margin-left:226pt;margin-top:7.35pt;width:39pt;height:0;z-index:251592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" strokecolor="#5b9bd5 [3204]" strokeweight=".5pt">
                <v:stroke startarrow="block" endarrow="block" joinstyle="miter"/>
              </v:shape>
            </w:pict>
          </mc:Fallback>
        </mc:AlternateContent>
      </w:r>
      <w:r w:rsidRPr="006C0444">
        <w:rPr>
          <w:rFonts w:ascii="Times New Roman" w:hAnsi="Times New Roman" w:cs="Times New Roman"/>
          <w:bCs/>
          <w:iCs/>
          <w:sz w:val="24"/>
          <w:szCs w:val="24"/>
        </w:rPr>
        <w:t xml:space="preserve">SDG 6 – Clean Water and Sanitation </w:t>
      </w:r>
      <w:r w:rsidRPr="006C0444">
        <w:rPr>
          <w:rFonts w:ascii="Times New Roman" w:hAnsi="Times New Roman" w:cs="Times New Roman"/>
          <w:bCs/>
          <w:iCs/>
          <w:sz w:val="24"/>
          <w:szCs w:val="24"/>
        </w:rPr>
        <w:tab/>
        <w:t xml:space="preserve">    </w:t>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3</w:t>
      </w:r>
      <w:r w:rsidRPr="006C0444">
        <w:rPr>
          <w:rFonts w:ascii="Times New Roman" w:hAnsi="Times New Roman" w:cs="Times New Roman"/>
          <w:bCs/>
          <w:iCs/>
          <w:sz w:val="24"/>
          <w:szCs w:val="24"/>
        </w:rPr>
        <w:t xml:space="preserve"> – Good Health and Well-being</w:t>
      </w:r>
    </w:p>
    <w:p w:rsidR="007568BB" w:rsidRPr="001550DD" w:rsidRDefault="0044099A" w:rsidP="00A9576A">
      <w:pPr>
        <w:autoSpaceDE w:val="0"/>
        <w:autoSpaceDN w:val="0"/>
        <w:adjustRightInd w:val="0"/>
        <w:spacing w:line="360" w:lineRule="auto"/>
        <w:ind w:firstLine="360"/>
        <w:jc w:val="both"/>
        <w:rPr>
          <w:rFonts w:ascii="Times New Roman" w:hAnsi="Times New Roman" w:cs="Times New Roman"/>
          <w:bCs/>
          <w:iCs/>
          <w:sz w:val="24"/>
          <w:szCs w:val="24"/>
        </w:rPr>
      </w:pPr>
      <w:r w:rsidRPr="00E017BB">
        <w:rPr>
          <w:rFonts w:ascii="Times New Roman" w:hAnsi="Times New Roman" w:cs="Times New Roman"/>
          <w:bCs/>
          <w:iCs/>
          <w:sz w:val="24"/>
          <w:szCs w:val="24"/>
          <w:lang w:val="en-US"/>
        </w:rPr>
        <w:lastRenderedPageBreak/>
        <w:t xml:space="preserve">The goal is to ensure that everyone has access to quality healthcare, including preventative measures, and to reduce the prevalence of communicable and non-communicable diseases. </w:t>
      </w:r>
      <w:r w:rsidRPr="00E017BB">
        <w:rPr>
          <w:rFonts w:ascii="Times New Roman" w:hAnsi="Times New Roman" w:cs="Times New Roman"/>
          <w:bCs/>
          <w:iCs/>
          <w:sz w:val="24"/>
          <w:szCs w:val="24"/>
        </w:rPr>
        <w:t xml:space="preserve">It is closely connected with the behavioural pattern of people and the </w:t>
      </w:r>
      <w:r w:rsidR="005F2D53" w:rsidRPr="00E017BB">
        <w:rPr>
          <w:rFonts w:ascii="Times New Roman" w:hAnsi="Times New Roman" w:cs="Times New Roman"/>
          <w:bCs/>
          <w:iCs/>
          <w:sz w:val="24"/>
          <w:szCs w:val="24"/>
        </w:rPr>
        <w:t>government;</w:t>
      </w:r>
      <w:r w:rsidRPr="00E017BB">
        <w:rPr>
          <w:rFonts w:ascii="Times New Roman" w:hAnsi="Times New Roman" w:cs="Times New Roman"/>
          <w:bCs/>
          <w:iCs/>
          <w:sz w:val="24"/>
          <w:szCs w:val="24"/>
        </w:rPr>
        <w:t xml:space="preserve"> it can also take prevailing and protecting of good health and safe hu</w:t>
      </w:r>
      <w:r w:rsidR="007F2CD3">
        <w:rPr>
          <w:rFonts w:ascii="Times New Roman" w:hAnsi="Times New Roman" w:cs="Times New Roman"/>
          <w:bCs/>
          <w:iCs/>
          <w:sz w:val="24"/>
          <w:szCs w:val="24"/>
        </w:rPr>
        <w:t xml:space="preserve">man well-being. Access to </w:t>
      </w:r>
      <w:r w:rsidR="00AA67F4">
        <w:rPr>
          <w:rFonts w:ascii="Times New Roman" w:hAnsi="Times New Roman" w:cs="Times New Roman"/>
          <w:bCs/>
          <w:iCs/>
          <w:sz w:val="24"/>
          <w:szCs w:val="24"/>
        </w:rPr>
        <w:t>water and sanitation is cru</w:t>
      </w:r>
      <w:r w:rsidRPr="00E017BB">
        <w:rPr>
          <w:rFonts w:ascii="Times New Roman" w:hAnsi="Times New Roman" w:cs="Times New Roman"/>
          <w:bCs/>
          <w:iCs/>
          <w:sz w:val="24"/>
          <w:szCs w:val="24"/>
        </w:rPr>
        <w:t>c</w:t>
      </w:r>
      <w:r w:rsidR="00AA67F4">
        <w:rPr>
          <w:rFonts w:ascii="Times New Roman" w:hAnsi="Times New Roman" w:cs="Times New Roman"/>
          <w:bCs/>
          <w:iCs/>
          <w:sz w:val="24"/>
          <w:szCs w:val="24"/>
        </w:rPr>
        <w:t>i</w:t>
      </w:r>
      <w:r w:rsidRPr="00E017BB">
        <w:rPr>
          <w:rFonts w:ascii="Times New Roman" w:hAnsi="Times New Roman" w:cs="Times New Roman"/>
          <w:bCs/>
          <w:iCs/>
          <w:sz w:val="24"/>
          <w:szCs w:val="24"/>
        </w:rPr>
        <w:t>al to preventing waterborne diseases and improving health outcomes.</w:t>
      </w:r>
    </w:p>
    <w:p w:rsidR="00867D14" w:rsidRPr="006C0444" w:rsidRDefault="0044099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44099A">
        <w:rPr>
          <w:rFonts w:ascii="Times New Roman" w:hAnsi="Times New Roman" w:cs="Times New Roman"/>
          <w:bCs/>
          <w:iCs/>
          <w:sz w:val="24"/>
          <w:szCs w:val="24"/>
        </w:rPr>
        <w:t xml:space="preserve"> </w:t>
      </w:r>
      <w:r w:rsidR="00867D14"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95264" behindDoc="0" locked="0" layoutInCell="1" allowOverlap="1" wp14:anchorId="49043924" wp14:editId="42110633">
                <wp:simplePos x="0" y="0"/>
                <wp:positionH relativeFrom="column">
                  <wp:posOffset>2802417</wp:posOffset>
                </wp:positionH>
                <wp:positionV relativeFrom="paragraph">
                  <wp:posOffset>93142</wp:posOffset>
                </wp:positionV>
                <wp:extent cx="495300" cy="0"/>
                <wp:effectExtent l="38100" t="76200" r="19050" b="95250"/>
                <wp:wrapNone/>
                <wp:docPr id="17" name="Straight Arrow Connector 17"/>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7" o:spid="_x0000_s1026" type="#_x0000_t32" style="position:absolute;margin-left:220.65pt;margin-top:7.35pt;width:39pt;height:0;z-index:25159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" strokecolor="#5b9bd5 [3204]" strokeweight=".5pt">
                <v:stroke startarrow="block" endarrow="block" joinstyle="miter"/>
              </v:shape>
            </w:pict>
          </mc:Fallback>
        </mc:AlternateContent>
      </w:r>
      <w:r w:rsidR="00867D14" w:rsidRPr="006C0444">
        <w:rPr>
          <w:rFonts w:ascii="Times New Roman" w:hAnsi="Times New Roman" w:cs="Times New Roman"/>
          <w:bCs/>
          <w:iCs/>
          <w:sz w:val="24"/>
          <w:szCs w:val="24"/>
        </w:rPr>
        <w:t xml:space="preserve">SDG 6 – Clean Water and Sanitation </w:t>
      </w:r>
      <w:r w:rsidR="00867D14" w:rsidRPr="006C0444">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 xml:space="preserve">SDG 4 </w:t>
      </w:r>
      <w:r w:rsidR="00867D14" w:rsidRPr="006C0444">
        <w:rPr>
          <w:rFonts w:ascii="Times New Roman" w:hAnsi="Times New Roman" w:cs="Times New Roman"/>
          <w:bCs/>
          <w:iCs/>
          <w:sz w:val="24"/>
          <w:szCs w:val="24"/>
        </w:rPr>
        <w:t>– Quality Education</w:t>
      </w:r>
    </w:p>
    <w:p w:rsidR="007568BB" w:rsidRPr="001550DD" w:rsidRDefault="00AC3EC4"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E017BB">
        <w:rPr>
          <w:rFonts w:ascii="Times New Roman" w:hAnsi="Times New Roman" w:cs="Times New Roman"/>
          <w:bCs/>
          <w:iCs/>
          <w:sz w:val="24"/>
          <w:szCs w:val="24"/>
          <w:lang w:val="en-US"/>
        </w:rPr>
        <w:t>The goal is to provide access to quality education for all, from primary to tertiary levels, with a focus on equitable access.</w:t>
      </w:r>
      <w:r w:rsidRPr="00E017BB">
        <w:rPr>
          <w:rFonts w:ascii="Times New Roman" w:hAnsi="Times New Roman" w:cs="Times New Roman"/>
          <w:bCs/>
          <w:iCs/>
          <w:sz w:val="24"/>
          <w:szCs w:val="24"/>
        </w:rPr>
        <w:t xml:space="preserve"> </w:t>
      </w:r>
      <w:r w:rsidRPr="00E017BB">
        <w:rPr>
          <w:rFonts w:ascii="Times New Roman" w:hAnsi="Times New Roman" w:cs="Times New Roman"/>
          <w:bCs/>
          <w:iCs/>
          <w:sz w:val="24"/>
          <w:szCs w:val="24"/>
          <w:lang w:val="en-US"/>
        </w:rPr>
        <w:t xml:space="preserve">Providing good education leads to the awareness of protecting the welfare of the environment and safeguarding the natural ecosystem. Students, particularly girls, often miss school due to a lack of access to water and sanitation facilities. Compared to urban areas, it is closely linked with poor people, unable to get an education in order to sustain the employment level, and eventually not able to get a stable future. </w:t>
      </w:r>
    </w:p>
    <w:p w:rsidR="00FD265C" w:rsidRPr="007568BB" w:rsidRDefault="0093155E" w:rsidP="00A9576A">
      <w:pPr>
        <w:pStyle w:val="ListParagraph"/>
        <w:numPr>
          <w:ilvl w:val="0"/>
          <w:numId w:val="1"/>
        </w:numPr>
        <w:spacing w:line="360" w:lineRule="auto"/>
        <w:jc w:val="both"/>
        <w:rPr>
          <w:rFonts w:ascii="Times New Roman" w:hAnsi="Times New Roman" w:cs="Times New Roman"/>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98336" behindDoc="0" locked="0" layoutInCell="1" allowOverlap="1" wp14:anchorId="2227B07D" wp14:editId="67AA7CB5">
                <wp:simplePos x="0" y="0"/>
                <wp:positionH relativeFrom="column">
                  <wp:posOffset>2804795</wp:posOffset>
                </wp:positionH>
                <wp:positionV relativeFrom="paragraph">
                  <wp:posOffset>85725</wp:posOffset>
                </wp:positionV>
                <wp:extent cx="495300" cy="0"/>
                <wp:effectExtent l="38100" t="76200" r="19050" b="95250"/>
                <wp:wrapNone/>
                <wp:docPr id="21" name="Straight Arrow Connector 21"/>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220.85pt;margin-top:6.75pt;width:39pt;height:0;z-index:251598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" strokecolor="#5b9bd5 [3204]" strokeweight=".5pt">
                <v:stroke startarrow="block" endarrow="block" joinstyle="miter"/>
              </v:shape>
            </w:pict>
          </mc:Fallback>
        </mc:AlternateContent>
      </w:r>
      <w:r w:rsidR="00AC3EC4" w:rsidRPr="00AC3EC4">
        <w:rPr>
          <w:rFonts w:ascii="Times New Roman" w:hAnsi="Times New Roman" w:cs="Times New Roman"/>
          <w:bCs/>
          <w:iCs/>
          <w:sz w:val="24"/>
          <w:szCs w:val="24"/>
        </w:rPr>
        <w:t xml:space="preserve"> </w:t>
      </w:r>
      <w:r w:rsidR="00867D14" w:rsidRPr="006C0444">
        <w:rPr>
          <w:rFonts w:ascii="Times New Roman" w:hAnsi="Times New Roman" w:cs="Times New Roman"/>
          <w:bCs/>
          <w:iCs/>
          <w:sz w:val="24"/>
          <w:szCs w:val="24"/>
        </w:rPr>
        <w:t xml:space="preserve">SDG 6 – Clean Water and Sanitation </w:t>
      </w:r>
      <w:r w:rsidR="00867D14" w:rsidRPr="006C0444">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SDG 5</w:t>
      </w:r>
      <w:r w:rsidR="00867D14" w:rsidRPr="006C0444">
        <w:rPr>
          <w:rFonts w:ascii="Times New Roman" w:hAnsi="Times New Roman" w:cs="Times New Roman"/>
          <w:bCs/>
          <w:iCs/>
          <w:sz w:val="24"/>
          <w:szCs w:val="24"/>
        </w:rPr>
        <w:t xml:space="preserve"> – Gender Equality</w:t>
      </w:r>
    </w:p>
    <w:p w:rsidR="00FD265C" w:rsidRPr="001550DD" w:rsidRDefault="005F6B88" w:rsidP="00A9576A">
      <w:pPr>
        <w:spacing w:line="360" w:lineRule="auto"/>
        <w:ind w:firstLine="360"/>
        <w:jc w:val="both"/>
        <w:rPr>
          <w:rFonts w:ascii="Times New Roman" w:hAnsi="Times New Roman" w:cs="Times New Roman"/>
          <w:bCs/>
          <w:iCs/>
          <w:sz w:val="24"/>
          <w:szCs w:val="24"/>
          <w:lang w:val="en-US"/>
        </w:rPr>
      </w:pPr>
      <w:r w:rsidRPr="00E017BB">
        <w:rPr>
          <w:rFonts w:ascii="Times New Roman" w:hAnsi="Times New Roman" w:cs="Times New Roman"/>
          <w:bCs/>
          <w:iCs/>
          <w:sz w:val="24"/>
          <w:szCs w:val="24"/>
          <w:lang w:val="en-US"/>
        </w:rPr>
        <w:t xml:space="preserve">The goal is to eliminate gender discrimination and promote equal access to opportunities and resources for all genders. From the gender perspective, women and girls are disproportionately affected by a lack of access to water and sanitation, with impacts on health, safety, and education. However, the cause on young girls and women, poor sanitation facilities also force them to get panic, especially harassment while attain to defecate in the open. </w:t>
      </w:r>
    </w:p>
    <w:p w:rsidR="00375EB2" w:rsidRPr="006C0444" w:rsidRDefault="00FD2B8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54304" behindDoc="0" locked="0" layoutInCell="1" allowOverlap="1" wp14:anchorId="127F08AB" wp14:editId="2E7C4497">
                <wp:simplePos x="0" y="0"/>
                <wp:positionH relativeFrom="column">
                  <wp:posOffset>2805430</wp:posOffset>
                </wp:positionH>
                <wp:positionV relativeFrom="paragraph">
                  <wp:posOffset>102870</wp:posOffset>
                </wp:positionV>
                <wp:extent cx="495300" cy="0"/>
                <wp:effectExtent l="38100" t="76200" r="19050" b="95250"/>
                <wp:wrapNone/>
                <wp:docPr id="7" name="Straight Arrow Connector 7"/>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7" o:spid="_x0000_s1026" type="#_x0000_t32" style="position:absolute;margin-left:220.9pt;margin-top:8.1pt;width:39pt;height:0;z-index:251554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" strokecolor="#5b9bd5 [3204]" strokeweight=".5pt">
                <v:stroke startarrow="block" endarrow="block" joinstyle="miter"/>
              </v:shape>
            </w:pict>
          </mc:Fallback>
        </mc:AlternateContent>
      </w:r>
      <w:r w:rsidR="005F6B88" w:rsidRPr="005F6B88">
        <w:rPr>
          <w:rFonts w:ascii="Times New Roman" w:hAnsi="Times New Roman" w:cs="Times New Roman"/>
          <w:bCs/>
          <w:iCs/>
          <w:sz w:val="24"/>
          <w:szCs w:val="24"/>
        </w:rPr>
        <w:t xml:space="preserve"> </w:t>
      </w:r>
      <w:r w:rsidR="00375EB2" w:rsidRPr="006C0444">
        <w:rPr>
          <w:rFonts w:ascii="Times New Roman" w:hAnsi="Times New Roman" w:cs="Times New Roman"/>
          <w:bCs/>
          <w:iCs/>
          <w:sz w:val="24"/>
          <w:szCs w:val="24"/>
        </w:rPr>
        <w:t>SDG 6</w:t>
      </w:r>
      <w:r w:rsidR="00535409" w:rsidRPr="006C0444">
        <w:rPr>
          <w:rFonts w:ascii="Times New Roman" w:hAnsi="Times New Roman" w:cs="Times New Roman"/>
          <w:bCs/>
          <w:iCs/>
          <w:sz w:val="24"/>
          <w:szCs w:val="24"/>
        </w:rPr>
        <w:t xml:space="preserve"> – Clean </w:t>
      </w:r>
      <w:r w:rsidR="0034709F" w:rsidRPr="006C0444">
        <w:rPr>
          <w:rFonts w:ascii="Times New Roman" w:hAnsi="Times New Roman" w:cs="Times New Roman"/>
          <w:bCs/>
          <w:iCs/>
          <w:sz w:val="24"/>
          <w:szCs w:val="24"/>
        </w:rPr>
        <w:t>Water and Sanitation</w:t>
      </w:r>
      <w:r w:rsidR="00E9194E">
        <w:rPr>
          <w:rFonts w:ascii="Times New Roman" w:hAnsi="Times New Roman" w:cs="Times New Roman"/>
          <w:bCs/>
          <w:iCs/>
          <w:sz w:val="24"/>
          <w:szCs w:val="24"/>
        </w:rPr>
        <w:t xml:space="preserve"> </w:t>
      </w:r>
      <w:r w:rsidR="00E9194E">
        <w:rPr>
          <w:rFonts w:ascii="Times New Roman" w:hAnsi="Times New Roman" w:cs="Times New Roman"/>
          <w:bCs/>
          <w:iCs/>
          <w:sz w:val="24"/>
          <w:szCs w:val="24"/>
        </w:rPr>
        <w:tab/>
        <w:t xml:space="preserve">    </w:t>
      </w:r>
      <w:r w:rsidR="0034709F" w:rsidRPr="006C0444">
        <w:rPr>
          <w:rFonts w:ascii="Times New Roman" w:hAnsi="Times New Roman" w:cs="Times New Roman"/>
          <w:bCs/>
          <w:iCs/>
          <w:sz w:val="24"/>
          <w:szCs w:val="24"/>
        </w:rPr>
        <w:t>SDG 7 - Affordable and Clean Energy</w:t>
      </w:r>
    </w:p>
    <w:p w:rsidR="00E9194E" w:rsidRPr="001550DD" w:rsidRDefault="00FD265C" w:rsidP="00A9576A">
      <w:pPr>
        <w:spacing w:line="360" w:lineRule="auto"/>
        <w:ind w:firstLine="360"/>
        <w:jc w:val="both"/>
        <w:rPr>
          <w:rFonts w:ascii="Times New Roman" w:hAnsi="Times New Roman" w:cs="Times New Roman"/>
          <w:sz w:val="24"/>
          <w:szCs w:val="24"/>
        </w:rPr>
      </w:pPr>
      <w:r w:rsidRPr="00E017BB">
        <w:rPr>
          <w:rFonts w:ascii="Times New Roman" w:hAnsi="Times New Roman" w:cs="Times New Roman"/>
          <w:bCs/>
          <w:sz w:val="24"/>
          <w:szCs w:val="24"/>
          <w:lang w:val="en-US"/>
        </w:rPr>
        <w:t>Energy is essential for the provision of clean water and sanitation services. The goal is to increase access to affordable, reliable, and sustainable energy fo</w:t>
      </w:r>
      <w:r w:rsidR="007B16C2">
        <w:rPr>
          <w:rFonts w:ascii="Times New Roman" w:hAnsi="Times New Roman" w:cs="Times New Roman"/>
          <w:bCs/>
          <w:sz w:val="24"/>
          <w:szCs w:val="24"/>
          <w:lang w:val="en-US"/>
        </w:rPr>
        <w:t xml:space="preserve">r all. Firstly, access to </w:t>
      </w:r>
      <w:r w:rsidRPr="00E017BB">
        <w:rPr>
          <w:rFonts w:ascii="Times New Roman" w:hAnsi="Times New Roman" w:cs="Times New Roman"/>
          <w:bCs/>
          <w:sz w:val="24"/>
          <w:szCs w:val="24"/>
          <w:lang w:val="en-US"/>
        </w:rPr>
        <w:t>water and sanitation is necessary for the provision of energy services. For example, clean water is needed for hydroelectric power generation, while sanitation facilities are necessary for the safe disposal of waste from energy production.</w:t>
      </w:r>
      <w:r w:rsidRPr="00E017BB">
        <w:rPr>
          <w:rFonts w:ascii="Times New Roman" w:hAnsi="Times New Roman" w:cs="Times New Roman"/>
          <w:bCs/>
          <w:sz w:val="24"/>
          <w:szCs w:val="24"/>
        </w:rPr>
        <w:t xml:space="preserve"> </w:t>
      </w:r>
      <w:r w:rsidRPr="00E017BB">
        <w:rPr>
          <w:rFonts w:ascii="Times New Roman" w:hAnsi="Times New Roman" w:cs="Times New Roman"/>
          <w:bCs/>
          <w:sz w:val="24"/>
          <w:szCs w:val="24"/>
          <w:lang w:val="en-US"/>
        </w:rPr>
        <w:t>The use of renewable energy sources can reduce water pollution and improve water quality, while the implementation of water and sanitation services can reduce the need for energy-intensive water treatment processes.</w:t>
      </w:r>
      <w:r w:rsidRPr="00E017BB">
        <w:rPr>
          <w:rFonts w:ascii="Times New Roman" w:hAnsi="Times New Roman" w:cs="Times New Roman"/>
          <w:bCs/>
          <w:sz w:val="24"/>
          <w:szCs w:val="24"/>
        </w:rPr>
        <w:t xml:space="preserve"> </w:t>
      </w:r>
      <w:r w:rsidRPr="00E017BB">
        <w:rPr>
          <w:rFonts w:ascii="Times New Roman" w:hAnsi="Times New Roman" w:cs="Times New Roman"/>
          <w:bCs/>
          <w:sz w:val="24"/>
          <w:szCs w:val="24"/>
          <w:lang w:val="en-US"/>
        </w:rPr>
        <w:t>Energy is needed to pump and treat water, and to operate sanitation facilities such as wastewater treatment plants.</w:t>
      </w:r>
      <w:r w:rsidRPr="00E017BB">
        <w:rPr>
          <w:rFonts w:ascii="Times New Roman" w:hAnsi="Times New Roman" w:cs="Times New Roman"/>
          <w:bCs/>
          <w:sz w:val="24"/>
          <w:szCs w:val="24"/>
        </w:rPr>
        <w:t xml:space="preserve"> </w:t>
      </w:r>
      <w:r w:rsidRPr="00E017BB">
        <w:rPr>
          <w:rFonts w:ascii="Times New Roman" w:hAnsi="Times New Roman" w:cs="Times New Roman"/>
          <w:bCs/>
          <w:sz w:val="24"/>
          <w:szCs w:val="24"/>
          <w:lang w:val="en-US"/>
        </w:rPr>
        <w:t xml:space="preserve">Achieving SDG 6 and SDG 7 together can lead to multiple co-benefits. </w:t>
      </w:r>
      <w:r w:rsidRPr="00E017BB">
        <w:rPr>
          <w:rFonts w:ascii="Times New Roman" w:hAnsi="Times New Roman" w:cs="Times New Roman"/>
          <w:sz w:val="24"/>
          <w:szCs w:val="24"/>
          <w:lang w:val="en-US"/>
        </w:rPr>
        <w:t> </w:t>
      </w:r>
    </w:p>
    <w:p w:rsidR="00867D14" w:rsidRPr="006C0444" w:rsidRDefault="00867D14"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noProof/>
          <w:sz w:val="24"/>
          <w:szCs w:val="24"/>
          <w:lang w:eastAsia="en-IN" w:bidi="ml-IN"/>
        </w:rPr>
        <mc:AlternateContent>
          <mc:Choice Requires="wps">
            <w:drawing>
              <wp:anchor distT="0" distB="0" distL="114300" distR="114300" simplePos="0" relativeHeight="251607552" behindDoc="0" locked="0" layoutInCell="1" allowOverlap="1" wp14:anchorId="70601EBB" wp14:editId="3287EFE2">
                <wp:simplePos x="0" y="0"/>
                <wp:positionH relativeFrom="column">
                  <wp:posOffset>2812145</wp:posOffset>
                </wp:positionH>
                <wp:positionV relativeFrom="paragraph">
                  <wp:posOffset>102870</wp:posOffset>
                </wp:positionV>
                <wp:extent cx="495300" cy="0"/>
                <wp:effectExtent l="38100" t="76200" r="19050" b="95250"/>
                <wp:wrapNone/>
                <wp:docPr id="22" name="Straight Arrow Connector 22"/>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2" o:spid="_x0000_s1026" type="#_x0000_t32" style="position:absolute;margin-left:221.45pt;margin-top:8.1pt;width:39pt;height:0;z-index:251607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" strokecolor="#5b9bd5 [3204]" strokeweight=".5pt">
                <v:stroke startarrow="block" endarrow="block" joinstyle="miter"/>
              </v:shape>
            </w:pict>
          </mc:Fallback>
        </mc:AlternateContent>
      </w:r>
      <w:r w:rsidRPr="006C0444">
        <w:rPr>
          <w:rFonts w:ascii="Times New Roman" w:hAnsi="Times New Roman" w:cs="Times New Roman"/>
          <w:bCs/>
          <w:iCs/>
          <w:sz w:val="24"/>
          <w:szCs w:val="24"/>
        </w:rPr>
        <w:t xml:space="preserve">SDG 6 – Clean Water and Sanitation </w:t>
      </w:r>
      <w:r w:rsidRPr="006C0444">
        <w:rPr>
          <w:rFonts w:ascii="Times New Roman" w:hAnsi="Times New Roman" w:cs="Times New Roman"/>
          <w:bCs/>
          <w:iCs/>
          <w:sz w:val="24"/>
          <w:szCs w:val="24"/>
        </w:rPr>
        <w:tab/>
        <w:t xml:space="preserve">    </w:t>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8</w:t>
      </w:r>
      <w:r w:rsidRPr="006C044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w:t>
      </w:r>
      <w:r w:rsidRPr="006C044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Work and Economic Growth</w:t>
      </w:r>
    </w:p>
    <w:p w:rsidR="00F64B1E" w:rsidRPr="001550DD" w:rsidRDefault="00F64B1E"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80072D">
        <w:rPr>
          <w:rFonts w:ascii="Times New Roman" w:hAnsi="Times New Roman" w:cs="Times New Roman"/>
          <w:bCs/>
          <w:iCs/>
          <w:sz w:val="24"/>
          <w:szCs w:val="24"/>
          <w:lang w:val="en-US"/>
        </w:rPr>
        <w:lastRenderedPageBreak/>
        <w:t>The goal is to promote sustained economic growth and inclusive and sustainable economic development, while ensuring that everyone has access to decent work opportunities. Access to clean water and sanitation can lead to improved health outcomes, which in turn can lead to increased productivity and economic growth. When people are healthy, they are better able to work, learn, and participate in their communities, which can lead to economic and social benefits.</w:t>
      </w:r>
      <w:r w:rsidRPr="0080072D">
        <w:rPr>
          <w:rFonts w:ascii="Times New Roman" w:hAnsi="Times New Roman" w:cs="Times New Roman"/>
          <w:bCs/>
          <w:iCs/>
          <w:sz w:val="24"/>
          <w:szCs w:val="24"/>
        </w:rPr>
        <w:t xml:space="preserve"> </w:t>
      </w:r>
      <w:r w:rsidRPr="0080072D">
        <w:rPr>
          <w:rFonts w:ascii="Times New Roman" w:hAnsi="Times New Roman" w:cs="Times New Roman"/>
          <w:bCs/>
          <w:iCs/>
          <w:sz w:val="24"/>
          <w:szCs w:val="24"/>
          <w:lang w:val="en-US"/>
        </w:rPr>
        <w:t>Sustainable water management practices can help ensure the long-term availability of water resources, which is important for industries such as agriculture, manufacturing, and tourism.</w:t>
      </w:r>
      <w:r w:rsidRPr="001550DD">
        <w:rPr>
          <w:rFonts w:ascii="Times New Roman" w:hAnsi="Times New Roman" w:cs="Times New Roman"/>
          <w:bCs/>
          <w:iCs/>
          <w:sz w:val="24"/>
          <w:szCs w:val="24"/>
          <w:lang w:val="en-US"/>
        </w:rPr>
        <w:t xml:space="preserve"> </w:t>
      </w:r>
    </w:p>
    <w:p w:rsidR="00084502" w:rsidRPr="006C0444" w:rsidRDefault="00F64B1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F64B1E">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01408" behindDoc="0" locked="0" layoutInCell="1" allowOverlap="1" wp14:anchorId="240A85FF" wp14:editId="42C359C2">
                <wp:simplePos x="0" y="0"/>
                <wp:positionH relativeFrom="column">
                  <wp:posOffset>2860783</wp:posOffset>
                </wp:positionH>
                <wp:positionV relativeFrom="paragraph">
                  <wp:posOffset>102870</wp:posOffset>
                </wp:positionV>
                <wp:extent cx="495300" cy="0"/>
                <wp:effectExtent l="38100" t="76200" r="19050" b="95250"/>
                <wp:wrapNone/>
                <wp:docPr id="23" name="Straight Arrow Connector 23"/>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3" o:spid="_x0000_s1026" type="#_x0000_t32" style="position:absolute;margin-left:225.25pt;margin-top:8.1pt;width:39pt;height:0;z-index:251601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9 – Industry and Infrastructure</w:t>
      </w:r>
    </w:p>
    <w:p w:rsidR="00E83FE6" w:rsidRPr="001550DD" w:rsidRDefault="007B16C2"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This </w:t>
      </w:r>
      <w:r w:rsidR="00DD3BD8" w:rsidRPr="00F81172">
        <w:rPr>
          <w:rFonts w:ascii="Times New Roman" w:hAnsi="Times New Roman" w:cs="Times New Roman"/>
          <w:bCs/>
          <w:sz w:val="24"/>
          <w:szCs w:val="24"/>
          <w:lang w:val="en-US"/>
        </w:rPr>
        <w:t>is to promote inclusive and s</w:t>
      </w:r>
      <w:r>
        <w:rPr>
          <w:rFonts w:ascii="Times New Roman" w:hAnsi="Times New Roman" w:cs="Times New Roman"/>
          <w:bCs/>
          <w:sz w:val="24"/>
          <w:szCs w:val="24"/>
          <w:lang w:val="en-US"/>
        </w:rPr>
        <w:t>ustainable industrialization</w:t>
      </w:r>
      <w:r w:rsidR="00DD3BD8" w:rsidRPr="00F81172">
        <w:rPr>
          <w:rFonts w:ascii="Times New Roman" w:hAnsi="Times New Roman" w:cs="Times New Roman"/>
          <w:bCs/>
          <w:sz w:val="24"/>
          <w:szCs w:val="24"/>
          <w:lang w:val="en-US"/>
        </w:rPr>
        <w:t xml:space="preserve"> to develop resilient infrastructure that supports economic growth and human well-being. Improved water and sanitation infrastructure can support sustainable development and innovation. It is closely dependent, on water and sanitation in order to manufacture the product of industry and also to utilize the infrastructure facilities. </w:t>
      </w:r>
    </w:p>
    <w:p w:rsidR="00AD5227" w:rsidRPr="006C0444" w:rsidRDefault="00487C2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61472" behindDoc="0" locked="0" layoutInCell="1" allowOverlap="1" wp14:anchorId="5B574450" wp14:editId="3DE48CED">
                <wp:simplePos x="0" y="0"/>
                <wp:positionH relativeFrom="column">
                  <wp:posOffset>2857500</wp:posOffset>
                </wp:positionH>
                <wp:positionV relativeFrom="paragraph">
                  <wp:posOffset>117475</wp:posOffset>
                </wp:positionV>
                <wp:extent cx="495300" cy="0"/>
                <wp:effectExtent l="3810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4" o:spid="_x0000_s1026" type="#_x0000_t32" style="position:absolute;margin-left:225pt;margin-top:9.25pt;width:39pt;height:0;z-index:251561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" strokecolor="#5b9bd5 [3204]" strokeweight=".5pt">
                <v:stroke startarrow="block" endarrow="block" joinstyle="miter"/>
              </v:shape>
            </w:pict>
          </mc:Fallback>
        </mc:AlternateContent>
      </w:r>
      <w:r w:rsidR="00DD3BD8" w:rsidRPr="00DD3BD8">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6 - Clean Water and Sanitat</w:t>
      </w:r>
      <w:r>
        <w:rPr>
          <w:rFonts w:ascii="Times New Roman" w:hAnsi="Times New Roman" w:cs="Times New Roman"/>
          <w:bCs/>
          <w:iCs/>
          <w:sz w:val="24"/>
          <w:szCs w:val="24"/>
        </w:rPr>
        <w:t xml:space="preserve">ion </w:t>
      </w:r>
      <w:r>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 xml:space="preserve">SDG 10 – Reduced Inequalities </w:t>
      </w:r>
      <w:r w:rsidR="002C04F6" w:rsidRPr="006C0444">
        <w:rPr>
          <w:rFonts w:ascii="Times New Roman" w:hAnsi="Times New Roman" w:cs="Times New Roman"/>
          <w:bCs/>
          <w:iCs/>
          <w:sz w:val="24"/>
          <w:szCs w:val="24"/>
        </w:rPr>
        <w:t xml:space="preserve">        </w:t>
      </w:r>
    </w:p>
    <w:p w:rsidR="009B3248" w:rsidRPr="001550DD" w:rsidRDefault="007B16C2"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Pr>
          <w:rFonts w:ascii="Times New Roman" w:hAnsi="Times New Roman" w:cs="Times New Roman"/>
          <w:bCs/>
          <w:iCs/>
          <w:sz w:val="24"/>
          <w:szCs w:val="24"/>
          <w:lang w:val="en-US"/>
        </w:rPr>
        <w:t>This</w:t>
      </w:r>
      <w:r w:rsidR="00A245A4" w:rsidRPr="00977533">
        <w:rPr>
          <w:rFonts w:ascii="Times New Roman" w:hAnsi="Times New Roman" w:cs="Times New Roman"/>
          <w:bCs/>
          <w:iCs/>
          <w:sz w:val="24"/>
          <w:szCs w:val="24"/>
          <w:lang w:val="en-US"/>
        </w:rPr>
        <w:t xml:space="preserve"> is to reduce inequalities wi</w:t>
      </w:r>
      <w:r w:rsidR="00E80B07">
        <w:rPr>
          <w:rFonts w:ascii="Times New Roman" w:hAnsi="Times New Roman" w:cs="Times New Roman"/>
          <w:bCs/>
          <w:iCs/>
          <w:sz w:val="24"/>
          <w:szCs w:val="24"/>
          <w:lang w:val="en-US"/>
        </w:rPr>
        <w:t>thin and among countries, with</w:t>
      </w:r>
      <w:r w:rsidR="00A245A4" w:rsidRPr="00977533">
        <w:rPr>
          <w:rFonts w:ascii="Times New Roman" w:hAnsi="Times New Roman" w:cs="Times New Roman"/>
          <w:bCs/>
          <w:iCs/>
          <w:sz w:val="24"/>
          <w:szCs w:val="24"/>
          <w:lang w:val="en-US"/>
        </w:rPr>
        <w:t xml:space="preserve"> focus on ensuring that everyone has equal opportunities and rights. Lack of access to water and sanitation disproportionately affects marginalized and vulnerable populations, leading to inequality. Both rural and urban people can access the facilities for their basic needs through the attaining of SDG 6. </w:t>
      </w:r>
    </w:p>
    <w:p w:rsidR="00084502" w:rsidRPr="006C0444" w:rsidRDefault="006723F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04480" behindDoc="0" locked="0" layoutInCell="1" allowOverlap="1" wp14:anchorId="03FF2E1A" wp14:editId="6F98524A">
                <wp:simplePos x="0" y="0"/>
                <wp:positionH relativeFrom="column">
                  <wp:posOffset>2858135</wp:posOffset>
                </wp:positionH>
                <wp:positionV relativeFrom="paragraph">
                  <wp:posOffset>118110</wp:posOffset>
                </wp:positionV>
                <wp:extent cx="495300" cy="0"/>
                <wp:effectExtent l="38100" t="76200" r="19050" b="95250"/>
                <wp:wrapNone/>
                <wp:docPr id="25" name="Straight Arrow Connector 25"/>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5" o:spid="_x0000_s1026" type="#_x0000_t32" style="position:absolute;margin-left:225.05pt;margin-top:9.3pt;width:39pt;height:0;z-index:251604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" strokecolor="#5b9bd5 [3204]" strokeweight=".5pt">
                <v:stroke startarrow="block" endarrow="block" joinstyle="miter"/>
              </v:shape>
            </w:pict>
          </mc:Fallback>
        </mc:AlternateContent>
      </w:r>
      <w:r w:rsidR="00A245A4" w:rsidRPr="00A245A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6 - Cl</w:t>
      </w:r>
      <w:r>
        <w:rPr>
          <w:rFonts w:ascii="Times New Roman" w:hAnsi="Times New Roman" w:cs="Times New Roman"/>
          <w:bCs/>
          <w:iCs/>
          <w:sz w:val="24"/>
          <w:szCs w:val="24"/>
        </w:rPr>
        <w:t xml:space="preserve">ean Water and Sanitation </w:t>
      </w:r>
      <w:r>
        <w:rPr>
          <w:rFonts w:ascii="Times New Roman" w:hAnsi="Times New Roman" w:cs="Times New Roman"/>
          <w:bCs/>
          <w:iCs/>
          <w:sz w:val="24"/>
          <w:szCs w:val="24"/>
        </w:rPr>
        <w:tab/>
        <w:t xml:space="preserve">     </w:t>
      </w:r>
      <w:r w:rsidR="00084502" w:rsidRPr="006C0444">
        <w:rPr>
          <w:rFonts w:ascii="Times New Roman" w:hAnsi="Times New Roman" w:cs="Times New Roman"/>
          <w:bCs/>
          <w:iCs/>
          <w:sz w:val="24"/>
          <w:szCs w:val="24"/>
        </w:rPr>
        <w:t>SDG 11 – Sustainable Cities and Communities</w:t>
      </w:r>
    </w:p>
    <w:p w:rsidR="000A5775" w:rsidRPr="001550DD" w:rsidRDefault="007A55CA"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FD752A">
        <w:rPr>
          <w:rFonts w:ascii="Times New Roman" w:hAnsi="Times New Roman" w:cs="Times New Roman"/>
          <w:bCs/>
          <w:iCs/>
          <w:sz w:val="24"/>
          <w:szCs w:val="24"/>
          <w:lang w:val="en-US"/>
        </w:rPr>
        <w:t>This goal is for attaining the welfare aspects of cities and human se</w:t>
      </w:r>
      <w:r w:rsidR="00040700">
        <w:rPr>
          <w:rFonts w:ascii="Times New Roman" w:hAnsi="Times New Roman" w:cs="Times New Roman"/>
          <w:bCs/>
          <w:iCs/>
          <w:sz w:val="24"/>
          <w:szCs w:val="24"/>
          <w:lang w:val="en-US"/>
        </w:rPr>
        <w:t>ttlements provide basic necessities</w:t>
      </w:r>
      <w:r w:rsidRPr="00FD752A">
        <w:rPr>
          <w:rFonts w:ascii="Times New Roman" w:hAnsi="Times New Roman" w:cs="Times New Roman"/>
          <w:bCs/>
          <w:iCs/>
          <w:sz w:val="24"/>
          <w:szCs w:val="24"/>
          <w:lang w:val="en-US"/>
        </w:rPr>
        <w:t xml:space="preserve"> to their inhab</w:t>
      </w:r>
      <w:r w:rsidR="00040700">
        <w:rPr>
          <w:rFonts w:ascii="Times New Roman" w:hAnsi="Times New Roman" w:cs="Times New Roman"/>
          <w:bCs/>
          <w:iCs/>
          <w:sz w:val="24"/>
          <w:szCs w:val="24"/>
          <w:lang w:val="en-US"/>
        </w:rPr>
        <w:t xml:space="preserve">itants, including safe </w:t>
      </w:r>
      <w:r w:rsidRPr="00FD752A">
        <w:rPr>
          <w:rFonts w:ascii="Times New Roman" w:hAnsi="Times New Roman" w:cs="Times New Roman"/>
          <w:bCs/>
          <w:iCs/>
          <w:sz w:val="24"/>
          <w:szCs w:val="24"/>
          <w:lang w:val="en-US"/>
        </w:rPr>
        <w:t>water and sanitation facilities. Cities are also increasingly playing a vital role in the maintaining of water-related ecosystems, in order to maintain and protect floods and droughts. Improved water and sanitation access is critical for sustainable urbanization and building resilient cities. Illustration: Rapid urbanization can lead to overcrowding, pollution, and inadequate infrastructure in cities. SDG 11 aims to address these issues by promoting sustainable urban planning, improving access to basic services, and increasing access to green spaces.</w:t>
      </w:r>
    </w:p>
    <w:p w:rsidR="00084502" w:rsidRPr="006C0444" w:rsidRDefault="007A55C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7A55CA">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13696" behindDoc="0" locked="0" layoutInCell="1" allowOverlap="1" wp14:anchorId="4199DF96" wp14:editId="47235D53">
                <wp:simplePos x="0" y="0"/>
                <wp:positionH relativeFrom="column">
                  <wp:posOffset>2770640</wp:posOffset>
                </wp:positionH>
                <wp:positionV relativeFrom="paragraph">
                  <wp:posOffset>77470</wp:posOffset>
                </wp:positionV>
                <wp:extent cx="495300" cy="0"/>
                <wp:effectExtent l="38100" t="76200" r="19050" b="95250"/>
                <wp:wrapNone/>
                <wp:docPr id="12" name="Straight Arrow Connector 12"/>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218.15pt;margin-top:6.1pt;width:39pt;height:0;z-index:251613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SDG 6 - Clean Water and Sanitation</w:t>
      </w:r>
      <w:r w:rsidR="00084502" w:rsidRPr="006C0444">
        <w:rPr>
          <w:rFonts w:ascii="Times New Roman" w:hAnsi="Times New Roman" w:cs="Times New Roman"/>
          <w:bCs/>
          <w:iCs/>
          <w:sz w:val="24"/>
          <w:szCs w:val="24"/>
        </w:rPr>
        <w:tab/>
        <w:t xml:space="preserve">        </w:t>
      </w:r>
      <w:r w:rsidR="00E9194E">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12 – Responsible Consumption and Production</w:t>
      </w:r>
    </w:p>
    <w:p w:rsidR="00034F4B" w:rsidRPr="001550DD" w:rsidRDefault="007A55CA"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873AC1">
        <w:rPr>
          <w:rFonts w:ascii="Times New Roman" w:hAnsi="Times New Roman" w:cs="Times New Roman"/>
          <w:bCs/>
          <w:iCs/>
          <w:sz w:val="24"/>
          <w:szCs w:val="24"/>
          <w:lang w:val="en-US"/>
        </w:rPr>
        <w:lastRenderedPageBreak/>
        <w:t>Water is the main component of the consumption and production of goods, and services. Water and sanitation access is linked to the usage of responsible resource and waste management. The goal is to promote sustainable patterns of consumption and production, with a focus on reducing waste and increasing resource efficiency.</w:t>
      </w:r>
      <w:r w:rsidRPr="00873AC1">
        <w:rPr>
          <w:rFonts w:ascii="Times New Roman" w:hAnsi="Times New Roman" w:cs="Times New Roman"/>
          <w:bCs/>
          <w:iCs/>
          <w:sz w:val="24"/>
          <w:szCs w:val="24"/>
        </w:rPr>
        <w:t xml:space="preserve"> </w:t>
      </w:r>
      <w:r w:rsidRPr="00873AC1">
        <w:rPr>
          <w:rFonts w:ascii="Times New Roman" w:hAnsi="Times New Roman" w:cs="Times New Roman"/>
          <w:bCs/>
          <w:iCs/>
          <w:sz w:val="24"/>
          <w:szCs w:val="24"/>
          <w:lang w:val="en-US"/>
        </w:rPr>
        <w:t>Illustration: Overconsumption and waste can lead to environmental degradation and resource depletion. SDG 12 aims to address these issues by promoting sustainable consumption and production practices, reducing waste, and increasing resource efficiency.</w:t>
      </w:r>
    </w:p>
    <w:p w:rsidR="00084502" w:rsidRPr="006C0444" w:rsidRDefault="007A55CA"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7A55CA">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66592" behindDoc="0" locked="0" layoutInCell="1" allowOverlap="1" wp14:anchorId="32C01F35" wp14:editId="0F79F6DE">
                <wp:simplePos x="0" y="0"/>
                <wp:positionH relativeFrom="column">
                  <wp:posOffset>2878455</wp:posOffset>
                </wp:positionH>
                <wp:positionV relativeFrom="paragraph">
                  <wp:posOffset>118110</wp:posOffset>
                </wp:positionV>
                <wp:extent cx="495300" cy="0"/>
                <wp:effectExtent l="38100" t="76200" r="19050" b="95250"/>
                <wp:wrapNone/>
                <wp:docPr id="27" name="Straight Arrow Connector 27"/>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E38465" id="Straight Arrow Connector 27" o:spid="_x0000_s1026" type="#_x0000_t32" style="position:absolute;margin-left:226.65pt;margin-top:9.3pt;width:39pt;height:0;z-index:251566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t xml:space="preserve">      SDG 13 – Climate Action </w:t>
      </w:r>
    </w:p>
    <w:p w:rsidR="00B20B17" w:rsidRPr="001550DD" w:rsidRDefault="00040700"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Sanitation and</w:t>
      </w:r>
      <w:r w:rsidR="001D059E" w:rsidRPr="00C659AA">
        <w:rPr>
          <w:rFonts w:ascii="Times New Roman" w:hAnsi="Times New Roman" w:cs="Times New Roman"/>
          <w:bCs/>
          <w:sz w:val="24"/>
          <w:szCs w:val="24"/>
          <w:lang w:val="en-US"/>
        </w:rPr>
        <w:t xml:space="preserve"> water access can aid in climate adaptation and resilience. Basic requirements for human welfare can be impacted by climate change. Protecting and ensuring the upkeep of ecosystems associated to water, primary concern. The basic concern is to protect and safeguard the maintenance of water-related ecosystems, including environment. The goal is to take urgent action to combat climate change and its i</w:t>
      </w:r>
      <w:r w:rsidR="00063F6A">
        <w:rPr>
          <w:rFonts w:ascii="Times New Roman" w:hAnsi="Times New Roman" w:cs="Times New Roman"/>
          <w:bCs/>
          <w:sz w:val="24"/>
          <w:szCs w:val="24"/>
          <w:lang w:val="en-US"/>
        </w:rPr>
        <w:t>mpacts, with a focus on declining</w:t>
      </w:r>
      <w:r w:rsidR="001D059E" w:rsidRPr="00C659AA">
        <w:rPr>
          <w:rFonts w:ascii="Times New Roman" w:hAnsi="Times New Roman" w:cs="Times New Roman"/>
          <w:bCs/>
          <w:sz w:val="24"/>
          <w:szCs w:val="24"/>
          <w:lang w:val="en-US"/>
        </w:rPr>
        <w:t xml:space="preserve"> greenho</w:t>
      </w:r>
      <w:r w:rsidR="00063F6A">
        <w:rPr>
          <w:rFonts w:ascii="Times New Roman" w:hAnsi="Times New Roman" w:cs="Times New Roman"/>
          <w:bCs/>
          <w:sz w:val="24"/>
          <w:szCs w:val="24"/>
          <w:lang w:val="en-US"/>
        </w:rPr>
        <w:t>use gas emissions and high in</w:t>
      </w:r>
      <w:r w:rsidR="001D059E" w:rsidRPr="00C659AA">
        <w:rPr>
          <w:rFonts w:ascii="Times New Roman" w:hAnsi="Times New Roman" w:cs="Times New Roman"/>
          <w:bCs/>
          <w:sz w:val="24"/>
          <w:szCs w:val="24"/>
          <w:lang w:val="en-US"/>
        </w:rPr>
        <w:t xml:space="preserve"> resilience to climate-related hazar</w:t>
      </w:r>
      <w:r w:rsidR="00063F6A">
        <w:rPr>
          <w:rFonts w:ascii="Times New Roman" w:hAnsi="Times New Roman" w:cs="Times New Roman"/>
          <w:bCs/>
          <w:sz w:val="24"/>
          <w:szCs w:val="24"/>
          <w:lang w:val="en-US"/>
        </w:rPr>
        <w:t>ds. Illustration: It can lead to high</w:t>
      </w:r>
      <w:r w:rsidR="001D059E" w:rsidRPr="00C659AA">
        <w:rPr>
          <w:rFonts w:ascii="Times New Roman" w:hAnsi="Times New Roman" w:cs="Times New Roman"/>
          <w:bCs/>
          <w:sz w:val="24"/>
          <w:szCs w:val="24"/>
          <w:lang w:val="en-US"/>
        </w:rPr>
        <w:t xml:space="preserve"> frequent and severe natural disasters, such as hurricanes and droughts. SDG 13 aims to address these issues by promoting sustainable energy use, increasing resilience to climate change, and reducing greenhouse gas emissions.</w:t>
      </w:r>
    </w:p>
    <w:p w:rsidR="00084502" w:rsidRPr="006C0444" w:rsidRDefault="001D059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1D059E">
        <w:rPr>
          <w:rFonts w:ascii="Times New Roman" w:hAnsi="Times New Roman" w:cs="Times New Roman"/>
          <w:sz w:val="24"/>
          <w:szCs w:val="24"/>
        </w:rPr>
        <w:t xml:space="preserve"> </w:t>
      </w:r>
      <w:r w:rsidR="00D3576E" w:rsidRPr="006C0444">
        <w:rPr>
          <w:rFonts w:ascii="Times New Roman" w:hAnsi="Times New Roman" w:cs="Times New Roman"/>
          <w:noProof/>
          <w:sz w:val="24"/>
          <w:szCs w:val="24"/>
          <w:lang w:eastAsia="en-IN" w:bidi="ml-IN"/>
        </w:rPr>
        <mc:AlternateContent>
          <mc:Choice Requires="wps">
            <w:drawing>
              <wp:anchor distT="0" distB="0" distL="114300" distR="114300" simplePos="0" relativeHeight="251572736" behindDoc="0" locked="0" layoutInCell="1" allowOverlap="1" wp14:anchorId="5500687B" wp14:editId="0BB51B9E">
                <wp:simplePos x="0" y="0"/>
                <wp:positionH relativeFrom="column">
                  <wp:posOffset>2912745</wp:posOffset>
                </wp:positionH>
                <wp:positionV relativeFrom="paragraph">
                  <wp:posOffset>88265</wp:posOffset>
                </wp:positionV>
                <wp:extent cx="495300" cy="0"/>
                <wp:effectExtent l="38100" t="76200" r="19050" b="95250"/>
                <wp:wrapNone/>
                <wp:docPr id="28" name="Straight Arrow Connector 28"/>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8" o:spid="_x0000_s1026" type="#_x0000_t32" style="position:absolute;margin-left:229.35pt;margin-top:6.95pt;width:39pt;height:0;z-index:251572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t xml:space="preserve">      </w:t>
      </w:r>
      <w:r w:rsidR="00874B5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14 – Life Below Water</w:t>
      </w:r>
    </w:p>
    <w:p w:rsidR="00F84464" w:rsidRPr="001550DD" w:rsidRDefault="001D059E"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sidRPr="00AB7EED">
        <w:rPr>
          <w:rFonts w:ascii="Times New Roman" w:hAnsi="Times New Roman" w:cs="Times New Roman"/>
          <w:bCs/>
          <w:sz w:val="24"/>
          <w:szCs w:val="24"/>
          <w:lang w:val="en-US"/>
        </w:rPr>
        <w:t>The goal is to conserve and sustainably use the oceans, seas, and marine resources, with a focus on reducing marine pollution and protecting marine ecosystems.</w:t>
      </w:r>
      <w:r w:rsidRPr="00AB7EED">
        <w:rPr>
          <w:rFonts w:ascii="Times New Roman" w:hAnsi="Times New Roman" w:cs="Times New Roman"/>
          <w:bCs/>
          <w:sz w:val="24"/>
          <w:szCs w:val="24"/>
        </w:rPr>
        <w:t xml:space="preserve"> </w:t>
      </w:r>
      <w:r w:rsidRPr="00AB7EED">
        <w:rPr>
          <w:rFonts w:ascii="Times New Roman" w:hAnsi="Times New Roman" w:cs="Times New Roman"/>
          <w:bCs/>
          <w:sz w:val="24"/>
          <w:szCs w:val="24"/>
          <w:lang w:val="en-US"/>
        </w:rPr>
        <w:t xml:space="preserve">Water and sanitation access is linked to ecosystem health and biodiversity conservation. The basic </w:t>
      </w:r>
      <w:r w:rsidR="006B4770" w:rsidRPr="00AB7EED">
        <w:rPr>
          <w:rFonts w:ascii="Times New Roman" w:hAnsi="Times New Roman" w:cs="Times New Roman"/>
          <w:bCs/>
          <w:sz w:val="24"/>
          <w:szCs w:val="24"/>
          <w:lang w:val="en-US"/>
        </w:rPr>
        <w:t>constraints of water are</w:t>
      </w:r>
      <w:r w:rsidRPr="00AB7EED">
        <w:rPr>
          <w:rFonts w:ascii="Times New Roman" w:hAnsi="Times New Roman" w:cs="Times New Roman"/>
          <w:bCs/>
          <w:sz w:val="24"/>
          <w:szCs w:val="24"/>
          <w:lang w:val="en-US"/>
        </w:rPr>
        <w:t xml:space="preserve"> to protect and restore the water-related eco system, increase the economic benefits from the sustainable use of marine resources. In addition, we can maintain the groundwater level and have to concentrate more on man-made environmental activities.  Illustration: Pollution and overfishing can lead to the depletion of marine resources and harm marine ecosystems. SDG 14 aims to address these issues by promoting sustainable fishing practices, reducing marine pollution, and protecting marine ecosystems.</w:t>
      </w:r>
    </w:p>
    <w:p w:rsidR="00084502" w:rsidRPr="006C0444" w:rsidRDefault="001D059E"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1D059E">
        <w:rPr>
          <w:rFonts w:ascii="Times New Roman" w:hAnsi="Times New Roman" w:cs="Times New Roman"/>
          <w:bCs/>
          <w:iCs/>
          <w:sz w:val="24"/>
          <w:szCs w:val="24"/>
        </w:rPr>
        <w:t xml:space="preserve"> </w:t>
      </w:r>
      <w:r w:rsidR="00084502"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610624" behindDoc="0" locked="0" layoutInCell="1" allowOverlap="1" wp14:anchorId="3DF12336" wp14:editId="66E0ABE7">
                <wp:simplePos x="0" y="0"/>
                <wp:positionH relativeFrom="column">
                  <wp:posOffset>2878455</wp:posOffset>
                </wp:positionH>
                <wp:positionV relativeFrom="paragraph">
                  <wp:posOffset>118110</wp:posOffset>
                </wp:positionV>
                <wp:extent cx="495300" cy="0"/>
                <wp:effectExtent l="38100" t="76200" r="19050" b="95250"/>
                <wp:wrapNone/>
                <wp:docPr id="38" name="Straight Arrow Connector 38"/>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1C11F6" id="Straight Arrow Connector 38" o:spid="_x0000_s1026" type="#_x0000_t32" style="position:absolute;margin-left:226.65pt;margin-top:9.3pt;width:39pt;height:0;z-index:251610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" strokecolor="#5b9bd5 [3204]" strokeweight=".5pt">
                <v:stroke startarrow="block" endarrow="block" joinstyle="miter"/>
              </v:shape>
            </w:pict>
          </mc:Fallback>
        </mc:AlternateContent>
      </w:r>
      <w:r w:rsidR="00084502" w:rsidRPr="006C0444">
        <w:rPr>
          <w:rFonts w:ascii="Times New Roman" w:hAnsi="Times New Roman" w:cs="Times New Roman"/>
          <w:bCs/>
          <w:iCs/>
          <w:sz w:val="24"/>
          <w:szCs w:val="24"/>
        </w:rPr>
        <w:t xml:space="preserve">SDG 6 - Clean Water and Sanitation </w:t>
      </w:r>
      <w:r w:rsidR="00084502" w:rsidRPr="006C0444">
        <w:rPr>
          <w:rFonts w:ascii="Times New Roman" w:hAnsi="Times New Roman" w:cs="Times New Roman"/>
          <w:bCs/>
          <w:iCs/>
          <w:sz w:val="24"/>
          <w:szCs w:val="24"/>
        </w:rPr>
        <w:tab/>
        <w:t xml:space="preserve">      SDG 15 – Life on Land</w:t>
      </w:r>
    </w:p>
    <w:p w:rsidR="00432466" w:rsidRPr="001550DD" w:rsidRDefault="006B4770" w:rsidP="00A9576A">
      <w:pPr>
        <w:autoSpaceDE w:val="0"/>
        <w:autoSpaceDN w:val="0"/>
        <w:adjustRightInd w:val="0"/>
        <w:spacing w:line="360" w:lineRule="auto"/>
        <w:ind w:firstLine="360"/>
        <w:jc w:val="both"/>
        <w:rPr>
          <w:rFonts w:ascii="Times New Roman" w:hAnsi="Times New Roman" w:cs="Times New Roman"/>
          <w:bCs/>
          <w:iCs/>
          <w:sz w:val="24"/>
          <w:szCs w:val="24"/>
          <w:lang w:val="en-US"/>
        </w:rPr>
      </w:pPr>
      <w:r w:rsidRPr="00716FD2">
        <w:rPr>
          <w:rFonts w:ascii="Times New Roman" w:hAnsi="Times New Roman" w:cs="Times New Roman"/>
          <w:bCs/>
          <w:iCs/>
          <w:sz w:val="24"/>
          <w:szCs w:val="24"/>
          <w:lang w:val="en-US"/>
        </w:rPr>
        <w:t xml:space="preserve">The goal is to protect, restore, and promote the sustainable use of terrestrial ecosystems, with a focus on preserving biodiversity and combatting desertification, deforestation, and land degradation. It can also mobilize and significantly increase financial resources from all sources to conserve, prevail and sustainably use for both biodiversity and other water-related </w:t>
      </w:r>
      <w:r w:rsidRPr="00716FD2">
        <w:rPr>
          <w:rFonts w:ascii="Times New Roman" w:hAnsi="Times New Roman" w:cs="Times New Roman"/>
          <w:bCs/>
          <w:iCs/>
          <w:sz w:val="24"/>
          <w:szCs w:val="24"/>
          <w:lang w:val="en-US"/>
        </w:rPr>
        <w:lastRenderedPageBreak/>
        <w:t>ecosystems. Illustration: Deforestation and land degradation can lead to the loss of biodiversity and harm the livelihoods of communities that rely on natural resources. It aims to address these issues by promoting sustainable land use practices, protecting forests and other natural ecosystems, and combating desertification and land degradation.</w:t>
      </w:r>
    </w:p>
    <w:p w:rsidR="00375EB2" w:rsidRPr="006C0444" w:rsidRDefault="006B4770"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B4770">
        <w:rPr>
          <w:rFonts w:ascii="Times New Roman" w:hAnsi="Times New Roman" w:cs="Times New Roman"/>
          <w:bCs/>
          <w:iCs/>
          <w:sz w:val="24"/>
          <w:szCs w:val="24"/>
        </w:rPr>
        <w:t xml:space="preserve"> </w:t>
      </w:r>
      <w:r w:rsidR="00231E71" w:rsidRPr="006C0444">
        <w:rPr>
          <w:rFonts w:ascii="Times New Roman" w:hAnsi="Times New Roman" w:cs="Times New Roman"/>
          <w:bCs/>
          <w:iCs/>
          <w:noProof/>
          <w:sz w:val="24"/>
          <w:szCs w:val="24"/>
          <w:lang w:eastAsia="en-IN" w:bidi="ml-IN"/>
        </w:rPr>
        <mc:AlternateContent>
          <mc:Choice Requires="wps">
            <w:drawing>
              <wp:anchor distT="0" distB="0" distL="114300" distR="114300" simplePos="0" relativeHeight="251558400" behindDoc="0" locked="0" layoutInCell="1" allowOverlap="1" wp14:anchorId="542F9C3A" wp14:editId="418938B5">
                <wp:simplePos x="0" y="0"/>
                <wp:positionH relativeFrom="column">
                  <wp:posOffset>2878455</wp:posOffset>
                </wp:positionH>
                <wp:positionV relativeFrom="paragraph">
                  <wp:posOffset>118110</wp:posOffset>
                </wp:positionV>
                <wp:extent cx="495300" cy="0"/>
                <wp:effectExtent l="38100" t="76200" r="19050" b="95250"/>
                <wp:wrapNone/>
                <wp:docPr id="8" name="Straight Arrow Connector 8"/>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DAA87D4" id="Straight Arrow Connector 8" o:spid="_x0000_s1026" type="#_x0000_t32" style="position:absolute;margin-left:226.65pt;margin-top:9.3pt;width:39pt;height:0;z-index:251558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" strokecolor="#5b9bd5 [3204]" strokeweight=".5pt">
                <v:stroke startarrow="block" endarrow="block" joinstyle="miter"/>
              </v:shape>
            </w:pict>
          </mc:Fallback>
        </mc:AlternateContent>
      </w:r>
      <w:r w:rsidR="00375EB2" w:rsidRPr="006C0444">
        <w:rPr>
          <w:rFonts w:ascii="Times New Roman" w:hAnsi="Times New Roman" w:cs="Times New Roman"/>
          <w:bCs/>
          <w:iCs/>
          <w:sz w:val="24"/>
          <w:szCs w:val="24"/>
        </w:rPr>
        <w:t xml:space="preserve">SDG 6 </w:t>
      </w:r>
      <w:r w:rsidR="00535409" w:rsidRPr="006C0444">
        <w:rPr>
          <w:rFonts w:ascii="Times New Roman" w:hAnsi="Times New Roman" w:cs="Times New Roman"/>
          <w:bCs/>
          <w:iCs/>
          <w:sz w:val="24"/>
          <w:szCs w:val="24"/>
        </w:rPr>
        <w:t xml:space="preserve">- Clean </w:t>
      </w:r>
      <w:r w:rsidR="0034709F" w:rsidRPr="006C0444">
        <w:rPr>
          <w:rFonts w:ascii="Times New Roman" w:hAnsi="Times New Roman" w:cs="Times New Roman"/>
          <w:bCs/>
          <w:iCs/>
          <w:sz w:val="24"/>
          <w:szCs w:val="24"/>
        </w:rPr>
        <w:t xml:space="preserve">Water and Sanitation </w:t>
      </w:r>
      <w:r w:rsidR="00375EB2" w:rsidRPr="006C0444">
        <w:rPr>
          <w:rFonts w:ascii="Times New Roman" w:hAnsi="Times New Roman" w:cs="Times New Roman"/>
          <w:bCs/>
          <w:iCs/>
          <w:sz w:val="24"/>
          <w:szCs w:val="24"/>
        </w:rPr>
        <w:tab/>
        <w:t xml:space="preserve">    </w:t>
      </w:r>
      <w:r w:rsidR="00D7317D">
        <w:rPr>
          <w:rFonts w:ascii="Times New Roman" w:hAnsi="Times New Roman" w:cs="Times New Roman"/>
          <w:bCs/>
          <w:iCs/>
          <w:sz w:val="24"/>
          <w:szCs w:val="24"/>
        </w:rPr>
        <w:t xml:space="preserve"> </w:t>
      </w:r>
      <w:r w:rsidR="00750C98">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16</w:t>
      </w:r>
      <w:r w:rsidR="0034709F" w:rsidRPr="006C0444">
        <w:rPr>
          <w:rFonts w:ascii="Times New Roman" w:hAnsi="Times New Roman" w:cs="Times New Roman"/>
          <w:bCs/>
          <w:iCs/>
          <w:sz w:val="24"/>
          <w:szCs w:val="24"/>
        </w:rPr>
        <w:t xml:space="preserve"> – </w:t>
      </w:r>
      <w:r w:rsidR="00084502" w:rsidRPr="006C0444">
        <w:rPr>
          <w:rFonts w:ascii="Times New Roman" w:hAnsi="Times New Roman" w:cs="Times New Roman"/>
          <w:bCs/>
          <w:iCs/>
          <w:sz w:val="24"/>
          <w:szCs w:val="24"/>
        </w:rPr>
        <w:t xml:space="preserve">Peace, Justice and Strong Institutions </w:t>
      </w:r>
    </w:p>
    <w:p w:rsidR="00873B6B" w:rsidRPr="001550DD" w:rsidRDefault="00110673" w:rsidP="00A9576A">
      <w:pPr>
        <w:autoSpaceDE w:val="0"/>
        <w:autoSpaceDN w:val="0"/>
        <w:adjustRightInd w:val="0"/>
        <w:spacing w:line="360" w:lineRule="auto"/>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It</w:t>
      </w:r>
      <w:r w:rsidR="006B4770" w:rsidRPr="00757475">
        <w:rPr>
          <w:rFonts w:ascii="Times New Roman" w:hAnsi="Times New Roman" w:cs="Times New Roman"/>
          <w:bCs/>
          <w:sz w:val="24"/>
          <w:szCs w:val="24"/>
          <w:lang w:val="en-US"/>
        </w:rPr>
        <w:t xml:space="preserve"> is to promote peaceful and inclusive societies, provide access to justice for all, and strengthen institutions that support democracy, good governance, and the rule of law. Water and sanitation access is linked to good governance, public health,</w:t>
      </w:r>
      <w:r>
        <w:rPr>
          <w:rFonts w:ascii="Times New Roman" w:hAnsi="Times New Roman" w:cs="Times New Roman"/>
          <w:bCs/>
          <w:sz w:val="24"/>
          <w:szCs w:val="24"/>
          <w:lang w:val="en-US"/>
        </w:rPr>
        <w:t xml:space="preserve"> and human security.</w:t>
      </w:r>
      <w:r w:rsidR="008267EA">
        <w:rPr>
          <w:rFonts w:ascii="Times New Roman" w:hAnsi="Times New Roman" w:cs="Times New Roman"/>
          <w:bCs/>
          <w:sz w:val="24"/>
          <w:szCs w:val="24"/>
          <w:lang w:val="en-US"/>
        </w:rPr>
        <w:t xml:space="preserve"> Assistance</w:t>
      </w:r>
      <w:r w:rsidR="006B4770" w:rsidRPr="00757475">
        <w:rPr>
          <w:rFonts w:ascii="Times New Roman" w:hAnsi="Times New Roman" w:cs="Times New Roman"/>
          <w:bCs/>
          <w:sz w:val="24"/>
          <w:szCs w:val="24"/>
          <w:lang w:val="en-US"/>
        </w:rPr>
        <w:t xml:space="preserve"> of peace and inclusive societies for sustainable development, provision of access to justice for all, and building effective at all levels. Illustration: Corruption and weak institutions can undermine democratic processes and lead to social unrest. By promoti</w:t>
      </w:r>
      <w:r w:rsidR="00124DB2" w:rsidRPr="00757475">
        <w:rPr>
          <w:rFonts w:ascii="Times New Roman" w:hAnsi="Times New Roman" w:cs="Times New Roman"/>
          <w:bCs/>
          <w:sz w:val="24"/>
          <w:szCs w:val="24"/>
          <w:lang w:val="en-US"/>
        </w:rPr>
        <w:t>ng transparency, accountability</w:t>
      </w:r>
      <w:r w:rsidR="006B4770" w:rsidRPr="00757475">
        <w:rPr>
          <w:rFonts w:ascii="Times New Roman" w:hAnsi="Times New Roman" w:cs="Times New Roman"/>
          <w:bCs/>
          <w:sz w:val="24"/>
          <w:szCs w:val="24"/>
          <w:lang w:val="en-US"/>
        </w:rPr>
        <w:t xml:space="preserve"> an</w:t>
      </w:r>
      <w:r w:rsidR="00124DB2" w:rsidRPr="00757475">
        <w:rPr>
          <w:rFonts w:ascii="Times New Roman" w:hAnsi="Times New Roman" w:cs="Times New Roman"/>
          <w:bCs/>
          <w:sz w:val="24"/>
          <w:szCs w:val="24"/>
          <w:lang w:val="en-US"/>
        </w:rPr>
        <w:t>d good governance</w:t>
      </w:r>
      <w:r w:rsidR="006B4770" w:rsidRPr="00757475">
        <w:rPr>
          <w:rFonts w:ascii="Times New Roman" w:hAnsi="Times New Roman" w:cs="Times New Roman"/>
          <w:bCs/>
          <w:sz w:val="24"/>
          <w:szCs w:val="24"/>
          <w:lang w:val="en-US"/>
        </w:rPr>
        <w:t xml:space="preserve"> and by strengthening institutions that support the rule of law.</w:t>
      </w:r>
    </w:p>
    <w:p w:rsidR="00375EB2" w:rsidRPr="006C0444" w:rsidRDefault="006B4770" w:rsidP="00A9576A">
      <w:pPr>
        <w:pStyle w:val="ListParagraph"/>
        <w:numPr>
          <w:ilvl w:val="0"/>
          <w:numId w:val="1"/>
        </w:numPr>
        <w:autoSpaceDE w:val="0"/>
        <w:autoSpaceDN w:val="0"/>
        <w:adjustRightInd w:val="0"/>
        <w:spacing w:after="0" w:line="360" w:lineRule="auto"/>
        <w:jc w:val="both"/>
        <w:rPr>
          <w:rFonts w:ascii="Times New Roman" w:hAnsi="Times New Roman" w:cs="Times New Roman"/>
          <w:bCs/>
          <w:iCs/>
          <w:sz w:val="24"/>
          <w:szCs w:val="24"/>
        </w:rPr>
      </w:pPr>
      <w:r w:rsidRPr="006B4770">
        <w:rPr>
          <w:rFonts w:ascii="Times New Roman" w:hAnsi="Times New Roman" w:cs="Times New Roman"/>
          <w:sz w:val="24"/>
          <w:szCs w:val="24"/>
        </w:rPr>
        <w:t xml:space="preserve"> </w:t>
      </w:r>
      <w:r w:rsidR="00855F47" w:rsidRPr="006C0444">
        <w:rPr>
          <w:rFonts w:ascii="Times New Roman" w:hAnsi="Times New Roman" w:cs="Times New Roman"/>
          <w:noProof/>
          <w:sz w:val="24"/>
          <w:szCs w:val="24"/>
          <w:lang w:eastAsia="en-IN" w:bidi="ml-IN"/>
        </w:rPr>
        <mc:AlternateContent>
          <mc:Choice Requires="wps">
            <w:drawing>
              <wp:anchor distT="0" distB="0" distL="114300" distR="114300" simplePos="0" relativeHeight="251547136" behindDoc="0" locked="0" layoutInCell="1" allowOverlap="1" wp14:anchorId="48515736" wp14:editId="738B9C30">
                <wp:simplePos x="0" y="0"/>
                <wp:positionH relativeFrom="column">
                  <wp:posOffset>2916555</wp:posOffset>
                </wp:positionH>
                <wp:positionV relativeFrom="paragraph">
                  <wp:posOffset>98425</wp:posOffset>
                </wp:positionV>
                <wp:extent cx="495300" cy="0"/>
                <wp:effectExtent l="38100" t="76200" r="19050" b="95250"/>
                <wp:wrapNone/>
                <wp:docPr id="13" name="Straight Arrow Connector 13"/>
                <wp:cNvGraphicFramePr/>
                <a:graphic xmlns:a="http://schemas.openxmlformats.org/drawingml/2006/main">
                  <a:graphicData uri="http://schemas.microsoft.com/office/word/2010/wordprocessingShape">
                    <wps:wsp>
                      <wps:cNvCnPr/>
                      <wps:spPr>
                        <a:xfrm>
                          <a:off x="0" y="0"/>
                          <a:ext cx="495300" cy="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14D973C" id="Straight Arrow Connector 13" o:spid="_x0000_s1026" type="#_x0000_t32" style="position:absolute;margin-left:229.65pt;margin-top:7.75pt;width:39pt;height:0;z-index:251547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" strokecolor="#5b9bd5 [3204]" strokeweight=".5pt">
                <v:stroke startarrow="block" endarrow="block" joinstyle="miter"/>
              </v:shape>
            </w:pict>
          </mc:Fallback>
        </mc:AlternateContent>
      </w:r>
      <w:r w:rsidR="00855F47" w:rsidRPr="006C0444">
        <w:rPr>
          <w:rFonts w:ascii="Times New Roman" w:hAnsi="Times New Roman" w:cs="Times New Roman"/>
          <w:bCs/>
          <w:iCs/>
          <w:sz w:val="24"/>
          <w:szCs w:val="24"/>
        </w:rPr>
        <w:t xml:space="preserve">SDG 6 </w:t>
      </w:r>
      <w:r w:rsidR="00084502" w:rsidRPr="006C0444">
        <w:rPr>
          <w:rFonts w:ascii="Times New Roman" w:hAnsi="Times New Roman" w:cs="Times New Roman"/>
          <w:bCs/>
          <w:iCs/>
          <w:sz w:val="24"/>
          <w:szCs w:val="24"/>
        </w:rPr>
        <w:t xml:space="preserve">- Clean </w:t>
      </w:r>
      <w:r w:rsidR="0034709F" w:rsidRPr="006C0444">
        <w:rPr>
          <w:rFonts w:ascii="Times New Roman" w:hAnsi="Times New Roman" w:cs="Times New Roman"/>
          <w:bCs/>
          <w:iCs/>
          <w:sz w:val="24"/>
          <w:szCs w:val="24"/>
        </w:rPr>
        <w:t>Water and Sanitation</w:t>
      </w:r>
      <w:r w:rsidR="00855F47" w:rsidRPr="006C0444">
        <w:rPr>
          <w:rFonts w:ascii="Times New Roman" w:hAnsi="Times New Roman" w:cs="Times New Roman"/>
          <w:bCs/>
          <w:iCs/>
          <w:sz w:val="24"/>
          <w:szCs w:val="24"/>
        </w:rPr>
        <w:tab/>
      </w:r>
      <w:r w:rsidR="00EA583B" w:rsidRPr="006C0444">
        <w:rPr>
          <w:rFonts w:ascii="Times New Roman" w:hAnsi="Times New Roman" w:cs="Times New Roman"/>
          <w:bCs/>
          <w:iCs/>
          <w:sz w:val="24"/>
          <w:szCs w:val="24"/>
        </w:rPr>
        <w:t xml:space="preserve"> </w:t>
      </w:r>
      <w:r w:rsidR="0034709F" w:rsidRPr="006C0444">
        <w:rPr>
          <w:rFonts w:ascii="Times New Roman" w:hAnsi="Times New Roman" w:cs="Times New Roman"/>
          <w:bCs/>
          <w:iCs/>
          <w:sz w:val="24"/>
          <w:szCs w:val="24"/>
        </w:rPr>
        <w:t xml:space="preserve">      </w:t>
      </w:r>
      <w:r w:rsidR="00461F47">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SDG 17</w:t>
      </w:r>
      <w:r w:rsidR="0034709F" w:rsidRPr="006C0444">
        <w:rPr>
          <w:rFonts w:ascii="Times New Roman" w:hAnsi="Times New Roman" w:cs="Times New Roman"/>
          <w:bCs/>
          <w:iCs/>
          <w:sz w:val="24"/>
          <w:szCs w:val="24"/>
        </w:rPr>
        <w:t xml:space="preserve"> </w:t>
      </w:r>
      <w:r w:rsidR="00116D2D" w:rsidRPr="006C0444">
        <w:rPr>
          <w:rFonts w:ascii="Times New Roman" w:hAnsi="Times New Roman" w:cs="Times New Roman"/>
          <w:bCs/>
          <w:iCs/>
          <w:sz w:val="24"/>
          <w:szCs w:val="24"/>
        </w:rPr>
        <w:t>–</w:t>
      </w:r>
      <w:r w:rsidR="0034709F" w:rsidRPr="006C0444">
        <w:rPr>
          <w:rFonts w:ascii="Times New Roman" w:hAnsi="Times New Roman" w:cs="Times New Roman"/>
          <w:bCs/>
          <w:iCs/>
          <w:sz w:val="24"/>
          <w:szCs w:val="24"/>
        </w:rPr>
        <w:t xml:space="preserve"> </w:t>
      </w:r>
      <w:r w:rsidR="00084502" w:rsidRPr="006C0444">
        <w:rPr>
          <w:rFonts w:ascii="Times New Roman" w:hAnsi="Times New Roman" w:cs="Times New Roman"/>
          <w:bCs/>
          <w:iCs/>
          <w:sz w:val="24"/>
          <w:szCs w:val="24"/>
        </w:rPr>
        <w:t>Partnerships for the Goals</w:t>
      </w:r>
    </w:p>
    <w:p w:rsidR="005C0B81" w:rsidRPr="00E836EE" w:rsidRDefault="005C0B81" w:rsidP="00A9576A">
      <w:pPr>
        <w:autoSpaceDE w:val="0"/>
        <w:autoSpaceDN w:val="0"/>
        <w:adjustRightInd w:val="0"/>
        <w:spacing w:line="360" w:lineRule="auto"/>
        <w:ind w:firstLine="360"/>
        <w:jc w:val="both"/>
        <w:rPr>
          <w:rFonts w:ascii="Times New Roman" w:hAnsi="Times New Roman" w:cs="Times New Roman"/>
          <w:sz w:val="24"/>
          <w:szCs w:val="24"/>
        </w:rPr>
      </w:pPr>
      <w:r w:rsidRPr="00E836EE">
        <w:rPr>
          <w:rFonts w:ascii="Times New Roman" w:hAnsi="Times New Roman" w:cs="Times New Roman"/>
          <w:bCs/>
          <w:sz w:val="24"/>
          <w:szCs w:val="24"/>
          <w:lang w:val="en-US"/>
        </w:rPr>
        <w:t>The goal is to strengthen the means of implementation and revitalize the global partnership for sustainable development.</w:t>
      </w:r>
      <w:r w:rsidR="00E836EE" w:rsidRPr="00E836EE">
        <w:rPr>
          <w:rFonts w:ascii="Times New Roman" w:hAnsi="Times New Roman" w:cs="Times New Roman"/>
          <w:sz w:val="24"/>
          <w:szCs w:val="24"/>
        </w:rPr>
        <w:t xml:space="preserve"> </w:t>
      </w:r>
      <w:r w:rsidRPr="00E836EE">
        <w:rPr>
          <w:rFonts w:ascii="Times New Roman" w:hAnsi="Times New Roman" w:cs="Times New Roman"/>
          <w:bCs/>
          <w:sz w:val="24"/>
          <w:szCs w:val="24"/>
          <w:lang w:val="en-US"/>
        </w:rPr>
        <w:t>Illustration: Improved water and sanitation access requires cross-sectoral collaboration and partnerships among governments, NGOs, p</w:t>
      </w:r>
      <w:r w:rsidR="00C604DA">
        <w:rPr>
          <w:rFonts w:ascii="Times New Roman" w:hAnsi="Times New Roman" w:cs="Times New Roman"/>
          <w:bCs/>
          <w:sz w:val="24"/>
          <w:szCs w:val="24"/>
          <w:lang w:val="en-US"/>
        </w:rPr>
        <w:t xml:space="preserve">rivate sector, and </w:t>
      </w:r>
      <w:r w:rsidR="00F3475D">
        <w:rPr>
          <w:rFonts w:ascii="Times New Roman" w:hAnsi="Times New Roman" w:cs="Times New Roman"/>
          <w:bCs/>
          <w:sz w:val="24"/>
          <w:szCs w:val="24"/>
          <w:lang w:val="en-US"/>
        </w:rPr>
        <w:t>communities.</w:t>
      </w:r>
      <w:r w:rsidR="00F3475D" w:rsidRPr="00E836EE">
        <w:rPr>
          <w:rFonts w:ascii="Times New Roman" w:hAnsi="Times New Roman" w:cs="Times New Roman"/>
          <w:bCs/>
          <w:sz w:val="24"/>
          <w:szCs w:val="24"/>
          <w:lang w:val="en-US"/>
        </w:rPr>
        <w:t xml:space="preserve"> These</w:t>
      </w:r>
      <w:r w:rsidRPr="00E836EE">
        <w:rPr>
          <w:rFonts w:ascii="Times New Roman" w:hAnsi="Times New Roman" w:cs="Times New Roman"/>
          <w:bCs/>
          <w:sz w:val="24"/>
          <w:szCs w:val="24"/>
          <w:lang w:val="en-US"/>
        </w:rPr>
        <w:t xml:space="preserve"> partnerships by promoting knowledge sharing, technology transfer, and resource mobilization, and by fostering international cooperation.</w:t>
      </w:r>
    </w:p>
    <w:p w:rsidR="009C68A3" w:rsidRDefault="00143E5D" w:rsidP="00A9576A">
      <w:pPr>
        <w:autoSpaceDE w:val="0"/>
        <w:autoSpaceDN w:val="0"/>
        <w:adjustRightInd w:val="0"/>
        <w:spacing w:after="0" w:line="360" w:lineRule="auto"/>
        <w:ind w:firstLine="360"/>
        <w:jc w:val="both"/>
        <w:rPr>
          <w:rFonts w:ascii="Times New Roman" w:hAnsi="Times New Roman" w:cs="Times New Roman"/>
          <w:sz w:val="24"/>
          <w:szCs w:val="24"/>
        </w:rPr>
      </w:pPr>
      <w:r w:rsidRPr="00030E8C">
        <w:rPr>
          <w:rFonts w:ascii="Times New Roman" w:hAnsi="Times New Roman" w:cs="Times New Roman"/>
          <w:bCs/>
          <w:iCs/>
          <w:sz w:val="24"/>
          <w:szCs w:val="24"/>
        </w:rPr>
        <w:t>The SDG</w:t>
      </w:r>
      <w:r w:rsidR="00D72CE4" w:rsidRPr="00030E8C">
        <w:rPr>
          <w:rFonts w:ascii="Times New Roman" w:hAnsi="Times New Roman" w:cs="Times New Roman"/>
          <w:bCs/>
          <w:iCs/>
          <w:sz w:val="24"/>
          <w:szCs w:val="24"/>
        </w:rPr>
        <w:t xml:space="preserve"> (17)</w:t>
      </w:r>
      <w:r w:rsidR="002812D0" w:rsidRPr="00030E8C">
        <w:rPr>
          <w:rFonts w:ascii="Times New Roman" w:hAnsi="Times New Roman" w:cs="Times New Roman"/>
          <w:bCs/>
          <w:iCs/>
          <w:sz w:val="24"/>
          <w:szCs w:val="24"/>
        </w:rPr>
        <w:t xml:space="preserve"> goals</w:t>
      </w:r>
      <w:r w:rsidR="00D72CE4" w:rsidRPr="00030E8C">
        <w:rPr>
          <w:rFonts w:ascii="Times New Roman" w:hAnsi="Times New Roman" w:cs="Times New Roman"/>
          <w:bCs/>
          <w:iCs/>
          <w:sz w:val="24"/>
          <w:szCs w:val="24"/>
        </w:rPr>
        <w:t xml:space="preserve"> to change our world especially the</w:t>
      </w:r>
      <w:r w:rsidR="00C74831" w:rsidRPr="00030E8C">
        <w:rPr>
          <w:rFonts w:ascii="Times New Roman" w:hAnsi="Times New Roman" w:cs="Times New Roman"/>
          <w:bCs/>
          <w:iCs/>
          <w:sz w:val="24"/>
          <w:szCs w:val="24"/>
        </w:rPr>
        <w:t>y</w:t>
      </w:r>
      <w:r w:rsidR="00D72CE4" w:rsidRPr="00030E8C">
        <w:rPr>
          <w:rFonts w:ascii="Times New Roman" w:hAnsi="Times New Roman" w:cs="Times New Roman"/>
          <w:bCs/>
          <w:iCs/>
          <w:sz w:val="24"/>
          <w:szCs w:val="24"/>
        </w:rPr>
        <w:t xml:space="preserve"> need to mobilize financial resources for developing countries from international sources, as well as to strengthen domestic welfare.</w:t>
      </w:r>
      <w:r w:rsidR="00DF2932" w:rsidRPr="00030E8C">
        <w:rPr>
          <w:rFonts w:ascii="Times New Roman" w:hAnsi="Times New Roman" w:cs="Times New Roman"/>
          <w:bCs/>
          <w:iCs/>
          <w:sz w:val="24"/>
          <w:szCs w:val="24"/>
        </w:rPr>
        <w:t xml:space="preserve"> </w:t>
      </w:r>
      <w:r w:rsidR="00DF2932" w:rsidRPr="00030E8C">
        <w:rPr>
          <w:rFonts w:ascii="Times New Roman" w:hAnsi="Times New Roman" w:cs="Times New Roman"/>
          <w:sz w:val="24"/>
          <w:szCs w:val="24"/>
        </w:rPr>
        <w:t>These inter</w:t>
      </w:r>
      <w:r w:rsidR="008267EA">
        <w:rPr>
          <w:rFonts w:ascii="Times New Roman" w:hAnsi="Times New Roman" w:cs="Times New Roman"/>
          <w:sz w:val="24"/>
          <w:szCs w:val="24"/>
        </w:rPr>
        <w:t>connections highlight the cruci</w:t>
      </w:r>
      <w:r w:rsidR="00DF2932" w:rsidRPr="00030E8C">
        <w:rPr>
          <w:rFonts w:ascii="Times New Roman" w:hAnsi="Times New Roman" w:cs="Times New Roman"/>
          <w:sz w:val="24"/>
          <w:szCs w:val="24"/>
        </w:rPr>
        <w:t xml:space="preserve">al role of SDG </w:t>
      </w:r>
      <w:r w:rsidR="00C74831" w:rsidRPr="00030E8C">
        <w:rPr>
          <w:rFonts w:ascii="Times New Roman" w:hAnsi="Times New Roman" w:cs="Times New Roman"/>
          <w:sz w:val="24"/>
          <w:szCs w:val="24"/>
        </w:rPr>
        <w:t>G</w:t>
      </w:r>
      <w:r w:rsidRPr="00030E8C">
        <w:rPr>
          <w:rFonts w:ascii="Times New Roman" w:hAnsi="Times New Roman" w:cs="Times New Roman"/>
          <w:sz w:val="24"/>
          <w:szCs w:val="24"/>
        </w:rPr>
        <w:t xml:space="preserve">oal </w:t>
      </w:r>
      <w:r w:rsidR="00C74831" w:rsidRPr="00030E8C">
        <w:rPr>
          <w:rFonts w:ascii="Times New Roman" w:hAnsi="Times New Roman" w:cs="Times New Roman"/>
          <w:sz w:val="24"/>
          <w:szCs w:val="24"/>
        </w:rPr>
        <w:t>(</w:t>
      </w:r>
      <w:r w:rsidR="00DF2932" w:rsidRPr="00030E8C">
        <w:rPr>
          <w:rFonts w:ascii="Times New Roman" w:hAnsi="Times New Roman" w:cs="Times New Roman"/>
          <w:sz w:val="24"/>
          <w:szCs w:val="24"/>
        </w:rPr>
        <w:t>6</w:t>
      </w:r>
      <w:r w:rsidR="00C74831" w:rsidRPr="00030E8C">
        <w:rPr>
          <w:rFonts w:ascii="Times New Roman" w:hAnsi="Times New Roman" w:cs="Times New Roman"/>
          <w:sz w:val="24"/>
          <w:szCs w:val="24"/>
        </w:rPr>
        <w:t>)</w:t>
      </w:r>
      <w:r w:rsidR="00DF2932" w:rsidRPr="00030E8C">
        <w:rPr>
          <w:rFonts w:ascii="Times New Roman" w:hAnsi="Times New Roman" w:cs="Times New Roman"/>
          <w:sz w:val="24"/>
          <w:szCs w:val="24"/>
        </w:rPr>
        <w:t xml:space="preserve"> in achieving broader sustainable development objectives, and emphasize the need for integrated and multidisci</w:t>
      </w:r>
      <w:r w:rsidR="00C74831" w:rsidRPr="00030E8C">
        <w:rPr>
          <w:rFonts w:ascii="Times New Roman" w:hAnsi="Times New Roman" w:cs="Times New Roman"/>
          <w:sz w:val="24"/>
          <w:szCs w:val="24"/>
        </w:rPr>
        <w:t>plinary approaches of water and sanitation issues</w:t>
      </w:r>
      <w:r w:rsidR="00DF2932" w:rsidRPr="00030E8C">
        <w:rPr>
          <w:rFonts w:ascii="Times New Roman" w:hAnsi="Times New Roman" w:cs="Times New Roman"/>
          <w:sz w:val="24"/>
          <w:szCs w:val="24"/>
        </w:rPr>
        <w:t>.</w:t>
      </w:r>
    </w:p>
    <w:p w:rsidR="001550DD" w:rsidRPr="00030E8C" w:rsidRDefault="001550DD" w:rsidP="00A9576A">
      <w:pPr>
        <w:autoSpaceDE w:val="0"/>
        <w:autoSpaceDN w:val="0"/>
        <w:adjustRightInd w:val="0"/>
        <w:spacing w:after="0" w:line="360" w:lineRule="auto"/>
        <w:ind w:firstLine="360"/>
        <w:jc w:val="both"/>
        <w:rPr>
          <w:rFonts w:ascii="Times New Roman" w:hAnsi="Times New Roman" w:cs="Times New Roman"/>
          <w:sz w:val="24"/>
          <w:szCs w:val="24"/>
        </w:rPr>
      </w:pPr>
    </w:p>
    <w:p w:rsidR="00901CD7" w:rsidRPr="00C96295" w:rsidRDefault="00901CD7" w:rsidP="00A9576A">
      <w:pPr>
        <w:autoSpaceDE w:val="0"/>
        <w:autoSpaceDN w:val="0"/>
        <w:adjustRightInd w:val="0"/>
        <w:spacing w:after="0" w:line="360" w:lineRule="auto"/>
        <w:jc w:val="both"/>
        <w:rPr>
          <w:rFonts w:ascii="Times New Roman" w:hAnsi="Times New Roman" w:cs="Times New Roman"/>
          <w:b/>
          <w:bCs/>
          <w:iCs/>
          <w:sz w:val="24"/>
          <w:szCs w:val="24"/>
        </w:rPr>
      </w:pPr>
      <w:r w:rsidRPr="00C96295">
        <w:rPr>
          <w:rFonts w:ascii="Times New Roman" w:hAnsi="Times New Roman" w:cs="Times New Roman"/>
          <w:b/>
          <w:bCs/>
          <w:iCs/>
          <w:sz w:val="24"/>
          <w:szCs w:val="24"/>
        </w:rPr>
        <w:t xml:space="preserve">Conclusion </w:t>
      </w:r>
    </w:p>
    <w:p w:rsidR="00676FBA" w:rsidRPr="00156D2B" w:rsidRDefault="006B6B2C" w:rsidP="00A9576A">
      <w:pPr>
        <w:autoSpaceDE w:val="0"/>
        <w:autoSpaceDN w:val="0"/>
        <w:adjustRightInd w:val="0"/>
        <w:spacing w:after="0" w:line="360" w:lineRule="auto"/>
        <w:ind w:firstLine="360"/>
        <w:jc w:val="both"/>
        <w:rPr>
          <w:rFonts w:ascii="Times New Roman" w:hAnsi="Times New Roman" w:cs="Times New Roman"/>
          <w:sz w:val="24"/>
          <w:szCs w:val="24"/>
        </w:rPr>
      </w:pPr>
      <w:r w:rsidRPr="00156D2B">
        <w:rPr>
          <w:rFonts w:ascii="Times New Roman" w:hAnsi="Times New Roman" w:cs="Times New Roman"/>
          <w:bCs/>
          <w:sz w:val="24"/>
          <w:szCs w:val="24"/>
        </w:rPr>
        <w:t xml:space="preserve">SDG Goal (6) is essential for enhancing social welfare, social well-being, economic productivity, and fundamental health-related services. It reduces hunger, achieves food security, and enhances hygienic practises and nutrition. One of the fundamental safeguards in everyone's life is their health. Water-related ecosystems include preventing diseases, protecting environmental awareness, and sustaining a high level of a healthy ecosystem. It </w:t>
      </w:r>
      <w:r w:rsidRPr="00156D2B">
        <w:rPr>
          <w:rFonts w:ascii="Times New Roman" w:hAnsi="Times New Roman" w:cs="Times New Roman"/>
          <w:bCs/>
          <w:sz w:val="24"/>
          <w:szCs w:val="24"/>
        </w:rPr>
        <w:lastRenderedPageBreak/>
        <w:t>plays a prim</w:t>
      </w:r>
      <w:r w:rsidR="008267EA">
        <w:rPr>
          <w:rFonts w:ascii="Times New Roman" w:hAnsi="Times New Roman" w:cs="Times New Roman"/>
          <w:bCs/>
          <w:sz w:val="24"/>
          <w:szCs w:val="24"/>
        </w:rPr>
        <w:t>e motive in providing advantages and services</w:t>
      </w:r>
      <w:r w:rsidRPr="00156D2B">
        <w:rPr>
          <w:rFonts w:ascii="Times New Roman" w:hAnsi="Times New Roman" w:cs="Times New Roman"/>
          <w:bCs/>
          <w:sz w:val="24"/>
          <w:szCs w:val="24"/>
        </w:rPr>
        <w:t xml:space="preserve"> for safe drinking facilities, water for food and cleaning, and natural solutions for water purification are just a few of the advantages and services it offers. Controlling poverty, achieving food security, and enhancing nutrition for everyone are crucial for the health and well-being of society. </w:t>
      </w:r>
    </w:p>
    <w:p w:rsidR="00156D2B" w:rsidRDefault="006B6B2C" w:rsidP="00A9576A">
      <w:pPr>
        <w:spacing w:line="360" w:lineRule="auto"/>
        <w:ind w:firstLine="360"/>
        <w:jc w:val="both"/>
        <w:rPr>
          <w:rFonts w:ascii="Times New Roman" w:hAnsi="Times New Roman" w:cs="Times New Roman"/>
          <w:bCs/>
          <w:sz w:val="24"/>
          <w:szCs w:val="24"/>
        </w:rPr>
      </w:pPr>
      <w:r w:rsidRPr="00156D2B">
        <w:rPr>
          <w:rFonts w:ascii="Times New Roman" w:hAnsi="Times New Roman" w:cs="Times New Roman"/>
          <w:bCs/>
          <w:sz w:val="24"/>
          <w:szCs w:val="24"/>
        </w:rPr>
        <w:t>There are three basic facets to sustainability: economic, environmental, and social. The informal names for these three factors are people - economic, planet - environmental, and profits - social. This report offers a broad summary of the SDGs' aims and accomplishments of SDG Goal (6).</w:t>
      </w:r>
      <w:r w:rsidR="00156D2B">
        <w:rPr>
          <w:rFonts w:ascii="Times New Roman" w:hAnsi="Times New Roman" w:cs="Times New Roman"/>
          <w:sz w:val="24"/>
          <w:szCs w:val="24"/>
        </w:rPr>
        <w:t xml:space="preserve"> </w:t>
      </w:r>
      <w:r w:rsidRPr="00156D2B">
        <w:rPr>
          <w:rFonts w:ascii="Times New Roman" w:hAnsi="Times New Roman" w:cs="Times New Roman"/>
          <w:bCs/>
          <w:sz w:val="24"/>
          <w:szCs w:val="24"/>
        </w:rPr>
        <w:t>Future welfare should place more emphasis on man-made environmental preference and sustainability practices, which plays a significant impact in a number of outcomes, especially on water and sanitation – Goal (6).</w:t>
      </w:r>
    </w:p>
    <w:p w:rsidR="000726FF" w:rsidRPr="000726FF" w:rsidRDefault="000726FF" w:rsidP="00A9576A">
      <w:pPr>
        <w:spacing w:after="0" w:line="360" w:lineRule="auto"/>
        <w:ind w:firstLine="360"/>
        <w:jc w:val="center"/>
        <w:rPr>
          <w:rFonts w:ascii="Times New Roman" w:hAnsi="Times New Roman" w:cs="Times New Roman"/>
          <w:bCs/>
          <w:i/>
          <w:sz w:val="24"/>
          <w:szCs w:val="24"/>
        </w:rPr>
      </w:pPr>
      <w:r>
        <w:rPr>
          <w:rFonts w:ascii="Times New Roman" w:hAnsi="Times New Roman" w:cs="Times New Roman"/>
          <w:bCs/>
          <w:i/>
          <w:sz w:val="24"/>
          <w:szCs w:val="24"/>
        </w:rPr>
        <w:t>“</w:t>
      </w:r>
      <w:r w:rsidRPr="000726FF">
        <w:rPr>
          <w:rFonts w:ascii="Times New Roman" w:hAnsi="Times New Roman" w:cs="Times New Roman"/>
          <w:bCs/>
          <w:i/>
          <w:sz w:val="24"/>
          <w:szCs w:val="24"/>
        </w:rPr>
        <w:t>When the well is dry, we know the worth of water</w:t>
      </w:r>
      <w:r>
        <w:rPr>
          <w:rFonts w:ascii="Times New Roman" w:hAnsi="Times New Roman" w:cs="Times New Roman"/>
          <w:bCs/>
          <w:i/>
          <w:sz w:val="24"/>
          <w:szCs w:val="24"/>
        </w:rPr>
        <w:t>”</w:t>
      </w:r>
      <w:r w:rsidRPr="000726FF">
        <w:rPr>
          <w:rFonts w:ascii="Times New Roman" w:hAnsi="Times New Roman" w:cs="Times New Roman"/>
          <w:bCs/>
          <w:i/>
          <w:sz w:val="24"/>
          <w:szCs w:val="24"/>
        </w:rPr>
        <w:t>.</w:t>
      </w:r>
    </w:p>
    <w:p w:rsidR="000726FF" w:rsidRPr="004B7081" w:rsidRDefault="000726FF" w:rsidP="00A9576A">
      <w:pPr>
        <w:pStyle w:val="ListParagraph"/>
        <w:numPr>
          <w:ilvl w:val="0"/>
          <w:numId w:val="4"/>
        </w:numPr>
        <w:spacing w:after="0" w:line="360" w:lineRule="auto"/>
        <w:jc w:val="both"/>
        <w:rPr>
          <w:rFonts w:ascii="Times New Roman" w:hAnsi="Times New Roman" w:cs="Times New Roman"/>
          <w:b/>
          <w:bCs/>
          <w:i/>
          <w:sz w:val="24"/>
          <w:szCs w:val="24"/>
        </w:rPr>
      </w:pPr>
      <w:r w:rsidRPr="004B7081">
        <w:rPr>
          <w:rFonts w:ascii="Times New Roman" w:hAnsi="Times New Roman" w:cs="Times New Roman"/>
          <w:b/>
          <w:bCs/>
          <w:i/>
          <w:sz w:val="24"/>
          <w:szCs w:val="24"/>
        </w:rPr>
        <w:t>Benjamin Franklin</w:t>
      </w:r>
    </w:p>
    <w:p w:rsidR="004F0DA1" w:rsidRPr="004F0DA1" w:rsidRDefault="004F0DA1" w:rsidP="00A9576A">
      <w:pPr>
        <w:spacing w:after="0" w:line="360" w:lineRule="auto"/>
        <w:ind w:left="6480"/>
        <w:jc w:val="both"/>
        <w:rPr>
          <w:rFonts w:ascii="Times New Roman" w:hAnsi="Times New Roman" w:cs="Times New Roman"/>
          <w:bCs/>
          <w:sz w:val="24"/>
          <w:szCs w:val="24"/>
        </w:rPr>
      </w:pPr>
    </w:p>
    <w:p w:rsidR="00156D2B" w:rsidRPr="00156D2B" w:rsidRDefault="006B6B2C" w:rsidP="00A9576A">
      <w:pPr>
        <w:spacing w:line="360" w:lineRule="auto"/>
        <w:ind w:firstLine="720"/>
        <w:jc w:val="both"/>
        <w:rPr>
          <w:rFonts w:ascii="Times New Roman" w:hAnsi="Times New Roman" w:cs="Times New Roman"/>
          <w:sz w:val="24"/>
          <w:szCs w:val="24"/>
        </w:rPr>
      </w:pPr>
      <w:r w:rsidRPr="00156D2B">
        <w:rPr>
          <w:rFonts w:ascii="Times New Roman" w:hAnsi="Times New Roman" w:cs="Times New Roman"/>
          <w:bCs/>
          <w:sz w:val="24"/>
          <w:szCs w:val="24"/>
        </w:rPr>
        <w:t xml:space="preserve">In conclusion, the HVH approach has the potential to contribute </w:t>
      </w:r>
      <w:r w:rsidR="008E6F57">
        <w:rPr>
          <w:rFonts w:ascii="Times New Roman" w:hAnsi="Times New Roman" w:cs="Times New Roman"/>
          <w:bCs/>
          <w:sz w:val="24"/>
          <w:szCs w:val="24"/>
        </w:rPr>
        <w:t>significantly to achieving SDG G</w:t>
      </w:r>
      <w:r w:rsidRPr="00156D2B">
        <w:rPr>
          <w:rFonts w:ascii="Times New Roman" w:hAnsi="Times New Roman" w:cs="Times New Roman"/>
          <w:bCs/>
          <w:sz w:val="24"/>
          <w:szCs w:val="24"/>
        </w:rPr>
        <w:t xml:space="preserve">oal (6), but there are also significant challenges that must be addressed in order to fully realize its benefits. Further research is needed to better </w:t>
      </w:r>
      <w:r w:rsidR="008267EA">
        <w:rPr>
          <w:rFonts w:ascii="Times New Roman" w:hAnsi="Times New Roman" w:cs="Times New Roman"/>
          <w:bCs/>
          <w:sz w:val="24"/>
          <w:szCs w:val="24"/>
        </w:rPr>
        <w:t>understand the SWOT, associated with</w:t>
      </w:r>
      <w:r w:rsidRPr="00156D2B">
        <w:rPr>
          <w:rFonts w:ascii="Times New Roman" w:hAnsi="Times New Roman" w:cs="Times New Roman"/>
          <w:bCs/>
          <w:sz w:val="24"/>
          <w:szCs w:val="24"/>
        </w:rPr>
        <w:t xml:space="preserve"> HVH approach to SDG Goal (6) and to develop effective strategies for implementation.</w:t>
      </w:r>
      <w:r w:rsidR="00156D2B">
        <w:rPr>
          <w:rFonts w:ascii="Times New Roman" w:hAnsi="Times New Roman" w:cs="Times New Roman"/>
          <w:sz w:val="24"/>
          <w:szCs w:val="24"/>
        </w:rPr>
        <w:t xml:space="preserve"> </w:t>
      </w:r>
      <w:r w:rsidR="00156D2B" w:rsidRPr="00156D2B">
        <w:rPr>
          <w:rFonts w:ascii="Times New Roman" w:hAnsi="Times New Roman" w:cs="Times New Roman"/>
          <w:sz w:val="24"/>
          <w:szCs w:val="24"/>
        </w:rPr>
        <w:t>Several key variables including water and the growth of future aspects which were significantly associated with SDGs and the outcomes of health should be addressed in the future generation. This paper concludes by evaluating the health of water and sanitation process and assessing welfare through sustainable development.</w:t>
      </w:r>
      <w:r w:rsidR="00156D2B" w:rsidRPr="00156D2B">
        <w:rPr>
          <w:rFonts w:ascii="Times New Roman" w:hAnsi="Times New Roman" w:cs="Times New Roman"/>
          <w:bCs/>
          <w:iCs/>
          <w:sz w:val="24"/>
          <w:szCs w:val="24"/>
          <w:lang w:val="en-US"/>
        </w:rPr>
        <w:t xml:space="preserve"> By bringing together diverse perspectives and insights, we hope to contribute to the global effort to ensure access to safe, sustainable, and affordable water and sanitation for all.</w:t>
      </w:r>
    </w:p>
    <w:p w:rsidR="00901CD7" w:rsidRPr="00C232D3" w:rsidRDefault="00E9194E" w:rsidP="00A9576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01CD7" w:rsidRPr="00C232D3">
        <w:rPr>
          <w:rFonts w:ascii="Times New Roman" w:hAnsi="Times New Roman" w:cs="Times New Roman"/>
          <w:b/>
          <w:bCs/>
          <w:sz w:val="24"/>
          <w:szCs w:val="24"/>
        </w:rPr>
        <w:t>REFERENCES</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United Nations. (2021). Sustainable Development Goals. Retrieved from https://sustainabledevelopment.un.org/sdgs.</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Organization. (2021). Water, sanitation and hygiene (WASH). Retrieved from https://www.who.int/wash/en/.</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Organization and UNICEF. Progress on Drinking Water and Sanitation: 2020. Update. United States: WHO/UNICEF Joint Monitoring Programme for Water Supply and Sanitation; 2020.</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Organization. (2018). Holistic approach to health. Retrieved from https://www.who.int/campaigns/holistic-approach-to-health/en/</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lastRenderedPageBreak/>
        <w:t>World Health Organisation, 2018 - 2019.</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Rural Water Supply and Sanitation Programme. Ministry of Rural Development Government of India, Annual Report 2018-2019.</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Sustainable Development Goal (6) synthesis report 2018 on Water and Sanitation.</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UNICEF Report, 2018 – 2022.</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Lata Singh. S, Kunwar. N, A. Sharma. Impact of Swachh Bharat Abhiyan in Indian society. International Journal of Home Science.2017; 4(1), 215-219.</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Chaudhary. A Swachh Bharat mission- need, objective, and impact. International Journal for Research in Management and Pharmacy. 2017; 6(5), 24-28.</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World Health Organization, UNICEF. Progress on drinking water, sanitation, and hygiene: 2017 update and SDG baselines. 2017.</w:t>
      </w:r>
    </w:p>
    <w:p w:rsidR="00286675" w:rsidRPr="00C02090" w:rsidRDefault="00286675" w:rsidP="00A9576A">
      <w:pPr>
        <w:pStyle w:val="ListParagraph"/>
        <w:numPr>
          <w:ilvl w:val="0"/>
          <w:numId w:val="3"/>
        </w:numPr>
        <w:spacing w:line="360" w:lineRule="auto"/>
        <w:jc w:val="both"/>
        <w:rPr>
          <w:rFonts w:ascii="Times New Roman" w:hAnsi="Times New Roman" w:cs="Times New Roman"/>
          <w:sz w:val="24"/>
          <w:szCs w:val="24"/>
        </w:rPr>
      </w:pPr>
      <w:r w:rsidRPr="00C02090">
        <w:rPr>
          <w:rFonts w:ascii="Times New Roman" w:hAnsi="Times New Roman" w:cs="Times New Roman"/>
          <w:bCs/>
          <w:sz w:val="24"/>
          <w:szCs w:val="24"/>
        </w:rPr>
        <w:t xml:space="preserve">Jangra. B, Majra. J. P, M. Singh. Swachh Bharat Abhiyan: SWOT analysis. International Journal of Community Medicine and Public Health. 2016; 3(12), 3285-3290. </w:t>
      </w:r>
    </w:p>
    <w:p w:rsidR="00286675" w:rsidRPr="00872B1D" w:rsidRDefault="00286675" w:rsidP="00A9576A">
      <w:pPr>
        <w:pStyle w:val="ListParagraph"/>
        <w:numPr>
          <w:ilvl w:val="0"/>
          <w:numId w:val="3"/>
        </w:numPr>
        <w:spacing w:line="360" w:lineRule="auto"/>
        <w:rPr>
          <w:rFonts w:ascii="Times New Roman" w:hAnsi="Times New Roman" w:cs="Times New Roman"/>
          <w:sz w:val="24"/>
          <w:szCs w:val="24"/>
        </w:rPr>
      </w:pPr>
      <w:r w:rsidRPr="00872B1D">
        <w:rPr>
          <w:rFonts w:ascii="Times New Roman" w:hAnsi="Times New Roman" w:cs="Times New Roman"/>
          <w:bCs/>
          <w:sz w:val="24"/>
          <w:szCs w:val="24"/>
        </w:rPr>
        <w:t>United Nations Environment Programme, Report 2016 - 2021.</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L.C. De, D.R. Singh, S.Thapa, R.C. Gurun. Swachh Bharat Abhiyan - An overview. International Journal of Information Research and Review. 2016; 3(11), 3066-3073.</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United Nations. (2018). transforming our world: The 2030 Agenda for Sustainable Development. New York: United Nations.</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Government of India ministry of drinking water &amp; sanitation annual report 2021-22. Available on www.mdws.gov.in.</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World Health Organization, 2015 – 2021.</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Lancet report 2014.</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Children dying daily because of unsafe water supplies and poor sanitation and hygiene.https://www.unicef.org/media/media_68359.html.Date accessed: 21/03/2013.</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Andres H, Bell B. An untold story of policy failure: The Total Sanitation Campaign in India. Water Policy. 2013-15 (6):1001-17.</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Boschi-Pinto.C, Velebit. L, and K. Shibuya, “Estimating child mortality due to diarrhea in developing countries,” Bulletin of the World Health Organization, vol. 86, no. 9, pp. 710–717, 2008.</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Ministry of Jal Shakti (Department of Water Resources, River Development and Ganga Rejuvenation)</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Committee on Economic, Social, and Cultural Rights.</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National Rural Drinking Water Programme, Report.</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lastRenderedPageBreak/>
        <w:t>Sustainable Development Goals for Water and Sanitation Services.</w:t>
      </w:r>
    </w:p>
    <w:p w:rsidR="00286675"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Artificial Intelligence for achieving the SGDs by 2030.</w:t>
      </w:r>
    </w:p>
    <w:p w:rsidR="00792D73" w:rsidRPr="00C02090" w:rsidRDefault="00286675" w:rsidP="00A9576A">
      <w:pPr>
        <w:pStyle w:val="ListParagraph"/>
        <w:numPr>
          <w:ilvl w:val="0"/>
          <w:numId w:val="3"/>
        </w:numPr>
        <w:spacing w:line="360" w:lineRule="auto"/>
        <w:rPr>
          <w:rFonts w:ascii="Times New Roman" w:hAnsi="Times New Roman" w:cs="Times New Roman"/>
          <w:sz w:val="24"/>
          <w:szCs w:val="24"/>
        </w:rPr>
      </w:pPr>
      <w:r w:rsidRPr="00C02090">
        <w:rPr>
          <w:rFonts w:ascii="Times New Roman" w:hAnsi="Times New Roman" w:cs="Times New Roman"/>
          <w:bCs/>
          <w:sz w:val="24"/>
          <w:szCs w:val="24"/>
        </w:rPr>
        <w:t>Web Source: https://www.indiabudget.gov.in</w:t>
      </w:r>
    </w:p>
    <w:p w:rsidR="00901CD7" w:rsidRPr="006C0444" w:rsidRDefault="00901CD7" w:rsidP="00A9576A">
      <w:pPr>
        <w:shd w:val="clear" w:color="auto" w:fill="FFFFFF"/>
        <w:spacing w:line="360" w:lineRule="auto"/>
        <w:jc w:val="both"/>
        <w:rPr>
          <w:rFonts w:ascii="Times New Roman" w:hAnsi="Times New Roman" w:cs="Times New Roman"/>
          <w:vanish/>
          <w:sz w:val="24"/>
          <w:szCs w:val="24"/>
        </w:rPr>
      </w:pPr>
    </w:p>
    <w:p w:rsidR="006A2B3F" w:rsidRPr="006C0444" w:rsidRDefault="006A2B3F" w:rsidP="00A9576A">
      <w:pPr>
        <w:shd w:val="clear" w:color="auto" w:fill="FFFFFF"/>
        <w:spacing w:line="360" w:lineRule="auto"/>
        <w:jc w:val="both"/>
        <w:rPr>
          <w:rFonts w:ascii="Times New Roman" w:hAnsi="Times New Roman" w:cs="Times New Roman"/>
          <w:vanish/>
          <w:sz w:val="24"/>
          <w:szCs w:val="24"/>
        </w:rPr>
      </w:pPr>
    </w:p>
    <w:sectPr w:rsidR="006A2B3F" w:rsidRPr="006C04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75" w:rsidRDefault="00552E75" w:rsidP="00211896">
      <w:pPr>
        <w:spacing w:after="0" w:line="240" w:lineRule="auto"/>
      </w:pPr>
      <w:r>
        <w:separator/>
      </w:r>
    </w:p>
  </w:endnote>
  <w:endnote w:type="continuationSeparator" w:id="0">
    <w:p w:rsidR="00552E75" w:rsidRDefault="00552E75" w:rsidP="00211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75" w:rsidRDefault="00552E75" w:rsidP="00211896">
      <w:pPr>
        <w:spacing w:after="0" w:line="240" w:lineRule="auto"/>
      </w:pPr>
      <w:r>
        <w:separator/>
      </w:r>
    </w:p>
  </w:footnote>
  <w:footnote w:type="continuationSeparator" w:id="0">
    <w:p w:rsidR="00552E75" w:rsidRDefault="00552E75" w:rsidP="002118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44C79"/>
    <w:multiLevelType w:val="hybridMultilevel"/>
    <w:tmpl w:val="F4449806"/>
    <w:lvl w:ilvl="0" w:tplc="9A842EB2">
      <w:start w:val="1"/>
      <w:numFmt w:val="bullet"/>
      <w:lvlText w:val=""/>
      <w:lvlJc w:val="left"/>
      <w:pPr>
        <w:tabs>
          <w:tab w:val="num" w:pos="720"/>
        </w:tabs>
        <w:ind w:left="720" w:hanging="360"/>
      </w:pPr>
      <w:rPr>
        <w:rFonts w:ascii="Wingdings" w:hAnsi="Wingdings" w:hint="default"/>
      </w:rPr>
    </w:lvl>
    <w:lvl w:ilvl="1" w:tplc="BF9093CC" w:tentative="1">
      <w:start w:val="1"/>
      <w:numFmt w:val="bullet"/>
      <w:lvlText w:val=""/>
      <w:lvlJc w:val="left"/>
      <w:pPr>
        <w:tabs>
          <w:tab w:val="num" w:pos="1440"/>
        </w:tabs>
        <w:ind w:left="1440" w:hanging="360"/>
      </w:pPr>
      <w:rPr>
        <w:rFonts w:ascii="Wingdings" w:hAnsi="Wingdings" w:hint="default"/>
      </w:rPr>
    </w:lvl>
    <w:lvl w:ilvl="2" w:tplc="6A0CAA7C" w:tentative="1">
      <w:start w:val="1"/>
      <w:numFmt w:val="bullet"/>
      <w:lvlText w:val=""/>
      <w:lvlJc w:val="left"/>
      <w:pPr>
        <w:tabs>
          <w:tab w:val="num" w:pos="2160"/>
        </w:tabs>
        <w:ind w:left="2160" w:hanging="360"/>
      </w:pPr>
      <w:rPr>
        <w:rFonts w:ascii="Wingdings" w:hAnsi="Wingdings" w:hint="default"/>
      </w:rPr>
    </w:lvl>
    <w:lvl w:ilvl="3" w:tplc="C980B352" w:tentative="1">
      <w:start w:val="1"/>
      <w:numFmt w:val="bullet"/>
      <w:lvlText w:val=""/>
      <w:lvlJc w:val="left"/>
      <w:pPr>
        <w:tabs>
          <w:tab w:val="num" w:pos="2880"/>
        </w:tabs>
        <w:ind w:left="2880" w:hanging="360"/>
      </w:pPr>
      <w:rPr>
        <w:rFonts w:ascii="Wingdings" w:hAnsi="Wingdings" w:hint="default"/>
      </w:rPr>
    </w:lvl>
    <w:lvl w:ilvl="4" w:tplc="CB367CA6" w:tentative="1">
      <w:start w:val="1"/>
      <w:numFmt w:val="bullet"/>
      <w:lvlText w:val=""/>
      <w:lvlJc w:val="left"/>
      <w:pPr>
        <w:tabs>
          <w:tab w:val="num" w:pos="3600"/>
        </w:tabs>
        <w:ind w:left="3600" w:hanging="360"/>
      </w:pPr>
      <w:rPr>
        <w:rFonts w:ascii="Wingdings" w:hAnsi="Wingdings" w:hint="default"/>
      </w:rPr>
    </w:lvl>
    <w:lvl w:ilvl="5" w:tplc="8384CC2A" w:tentative="1">
      <w:start w:val="1"/>
      <w:numFmt w:val="bullet"/>
      <w:lvlText w:val=""/>
      <w:lvlJc w:val="left"/>
      <w:pPr>
        <w:tabs>
          <w:tab w:val="num" w:pos="4320"/>
        </w:tabs>
        <w:ind w:left="4320" w:hanging="360"/>
      </w:pPr>
      <w:rPr>
        <w:rFonts w:ascii="Wingdings" w:hAnsi="Wingdings" w:hint="default"/>
      </w:rPr>
    </w:lvl>
    <w:lvl w:ilvl="6" w:tplc="EA2C23A0" w:tentative="1">
      <w:start w:val="1"/>
      <w:numFmt w:val="bullet"/>
      <w:lvlText w:val=""/>
      <w:lvlJc w:val="left"/>
      <w:pPr>
        <w:tabs>
          <w:tab w:val="num" w:pos="5040"/>
        </w:tabs>
        <w:ind w:left="5040" w:hanging="360"/>
      </w:pPr>
      <w:rPr>
        <w:rFonts w:ascii="Wingdings" w:hAnsi="Wingdings" w:hint="default"/>
      </w:rPr>
    </w:lvl>
    <w:lvl w:ilvl="7" w:tplc="FA38CBD0" w:tentative="1">
      <w:start w:val="1"/>
      <w:numFmt w:val="bullet"/>
      <w:lvlText w:val=""/>
      <w:lvlJc w:val="left"/>
      <w:pPr>
        <w:tabs>
          <w:tab w:val="num" w:pos="5760"/>
        </w:tabs>
        <w:ind w:left="5760" w:hanging="360"/>
      </w:pPr>
      <w:rPr>
        <w:rFonts w:ascii="Wingdings" w:hAnsi="Wingdings" w:hint="default"/>
      </w:rPr>
    </w:lvl>
    <w:lvl w:ilvl="8" w:tplc="9952789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2F7638"/>
    <w:multiLevelType w:val="hybridMultilevel"/>
    <w:tmpl w:val="03146018"/>
    <w:lvl w:ilvl="0" w:tplc="E8520F54">
      <w:start w:val="1"/>
      <w:numFmt w:val="bullet"/>
      <w:lvlText w:val=""/>
      <w:lvlJc w:val="left"/>
      <w:pPr>
        <w:tabs>
          <w:tab w:val="num" w:pos="720"/>
        </w:tabs>
        <w:ind w:left="720" w:hanging="360"/>
      </w:pPr>
      <w:rPr>
        <w:rFonts w:ascii="Wingdings" w:hAnsi="Wingdings" w:hint="default"/>
      </w:rPr>
    </w:lvl>
    <w:lvl w:ilvl="1" w:tplc="474EEB18" w:tentative="1">
      <w:start w:val="1"/>
      <w:numFmt w:val="bullet"/>
      <w:lvlText w:val=""/>
      <w:lvlJc w:val="left"/>
      <w:pPr>
        <w:tabs>
          <w:tab w:val="num" w:pos="1440"/>
        </w:tabs>
        <w:ind w:left="1440" w:hanging="360"/>
      </w:pPr>
      <w:rPr>
        <w:rFonts w:ascii="Wingdings" w:hAnsi="Wingdings" w:hint="default"/>
      </w:rPr>
    </w:lvl>
    <w:lvl w:ilvl="2" w:tplc="9C029B46" w:tentative="1">
      <w:start w:val="1"/>
      <w:numFmt w:val="bullet"/>
      <w:lvlText w:val=""/>
      <w:lvlJc w:val="left"/>
      <w:pPr>
        <w:tabs>
          <w:tab w:val="num" w:pos="2160"/>
        </w:tabs>
        <w:ind w:left="2160" w:hanging="360"/>
      </w:pPr>
      <w:rPr>
        <w:rFonts w:ascii="Wingdings" w:hAnsi="Wingdings" w:hint="default"/>
      </w:rPr>
    </w:lvl>
    <w:lvl w:ilvl="3" w:tplc="4E24472C" w:tentative="1">
      <w:start w:val="1"/>
      <w:numFmt w:val="bullet"/>
      <w:lvlText w:val=""/>
      <w:lvlJc w:val="left"/>
      <w:pPr>
        <w:tabs>
          <w:tab w:val="num" w:pos="2880"/>
        </w:tabs>
        <w:ind w:left="2880" w:hanging="360"/>
      </w:pPr>
      <w:rPr>
        <w:rFonts w:ascii="Wingdings" w:hAnsi="Wingdings" w:hint="default"/>
      </w:rPr>
    </w:lvl>
    <w:lvl w:ilvl="4" w:tplc="DBE0CFAC" w:tentative="1">
      <w:start w:val="1"/>
      <w:numFmt w:val="bullet"/>
      <w:lvlText w:val=""/>
      <w:lvlJc w:val="left"/>
      <w:pPr>
        <w:tabs>
          <w:tab w:val="num" w:pos="3600"/>
        </w:tabs>
        <w:ind w:left="3600" w:hanging="360"/>
      </w:pPr>
      <w:rPr>
        <w:rFonts w:ascii="Wingdings" w:hAnsi="Wingdings" w:hint="default"/>
      </w:rPr>
    </w:lvl>
    <w:lvl w:ilvl="5" w:tplc="A0EE494A" w:tentative="1">
      <w:start w:val="1"/>
      <w:numFmt w:val="bullet"/>
      <w:lvlText w:val=""/>
      <w:lvlJc w:val="left"/>
      <w:pPr>
        <w:tabs>
          <w:tab w:val="num" w:pos="4320"/>
        </w:tabs>
        <w:ind w:left="4320" w:hanging="360"/>
      </w:pPr>
      <w:rPr>
        <w:rFonts w:ascii="Wingdings" w:hAnsi="Wingdings" w:hint="default"/>
      </w:rPr>
    </w:lvl>
    <w:lvl w:ilvl="6" w:tplc="1DAE1E9E" w:tentative="1">
      <w:start w:val="1"/>
      <w:numFmt w:val="bullet"/>
      <w:lvlText w:val=""/>
      <w:lvlJc w:val="left"/>
      <w:pPr>
        <w:tabs>
          <w:tab w:val="num" w:pos="5040"/>
        </w:tabs>
        <w:ind w:left="5040" w:hanging="360"/>
      </w:pPr>
      <w:rPr>
        <w:rFonts w:ascii="Wingdings" w:hAnsi="Wingdings" w:hint="default"/>
      </w:rPr>
    </w:lvl>
    <w:lvl w:ilvl="7" w:tplc="DAF6BC46" w:tentative="1">
      <w:start w:val="1"/>
      <w:numFmt w:val="bullet"/>
      <w:lvlText w:val=""/>
      <w:lvlJc w:val="left"/>
      <w:pPr>
        <w:tabs>
          <w:tab w:val="num" w:pos="5760"/>
        </w:tabs>
        <w:ind w:left="5760" w:hanging="360"/>
      </w:pPr>
      <w:rPr>
        <w:rFonts w:ascii="Wingdings" w:hAnsi="Wingdings" w:hint="default"/>
      </w:rPr>
    </w:lvl>
    <w:lvl w:ilvl="8" w:tplc="7990E8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A2A02"/>
    <w:multiLevelType w:val="hybridMultilevel"/>
    <w:tmpl w:val="864A61BE"/>
    <w:lvl w:ilvl="0" w:tplc="20E0B6DA">
      <w:start w:val="1"/>
      <w:numFmt w:val="bullet"/>
      <w:lvlText w:val=""/>
      <w:lvlJc w:val="left"/>
      <w:pPr>
        <w:tabs>
          <w:tab w:val="num" w:pos="720"/>
        </w:tabs>
        <w:ind w:left="720" w:hanging="360"/>
      </w:pPr>
      <w:rPr>
        <w:rFonts w:ascii="Wingdings" w:hAnsi="Wingdings" w:hint="default"/>
      </w:rPr>
    </w:lvl>
    <w:lvl w:ilvl="1" w:tplc="7E66931C" w:tentative="1">
      <w:start w:val="1"/>
      <w:numFmt w:val="bullet"/>
      <w:lvlText w:val=""/>
      <w:lvlJc w:val="left"/>
      <w:pPr>
        <w:tabs>
          <w:tab w:val="num" w:pos="1440"/>
        </w:tabs>
        <w:ind w:left="1440" w:hanging="360"/>
      </w:pPr>
      <w:rPr>
        <w:rFonts w:ascii="Wingdings" w:hAnsi="Wingdings" w:hint="default"/>
      </w:rPr>
    </w:lvl>
    <w:lvl w:ilvl="2" w:tplc="26D65234" w:tentative="1">
      <w:start w:val="1"/>
      <w:numFmt w:val="bullet"/>
      <w:lvlText w:val=""/>
      <w:lvlJc w:val="left"/>
      <w:pPr>
        <w:tabs>
          <w:tab w:val="num" w:pos="2160"/>
        </w:tabs>
        <w:ind w:left="2160" w:hanging="360"/>
      </w:pPr>
      <w:rPr>
        <w:rFonts w:ascii="Wingdings" w:hAnsi="Wingdings" w:hint="default"/>
      </w:rPr>
    </w:lvl>
    <w:lvl w:ilvl="3" w:tplc="F5240F3E" w:tentative="1">
      <w:start w:val="1"/>
      <w:numFmt w:val="bullet"/>
      <w:lvlText w:val=""/>
      <w:lvlJc w:val="left"/>
      <w:pPr>
        <w:tabs>
          <w:tab w:val="num" w:pos="2880"/>
        </w:tabs>
        <w:ind w:left="2880" w:hanging="360"/>
      </w:pPr>
      <w:rPr>
        <w:rFonts w:ascii="Wingdings" w:hAnsi="Wingdings" w:hint="default"/>
      </w:rPr>
    </w:lvl>
    <w:lvl w:ilvl="4" w:tplc="0916DDD8" w:tentative="1">
      <w:start w:val="1"/>
      <w:numFmt w:val="bullet"/>
      <w:lvlText w:val=""/>
      <w:lvlJc w:val="left"/>
      <w:pPr>
        <w:tabs>
          <w:tab w:val="num" w:pos="3600"/>
        </w:tabs>
        <w:ind w:left="3600" w:hanging="360"/>
      </w:pPr>
      <w:rPr>
        <w:rFonts w:ascii="Wingdings" w:hAnsi="Wingdings" w:hint="default"/>
      </w:rPr>
    </w:lvl>
    <w:lvl w:ilvl="5" w:tplc="40AEA8C2" w:tentative="1">
      <w:start w:val="1"/>
      <w:numFmt w:val="bullet"/>
      <w:lvlText w:val=""/>
      <w:lvlJc w:val="left"/>
      <w:pPr>
        <w:tabs>
          <w:tab w:val="num" w:pos="4320"/>
        </w:tabs>
        <w:ind w:left="4320" w:hanging="360"/>
      </w:pPr>
      <w:rPr>
        <w:rFonts w:ascii="Wingdings" w:hAnsi="Wingdings" w:hint="default"/>
      </w:rPr>
    </w:lvl>
    <w:lvl w:ilvl="6" w:tplc="AB08E3D2" w:tentative="1">
      <w:start w:val="1"/>
      <w:numFmt w:val="bullet"/>
      <w:lvlText w:val=""/>
      <w:lvlJc w:val="left"/>
      <w:pPr>
        <w:tabs>
          <w:tab w:val="num" w:pos="5040"/>
        </w:tabs>
        <w:ind w:left="5040" w:hanging="360"/>
      </w:pPr>
      <w:rPr>
        <w:rFonts w:ascii="Wingdings" w:hAnsi="Wingdings" w:hint="default"/>
      </w:rPr>
    </w:lvl>
    <w:lvl w:ilvl="7" w:tplc="8CDA0174" w:tentative="1">
      <w:start w:val="1"/>
      <w:numFmt w:val="bullet"/>
      <w:lvlText w:val=""/>
      <w:lvlJc w:val="left"/>
      <w:pPr>
        <w:tabs>
          <w:tab w:val="num" w:pos="5760"/>
        </w:tabs>
        <w:ind w:left="5760" w:hanging="360"/>
      </w:pPr>
      <w:rPr>
        <w:rFonts w:ascii="Wingdings" w:hAnsi="Wingdings" w:hint="default"/>
      </w:rPr>
    </w:lvl>
    <w:lvl w:ilvl="8" w:tplc="3664FBB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0945D2"/>
    <w:multiLevelType w:val="hybridMultilevel"/>
    <w:tmpl w:val="98EC459A"/>
    <w:lvl w:ilvl="0" w:tplc="A210C4B8">
      <w:start w:val="1"/>
      <w:numFmt w:val="bullet"/>
      <w:lvlText w:val=""/>
      <w:lvlJc w:val="left"/>
      <w:pPr>
        <w:tabs>
          <w:tab w:val="num" w:pos="720"/>
        </w:tabs>
        <w:ind w:left="720" w:hanging="360"/>
      </w:pPr>
      <w:rPr>
        <w:rFonts w:ascii="Wingdings" w:hAnsi="Wingdings" w:hint="default"/>
      </w:rPr>
    </w:lvl>
    <w:lvl w:ilvl="1" w:tplc="4CEEBBC0" w:tentative="1">
      <w:start w:val="1"/>
      <w:numFmt w:val="bullet"/>
      <w:lvlText w:val=""/>
      <w:lvlJc w:val="left"/>
      <w:pPr>
        <w:tabs>
          <w:tab w:val="num" w:pos="1440"/>
        </w:tabs>
        <w:ind w:left="1440" w:hanging="360"/>
      </w:pPr>
      <w:rPr>
        <w:rFonts w:ascii="Wingdings" w:hAnsi="Wingdings" w:hint="default"/>
      </w:rPr>
    </w:lvl>
    <w:lvl w:ilvl="2" w:tplc="6D5E1B14" w:tentative="1">
      <w:start w:val="1"/>
      <w:numFmt w:val="bullet"/>
      <w:lvlText w:val=""/>
      <w:lvlJc w:val="left"/>
      <w:pPr>
        <w:tabs>
          <w:tab w:val="num" w:pos="2160"/>
        </w:tabs>
        <w:ind w:left="2160" w:hanging="360"/>
      </w:pPr>
      <w:rPr>
        <w:rFonts w:ascii="Wingdings" w:hAnsi="Wingdings" w:hint="default"/>
      </w:rPr>
    </w:lvl>
    <w:lvl w:ilvl="3" w:tplc="4B44CEDC" w:tentative="1">
      <w:start w:val="1"/>
      <w:numFmt w:val="bullet"/>
      <w:lvlText w:val=""/>
      <w:lvlJc w:val="left"/>
      <w:pPr>
        <w:tabs>
          <w:tab w:val="num" w:pos="2880"/>
        </w:tabs>
        <w:ind w:left="2880" w:hanging="360"/>
      </w:pPr>
      <w:rPr>
        <w:rFonts w:ascii="Wingdings" w:hAnsi="Wingdings" w:hint="default"/>
      </w:rPr>
    </w:lvl>
    <w:lvl w:ilvl="4" w:tplc="532C499E" w:tentative="1">
      <w:start w:val="1"/>
      <w:numFmt w:val="bullet"/>
      <w:lvlText w:val=""/>
      <w:lvlJc w:val="left"/>
      <w:pPr>
        <w:tabs>
          <w:tab w:val="num" w:pos="3600"/>
        </w:tabs>
        <w:ind w:left="3600" w:hanging="360"/>
      </w:pPr>
      <w:rPr>
        <w:rFonts w:ascii="Wingdings" w:hAnsi="Wingdings" w:hint="default"/>
      </w:rPr>
    </w:lvl>
    <w:lvl w:ilvl="5" w:tplc="C0ECC552" w:tentative="1">
      <w:start w:val="1"/>
      <w:numFmt w:val="bullet"/>
      <w:lvlText w:val=""/>
      <w:lvlJc w:val="left"/>
      <w:pPr>
        <w:tabs>
          <w:tab w:val="num" w:pos="4320"/>
        </w:tabs>
        <w:ind w:left="4320" w:hanging="360"/>
      </w:pPr>
      <w:rPr>
        <w:rFonts w:ascii="Wingdings" w:hAnsi="Wingdings" w:hint="default"/>
      </w:rPr>
    </w:lvl>
    <w:lvl w:ilvl="6" w:tplc="83920288" w:tentative="1">
      <w:start w:val="1"/>
      <w:numFmt w:val="bullet"/>
      <w:lvlText w:val=""/>
      <w:lvlJc w:val="left"/>
      <w:pPr>
        <w:tabs>
          <w:tab w:val="num" w:pos="5040"/>
        </w:tabs>
        <w:ind w:left="5040" w:hanging="360"/>
      </w:pPr>
      <w:rPr>
        <w:rFonts w:ascii="Wingdings" w:hAnsi="Wingdings" w:hint="default"/>
      </w:rPr>
    </w:lvl>
    <w:lvl w:ilvl="7" w:tplc="911E9072" w:tentative="1">
      <w:start w:val="1"/>
      <w:numFmt w:val="bullet"/>
      <w:lvlText w:val=""/>
      <w:lvlJc w:val="left"/>
      <w:pPr>
        <w:tabs>
          <w:tab w:val="num" w:pos="5760"/>
        </w:tabs>
        <w:ind w:left="5760" w:hanging="360"/>
      </w:pPr>
      <w:rPr>
        <w:rFonts w:ascii="Wingdings" w:hAnsi="Wingdings" w:hint="default"/>
      </w:rPr>
    </w:lvl>
    <w:lvl w:ilvl="8" w:tplc="FC7CE1E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215344"/>
    <w:multiLevelType w:val="hybridMultilevel"/>
    <w:tmpl w:val="41105C22"/>
    <w:lvl w:ilvl="0" w:tplc="D758D544">
      <w:start w:val="2"/>
      <w:numFmt w:val="bullet"/>
      <w:lvlText w:val="-"/>
      <w:lvlJc w:val="left"/>
      <w:pPr>
        <w:ind w:left="6840" w:hanging="360"/>
      </w:pPr>
      <w:rPr>
        <w:rFonts w:ascii="Times New Roman" w:eastAsiaTheme="minorHAnsi" w:hAnsi="Times New Roman" w:cs="Times New Roman" w:hint="default"/>
      </w:rPr>
    </w:lvl>
    <w:lvl w:ilvl="1" w:tplc="40090003" w:tentative="1">
      <w:start w:val="1"/>
      <w:numFmt w:val="bullet"/>
      <w:lvlText w:val="o"/>
      <w:lvlJc w:val="left"/>
      <w:pPr>
        <w:ind w:left="7560" w:hanging="360"/>
      </w:pPr>
      <w:rPr>
        <w:rFonts w:ascii="Courier New" w:hAnsi="Courier New" w:cs="Courier New" w:hint="default"/>
      </w:rPr>
    </w:lvl>
    <w:lvl w:ilvl="2" w:tplc="40090005" w:tentative="1">
      <w:start w:val="1"/>
      <w:numFmt w:val="bullet"/>
      <w:lvlText w:val=""/>
      <w:lvlJc w:val="left"/>
      <w:pPr>
        <w:ind w:left="8280" w:hanging="360"/>
      </w:pPr>
      <w:rPr>
        <w:rFonts w:ascii="Wingdings" w:hAnsi="Wingdings" w:hint="default"/>
      </w:rPr>
    </w:lvl>
    <w:lvl w:ilvl="3" w:tplc="40090001" w:tentative="1">
      <w:start w:val="1"/>
      <w:numFmt w:val="bullet"/>
      <w:lvlText w:val=""/>
      <w:lvlJc w:val="left"/>
      <w:pPr>
        <w:ind w:left="9000" w:hanging="360"/>
      </w:pPr>
      <w:rPr>
        <w:rFonts w:ascii="Symbol" w:hAnsi="Symbol" w:hint="default"/>
      </w:rPr>
    </w:lvl>
    <w:lvl w:ilvl="4" w:tplc="40090003" w:tentative="1">
      <w:start w:val="1"/>
      <w:numFmt w:val="bullet"/>
      <w:lvlText w:val="o"/>
      <w:lvlJc w:val="left"/>
      <w:pPr>
        <w:ind w:left="9720" w:hanging="360"/>
      </w:pPr>
      <w:rPr>
        <w:rFonts w:ascii="Courier New" w:hAnsi="Courier New" w:cs="Courier New" w:hint="default"/>
      </w:rPr>
    </w:lvl>
    <w:lvl w:ilvl="5" w:tplc="40090005" w:tentative="1">
      <w:start w:val="1"/>
      <w:numFmt w:val="bullet"/>
      <w:lvlText w:val=""/>
      <w:lvlJc w:val="left"/>
      <w:pPr>
        <w:ind w:left="10440" w:hanging="360"/>
      </w:pPr>
      <w:rPr>
        <w:rFonts w:ascii="Wingdings" w:hAnsi="Wingdings" w:hint="default"/>
      </w:rPr>
    </w:lvl>
    <w:lvl w:ilvl="6" w:tplc="40090001" w:tentative="1">
      <w:start w:val="1"/>
      <w:numFmt w:val="bullet"/>
      <w:lvlText w:val=""/>
      <w:lvlJc w:val="left"/>
      <w:pPr>
        <w:ind w:left="11160" w:hanging="360"/>
      </w:pPr>
      <w:rPr>
        <w:rFonts w:ascii="Symbol" w:hAnsi="Symbol" w:hint="default"/>
      </w:rPr>
    </w:lvl>
    <w:lvl w:ilvl="7" w:tplc="40090003" w:tentative="1">
      <w:start w:val="1"/>
      <w:numFmt w:val="bullet"/>
      <w:lvlText w:val="o"/>
      <w:lvlJc w:val="left"/>
      <w:pPr>
        <w:ind w:left="11880" w:hanging="360"/>
      </w:pPr>
      <w:rPr>
        <w:rFonts w:ascii="Courier New" w:hAnsi="Courier New" w:cs="Courier New" w:hint="default"/>
      </w:rPr>
    </w:lvl>
    <w:lvl w:ilvl="8" w:tplc="40090005" w:tentative="1">
      <w:start w:val="1"/>
      <w:numFmt w:val="bullet"/>
      <w:lvlText w:val=""/>
      <w:lvlJc w:val="left"/>
      <w:pPr>
        <w:ind w:left="12600" w:hanging="360"/>
      </w:pPr>
      <w:rPr>
        <w:rFonts w:ascii="Wingdings" w:hAnsi="Wingdings" w:hint="default"/>
      </w:rPr>
    </w:lvl>
  </w:abstractNum>
  <w:abstractNum w:abstractNumId="5" w15:restartNumberingAfterBreak="0">
    <w:nsid w:val="15E518DB"/>
    <w:multiLevelType w:val="hybridMultilevel"/>
    <w:tmpl w:val="58A8B1EE"/>
    <w:lvl w:ilvl="0" w:tplc="77DCBFFA">
      <w:start w:val="1"/>
      <w:numFmt w:val="bullet"/>
      <w:lvlText w:val=""/>
      <w:lvlJc w:val="left"/>
      <w:pPr>
        <w:tabs>
          <w:tab w:val="num" w:pos="720"/>
        </w:tabs>
        <w:ind w:left="720" w:hanging="360"/>
      </w:pPr>
      <w:rPr>
        <w:rFonts w:ascii="Wingdings" w:hAnsi="Wingdings" w:hint="default"/>
      </w:rPr>
    </w:lvl>
    <w:lvl w:ilvl="1" w:tplc="61B8619C" w:tentative="1">
      <w:start w:val="1"/>
      <w:numFmt w:val="bullet"/>
      <w:lvlText w:val=""/>
      <w:lvlJc w:val="left"/>
      <w:pPr>
        <w:tabs>
          <w:tab w:val="num" w:pos="1440"/>
        </w:tabs>
        <w:ind w:left="1440" w:hanging="360"/>
      </w:pPr>
      <w:rPr>
        <w:rFonts w:ascii="Wingdings" w:hAnsi="Wingdings" w:hint="default"/>
      </w:rPr>
    </w:lvl>
    <w:lvl w:ilvl="2" w:tplc="0DAE3890" w:tentative="1">
      <w:start w:val="1"/>
      <w:numFmt w:val="bullet"/>
      <w:lvlText w:val=""/>
      <w:lvlJc w:val="left"/>
      <w:pPr>
        <w:tabs>
          <w:tab w:val="num" w:pos="2160"/>
        </w:tabs>
        <w:ind w:left="2160" w:hanging="360"/>
      </w:pPr>
      <w:rPr>
        <w:rFonts w:ascii="Wingdings" w:hAnsi="Wingdings" w:hint="default"/>
      </w:rPr>
    </w:lvl>
    <w:lvl w:ilvl="3" w:tplc="442E0B8E" w:tentative="1">
      <w:start w:val="1"/>
      <w:numFmt w:val="bullet"/>
      <w:lvlText w:val=""/>
      <w:lvlJc w:val="left"/>
      <w:pPr>
        <w:tabs>
          <w:tab w:val="num" w:pos="2880"/>
        </w:tabs>
        <w:ind w:left="2880" w:hanging="360"/>
      </w:pPr>
      <w:rPr>
        <w:rFonts w:ascii="Wingdings" w:hAnsi="Wingdings" w:hint="default"/>
      </w:rPr>
    </w:lvl>
    <w:lvl w:ilvl="4" w:tplc="990AB32C" w:tentative="1">
      <w:start w:val="1"/>
      <w:numFmt w:val="bullet"/>
      <w:lvlText w:val=""/>
      <w:lvlJc w:val="left"/>
      <w:pPr>
        <w:tabs>
          <w:tab w:val="num" w:pos="3600"/>
        </w:tabs>
        <w:ind w:left="3600" w:hanging="360"/>
      </w:pPr>
      <w:rPr>
        <w:rFonts w:ascii="Wingdings" w:hAnsi="Wingdings" w:hint="default"/>
      </w:rPr>
    </w:lvl>
    <w:lvl w:ilvl="5" w:tplc="35161750" w:tentative="1">
      <w:start w:val="1"/>
      <w:numFmt w:val="bullet"/>
      <w:lvlText w:val=""/>
      <w:lvlJc w:val="left"/>
      <w:pPr>
        <w:tabs>
          <w:tab w:val="num" w:pos="4320"/>
        </w:tabs>
        <w:ind w:left="4320" w:hanging="360"/>
      </w:pPr>
      <w:rPr>
        <w:rFonts w:ascii="Wingdings" w:hAnsi="Wingdings" w:hint="default"/>
      </w:rPr>
    </w:lvl>
    <w:lvl w:ilvl="6" w:tplc="DFB23642" w:tentative="1">
      <w:start w:val="1"/>
      <w:numFmt w:val="bullet"/>
      <w:lvlText w:val=""/>
      <w:lvlJc w:val="left"/>
      <w:pPr>
        <w:tabs>
          <w:tab w:val="num" w:pos="5040"/>
        </w:tabs>
        <w:ind w:left="5040" w:hanging="360"/>
      </w:pPr>
      <w:rPr>
        <w:rFonts w:ascii="Wingdings" w:hAnsi="Wingdings" w:hint="default"/>
      </w:rPr>
    </w:lvl>
    <w:lvl w:ilvl="7" w:tplc="D9D42A30" w:tentative="1">
      <w:start w:val="1"/>
      <w:numFmt w:val="bullet"/>
      <w:lvlText w:val=""/>
      <w:lvlJc w:val="left"/>
      <w:pPr>
        <w:tabs>
          <w:tab w:val="num" w:pos="5760"/>
        </w:tabs>
        <w:ind w:left="5760" w:hanging="360"/>
      </w:pPr>
      <w:rPr>
        <w:rFonts w:ascii="Wingdings" w:hAnsi="Wingdings" w:hint="default"/>
      </w:rPr>
    </w:lvl>
    <w:lvl w:ilvl="8" w:tplc="F914065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F11D5"/>
    <w:multiLevelType w:val="hybridMultilevel"/>
    <w:tmpl w:val="A75A9B46"/>
    <w:lvl w:ilvl="0" w:tplc="3D1A9FB0">
      <w:start w:val="1"/>
      <w:numFmt w:val="bullet"/>
      <w:lvlText w:val=""/>
      <w:lvlJc w:val="left"/>
      <w:pPr>
        <w:tabs>
          <w:tab w:val="num" w:pos="720"/>
        </w:tabs>
        <w:ind w:left="720" w:hanging="360"/>
      </w:pPr>
      <w:rPr>
        <w:rFonts w:ascii="Wingdings" w:hAnsi="Wingdings" w:hint="default"/>
      </w:rPr>
    </w:lvl>
    <w:lvl w:ilvl="1" w:tplc="B14EB33A" w:tentative="1">
      <w:start w:val="1"/>
      <w:numFmt w:val="bullet"/>
      <w:lvlText w:val=""/>
      <w:lvlJc w:val="left"/>
      <w:pPr>
        <w:tabs>
          <w:tab w:val="num" w:pos="1440"/>
        </w:tabs>
        <w:ind w:left="1440" w:hanging="360"/>
      </w:pPr>
      <w:rPr>
        <w:rFonts w:ascii="Wingdings" w:hAnsi="Wingdings" w:hint="default"/>
      </w:rPr>
    </w:lvl>
    <w:lvl w:ilvl="2" w:tplc="667643A2" w:tentative="1">
      <w:start w:val="1"/>
      <w:numFmt w:val="bullet"/>
      <w:lvlText w:val=""/>
      <w:lvlJc w:val="left"/>
      <w:pPr>
        <w:tabs>
          <w:tab w:val="num" w:pos="2160"/>
        </w:tabs>
        <w:ind w:left="2160" w:hanging="360"/>
      </w:pPr>
      <w:rPr>
        <w:rFonts w:ascii="Wingdings" w:hAnsi="Wingdings" w:hint="default"/>
      </w:rPr>
    </w:lvl>
    <w:lvl w:ilvl="3" w:tplc="FC18E588" w:tentative="1">
      <w:start w:val="1"/>
      <w:numFmt w:val="bullet"/>
      <w:lvlText w:val=""/>
      <w:lvlJc w:val="left"/>
      <w:pPr>
        <w:tabs>
          <w:tab w:val="num" w:pos="2880"/>
        </w:tabs>
        <w:ind w:left="2880" w:hanging="360"/>
      </w:pPr>
      <w:rPr>
        <w:rFonts w:ascii="Wingdings" w:hAnsi="Wingdings" w:hint="default"/>
      </w:rPr>
    </w:lvl>
    <w:lvl w:ilvl="4" w:tplc="11A8C396" w:tentative="1">
      <w:start w:val="1"/>
      <w:numFmt w:val="bullet"/>
      <w:lvlText w:val=""/>
      <w:lvlJc w:val="left"/>
      <w:pPr>
        <w:tabs>
          <w:tab w:val="num" w:pos="3600"/>
        </w:tabs>
        <w:ind w:left="3600" w:hanging="360"/>
      </w:pPr>
      <w:rPr>
        <w:rFonts w:ascii="Wingdings" w:hAnsi="Wingdings" w:hint="default"/>
      </w:rPr>
    </w:lvl>
    <w:lvl w:ilvl="5" w:tplc="E486AE04" w:tentative="1">
      <w:start w:val="1"/>
      <w:numFmt w:val="bullet"/>
      <w:lvlText w:val=""/>
      <w:lvlJc w:val="left"/>
      <w:pPr>
        <w:tabs>
          <w:tab w:val="num" w:pos="4320"/>
        </w:tabs>
        <w:ind w:left="4320" w:hanging="360"/>
      </w:pPr>
      <w:rPr>
        <w:rFonts w:ascii="Wingdings" w:hAnsi="Wingdings" w:hint="default"/>
      </w:rPr>
    </w:lvl>
    <w:lvl w:ilvl="6" w:tplc="5636D0CE" w:tentative="1">
      <w:start w:val="1"/>
      <w:numFmt w:val="bullet"/>
      <w:lvlText w:val=""/>
      <w:lvlJc w:val="left"/>
      <w:pPr>
        <w:tabs>
          <w:tab w:val="num" w:pos="5040"/>
        </w:tabs>
        <w:ind w:left="5040" w:hanging="360"/>
      </w:pPr>
      <w:rPr>
        <w:rFonts w:ascii="Wingdings" w:hAnsi="Wingdings" w:hint="default"/>
      </w:rPr>
    </w:lvl>
    <w:lvl w:ilvl="7" w:tplc="E8ACC9E0" w:tentative="1">
      <w:start w:val="1"/>
      <w:numFmt w:val="bullet"/>
      <w:lvlText w:val=""/>
      <w:lvlJc w:val="left"/>
      <w:pPr>
        <w:tabs>
          <w:tab w:val="num" w:pos="5760"/>
        </w:tabs>
        <w:ind w:left="5760" w:hanging="360"/>
      </w:pPr>
      <w:rPr>
        <w:rFonts w:ascii="Wingdings" w:hAnsi="Wingdings" w:hint="default"/>
      </w:rPr>
    </w:lvl>
    <w:lvl w:ilvl="8" w:tplc="180AC0B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D00CD7"/>
    <w:multiLevelType w:val="hybridMultilevel"/>
    <w:tmpl w:val="7144A2B6"/>
    <w:lvl w:ilvl="0" w:tplc="C2FE3684">
      <w:start w:val="1"/>
      <w:numFmt w:val="bullet"/>
      <w:lvlText w:val=""/>
      <w:lvlJc w:val="left"/>
      <w:pPr>
        <w:tabs>
          <w:tab w:val="num" w:pos="720"/>
        </w:tabs>
        <w:ind w:left="720" w:hanging="360"/>
      </w:pPr>
      <w:rPr>
        <w:rFonts w:ascii="Wingdings" w:hAnsi="Wingdings" w:hint="default"/>
      </w:rPr>
    </w:lvl>
    <w:lvl w:ilvl="1" w:tplc="D938F498" w:tentative="1">
      <w:start w:val="1"/>
      <w:numFmt w:val="bullet"/>
      <w:lvlText w:val=""/>
      <w:lvlJc w:val="left"/>
      <w:pPr>
        <w:tabs>
          <w:tab w:val="num" w:pos="1440"/>
        </w:tabs>
        <w:ind w:left="1440" w:hanging="360"/>
      </w:pPr>
      <w:rPr>
        <w:rFonts w:ascii="Wingdings" w:hAnsi="Wingdings" w:hint="default"/>
      </w:rPr>
    </w:lvl>
    <w:lvl w:ilvl="2" w:tplc="0EA8B3D8" w:tentative="1">
      <w:start w:val="1"/>
      <w:numFmt w:val="bullet"/>
      <w:lvlText w:val=""/>
      <w:lvlJc w:val="left"/>
      <w:pPr>
        <w:tabs>
          <w:tab w:val="num" w:pos="2160"/>
        </w:tabs>
        <w:ind w:left="2160" w:hanging="360"/>
      </w:pPr>
      <w:rPr>
        <w:rFonts w:ascii="Wingdings" w:hAnsi="Wingdings" w:hint="default"/>
      </w:rPr>
    </w:lvl>
    <w:lvl w:ilvl="3" w:tplc="FA88D2BE" w:tentative="1">
      <w:start w:val="1"/>
      <w:numFmt w:val="bullet"/>
      <w:lvlText w:val=""/>
      <w:lvlJc w:val="left"/>
      <w:pPr>
        <w:tabs>
          <w:tab w:val="num" w:pos="2880"/>
        </w:tabs>
        <w:ind w:left="2880" w:hanging="360"/>
      </w:pPr>
      <w:rPr>
        <w:rFonts w:ascii="Wingdings" w:hAnsi="Wingdings" w:hint="default"/>
      </w:rPr>
    </w:lvl>
    <w:lvl w:ilvl="4" w:tplc="51269FC8" w:tentative="1">
      <w:start w:val="1"/>
      <w:numFmt w:val="bullet"/>
      <w:lvlText w:val=""/>
      <w:lvlJc w:val="left"/>
      <w:pPr>
        <w:tabs>
          <w:tab w:val="num" w:pos="3600"/>
        </w:tabs>
        <w:ind w:left="3600" w:hanging="360"/>
      </w:pPr>
      <w:rPr>
        <w:rFonts w:ascii="Wingdings" w:hAnsi="Wingdings" w:hint="default"/>
      </w:rPr>
    </w:lvl>
    <w:lvl w:ilvl="5" w:tplc="4928D326" w:tentative="1">
      <w:start w:val="1"/>
      <w:numFmt w:val="bullet"/>
      <w:lvlText w:val=""/>
      <w:lvlJc w:val="left"/>
      <w:pPr>
        <w:tabs>
          <w:tab w:val="num" w:pos="4320"/>
        </w:tabs>
        <w:ind w:left="4320" w:hanging="360"/>
      </w:pPr>
      <w:rPr>
        <w:rFonts w:ascii="Wingdings" w:hAnsi="Wingdings" w:hint="default"/>
      </w:rPr>
    </w:lvl>
    <w:lvl w:ilvl="6" w:tplc="E1B2EE60" w:tentative="1">
      <w:start w:val="1"/>
      <w:numFmt w:val="bullet"/>
      <w:lvlText w:val=""/>
      <w:lvlJc w:val="left"/>
      <w:pPr>
        <w:tabs>
          <w:tab w:val="num" w:pos="5040"/>
        </w:tabs>
        <w:ind w:left="5040" w:hanging="360"/>
      </w:pPr>
      <w:rPr>
        <w:rFonts w:ascii="Wingdings" w:hAnsi="Wingdings" w:hint="default"/>
      </w:rPr>
    </w:lvl>
    <w:lvl w:ilvl="7" w:tplc="598CDA0A" w:tentative="1">
      <w:start w:val="1"/>
      <w:numFmt w:val="bullet"/>
      <w:lvlText w:val=""/>
      <w:lvlJc w:val="left"/>
      <w:pPr>
        <w:tabs>
          <w:tab w:val="num" w:pos="5760"/>
        </w:tabs>
        <w:ind w:left="5760" w:hanging="360"/>
      </w:pPr>
      <w:rPr>
        <w:rFonts w:ascii="Wingdings" w:hAnsi="Wingdings" w:hint="default"/>
      </w:rPr>
    </w:lvl>
    <w:lvl w:ilvl="8" w:tplc="3BD854D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D12CDC"/>
    <w:multiLevelType w:val="hybridMultilevel"/>
    <w:tmpl w:val="58180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22A2B"/>
    <w:multiLevelType w:val="hybridMultilevel"/>
    <w:tmpl w:val="C0CE1624"/>
    <w:lvl w:ilvl="0" w:tplc="C7766C8E">
      <w:start w:val="1"/>
      <w:numFmt w:val="bullet"/>
      <w:lvlText w:val=""/>
      <w:lvlJc w:val="left"/>
      <w:pPr>
        <w:tabs>
          <w:tab w:val="num" w:pos="720"/>
        </w:tabs>
        <w:ind w:left="720" w:hanging="360"/>
      </w:pPr>
      <w:rPr>
        <w:rFonts w:ascii="Wingdings" w:hAnsi="Wingdings" w:hint="default"/>
      </w:rPr>
    </w:lvl>
    <w:lvl w:ilvl="1" w:tplc="02D89B2A" w:tentative="1">
      <w:start w:val="1"/>
      <w:numFmt w:val="bullet"/>
      <w:lvlText w:val=""/>
      <w:lvlJc w:val="left"/>
      <w:pPr>
        <w:tabs>
          <w:tab w:val="num" w:pos="1440"/>
        </w:tabs>
        <w:ind w:left="1440" w:hanging="360"/>
      </w:pPr>
      <w:rPr>
        <w:rFonts w:ascii="Wingdings" w:hAnsi="Wingdings" w:hint="default"/>
      </w:rPr>
    </w:lvl>
    <w:lvl w:ilvl="2" w:tplc="16EA57B8" w:tentative="1">
      <w:start w:val="1"/>
      <w:numFmt w:val="bullet"/>
      <w:lvlText w:val=""/>
      <w:lvlJc w:val="left"/>
      <w:pPr>
        <w:tabs>
          <w:tab w:val="num" w:pos="2160"/>
        </w:tabs>
        <w:ind w:left="2160" w:hanging="360"/>
      </w:pPr>
      <w:rPr>
        <w:rFonts w:ascii="Wingdings" w:hAnsi="Wingdings" w:hint="default"/>
      </w:rPr>
    </w:lvl>
    <w:lvl w:ilvl="3" w:tplc="9F6A4B2A" w:tentative="1">
      <w:start w:val="1"/>
      <w:numFmt w:val="bullet"/>
      <w:lvlText w:val=""/>
      <w:lvlJc w:val="left"/>
      <w:pPr>
        <w:tabs>
          <w:tab w:val="num" w:pos="2880"/>
        </w:tabs>
        <w:ind w:left="2880" w:hanging="360"/>
      </w:pPr>
      <w:rPr>
        <w:rFonts w:ascii="Wingdings" w:hAnsi="Wingdings" w:hint="default"/>
      </w:rPr>
    </w:lvl>
    <w:lvl w:ilvl="4" w:tplc="0964AFA4" w:tentative="1">
      <w:start w:val="1"/>
      <w:numFmt w:val="bullet"/>
      <w:lvlText w:val=""/>
      <w:lvlJc w:val="left"/>
      <w:pPr>
        <w:tabs>
          <w:tab w:val="num" w:pos="3600"/>
        </w:tabs>
        <w:ind w:left="3600" w:hanging="360"/>
      </w:pPr>
      <w:rPr>
        <w:rFonts w:ascii="Wingdings" w:hAnsi="Wingdings" w:hint="default"/>
      </w:rPr>
    </w:lvl>
    <w:lvl w:ilvl="5" w:tplc="D8E2EE96" w:tentative="1">
      <w:start w:val="1"/>
      <w:numFmt w:val="bullet"/>
      <w:lvlText w:val=""/>
      <w:lvlJc w:val="left"/>
      <w:pPr>
        <w:tabs>
          <w:tab w:val="num" w:pos="4320"/>
        </w:tabs>
        <w:ind w:left="4320" w:hanging="360"/>
      </w:pPr>
      <w:rPr>
        <w:rFonts w:ascii="Wingdings" w:hAnsi="Wingdings" w:hint="default"/>
      </w:rPr>
    </w:lvl>
    <w:lvl w:ilvl="6" w:tplc="7EE6BA0C" w:tentative="1">
      <w:start w:val="1"/>
      <w:numFmt w:val="bullet"/>
      <w:lvlText w:val=""/>
      <w:lvlJc w:val="left"/>
      <w:pPr>
        <w:tabs>
          <w:tab w:val="num" w:pos="5040"/>
        </w:tabs>
        <w:ind w:left="5040" w:hanging="360"/>
      </w:pPr>
      <w:rPr>
        <w:rFonts w:ascii="Wingdings" w:hAnsi="Wingdings" w:hint="default"/>
      </w:rPr>
    </w:lvl>
    <w:lvl w:ilvl="7" w:tplc="FC5E62EA" w:tentative="1">
      <w:start w:val="1"/>
      <w:numFmt w:val="bullet"/>
      <w:lvlText w:val=""/>
      <w:lvlJc w:val="left"/>
      <w:pPr>
        <w:tabs>
          <w:tab w:val="num" w:pos="5760"/>
        </w:tabs>
        <w:ind w:left="5760" w:hanging="360"/>
      </w:pPr>
      <w:rPr>
        <w:rFonts w:ascii="Wingdings" w:hAnsi="Wingdings" w:hint="default"/>
      </w:rPr>
    </w:lvl>
    <w:lvl w:ilvl="8" w:tplc="37DC4D2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5F2BA1"/>
    <w:multiLevelType w:val="hybridMultilevel"/>
    <w:tmpl w:val="F1FA9836"/>
    <w:lvl w:ilvl="0" w:tplc="C78E2646">
      <w:start w:val="1"/>
      <w:numFmt w:val="bullet"/>
      <w:lvlText w:val=""/>
      <w:lvlJc w:val="left"/>
      <w:pPr>
        <w:tabs>
          <w:tab w:val="num" w:pos="720"/>
        </w:tabs>
        <w:ind w:left="720" w:hanging="360"/>
      </w:pPr>
      <w:rPr>
        <w:rFonts w:ascii="Wingdings" w:hAnsi="Wingdings" w:hint="default"/>
      </w:rPr>
    </w:lvl>
    <w:lvl w:ilvl="1" w:tplc="AB56B30C" w:tentative="1">
      <w:start w:val="1"/>
      <w:numFmt w:val="bullet"/>
      <w:lvlText w:val=""/>
      <w:lvlJc w:val="left"/>
      <w:pPr>
        <w:tabs>
          <w:tab w:val="num" w:pos="1440"/>
        </w:tabs>
        <w:ind w:left="1440" w:hanging="360"/>
      </w:pPr>
      <w:rPr>
        <w:rFonts w:ascii="Wingdings" w:hAnsi="Wingdings" w:hint="default"/>
      </w:rPr>
    </w:lvl>
    <w:lvl w:ilvl="2" w:tplc="46F48AD2" w:tentative="1">
      <w:start w:val="1"/>
      <w:numFmt w:val="bullet"/>
      <w:lvlText w:val=""/>
      <w:lvlJc w:val="left"/>
      <w:pPr>
        <w:tabs>
          <w:tab w:val="num" w:pos="2160"/>
        </w:tabs>
        <w:ind w:left="2160" w:hanging="360"/>
      </w:pPr>
      <w:rPr>
        <w:rFonts w:ascii="Wingdings" w:hAnsi="Wingdings" w:hint="default"/>
      </w:rPr>
    </w:lvl>
    <w:lvl w:ilvl="3" w:tplc="12EE7BCA" w:tentative="1">
      <w:start w:val="1"/>
      <w:numFmt w:val="bullet"/>
      <w:lvlText w:val=""/>
      <w:lvlJc w:val="left"/>
      <w:pPr>
        <w:tabs>
          <w:tab w:val="num" w:pos="2880"/>
        </w:tabs>
        <w:ind w:left="2880" w:hanging="360"/>
      </w:pPr>
      <w:rPr>
        <w:rFonts w:ascii="Wingdings" w:hAnsi="Wingdings" w:hint="default"/>
      </w:rPr>
    </w:lvl>
    <w:lvl w:ilvl="4" w:tplc="847CF084" w:tentative="1">
      <w:start w:val="1"/>
      <w:numFmt w:val="bullet"/>
      <w:lvlText w:val=""/>
      <w:lvlJc w:val="left"/>
      <w:pPr>
        <w:tabs>
          <w:tab w:val="num" w:pos="3600"/>
        </w:tabs>
        <w:ind w:left="3600" w:hanging="360"/>
      </w:pPr>
      <w:rPr>
        <w:rFonts w:ascii="Wingdings" w:hAnsi="Wingdings" w:hint="default"/>
      </w:rPr>
    </w:lvl>
    <w:lvl w:ilvl="5" w:tplc="7D8CDDDC" w:tentative="1">
      <w:start w:val="1"/>
      <w:numFmt w:val="bullet"/>
      <w:lvlText w:val=""/>
      <w:lvlJc w:val="left"/>
      <w:pPr>
        <w:tabs>
          <w:tab w:val="num" w:pos="4320"/>
        </w:tabs>
        <w:ind w:left="4320" w:hanging="360"/>
      </w:pPr>
      <w:rPr>
        <w:rFonts w:ascii="Wingdings" w:hAnsi="Wingdings" w:hint="default"/>
      </w:rPr>
    </w:lvl>
    <w:lvl w:ilvl="6" w:tplc="03AC193C" w:tentative="1">
      <w:start w:val="1"/>
      <w:numFmt w:val="bullet"/>
      <w:lvlText w:val=""/>
      <w:lvlJc w:val="left"/>
      <w:pPr>
        <w:tabs>
          <w:tab w:val="num" w:pos="5040"/>
        </w:tabs>
        <w:ind w:left="5040" w:hanging="360"/>
      </w:pPr>
      <w:rPr>
        <w:rFonts w:ascii="Wingdings" w:hAnsi="Wingdings" w:hint="default"/>
      </w:rPr>
    </w:lvl>
    <w:lvl w:ilvl="7" w:tplc="5D620F2A" w:tentative="1">
      <w:start w:val="1"/>
      <w:numFmt w:val="bullet"/>
      <w:lvlText w:val=""/>
      <w:lvlJc w:val="left"/>
      <w:pPr>
        <w:tabs>
          <w:tab w:val="num" w:pos="5760"/>
        </w:tabs>
        <w:ind w:left="5760" w:hanging="360"/>
      </w:pPr>
      <w:rPr>
        <w:rFonts w:ascii="Wingdings" w:hAnsi="Wingdings" w:hint="default"/>
      </w:rPr>
    </w:lvl>
    <w:lvl w:ilvl="8" w:tplc="223CC61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496546"/>
    <w:multiLevelType w:val="hybridMultilevel"/>
    <w:tmpl w:val="03007282"/>
    <w:lvl w:ilvl="0" w:tplc="735CF202">
      <w:start w:val="1"/>
      <w:numFmt w:val="bullet"/>
      <w:lvlText w:val=""/>
      <w:lvlJc w:val="left"/>
      <w:pPr>
        <w:tabs>
          <w:tab w:val="num" w:pos="720"/>
        </w:tabs>
        <w:ind w:left="720" w:hanging="360"/>
      </w:pPr>
      <w:rPr>
        <w:rFonts w:ascii="Wingdings" w:hAnsi="Wingdings" w:hint="default"/>
      </w:rPr>
    </w:lvl>
    <w:lvl w:ilvl="1" w:tplc="F614F40C" w:tentative="1">
      <w:start w:val="1"/>
      <w:numFmt w:val="bullet"/>
      <w:lvlText w:val=""/>
      <w:lvlJc w:val="left"/>
      <w:pPr>
        <w:tabs>
          <w:tab w:val="num" w:pos="1440"/>
        </w:tabs>
        <w:ind w:left="1440" w:hanging="360"/>
      </w:pPr>
      <w:rPr>
        <w:rFonts w:ascii="Wingdings" w:hAnsi="Wingdings" w:hint="default"/>
      </w:rPr>
    </w:lvl>
    <w:lvl w:ilvl="2" w:tplc="386A8E5C" w:tentative="1">
      <w:start w:val="1"/>
      <w:numFmt w:val="bullet"/>
      <w:lvlText w:val=""/>
      <w:lvlJc w:val="left"/>
      <w:pPr>
        <w:tabs>
          <w:tab w:val="num" w:pos="2160"/>
        </w:tabs>
        <w:ind w:left="2160" w:hanging="360"/>
      </w:pPr>
      <w:rPr>
        <w:rFonts w:ascii="Wingdings" w:hAnsi="Wingdings" w:hint="default"/>
      </w:rPr>
    </w:lvl>
    <w:lvl w:ilvl="3" w:tplc="C756BCB8" w:tentative="1">
      <w:start w:val="1"/>
      <w:numFmt w:val="bullet"/>
      <w:lvlText w:val=""/>
      <w:lvlJc w:val="left"/>
      <w:pPr>
        <w:tabs>
          <w:tab w:val="num" w:pos="2880"/>
        </w:tabs>
        <w:ind w:left="2880" w:hanging="360"/>
      </w:pPr>
      <w:rPr>
        <w:rFonts w:ascii="Wingdings" w:hAnsi="Wingdings" w:hint="default"/>
      </w:rPr>
    </w:lvl>
    <w:lvl w:ilvl="4" w:tplc="8C204EB6" w:tentative="1">
      <w:start w:val="1"/>
      <w:numFmt w:val="bullet"/>
      <w:lvlText w:val=""/>
      <w:lvlJc w:val="left"/>
      <w:pPr>
        <w:tabs>
          <w:tab w:val="num" w:pos="3600"/>
        </w:tabs>
        <w:ind w:left="3600" w:hanging="360"/>
      </w:pPr>
      <w:rPr>
        <w:rFonts w:ascii="Wingdings" w:hAnsi="Wingdings" w:hint="default"/>
      </w:rPr>
    </w:lvl>
    <w:lvl w:ilvl="5" w:tplc="0322ABE4" w:tentative="1">
      <w:start w:val="1"/>
      <w:numFmt w:val="bullet"/>
      <w:lvlText w:val=""/>
      <w:lvlJc w:val="left"/>
      <w:pPr>
        <w:tabs>
          <w:tab w:val="num" w:pos="4320"/>
        </w:tabs>
        <w:ind w:left="4320" w:hanging="360"/>
      </w:pPr>
      <w:rPr>
        <w:rFonts w:ascii="Wingdings" w:hAnsi="Wingdings" w:hint="default"/>
      </w:rPr>
    </w:lvl>
    <w:lvl w:ilvl="6" w:tplc="C88C1E6C" w:tentative="1">
      <w:start w:val="1"/>
      <w:numFmt w:val="bullet"/>
      <w:lvlText w:val=""/>
      <w:lvlJc w:val="left"/>
      <w:pPr>
        <w:tabs>
          <w:tab w:val="num" w:pos="5040"/>
        </w:tabs>
        <w:ind w:left="5040" w:hanging="360"/>
      </w:pPr>
      <w:rPr>
        <w:rFonts w:ascii="Wingdings" w:hAnsi="Wingdings" w:hint="default"/>
      </w:rPr>
    </w:lvl>
    <w:lvl w:ilvl="7" w:tplc="9F3AF8E6" w:tentative="1">
      <w:start w:val="1"/>
      <w:numFmt w:val="bullet"/>
      <w:lvlText w:val=""/>
      <w:lvlJc w:val="left"/>
      <w:pPr>
        <w:tabs>
          <w:tab w:val="num" w:pos="5760"/>
        </w:tabs>
        <w:ind w:left="5760" w:hanging="360"/>
      </w:pPr>
      <w:rPr>
        <w:rFonts w:ascii="Wingdings" w:hAnsi="Wingdings" w:hint="default"/>
      </w:rPr>
    </w:lvl>
    <w:lvl w:ilvl="8" w:tplc="2D8A53F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AF0691"/>
    <w:multiLevelType w:val="hybridMultilevel"/>
    <w:tmpl w:val="1CBEF09A"/>
    <w:lvl w:ilvl="0" w:tplc="CA0478BA">
      <w:start w:val="1"/>
      <w:numFmt w:val="bullet"/>
      <w:lvlText w:val=""/>
      <w:lvlJc w:val="left"/>
      <w:pPr>
        <w:tabs>
          <w:tab w:val="num" w:pos="720"/>
        </w:tabs>
        <w:ind w:left="720" w:hanging="360"/>
      </w:pPr>
      <w:rPr>
        <w:rFonts w:ascii="Wingdings" w:hAnsi="Wingdings" w:hint="default"/>
      </w:rPr>
    </w:lvl>
    <w:lvl w:ilvl="1" w:tplc="E536CEF8" w:tentative="1">
      <w:start w:val="1"/>
      <w:numFmt w:val="bullet"/>
      <w:lvlText w:val=""/>
      <w:lvlJc w:val="left"/>
      <w:pPr>
        <w:tabs>
          <w:tab w:val="num" w:pos="1440"/>
        </w:tabs>
        <w:ind w:left="1440" w:hanging="360"/>
      </w:pPr>
      <w:rPr>
        <w:rFonts w:ascii="Wingdings" w:hAnsi="Wingdings" w:hint="default"/>
      </w:rPr>
    </w:lvl>
    <w:lvl w:ilvl="2" w:tplc="7602ADD4" w:tentative="1">
      <w:start w:val="1"/>
      <w:numFmt w:val="bullet"/>
      <w:lvlText w:val=""/>
      <w:lvlJc w:val="left"/>
      <w:pPr>
        <w:tabs>
          <w:tab w:val="num" w:pos="2160"/>
        </w:tabs>
        <w:ind w:left="2160" w:hanging="360"/>
      </w:pPr>
      <w:rPr>
        <w:rFonts w:ascii="Wingdings" w:hAnsi="Wingdings" w:hint="default"/>
      </w:rPr>
    </w:lvl>
    <w:lvl w:ilvl="3" w:tplc="09E4C22E" w:tentative="1">
      <w:start w:val="1"/>
      <w:numFmt w:val="bullet"/>
      <w:lvlText w:val=""/>
      <w:lvlJc w:val="left"/>
      <w:pPr>
        <w:tabs>
          <w:tab w:val="num" w:pos="2880"/>
        </w:tabs>
        <w:ind w:left="2880" w:hanging="360"/>
      </w:pPr>
      <w:rPr>
        <w:rFonts w:ascii="Wingdings" w:hAnsi="Wingdings" w:hint="default"/>
      </w:rPr>
    </w:lvl>
    <w:lvl w:ilvl="4" w:tplc="042C44AC" w:tentative="1">
      <w:start w:val="1"/>
      <w:numFmt w:val="bullet"/>
      <w:lvlText w:val=""/>
      <w:lvlJc w:val="left"/>
      <w:pPr>
        <w:tabs>
          <w:tab w:val="num" w:pos="3600"/>
        </w:tabs>
        <w:ind w:left="3600" w:hanging="360"/>
      </w:pPr>
      <w:rPr>
        <w:rFonts w:ascii="Wingdings" w:hAnsi="Wingdings" w:hint="default"/>
      </w:rPr>
    </w:lvl>
    <w:lvl w:ilvl="5" w:tplc="D4706C6A" w:tentative="1">
      <w:start w:val="1"/>
      <w:numFmt w:val="bullet"/>
      <w:lvlText w:val=""/>
      <w:lvlJc w:val="left"/>
      <w:pPr>
        <w:tabs>
          <w:tab w:val="num" w:pos="4320"/>
        </w:tabs>
        <w:ind w:left="4320" w:hanging="360"/>
      </w:pPr>
      <w:rPr>
        <w:rFonts w:ascii="Wingdings" w:hAnsi="Wingdings" w:hint="default"/>
      </w:rPr>
    </w:lvl>
    <w:lvl w:ilvl="6" w:tplc="8CECC73C" w:tentative="1">
      <w:start w:val="1"/>
      <w:numFmt w:val="bullet"/>
      <w:lvlText w:val=""/>
      <w:lvlJc w:val="left"/>
      <w:pPr>
        <w:tabs>
          <w:tab w:val="num" w:pos="5040"/>
        </w:tabs>
        <w:ind w:left="5040" w:hanging="360"/>
      </w:pPr>
      <w:rPr>
        <w:rFonts w:ascii="Wingdings" w:hAnsi="Wingdings" w:hint="default"/>
      </w:rPr>
    </w:lvl>
    <w:lvl w:ilvl="7" w:tplc="F59CF656" w:tentative="1">
      <w:start w:val="1"/>
      <w:numFmt w:val="bullet"/>
      <w:lvlText w:val=""/>
      <w:lvlJc w:val="left"/>
      <w:pPr>
        <w:tabs>
          <w:tab w:val="num" w:pos="5760"/>
        </w:tabs>
        <w:ind w:left="5760" w:hanging="360"/>
      </w:pPr>
      <w:rPr>
        <w:rFonts w:ascii="Wingdings" w:hAnsi="Wingdings" w:hint="default"/>
      </w:rPr>
    </w:lvl>
    <w:lvl w:ilvl="8" w:tplc="F2FC3AA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72A539B"/>
    <w:multiLevelType w:val="hybridMultilevel"/>
    <w:tmpl w:val="47AAA8BC"/>
    <w:lvl w:ilvl="0" w:tplc="B8E26352">
      <w:start w:val="1"/>
      <w:numFmt w:val="bullet"/>
      <w:lvlText w:val=""/>
      <w:lvlJc w:val="left"/>
      <w:pPr>
        <w:tabs>
          <w:tab w:val="num" w:pos="720"/>
        </w:tabs>
        <w:ind w:left="720" w:hanging="360"/>
      </w:pPr>
      <w:rPr>
        <w:rFonts w:ascii="Wingdings" w:hAnsi="Wingdings" w:hint="default"/>
      </w:rPr>
    </w:lvl>
    <w:lvl w:ilvl="1" w:tplc="C07A9B00" w:tentative="1">
      <w:start w:val="1"/>
      <w:numFmt w:val="bullet"/>
      <w:lvlText w:val=""/>
      <w:lvlJc w:val="left"/>
      <w:pPr>
        <w:tabs>
          <w:tab w:val="num" w:pos="1440"/>
        </w:tabs>
        <w:ind w:left="1440" w:hanging="360"/>
      </w:pPr>
      <w:rPr>
        <w:rFonts w:ascii="Wingdings" w:hAnsi="Wingdings" w:hint="default"/>
      </w:rPr>
    </w:lvl>
    <w:lvl w:ilvl="2" w:tplc="F894D980" w:tentative="1">
      <w:start w:val="1"/>
      <w:numFmt w:val="bullet"/>
      <w:lvlText w:val=""/>
      <w:lvlJc w:val="left"/>
      <w:pPr>
        <w:tabs>
          <w:tab w:val="num" w:pos="2160"/>
        </w:tabs>
        <w:ind w:left="2160" w:hanging="360"/>
      </w:pPr>
      <w:rPr>
        <w:rFonts w:ascii="Wingdings" w:hAnsi="Wingdings" w:hint="default"/>
      </w:rPr>
    </w:lvl>
    <w:lvl w:ilvl="3" w:tplc="A86E0BDA" w:tentative="1">
      <w:start w:val="1"/>
      <w:numFmt w:val="bullet"/>
      <w:lvlText w:val=""/>
      <w:lvlJc w:val="left"/>
      <w:pPr>
        <w:tabs>
          <w:tab w:val="num" w:pos="2880"/>
        </w:tabs>
        <w:ind w:left="2880" w:hanging="360"/>
      </w:pPr>
      <w:rPr>
        <w:rFonts w:ascii="Wingdings" w:hAnsi="Wingdings" w:hint="default"/>
      </w:rPr>
    </w:lvl>
    <w:lvl w:ilvl="4" w:tplc="F796E9B4" w:tentative="1">
      <w:start w:val="1"/>
      <w:numFmt w:val="bullet"/>
      <w:lvlText w:val=""/>
      <w:lvlJc w:val="left"/>
      <w:pPr>
        <w:tabs>
          <w:tab w:val="num" w:pos="3600"/>
        </w:tabs>
        <w:ind w:left="3600" w:hanging="360"/>
      </w:pPr>
      <w:rPr>
        <w:rFonts w:ascii="Wingdings" w:hAnsi="Wingdings" w:hint="default"/>
      </w:rPr>
    </w:lvl>
    <w:lvl w:ilvl="5" w:tplc="313C14E2" w:tentative="1">
      <w:start w:val="1"/>
      <w:numFmt w:val="bullet"/>
      <w:lvlText w:val=""/>
      <w:lvlJc w:val="left"/>
      <w:pPr>
        <w:tabs>
          <w:tab w:val="num" w:pos="4320"/>
        </w:tabs>
        <w:ind w:left="4320" w:hanging="360"/>
      </w:pPr>
      <w:rPr>
        <w:rFonts w:ascii="Wingdings" w:hAnsi="Wingdings" w:hint="default"/>
      </w:rPr>
    </w:lvl>
    <w:lvl w:ilvl="6" w:tplc="61A6A448" w:tentative="1">
      <w:start w:val="1"/>
      <w:numFmt w:val="bullet"/>
      <w:lvlText w:val=""/>
      <w:lvlJc w:val="left"/>
      <w:pPr>
        <w:tabs>
          <w:tab w:val="num" w:pos="5040"/>
        </w:tabs>
        <w:ind w:left="5040" w:hanging="360"/>
      </w:pPr>
      <w:rPr>
        <w:rFonts w:ascii="Wingdings" w:hAnsi="Wingdings" w:hint="default"/>
      </w:rPr>
    </w:lvl>
    <w:lvl w:ilvl="7" w:tplc="02BE72A2" w:tentative="1">
      <w:start w:val="1"/>
      <w:numFmt w:val="bullet"/>
      <w:lvlText w:val=""/>
      <w:lvlJc w:val="left"/>
      <w:pPr>
        <w:tabs>
          <w:tab w:val="num" w:pos="5760"/>
        </w:tabs>
        <w:ind w:left="5760" w:hanging="360"/>
      </w:pPr>
      <w:rPr>
        <w:rFonts w:ascii="Wingdings" w:hAnsi="Wingdings" w:hint="default"/>
      </w:rPr>
    </w:lvl>
    <w:lvl w:ilvl="8" w:tplc="0D2CAAE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887848"/>
    <w:multiLevelType w:val="hybridMultilevel"/>
    <w:tmpl w:val="75664670"/>
    <w:lvl w:ilvl="0" w:tplc="C612140E">
      <w:start w:val="1"/>
      <w:numFmt w:val="bullet"/>
      <w:lvlText w:val=""/>
      <w:lvlJc w:val="left"/>
      <w:pPr>
        <w:tabs>
          <w:tab w:val="num" w:pos="720"/>
        </w:tabs>
        <w:ind w:left="720" w:hanging="360"/>
      </w:pPr>
      <w:rPr>
        <w:rFonts w:ascii="Wingdings" w:hAnsi="Wingdings" w:hint="default"/>
      </w:rPr>
    </w:lvl>
    <w:lvl w:ilvl="1" w:tplc="B450D5F2" w:tentative="1">
      <w:start w:val="1"/>
      <w:numFmt w:val="bullet"/>
      <w:lvlText w:val=""/>
      <w:lvlJc w:val="left"/>
      <w:pPr>
        <w:tabs>
          <w:tab w:val="num" w:pos="1440"/>
        </w:tabs>
        <w:ind w:left="1440" w:hanging="360"/>
      </w:pPr>
      <w:rPr>
        <w:rFonts w:ascii="Wingdings" w:hAnsi="Wingdings" w:hint="default"/>
      </w:rPr>
    </w:lvl>
    <w:lvl w:ilvl="2" w:tplc="562C31FC" w:tentative="1">
      <w:start w:val="1"/>
      <w:numFmt w:val="bullet"/>
      <w:lvlText w:val=""/>
      <w:lvlJc w:val="left"/>
      <w:pPr>
        <w:tabs>
          <w:tab w:val="num" w:pos="2160"/>
        </w:tabs>
        <w:ind w:left="2160" w:hanging="360"/>
      </w:pPr>
      <w:rPr>
        <w:rFonts w:ascii="Wingdings" w:hAnsi="Wingdings" w:hint="default"/>
      </w:rPr>
    </w:lvl>
    <w:lvl w:ilvl="3" w:tplc="F0767DFC" w:tentative="1">
      <w:start w:val="1"/>
      <w:numFmt w:val="bullet"/>
      <w:lvlText w:val=""/>
      <w:lvlJc w:val="left"/>
      <w:pPr>
        <w:tabs>
          <w:tab w:val="num" w:pos="2880"/>
        </w:tabs>
        <w:ind w:left="2880" w:hanging="360"/>
      </w:pPr>
      <w:rPr>
        <w:rFonts w:ascii="Wingdings" w:hAnsi="Wingdings" w:hint="default"/>
      </w:rPr>
    </w:lvl>
    <w:lvl w:ilvl="4" w:tplc="A3BC11D6" w:tentative="1">
      <w:start w:val="1"/>
      <w:numFmt w:val="bullet"/>
      <w:lvlText w:val=""/>
      <w:lvlJc w:val="left"/>
      <w:pPr>
        <w:tabs>
          <w:tab w:val="num" w:pos="3600"/>
        </w:tabs>
        <w:ind w:left="3600" w:hanging="360"/>
      </w:pPr>
      <w:rPr>
        <w:rFonts w:ascii="Wingdings" w:hAnsi="Wingdings" w:hint="default"/>
      </w:rPr>
    </w:lvl>
    <w:lvl w:ilvl="5" w:tplc="927E8B84" w:tentative="1">
      <w:start w:val="1"/>
      <w:numFmt w:val="bullet"/>
      <w:lvlText w:val=""/>
      <w:lvlJc w:val="left"/>
      <w:pPr>
        <w:tabs>
          <w:tab w:val="num" w:pos="4320"/>
        </w:tabs>
        <w:ind w:left="4320" w:hanging="360"/>
      </w:pPr>
      <w:rPr>
        <w:rFonts w:ascii="Wingdings" w:hAnsi="Wingdings" w:hint="default"/>
      </w:rPr>
    </w:lvl>
    <w:lvl w:ilvl="6" w:tplc="A9DE1EBE" w:tentative="1">
      <w:start w:val="1"/>
      <w:numFmt w:val="bullet"/>
      <w:lvlText w:val=""/>
      <w:lvlJc w:val="left"/>
      <w:pPr>
        <w:tabs>
          <w:tab w:val="num" w:pos="5040"/>
        </w:tabs>
        <w:ind w:left="5040" w:hanging="360"/>
      </w:pPr>
      <w:rPr>
        <w:rFonts w:ascii="Wingdings" w:hAnsi="Wingdings" w:hint="default"/>
      </w:rPr>
    </w:lvl>
    <w:lvl w:ilvl="7" w:tplc="9F9A8418" w:tentative="1">
      <w:start w:val="1"/>
      <w:numFmt w:val="bullet"/>
      <w:lvlText w:val=""/>
      <w:lvlJc w:val="left"/>
      <w:pPr>
        <w:tabs>
          <w:tab w:val="num" w:pos="5760"/>
        </w:tabs>
        <w:ind w:left="5760" w:hanging="360"/>
      </w:pPr>
      <w:rPr>
        <w:rFonts w:ascii="Wingdings" w:hAnsi="Wingdings" w:hint="default"/>
      </w:rPr>
    </w:lvl>
    <w:lvl w:ilvl="8" w:tplc="2C4E3A8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4089D"/>
    <w:multiLevelType w:val="hybridMultilevel"/>
    <w:tmpl w:val="B48E2A7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DE63526"/>
    <w:multiLevelType w:val="hybridMultilevel"/>
    <w:tmpl w:val="3D6A705A"/>
    <w:lvl w:ilvl="0" w:tplc="AEF09E5C">
      <w:start w:val="1"/>
      <w:numFmt w:val="bullet"/>
      <w:lvlText w:val=""/>
      <w:lvlJc w:val="left"/>
      <w:pPr>
        <w:tabs>
          <w:tab w:val="num" w:pos="720"/>
        </w:tabs>
        <w:ind w:left="720" w:hanging="360"/>
      </w:pPr>
      <w:rPr>
        <w:rFonts w:ascii="Wingdings" w:hAnsi="Wingdings" w:hint="default"/>
      </w:rPr>
    </w:lvl>
    <w:lvl w:ilvl="1" w:tplc="A7643428" w:tentative="1">
      <w:start w:val="1"/>
      <w:numFmt w:val="bullet"/>
      <w:lvlText w:val=""/>
      <w:lvlJc w:val="left"/>
      <w:pPr>
        <w:tabs>
          <w:tab w:val="num" w:pos="1440"/>
        </w:tabs>
        <w:ind w:left="1440" w:hanging="360"/>
      </w:pPr>
      <w:rPr>
        <w:rFonts w:ascii="Wingdings" w:hAnsi="Wingdings" w:hint="default"/>
      </w:rPr>
    </w:lvl>
    <w:lvl w:ilvl="2" w:tplc="4C0E45DE" w:tentative="1">
      <w:start w:val="1"/>
      <w:numFmt w:val="bullet"/>
      <w:lvlText w:val=""/>
      <w:lvlJc w:val="left"/>
      <w:pPr>
        <w:tabs>
          <w:tab w:val="num" w:pos="2160"/>
        </w:tabs>
        <w:ind w:left="2160" w:hanging="360"/>
      </w:pPr>
      <w:rPr>
        <w:rFonts w:ascii="Wingdings" w:hAnsi="Wingdings" w:hint="default"/>
      </w:rPr>
    </w:lvl>
    <w:lvl w:ilvl="3" w:tplc="C13246DC" w:tentative="1">
      <w:start w:val="1"/>
      <w:numFmt w:val="bullet"/>
      <w:lvlText w:val=""/>
      <w:lvlJc w:val="left"/>
      <w:pPr>
        <w:tabs>
          <w:tab w:val="num" w:pos="2880"/>
        </w:tabs>
        <w:ind w:left="2880" w:hanging="360"/>
      </w:pPr>
      <w:rPr>
        <w:rFonts w:ascii="Wingdings" w:hAnsi="Wingdings" w:hint="default"/>
      </w:rPr>
    </w:lvl>
    <w:lvl w:ilvl="4" w:tplc="DA0C83F0" w:tentative="1">
      <w:start w:val="1"/>
      <w:numFmt w:val="bullet"/>
      <w:lvlText w:val=""/>
      <w:lvlJc w:val="left"/>
      <w:pPr>
        <w:tabs>
          <w:tab w:val="num" w:pos="3600"/>
        </w:tabs>
        <w:ind w:left="3600" w:hanging="360"/>
      </w:pPr>
      <w:rPr>
        <w:rFonts w:ascii="Wingdings" w:hAnsi="Wingdings" w:hint="default"/>
      </w:rPr>
    </w:lvl>
    <w:lvl w:ilvl="5" w:tplc="25F48D56" w:tentative="1">
      <w:start w:val="1"/>
      <w:numFmt w:val="bullet"/>
      <w:lvlText w:val=""/>
      <w:lvlJc w:val="left"/>
      <w:pPr>
        <w:tabs>
          <w:tab w:val="num" w:pos="4320"/>
        </w:tabs>
        <w:ind w:left="4320" w:hanging="360"/>
      </w:pPr>
      <w:rPr>
        <w:rFonts w:ascii="Wingdings" w:hAnsi="Wingdings" w:hint="default"/>
      </w:rPr>
    </w:lvl>
    <w:lvl w:ilvl="6" w:tplc="8D683718" w:tentative="1">
      <w:start w:val="1"/>
      <w:numFmt w:val="bullet"/>
      <w:lvlText w:val=""/>
      <w:lvlJc w:val="left"/>
      <w:pPr>
        <w:tabs>
          <w:tab w:val="num" w:pos="5040"/>
        </w:tabs>
        <w:ind w:left="5040" w:hanging="360"/>
      </w:pPr>
      <w:rPr>
        <w:rFonts w:ascii="Wingdings" w:hAnsi="Wingdings" w:hint="default"/>
      </w:rPr>
    </w:lvl>
    <w:lvl w:ilvl="7" w:tplc="ED02E692" w:tentative="1">
      <w:start w:val="1"/>
      <w:numFmt w:val="bullet"/>
      <w:lvlText w:val=""/>
      <w:lvlJc w:val="left"/>
      <w:pPr>
        <w:tabs>
          <w:tab w:val="num" w:pos="5760"/>
        </w:tabs>
        <w:ind w:left="5760" w:hanging="360"/>
      </w:pPr>
      <w:rPr>
        <w:rFonts w:ascii="Wingdings" w:hAnsi="Wingdings" w:hint="default"/>
      </w:rPr>
    </w:lvl>
    <w:lvl w:ilvl="8" w:tplc="08C2626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247F53"/>
    <w:multiLevelType w:val="hybridMultilevel"/>
    <w:tmpl w:val="E472ABF8"/>
    <w:lvl w:ilvl="0" w:tplc="EE34E416">
      <w:start w:val="1"/>
      <w:numFmt w:val="bullet"/>
      <w:lvlText w:val=""/>
      <w:lvlJc w:val="left"/>
      <w:pPr>
        <w:tabs>
          <w:tab w:val="num" w:pos="720"/>
        </w:tabs>
        <w:ind w:left="720" w:hanging="360"/>
      </w:pPr>
      <w:rPr>
        <w:rFonts w:ascii="Wingdings" w:hAnsi="Wingdings" w:hint="default"/>
      </w:rPr>
    </w:lvl>
    <w:lvl w:ilvl="1" w:tplc="B5504480" w:tentative="1">
      <w:start w:val="1"/>
      <w:numFmt w:val="bullet"/>
      <w:lvlText w:val=""/>
      <w:lvlJc w:val="left"/>
      <w:pPr>
        <w:tabs>
          <w:tab w:val="num" w:pos="1440"/>
        </w:tabs>
        <w:ind w:left="1440" w:hanging="360"/>
      </w:pPr>
      <w:rPr>
        <w:rFonts w:ascii="Wingdings" w:hAnsi="Wingdings" w:hint="default"/>
      </w:rPr>
    </w:lvl>
    <w:lvl w:ilvl="2" w:tplc="5BBA59D4" w:tentative="1">
      <w:start w:val="1"/>
      <w:numFmt w:val="bullet"/>
      <w:lvlText w:val=""/>
      <w:lvlJc w:val="left"/>
      <w:pPr>
        <w:tabs>
          <w:tab w:val="num" w:pos="2160"/>
        </w:tabs>
        <w:ind w:left="2160" w:hanging="360"/>
      </w:pPr>
      <w:rPr>
        <w:rFonts w:ascii="Wingdings" w:hAnsi="Wingdings" w:hint="default"/>
      </w:rPr>
    </w:lvl>
    <w:lvl w:ilvl="3" w:tplc="B3184624" w:tentative="1">
      <w:start w:val="1"/>
      <w:numFmt w:val="bullet"/>
      <w:lvlText w:val=""/>
      <w:lvlJc w:val="left"/>
      <w:pPr>
        <w:tabs>
          <w:tab w:val="num" w:pos="2880"/>
        </w:tabs>
        <w:ind w:left="2880" w:hanging="360"/>
      </w:pPr>
      <w:rPr>
        <w:rFonts w:ascii="Wingdings" w:hAnsi="Wingdings" w:hint="default"/>
      </w:rPr>
    </w:lvl>
    <w:lvl w:ilvl="4" w:tplc="4894DC90" w:tentative="1">
      <w:start w:val="1"/>
      <w:numFmt w:val="bullet"/>
      <w:lvlText w:val=""/>
      <w:lvlJc w:val="left"/>
      <w:pPr>
        <w:tabs>
          <w:tab w:val="num" w:pos="3600"/>
        </w:tabs>
        <w:ind w:left="3600" w:hanging="360"/>
      </w:pPr>
      <w:rPr>
        <w:rFonts w:ascii="Wingdings" w:hAnsi="Wingdings" w:hint="default"/>
      </w:rPr>
    </w:lvl>
    <w:lvl w:ilvl="5" w:tplc="273A3A04" w:tentative="1">
      <w:start w:val="1"/>
      <w:numFmt w:val="bullet"/>
      <w:lvlText w:val=""/>
      <w:lvlJc w:val="left"/>
      <w:pPr>
        <w:tabs>
          <w:tab w:val="num" w:pos="4320"/>
        </w:tabs>
        <w:ind w:left="4320" w:hanging="360"/>
      </w:pPr>
      <w:rPr>
        <w:rFonts w:ascii="Wingdings" w:hAnsi="Wingdings" w:hint="default"/>
      </w:rPr>
    </w:lvl>
    <w:lvl w:ilvl="6" w:tplc="3F145FEE" w:tentative="1">
      <w:start w:val="1"/>
      <w:numFmt w:val="bullet"/>
      <w:lvlText w:val=""/>
      <w:lvlJc w:val="left"/>
      <w:pPr>
        <w:tabs>
          <w:tab w:val="num" w:pos="5040"/>
        </w:tabs>
        <w:ind w:left="5040" w:hanging="360"/>
      </w:pPr>
      <w:rPr>
        <w:rFonts w:ascii="Wingdings" w:hAnsi="Wingdings" w:hint="default"/>
      </w:rPr>
    </w:lvl>
    <w:lvl w:ilvl="7" w:tplc="9C2E1162" w:tentative="1">
      <w:start w:val="1"/>
      <w:numFmt w:val="bullet"/>
      <w:lvlText w:val=""/>
      <w:lvlJc w:val="left"/>
      <w:pPr>
        <w:tabs>
          <w:tab w:val="num" w:pos="5760"/>
        </w:tabs>
        <w:ind w:left="5760" w:hanging="360"/>
      </w:pPr>
      <w:rPr>
        <w:rFonts w:ascii="Wingdings" w:hAnsi="Wingdings" w:hint="default"/>
      </w:rPr>
    </w:lvl>
    <w:lvl w:ilvl="8" w:tplc="6120763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E306AA"/>
    <w:multiLevelType w:val="hybridMultilevel"/>
    <w:tmpl w:val="8D5C7410"/>
    <w:lvl w:ilvl="0" w:tplc="24925E04">
      <w:start w:val="1"/>
      <w:numFmt w:val="bullet"/>
      <w:lvlText w:val=""/>
      <w:lvlJc w:val="left"/>
      <w:pPr>
        <w:tabs>
          <w:tab w:val="num" w:pos="720"/>
        </w:tabs>
        <w:ind w:left="720" w:hanging="360"/>
      </w:pPr>
      <w:rPr>
        <w:rFonts w:ascii="Wingdings" w:hAnsi="Wingdings" w:hint="default"/>
      </w:rPr>
    </w:lvl>
    <w:lvl w:ilvl="1" w:tplc="41DC1EA0" w:tentative="1">
      <w:start w:val="1"/>
      <w:numFmt w:val="bullet"/>
      <w:lvlText w:val=""/>
      <w:lvlJc w:val="left"/>
      <w:pPr>
        <w:tabs>
          <w:tab w:val="num" w:pos="1440"/>
        </w:tabs>
        <w:ind w:left="1440" w:hanging="360"/>
      </w:pPr>
      <w:rPr>
        <w:rFonts w:ascii="Wingdings" w:hAnsi="Wingdings" w:hint="default"/>
      </w:rPr>
    </w:lvl>
    <w:lvl w:ilvl="2" w:tplc="5E067B92" w:tentative="1">
      <w:start w:val="1"/>
      <w:numFmt w:val="bullet"/>
      <w:lvlText w:val=""/>
      <w:lvlJc w:val="left"/>
      <w:pPr>
        <w:tabs>
          <w:tab w:val="num" w:pos="2160"/>
        </w:tabs>
        <w:ind w:left="2160" w:hanging="360"/>
      </w:pPr>
      <w:rPr>
        <w:rFonts w:ascii="Wingdings" w:hAnsi="Wingdings" w:hint="default"/>
      </w:rPr>
    </w:lvl>
    <w:lvl w:ilvl="3" w:tplc="2072FD5C" w:tentative="1">
      <w:start w:val="1"/>
      <w:numFmt w:val="bullet"/>
      <w:lvlText w:val=""/>
      <w:lvlJc w:val="left"/>
      <w:pPr>
        <w:tabs>
          <w:tab w:val="num" w:pos="2880"/>
        </w:tabs>
        <w:ind w:left="2880" w:hanging="360"/>
      </w:pPr>
      <w:rPr>
        <w:rFonts w:ascii="Wingdings" w:hAnsi="Wingdings" w:hint="default"/>
      </w:rPr>
    </w:lvl>
    <w:lvl w:ilvl="4" w:tplc="7CB24D3A" w:tentative="1">
      <w:start w:val="1"/>
      <w:numFmt w:val="bullet"/>
      <w:lvlText w:val=""/>
      <w:lvlJc w:val="left"/>
      <w:pPr>
        <w:tabs>
          <w:tab w:val="num" w:pos="3600"/>
        </w:tabs>
        <w:ind w:left="3600" w:hanging="360"/>
      </w:pPr>
      <w:rPr>
        <w:rFonts w:ascii="Wingdings" w:hAnsi="Wingdings" w:hint="default"/>
      </w:rPr>
    </w:lvl>
    <w:lvl w:ilvl="5" w:tplc="07604826" w:tentative="1">
      <w:start w:val="1"/>
      <w:numFmt w:val="bullet"/>
      <w:lvlText w:val=""/>
      <w:lvlJc w:val="left"/>
      <w:pPr>
        <w:tabs>
          <w:tab w:val="num" w:pos="4320"/>
        </w:tabs>
        <w:ind w:left="4320" w:hanging="360"/>
      </w:pPr>
      <w:rPr>
        <w:rFonts w:ascii="Wingdings" w:hAnsi="Wingdings" w:hint="default"/>
      </w:rPr>
    </w:lvl>
    <w:lvl w:ilvl="6" w:tplc="6690162E" w:tentative="1">
      <w:start w:val="1"/>
      <w:numFmt w:val="bullet"/>
      <w:lvlText w:val=""/>
      <w:lvlJc w:val="left"/>
      <w:pPr>
        <w:tabs>
          <w:tab w:val="num" w:pos="5040"/>
        </w:tabs>
        <w:ind w:left="5040" w:hanging="360"/>
      </w:pPr>
      <w:rPr>
        <w:rFonts w:ascii="Wingdings" w:hAnsi="Wingdings" w:hint="default"/>
      </w:rPr>
    </w:lvl>
    <w:lvl w:ilvl="7" w:tplc="477A9D5A" w:tentative="1">
      <w:start w:val="1"/>
      <w:numFmt w:val="bullet"/>
      <w:lvlText w:val=""/>
      <w:lvlJc w:val="left"/>
      <w:pPr>
        <w:tabs>
          <w:tab w:val="num" w:pos="5760"/>
        </w:tabs>
        <w:ind w:left="5760" w:hanging="360"/>
      </w:pPr>
      <w:rPr>
        <w:rFonts w:ascii="Wingdings" w:hAnsi="Wingdings" w:hint="default"/>
      </w:rPr>
    </w:lvl>
    <w:lvl w:ilvl="8" w:tplc="1A24169A"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F55611"/>
    <w:multiLevelType w:val="hybridMultilevel"/>
    <w:tmpl w:val="303E0BA2"/>
    <w:lvl w:ilvl="0" w:tplc="90129A06">
      <w:start w:val="1"/>
      <w:numFmt w:val="bullet"/>
      <w:lvlText w:val=""/>
      <w:lvlJc w:val="left"/>
      <w:pPr>
        <w:tabs>
          <w:tab w:val="num" w:pos="720"/>
        </w:tabs>
        <w:ind w:left="720" w:hanging="360"/>
      </w:pPr>
      <w:rPr>
        <w:rFonts w:ascii="Wingdings" w:hAnsi="Wingdings" w:hint="default"/>
      </w:rPr>
    </w:lvl>
    <w:lvl w:ilvl="1" w:tplc="59C8D110" w:tentative="1">
      <w:start w:val="1"/>
      <w:numFmt w:val="bullet"/>
      <w:lvlText w:val=""/>
      <w:lvlJc w:val="left"/>
      <w:pPr>
        <w:tabs>
          <w:tab w:val="num" w:pos="1440"/>
        </w:tabs>
        <w:ind w:left="1440" w:hanging="360"/>
      </w:pPr>
      <w:rPr>
        <w:rFonts w:ascii="Wingdings" w:hAnsi="Wingdings" w:hint="default"/>
      </w:rPr>
    </w:lvl>
    <w:lvl w:ilvl="2" w:tplc="040C9C60" w:tentative="1">
      <w:start w:val="1"/>
      <w:numFmt w:val="bullet"/>
      <w:lvlText w:val=""/>
      <w:lvlJc w:val="left"/>
      <w:pPr>
        <w:tabs>
          <w:tab w:val="num" w:pos="2160"/>
        </w:tabs>
        <w:ind w:left="2160" w:hanging="360"/>
      </w:pPr>
      <w:rPr>
        <w:rFonts w:ascii="Wingdings" w:hAnsi="Wingdings" w:hint="default"/>
      </w:rPr>
    </w:lvl>
    <w:lvl w:ilvl="3" w:tplc="86027F0C" w:tentative="1">
      <w:start w:val="1"/>
      <w:numFmt w:val="bullet"/>
      <w:lvlText w:val=""/>
      <w:lvlJc w:val="left"/>
      <w:pPr>
        <w:tabs>
          <w:tab w:val="num" w:pos="2880"/>
        </w:tabs>
        <w:ind w:left="2880" w:hanging="360"/>
      </w:pPr>
      <w:rPr>
        <w:rFonts w:ascii="Wingdings" w:hAnsi="Wingdings" w:hint="default"/>
      </w:rPr>
    </w:lvl>
    <w:lvl w:ilvl="4" w:tplc="72CC6886" w:tentative="1">
      <w:start w:val="1"/>
      <w:numFmt w:val="bullet"/>
      <w:lvlText w:val=""/>
      <w:lvlJc w:val="left"/>
      <w:pPr>
        <w:tabs>
          <w:tab w:val="num" w:pos="3600"/>
        </w:tabs>
        <w:ind w:left="3600" w:hanging="360"/>
      </w:pPr>
      <w:rPr>
        <w:rFonts w:ascii="Wingdings" w:hAnsi="Wingdings" w:hint="default"/>
      </w:rPr>
    </w:lvl>
    <w:lvl w:ilvl="5" w:tplc="56EE7B6A" w:tentative="1">
      <w:start w:val="1"/>
      <w:numFmt w:val="bullet"/>
      <w:lvlText w:val=""/>
      <w:lvlJc w:val="left"/>
      <w:pPr>
        <w:tabs>
          <w:tab w:val="num" w:pos="4320"/>
        </w:tabs>
        <w:ind w:left="4320" w:hanging="360"/>
      </w:pPr>
      <w:rPr>
        <w:rFonts w:ascii="Wingdings" w:hAnsi="Wingdings" w:hint="default"/>
      </w:rPr>
    </w:lvl>
    <w:lvl w:ilvl="6" w:tplc="F12E05AA" w:tentative="1">
      <w:start w:val="1"/>
      <w:numFmt w:val="bullet"/>
      <w:lvlText w:val=""/>
      <w:lvlJc w:val="left"/>
      <w:pPr>
        <w:tabs>
          <w:tab w:val="num" w:pos="5040"/>
        </w:tabs>
        <w:ind w:left="5040" w:hanging="360"/>
      </w:pPr>
      <w:rPr>
        <w:rFonts w:ascii="Wingdings" w:hAnsi="Wingdings" w:hint="default"/>
      </w:rPr>
    </w:lvl>
    <w:lvl w:ilvl="7" w:tplc="88F46C0E" w:tentative="1">
      <w:start w:val="1"/>
      <w:numFmt w:val="bullet"/>
      <w:lvlText w:val=""/>
      <w:lvlJc w:val="left"/>
      <w:pPr>
        <w:tabs>
          <w:tab w:val="num" w:pos="5760"/>
        </w:tabs>
        <w:ind w:left="5760" w:hanging="360"/>
      </w:pPr>
      <w:rPr>
        <w:rFonts w:ascii="Wingdings" w:hAnsi="Wingdings" w:hint="default"/>
      </w:rPr>
    </w:lvl>
    <w:lvl w:ilvl="8" w:tplc="F2EE47D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FA0F29"/>
    <w:multiLevelType w:val="hybridMultilevel"/>
    <w:tmpl w:val="81BA4F00"/>
    <w:lvl w:ilvl="0" w:tplc="279629CE">
      <w:start w:val="1"/>
      <w:numFmt w:val="bullet"/>
      <w:lvlText w:val=""/>
      <w:lvlJc w:val="left"/>
      <w:pPr>
        <w:tabs>
          <w:tab w:val="num" w:pos="720"/>
        </w:tabs>
        <w:ind w:left="720" w:hanging="360"/>
      </w:pPr>
      <w:rPr>
        <w:rFonts w:ascii="Wingdings" w:hAnsi="Wingdings" w:hint="default"/>
      </w:rPr>
    </w:lvl>
    <w:lvl w:ilvl="1" w:tplc="4DC6343C" w:tentative="1">
      <w:start w:val="1"/>
      <w:numFmt w:val="bullet"/>
      <w:lvlText w:val=""/>
      <w:lvlJc w:val="left"/>
      <w:pPr>
        <w:tabs>
          <w:tab w:val="num" w:pos="1440"/>
        </w:tabs>
        <w:ind w:left="1440" w:hanging="360"/>
      </w:pPr>
      <w:rPr>
        <w:rFonts w:ascii="Wingdings" w:hAnsi="Wingdings" w:hint="default"/>
      </w:rPr>
    </w:lvl>
    <w:lvl w:ilvl="2" w:tplc="3A74D420" w:tentative="1">
      <w:start w:val="1"/>
      <w:numFmt w:val="bullet"/>
      <w:lvlText w:val=""/>
      <w:lvlJc w:val="left"/>
      <w:pPr>
        <w:tabs>
          <w:tab w:val="num" w:pos="2160"/>
        </w:tabs>
        <w:ind w:left="2160" w:hanging="360"/>
      </w:pPr>
      <w:rPr>
        <w:rFonts w:ascii="Wingdings" w:hAnsi="Wingdings" w:hint="default"/>
      </w:rPr>
    </w:lvl>
    <w:lvl w:ilvl="3" w:tplc="466C1DDE" w:tentative="1">
      <w:start w:val="1"/>
      <w:numFmt w:val="bullet"/>
      <w:lvlText w:val=""/>
      <w:lvlJc w:val="left"/>
      <w:pPr>
        <w:tabs>
          <w:tab w:val="num" w:pos="2880"/>
        </w:tabs>
        <w:ind w:left="2880" w:hanging="360"/>
      </w:pPr>
      <w:rPr>
        <w:rFonts w:ascii="Wingdings" w:hAnsi="Wingdings" w:hint="default"/>
      </w:rPr>
    </w:lvl>
    <w:lvl w:ilvl="4" w:tplc="4E1603D8" w:tentative="1">
      <w:start w:val="1"/>
      <w:numFmt w:val="bullet"/>
      <w:lvlText w:val=""/>
      <w:lvlJc w:val="left"/>
      <w:pPr>
        <w:tabs>
          <w:tab w:val="num" w:pos="3600"/>
        </w:tabs>
        <w:ind w:left="3600" w:hanging="360"/>
      </w:pPr>
      <w:rPr>
        <w:rFonts w:ascii="Wingdings" w:hAnsi="Wingdings" w:hint="default"/>
      </w:rPr>
    </w:lvl>
    <w:lvl w:ilvl="5" w:tplc="D478A84E" w:tentative="1">
      <w:start w:val="1"/>
      <w:numFmt w:val="bullet"/>
      <w:lvlText w:val=""/>
      <w:lvlJc w:val="left"/>
      <w:pPr>
        <w:tabs>
          <w:tab w:val="num" w:pos="4320"/>
        </w:tabs>
        <w:ind w:left="4320" w:hanging="360"/>
      </w:pPr>
      <w:rPr>
        <w:rFonts w:ascii="Wingdings" w:hAnsi="Wingdings" w:hint="default"/>
      </w:rPr>
    </w:lvl>
    <w:lvl w:ilvl="6" w:tplc="374008AC" w:tentative="1">
      <w:start w:val="1"/>
      <w:numFmt w:val="bullet"/>
      <w:lvlText w:val=""/>
      <w:lvlJc w:val="left"/>
      <w:pPr>
        <w:tabs>
          <w:tab w:val="num" w:pos="5040"/>
        </w:tabs>
        <w:ind w:left="5040" w:hanging="360"/>
      </w:pPr>
      <w:rPr>
        <w:rFonts w:ascii="Wingdings" w:hAnsi="Wingdings" w:hint="default"/>
      </w:rPr>
    </w:lvl>
    <w:lvl w:ilvl="7" w:tplc="1F3ED0F6" w:tentative="1">
      <w:start w:val="1"/>
      <w:numFmt w:val="bullet"/>
      <w:lvlText w:val=""/>
      <w:lvlJc w:val="left"/>
      <w:pPr>
        <w:tabs>
          <w:tab w:val="num" w:pos="5760"/>
        </w:tabs>
        <w:ind w:left="5760" w:hanging="360"/>
      </w:pPr>
      <w:rPr>
        <w:rFonts w:ascii="Wingdings" w:hAnsi="Wingdings" w:hint="default"/>
      </w:rPr>
    </w:lvl>
    <w:lvl w:ilvl="8" w:tplc="FCD62694"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943B0C"/>
    <w:multiLevelType w:val="hybridMultilevel"/>
    <w:tmpl w:val="FD14793A"/>
    <w:lvl w:ilvl="0" w:tplc="2C4474E6">
      <w:start w:val="1"/>
      <w:numFmt w:val="bullet"/>
      <w:lvlText w:val=""/>
      <w:lvlJc w:val="left"/>
      <w:pPr>
        <w:tabs>
          <w:tab w:val="num" w:pos="720"/>
        </w:tabs>
        <w:ind w:left="720" w:hanging="360"/>
      </w:pPr>
      <w:rPr>
        <w:rFonts w:ascii="Wingdings" w:hAnsi="Wingdings" w:hint="default"/>
      </w:rPr>
    </w:lvl>
    <w:lvl w:ilvl="1" w:tplc="FBFC7F5E" w:tentative="1">
      <w:start w:val="1"/>
      <w:numFmt w:val="bullet"/>
      <w:lvlText w:val=""/>
      <w:lvlJc w:val="left"/>
      <w:pPr>
        <w:tabs>
          <w:tab w:val="num" w:pos="1440"/>
        </w:tabs>
        <w:ind w:left="1440" w:hanging="360"/>
      </w:pPr>
      <w:rPr>
        <w:rFonts w:ascii="Wingdings" w:hAnsi="Wingdings" w:hint="default"/>
      </w:rPr>
    </w:lvl>
    <w:lvl w:ilvl="2" w:tplc="CCCA112A" w:tentative="1">
      <w:start w:val="1"/>
      <w:numFmt w:val="bullet"/>
      <w:lvlText w:val=""/>
      <w:lvlJc w:val="left"/>
      <w:pPr>
        <w:tabs>
          <w:tab w:val="num" w:pos="2160"/>
        </w:tabs>
        <w:ind w:left="2160" w:hanging="360"/>
      </w:pPr>
      <w:rPr>
        <w:rFonts w:ascii="Wingdings" w:hAnsi="Wingdings" w:hint="default"/>
      </w:rPr>
    </w:lvl>
    <w:lvl w:ilvl="3" w:tplc="FDA67864" w:tentative="1">
      <w:start w:val="1"/>
      <w:numFmt w:val="bullet"/>
      <w:lvlText w:val=""/>
      <w:lvlJc w:val="left"/>
      <w:pPr>
        <w:tabs>
          <w:tab w:val="num" w:pos="2880"/>
        </w:tabs>
        <w:ind w:left="2880" w:hanging="360"/>
      </w:pPr>
      <w:rPr>
        <w:rFonts w:ascii="Wingdings" w:hAnsi="Wingdings" w:hint="default"/>
      </w:rPr>
    </w:lvl>
    <w:lvl w:ilvl="4" w:tplc="1846B630" w:tentative="1">
      <w:start w:val="1"/>
      <w:numFmt w:val="bullet"/>
      <w:lvlText w:val=""/>
      <w:lvlJc w:val="left"/>
      <w:pPr>
        <w:tabs>
          <w:tab w:val="num" w:pos="3600"/>
        </w:tabs>
        <w:ind w:left="3600" w:hanging="360"/>
      </w:pPr>
      <w:rPr>
        <w:rFonts w:ascii="Wingdings" w:hAnsi="Wingdings" w:hint="default"/>
      </w:rPr>
    </w:lvl>
    <w:lvl w:ilvl="5" w:tplc="DB26F95E" w:tentative="1">
      <w:start w:val="1"/>
      <w:numFmt w:val="bullet"/>
      <w:lvlText w:val=""/>
      <w:lvlJc w:val="left"/>
      <w:pPr>
        <w:tabs>
          <w:tab w:val="num" w:pos="4320"/>
        </w:tabs>
        <w:ind w:left="4320" w:hanging="360"/>
      </w:pPr>
      <w:rPr>
        <w:rFonts w:ascii="Wingdings" w:hAnsi="Wingdings" w:hint="default"/>
      </w:rPr>
    </w:lvl>
    <w:lvl w:ilvl="6" w:tplc="587AD1B8" w:tentative="1">
      <w:start w:val="1"/>
      <w:numFmt w:val="bullet"/>
      <w:lvlText w:val=""/>
      <w:lvlJc w:val="left"/>
      <w:pPr>
        <w:tabs>
          <w:tab w:val="num" w:pos="5040"/>
        </w:tabs>
        <w:ind w:left="5040" w:hanging="360"/>
      </w:pPr>
      <w:rPr>
        <w:rFonts w:ascii="Wingdings" w:hAnsi="Wingdings" w:hint="default"/>
      </w:rPr>
    </w:lvl>
    <w:lvl w:ilvl="7" w:tplc="00344AB8" w:tentative="1">
      <w:start w:val="1"/>
      <w:numFmt w:val="bullet"/>
      <w:lvlText w:val=""/>
      <w:lvlJc w:val="left"/>
      <w:pPr>
        <w:tabs>
          <w:tab w:val="num" w:pos="5760"/>
        </w:tabs>
        <w:ind w:left="5760" w:hanging="360"/>
      </w:pPr>
      <w:rPr>
        <w:rFonts w:ascii="Wingdings" w:hAnsi="Wingdings" w:hint="default"/>
      </w:rPr>
    </w:lvl>
    <w:lvl w:ilvl="8" w:tplc="F72E438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B9408C"/>
    <w:multiLevelType w:val="hybridMultilevel"/>
    <w:tmpl w:val="DD4EB460"/>
    <w:lvl w:ilvl="0" w:tplc="5694D686">
      <w:start w:val="1"/>
      <w:numFmt w:val="bullet"/>
      <w:lvlText w:val=""/>
      <w:lvlJc w:val="left"/>
      <w:pPr>
        <w:tabs>
          <w:tab w:val="num" w:pos="720"/>
        </w:tabs>
        <w:ind w:left="720" w:hanging="360"/>
      </w:pPr>
      <w:rPr>
        <w:rFonts w:ascii="Wingdings" w:hAnsi="Wingdings" w:hint="default"/>
      </w:rPr>
    </w:lvl>
    <w:lvl w:ilvl="1" w:tplc="7AEE7C54" w:tentative="1">
      <w:start w:val="1"/>
      <w:numFmt w:val="bullet"/>
      <w:lvlText w:val=""/>
      <w:lvlJc w:val="left"/>
      <w:pPr>
        <w:tabs>
          <w:tab w:val="num" w:pos="1440"/>
        </w:tabs>
        <w:ind w:left="1440" w:hanging="360"/>
      </w:pPr>
      <w:rPr>
        <w:rFonts w:ascii="Wingdings" w:hAnsi="Wingdings" w:hint="default"/>
      </w:rPr>
    </w:lvl>
    <w:lvl w:ilvl="2" w:tplc="0D42EC74" w:tentative="1">
      <w:start w:val="1"/>
      <w:numFmt w:val="bullet"/>
      <w:lvlText w:val=""/>
      <w:lvlJc w:val="left"/>
      <w:pPr>
        <w:tabs>
          <w:tab w:val="num" w:pos="2160"/>
        </w:tabs>
        <w:ind w:left="2160" w:hanging="360"/>
      </w:pPr>
      <w:rPr>
        <w:rFonts w:ascii="Wingdings" w:hAnsi="Wingdings" w:hint="default"/>
      </w:rPr>
    </w:lvl>
    <w:lvl w:ilvl="3" w:tplc="D3A03466" w:tentative="1">
      <w:start w:val="1"/>
      <w:numFmt w:val="bullet"/>
      <w:lvlText w:val=""/>
      <w:lvlJc w:val="left"/>
      <w:pPr>
        <w:tabs>
          <w:tab w:val="num" w:pos="2880"/>
        </w:tabs>
        <w:ind w:left="2880" w:hanging="360"/>
      </w:pPr>
      <w:rPr>
        <w:rFonts w:ascii="Wingdings" w:hAnsi="Wingdings" w:hint="default"/>
      </w:rPr>
    </w:lvl>
    <w:lvl w:ilvl="4" w:tplc="79506CC4" w:tentative="1">
      <w:start w:val="1"/>
      <w:numFmt w:val="bullet"/>
      <w:lvlText w:val=""/>
      <w:lvlJc w:val="left"/>
      <w:pPr>
        <w:tabs>
          <w:tab w:val="num" w:pos="3600"/>
        </w:tabs>
        <w:ind w:left="3600" w:hanging="360"/>
      </w:pPr>
      <w:rPr>
        <w:rFonts w:ascii="Wingdings" w:hAnsi="Wingdings" w:hint="default"/>
      </w:rPr>
    </w:lvl>
    <w:lvl w:ilvl="5" w:tplc="0C86ABD4" w:tentative="1">
      <w:start w:val="1"/>
      <w:numFmt w:val="bullet"/>
      <w:lvlText w:val=""/>
      <w:lvlJc w:val="left"/>
      <w:pPr>
        <w:tabs>
          <w:tab w:val="num" w:pos="4320"/>
        </w:tabs>
        <w:ind w:left="4320" w:hanging="360"/>
      </w:pPr>
      <w:rPr>
        <w:rFonts w:ascii="Wingdings" w:hAnsi="Wingdings" w:hint="default"/>
      </w:rPr>
    </w:lvl>
    <w:lvl w:ilvl="6" w:tplc="59C66BCC" w:tentative="1">
      <w:start w:val="1"/>
      <w:numFmt w:val="bullet"/>
      <w:lvlText w:val=""/>
      <w:lvlJc w:val="left"/>
      <w:pPr>
        <w:tabs>
          <w:tab w:val="num" w:pos="5040"/>
        </w:tabs>
        <w:ind w:left="5040" w:hanging="360"/>
      </w:pPr>
      <w:rPr>
        <w:rFonts w:ascii="Wingdings" w:hAnsi="Wingdings" w:hint="default"/>
      </w:rPr>
    </w:lvl>
    <w:lvl w:ilvl="7" w:tplc="FEBC1D20" w:tentative="1">
      <w:start w:val="1"/>
      <w:numFmt w:val="bullet"/>
      <w:lvlText w:val=""/>
      <w:lvlJc w:val="left"/>
      <w:pPr>
        <w:tabs>
          <w:tab w:val="num" w:pos="5760"/>
        </w:tabs>
        <w:ind w:left="5760" w:hanging="360"/>
      </w:pPr>
      <w:rPr>
        <w:rFonts w:ascii="Wingdings" w:hAnsi="Wingdings" w:hint="default"/>
      </w:rPr>
    </w:lvl>
    <w:lvl w:ilvl="8" w:tplc="B3E04890"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61194"/>
    <w:multiLevelType w:val="hybridMultilevel"/>
    <w:tmpl w:val="2BD86CB4"/>
    <w:lvl w:ilvl="0" w:tplc="AE64B760">
      <w:start w:val="1"/>
      <w:numFmt w:val="bullet"/>
      <w:lvlText w:val=""/>
      <w:lvlJc w:val="left"/>
      <w:pPr>
        <w:tabs>
          <w:tab w:val="num" w:pos="720"/>
        </w:tabs>
        <w:ind w:left="720" w:hanging="360"/>
      </w:pPr>
      <w:rPr>
        <w:rFonts w:ascii="Wingdings" w:hAnsi="Wingdings" w:hint="default"/>
      </w:rPr>
    </w:lvl>
    <w:lvl w:ilvl="1" w:tplc="7E88A32C" w:tentative="1">
      <w:start w:val="1"/>
      <w:numFmt w:val="bullet"/>
      <w:lvlText w:val=""/>
      <w:lvlJc w:val="left"/>
      <w:pPr>
        <w:tabs>
          <w:tab w:val="num" w:pos="1440"/>
        </w:tabs>
        <w:ind w:left="1440" w:hanging="360"/>
      </w:pPr>
      <w:rPr>
        <w:rFonts w:ascii="Wingdings" w:hAnsi="Wingdings" w:hint="default"/>
      </w:rPr>
    </w:lvl>
    <w:lvl w:ilvl="2" w:tplc="60CE1954" w:tentative="1">
      <w:start w:val="1"/>
      <w:numFmt w:val="bullet"/>
      <w:lvlText w:val=""/>
      <w:lvlJc w:val="left"/>
      <w:pPr>
        <w:tabs>
          <w:tab w:val="num" w:pos="2160"/>
        </w:tabs>
        <w:ind w:left="2160" w:hanging="360"/>
      </w:pPr>
      <w:rPr>
        <w:rFonts w:ascii="Wingdings" w:hAnsi="Wingdings" w:hint="default"/>
      </w:rPr>
    </w:lvl>
    <w:lvl w:ilvl="3" w:tplc="FD2AEB62" w:tentative="1">
      <w:start w:val="1"/>
      <w:numFmt w:val="bullet"/>
      <w:lvlText w:val=""/>
      <w:lvlJc w:val="left"/>
      <w:pPr>
        <w:tabs>
          <w:tab w:val="num" w:pos="2880"/>
        </w:tabs>
        <w:ind w:left="2880" w:hanging="360"/>
      </w:pPr>
      <w:rPr>
        <w:rFonts w:ascii="Wingdings" w:hAnsi="Wingdings" w:hint="default"/>
      </w:rPr>
    </w:lvl>
    <w:lvl w:ilvl="4" w:tplc="AC54C2F2" w:tentative="1">
      <w:start w:val="1"/>
      <w:numFmt w:val="bullet"/>
      <w:lvlText w:val=""/>
      <w:lvlJc w:val="left"/>
      <w:pPr>
        <w:tabs>
          <w:tab w:val="num" w:pos="3600"/>
        </w:tabs>
        <w:ind w:left="3600" w:hanging="360"/>
      </w:pPr>
      <w:rPr>
        <w:rFonts w:ascii="Wingdings" w:hAnsi="Wingdings" w:hint="default"/>
      </w:rPr>
    </w:lvl>
    <w:lvl w:ilvl="5" w:tplc="54A01854" w:tentative="1">
      <w:start w:val="1"/>
      <w:numFmt w:val="bullet"/>
      <w:lvlText w:val=""/>
      <w:lvlJc w:val="left"/>
      <w:pPr>
        <w:tabs>
          <w:tab w:val="num" w:pos="4320"/>
        </w:tabs>
        <w:ind w:left="4320" w:hanging="360"/>
      </w:pPr>
      <w:rPr>
        <w:rFonts w:ascii="Wingdings" w:hAnsi="Wingdings" w:hint="default"/>
      </w:rPr>
    </w:lvl>
    <w:lvl w:ilvl="6" w:tplc="C4209618" w:tentative="1">
      <w:start w:val="1"/>
      <w:numFmt w:val="bullet"/>
      <w:lvlText w:val=""/>
      <w:lvlJc w:val="left"/>
      <w:pPr>
        <w:tabs>
          <w:tab w:val="num" w:pos="5040"/>
        </w:tabs>
        <w:ind w:left="5040" w:hanging="360"/>
      </w:pPr>
      <w:rPr>
        <w:rFonts w:ascii="Wingdings" w:hAnsi="Wingdings" w:hint="default"/>
      </w:rPr>
    </w:lvl>
    <w:lvl w:ilvl="7" w:tplc="82D494AC" w:tentative="1">
      <w:start w:val="1"/>
      <w:numFmt w:val="bullet"/>
      <w:lvlText w:val=""/>
      <w:lvlJc w:val="left"/>
      <w:pPr>
        <w:tabs>
          <w:tab w:val="num" w:pos="5760"/>
        </w:tabs>
        <w:ind w:left="5760" w:hanging="360"/>
      </w:pPr>
      <w:rPr>
        <w:rFonts w:ascii="Wingdings" w:hAnsi="Wingdings" w:hint="default"/>
      </w:rPr>
    </w:lvl>
    <w:lvl w:ilvl="8" w:tplc="22FC7A0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C7E9D"/>
    <w:multiLevelType w:val="hybridMultilevel"/>
    <w:tmpl w:val="24984FCC"/>
    <w:lvl w:ilvl="0" w:tplc="B3067592">
      <w:start w:val="1"/>
      <w:numFmt w:val="bullet"/>
      <w:lvlText w:val=""/>
      <w:lvlJc w:val="left"/>
      <w:pPr>
        <w:tabs>
          <w:tab w:val="num" w:pos="720"/>
        </w:tabs>
        <w:ind w:left="720" w:hanging="360"/>
      </w:pPr>
      <w:rPr>
        <w:rFonts w:ascii="Wingdings" w:hAnsi="Wingdings" w:hint="default"/>
      </w:rPr>
    </w:lvl>
    <w:lvl w:ilvl="1" w:tplc="01B605AA" w:tentative="1">
      <w:start w:val="1"/>
      <w:numFmt w:val="bullet"/>
      <w:lvlText w:val=""/>
      <w:lvlJc w:val="left"/>
      <w:pPr>
        <w:tabs>
          <w:tab w:val="num" w:pos="1440"/>
        </w:tabs>
        <w:ind w:left="1440" w:hanging="360"/>
      </w:pPr>
      <w:rPr>
        <w:rFonts w:ascii="Wingdings" w:hAnsi="Wingdings" w:hint="default"/>
      </w:rPr>
    </w:lvl>
    <w:lvl w:ilvl="2" w:tplc="898C5452" w:tentative="1">
      <w:start w:val="1"/>
      <w:numFmt w:val="bullet"/>
      <w:lvlText w:val=""/>
      <w:lvlJc w:val="left"/>
      <w:pPr>
        <w:tabs>
          <w:tab w:val="num" w:pos="2160"/>
        </w:tabs>
        <w:ind w:left="2160" w:hanging="360"/>
      </w:pPr>
      <w:rPr>
        <w:rFonts w:ascii="Wingdings" w:hAnsi="Wingdings" w:hint="default"/>
      </w:rPr>
    </w:lvl>
    <w:lvl w:ilvl="3" w:tplc="455AED56" w:tentative="1">
      <w:start w:val="1"/>
      <w:numFmt w:val="bullet"/>
      <w:lvlText w:val=""/>
      <w:lvlJc w:val="left"/>
      <w:pPr>
        <w:tabs>
          <w:tab w:val="num" w:pos="2880"/>
        </w:tabs>
        <w:ind w:left="2880" w:hanging="360"/>
      </w:pPr>
      <w:rPr>
        <w:rFonts w:ascii="Wingdings" w:hAnsi="Wingdings" w:hint="default"/>
      </w:rPr>
    </w:lvl>
    <w:lvl w:ilvl="4" w:tplc="BD7839E6" w:tentative="1">
      <w:start w:val="1"/>
      <w:numFmt w:val="bullet"/>
      <w:lvlText w:val=""/>
      <w:lvlJc w:val="left"/>
      <w:pPr>
        <w:tabs>
          <w:tab w:val="num" w:pos="3600"/>
        </w:tabs>
        <w:ind w:left="3600" w:hanging="360"/>
      </w:pPr>
      <w:rPr>
        <w:rFonts w:ascii="Wingdings" w:hAnsi="Wingdings" w:hint="default"/>
      </w:rPr>
    </w:lvl>
    <w:lvl w:ilvl="5" w:tplc="AB4ADF0C" w:tentative="1">
      <w:start w:val="1"/>
      <w:numFmt w:val="bullet"/>
      <w:lvlText w:val=""/>
      <w:lvlJc w:val="left"/>
      <w:pPr>
        <w:tabs>
          <w:tab w:val="num" w:pos="4320"/>
        </w:tabs>
        <w:ind w:left="4320" w:hanging="360"/>
      </w:pPr>
      <w:rPr>
        <w:rFonts w:ascii="Wingdings" w:hAnsi="Wingdings" w:hint="default"/>
      </w:rPr>
    </w:lvl>
    <w:lvl w:ilvl="6" w:tplc="7DFA4B10" w:tentative="1">
      <w:start w:val="1"/>
      <w:numFmt w:val="bullet"/>
      <w:lvlText w:val=""/>
      <w:lvlJc w:val="left"/>
      <w:pPr>
        <w:tabs>
          <w:tab w:val="num" w:pos="5040"/>
        </w:tabs>
        <w:ind w:left="5040" w:hanging="360"/>
      </w:pPr>
      <w:rPr>
        <w:rFonts w:ascii="Wingdings" w:hAnsi="Wingdings" w:hint="default"/>
      </w:rPr>
    </w:lvl>
    <w:lvl w:ilvl="7" w:tplc="2E6E8F7C" w:tentative="1">
      <w:start w:val="1"/>
      <w:numFmt w:val="bullet"/>
      <w:lvlText w:val=""/>
      <w:lvlJc w:val="left"/>
      <w:pPr>
        <w:tabs>
          <w:tab w:val="num" w:pos="5760"/>
        </w:tabs>
        <w:ind w:left="5760" w:hanging="360"/>
      </w:pPr>
      <w:rPr>
        <w:rFonts w:ascii="Wingdings" w:hAnsi="Wingdings" w:hint="default"/>
      </w:rPr>
    </w:lvl>
    <w:lvl w:ilvl="8" w:tplc="2E3C0D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CA7019"/>
    <w:multiLevelType w:val="hybridMultilevel"/>
    <w:tmpl w:val="6A0E2636"/>
    <w:lvl w:ilvl="0" w:tplc="45986798">
      <w:start w:val="1"/>
      <w:numFmt w:val="bullet"/>
      <w:lvlText w:val=""/>
      <w:lvlJc w:val="left"/>
      <w:pPr>
        <w:tabs>
          <w:tab w:val="num" w:pos="720"/>
        </w:tabs>
        <w:ind w:left="720" w:hanging="360"/>
      </w:pPr>
      <w:rPr>
        <w:rFonts w:ascii="Wingdings" w:hAnsi="Wingdings" w:hint="default"/>
      </w:rPr>
    </w:lvl>
    <w:lvl w:ilvl="1" w:tplc="D34E011A" w:tentative="1">
      <w:start w:val="1"/>
      <w:numFmt w:val="bullet"/>
      <w:lvlText w:val=""/>
      <w:lvlJc w:val="left"/>
      <w:pPr>
        <w:tabs>
          <w:tab w:val="num" w:pos="1440"/>
        </w:tabs>
        <w:ind w:left="1440" w:hanging="360"/>
      </w:pPr>
      <w:rPr>
        <w:rFonts w:ascii="Wingdings" w:hAnsi="Wingdings" w:hint="default"/>
      </w:rPr>
    </w:lvl>
    <w:lvl w:ilvl="2" w:tplc="80AE1B56" w:tentative="1">
      <w:start w:val="1"/>
      <w:numFmt w:val="bullet"/>
      <w:lvlText w:val=""/>
      <w:lvlJc w:val="left"/>
      <w:pPr>
        <w:tabs>
          <w:tab w:val="num" w:pos="2160"/>
        </w:tabs>
        <w:ind w:left="2160" w:hanging="360"/>
      </w:pPr>
      <w:rPr>
        <w:rFonts w:ascii="Wingdings" w:hAnsi="Wingdings" w:hint="default"/>
      </w:rPr>
    </w:lvl>
    <w:lvl w:ilvl="3" w:tplc="18CA8754" w:tentative="1">
      <w:start w:val="1"/>
      <w:numFmt w:val="bullet"/>
      <w:lvlText w:val=""/>
      <w:lvlJc w:val="left"/>
      <w:pPr>
        <w:tabs>
          <w:tab w:val="num" w:pos="2880"/>
        </w:tabs>
        <w:ind w:left="2880" w:hanging="360"/>
      </w:pPr>
      <w:rPr>
        <w:rFonts w:ascii="Wingdings" w:hAnsi="Wingdings" w:hint="default"/>
      </w:rPr>
    </w:lvl>
    <w:lvl w:ilvl="4" w:tplc="2A74ECDA" w:tentative="1">
      <w:start w:val="1"/>
      <w:numFmt w:val="bullet"/>
      <w:lvlText w:val=""/>
      <w:lvlJc w:val="left"/>
      <w:pPr>
        <w:tabs>
          <w:tab w:val="num" w:pos="3600"/>
        </w:tabs>
        <w:ind w:left="3600" w:hanging="360"/>
      </w:pPr>
      <w:rPr>
        <w:rFonts w:ascii="Wingdings" w:hAnsi="Wingdings" w:hint="default"/>
      </w:rPr>
    </w:lvl>
    <w:lvl w:ilvl="5" w:tplc="0DC0D28E" w:tentative="1">
      <w:start w:val="1"/>
      <w:numFmt w:val="bullet"/>
      <w:lvlText w:val=""/>
      <w:lvlJc w:val="left"/>
      <w:pPr>
        <w:tabs>
          <w:tab w:val="num" w:pos="4320"/>
        </w:tabs>
        <w:ind w:left="4320" w:hanging="360"/>
      </w:pPr>
      <w:rPr>
        <w:rFonts w:ascii="Wingdings" w:hAnsi="Wingdings" w:hint="default"/>
      </w:rPr>
    </w:lvl>
    <w:lvl w:ilvl="6" w:tplc="4B822336" w:tentative="1">
      <w:start w:val="1"/>
      <w:numFmt w:val="bullet"/>
      <w:lvlText w:val=""/>
      <w:lvlJc w:val="left"/>
      <w:pPr>
        <w:tabs>
          <w:tab w:val="num" w:pos="5040"/>
        </w:tabs>
        <w:ind w:left="5040" w:hanging="360"/>
      </w:pPr>
      <w:rPr>
        <w:rFonts w:ascii="Wingdings" w:hAnsi="Wingdings" w:hint="default"/>
      </w:rPr>
    </w:lvl>
    <w:lvl w:ilvl="7" w:tplc="349A8498" w:tentative="1">
      <w:start w:val="1"/>
      <w:numFmt w:val="bullet"/>
      <w:lvlText w:val=""/>
      <w:lvlJc w:val="left"/>
      <w:pPr>
        <w:tabs>
          <w:tab w:val="num" w:pos="5760"/>
        </w:tabs>
        <w:ind w:left="5760" w:hanging="360"/>
      </w:pPr>
      <w:rPr>
        <w:rFonts w:ascii="Wingdings" w:hAnsi="Wingdings" w:hint="default"/>
      </w:rPr>
    </w:lvl>
    <w:lvl w:ilvl="8" w:tplc="24622AA6"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E58A6"/>
    <w:multiLevelType w:val="hybridMultilevel"/>
    <w:tmpl w:val="57CCBA4E"/>
    <w:lvl w:ilvl="0" w:tplc="CE7613B8">
      <w:start w:val="1"/>
      <w:numFmt w:val="bullet"/>
      <w:lvlText w:val=""/>
      <w:lvlJc w:val="left"/>
      <w:pPr>
        <w:tabs>
          <w:tab w:val="num" w:pos="720"/>
        </w:tabs>
        <w:ind w:left="720" w:hanging="360"/>
      </w:pPr>
      <w:rPr>
        <w:rFonts w:ascii="Wingdings" w:hAnsi="Wingdings" w:hint="default"/>
      </w:rPr>
    </w:lvl>
    <w:lvl w:ilvl="1" w:tplc="E44027F0" w:tentative="1">
      <w:start w:val="1"/>
      <w:numFmt w:val="bullet"/>
      <w:lvlText w:val=""/>
      <w:lvlJc w:val="left"/>
      <w:pPr>
        <w:tabs>
          <w:tab w:val="num" w:pos="1440"/>
        </w:tabs>
        <w:ind w:left="1440" w:hanging="360"/>
      </w:pPr>
      <w:rPr>
        <w:rFonts w:ascii="Wingdings" w:hAnsi="Wingdings" w:hint="default"/>
      </w:rPr>
    </w:lvl>
    <w:lvl w:ilvl="2" w:tplc="9566E490" w:tentative="1">
      <w:start w:val="1"/>
      <w:numFmt w:val="bullet"/>
      <w:lvlText w:val=""/>
      <w:lvlJc w:val="left"/>
      <w:pPr>
        <w:tabs>
          <w:tab w:val="num" w:pos="2160"/>
        </w:tabs>
        <w:ind w:left="2160" w:hanging="360"/>
      </w:pPr>
      <w:rPr>
        <w:rFonts w:ascii="Wingdings" w:hAnsi="Wingdings" w:hint="default"/>
      </w:rPr>
    </w:lvl>
    <w:lvl w:ilvl="3" w:tplc="2B76BD7E" w:tentative="1">
      <w:start w:val="1"/>
      <w:numFmt w:val="bullet"/>
      <w:lvlText w:val=""/>
      <w:lvlJc w:val="left"/>
      <w:pPr>
        <w:tabs>
          <w:tab w:val="num" w:pos="2880"/>
        </w:tabs>
        <w:ind w:left="2880" w:hanging="360"/>
      </w:pPr>
      <w:rPr>
        <w:rFonts w:ascii="Wingdings" w:hAnsi="Wingdings" w:hint="default"/>
      </w:rPr>
    </w:lvl>
    <w:lvl w:ilvl="4" w:tplc="30160D86" w:tentative="1">
      <w:start w:val="1"/>
      <w:numFmt w:val="bullet"/>
      <w:lvlText w:val=""/>
      <w:lvlJc w:val="left"/>
      <w:pPr>
        <w:tabs>
          <w:tab w:val="num" w:pos="3600"/>
        </w:tabs>
        <w:ind w:left="3600" w:hanging="360"/>
      </w:pPr>
      <w:rPr>
        <w:rFonts w:ascii="Wingdings" w:hAnsi="Wingdings" w:hint="default"/>
      </w:rPr>
    </w:lvl>
    <w:lvl w:ilvl="5" w:tplc="4342A7F4" w:tentative="1">
      <w:start w:val="1"/>
      <w:numFmt w:val="bullet"/>
      <w:lvlText w:val=""/>
      <w:lvlJc w:val="left"/>
      <w:pPr>
        <w:tabs>
          <w:tab w:val="num" w:pos="4320"/>
        </w:tabs>
        <w:ind w:left="4320" w:hanging="360"/>
      </w:pPr>
      <w:rPr>
        <w:rFonts w:ascii="Wingdings" w:hAnsi="Wingdings" w:hint="default"/>
      </w:rPr>
    </w:lvl>
    <w:lvl w:ilvl="6" w:tplc="AE742316" w:tentative="1">
      <w:start w:val="1"/>
      <w:numFmt w:val="bullet"/>
      <w:lvlText w:val=""/>
      <w:lvlJc w:val="left"/>
      <w:pPr>
        <w:tabs>
          <w:tab w:val="num" w:pos="5040"/>
        </w:tabs>
        <w:ind w:left="5040" w:hanging="360"/>
      </w:pPr>
      <w:rPr>
        <w:rFonts w:ascii="Wingdings" w:hAnsi="Wingdings" w:hint="default"/>
      </w:rPr>
    </w:lvl>
    <w:lvl w:ilvl="7" w:tplc="7BCE018A" w:tentative="1">
      <w:start w:val="1"/>
      <w:numFmt w:val="bullet"/>
      <w:lvlText w:val=""/>
      <w:lvlJc w:val="left"/>
      <w:pPr>
        <w:tabs>
          <w:tab w:val="num" w:pos="5760"/>
        </w:tabs>
        <w:ind w:left="5760" w:hanging="360"/>
      </w:pPr>
      <w:rPr>
        <w:rFonts w:ascii="Wingdings" w:hAnsi="Wingdings" w:hint="default"/>
      </w:rPr>
    </w:lvl>
    <w:lvl w:ilvl="8" w:tplc="6D94415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D24315"/>
    <w:multiLevelType w:val="hybridMultilevel"/>
    <w:tmpl w:val="74AEA782"/>
    <w:lvl w:ilvl="0" w:tplc="ACAA77EC">
      <w:start w:val="1"/>
      <w:numFmt w:val="bullet"/>
      <w:lvlText w:val=""/>
      <w:lvlJc w:val="left"/>
      <w:pPr>
        <w:tabs>
          <w:tab w:val="num" w:pos="720"/>
        </w:tabs>
        <w:ind w:left="720" w:hanging="360"/>
      </w:pPr>
      <w:rPr>
        <w:rFonts w:ascii="Wingdings" w:hAnsi="Wingdings" w:hint="default"/>
      </w:rPr>
    </w:lvl>
    <w:lvl w:ilvl="1" w:tplc="07C0CD34" w:tentative="1">
      <w:start w:val="1"/>
      <w:numFmt w:val="bullet"/>
      <w:lvlText w:val=""/>
      <w:lvlJc w:val="left"/>
      <w:pPr>
        <w:tabs>
          <w:tab w:val="num" w:pos="1440"/>
        </w:tabs>
        <w:ind w:left="1440" w:hanging="360"/>
      </w:pPr>
      <w:rPr>
        <w:rFonts w:ascii="Wingdings" w:hAnsi="Wingdings" w:hint="default"/>
      </w:rPr>
    </w:lvl>
    <w:lvl w:ilvl="2" w:tplc="D28AAD6E" w:tentative="1">
      <w:start w:val="1"/>
      <w:numFmt w:val="bullet"/>
      <w:lvlText w:val=""/>
      <w:lvlJc w:val="left"/>
      <w:pPr>
        <w:tabs>
          <w:tab w:val="num" w:pos="2160"/>
        </w:tabs>
        <w:ind w:left="2160" w:hanging="360"/>
      </w:pPr>
      <w:rPr>
        <w:rFonts w:ascii="Wingdings" w:hAnsi="Wingdings" w:hint="default"/>
      </w:rPr>
    </w:lvl>
    <w:lvl w:ilvl="3" w:tplc="DD300D6A" w:tentative="1">
      <w:start w:val="1"/>
      <w:numFmt w:val="bullet"/>
      <w:lvlText w:val=""/>
      <w:lvlJc w:val="left"/>
      <w:pPr>
        <w:tabs>
          <w:tab w:val="num" w:pos="2880"/>
        </w:tabs>
        <w:ind w:left="2880" w:hanging="360"/>
      </w:pPr>
      <w:rPr>
        <w:rFonts w:ascii="Wingdings" w:hAnsi="Wingdings" w:hint="default"/>
      </w:rPr>
    </w:lvl>
    <w:lvl w:ilvl="4" w:tplc="ED488B12" w:tentative="1">
      <w:start w:val="1"/>
      <w:numFmt w:val="bullet"/>
      <w:lvlText w:val=""/>
      <w:lvlJc w:val="left"/>
      <w:pPr>
        <w:tabs>
          <w:tab w:val="num" w:pos="3600"/>
        </w:tabs>
        <w:ind w:left="3600" w:hanging="360"/>
      </w:pPr>
      <w:rPr>
        <w:rFonts w:ascii="Wingdings" w:hAnsi="Wingdings" w:hint="default"/>
      </w:rPr>
    </w:lvl>
    <w:lvl w:ilvl="5" w:tplc="93EAF66C" w:tentative="1">
      <w:start w:val="1"/>
      <w:numFmt w:val="bullet"/>
      <w:lvlText w:val=""/>
      <w:lvlJc w:val="left"/>
      <w:pPr>
        <w:tabs>
          <w:tab w:val="num" w:pos="4320"/>
        </w:tabs>
        <w:ind w:left="4320" w:hanging="360"/>
      </w:pPr>
      <w:rPr>
        <w:rFonts w:ascii="Wingdings" w:hAnsi="Wingdings" w:hint="default"/>
      </w:rPr>
    </w:lvl>
    <w:lvl w:ilvl="6" w:tplc="24D0ADD8" w:tentative="1">
      <w:start w:val="1"/>
      <w:numFmt w:val="bullet"/>
      <w:lvlText w:val=""/>
      <w:lvlJc w:val="left"/>
      <w:pPr>
        <w:tabs>
          <w:tab w:val="num" w:pos="5040"/>
        </w:tabs>
        <w:ind w:left="5040" w:hanging="360"/>
      </w:pPr>
      <w:rPr>
        <w:rFonts w:ascii="Wingdings" w:hAnsi="Wingdings" w:hint="default"/>
      </w:rPr>
    </w:lvl>
    <w:lvl w:ilvl="7" w:tplc="D592E2D8" w:tentative="1">
      <w:start w:val="1"/>
      <w:numFmt w:val="bullet"/>
      <w:lvlText w:val=""/>
      <w:lvlJc w:val="left"/>
      <w:pPr>
        <w:tabs>
          <w:tab w:val="num" w:pos="5760"/>
        </w:tabs>
        <w:ind w:left="5760" w:hanging="360"/>
      </w:pPr>
      <w:rPr>
        <w:rFonts w:ascii="Wingdings" w:hAnsi="Wingdings" w:hint="default"/>
      </w:rPr>
    </w:lvl>
    <w:lvl w:ilvl="8" w:tplc="05DC25CE"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AC7215"/>
    <w:multiLevelType w:val="hybridMultilevel"/>
    <w:tmpl w:val="A35EF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8"/>
  </w:num>
  <w:num w:numId="3">
    <w:abstractNumId w:val="8"/>
  </w:num>
  <w:num w:numId="4">
    <w:abstractNumId w:val="4"/>
  </w:num>
  <w:num w:numId="5">
    <w:abstractNumId w:val="14"/>
  </w:num>
  <w:num w:numId="6">
    <w:abstractNumId w:val="1"/>
  </w:num>
  <w:num w:numId="7">
    <w:abstractNumId w:val="17"/>
  </w:num>
  <w:num w:numId="8">
    <w:abstractNumId w:val="19"/>
  </w:num>
  <w:num w:numId="9">
    <w:abstractNumId w:val="21"/>
  </w:num>
  <w:num w:numId="10">
    <w:abstractNumId w:val="0"/>
  </w:num>
  <w:num w:numId="11">
    <w:abstractNumId w:val="12"/>
  </w:num>
  <w:num w:numId="12">
    <w:abstractNumId w:val="22"/>
  </w:num>
  <w:num w:numId="13">
    <w:abstractNumId w:val="10"/>
  </w:num>
  <w:num w:numId="14">
    <w:abstractNumId w:val="5"/>
  </w:num>
  <w:num w:numId="15">
    <w:abstractNumId w:val="13"/>
  </w:num>
  <w:num w:numId="16">
    <w:abstractNumId w:val="24"/>
  </w:num>
  <w:num w:numId="17">
    <w:abstractNumId w:val="16"/>
  </w:num>
  <w:num w:numId="18">
    <w:abstractNumId w:val="6"/>
  </w:num>
  <w:num w:numId="19">
    <w:abstractNumId w:val="25"/>
  </w:num>
  <w:num w:numId="20">
    <w:abstractNumId w:val="3"/>
  </w:num>
  <w:num w:numId="21">
    <w:abstractNumId w:val="18"/>
  </w:num>
  <w:num w:numId="22">
    <w:abstractNumId w:val="27"/>
  </w:num>
  <w:num w:numId="23">
    <w:abstractNumId w:val="26"/>
  </w:num>
  <w:num w:numId="24">
    <w:abstractNumId w:val="20"/>
  </w:num>
  <w:num w:numId="25">
    <w:abstractNumId w:val="11"/>
  </w:num>
  <w:num w:numId="26">
    <w:abstractNumId w:val="7"/>
  </w:num>
  <w:num w:numId="27">
    <w:abstractNumId w:val="23"/>
  </w:num>
  <w:num w:numId="28">
    <w:abstractNumId w:val="9"/>
  </w:num>
  <w:num w:numId="2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200"/>
    <w:rsid w:val="00001058"/>
    <w:rsid w:val="000050A4"/>
    <w:rsid w:val="000054D4"/>
    <w:rsid w:val="000057EE"/>
    <w:rsid w:val="000059A6"/>
    <w:rsid w:val="00007478"/>
    <w:rsid w:val="0001099C"/>
    <w:rsid w:val="000115A7"/>
    <w:rsid w:val="00011CFC"/>
    <w:rsid w:val="00020AE7"/>
    <w:rsid w:val="00021EE7"/>
    <w:rsid w:val="00022049"/>
    <w:rsid w:val="00022A28"/>
    <w:rsid w:val="00025805"/>
    <w:rsid w:val="000259FE"/>
    <w:rsid w:val="00027183"/>
    <w:rsid w:val="000272B2"/>
    <w:rsid w:val="0003068B"/>
    <w:rsid w:val="00030861"/>
    <w:rsid w:val="00030E8C"/>
    <w:rsid w:val="000320C3"/>
    <w:rsid w:val="0003297A"/>
    <w:rsid w:val="000338AD"/>
    <w:rsid w:val="000338DB"/>
    <w:rsid w:val="00034833"/>
    <w:rsid w:val="00034F4B"/>
    <w:rsid w:val="0003530F"/>
    <w:rsid w:val="00036011"/>
    <w:rsid w:val="000404EF"/>
    <w:rsid w:val="00040700"/>
    <w:rsid w:val="00042DD2"/>
    <w:rsid w:val="00043209"/>
    <w:rsid w:val="00045FC8"/>
    <w:rsid w:val="00046009"/>
    <w:rsid w:val="000519FA"/>
    <w:rsid w:val="00052BA8"/>
    <w:rsid w:val="000536BF"/>
    <w:rsid w:val="00053AF1"/>
    <w:rsid w:val="00053F4B"/>
    <w:rsid w:val="0005706E"/>
    <w:rsid w:val="000574E1"/>
    <w:rsid w:val="000603AE"/>
    <w:rsid w:val="00060850"/>
    <w:rsid w:val="00063F6A"/>
    <w:rsid w:val="000645FC"/>
    <w:rsid w:val="00066E15"/>
    <w:rsid w:val="000726FF"/>
    <w:rsid w:val="00073852"/>
    <w:rsid w:val="000764FA"/>
    <w:rsid w:val="00081AE0"/>
    <w:rsid w:val="00082522"/>
    <w:rsid w:val="00084502"/>
    <w:rsid w:val="00084CCA"/>
    <w:rsid w:val="000911AF"/>
    <w:rsid w:val="00091F67"/>
    <w:rsid w:val="0009441E"/>
    <w:rsid w:val="000958AD"/>
    <w:rsid w:val="00096667"/>
    <w:rsid w:val="000A0468"/>
    <w:rsid w:val="000A270D"/>
    <w:rsid w:val="000A37FA"/>
    <w:rsid w:val="000A44E9"/>
    <w:rsid w:val="000A469E"/>
    <w:rsid w:val="000A5670"/>
    <w:rsid w:val="000A5775"/>
    <w:rsid w:val="000A5DC4"/>
    <w:rsid w:val="000A5F17"/>
    <w:rsid w:val="000A6BB0"/>
    <w:rsid w:val="000B1E63"/>
    <w:rsid w:val="000B4D4C"/>
    <w:rsid w:val="000C126B"/>
    <w:rsid w:val="000C14CC"/>
    <w:rsid w:val="000C34D4"/>
    <w:rsid w:val="000C3621"/>
    <w:rsid w:val="000C55DC"/>
    <w:rsid w:val="000C65A5"/>
    <w:rsid w:val="000D0177"/>
    <w:rsid w:val="000D0536"/>
    <w:rsid w:val="000D05F0"/>
    <w:rsid w:val="000D0638"/>
    <w:rsid w:val="000D305A"/>
    <w:rsid w:val="000D3D00"/>
    <w:rsid w:val="000D3E2C"/>
    <w:rsid w:val="000D522A"/>
    <w:rsid w:val="000D55D6"/>
    <w:rsid w:val="000E2F6B"/>
    <w:rsid w:val="000E6679"/>
    <w:rsid w:val="000E762F"/>
    <w:rsid w:val="000F0AC6"/>
    <w:rsid w:val="000F0E1B"/>
    <w:rsid w:val="000F1C5A"/>
    <w:rsid w:val="000F5A50"/>
    <w:rsid w:val="000F64F7"/>
    <w:rsid w:val="000F7E5F"/>
    <w:rsid w:val="00105BD3"/>
    <w:rsid w:val="00110673"/>
    <w:rsid w:val="00112E30"/>
    <w:rsid w:val="00116D2D"/>
    <w:rsid w:val="0011737E"/>
    <w:rsid w:val="00121B79"/>
    <w:rsid w:val="00122109"/>
    <w:rsid w:val="00123C6A"/>
    <w:rsid w:val="00124657"/>
    <w:rsid w:val="00124DB2"/>
    <w:rsid w:val="00126431"/>
    <w:rsid w:val="001266FE"/>
    <w:rsid w:val="0013002F"/>
    <w:rsid w:val="00130C55"/>
    <w:rsid w:val="00131E0F"/>
    <w:rsid w:val="00132B58"/>
    <w:rsid w:val="00137BA3"/>
    <w:rsid w:val="00141467"/>
    <w:rsid w:val="0014230A"/>
    <w:rsid w:val="0014272A"/>
    <w:rsid w:val="00143728"/>
    <w:rsid w:val="00143E5D"/>
    <w:rsid w:val="00144FDE"/>
    <w:rsid w:val="00145E15"/>
    <w:rsid w:val="0014653A"/>
    <w:rsid w:val="00151A74"/>
    <w:rsid w:val="00152F2C"/>
    <w:rsid w:val="00155066"/>
    <w:rsid w:val="001550DD"/>
    <w:rsid w:val="00156D2B"/>
    <w:rsid w:val="001611DD"/>
    <w:rsid w:val="001614AC"/>
    <w:rsid w:val="00162DDE"/>
    <w:rsid w:val="0016306C"/>
    <w:rsid w:val="00163AA7"/>
    <w:rsid w:val="00171D88"/>
    <w:rsid w:val="00177333"/>
    <w:rsid w:val="00185EED"/>
    <w:rsid w:val="001865AD"/>
    <w:rsid w:val="001906E8"/>
    <w:rsid w:val="001913F5"/>
    <w:rsid w:val="00191BC7"/>
    <w:rsid w:val="001935B0"/>
    <w:rsid w:val="001A020B"/>
    <w:rsid w:val="001A247E"/>
    <w:rsid w:val="001A27F7"/>
    <w:rsid w:val="001A28E5"/>
    <w:rsid w:val="001A34AA"/>
    <w:rsid w:val="001A3B32"/>
    <w:rsid w:val="001A4B3A"/>
    <w:rsid w:val="001A5D51"/>
    <w:rsid w:val="001B2330"/>
    <w:rsid w:val="001B27EA"/>
    <w:rsid w:val="001B3EE6"/>
    <w:rsid w:val="001B6DC1"/>
    <w:rsid w:val="001C116C"/>
    <w:rsid w:val="001C249C"/>
    <w:rsid w:val="001C24C7"/>
    <w:rsid w:val="001C29C5"/>
    <w:rsid w:val="001C2F70"/>
    <w:rsid w:val="001C7DE6"/>
    <w:rsid w:val="001C7FC0"/>
    <w:rsid w:val="001D059E"/>
    <w:rsid w:val="001D389D"/>
    <w:rsid w:val="001D661E"/>
    <w:rsid w:val="001D6862"/>
    <w:rsid w:val="001D699B"/>
    <w:rsid w:val="001D7830"/>
    <w:rsid w:val="001E232F"/>
    <w:rsid w:val="001E4B5C"/>
    <w:rsid w:val="001E4C7A"/>
    <w:rsid w:val="001F0189"/>
    <w:rsid w:val="001F109A"/>
    <w:rsid w:val="001F145E"/>
    <w:rsid w:val="001F151F"/>
    <w:rsid w:val="001F299A"/>
    <w:rsid w:val="001F2A5C"/>
    <w:rsid w:val="001F32D1"/>
    <w:rsid w:val="001F415C"/>
    <w:rsid w:val="001F5E63"/>
    <w:rsid w:val="001F6DE3"/>
    <w:rsid w:val="001F78BE"/>
    <w:rsid w:val="002001B4"/>
    <w:rsid w:val="00200E38"/>
    <w:rsid w:val="002016B9"/>
    <w:rsid w:val="002025DD"/>
    <w:rsid w:val="0020664F"/>
    <w:rsid w:val="00207020"/>
    <w:rsid w:val="00210087"/>
    <w:rsid w:val="00210F64"/>
    <w:rsid w:val="00211896"/>
    <w:rsid w:val="00214910"/>
    <w:rsid w:val="00215043"/>
    <w:rsid w:val="0021516D"/>
    <w:rsid w:val="00220433"/>
    <w:rsid w:val="0022301D"/>
    <w:rsid w:val="002231F2"/>
    <w:rsid w:val="00223F86"/>
    <w:rsid w:val="00224242"/>
    <w:rsid w:val="00225ACB"/>
    <w:rsid w:val="00226F59"/>
    <w:rsid w:val="00227817"/>
    <w:rsid w:val="00230BC8"/>
    <w:rsid w:val="00231E71"/>
    <w:rsid w:val="00232FE7"/>
    <w:rsid w:val="00233DE8"/>
    <w:rsid w:val="00234703"/>
    <w:rsid w:val="0023517B"/>
    <w:rsid w:val="002351EE"/>
    <w:rsid w:val="00235BDA"/>
    <w:rsid w:val="00236B76"/>
    <w:rsid w:val="00237644"/>
    <w:rsid w:val="00237F1A"/>
    <w:rsid w:val="00237FBD"/>
    <w:rsid w:val="00240378"/>
    <w:rsid w:val="00244310"/>
    <w:rsid w:val="00244F4A"/>
    <w:rsid w:val="0025023E"/>
    <w:rsid w:val="00251608"/>
    <w:rsid w:val="002556A5"/>
    <w:rsid w:val="00255A91"/>
    <w:rsid w:val="002563C5"/>
    <w:rsid w:val="00260DDB"/>
    <w:rsid w:val="0026358C"/>
    <w:rsid w:val="0026368C"/>
    <w:rsid w:val="0026441A"/>
    <w:rsid w:val="00264D3E"/>
    <w:rsid w:val="00267A98"/>
    <w:rsid w:val="00271A8C"/>
    <w:rsid w:val="00272BF3"/>
    <w:rsid w:val="0027531B"/>
    <w:rsid w:val="002761C4"/>
    <w:rsid w:val="002812D0"/>
    <w:rsid w:val="00283ADF"/>
    <w:rsid w:val="0028500D"/>
    <w:rsid w:val="002859B9"/>
    <w:rsid w:val="00285B4B"/>
    <w:rsid w:val="00285B96"/>
    <w:rsid w:val="00286675"/>
    <w:rsid w:val="002927F3"/>
    <w:rsid w:val="00294544"/>
    <w:rsid w:val="002A2BA9"/>
    <w:rsid w:val="002A3521"/>
    <w:rsid w:val="002A3A06"/>
    <w:rsid w:val="002A6538"/>
    <w:rsid w:val="002A768B"/>
    <w:rsid w:val="002B045C"/>
    <w:rsid w:val="002B2407"/>
    <w:rsid w:val="002B40CC"/>
    <w:rsid w:val="002B7472"/>
    <w:rsid w:val="002C04F6"/>
    <w:rsid w:val="002C4BFD"/>
    <w:rsid w:val="002C4CCF"/>
    <w:rsid w:val="002C7FB3"/>
    <w:rsid w:val="002D4AA0"/>
    <w:rsid w:val="002D6187"/>
    <w:rsid w:val="002D7531"/>
    <w:rsid w:val="002E02ED"/>
    <w:rsid w:val="002E08BB"/>
    <w:rsid w:val="002E08E4"/>
    <w:rsid w:val="002E1F95"/>
    <w:rsid w:val="002E2F99"/>
    <w:rsid w:val="002E339F"/>
    <w:rsid w:val="002E3902"/>
    <w:rsid w:val="002E39DF"/>
    <w:rsid w:val="002E5983"/>
    <w:rsid w:val="002E72C1"/>
    <w:rsid w:val="002E758B"/>
    <w:rsid w:val="002E7A13"/>
    <w:rsid w:val="002F2856"/>
    <w:rsid w:val="002F4C22"/>
    <w:rsid w:val="002F50F6"/>
    <w:rsid w:val="002F7145"/>
    <w:rsid w:val="003021C1"/>
    <w:rsid w:val="00304793"/>
    <w:rsid w:val="0030557A"/>
    <w:rsid w:val="0030562D"/>
    <w:rsid w:val="0031056F"/>
    <w:rsid w:val="003106CD"/>
    <w:rsid w:val="003111B1"/>
    <w:rsid w:val="00311DD2"/>
    <w:rsid w:val="00313D1B"/>
    <w:rsid w:val="00314C61"/>
    <w:rsid w:val="00315F98"/>
    <w:rsid w:val="00320AF8"/>
    <w:rsid w:val="0032160A"/>
    <w:rsid w:val="0032307B"/>
    <w:rsid w:val="00323A75"/>
    <w:rsid w:val="0032409C"/>
    <w:rsid w:val="00326737"/>
    <w:rsid w:val="00327814"/>
    <w:rsid w:val="003344D6"/>
    <w:rsid w:val="00335E58"/>
    <w:rsid w:val="003365EE"/>
    <w:rsid w:val="00336723"/>
    <w:rsid w:val="0033707D"/>
    <w:rsid w:val="00341506"/>
    <w:rsid w:val="003416E0"/>
    <w:rsid w:val="003434D8"/>
    <w:rsid w:val="003440EA"/>
    <w:rsid w:val="0034679C"/>
    <w:rsid w:val="0034709F"/>
    <w:rsid w:val="00351BC1"/>
    <w:rsid w:val="00352616"/>
    <w:rsid w:val="003526E2"/>
    <w:rsid w:val="00353659"/>
    <w:rsid w:val="003551E8"/>
    <w:rsid w:val="003618F1"/>
    <w:rsid w:val="0036223C"/>
    <w:rsid w:val="00362A9D"/>
    <w:rsid w:val="00363CB4"/>
    <w:rsid w:val="0036462C"/>
    <w:rsid w:val="0036469A"/>
    <w:rsid w:val="00367D8E"/>
    <w:rsid w:val="0037202E"/>
    <w:rsid w:val="00375EB2"/>
    <w:rsid w:val="00385247"/>
    <w:rsid w:val="00393836"/>
    <w:rsid w:val="00394A80"/>
    <w:rsid w:val="00394DA2"/>
    <w:rsid w:val="003A0D6D"/>
    <w:rsid w:val="003A2336"/>
    <w:rsid w:val="003A284A"/>
    <w:rsid w:val="003A2FC9"/>
    <w:rsid w:val="003A7F21"/>
    <w:rsid w:val="003A7FED"/>
    <w:rsid w:val="003B47C3"/>
    <w:rsid w:val="003C1116"/>
    <w:rsid w:val="003C2AE1"/>
    <w:rsid w:val="003C705E"/>
    <w:rsid w:val="003D1B1B"/>
    <w:rsid w:val="003D1C7B"/>
    <w:rsid w:val="003D3221"/>
    <w:rsid w:val="003D3A7D"/>
    <w:rsid w:val="003D7724"/>
    <w:rsid w:val="003E139E"/>
    <w:rsid w:val="003E2064"/>
    <w:rsid w:val="003E27D6"/>
    <w:rsid w:val="003E4503"/>
    <w:rsid w:val="003E5E32"/>
    <w:rsid w:val="003E623D"/>
    <w:rsid w:val="003E7201"/>
    <w:rsid w:val="003F17DF"/>
    <w:rsid w:val="003F2E59"/>
    <w:rsid w:val="003F77BB"/>
    <w:rsid w:val="00400573"/>
    <w:rsid w:val="004008DD"/>
    <w:rsid w:val="004031F7"/>
    <w:rsid w:val="004117BF"/>
    <w:rsid w:val="00417AC3"/>
    <w:rsid w:val="00420307"/>
    <w:rsid w:val="00421F51"/>
    <w:rsid w:val="0042246A"/>
    <w:rsid w:val="004226D2"/>
    <w:rsid w:val="00423C06"/>
    <w:rsid w:val="00431AC4"/>
    <w:rsid w:val="00432466"/>
    <w:rsid w:val="00432F97"/>
    <w:rsid w:val="004339B2"/>
    <w:rsid w:val="004340A6"/>
    <w:rsid w:val="004404FD"/>
    <w:rsid w:val="00440841"/>
    <w:rsid w:val="0044099A"/>
    <w:rsid w:val="00445F3E"/>
    <w:rsid w:val="0044644D"/>
    <w:rsid w:val="0045257C"/>
    <w:rsid w:val="00452E75"/>
    <w:rsid w:val="00452EC8"/>
    <w:rsid w:val="00454B95"/>
    <w:rsid w:val="004552B8"/>
    <w:rsid w:val="00456258"/>
    <w:rsid w:val="00457FF4"/>
    <w:rsid w:val="0046105A"/>
    <w:rsid w:val="00461387"/>
    <w:rsid w:val="004613CB"/>
    <w:rsid w:val="00461F47"/>
    <w:rsid w:val="00463518"/>
    <w:rsid w:val="00463F36"/>
    <w:rsid w:val="004668C7"/>
    <w:rsid w:val="00466C72"/>
    <w:rsid w:val="00467ADF"/>
    <w:rsid w:val="004751EC"/>
    <w:rsid w:val="00475498"/>
    <w:rsid w:val="004759DE"/>
    <w:rsid w:val="00476024"/>
    <w:rsid w:val="00480243"/>
    <w:rsid w:val="00480D9B"/>
    <w:rsid w:val="00483A69"/>
    <w:rsid w:val="004853E0"/>
    <w:rsid w:val="00486844"/>
    <w:rsid w:val="00487967"/>
    <w:rsid w:val="00487C2E"/>
    <w:rsid w:val="00491992"/>
    <w:rsid w:val="00491CD8"/>
    <w:rsid w:val="00492A05"/>
    <w:rsid w:val="00494545"/>
    <w:rsid w:val="00494C47"/>
    <w:rsid w:val="00494FF8"/>
    <w:rsid w:val="00495404"/>
    <w:rsid w:val="0049598E"/>
    <w:rsid w:val="00495D6C"/>
    <w:rsid w:val="004965D9"/>
    <w:rsid w:val="004972AF"/>
    <w:rsid w:val="004975F9"/>
    <w:rsid w:val="004A042D"/>
    <w:rsid w:val="004A21BF"/>
    <w:rsid w:val="004A259C"/>
    <w:rsid w:val="004B045A"/>
    <w:rsid w:val="004B406D"/>
    <w:rsid w:val="004B50CA"/>
    <w:rsid w:val="004B54B4"/>
    <w:rsid w:val="004B5AC2"/>
    <w:rsid w:val="004B6302"/>
    <w:rsid w:val="004B7081"/>
    <w:rsid w:val="004C0E25"/>
    <w:rsid w:val="004C2748"/>
    <w:rsid w:val="004D0048"/>
    <w:rsid w:val="004D746C"/>
    <w:rsid w:val="004E0818"/>
    <w:rsid w:val="004E0935"/>
    <w:rsid w:val="004F0CF7"/>
    <w:rsid w:val="004F0DA1"/>
    <w:rsid w:val="004F11AB"/>
    <w:rsid w:val="004F24F8"/>
    <w:rsid w:val="004F4143"/>
    <w:rsid w:val="004F433D"/>
    <w:rsid w:val="004F4BAC"/>
    <w:rsid w:val="00501073"/>
    <w:rsid w:val="00503DC7"/>
    <w:rsid w:val="00507A67"/>
    <w:rsid w:val="00507A76"/>
    <w:rsid w:val="00511DC8"/>
    <w:rsid w:val="00511EA1"/>
    <w:rsid w:val="005153EB"/>
    <w:rsid w:val="00515558"/>
    <w:rsid w:val="0051671D"/>
    <w:rsid w:val="005232A8"/>
    <w:rsid w:val="00523E2D"/>
    <w:rsid w:val="00525613"/>
    <w:rsid w:val="00530328"/>
    <w:rsid w:val="005310AB"/>
    <w:rsid w:val="005322F9"/>
    <w:rsid w:val="00535409"/>
    <w:rsid w:val="00537F69"/>
    <w:rsid w:val="0054180A"/>
    <w:rsid w:val="00541D5D"/>
    <w:rsid w:val="005455B3"/>
    <w:rsid w:val="0054634A"/>
    <w:rsid w:val="005464F2"/>
    <w:rsid w:val="00546B45"/>
    <w:rsid w:val="00551A0A"/>
    <w:rsid w:val="005520E1"/>
    <w:rsid w:val="00552E75"/>
    <w:rsid w:val="00553BD9"/>
    <w:rsid w:val="005546C2"/>
    <w:rsid w:val="0055610D"/>
    <w:rsid w:val="0055612B"/>
    <w:rsid w:val="00556389"/>
    <w:rsid w:val="00565913"/>
    <w:rsid w:val="00567E61"/>
    <w:rsid w:val="00571995"/>
    <w:rsid w:val="00571E34"/>
    <w:rsid w:val="005732E3"/>
    <w:rsid w:val="0057345D"/>
    <w:rsid w:val="005756FE"/>
    <w:rsid w:val="00581F11"/>
    <w:rsid w:val="00582421"/>
    <w:rsid w:val="00582FA4"/>
    <w:rsid w:val="00583192"/>
    <w:rsid w:val="005844D6"/>
    <w:rsid w:val="00585924"/>
    <w:rsid w:val="00586BB6"/>
    <w:rsid w:val="0058715A"/>
    <w:rsid w:val="00587490"/>
    <w:rsid w:val="005876F7"/>
    <w:rsid w:val="00591787"/>
    <w:rsid w:val="0059199D"/>
    <w:rsid w:val="00591B5E"/>
    <w:rsid w:val="005943F5"/>
    <w:rsid w:val="00595ABC"/>
    <w:rsid w:val="00597E07"/>
    <w:rsid w:val="005A02A0"/>
    <w:rsid w:val="005A036C"/>
    <w:rsid w:val="005A03DA"/>
    <w:rsid w:val="005A0F47"/>
    <w:rsid w:val="005A61B4"/>
    <w:rsid w:val="005A76F6"/>
    <w:rsid w:val="005B17DE"/>
    <w:rsid w:val="005B5443"/>
    <w:rsid w:val="005B639B"/>
    <w:rsid w:val="005B7167"/>
    <w:rsid w:val="005C03F4"/>
    <w:rsid w:val="005C080E"/>
    <w:rsid w:val="005C0B81"/>
    <w:rsid w:val="005C0E22"/>
    <w:rsid w:val="005C3CE9"/>
    <w:rsid w:val="005C5FA8"/>
    <w:rsid w:val="005C6E82"/>
    <w:rsid w:val="005C75F3"/>
    <w:rsid w:val="005D161C"/>
    <w:rsid w:val="005D1B58"/>
    <w:rsid w:val="005D1E21"/>
    <w:rsid w:val="005D3483"/>
    <w:rsid w:val="005D3CC1"/>
    <w:rsid w:val="005D78E1"/>
    <w:rsid w:val="005E0D6D"/>
    <w:rsid w:val="005E3F53"/>
    <w:rsid w:val="005E4818"/>
    <w:rsid w:val="005E523A"/>
    <w:rsid w:val="005E67C1"/>
    <w:rsid w:val="005E7C85"/>
    <w:rsid w:val="005E7DF2"/>
    <w:rsid w:val="005F248F"/>
    <w:rsid w:val="005F2D53"/>
    <w:rsid w:val="005F32CC"/>
    <w:rsid w:val="005F3BEF"/>
    <w:rsid w:val="005F5139"/>
    <w:rsid w:val="005F639C"/>
    <w:rsid w:val="005F6B88"/>
    <w:rsid w:val="006008BB"/>
    <w:rsid w:val="00602283"/>
    <w:rsid w:val="006026A3"/>
    <w:rsid w:val="006052C1"/>
    <w:rsid w:val="00605B67"/>
    <w:rsid w:val="00606263"/>
    <w:rsid w:val="00607A96"/>
    <w:rsid w:val="00610662"/>
    <w:rsid w:val="0061147A"/>
    <w:rsid w:val="006114CC"/>
    <w:rsid w:val="00616E21"/>
    <w:rsid w:val="006178F6"/>
    <w:rsid w:val="0062011F"/>
    <w:rsid w:val="00622056"/>
    <w:rsid w:val="00622E29"/>
    <w:rsid w:val="00623427"/>
    <w:rsid w:val="00624F8F"/>
    <w:rsid w:val="006254D1"/>
    <w:rsid w:val="00625E9C"/>
    <w:rsid w:val="00631F4F"/>
    <w:rsid w:val="0063386E"/>
    <w:rsid w:val="006341EC"/>
    <w:rsid w:val="00635559"/>
    <w:rsid w:val="006358AC"/>
    <w:rsid w:val="00636559"/>
    <w:rsid w:val="006365BD"/>
    <w:rsid w:val="0064001E"/>
    <w:rsid w:val="00641809"/>
    <w:rsid w:val="006422BC"/>
    <w:rsid w:val="00642D6A"/>
    <w:rsid w:val="006432C9"/>
    <w:rsid w:val="00646AA4"/>
    <w:rsid w:val="00646F8A"/>
    <w:rsid w:val="006500AA"/>
    <w:rsid w:val="00650A31"/>
    <w:rsid w:val="006516AF"/>
    <w:rsid w:val="00651B8B"/>
    <w:rsid w:val="00653C2C"/>
    <w:rsid w:val="00657582"/>
    <w:rsid w:val="0065779C"/>
    <w:rsid w:val="00657E06"/>
    <w:rsid w:val="006608FE"/>
    <w:rsid w:val="00666869"/>
    <w:rsid w:val="00667D59"/>
    <w:rsid w:val="006706B0"/>
    <w:rsid w:val="00670A01"/>
    <w:rsid w:val="00670E37"/>
    <w:rsid w:val="006723FA"/>
    <w:rsid w:val="006724AA"/>
    <w:rsid w:val="006728ED"/>
    <w:rsid w:val="00672DE2"/>
    <w:rsid w:val="0067371E"/>
    <w:rsid w:val="00676FBA"/>
    <w:rsid w:val="00677595"/>
    <w:rsid w:val="00680434"/>
    <w:rsid w:val="00682A58"/>
    <w:rsid w:val="006834DD"/>
    <w:rsid w:val="00683F0D"/>
    <w:rsid w:val="0068496E"/>
    <w:rsid w:val="00684D18"/>
    <w:rsid w:val="0068571C"/>
    <w:rsid w:val="00685C02"/>
    <w:rsid w:val="00687C72"/>
    <w:rsid w:val="00692EBB"/>
    <w:rsid w:val="006931D4"/>
    <w:rsid w:val="00694C2C"/>
    <w:rsid w:val="00695B63"/>
    <w:rsid w:val="006A0522"/>
    <w:rsid w:val="006A1066"/>
    <w:rsid w:val="006A1B17"/>
    <w:rsid w:val="006A2B3F"/>
    <w:rsid w:val="006A5A58"/>
    <w:rsid w:val="006A7979"/>
    <w:rsid w:val="006A7D7B"/>
    <w:rsid w:val="006B29CD"/>
    <w:rsid w:val="006B3AD9"/>
    <w:rsid w:val="006B42D1"/>
    <w:rsid w:val="006B4770"/>
    <w:rsid w:val="006B6B2C"/>
    <w:rsid w:val="006C0444"/>
    <w:rsid w:val="006C3C34"/>
    <w:rsid w:val="006C467E"/>
    <w:rsid w:val="006C5E4B"/>
    <w:rsid w:val="006D0E02"/>
    <w:rsid w:val="006D1310"/>
    <w:rsid w:val="006D19C0"/>
    <w:rsid w:val="006D233A"/>
    <w:rsid w:val="006D4D9F"/>
    <w:rsid w:val="006D605E"/>
    <w:rsid w:val="006D66B4"/>
    <w:rsid w:val="006D66C3"/>
    <w:rsid w:val="006E09F4"/>
    <w:rsid w:val="006E273A"/>
    <w:rsid w:val="006E5530"/>
    <w:rsid w:val="006E55F5"/>
    <w:rsid w:val="006E6091"/>
    <w:rsid w:val="006E694B"/>
    <w:rsid w:val="006E737A"/>
    <w:rsid w:val="006F22E3"/>
    <w:rsid w:val="006F40DA"/>
    <w:rsid w:val="0070059E"/>
    <w:rsid w:val="00701E04"/>
    <w:rsid w:val="00702470"/>
    <w:rsid w:val="00703638"/>
    <w:rsid w:val="00703DB2"/>
    <w:rsid w:val="00704C9F"/>
    <w:rsid w:val="00710974"/>
    <w:rsid w:val="00711815"/>
    <w:rsid w:val="007128BE"/>
    <w:rsid w:val="00712DA7"/>
    <w:rsid w:val="0071483B"/>
    <w:rsid w:val="00714C93"/>
    <w:rsid w:val="00715472"/>
    <w:rsid w:val="00715985"/>
    <w:rsid w:val="00716780"/>
    <w:rsid w:val="00716FD2"/>
    <w:rsid w:val="00717BD2"/>
    <w:rsid w:val="00720EF6"/>
    <w:rsid w:val="0072110D"/>
    <w:rsid w:val="00722257"/>
    <w:rsid w:val="007229F6"/>
    <w:rsid w:val="00724024"/>
    <w:rsid w:val="00732850"/>
    <w:rsid w:val="00734FFD"/>
    <w:rsid w:val="00735180"/>
    <w:rsid w:val="0073588D"/>
    <w:rsid w:val="0074032E"/>
    <w:rsid w:val="00740340"/>
    <w:rsid w:val="00740D74"/>
    <w:rsid w:val="00743509"/>
    <w:rsid w:val="007440BA"/>
    <w:rsid w:val="00746983"/>
    <w:rsid w:val="007472D5"/>
    <w:rsid w:val="0074741D"/>
    <w:rsid w:val="0075006E"/>
    <w:rsid w:val="00750C98"/>
    <w:rsid w:val="00751F8B"/>
    <w:rsid w:val="00753EB6"/>
    <w:rsid w:val="007568BB"/>
    <w:rsid w:val="00757475"/>
    <w:rsid w:val="007608E9"/>
    <w:rsid w:val="00762BD0"/>
    <w:rsid w:val="00763F53"/>
    <w:rsid w:val="00764AC7"/>
    <w:rsid w:val="00765933"/>
    <w:rsid w:val="00765C25"/>
    <w:rsid w:val="00767A47"/>
    <w:rsid w:val="00771F01"/>
    <w:rsid w:val="00772E04"/>
    <w:rsid w:val="00773578"/>
    <w:rsid w:val="00775847"/>
    <w:rsid w:val="00781C3E"/>
    <w:rsid w:val="00783543"/>
    <w:rsid w:val="00790364"/>
    <w:rsid w:val="00792D73"/>
    <w:rsid w:val="0079304C"/>
    <w:rsid w:val="007A04FA"/>
    <w:rsid w:val="007A4081"/>
    <w:rsid w:val="007A55CA"/>
    <w:rsid w:val="007A72B8"/>
    <w:rsid w:val="007B02CC"/>
    <w:rsid w:val="007B16C2"/>
    <w:rsid w:val="007B7692"/>
    <w:rsid w:val="007C29E7"/>
    <w:rsid w:val="007C547A"/>
    <w:rsid w:val="007C71A6"/>
    <w:rsid w:val="007C75F1"/>
    <w:rsid w:val="007D044B"/>
    <w:rsid w:val="007D32CF"/>
    <w:rsid w:val="007D708A"/>
    <w:rsid w:val="007E1385"/>
    <w:rsid w:val="007E2088"/>
    <w:rsid w:val="007E2392"/>
    <w:rsid w:val="007E267B"/>
    <w:rsid w:val="007E27DC"/>
    <w:rsid w:val="007E4AC7"/>
    <w:rsid w:val="007F0590"/>
    <w:rsid w:val="007F28EC"/>
    <w:rsid w:val="007F2CD3"/>
    <w:rsid w:val="007F5BBB"/>
    <w:rsid w:val="008006F7"/>
    <w:rsid w:val="0080072D"/>
    <w:rsid w:val="00801CE7"/>
    <w:rsid w:val="00802193"/>
    <w:rsid w:val="0080236E"/>
    <w:rsid w:val="00802B76"/>
    <w:rsid w:val="0080328A"/>
    <w:rsid w:val="008033C4"/>
    <w:rsid w:val="00805A4F"/>
    <w:rsid w:val="00812439"/>
    <w:rsid w:val="008138EA"/>
    <w:rsid w:val="008151EB"/>
    <w:rsid w:val="00815D24"/>
    <w:rsid w:val="00815EF2"/>
    <w:rsid w:val="00817548"/>
    <w:rsid w:val="0082039C"/>
    <w:rsid w:val="0082261B"/>
    <w:rsid w:val="00822F2E"/>
    <w:rsid w:val="008235D5"/>
    <w:rsid w:val="0082377C"/>
    <w:rsid w:val="00825160"/>
    <w:rsid w:val="008266AE"/>
    <w:rsid w:val="008267EA"/>
    <w:rsid w:val="008333CD"/>
    <w:rsid w:val="00835A1D"/>
    <w:rsid w:val="00836354"/>
    <w:rsid w:val="00836590"/>
    <w:rsid w:val="00840BA7"/>
    <w:rsid w:val="00840DFE"/>
    <w:rsid w:val="0084100C"/>
    <w:rsid w:val="00842D2E"/>
    <w:rsid w:val="00844FE3"/>
    <w:rsid w:val="00845393"/>
    <w:rsid w:val="0084725B"/>
    <w:rsid w:val="0084772A"/>
    <w:rsid w:val="00850C52"/>
    <w:rsid w:val="00855156"/>
    <w:rsid w:val="0085519F"/>
    <w:rsid w:val="00855F47"/>
    <w:rsid w:val="00856583"/>
    <w:rsid w:val="00856ECD"/>
    <w:rsid w:val="00857801"/>
    <w:rsid w:val="008634A0"/>
    <w:rsid w:val="00867D14"/>
    <w:rsid w:val="00867ECF"/>
    <w:rsid w:val="008706E1"/>
    <w:rsid w:val="008711E3"/>
    <w:rsid w:val="00872B1D"/>
    <w:rsid w:val="00872D8C"/>
    <w:rsid w:val="00873AC1"/>
    <w:rsid w:val="00873B6B"/>
    <w:rsid w:val="00874090"/>
    <w:rsid w:val="00874796"/>
    <w:rsid w:val="00874B54"/>
    <w:rsid w:val="00876E4C"/>
    <w:rsid w:val="00880349"/>
    <w:rsid w:val="00882E30"/>
    <w:rsid w:val="00885EDF"/>
    <w:rsid w:val="00886CCB"/>
    <w:rsid w:val="00891111"/>
    <w:rsid w:val="00892697"/>
    <w:rsid w:val="00893D0F"/>
    <w:rsid w:val="00895091"/>
    <w:rsid w:val="0089618B"/>
    <w:rsid w:val="00896BFC"/>
    <w:rsid w:val="008A274D"/>
    <w:rsid w:val="008A3758"/>
    <w:rsid w:val="008A7F2C"/>
    <w:rsid w:val="008B1314"/>
    <w:rsid w:val="008B2F4E"/>
    <w:rsid w:val="008C1436"/>
    <w:rsid w:val="008C1E68"/>
    <w:rsid w:val="008C260D"/>
    <w:rsid w:val="008C36D2"/>
    <w:rsid w:val="008C3904"/>
    <w:rsid w:val="008D0AC6"/>
    <w:rsid w:val="008D1B50"/>
    <w:rsid w:val="008D3409"/>
    <w:rsid w:val="008D43AA"/>
    <w:rsid w:val="008D547C"/>
    <w:rsid w:val="008D56A6"/>
    <w:rsid w:val="008D7757"/>
    <w:rsid w:val="008E1A99"/>
    <w:rsid w:val="008E4CD9"/>
    <w:rsid w:val="008E5B4B"/>
    <w:rsid w:val="008E6E84"/>
    <w:rsid w:val="008E6F57"/>
    <w:rsid w:val="008F135E"/>
    <w:rsid w:val="008F2506"/>
    <w:rsid w:val="008F2A4F"/>
    <w:rsid w:val="008F41F1"/>
    <w:rsid w:val="008F723F"/>
    <w:rsid w:val="00900F3E"/>
    <w:rsid w:val="00901377"/>
    <w:rsid w:val="009014E6"/>
    <w:rsid w:val="00901CD7"/>
    <w:rsid w:val="00901D46"/>
    <w:rsid w:val="00906A96"/>
    <w:rsid w:val="0090720D"/>
    <w:rsid w:val="009131D1"/>
    <w:rsid w:val="00913D2D"/>
    <w:rsid w:val="00913E9D"/>
    <w:rsid w:val="00920668"/>
    <w:rsid w:val="00921150"/>
    <w:rsid w:val="00924279"/>
    <w:rsid w:val="00924AA3"/>
    <w:rsid w:val="00925865"/>
    <w:rsid w:val="00925DF8"/>
    <w:rsid w:val="0093155E"/>
    <w:rsid w:val="0093168A"/>
    <w:rsid w:val="0093208C"/>
    <w:rsid w:val="009336AF"/>
    <w:rsid w:val="00933F8C"/>
    <w:rsid w:val="00935A22"/>
    <w:rsid w:val="00935EC3"/>
    <w:rsid w:val="009370F5"/>
    <w:rsid w:val="009414B7"/>
    <w:rsid w:val="00942F50"/>
    <w:rsid w:val="0094601A"/>
    <w:rsid w:val="00946438"/>
    <w:rsid w:val="00946DB9"/>
    <w:rsid w:val="00950ABE"/>
    <w:rsid w:val="00955107"/>
    <w:rsid w:val="00955A66"/>
    <w:rsid w:val="00956AD6"/>
    <w:rsid w:val="00957303"/>
    <w:rsid w:val="00960FEC"/>
    <w:rsid w:val="00962B86"/>
    <w:rsid w:val="00965049"/>
    <w:rsid w:val="00966111"/>
    <w:rsid w:val="00970E97"/>
    <w:rsid w:val="0097149E"/>
    <w:rsid w:val="00971BCF"/>
    <w:rsid w:val="00973404"/>
    <w:rsid w:val="0097353F"/>
    <w:rsid w:val="00974108"/>
    <w:rsid w:val="009759AD"/>
    <w:rsid w:val="0097610F"/>
    <w:rsid w:val="00977533"/>
    <w:rsid w:val="00977FCC"/>
    <w:rsid w:val="009806BA"/>
    <w:rsid w:val="0098343C"/>
    <w:rsid w:val="00990ABE"/>
    <w:rsid w:val="00991179"/>
    <w:rsid w:val="0099288D"/>
    <w:rsid w:val="009A2EC4"/>
    <w:rsid w:val="009A3920"/>
    <w:rsid w:val="009A613D"/>
    <w:rsid w:val="009A7548"/>
    <w:rsid w:val="009B3248"/>
    <w:rsid w:val="009B721C"/>
    <w:rsid w:val="009B7732"/>
    <w:rsid w:val="009C0D2F"/>
    <w:rsid w:val="009C2217"/>
    <w:rsid w:val="009C2C89"/>
    <w:rsid w:val="009C2DCF"/>
    <w:rsid w:val="009C451D"/>
    <w:rsid w:val="009C68A3"/>
    <w:rsid w:val="009C7E85"/>
    <w:rsid w:val="009C7EE0"/>
    <w:rsid w:val="009D0960"/>
    <w:rsid w:val="009D17B0"/>
    <w:rsid w:val="009D390F"/>
    <w:rsid w:val="009D4834"/>
    <w:rsid w:val="009D65B5"/>
    <w:rsid w:val="009E1566"/>
    <w:rsid w:val="009E59C2"/>
    <w:rsid w:val="009E63DA"/>
    <w:rsid w:val="009E7200"/>
    <w:rsid w:val="009F014B"/>
    <w:rsid w:val="009F2502"/>
    <w:rsid w:val="009F2856"/>
    <w:rsid w:val="009F305B"/>
    <w:rsid w:val="00A0406C"/>
    <w:rsid w:val="00A05589"/>
    <w:rsid w:val="00A0604A"/>
    <w:rsid w:val="00A06C39"/>
    <w:rsid w:val="00A077C5"/>
    <w:rsid w:val="00A11BAD"/>
    <w:rsid w:val="00A11C9F"/>
    <w:rsid w:val="00A15EB3"/>
    <w:rsid w:val="00A17976"/>
    <w:rsid w:val="00A20A90"/>
    <w:rsid w:val="00A20CC3"/>
    <w:rsid w:val="00A242B9"/>
    <w:rsid w:val="00A245A4"/>
    <w:rsid w:val="00A245AC"/>
    <w:rsid w:val="00A24DE4"/>
    <w:rsid w:val="00A251B8"/>
    <w:rsid w:val="00A25262"/>
    <w:rsid w:val="00A33E48"/>
    <w:rsid w:val="00A36114"/>
    <w:rsid w:val="00A422A5"/>
    <w:rsid w:val="00A42FEF"/>
    <w:rsid w:val="00A43315"/>
    <w:rsid w:val="00A43352"/>
    <w:rsid w:val="00A453A0"/>
    <w:rsid w:val="00A4617B"/>
    <w:rsid w:val="00A46F69"/>
    <w:rsid w:val="00A47DC6"/>
    <w:rsid w:val="00A47F20"/>
    <w:rsid w:val="00A51666"/>
    <w:rsid w:val="00A52E81"/>
    <w:rsid w:val="00A53A51"/>
    <w:rsid w:val="00A56655"/>
    <w:rsid w:val="00A575F0"/>
    <w:rsid w:val="00A60A98"/>
    <w:rsid w:val="00A61B47"/>
    <w:rsid w:val="00A63B09"/>
    <w:rsid w:val="00A71A3D"/>
    <w:rsid w:val="00A73BD5"/>
    <w:rsid w:val="00A76C9F"/>
    <w:rsid w:val="00A806CE"/>
    <w:rsid w:val="00A80C8E"/>
    <w:rsid w:val="00A82573"/>
    <w:rsid w:val="00A831B3"/>
    <w:rsid w:val="00A83C2B"/>
    <w:rsid w:val="00A852E8"/>
    <w:rsid w:val="00A86221"/>
    <w:rsid w:val="00A86778"/>
    <w:rsid w:val="00A86DF9"/>
    <w:rsid w:val="00A87B67"/>
    <w:rsid w:val="00A9057E"/>
    <w:rsid w:val="00A91E54"/>
    <w:rsid w:val="00A922DA"/>
    <w:rsid w:val="00A94FB8"/>
    <w:rsid w:val="00A9576A"/>
    <w:rsid w:val="00A957C2"/>
    <w:rsid w:val="00A95DF4"/>
    <w:rsid w:val="00A95F12"/>
    <w:rsid w:val="00A96A97"/>
    <w:rsid w:val="00AA1985"/>
    <w:rsid w:val="00AA22E7"/>
    <w:rsid w:val="00AA273C"/>
    <w:rsid w:val="00AA274B"/>
    <w:rsid w:val="00AA29C8"/>
    <w:rsid w:val="00AA39E8"/>
    <w:rsid w:val="00AA67F4"/>
    <w:rsid w:val="00AB2554"/>
    <w:rsid w:val="00AB3121"/>
    <w:rsid w:val="00AB548A"/>
    <w:rsid w:val="00AB6C98"/>
    <w:rsid w:val="00AB7A18"/>
    <w:rsid w:val="00AB7EED"/>
    <w:rsid w:val="00AC3EC4"/>
    <w:rsid w:val="00AC49FA"/>
    <w:rsid w:val="00AC4BB7"/>
    <w:rsid w:val="00AC5A41"/>
    <w:rsid w:val="00AC7E7B"/>
    <w:rsid w:val="00AD0035"/>
    <w:rsid w:val="00AD44DA"/>
    <w:rsid w:val="00AD4E00"/>
    <w:rsid w:val="00AD5227"/>
    <w:rsid w:val="00AD78A7"/>
    <w:rsid w:val="00AE22B3"/>
    <w:rsid w:val="00AE3BF6"/>
    <w:rsid w:val="00AE7CB4"/>
    <w:rsid w:val="00AF0711"/>
    <w:rsid w:val="00AF1407"/>
    <w:rsid w:val="00AF673B"/>
    <w:rsid w:val="00AF69FA"/>
    <w:rsid w:val="00AF7190"/>
    <w:rsid w:val="00B03EF9"/>
    <w:rsid w:val="00B11618"/>
    <w:rsid w:val="00B116B1"/>
    <w:rsid w:val="00B11ABD"/>
    <w:rsid w:val="00B11EFB"/>
    <w:rsid w:val="00B13CC1"/>
    <w:rsid w:val="00B16B0C"/>
    <w:rsid w:val="00B16C68"/>
    <w:rsid w:val="00B16F7A"/>
    <w:rsid w:val="00B20B17"/>
    <w:rsid w:val="00B212D3"/>
    <w:rsid w:val="00B268AD"/>
    <w:rsid w:val="00B26C22"/>
    <w:rsid w:val="00B2749E"/>
    <w:rsid w:val="00B279CD"/>
    <w:rsid w:val="00B27F95"/>
    <w:rsid w:val="00B30132"/>
    <w:rsid w:val="00B30326"/>
    <w:rsid w:val="00B31931"/>
    <w:rsid w:val="00B322DF"/>
    <w:rsid w:val="00B323E6"/>
    <w:rsid w:val="00B35224"/>
    <w:rsid w:val="00B40238"/>
    <w:rsid w:val="00B4248A"/>
    <w:rsid w:val="00B42C65"/>
    <w:rsid w:val="00B43FEF"/>
    <w:rsid w:val="00B50095"/>
    <w:rsid w:val="00B51A00"/>
    <w:rsid w:val="00B5638D"/>
    <w:rsid w:val="00B56732"/>
    <w:rsid w:val="00B56F0E"/>
    <w:rsid w:val="00B57A95"/>
    <w:rsid w:val="00B57B64"/>
    <w:rsid w:val="00B60A89"/>
    <w:rsid w:val="00B63018"/>
    <w:rsid w:val="00B653D3"/>
    <w:rsid w:val="00B67E21"/>
    <w:rsid w:val="00B67E7B"/>
    <w:rsid w:val="00B70657"/>
    <w:rsid w:val="00B72485"/>
    <w:rsid w:val="00B7293C"/>
    <w:rsid w:val="00B738B9"/>
    <w:rsid w:val="00B73AF7"/>
    <w:rsid w:val="00B73BB0"/>
    <w:rsid w:val="00B77105"/>
    <w:rsid w:val="00B77D04"/>
    <w:rsid w:val="00B80E4A"/>
    <w:rsid w:val="00B83B8D"/>
    <w:rsid w:val="00B906A6"/>
    <w:rsid w:val="00B92208"/>
    <w:rsid w:val="00BA0B25"/>
    <w:rsid w:val="00BA3000"/>
    <w:rsid w:val="00BA302B"/>
    <w:rsid w:val="00BA37E7"/>
    <w:rsid w:val="00BA47D0"/>
    <w:rsid w:val="00BA6786"/>
    <w:rsid w:val="00BB1AA8"/>
    <w:rsid w:val="00BB3946"/>
    <w:rsid w:val="00BB7717"/>
    <w:rsid w:val="00BC2C89"/>
    <w:rsid w:val="00BC3FD5"/>
    <w:rsid w:val="00BC527F"/>
    <w:rsid w:val="00BC68AD"/>
    <w:rsid w:val="00BC7357"/>
    <w:rsid w:val="00BC7EE3"/>
    <w:rsid w:val="00BC7F58"/>
    <w:rsid w:val="00BD0A52"/>
    <w:rsid w:val="00BD156C"/>
    <w:rsid w:val="00BD6697"/>
    <w:rsid w:val="00BD768E"/>
    <w:rsid w:val="00BE2BC0"/>
    <w:rsid w:val="00BE2D92"/>
    <w:rsid w:val="00BE3974"/>
    <w:rsid w:val="00BE3D46"/>
    <w:rsid w:val="00BE41DC"/>
    <w:rsid w:val="00BE4EEF"/>
    <w:rsid w:val="00BE5B5C"/>
    <w:rsid w:val="00BE6027"/>
    <w:rsid w:val="00BE6559"/>
    <w:rsid w:val="00BF11B5"/>
    <w:rsid w:val="00C0044C"/>
    <w:rsid w:val="00C01F68"/>
    <w:rsid w:val="00C02090"/>
    <w:rsid w:val="00C03892"/>
    <w:rsid w:val="00C03BCF"/>
    <w:rsid w:val="00C105C9"/>
    <w:rsid w:val="00C125C9"/>
    <w:rsid w:val="00C12D9A"/>
    <w:rsid w:val="00C1479C"/>
    <w:rsid w:val="00C16F2F"/>
    <w:rsid w:val="00C1713F"/>
    <w:rsid w:val="00C17297"/>
    <w:rsid w:val="00C20070"/>
    <w:rsid w:val="00C2146D"/>
    <w:rsid w:val="00C232D3"/>
    <w:rsid w:val="00C2368E"/>
    <w:rsid w:val="00C23E49"/>
    <w:rsid w:val="00C25ED2"/>
    <w:rsid w:val="00C264EE"/>
    <w:rsid w:val="00C27384"/>
    <w:rsid w:val="00C3112F"/>
    <w:rsid w:val="00C347C0"/>
    <w:rsid w:val="00C35045"/>
    <w:rsid w:val="00C35175"/>
    <w:rsid w:val="00C36FEA"/>
    <w:rsid w:val="00C3777D"/>
    <w:rsid w:val="00C40B16"/>
    <w:rsid w:val="00C41F7A"/>
    <w:rsid w:val="00C433F2"/>
    <w:rsid w:val="00C43F22"/>
    <w:rsid w:val="00C44555"/>
    <w:rsid w:val="00C446F4"/>
    <w:rsid w:val="00C4726E"/>
    <w:rsid w:val="00C56A60"/>
    <w:rsid w:val="00C56B3E"/>
    <w:rsid w:val="00C57D81"/>
    <w:rsid w:val="00C602D0"/>
    <w:rsid w:val="00C604DA"/>
    <w:rsid w:val="00C628C8"/>
    <w:rsid w:val="00C631F7"/>
    <w:rsid w:val="00C6517D"/>
    <w:rsid w:val="00C6593E"/>
    <w:rsid w:val="00C659AA"/>
    <w:rsid w:val="00C70181"/>
    <w:rsid w:val="00C70EED"/>
    <w:rsid w:val="00C71722"/>
    <w:rsid w:val="00C74773"/>
    <w:rsid w:val="00C74831"/>
    <w:rsid w:val="00C76309"/>
    <w:rsid w:val="00C77D10"/>
    <w:rsid w:val="00C77D82"/>
    <w:rsid w:val="00C81110"/>
    <w:rsid w:val="00C81736"/>
    <w:rsid w:val="00C83358"/>
    <w:rsid w:val="00C84BE5"/>
    <w:rsid w:val="00C87410"/>
    <w:rsid w:val="00C91646"/>
    <w:rsid w:val="00C92305"/>
    <w:rsid w:val="00C937FE"/>
    <w:rsid w:val="00C95CFA"/>
    <w:rsid w:val="00C96295"/>
    <w:rsid w:val="00CA1458"/>
    <w:rsid w:val="00CA22FA"/>
    <w:rsid w:val="00CA2ADB"/>
    <w:rsid w:val="00CA6374"/>
    <w:rsid w:val="00CA6852"/>
    <w:rsid w:val="00CA7F66"/>
    <w:rsid w:val="00CB163D"/>
    <w:rsid w:val="00CB1B56"/>
    <w:rsid w:val="00CB5A0D"/>
    <w:rsid w:val="00CC37F1"/>
    <w:rsid w:val="00CC3B8B"/>
    <w:rsid w:val="00CC578A"/>
    <w:rsid w:val="00CC5B03"/>
    <w:rsid w:val="00CC614C"/>
    <w:rsid w:val="00CD15EB"/>
    <w:rsid w:val="00CD1EDB"/>
    <w:rsid w:val="00CD3571"/>
    <w:rsid w:val="00CD71C5"/>
    <w:rsid w:val="00CE1CFC"/>
    <w:rsid w:val="00CE27C3"/>
    <w:rsid w:val="00CE346B"/>
    <w:rsid w:val="00CE5615"/>
    <w:rsid w:val="00CE593F"/>
    <w:rsid w:val="00CE7365"/>
    <w:rsid w:val="00CE7E77"/>
    <w:rsid w:val="00CE7E85"/>
    <w:rsid w:val="00CF0AE7"/>
    <w:rsid w:val="00CF1DBE"/>
    <w:rsid w:val="00CF68D0"/>
    <w:rsid w:val="00CF7F78"/>
    <w:rsid w:val="00D0136E"/>
    <w:rsid w:val="00D0261E"/>
    <w:rsid w:val="00D07407"/>
    <w:rsid w:val="00D07E62"/>
    <w:rsid w:val="00D10575"/>
    <w:rsid w:val="00D105A2"/>
    <w:rsid w:val="00D11EBF"/>
    <w:rsid w:val="00D12758"/>
    <w:rsid w:val="00D136ED"/>
    <w:rsid w:val="00D14862"/>
    <w:rsid w:val="00D21A80"/>
    <w:rsid w:val="00D30748"/>
    <w:rsid w:val="00D31C51"/>
    <w:rsid w:val="00D3329A"/>
    <w:rsid w:val="00D3349A"/>
    <w:rsid w:val="00D340E6"/>
    <w:rsid w:val="00D349AB"/>
    <w:rsid w:val="00D3576E"/>
    <w:rsid w:val="00D35ABE"/>
    <w:rsid w:val="00D41B9B"/>
    <w:rsid w:val="00D41C6D"/>
    <w:rsid w:val="00D4280A"/>
    <w:rsid w:val="00D431A4"/>
    <w:rsid w:val="00D46E66"/>
    <w:rsid w:val="00D519C0"/>
    <w:rsid w:val="00D53C0E"/>
    <w:rsid w:val="00D55C54"/>
    <w:rsid w:val="00D55F2B"/>
    <w:rsid w:val="00D5604A"/>
    <w:rsid w:val="00D6067A"/>
    <w:rsid w:val="00D60895"/>
    <w:rsid w:val="00D65C0A"/>
    <w:rsid w:val="00D71628"/>
    <w:rsid w:val="00D72CE4"/>
    <w:rsid w:val="00D7317D"/>
    <w:rsid w:val="00D73A78"/>
    <w:rsid w:val="00D74453"/>
    <w:rsid w:val="00D744E4"/>
    <w:rsid w:val="00D779E7"/>
    <w:rsid w:val="00D77A60"/>
    <w:rsid w:val="00D80203"/>
    <w:rsid w:val="00D82517"/>
    <w:rsid w:val="00D82C82"/>
    <w:rsid w:val="00D83B33"/>
    <w:rsid w:val="00D83B7C"/>
    <w:rsid w:val="00D85854"/>
    <w:rsid w:val="00D85FC0"/>
    <w:rsid w:val="00D87F4F"/>
    <w:rsid w:val="00D9248C"/>
    <w:rsid w:val="00D92CDB"/>
    <w:rsid w:val="00D94A05"/>
    <w:rsid w:val="00D9630B"/>
    <w:rsid w:val="00DA0552"/>
    <w:rsid w:val="00DA11D6"/>
    <w:rsid w:val="00DA3C7D"/>
    <w:rsid w:val="00DA4410"/>
    <w:rsid w:val="00DA47E1"/>
    <w:rsid w:val="00DA5013"/>
    <w:rsid w:val="00DA6031"/>
    <w:rsid w:val="00DB0627"/>
    <w:rsid w:val="00DB1D07"/>
    <w:rsid w:val="00DB1F33"/>
    <w:rsid w:val="00DB3E71"/>
    <w:rsid w:val="00DB43A7"/>
    <w:rsid w:val="00DB4EA5"/>
    <w:rsid w:val="00DB6618"/>
    <w:rsid w:val="00DB6ED3"/>
    <w:rsid w:val="00DB7C36"/>
    <w:rsid w:val="00DC12A5"/>
    <w:rsid w:val="00DC49EB"/>
    <w:rsid w:val="00DC7181"/>
    <w:rsid w:val="00DC73CF"/>
    <w:rsid w:val="00DC7DF6"/>
    <w:rsid w:val="00DD3BD8"/>
    <w:rsid w:val="00DD581F"/>
    <w:rsid w:val="00DE562C"/>
    <w:rsid w:val="00DF0BC8"/>
    <w:rsid w:val="00DF2932"/>
    <w:rsid w:val="00DF67F7"/>
    <w:rsid w:val="00E017BB"/>
    <w:rsid w:val="00E03C8E"/>
    <w:rsid w:val="00E06C9A"/>
    <w:rsid w:val="00E103D5"/>
    <w:rsid w:val="00E11405"/>
    <w:rsid w:val="00E13092"/>
    <w:rsid w:val="00E13291"/>
    <w:rsid w:val="00E15088"/>
    <w:rsid w:val="00E15CDE"/>
    <w:rsid w:val="00E17119"/>
    <w:rsid w:val="00E17CCF"/>
    <w:rsid w:val="00E20153"/>
    <w:rsid w:val="00E20D2A"/>
    <w:rsid w:val="00E210AE"/>
    <w:rsid w:val="00E2339D"/>
    <w:rsid w:val="00E2378D"/>
    <w:rsid w:val="00E23886"/>
    <w:rsid w:val="00E24665"/>
    <w:rsid w:val="00E31874"/>
    <w:rsid w:val="00E32563"/>
    <w:rsid w:val="00E35D16"/>
    <w:rsid w:val="00E42FAA"/>
    <w:rsid w:val="00E42FFE"/>
    <w:rsid w:val="00E45600"/>
    <w:rsid w:val="00E4626B"/>
    <w:rsid w:val="00E4647F"/>
    <w:rsid w:val="00E477BF"/>
    <w:rsid w:val="00E47880"/>
    <w:rsid w:val="00E50849"/>
    <w:rsid w:val="00E53529"/>
    <w:rsid w:val="00E5389A"/>
    <w:rsid w:val="00E54022"/>
    <w:rsid w:val="00E545F2"/>
    <w:rsid w:val="00E547E5"/>
    <w:rsid w:val="00E5523E"/>
    <w:rsid w:val="00E558EA"/>
    <w:rsid w:val="00E61344"/>
    <w:rsid w:val="00E6599D"/>
    <w:rsid w:val="00E65E9D"/>
    <w:rsid w:val="00E67169"/>
    <w:rsid w:val="00E67FBD"/>
    <w:rsid w:val="00E70027"/>
    <w:rsid w:val="00E723B8"/>
    <w:rsid w:val="00E80B07"/>
    <w:rsid w:val="00E82301"/>
    <w:rsid w:val="00E833C3"/>
    <w:rsid w:val="00E836EE"/>
    <w:rsid w:val="00E83FE6"/>
    <w:rsid w:val="00E853B6"/>
    <w:rsid w:val="00E90E31"/>
    <w:rsid w:val="00E914F8"/>
    <w:rsid w:val="00E91885"/>
    <w:rsid w:val="00E9194E"/>
    <w:rsid w:val="00E9467B"/>
    <w:rsid w:val="00EA1FB8"/>
    <w:rsid w:val="00EA29D9"/>
    <w:rsid w:val="00EA583B"/>
    <w:rsid w:val="00EA7D8B"/>
    <w:rsid w:val="00EB0D4C"/>
    <w:rsid w:val="00EB4F6A"/>
    <w:rsid w:val="00EB52F5"/>
    <w:rsid w:val="00EC0E6E"/>
    <w:rsid w:val="00EC1B9A"/>
    <w:rsid w:val="00EC5A8F"/>
    <w:rsid w:val="00EC5D4B"/>
    <w:rsid w:val="00EC6BB4"/>
    <w:rsid w:val="00EC7D15"/>
    <w:rsid w:val="00ED27DF"/>
    <w:rsid w:val="00ED370F"/>
    <w:rsid w:val="00ED566F"/>
    <w:rsid w:val="00ED59B7"/>
    <w:rsid w:val="00ED5BE0"/>
    <w:rsid w:val="00ED6A2D"/>
    <w:rsid w:val="00ED70C2"/>
    <w:rsid w:val="00EE1652"/>
    <w:rsid w:val="00EE67D2"/>
    <w:rsid w:val="00EE6D12"/>
    <w:rsid w:val="00EF0702"/>
    <w:rsid w:val="00EF0CD5"/>
    <w:rsid w:val="00EF1587"/>
    <w:rsid w:val="00EF384F"/>
    <w:rsid w:val="00EF53A7"/>
    <w:rsid w:val="00EF647C"/>
    <w:rsid w:val="00F008FD"/>
    <w:rsid w:val="00F01446"/>
    <w:rsid w:val="00F0195E"/>
    <w:rsid w:val="00F02595"/>
    <w:rsid w:val="00F03CD0"/>
    <w:rsid w:val="00F05AEF"/>
    <w:rsid w:val="00F11E57"/>
    <w:rsid w:val="00F12BB6"/>
    <w:rsid w:val="00F149B9"/>
    <w:rsid w:val="00F16A65"/>
    <w:rsid w:val="00F240AF"/>
    <w:rsid w:val="00F242DD"/>
    <w:rsid w:val="00F25330"/>
    <w:rsid w:val="00F307CD"/>
    <w:rsid w:val="00F30931"/>
    <w:rsid w:val="00F31F25"/>
    <w:rsid w:val="00F32AE5"/>
    <w:rsid w:val="00F3475D"/>
    <w:rsid w:val="00F40005"/>
    <w:rsid w:val="00F40071"/>
    <w:rsid w:val="00F403D1"/>
    <w:rsid w:val="00F43E9F"/>
    <w:rsid w:val="00F44033"/>
    <w:rsid w:val="00F44FAF"/>
    <w:rsid w:val="00F45072"/>
    <w:rsid w:val="00F4586C"/>
    <w:rsid w:val="00F462FC"/>
    <w:rsid w:val="00F514B8"/>
    <w:rsid w:val="00F51511"/>
    <w:rsid w:val="00F516FB"/>
    <w:rsid w:val="00F529BF"/>
    <w:rsid w:val="00F546FA"/>
    <w:rsid w:val="00F54D6E"/>
    <w:rsid w:val="00F56968"/>
    <w:rsid w:val="00F5753F"/>
    <w:rsid w:val="00F57C35"/>
    <w:rsid w:val="00F642C5"/>
    <w:rsid w:val="00F646AE"/>
    <w:rsid w:val="00F64B1E"/>
    <w:rsid w:val="00F67397"/>
    <w:rsid w:val="00F726FB"/>
    <w:rsid w:val="00F73EB1"/>
    <w:rsid w:val="00F75EF4"/>
    <w:rsid w:val="00F77191"/>
    <w:rsid w:val="00F81172"/>
    <w:rsid w:val="00F8264F"/>
    <w:rsid w:val="00F827CE"/>
    <w:rsid w:val="00F8377A"/>
    <w:rsid w:val="00F83B79"/>
    <w:rsid w:val="00F83FCF"/>
    <w:rsid w:val="00F84464"/>
    <w:rsid w:val="00F855EC"/>
    <w:rsid w:val="00F872A4"/>
    <w:rsid w:val="00F93B19"/>
    <w:rsid w:val="00F95729"/>
    <w:rsid w:val="00F97CDA"/>
    <w:rsid w:val="00FA0B9C"/>
    <w:rsid w:val="00FA0C3E"/>
    <w:rsid w:val="00FA1383"/>
    <w:rsid w:val="00FA19D7"/>
    <w:rsid w:val="00FA32C0"/>
    <w:rsid w:val="00FA4292"/>
    <w:rsid w:val="00FA522C"/>
    <w:rsid w:val="00FB0F35"/>
    <w:rsid w:val="00FB1294"/>
    <w:rsid w:val="00FB68B7"/>
    <w:rsid w:val="00FC11B1"/>
    <w:rsid w:val="00FC2E6C"/>
    <w:rsid w:val="00FC7C31"/>
    <w:rsid w:val="00FD0D28"/>
    <w:rsid w:val="00FD265C"/>
    <w:rsid w:val="00FD2B8A"/>
    <w:rsid w:val="00FD566D"/>
    <w:rsid w:val="00FD6CD0"/>
    <w:rsid w:val="00FD6DBC"/>
    <w:rsid w:val="00FD752A"/>
    <w:rsid w:val="00FE0453"/>
    <w:rsid w:val="00FE13C4"/>
    <w:rsid w:val="00FE1D58"/>
    <w:rsid w:val="00FE4046"/>
    <w:rsid w:val="00FE4EDA"/>
    <w:rsid w:val="00FF0D17"/>
    <w:rsid w:val="00FF1B7F"/>
    <w:rsid w:val="00FF6313"/>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71746-67FD-4744-9D0B-669E0CE2E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CD7"/>
  </w:style>
  <w:style w:type="paragraph" w:styleId="Heading2">
    <w:name w:val="heading 2"/>
    <w:basedOn w:val="Normal"/>
    <w:next w:val="Normal"/>
    <w:link w:val="Heading2Char"/>
    <w:uiPriority w:val="9"/>
    <w:unhideWhenUsed/>
    <w:qFormat/>
    <w:rsid w:val="00901CD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9"/>
    <w:qFormat/>
    <w:rsid w:val="00901CD7"/>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01CD7"/>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rsid w:val="00901CD7"/>
    <w:rPr>
      <w:rFonts w:ascii="Times New Roman" w:eastAsia="Times New Roman" w:hAnsi="Times New Roman" w:cs="Times New Roman"/>
      <w:b/>
      <w:bCs/>
      <w:sz w:val="24"/>
      <w:szCs w:val="24"/>
      <w:lang w:eastAsia="en-IN"/>
    </w:rPr>
  </w:style>
  <w:style w:type="paragraph" w:customStyle="1" w:styleId="Default">
    <w:name w:val="Default"/>
    <w:rsid w:val="00901CD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01CD7"/>
    <w:rPr>
      <w:color w:val="0000FF"/>
      <w:u w:val="single"/>
    </w:rPr>
  </w:style>
  <w:style w:type="paragraph" w:styleId="ListParagraph">
    <w:name w:val="List Paragraph"/>
    <w:basedOn w:val="Normal"/>
    <w:uiPriority w:val="34"/>
    <w:qFormat/>
    <w:rsid w:val="00901CD7"/>
    <w:pPr>
      <w:ind w:left="720"/>
      <w:contextualSpacing/>
    </w:pPr>
  </w:style>
  <w:style w:type="table" w:styleId="TableGrid">
    <w:name w:val="Table Grid"/>
    <w:basedOn w:val="TableNormal"/>
    <w:uiPriority w:val="39"/>
    <w:rsid w:val="00712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18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1896"/>
  </w:style>
  <w:style w:type="paragraph" w:styleId="Footer">
    <w:name w:val="footer"/>
    <w:basedOn w:val="Normal"/>
    <w:link w:val="FooterChar"/>
    <w:uiPriority w:val="99"/>
    <w:unhideWhenUsed/>
    <w:rsid w:val="00211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1896"/>
  </w:style>
  <w:style w:type="paragraph" w:styleId="BalloonText">
    <w:name w:val="Balloon Text"/>
    <w:basedOn w:val="Normal"/>
    <w:link w:val="BalloonTextChar"/>
    <w:uiPriority w:val="99"/>
    <w:semiHidden/>
    <w:unhideWhenUsed/>
    <w:rsid w:val="00D94A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A05"/>
    <w:rPr>
      <w:rFonts w:ascii="Tahoma" w:hAnsi="Tahoma" w:cs="Tahoma"/>
      <w:sz w:val="16"/>
      <w:szCs w:val="16"/>
    </w:rPr>
  </w:style>
  <w:style w:type="paragraph" w:styleId="NormalWeb">
    <w:name w:val="Normal (Web)"/>
    <w:basedOn w:val="Normal"/>
    <w:uiPriority w:val="99"/>
    <w:unhideWhenUsed/>
    <w:rsid w:val="002E72C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kt-adv-headingyke20n1l0knroe5">
    <w:name w:val="kt-adv-heading_yke20n1l0knroe5"/>
    <w:basedOn w:val="Normal"/>
    <w:rsid w:val="00893D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93D0F"/>
    <w:rPr>
      <w:b/>
      <w:bCs/>
    </w:rPr>
  </w:style>
  <w:style w:type="character" w:customStyle="1" w:styleId="amp-wp-fe3f5cc">
    <w:name w:val="amp-wp-fe3f5cc"/>
    <w:basedOn w:val="DefaultParagraphFont"/>
    <w:rsid w:val="00214910"/>
  </w:style>
  <w:style w:type="character" w:customStyle="1" w:styleId="mw-headline">
    <w:name w:val="mw-headline"/>
    <w:basedOn w:val="DefaultParagraphFont"/>
    <w:rsid w:val="003A2336"/>
  </w:style>
  <w:style w:type="character" w:customStyle="1" w:styleId="mw-editsection-bracket">
    <w:name w:val="mw-editsection-bracket"/>
    <w:basedOn w:val="DefaultParagraphFont"/>
    <w:rsid w:val="003A2336"/>
  </w:style>
  <w:style w:type="character" w:styleId="Emphasis">
    <w:name w:val="Emphasis"/>
    <w:basedOn w:val="DefaultParagraphFont"/>
    <w:uiPriority w:val="20"/>
    <w:qFormat/>
    <w:rsid w:val="00053A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822">
      <w:bodyDiv w:val="1"/>
      <w:marLeft w:val="0"/>
      <w:marRight w:val="0"/>
      <w:marTop w:val="0"/>
      <w:marBottom w:val="0"/>
      <w:divBdr>
        <w:top w:val="none" w:sz="0" w:space="0" w:color="auto"/>
        <w:left w:val="none" w:sz="0" w:space="0" w:color="auto"/>
        <w:bottom w:val="none" w:sz="0" w:space="0" w:color="auto"/>
        <w:right w:val="none" w:sz="0" w:space="0" w:color="auto"/>
      </w:divBdr>
      <w:divsChild>
        <w:div w:id="264534438">
          <w:marLeft w:val="446"/>
          <w:marRight w:val="0"/>
          <w:marTop w:val="0"/>
          <w:marBottom w:val="0"/>
          <w:divBdr>
            <w:top w:val="none" w:sz="0" w:space="0" w:color="auto"/>
            <w:left w:val="none" w:sz="0" w:space="0" w:color="auto"/>
            <w:bottom w:val="none" w:sz="0" w:space="0" w:color="auto"/>
            <w:right w:val="none" w:sz="0" w:space="0" w:color="auto"/>
          </w:divBdr>
        </w:div>
        <w:div w:id="1748115029">
          <w:marLeft w:val="446"/>
          <w:marRight w:val="0"/>
          <w:marTop w:val="0"/>
          <w:marBottom w:val="0"/>
          <w:divBdr>
            <w:top w:val="none" w:sz="0" w:space="0" w:color="auto"/>
            <w:left w:val="none" w:sz="0" w:space="0" w:color="auto"/>
            <w:bottom w:val="none" w:sz="0" w:space="0" w:color="auto"/>
            <w:right w:val="none" w:sz="0" w:space="0" w:color="auto"/>
          </w:divBdr>
        </w:div>
        <w:div w:id="453863146">
          <w:marLeft w:val="446"/>
          <w:marRight w:val="0"/>
          <w:marTop w:val="0"/>
          <w:marBottom w:val="0"/>
          <w:divBdr>
            <w:top w:val="none" w:sz="0" w:space="0" w:color="auto"/>
            <w:left w:val="none" w:sz="0" w:space="0" w:color="auto"/>
            <w:bottom w:val="none" w:sz="0" w:space="0" w:color="auto"/>
            <w:right w:val="none" w:sz="0" w:space="0" w:color="auto"/>
          </w:divBdr>
        </w:div>
        <w:div w:id="1411385242">
          <w:marLeft w:val="446"/>
          <w:marRight w:val="0"/>
          <w:marTop w:val="0"/>
          <w:marBottom w:val="0"/>
          <w:divBdr>
            <w:top w:val="none" w:sz="0" w:space="0" w:color="auto"/>
            <w:left w:val="none" w:sz="0" w:space="0" w:color="auto"/>
            <w:bottom w:val="none" w:sz="0" w:space="0" w:color="auto"/>
            <w:right w:val="none" w:sz="0" w:space="0" w:color="auto"/>
          </w:divBdr>
        </w:div>
        <w:div w:id="1880044581">
          <w:marLeft w:val="446"/>
          <w:marRight w:val="0"/>
          <w:marTop w:val="0"/>
          <w:marBottom w:val="0"/>
          <w:divBdr>
            <w:top w:val="none" w:sz="0" w:space="0" w:color="auto"/>
            <w:left w:val="none" w:sz="0" w:space="0" w:color="auto"/>
            <w:bottom w:val="none" w:sz="0" w:space="0" w:color="auto"/>
            <w:right w:val="none" w:sz="0" w:space="0" w:color="auto"/>
          </w:divBdr>
        </w:div>
      </w:divsChild>
    </w:div>
    <w:div w:id="42952103">
      <w:bodyDiv w:val="1"/>
      <w:marLeft w:val="0"/>
      <w:marRight w:val="0"/>
      <w:marTop w:val="0"/>
      <w:marBottom w:val="0"/>
      <w:divBdr>
        <w:top w:val="none" w:sz="0" w:space="0" w:color="auto"/>
        <w:left w:val="none" w:sz="0" w:space="0" w:color="auto"/>
        <w:bottom w:val="none" w:sz="0" w:space="0" w:color="auto"/>
        <w:right w:val="none" w:sz="0" w:space="0" w:color="auto"/>
      </w:divBdr>
      <w:divsChild>
        <w:div w:id="1464081683">
          <w:marLeft w:val="446"/>
          <w:marRight w:val="0"/>
          <w:marTop w:val="0"/>
          <w:marBottom w:val="0"/>
          <w:divBdr>
            <w:top w:val="none" w:sz="0" w:space="0" w:color="auto"/>
            <w:left w:val="none" w:sz="0" w:space="0" w:color="auto"/>
            <w:bottom w:val="none" w:sz="0" w:space="0" w:color="auto"/>
            <w:right w:val="none" w:sz="0" w:space="0" w:color="auto"/>
          </w:divBdr>
        </w:div>
        <w:div w:id="1097599051">
          <w:marLeft w:val="446"/>
          <w:marRight w:val="0"/>
          <w:marTop w:val="0"/>
          <w:marBottom w:val="0"/>
          <w:divBdr>
            <w:top w:val="none" w:sz="0" w:space="0" w:color="auto"/>
            <w:left w:val="none" w:sz="0" w:space="0" w:color="auto"/>
            <w:bottom w:val="none" w:sz="0" w:space="0" w:color="auto"/>
            <w:right w:val="none" w:sz="0" w:space="0" w:color="auto"/>
          </w:divBdr>
        </w:div>
        <w:div w:id="647053175">
          <w:marLeft w:val="446"/>
          <w:marRight w:val="0"/>
          <w:marTop w:val="0"/>
          <w:marBottom w:val="0"/>
          <w:divBdr>
            <w:top w:val="none" w:sz="0" w:space="0" w:color="auto"/>
            <w:left w:val="none" w:sz="0" w:space="0" w:color="auto"/>
            <w:bottom w:val="none" w:sz="0" w:space="0" w:color="auto"/>
            <w:right w:val="none" w:sz="0" w:space="0" w:color="auto"/>
          </w:divBdr>
        </w:div>
        <w:div w:id="2054193024">
          <w:marLeft w:val="446"/>
          <w:marRight w:val="0"/>
          <w:marTop w:val="0"/>
          <w:marBottom w:val="0"/>
          <w:divBdr>
            <w:top w:val="none" w:sz="0" w:space="0" w:color="auto"/>
            <w:left w:val="none" w:sz="0" w:space="0" w:color="auto"/>
            <w:bottom w:val="none" w:sz="0" w:space="0" w:color="auto"/>
            <w:right w:val="none" w:sz="0" w:space="0" w:color="auto"/>
          </w:divBdr>
        </w:div>
      </w:divsChild>
    </w:div>
    <w:div w:id="136340594">
      <w:bodyDiv w:val="1"/>
      <w:marLeft w:val="0"/>
      <w:marRight w:val="0"/>
      <w:marTop w:val="0"/>
      <w:marBottom w:val="0"/>
      <w:divBdr>
        <w:top w:val="none" w:sz="0" w:space="0" w:color="auto"/>
        <w:left w:val="none" w:sz="0" w:space="0" w:color="auto"/>
        <w:bottom w:val="none" w:sz="0" w:space="0" w:color="auto"/>
        <w:right w:val="none" w:sz="0" w:space="0" w:color="auto"/>
      </w:divBdr>
      <w:divsChild>
        <w:div w:id="1930774406">
          <w:marLeft w:val="446"/>
          <w:marRight w:val="0"/>
          <w:marTop w:val="0"/>
          <w:marBottom w:val="0"/>
          <w:divBdr>
            <w:top w:val="none" w:sz="0" w:space="0" w:color="auto"/>
            <w:left w:val="none" w:sz="0" w:space="0" w:color="auto"/>
            <w:bottom w:val="none" w:sz="0" w:space="0" w:color="auto"/>
            <w:right w:val="none" w:sz="0" w:space="0" w:color="auto"/>
          </w:divBdr>
        </w:div>
        <w:div w:id="282663085">
          <w:marLeft w:val="446"/>
          <w:marRight w:val="0"/>
          <w:marTop w:val="0"/>
          <w:marBottom w:val="0"/>
          <w:divBdr>
            <w:top w:val="none" w:sz="0" w:space="0" w:color="auto"/>
            <w:left w:val="none" w:sz="0" w:space="0" w:color="auto"/>
            <w:bottom w:val="none" w:sz="0" w:space="0" w:color="auto"/>
            <w:right w:val="none" w:sz="0" w:space="0" w:color="auto"/>
          </w:divBdr>
        </w:div>
        <w:div w:id="585845069">
          <w:marLeft w:val="446"/>
          <w:marRight w:val="0"/>
          <w:marTop w:val="0"/>
          <w:marBottom w:val="0"/>
          <w:divBdr>
            <w:top w:val="none" w:sz="0" w:space="0" w:color="auto"/>
            <w:left w:val="none" w:sz="0" w:space="0" w:color="auto"/>
            <w:bottom w:val="none" w:sz="0" w:space="0" w:color="auto"/>
            <w:right w:val="none" w:sz="0" w:space="0" w:color="auto"/>
          </w:divBdr>
        </w:div>
        <w:div w:id="1125974456">
          <w:marLeft w:val="446"/>
          <w:marRight w:val="0"/>
          <w:marTop w:val="0"/>
          <w:marBottom w:val="0"/>
          <w:divBdr>
            <w:top w:val="none" w:sz="0" w:space="0" w:color="auto"/>
            <w:left w:val="none" w:sz="0" w:space="0" w:color="auto"/>
            <w:bottom w:val="none" w:sz="0" w:space="0" w:color="auto"/>
            <w:right w:val="none" w:sz="0" w:space="0" w:color="auto"/>
          </w:divBdr>
        </w:div>
        <w:div w:id="996494261">
          <w:marLeft w:val="446"/>
          <w:marRight w:val="0"/>
          <w:marTop w:val="0"/>
          <w:marBottom w:val="0"/>
          <w:divBdr>
            <w:top w:val="none" w:sz="0" w:space="0" w:color="auto"/>
            <w:left w:val="none" w:sz="0" w:space="0" w:color="auto"/>
            <w:bottom w:val="none" w:sz="0" w:space="0" w:color="auto"/>
            <w:right w:val="none" w:sz="0" w:space="0" w:color="auto"/>
          </w:divBdr>
        </w:div>
        <w:div w:id="1899392734">
          <w:marLeft w:val="446"/>
          <w:marRight w:val="0"/>
          <w:marTop w:val="0"/>
          <w:marBottom w:val="0"/>
          <w:divBdr>
            <w:top w:val="none" w:sz="0" w:space="0" w:color="auto"/>
            <w:left w:val="none" w:sz="0" w:space="0" w:color="auto"/>
            <w:bottom w:val="none" w:sz="0" w:space="0" w:color="auto"/>
            <w:right w:val="none" w:sz="0" w:space="0" w:color="auto"/>
          </w:divBdr>
        </w:div>
        <w:div w:id="1756516034">
          <w:marLeft w:val="446"/>
          <w:marRight w:val="0"/>
          <w:marTop w:val="0"/>
          <w:marBottom w:val="0"/>
          <w:divBdr>
            <w:top w:val="none" w:sz="0" w:space="0" w:color="auto"/>
            <w:left w:val="none" w:sz="0" w:space="0" w:color="auto"/>
            <w:bottom w:val="none" w:sz="0" w:space="0" w:color="auto"/>
            <w:right w:val="none" w:sz="0" w:space="0" w:color="auto"/>
          </w:divBdr>
        </w:div>
      </w:divsChild>
    </w:div>
    <w:div w:id="160049977">
      <w:bodyDiv w:val="1"/>
      <w:marLeft w:val="0"/>
      <w:marRight w:val="0"/>
      <w:marTop w:val="0"/>
      <w:marBottom w:val="0"/>
      <w:divBdr>
        <w:top w:val="none" w:sz="0" w:space="0" w:color="auto"/>
        <w:left w:val="none" w:sz="0" w:space="0" w:color="auto"/>
        <w:bottom w:val="none" w:sz="0" w:space="0" w:color="auto"/>
        <w:right w:val="none" w:sz="0" w:space="0" w:color="auto"/>
      </w:divBdr>
      <w:divsChild>
        <w:div w:id="1484660910">
          <w:marLeft w:val="0"/>
          <w:marRight w:val="0"/>
          <w:marTop w:val="0"/>
          <w:marBottom w:val="0"/>
          <w:divBdr>
            <w:top w:val="none" w:sz="0" w:space="0" w:color="auto"/>
            <w:left w:val="none" w:sz="0" w:space="0" w:color="auto"/>
            <w:bottom w:val="none" w:sz="0" w:space="0" w:color="auto"/>
            <w:right w:val="none" w:sz="0" w:space="0" w:color="auto"/>
          </w:divBdr>
        </w:div>
        <w:div w:id="1320036725">
          <w:marLeft w:val="0"/>
          <w:marRight w:val="0"/>
          <w:marTop w:val="0"/>
          <w:marBottom w:val="0"/>
          <w:divBdr>
            <w:top w:val="none" w:sz="0" w:space="0" w:color="auto"/>
            <w:left w:val="none" w:sz="0" w:space="0" w:color="auto"/>
            <w:bottom w:val="none" w:sz="0" w:space="0" w:color="auto"/>
            <w:right w:val="none" w:sz="0" w:space="0" w:color="auto"/>
          </w:divBdr>
        </w:div>
        <w:div w:id="1974288122">
          <w:marLeft w:val="0"/>
          <w:marRight w:val="0"/>
          <w:marTop w:val="0"/>
          <w:marBottom w:val="0"/>
          <w:divBdr>
            <w:top w:val="none" w:sz="0" w:space="0" w:color="auto"/>
            <w:left w:val="none" w:sz="0" w:space="0" w:color="auto"/>
            <w:bottom w:val="none" w:sz="0" w:space="0" w:color="auto"/>
            <w:right w:val="none" w:sz="0" w:space="0" w:color="auto"/>
          </w:divBdr>
        </w:div>
        <w:div w:id="345909125">
          <w:marLeft w:val="0"/>
          <w:marRight w:val="0"/>
          <w:marTop w:val="0"/>
          <w:marBottom w:val="0"/>
          <w:divBdr>
            <w:top w:val="none" w:sz="0" w:space="0" w:color="auto"/>
            <w:left w:val="none" w:sz="0" w:space="0" w:color="auto"/>
            <w:bottom w:val="none" w:sz="0" w:space="0" w:color="auto"/>
            <w:right w:val="none" w:sz="0" w:space="0" w:color="auto"/>
          </w:divBdr>
        </w:div>
        <w:div w:id="652686553">
          <w:marLeft w:val="0"/>
          <w:marRight w:val="0"/>
          <w:marTop w:val="0"/>
          <w:marBottom w:val="0"/>
          <w:divBdr>
            <w:top w:val="none" w:sz="0" w:space="0" w:color="auto"/>
            <w:left w:val="none" w:sz="0" w:space="0" w:color="auto"/>
            <w:bottom w:val="none" w:sz="0" w:space="0" w:color="auto"/>
            <w:right w:val="none" w:sz="0" w:space="0" w:color="auto"/>
          </w:divBdr>
        </w:div>
        <w:div w:id="261181024">
          <w:marLeft w:val="0"/>
          <w:marRight w:val="0"/>
          <w:marTop w:val="0"/>
          <w:marBottom w:val="0"/>
          <w:divBdr>
            <w:top w:val="none" w:sz="0" w:space="0" w:color="auto"/>
            <w:left w:val="none" w:sz="0" w:space="0" w:color="auto"/>
            <w:bottom w:val="none" w:sz="0" w:space="0" w:color="auto"/>
            <w:right w:val="none" w:sz="0" w:space="0" w:color="auto"/>
          </w:divBdr>
        </w:div>
        <w:div w:id="1347950789">
          <w:marLeft w:val="0"/>
          <w:marRight w:val="0"/>
          <w:marTop w:val="0"/>
          <w:marBottom w:val="0"/>
          <w:divBdr>
            <w:top w:val="none" w:sz="0" w:space="0" w:color="auto"/>
            <w:left w:val="none" w:sz="0" w:space="0" w:color="auto"/>
            <w:bottom w:val="none" w:sz="0" w:space="0" w:color="auto"/>
            <w:right w:val="none" w:sz="0" w:space="0" w:color="auto"/>
          </w:divBdr>
        </w:div>
        <w:div w:id="1050686230">
          <w:marLeft w:val="0"/>
          <w:marRight w:val="0"/>
          <w:marTop w:val="0"/>
          <w:marBottom w:val="0"/>
          <w:divBdr>
            <w:top w:val="none" w:sz="0" w:space="0" w:color="auto"/>
            <w:left w:val="none" w:sz="0" w:space="0" w:color="auto"/>
            <w:bottom w:val="none" w:sz="0" w:space="0" w:color="auto"/>
            <w:right w:val="none" w:sz="0" w:space="0" w:color="auto"/>
          </w:divBdr>
        </w:div>
        <w:div w:id="1723866802">
          <w:marLeft w:val="0"/>
          <w:marRight w:val="0"/>
          <w:marTop w:val="0"/>
          <w:marBottom w:val="0"/>
          <w:divBdr>
            <w:top w:val="none" w:sz="0" w:space="0" w:color="auto"/>
            <w:left w:val="none" w:sz="0" w:space="0" w:color="auto"/>
            <w:bottom w:val="none" w:sz="0" w:space="0" w:color="auto"/>
            <w:right w:val="none" w:sz="0" w:space="0" w:color="auto"/>
          </w:divBdr>
        </w:div>
        <w:div w:id="857889199">
          <w:marLeft w:val="0"/>
          <w:marRight w:val="0"/>
          <w:marTop w:val="0"/>
          <w:marBottom w:val="0"/>
          <w:divBdr>
            <w:top w:val="none" w:sz="0" w:space="0" w:color="auto"/>
            <w:left w:val="none" w:sz="0" w:space="0" w:color="auto"/>
            <w:bottom w:val="none" w:sz="0" w:space="0" w:color="auto"/>
            <w:right w:val="none" w:sz="0" w:space="0" w:color="auto"/>
          </w:divBdr>
        </w:div>
        <w:div w:id="859201897">
          <w:marLeft w:val="0"/>
          <w:marRight w:val="0"/>
          <w:marTop w:val="0"/>
          <w:marBottom w:val="0"/>
          <w:divBdr>
            <w:top w:val="none" w:sz="0" w:space="0" w:color="auto"/>
            <w:left w:val="none" w:sz="0" w:space="0" w:color="auto"/>
            <w:bottom w:val="none" w:sz="0" w:space="0" w:color="auto"/>
            <w:right w:val="none" w:sz="0" w:space="0" w:color="auto"/>
          </w:divBdr>
        </w:div>
        <w:div w:id="327444088">
          <w:marLeft w:val="0"/>
          <w:marRight w:val="0"/>
          <w:marTop w:val="0"/>
          <w:marBottom w:val="0"/>
          <w:divBdr>
            <w:top w:val="none" w:sz="0" w:space="0" w:color="auto"/>
            <w:left w:val="none" w:sz="0" w:space="0" w:color="auto"/>
            <w:bottom w:val="none" w:sz="0" w:space="0" w:color="auto"/>
            <w:right w:val="none" w:sz="0" w:space="0" w:color="auto"/>
          </w:divBdr>
        </w:div>
        <w:div w:id="714742989">
          <w:marLeft w:val="0"/>
          <w:marRight w:val="0"/>
          <w:marTop w:val="0"/>
          <w:marBottom w:val="0"/>
          <w:divBdr>
            <w:top w:val="none" w:sz="0" w:space="0" w:color="auto"/>
            <w:left w:val="none" w:sz="0" w:space="0" w:color="auto"/>
            <w:bottom w:val="none" w:sz="0" w:space="0" w:color="auto"/>
            <w:right w:val="none" w:sz="0" w:space="0" w:color="auto"/>
          </w:divBdr>
        </w:div>
        <w:div w:id="1978028375">
          <w:marLeft w:val="0"/>
          <w:marRight w:val="0"/>
          <w:marTop w:val="0"/>
          <w:marBottom w:val="0"/>
          <w:divBdr>
            <w:top w:val="none" w:sz="0" w:space="0" w:color="auto"/>
            <w:left w:val="none" w:sz="0" w:space="0" w:color="auto"/>
            <w:bottom w:val="none" w:sz="0" w:space="0" w:color="auto"/>
            <w:right w:val="none" w:sz="0" w:space="0" w:color="auto"/>
          </w:divBdr>
        </w:div>
        <w:div w:id="95365957">
          <w:marLeft w:val="0"/>
          <w:marRight w:val="0"/>
          <w:marTop w:val="0"/>
          <w:marBottom w:val="0"/>
          <w:divBdr>
            <w:top w:val="none" w:sz="0" w:space="0" w:color="auto"/>
            <w:left w:val="none" w:sz="0" w:space="0" w:color="auto"/>
            <w:bottom w:val="none" w:sz="0" w:space="0" w:color="auto"/>
            <w:right w:val="none" w:sz="0" w:space="0" w:color="auto"/>
          </w:divBdr>
        </w:div>
        <w:div w:id="309406642">
          <w:marLeft w:val="0"/>
          <w:marRight w:val="0"/>
          <w:marTop w:val="0"/>
          <w:marBottom w:val="0"/>
          <w:divBdr>
            <w:top w:val="none" w:sz="0" w:space="0" w:color="auto"/>
            <w:left w:val="none" w:sz="0" w:space="0" w:color="auto"/>
            <w:bottom w:val="none" w:sz="0" w:space="0" w:color="auto"/>
            <w:right w:val="none" w:sz="0" w:space="0" w:color="auto"/>
          </w:divBdr>
        </w:div>
        <w:div w:id="155997083">
          <w:marLeft w:val="0"/>
          <w:marRight w:val="0"/>
          <w:marTop w:val="0"/>
          <w:marBottom w:val="0"/>
          <w:divBdr>
            <w:top w:val="none" w:sz="0" w:space="0" w:color="auto"/>
            <w:left w:val="none" w:sz="0" w:space="0" w:color="auto"/>
            <w:bottom w:val="none" w:sz="0" w:space="0" w:color="auto"/>
            <w:right w:val="none" w:sz="0" w:space="0" w:color="auto"/>
          </w:divBdr>
        </w:div>
      </w:divsChild>
    </w:div>
    <w:div w:id="178741757">
      <w:bodyDiv w:val="1"/>
      <w:marLeft w:val="0"/>
      <w:marRight w:val="0"/>
      <w:marTop w:val="0"/>
      <w:marBottom w:val="0"/>
      <w:divBdr>
        <w:top w:val="none" w:sz="0" w:space="0" w:color="auto"/>
        <w:left w:val="none" w:sz="0" w:space="0" w:color="auto"/>
        <w:bottom w:val="none" w:sz="0" w:space="0" w:color="auto"/>
        <w:right w:val="none" w:sz="0" w:space="0" w:color="auto"/>
      </w:divBdr>
    </w:div>
    <w:div w:id="183133845">
      <w:bodyDiv w:val="1"/>
      <w:marLeft w:val="0"/>
      <w:marRight w:val="0"/>
      <w:marTop w:val="0"/>
      <w:marBottom w:val="0"/>
      <w:divBdr>
        <w:top w:val="none" w:sz="0" w:space="0" w:color="auto"/>
        <w:left w:val="none" w:sz="0" w:space="0" w:color="auto"/>
        <w:bottom w:val="none" w:sz="0" w:space="0" w:color="auto"/>
        <w:right w:val="none" w:sz="0" w:space="0" w:color="auto"/>
      </w:divBdr>
    </w:div>
    <w:div w:id="210701356">
      <w:bodyDiv w:val="1"/>
      <w:marLeft w:val="0"/>
      <w:marRight w:val="0"/>
      <w:marTop w:val="0"/>
      <w:marBottom w:val="0"/>
      <w:divBdr>
        <w:top w:val="none" w:sz="0" w:space="0" w:color="auto"/>
        <w:left w:val="none" w:sz="0" w:space="0" w:color="auto"/>
        <w:bottom w:val="none" w:sz="0" w:space="0" w:color="auto"/>
        <w:right w:val="none" w:sz="0" w:space="0" w:color="auto"/>
      </w:divBdr>
      <w:divsChild>
        <w:div w:id="2138596870">
          <w:marLeft w:val="446"/>
          <w:marRight w:val="0"/>
          <w:marTop w:val="0"/>
          <w:marBottom w:val="0"/>
          <w:divBdr>
            <w:top w:val="none" w:sz="0" w:space="0" w:color="auto"/>
            <w:left w:val="none" w:sz="0" w:space="0" w:color="auto"/>
            <w:bottom w:val="none" w:sz="0" w:space="0" w:color="auto"/>
            <w:right w:val="none" w:sz="0" w:space="0" w:color="auto"/>
          </w:divBdr>
        </w:div>
        <w:div w:id="421023986">
          <w:marLeft w:val="446"/>
          <w:marRight w:val="0"/>
          <w:marTop w:val="0"/>
          <w:marBottom w:val="0"/>
          <w:divBdr>
            <w:top w:val="none" w:sz="0" w:space="0" w:color="auto"/>
            <w:left w:val="none" w:sz="0" w:space="0" w:color="auto"/>
            <w:bottom w:val="none" w:sz="0" w:space="0" w:color="auto"/>
            <w:right w:val="none" w:sz="0" w:space="0" w:color="auto"/>
          </w:divBdr>
        </w:div>
        <w:div w:id="1152523390">
          <w:marLeft w:val="446"/>
          <w:marRight w:val="0"/>
          <w:marTop w:val="0"/>
          <w:marBottom w:val="0"/>
          <w:divBdr>
            <w:top w:val="none" w:sz="0" w:space="0" w:color="auto"/>
            <w:left w:val="none" w:sz="0" w:space="0" w:color="auto"/>
            <w:bottom w:val="none" w:sz="0" w:space="0" w:color="auto"/>
            <w:right w:val="none" w:sz="0" w:space="0" w:color="auto"/>
          </w:divBdr>
        </w:div>
        <w:div w:id="793869301">
          <w:marLeft w:val="446"/>
          <w:marRight w:val="0"/>
          <w:marTop w:val="0"/>
          <w:marBottom w:val="0"/>
          <w:divBdr>
            <w:top w:val="none" w:sz="0" w:space="0" w:color="auto"/>
            <w:left w:val="none" w:sz="0" w:space="0" w:color="auto"/>
            <w:bottom w:val="none" w:sz="0" w:space="0" w:color="auto"/>
            <w:right w:val="none" w:sz="0" w:space="0" w:color="auto"/>
          </w:divBdr>
        </w:div>
      </w:divsChild>
    </w:div>
    <w:div w:id="221908527">
      <w:bodyDiv w:val="1"/>
      <w:marLeft w:val="0"/>
      <w:marRight w:val="0"/>
      <w:marTop w:val="0"/>
      <w:marBottom w:val="0"/>
      <w:divBdr>
        <w:top w:val="none" w:sz="0" w:space="0" w:color="auto"/>
        <w:left w:val="none" w:sz="0" w:space="0" w:color="auto"/>
        <w:bottom w:val="none" w:sz="0" w:space="0" w:color="auto"/>
        <w:right w:val="none" w:sz="0" w:space="0" w:color="auto"/>
      </w:divBdr>
    </w:div>
    <w:div w:id="338311913">
      <w:bodyDiv w:val="1"/>
      <w:marLeft w:val="0"/>
      <w:marRight w:val="0"/>
      <w:marTop w:val="0"/>
      <w:marBottom w:val="0"/>
      <w:divBdr>
        <w:top w:val="none" w:sz="0" w:space="0" w:color="auto"/>
        <w:left w:val="none" w:sz="0" w:space="0" w:color="auto"/>
        <w:bottom w:val="none" w:sz="0" w:space="0" w:color="auto"/>
        <w:right w:val="none" w:sz="0" w:space="0" w:color="auto"/>
      </w:divBdr>
    </w:div>
    <w:div w:id="349576326">
      <w:bodyDiv w:val="1"/>
      <w:marLeft w:val="0"/>
      <w:marRight w:val="0"/>
      <w:marTop w:val="0"/>
      <w:marBottom w:val="0"/>
      <w:divBdr>
        <w:top w:val="none" w:sz="0" w:space="0" w:color="auto"/>
        <w:left w:val="none" w:sz="0" w:space="0" w:color="auto"/>
        <w:bottom w:val="none" w:sz="0" w:space="0" w:color="auto"/>
        <w:right w:val="none" w:sz="0" w:space="0" w:color="auto"/>
      </w:divBdr>
      <w:divsChild>
        <w:div w:id="1445003465">
          <w:marLeft w:val="446"/>
          <w:marRight w:val="0"/>
          <w:marTop w:val="0"/>
          <w:marBottom w:val="0"/>
          <w:divBdr>
            <w:top w:val="none" w:sz="0" w:space="0" w:color="auto"/>
            <w:left w:val="none" w:sz="0" w:space="0" w:color="auto"/>
            <w:bottom w:val="none" w:sz="0" w:space="0" w:color="auto"/>
            <w:right w:val="none" w:sz="0" w:space="0" w:color="auto"/>
          </w:divBdr>
        </w:div>
        <w:div w:id="638073223">
          <w:marLeft w:val="446"/>
          <w:marRight w:val="0"/>
          <w:marTop w:val="0"/>
          <w:marBottom w:val="0"/>
          <w:divBdr>
            <w:top w:val="none" w:sz="0" w:space="0" w:color="auto"/>
            <w:left w:val="none" w:sz="0" w:space="0" w:color="auto"/>
            <w:bottom w:val="none" w:sz="0" w:space="0" w:color="auto"/>
            <w:right w:val="none" w:sz="0" w:space="0" w:color="auto"/>
          </w:divBdr>
        </w:div>
      </w:divsChild>
    </w:div>
    <w:div w:id="419521464">
      <w:bodyDiv w:val="1"/>
      <w:marLeft w:val="0"/>
      <w:marRight w:val="0"/>
      <w:marTop w:val="0"/>
      <w:marBottom w:val="0"/>
      <w:divBdr>
        <w:top w:val="none" w:sz="0" w:space="0" w:color="auto"/>
        <w:left w:val="none" w:sz="0" w:space="0" w:color="auto"/>
        <w:bottom w:val="none" w:sz="0" w:space="0" w:color="auto"/>
        <w:right w:val="none" w:sz="0" w:space="0" w:color="auto"/>
      </w:divBdr>
      <w:divsChild>
        <w:div w:id="1949696750">
          <w:marLeft w:val="648"/>
          <w:marRight w:val="0"/>
          <w:marTop w:val="140"/>
          <w:marBottom w:val="0"/>
          <w:divBdr>
            <w:top w:val="none" w:sz="0" w:space="0" w:color="auto"/>
            <w:left w:val="none" w:sz="0" w:space="0" w:color="auto"/>
            <w:bottom w:val="none" w:sz="0" w:space="0" w:color="auto"/>
            <w:right w:val="none" w:sz="0" w:space="0" w:color="auto"/>
          </w:divBdr>
        </w:div>
        <w:div w:id="886142767">
          <w:marLeft w:val="648"/>
          <w:marRight w:val="0"/>
          <w:marTop w:val="140"/>
          <w:marBottom w:val="0"/>
          <w:divBdr>
            <w:top w:val="none" w:sz="0" w:space="0" w:color="auto"/>
            <w:left w:val="none" w:sz="0" w:space="0" w:color="auto"/>
            <w:bottom w:val="none" w:sz="0" w:space="0" w:color="auto"/>
            <w:right w:val="none" w:sz="0" w:space="0" w:color="auto"/>
          </w:divBdr>
        </w:div>
        <w:div w:id="1250311368">
          <w:marLeft w:val="648"/>
          <w:marRight w:val="0"/>
          <w:marTop w:val="140"/>
          <w:marBottom w:val="0"/>
          <w:divBdr>
            <w:top w:val="none" w:sz="0" w:space="0" w:color="auto"/>
            <w:left w:val="none" w:sz="0" w:space="0" w:color="auto"/>
            <w:bottom w:val="none" w:sz="0" w:space="0" w:color="auto"/>
            <w:right w:val="none" w:sz="0" w:space="0" w:color="auto"/>
          </w:divBdr>
        </w:div>
        <w:div w:id="392892284">
          <w:marLeft w:val="648"/>
          <w:marRight w:val="0"/>
          <w:marTop w:val="140"/>
          <w:marBottom w:val="0"/>
          <w:divBdr>
            <w:top w:val="none" w:sz="0" w:space="0" w:color="auto"/>
            <w:left w:val="none" w:sz="0" w:space="0" w:color="auto"/>
            <w:bottom w:val="none" w:sz="0" w:space="0" w:color="auto"/>
            <w:right w:val="none" w:sz="0" w:space="0" w:color="auto"/>
          </w:divBdr>
        </w:div>
      </w:divsChild>
    </w:div>
    <w:div w:id="434136419">
      <w:bodyDiv w:val="1"/>
      <w:marLeft w:val="0"/>
      <w:marRight w:val="0"/>
      <w:marTop w:val="0"/>
      <w:marBottom w:val="0"/>
      <w:divBdr>
        <w:top w:val="none" w:sz="0" w:space="0" w:color="auto"/>
        <w:left w:val="none" w:sz="0" w:space="0" w:color="auto"/>
        <w:bottom w:val="none" w:sz="0" w:space="0" w:color="auto"/>
        <w:right w:val="none" w:sz="0" w:space="0" w:color="auto"/>
      </w:divBdr>
    </w:div>
    <w:div w:id="449013933">
      <w:bodyDiv w:val="1"/>
      <w:marLeft w:val="0"/>
      <w:marRight w:val="0"/>
      <w:marTop w:val="0"/>
      <w:marBottom w:val="0"/>
      <w:divBdr>
        <w:top w:val="none" w:sz="0" w:space="0" w:color="auto"/>
        <w:left w:val="none" w:sz="0" w:space="0" w:color="auto"/>
        <w:bottom w:val="none" w:sz="0" w:space="0" w:color="auto"/>
        <w:right w:val="none" w:sz="0" w:space="0" w:color="auto"/>
      </w:divBdr>
    </w:div>
    <w:div w:id="488600578">
      <w:bodyDiv w:val="1"/>
      <w:marLeft w:val="0"/>
      <w:marRight w:val="0"/>
      <w:marTop w:val="0"/>
      <w:marBottom w:val="0"/>
      <w:divBdr>
        <w:top w:val="none" w:sz="0" w:space="0" w:color="auto"/>
        <w:left w:val="none" w:sz="0" w:space="0" w:color="auto"/>
        <w:bottom w:val="none" w:sz="0" w:space="0" w:color="auto"/>
        <w:right w:val="none" w:sz="0" w:space="0" w:color="auto"/>
      </w:divBdr>
      <w:divsChild>
        <w:div w:id="911700799">
          <w:marLeft w:val="648"/>
          <w:marRight w:val="0"/>
          <w:marTop w:val="140"/>
          <w:marBottom w:val="0"/>
          <w:divBdr>
            <w:top w:val="none" w:sz="0" w:space="0" w:color="auto"/>
            <w:left w:val="none" w:sz="0" w:space="0" w:color="auto"/>
            <w:bottom w:val="none" w:sz="0" w:space="0" w:color="auto"/>
            <w:right w:val="none" w:sz="0" w:space="0" w:color="auto"/>
          </w:divBdr>
        </w:div>
        <w:div w:id="904756138">
          <w:marLeft w:val="648"/>
          <w:marRight w:val="0"/>
          <w:marTop w:val="140"/>
          <w:marBottom w:val="0"/>
          <w:divBdr>
            <w:top w:val="none" w:sz="0" w:space="0" w:color="auto"/>
            <w:left w:val="none" w:sz="0" w:space="0" w:color="auto"/>
            <w:bottom w:val="none" w:sz="0" w:space="0" w:color="auto"/>
            <w:right w:val="none" w:sz="0" w:space="0" w:color="auto"/>
          </w:divBdr>
        </w:div>
        <w:div w:id="638876256">
          <w:marLeft w:val="648"/>
          <w:marRight w:val="0"/>
          <w:marTop w:val="140"/>
          <w:marBottom w:val="0"/>
          <w:divBdr>
            <w:top w:val="none" w:sz="0" w:space="0" w:color="auto"/>
            <w:left w:val="none" w:sz="0" w:space="0" w:color="auto"/>
            <w:bottom w:val="none" w:sz="0" w:space="0" w:color="auto"/>
            <w:right w:val="none" w:sz="0" w:space="0" w:color="auto"/>
          </w:divBdr>
        </w:div>
        <w:div w:id="358169713">
          <w:marLeft w:val="648"/>
          <w:marRight w:val="0"/>
          <w:marTop w:val="140"/>
          <w:marBottom w:val="0"/>
          <w:divBdr>
            <w:top w:val="none" w:sz="0" w:space="0" w:color="auto"/>
            <w:left w:val="none" w:sz="0" w:space="0" w:color="auto"/>
            <w:bottom w:val="none" w:sz="0" w:space="0" w:color="auto"/>
            <w:right w:val="none" w:sz="0" w:space="0" w:color="auto"/>
          </w:divBdr>
        </w:div>
        <w:div w:id="1680350211">
          <w:marLeft w:val="648"/>
          <w:marRight w:val="0"/>
          <w:marTop w:val="140"/>
          <w:marBottom w:val="0"/>
          <w:divBdr>
            <w:top w:val="none" w:sz="0" w:space="0" w:color="auto"/>
            <w:left w:val="none" w:sz="0" w:space="0" w:color="auto"/>
            <w:bottom w:val="none" w:sz="0" w:space="0" w:color="auto"/>
            <w:right w:val="none" w:sz="0" w:space="0" w:color="auto"/>
          </w:divBdr>
        </w:div>
      </w:divsChild>
    </w:div>
    <w:div w:id="494150445">
      <w:bodyDiv w:val="1"/>
      <w:marLeft w:val="0"/>
      <w:marRight w:val="0"/>
      <w:marTop w:val="0"/>
      <w:marBottom w:val="0"/>
      <w:divBdr>
        <w:top w:val="none" w:sz="0" w:space="0" w:color="auto"/>
        <w:left w:val="none" w:sz="0" w:space="0" w:color="auto"/>
        <w:bottom w:val="none" w:sz="0" w:space="0" w:color="auto"/>
        <w:right w:val="none" w:sz="0" w:space="0" w:color="auto"/>
      </w:divBdr>
    </w:div>
    <w:div w:id="550582681">
      <w:bodyDiv w:val="1"/>
      <w:marLeft w:val="0"/>
      <w:marRight w:val="0"/>
      <w:marTop w:val="0"/>
      <w:marBottom w:val="0"/>
      <w:divBdr>
        <w:top w:val="none" w:sz="0" w:space="0" w:color="auto"/>
        <w:left w:val="none" w:sz="0" w:space="0" w:color="auto"/>
        <w:bottom w:val="none" w:sz="0" w:space="0" w:color="auto"/>
        <w:right w:val="none" w:sz="0" w:space="0" w:color="auto"/>
      </w:divBdr>
      <w:divsChild>
        <w:div w:id="482620345">
          <w:marLeft w:val="446"/>
          <w:marRight w:val="0"/>
          <w:marTop w:val="0"/>
          <w:marBottom w:val="0"/>
          <w:divBdr>
            <w:top w:val="none" w:sz="0" w:space="0" w:color="auto"/>
            <w:left w:val="none" w:sz="0" w:space="0" w:color="auto"/>
            <w:bottom w:val="none" w:sz="0" w:space="0" w:color="auto"/>
            <w:right w:val="none" w:sz="0" w:space="0" w:color="auto"/>
          </w:divBdr>
        </w:div>
        <w:div w:id="1417050800">
          <w:marLeft w:val="446"/>
          <w:marRight w:val="0"/>
          <w:marTop w:val="0"/>
          <w:marBottom w:val="0"/>
          <w:divBdr>
            <w:top w:val="none" w:sz="0" w:space="0" w:color="auto"/>
            <w:left w:val="none" w:sz="0" w:space="0" w:color="auto"/>
            <w:bottom w:val="none" w:sz="0" w:space="0" w:color="auto"/>
            <w:right w:val="none" w:sz="0" w:space="0" w:color="auto"/>
          </w:divBdr>
        </w:div>
        <w:div w:id="291447671">
          <w:marLeft w:val="446"/>
          <w:marRight w:val="0"/>
          <w:marTop w:val="0"/>
          <w:marBottom w:val="0"/>
          <w:divBdr>
            <w:top w:val="none" w:sz="0" w:space="0" w:color="auto"/>
            <w:left w:val="none" w:sz="0" w:space="0" w:color="auto"/>
            <w:bottom w:val="none" w:sz="0" w:space="0" w:color="auto"/>
            <w:right w:val="none" w:sz="0" w:space="0" w:color="auto"/>
          </w:divBdr>
        </w:div>
        <w:div w:id="881791766">
          <w:marLeft w:val="446"/>
          <w:marRight w:val="0"/>
          <w:marTop w:val="0"/>
          <w:marBottom w:val="0"/>
          <w:divBdr>
            <w:top w:val="none" w:sz="0" w:space="0" w:color="auto"/>
            <w:left w:val="none" w:sz="0" w:space="0" w:color="auto"/>
            <w:bottom w:val="none" w:sz="0" w:space="0" w:color="auto"/>
            <w:right w:val="none" w:sz="0" w:space="0" w:color="auto"/>
          </w:divBdr>
        </w:div>
        <w:div w:id="316809416">
          <w:marLeft w:val="446"/>
          <w:marRight w:val="0"/>
          <w:marTop w:val="0"/>
          <w:marBottom w:val="0"/>
          <w:divBdr>
            <w:top w:val="none" w:sz="0" w:space="0" w:color="auto"/>
            <w:left w:val="none" w:sz="0" w:space="0" w:color="auto"/>
            <w:bottom w:val="none" w:sz="0" w:space="0" w:color="auto"/>
            <w:right w:val="none" w:sz="0" w:space="0" w:color="auto"/>
          </w:divBdr>
        </w:div>
      </w:divsChild>
    </w:div>
    <w:div w:id="600720879">
      <w:bodyDiv w:val="1"/>
      <w:marLeft w:val="0"/>
      <w:marRight w:val="0"/>
      <w:marTop w:val="0"/>
      <w:marBottom w:val="0"/>
      <w:divBdr>
        <w:top w:val="none" w:sz="0" w:space="0" w:color="auto"/>
        <w:left w:val="none" w:sz="0" w:space="0" w:color="auto"/>
        <w:bottom w:val="none" w:sz="0" w:space="0" w:color="auto"/>
        <w:right w:val="none" w:sz="0" w:space="0" w:color="auto"/>
      </w:divBdr>
      <w:divsChild>
        <w:div w:id="1627736134">
          <w:marLeft w:val="446"/>
          <w:marRight w:val="0"/>
          <w:marTop w:val="0"/>
          <w:marBottom w:val="0"/>
          <w:divBdr>
            <w:top w:val="none" w:sz="0" w:space="0" w:color="auto"/>
            <w:left w:val="none" w:sz="0" w:space="0" w:color="auto"/>
            <w:bottom w:val="none" w:sz="0" w:space="0" w:color="auto"/>
            <w:right w:val="none" w:sz="0" w:space="0" w:color="auto"/>
          </w:divBdr>
        </w:div>
        <w:div w:id="2064059627">
          <w:marLeft w:val="446"/>
          <w:marRight w:val="0"/>
          <w:marTop w:val="0"/>
          <w:marBottom w:val="0"/>
          <w:divBdr>
            <w:top w:val="none" w:sz="0" w:space="0" w:color="auto"/>
            <w:left w:val="none" w:sz="0" w:space="0" w:color="auto"/>
            <w:bottom w:val="none" w:sz="0" w:space="0" w:color="auto"/>
            <w:right w:val="none" w:sz="0" w:space="0" w:color="auto"/>
          </w:divBdr>
        </w:div>
      </w:divsChild>
    </w:div>
    <w:div w:id="652874719">
      <w:bodyDiv w:val="1"/>
      <w:marLeft w:val="0"/>
      <w:marRight w:val="0"/>
      <w:marTop w:val="0"/>
      <w:marBottom w:val="0"/>
      <w:divBdr>
        <w:top w:val="none" w:sz="0" w:space="0" w:color="auto"/>
        <w:left w:val="none" w:sz="0" w:space="0" w:color="auto"/>
        <w:bottom w:val="none" w:sz="0" w:space="0" w:color="auto"/>
        <w:right w:val="none" w:sz="0" w:space="0" w:color="auto"/>
      </w:divBdr>
      <w:divsChild>
        <w:div w:id="855769652">
          <w:marLeft w:val="446"/>
          <w:marRight w:val="0"/>
          <w:marTop w:val="0"/>
          <w:marBottom w:val="0"/>
          <w:divBdr>
            <w:top w:val="none" w:sz="0" w:space="0" w:color="auto"/>
            <w:left w:val="none" w:sz="0" w:space="0" w:color="auto"/>
            <w:bottom w:val="none" w:sz="0" w:space="0" w:color="auto"/>
            <w:right w:val="none" w:sz="0" w:space="0" w:color="auto"/>
          </w:divBdr>
        </w:div>
        <w:div w:id="1352759295">
          <w:marLeft w:val="446"/>
          <w:marRight w:val="0"/>
          <w:marTop w:val="0"/>
          <w:marBottom w:val="0"/>
          <w:divBdr>
            <w:top w:val="none" w:sz="0" w:space="0" w:color="auto"/>
            <w:left w:val="none" w:sz="0" w:space="0" w:color="auto"/>
            <w:bottom w:val="none" w:sz="0" w:space="0" w:color="auto"/>
            <w:right w:val="none" w:sz="0" w:space="0" w:color="auto"/>
          </w:divBdr>
        </w:div>
        <w:div w:id="65498200">
          <w:marLeft w:val="446"/>
          <w:marRight w:val="0"/>
          <w:marTop w:val="0"/>
          <w:marBottom w:val="0"/>
          <w:divBdr>
            <w:top w:val="none" w:sz="0" w:space="0" w:color="auto"/>
            <w:left w:val="none" w:sz="0" w:space="0" w:color="auto"/>
            <w:bottom w:val="none" w:sz="0" w:space="0" w:color="auto"/>
            <w:right w:val="none" w:sz="0" w:space="0" w:color="auto"/>
          </w:divBdr>
        </w:div>
      </w:divsChild>
    </w:div>
    <w:div w:id="716470103">
      <w:bodyDiv w:val="1"/>
      <w:marLeft w:val="0"/>
      <w:marRight w:val="0"/>
      <w:marTop w:val="0"/>
      <w:marBottom w:val="0"/>
      <w:divBdr>
        <w:top w:val="none" w:sz="0" w:space="0" w:color="auto"/>
        <w:left w:val="none" w:sz="0" w:space="0" w:color="auto"/>
        <w:bottom w:val="none" w:sz="0" w:space="0" w:color="auto"/>
        <w:right w:val="none" w:sz="0" w:space="0" w:color="auto"/>
      </w:divBdr>
      <w:divsChild>
        <w:div w:id="1850944793">
          <w:marLeft w:val="432"/>
          <w:marRight w:val="0"/>
          <w:marTop w:val="120"/>
          <w:marBottom w:val="0"/>
          <w:divBdr>
            <w:top w:val="none" w:sz="0" w:space="0" w:color="auto"/>
            <w:left w:val="none" w:sz="0" w:space="0" w:color="auto"/>
            <w:bottom w:val="none" w:sz="0" w:space="0" w:color="auto"/>
            <w:right w:val="none" w:sz="0" w:space="0" w:color="auto"/>
          </w:divBdr>
        </w:div>
      </w:divsChild>
    </w:div>
    <w:div w:id="719355689">
      <w:bodyDiv w:val="1"/>
      <w:marLeft w:val="0"/>
      <w:marRight w:val="0"/>
      <w:marTop w:val="0"/>
      <w:marBottom w:val="0"/>
      <w:divBdr>
        <w:top w:val="none" w:sz="0" w:space="0" w:color="auto"/>
        <w:left w:val="none" w:sz="0" w:space="0" w:color="auto"/>
        <w:bottom w:val="none" w:sz="0" w:space="0" w:color="auto"/>
        <w:right w:val="none" w:sz="0" w:space="0" w:color="auto"/>
      </w:divBdr>
    </w:div>
    <w:div w:id="785000857">
      <w:bodyDiv w:val="1"/>
      <w:marLeft w:val="0"/>
      <w:marRight w:val="0"/>
      <w:marTop w:val="0"/>
      <w:marBottom w:val="0"/>
      <w:divBdr>
        <w:top w:val="none" w:sz="0" w:space="0" w:color="auto"/>
        <w:left w:val="none" w:sz="0" w:space="0" w:color="auto"/>
        <w:bottom w:val="none" w:sz="0" w:space="0" w:color="auto"/>
        <w:right w:val="none" w:sz="0" w:space="0" w:color="auto"/>
      </w:divBdr>
    </w:div>
    <w:div w:id="789476039">
      <w:bodyDiv w:val="1"/>
      <w:marLeft w:val="0"/>
      <w:marRight w:val="0"/>
      <w:marTop w:val="0"/>
      <w:marBottom w:val="0"/>
      <w:divBdr>
        <w:top w:val="none" w:sz="0" w:space="0" w:color="auto"/>
        <w:left w:val="none" w:sz="0" w:space="0" w:color="auto"/>
        <w:bottom w:val="none" w:sz="0" w:space="0" w:color="auto"/>
        <w:right w:val="none" w:sz="0" w:space="0" w:color="auto"/>
      </w:divBdr>
      <w:divsChild>
        <w:div w:id="962153854">
          <w:marLeft w:val="446"/>
          <w:marRight w:val="0"/>
          <w:marTop w:val="0"/>
          <w:marBottom w:val="0"/>
          <w:divBdr>
            <w:top w:val="none" w:sz="0" w:space="0" w:color="auto"/>
            <w:left w:val="none" w:sz="0" w:space="0" w:color="auto"/>
            <w:bottom w:val="none" w:sz="0" w:space="0" w:color="auto"/>
            <w:right w:val="none" w:sz="0" w:space="0" w:color="auto"/>
          </w:divBdr>
        </w:div>
        <w:div w:id="1624997134">
          <w:marLeft w:val="446"/>
          <w:marRight w:val="0"/>
          <w:marTop w:val="0"/>
          <w:marBottom w:val="0"/>
          <w:divBdr>
            <w:top w:val="none" w:sz="0" w:space="0" w:color="auto"/>
            <w:left w:val="none" w:sz="0" w:space="0" w:color="auto"/>
            <w:bottom w:val="none" w:sz="0" w:space="0" w:color="auto"/>
            <w:right w:val="none" w:sz="0" w:space="0" w:color="auto"/>
          </w:divBdr>
        </w:div>
      </w:divsChild>
    </w:div>
    <w:div w:id="809706533">
      <w:bodyDiv w:val="1"/>
      <w:marLeft w:val="0"/>
      <w:marRight w:val="0"/>
      <w:marTop w:val="0"/>
      <w:marBottom w:val="0"/>
      <w:divBdr>
        <w:top w:val="none" w:sz="0" w:space="0" w:color="auto"/>
        <w:left w:val="none" w:sz="0" w:space="0" w:color="auto"/>
        <w:bottom w:val="none" w:sz="0" w:space="0" w:color="auto"/>
        <w:right w:val="none" w:sz="0" w:space="0" w:color="auto"/>
      </w:divBdr>
      <w:divsChild>
        <w:div w:id="2113619805">
          <w:marLeft w:val="446"/>
          <w:marRight w:val="0"/>
          <w:marTop w:val="0"/>
          <w:marBottom w:val="0"/>
          <w:divBdr>
            <w:top w:val="none" w:sz="0" w:space="0" w:color="auto"/>
            <w:left w:val="none" w:sz="0" w:space="0" w:color="auto"/>
            <w:bottom w:val="none" w:sz="0" w:space="0" w:color="auto"/>
            <w:right w:val="none" w:sz="0" w:space="0" w:color="auto"/>
          </w:divBdr>
        </w:div>
        <w:div w:id="1769110177">
          <w:marLeft w:val="446"/>
          <w:marRight w:val="0"/>
          <w:marTop w:val="0"/>
          <w:marBottom w:val="0"/>
          <w:divBdr>
            <w:top w:val="none" w:sz="0" w:space="0" w:color="auto"/>
            <w:left w:val="none" w:sz="0" w:space="0" w:color="auto"/>
            <w:bottom w:val="none" w:sz="0" w:space="0" w:color="auto"/>
            <w:right w:val="none" w:sz="0" w:space="0" w:color="auto"/>
          </w:divBdr>
        </w:div>
        <w:div w:id="1816530696">
          <w:marLeft w:val="446"/>
          <w:marRight w:val="0"/>
          <w:marTop w:val="0"/>
          <w:marBottom w:val="0"/>
          <w:divBdr>
            <w:top w:val="none" w:sz="0" w:space="0" w:color="auto"/>
            <w:left w:val="none" w:sz="0" w:space="0" w:color="auto"/>
            <w:bottom w:val="none" w:sz="0" w:space="0" w:color="auto"/>
            <w:right w:val="none" w:sz="0" w:space="0" w:color="auto"/>
          </w:divBdr>
        </w:div>
        <w:div w:id="503784208">
          <w:marLeft w:val="446"/>
          <w:marRight w:val="0"/>
          <w:marTop w:val="0"/>
          <w:marBottom w:val="0"/>
          <w:divBdr>
            <w:top w:val="none" w:sz="0" w:space="0" w:color="auto"/>
            <w:left w:val="none" w:sz="0" w:space="0" w:color="auto"/>
            <w:bottom w:val="none" w:sz="0" w:space="0" w:color="auto"/>
            <w:right w:val="none" w:sz="0" w:space="0" w:color="auto"/>
          </w:divBdr>
        </w:div>
      </w:divsChild>
    </w:div>
    <w:div w:id="826870710">
      <w:bodyDiv w:val="1"/>
      <w:marLeft w:val="0"/>
      <w:marRight w:val="0"/>
      <w:marTop w:val="0"/>
      <w:marBottom w:val="0"/>
      <w:divBdr>
        <w:top w:val="none" w:sz="0" w:space="0" w:color="auto"/>
        <w:left w:val="none" w:sz="0" w:space="0" w:color="auto"/>
        <w:bottom w:val="none" w:sz="0" w:space="0" w:color="auto"/>
        <w:right w:val="none" w:sz="0" w:space="0" w:color="auto"/>
      </w:divBdr>
    </w:div>
    <w:div w:id="831068321">
      <w:bodyDiv w:val="1"/>
      <w:marLeft w:val="0"/>
      <w:marRight w:val="0"/>
      <w:marTop w:val="0"/>
      <w:marBottom w:val="0"/>
      <w:divBdr>
        <w:top w:val="none" w:sz="0" w:space="0" w:color="auto"/>
        <w:left w:val="none" w:sz="0" w:space="0" w:color="auto"/>
        <w:bottom w:val="none" w:sz="0" w:space="0" w:color="auto"/>
        <w:right w:val="none" w:sz="0" w:space="0" w:color="auto"/>
      </w:divBdr>
      <w:divsChild>
        <w:div w:id="168521939">
          <w:marLeft w:val="648"/>
          <w:marRight w:val="0"/>
          <w:marTop w:val="120"/>
          <w:marBottom w:val="240"/>
          <w:divBdr>
            <w:top w:val="none" w:sz="0" w:space="0" w:color="auto"/>
            <w:left w:val="none" w:sz="0" w:space="0" w:color="auto"/>
            <w:bottom w:val="none" w:sz="0" w:space="0" w:color="auto"/>
            <w:right w:val="none" w:sz="0" w:space="0" w:color="auto"/>
          </w:divBdr>
        </w:div>
        <w:div w:id="2093549943">
          <w:marLeft w:val="648"/>
          <w:marRight w:val="0"/>
          <w:marTop w:val="120"/>
          <w:marBottom w:val="240"/>
          <w:divBdr>
            <w:top w:val="none" w:sz="0" w:space="0" w:color="auto"/>
            <w:left w:val="none" w:sz="0" w:space="0" w:color="auto"/>
            <w:bottom w:val="none" w:sz="0" w:space="0" w:color="auto"/>
            <w:right w:val="none" w:sz="0" w:space="0" w:color="auto"/>
          </w:divBdr>
        </w:div>
        <w:div w:id="848131509">
          <w:marLeft w:val="648"/>
          <w:marRight w:val="0"/>
          <w:marTop w:val="120"/>
          <w:marBottom w:val="240"/>
          <w:divBdr>
            <w:top w:val="none" w:sz="0" w:space="0" w:color="auto"/>
            <w:left w:val="none" w:sz="0" w:space="0" w:color="auto"/>
            <w:bottom w:val="none" w:sz="0" w:space="0" w:color="auto"/>
            <w:right w:val="none" w:sz="0" w:space="0" w:color="auto"/>
          </w:divBdr>
        </w:div>
        <w:div w:id="2089576964">
          <w:marLeft w:val="648"/>
          <w:marRight w:val="0"/>
          <w:marTop w:val="120"/>
          <w:marBottom w:val="240"/>
          <w:divBdr>
            <w:top w:val="none" w:sz="0" w:space="0" w:color="auto"/>
            <w:left w:val="none" w:sz="0" w:space="0" w:color="auto"/>
            <w:bottom w:val="none" w:sz="0" w:space="0" w:color="auto"/>
            <w:right w:val="none" w:sz="0" w:space="0" w:color="auto"/>
          </w:divBdr>
        </w:div>
      </w:divsChild>
    </w:div>
    <w:div w:id="855995618">
      <w:bodyDiv w:val="1"/>
      <w:marLeft w:val="0"/>
      <w:marRight w:val="0"/>
      <w:marTop w:val="0"/>
      <w:marBottom w:val="0"/>
      <w:divBdr>
        <w:top w:val="none" w:sz="0" w:space="0" w:color="auto"/>
        <w:left w:val="none" w:sz="0" w:space="0" w:color="auto"/>
        <w:bottom w:val="none" w:sz="0" w:space="0" w:color="auto"/>
        <w:right w:val="none" w:sz="0" w:space="0" w:color="auto"/>
      </w:divBdr>
      <w:divsChild>
        <w:div w:id="1898083107">
          <w:marLeft w:val="446"/>
          <w:marRight w:val="0"/>
          <w:marTop w:val="0"/>
          <w:marBottom w:val="0"/>
          <w:divBdr>
            <w:top w:val="none" w:sz="0" w:space="0" w:color="auto"/>
            <w:left w:val="none" w:sz="0" w:space="0" w:color="auto"/>
            <w:bottom w:val="none" w:sz="0" w:space="0" w:color="auto"/>
            <w:right w:val="none" w:sz="0" w:space="0" w:color="auto"/>
          </w:divBdr>
        </w:div>
        <w:div w:id="211427678">
          <w:marLeft w:val="446"/>
          <w:marRight w:val="0"/>
          <w:marTop w:val="0"/>
          <w:marBottom w:val="0"/>
          <w:divBdr>
            <w:top w:val="none" w:sz="0" w:space="0" w:color="auto"/>
            <w:left w:val="none" w:sz="0" w:space="0" w:color="auto"/>
            <w:bottom w:val="none" w:sz="0" w:space="0" w:color="auto"/>
            <w:right w:val="none" w:sz="0" w:space="0" w:color="auto"/>
          </w:divBdr>
        </w:div>
      </w:divsChild>
    </w:div>
    <w:div w:id="963266019">
      <w:bodyDiv w:val="1"/>
      <w:marLeft w:val="0"/>
      <w:marRight w:val="0"/>
      <w:marTop w:val="0"/>
      <w:marBottom w:val="0"/>
      <w:divBdr>
        <w:top w:val="none" w:sz="0" w:space="0" w:color="auto"/>
        <w:left w:val="none" w:sz="0" w:space="0" w:color="auto"/>
        <w:bottom w:val="none" w:sz="0" w:space="0" w:color="auto"/>
        <w:right w:val="none" w:sz="0" w:space="0" w:color="auto"/>
      </w:divBdr>
      <w:divsChild>
        <w:div w:id="980043525">
          <w:marLeft w:val="446"/>
          <w:marRight w:val="0"/>
          <w:marTop w:val="0"/>
          <w:marBottom w:val="0"/>
          <w:divBdr>
            <w:top w:val="none" w:sz="0" w:space="0" w:color="auto"/>
            <w:left w:val="none" w:sz="0" w:space="0" w:color="auto"/>
            <w:bottom w:val="none" w:sz="0" w:space="0" w:color="auto"/>
            <w:right w:val="none" w:sz="0" w:space="0" w:color="auto"/>
          </w:divBdr>
        </w:div>
        <w:div w:id="1022166623">
          <w:marLeft w:val="446"/>
          <w:marRight w:val="0"/>
          <w:marTop w:val="0"/>
          <w:marBottom w:val="0"/>
          <w:divBdr>
            <w:top w:val="none" w:sz="0" w:space="0" w:color="auto"/>
            <w:left w:val="none" w:sz="0" w:space="0" w:color="auto"/>
            <w:bottom w:val="none" w:sz="0" w:space="0" w:color="auto"/>
            <w:right w:val="none" w:sz="0" w:space="0" w:color="auto"/>
          </w:divBdr>
        </w:div>
        <w:div w:id="793863101">
          <w:marLeft w:val="446"/>
          <w:marRight w:val="0"/>
          <w:marTop w:val="0"/>
          <w:marBottom w:val="0"/>
          <w:divBdr>
            <w:top w:val="none" w:sz="0" w:space="0" w:color="auto"/>
            <w:left w:val="none" w:sz="0" w:space="0" w:color="auto"/>
            <w:bottom w:val="none" w:sz="0" w:space="0" w:color="auto"/>
            <w:right w:val="none" w:sz="0" w:space="0" w:color="auto"/>
          </w:divBdr>
        </w:div>
        <w:div w:id="1072702087">
          <w:marLeft w:val="446"/>
          <w:marRight w:val="0"/>
          <w:marTop w:val="0"/>
          <w:marBottom w:val="0"/>
          <w:divBdr>
            <w:top w:val="none" w:sz="0" w:space="0" w:color="auto"/>
            <w:left w:val="none" w:sz="0" w:space="0" w:color="auto"/>
            <w:bottom w:val="none" w:sz="0" w:space="0" w:color="auto"/>
            <w:right w:val="none" w:sz="0" w:space="0" w:color="auto"/>
          </w:divBdr>
        </w:div>
      </w:divsChild>
    </w:div>
    <w:div w:id="995184560">
      <w:bodyDiv w:val="1"/>
      <w:marLeft w:val="0"/>
      <w:marRight w:val="0"/>
      <w:marTop w:val="0"/>
      <w:marBottom w:val="0"/>
      <w:divBdr>
        <w:top w:val="none" w:sz="0" w:space="0" w:color="auto"/>
        <w:left w:val="none" w:sz="0" w:space="0" w:color="auto"/>
        <w:bottom w:val="none" w:sz="0" w:space="0" w:color="auto"/>
        <w:right w:val="none" w:sz="0" w:space="0" w:color="auto"/>
      </w:divBdr>
      <w:divsChild>
        <w:div w:id="1883517676">
          <w:marLeft w:val="648"/>
          <w:marRight w:val="0"/>
          <w:marTop w:val="140"/>
          <w:marBottom w:val="0"/>
          <w:divBdr>
            <w:top w:val="none" w:sz="0" w:space="0" w:color="auto"/>
            <w:left w:val="none" w:sz="0" w:space="0" w:color="auto"/>
            <w:bottom w:val="none" w:sz="0" w:space="0" w:color="auto"/>
            <w:right w:val="none" w:sz="0" w:space="0" w:color="auto"/>
          </w:divBdr>
        </w:div>
        <w:div w:id="1988170019">
          <w:marLeft w:val="648"/>
          <w:marRight w:val="0"/>
          <w:marTop w:val="140"/>
          <w:marBottom w:val="0"/>
          <w:divBdr>
            <w:top w:val="none" w:sz="0" w:space="0" w:color="auto"/>
            <w:left w:val="none" w:sz="0" w:space="0" w:color="auto"/>
            <w:bottom w:val="none" w:sz="0" w:space="0" w:color="auto"/>
            <w:right w:val="none" w:sz="0" w:space="0" w:color="auto"/>
          </w:divBdr>
        </w:div>
        <w:div w:id="985284374">
          <w:marLeft w:val="648"/>
          <w:marRight w:val="0"/>
          <w:marTop w:val="140"/>
          <w:marBottom w:val="0"/>
          <w:divBdr>
            <w:top w:val="none" w:sz="0" w:space="0" w:color="auto"/>
            <w:left w:val="none" w:sz="0" w:space="0" w:color="auto"/>
            <w:bottom w:val="none" w:sz="0" w:space="0" w:color="auto"/>
            <w:right w:val="none" w:sz="0" w:space="0" w:color="auto"/>
          </w:divBdr>
        </w:div>
      </w:divsChild>
    </w:div>
    <w:div w:id="1081829614">
      <w:bodyDiv w:val="1"/>
      <w:marLeft w:val="0"/>
      <w:marRight w:val="0"/>
      <w:marTop w:val="0"/>
      <w:marBottom w:val="0"/>
      <w:divBdr>
        <w:top w:val="none" w:sz="0" w:space="0" w:color="auto"/>
        <w:left w:val="none" w:sz="0" w:space="0" w:color="auto"/>
        <w:bottom w:val="none" w:sz="0" w:space="0" w:color="auto"/>
        <w:right w:val="none" w:sz="0" w:space="0" w:color="auto"/>
      </w:divBdr>
    </w:div>
    <w:div w:id="1117527888">
      <w:bodyDiv w:val="1"/>
      <w:marLeft w:val="0"/>
      <w:marRight w:val="0"/>
      <w:marTop w:val="0"/>
      <w:marBottom w:val="0"/>
      <w:divBdr>
        <w:top w:val="none" w:sz="0" w:space="0" w:color="auto"/>
        <w:left w:val="none" w:sz="0" w:space="0" w:color="auto"/>
        <w:bottom w:val="none" w:sz="0" w:space="0" w:color="auto"/>
        <w:right w:val="none" w:sz="0" w:space="0" w:color="auto"/>
      </w:divBdr>
      <w:divsChild>
        <w:div w:id="1204058721">
          <w:marLeft w:val="446"/>
          <w:marRight w:val="0"/>
          <w:marTop w:val="0"/>
          <w:marBottom w:val="0"/>
          <w:divBdr>
            <w:top w:val="none" w:sz="0" w:space="0" w:color="auto"/>
            <w:left w:val="none" w:sz="0" w:space="0" w:color="auto"/>
            <w:bottom w:val="none" w:sz="0" w:space="0" w:color="auto"/>
            <w:right w:val="none" w:sz="0" w:space="0" w:color="auto"/>
          </w:divBdr>
        </w:div>
        <w:div w:id="768426438">
          <w:marLeft w:val="446"/>
          <w:marRight w:val="0"/>
          <w:marTop w:val="0"/>
          <w:marBottom w:val="0"/>
          <w:divBdr>
            <w:top w:val="none" w:sz="0" w:space="0" w:color="auto"/>
            <w:left w:val="none" w:sz="0" w:space="0" w:color="auto"/>
            <w:bottom w:val="none" w:sz="0" w:space="0" w:color="auto"/>
            <w:right w:val="none" w:sz="0" w:space="0" w:color="auto"/>
          </w:divBdr>
        </w:div>
        <w:div w:id="1464730616">
          <w:marLeft w:val="446"/>
          <w:marRight w:val="0"/>
          <w:marTop w:val="0"/>
          <w:marBottom w:val="0"/>
          <w:divBdr>
            <w:top w:val="none" w:sz="0" w:space="0" w:color="auto"/>
            <w:left w:val="none" w:sz="0" w:space="0" w:color="auto"/>
            <w:bottom w:val="none" w:sz="0" w:space="0" w:color="auto"/>
            <w:right w:val="none" w:sz="0" w:space="0" w:color="auto"/>
          </w:divBdr>
        </w:div>
        <w:div w:id="274798722">
          <w:marLeft w:val="446"/>
          <w:marRight w:val="0"/>
          <w:marTop w:val="0"/>
          <w:marBottom w:val="0"/>
          <w:divBdr>
            <w:top w:val="none" w:sz="0" w:space="0" w:color="auto"/>
            <w:left w:val="none" w:sz="0" w:space="0" w:color="auto"/>
            <w:bottom w:val="none" w:sz="0" w:space="0" w:color="auto"/>
            <w:right w:val="none" w:sz="0" w:space="0" w:color="auto"/>
          </w:divBdr>
        </w:div>
      </w:divsChild>
    </w:div>
    <w:div w:id="1140616583">
      <w:bodyDiv w:val="1"/>
      <w:marLeft w:val="0"/>
      <w:marRight w:val="0"/>
      <w:marTop w:val="0"/>
      <w:marBottom w:val="0"/>
      <w:divBdr>
        <w:top w:val="none" w:sz="0" w:space="0" w:color="auto"/>
        <w:left w:val="none" w:sz="0" w:space="0" w:color="auto"/>
        <w:bottom w:val="none" w:sz="0" w:space="0" w:color="auto"/>
        <w:right w:val="none" w:sz="0" w:space="0" w:color="auto"/>
      </w:divBdr>
    </w:div>
    <w:div w:id="1153595563">
      <w:bodyDiv w:val="1"/>
      <w:marLeft w:val="0"/>
      <w:marRight w:val="0"/>
      <w:marTop w:val="0"/>
      <w:marBottom w:val="0"/>
      <w:divBdr>
        <w:top w:val="none" w:sz="0" w:space="0" w:color="auto"/>
        <w:left w:val="none" w:sz="0" w:space="0" w:color="auto"/>
        <w:bottom w:val="none" w:sz="0" w:space="0" w:color="auto"/>
        <w:right w:val="none" w:sz="0" w:space="0" w:color="auto"/>
      </w:divBdr>
    </w:div>
    <w:div w:id="1233352789">
      <w:bodyDiv w:val="1"/>
      <w:marLeft w:val="0"/>
      <w:marRight w:val="0"/>
      <w:marTop w:val="0"/>
      <w:marBottom w:val="0"/>
      <w:divBdr>
        <w:top w:val="none" w:sz="0" w:space="0" w:color="auto"/>
        <w:left w:val="none" w:sz="0" w:space="0" w:color="auto"/>
        <w:bottom w:val="none" w:sz="0" w:space="0" w:color="auto"/>
        <w:right w:val="none" w:sz="0" w:space="0" w:color="auto"/>
      </w:divBdr>
    </w:div>
    <w:div w:id="1268466858">
      <w:bodyDiv w:val="1"/>
      <w:marLeft w:val="0"/>
      <w:marRight w:val="0"/>
      <w:marTop w:val="0"/>
      <w:marBottom w:val="0"/>
      <w:divBdr>
        <w:top w:val="none" w:sz="0" w:space="0" w:color="auto"/>
        <w:left w:val="none" w:sz="0" w:space="0" w:color="auto"/>
        <w:bottom w:val="none" w:sz="0" w:space="0" w:color="auto"/>
        <w:right w:val="none" w:sz="0" w:space="0" w:color="auto"/>
      </w:divBdr>
    </w:div>
    <w:div w:id="1279263459">
      <w:bodyDiv w:val="1"/>
      <w:marLeft w:val="0"/>
      <w:marRight w:val="0"/>
      <w:marTop w:val="0"/>
      <w:marBottom w:val="0"/>
      <w:divBdr>
        <w:top w:val="none" w:sz="0" w:space="0" w:color="auto"/>
        <w:left w:val="none" w:sz="0" w:space="0" w:color="auto"/>
        <w:bottom w:val="none" w:sz="0" w:space="0" w:color="auto"/>
        <w:right w:val="none" w:sz="0" w:space="0" w:color="auto"/>
      </w:divBdr>
      <w:divsChild>
        <w:div w:id="1814248317">
          <w:marLeft w:val="648"/>
          <w:marRight w:val="0"/>
          <w:marTop w:val="140"/>
          <w:marBottom w:val="0"/>
          <w:divBdr>
            <w:top w:val="none" w:sz="0" w:space="0" w:color="auto"/>
            <w:left w:val="none" w:sz="0" w:space="0" w:color="auto"/>
            <w:bottom w:val="none" w:sz="0" w:space="0" w:color="auto"/>
            <w:right w:val="none" w:sz="0" w:space="0" w:color="auto"/>
          </w:divBdr>
        </w:div>
      </w:divsChild>
    </w:div>
    <w:div w:id="1285846025">
      <w:bodyDiv w:val="1"/>
      <w:marLeft w:val="0"/>
      <w:marRight w:val="0"/>
      <w:marTop w:val="0"/>
      <w:marBottom w:val="0"/>
      <w:divBdr>
        <w:top w:val="none" w:sz="0" w:space="0" w:color="auto"/>
        <w:left w:val="none" w:sz="0" w:space="0" w:color="auto"/>
        <w:bottom w:val="none" w:sz="0" w:space="0" w:color="auto"/>
        <w:right w:val="none" w:sz="0" w:space="0" w:color="auto"/>
      </w:divBdr>
    </w:div>
    <w:div w:id="1321009534">
      <w:bodyDiv w:val="1"/>
      <w:marLeft w:val="0"/>
      <w:marRight w:val="0"/>
      <w:marTop w:val="0"/>
      <w:marBottom w:val="0"/>
      <w:divBdr>
        <w:top w:val="none" w:sz="0" w:space="0" w:color="auto"/>
        <w:left w:val="none" w:sz="0" w:space="0" w:color="auto"/>
        <w:bottom w:val="none" w:sz="0" w:space="0" w:color="auto"/>
        <w:right w:val="none" w:sz="0" w:space="0" w:color="auto"/>
      </w:divBdr>
    </w:div>
    <w:div w:id="1338464492">
      <w:bodyDiv w:val="1"/>
      <w:marLeft w:val="0"/>
      <w:marRight w:val="0"/>
      <w:marTop w:val="0"/>
      <w:marBottom w:val="0"/>
      <w:divBdr>
        <w:top w:val="none" w:sz="0" w:space="0" w:color="auto"/>
        <w:left w:val="none" w:sz="0" w:space="0" w:color="auto"/>
        <w:bottom w:val="none" w:sz="0" w:space="0" w:color="auto"/>
        <w:right w:val="none" w:sz="0" w:space="0" w:color="auto"/>
      </w:divBdr>
      <w:divsChild>
        <w:div w:id="648023508">
          <w:marLeft w:val="648"/>
          <w:marRight w:val="0"/>
          <w:marTop w:val="140"/>
          <w:marBottom w:val="0"/>
          <w:divBdr>
            <w:top w:val="none" w:sz="0" w:space="0" w:color="auto"/>
            <w:left w:val="none" w:sz="0" w:space="0" w:color="auto"/>
            <w:bottom w:val="none" w:sz="0" w:space="0" w:color="auto"/>
            <w:right w:val="none" w:sz="0" w:space="0" w:color="auto"/>
          </w:divBdr>
        </w:div>
        <w:div w:id="1119834964">
          <w:marLeft w:val="648"/>
          <w:marRight w:val="0"/>
          <w:marTop w:val="140"/>
          <w:marBottom w:val="0"/>
          <w:divBdr>
            <w:top w:val="none" w:sz="0" w:space="0" w:color="auto"/>
            <w:left w:val="none" w:sz="0" w:space="0" w:color="auto"/>
            <w:bottom w:val="none" w:sz="0" w:space="0" w:color="auto"/>
            <w:right w:val="none" w:sz="0" w:space="0" w:color="auto"/>
          </w:divBdr>
        </w:div>
        <w:div w:id="195430811">
          <w:marLeft w:val="648"/>
          <w:marRight w:val="0"/>
          <w:marTop w:val="140"/>
          <w:marBottom w:val="0"/>
          <w:divBdr>
            <w:top w:val="none" w:sz="0" w:space="0" w:color="auto"/>
            <w:left w:val="none" w:sz="0" w:space="0" w:color="auto"/>
            <w:bottom w:val="none" w:sz="0" w:space="0" w:color="auto"/>
            <w:right w:val="none" w:sz="0" w:space="0" w:color="auto"/>
          </w:divBdr>
        </w:div>
        <w:div w:id="1778325598">
          <w:marLeft w:val="648"/>
          <w:marRight w:val="0"/>
          <w:marTop w:val="140"/>
          <w:marBottom w:val="0"/>
          <w:divBdr>
            <w:top w:val="none" w:sz="0" w:space="0" w:color="auto"/>
            <w:left w:val="none" w:sz="0" w:space="0" w:color="auto"/>
            <w:bottom w:val="none" w:sz="0" w:space="0" w:color="auto"/>
            <w:right w:val="none" w:sz="0" w:space="0" w:color="auto"/>
          </w:divBdr>
        </w:div>
      </w:divsChild>
    </w:div>
    <w:div w:id="1359352257">
      <w:bodyDiv w:val="1"/>
      <w:marLeft w:val="0"/>
      <w:marRight w:val="0"/>
      <w:marTop w:val="0"/>
      <w:marBottom w:val="0"/>
      <w:divBdr>
        <w:top w:val="none" w:sz="0" w:space="0" w:color="auto"/>
        <w:left w:val="none" w:sz="0" w:space="0" w:color="auto"/>
        <w:bottom w:val="none" w:sz="0" w:space="0" w:color="auto"/>
        <w:right w:val="none" w:sz="0" w:space="0" w:color="auto"/>
      </w:divBdr>
    </w:div>
    <w:div w:id="1384595438">
      <w:bodyDiv w:val="1"/>
      <w:marLeft w:val="0"/>
      <w:marRight w:val="0"/>
      <w:marTop w:val="0"/>
      <w:marBottom w:val="0"/>
      <w:divBdr>
        <w:top w:val="none" w:sz="0" w:space="0" w:color="auto"/>
        <w:left w:val="none" w:sz="0" w:space="0" w:color="auto"/>
        <w:bottom w:val="none" w:sz="0" w:space="0" w:color="auto"/>
        <w:right w:val="none" w:sz="0" w:space="0" w:color="auto"/>
      </w:divBdr>
    </w:div>
    <w:div w:id="1489786881">
      <w:bodyDiv w:val="1"/>
      <w:marLeft w:val="0"/>
      <w:marRight w:val="0"/>
      <w:marTop w:val="0"/>
      <w:marBottom w:val="0"/>
      <w:divBdr>
        <w:top w:val="none" w:sz="0" w:space="0" w:color="auto"/>
        <w:left w:val="none" w:sz="0" w:space="0" w:color="auto"/>
        <w:bottom w:val="none" w:sz="0" w:space="0" w:color="auto"/>
        <w:right w:val="none" w:sz="0" w:space="0" w:color="auto"/>
      </w:divBdr>
      <w:divsChild>
        <w:div w:id="1944262229">
          <w:marLeft w:val="648"/>
          <w:marRight w:val="0"/>
          <w:marTop w:val="140"/>
          <w:marBottom w:val="0"/>
          <w:divBdr>
            <w:top w:val="none" w:sz="0" w:space="0" w:color="auto"/>
            <w:left w:val="none" w:sz="0" w:space="0" w:color="auto"/>
            <w:bottom w:val="none" w:sz="0" w:space="0" w:color="auto"/>
            <w:right w:val="none" w:sz="0" w:space="0" w:color="auto"/>
          </w:divBdr>
        </w:div>
      </w:divsChild>
    </w:div>
    <w:div w:id="1498307735">
      <w:bodyDiv w:val="1"/>
      <w:marLeft w:val="0"/>
      <w:marRight w:val="0"/>
      <w:marTop w:val="0"/>
      <w:marBottom w:val="0"/>
      <w:divBdr>
        <w:top w:val="none" w:sz="0" w:space="0" w:color="auto"/>
        <w:left w:val="none" w:sz="0" w:space="0" w:color="auto"/>
        <w:bottom w:val="none" w:sz="0" w:space="0" w:color="auto"/>
        <w:right w:val="none" w:sz="0" w:space="0" w:color="auto"/>
      </w:divBdr>
    </w:div>
    <w:div w:id="1562130122">
      <w:bodyDiv w:val="1"/>
      <w:marLeft w:val="0"/>
      <w:marRight w:val="0"/>
      <w:marTop w:val="0"/>
      <w:marBottom w:val="0"/>
      <w:divBdr>
        <w:top w:val="none" w:sz="0" w:space="0" w:color="auto"/>
        <w:left w:val="none" w:sz="0" w:space="0" w:color="auto"/>
        <w:bottom w:val="none" w:sz="0" w:space="0" w:color="auto"/>
        <w:right w:val="none" w:sz="0" w:space="0" w:color="auto"/>
      </w:divBdr>
    </w:div>
    <w:div w:id="1589847494">
      <w:bodyDiv w:val="1"/>
      <w:marLeft w:val="0"/>
      <w:marRight w:val="0"/>
      <w:marTop w:val="0"/>
      <w:marBottom w:val="0"/>
      <w:divBdr>
        <w:top w:val="none" w:sz="0" w:space="0" w:color="auto"/>
        <w:left w:val="none" w:sz="0" w:space="0" w:color="auto"/>
        <w:bottom w:val="none" w:sz="0" w:space="0" w:color="auto"/>
        <w:right w:val="none" w:sz="0" w:space="0" w:color="auto"/>
      </w:divBdr>
    </w:div>
    <w:div w:id="1595892931">
      <w:bodyDiv w:val="1"/>
      <w:marLeft w:val="0"/>
      <w:marRight w:val="0"/>
      <w:marTop w:val="0"/>
      <w:marBottom w:val="0"/>
      <w:divBdr>
        <w:top w:val="none" w:sz="0" w:space="0" w:color="auto"/>
        <w:left w:val="none" w:sz="0" w:space="0" w:color="auto"/>
        <w:bottom w:val="none" w:sz="0" w:space="0" w:color="auto"/>
        <w:right w:val="none" w:sz="0" w:space="0" w:color="auto"/>
      </w:divBdr>
    </w:div>
    <w:div w:id="1629823914">
      <w:bodyDiv w:val="1"/>
      <w:marLeft w:val="0"/>
      <w:marRight w:val="0"/>
      <w:marTop w:val="0"/>
      <w:marBottom w:val="0"/>
      <w:divBdr>
        <w:top w:val="none" w:sz="0" w:space="0" w:color="auto"/>
        <w:left w:val="none" w:sz="0" w:space="0" w:color="auto"/>
        <w:bottom w:val="none" w:sz="0" w:space="0" w:color="auto"/>
        <w:right w:val="none" w:sz="0" w:space="0" w:color="auto"/>
      </w:divBdr>
      <w:divsChild>
        <w:div w:id="43723441">
          <w:marLeft w:val="648"/>
          <w:marRight w:val="0"/>
          <w:marTop w:val="140"/>
          <w:marBottom w:val="0"/>
          <w:divBdr>
            <w:top w:val="none" w:sz="0" w:space="0" w:color="auto"/>
            <w:left w:val="none" w:sz="0" w:space="0" w:color="auto"/>
            <w:bottom w:val="none" w:sz="0" w:space="0" w:color="auto"/>
            <w:right w:val="none" w:sz="0" w:space="0" w:color="auto"/>
          </w:divBdr>
        </w:div>
      </w:divsChild>
    </w:div>
    <w:div w:id="1661346803">
      <w:bodyDiv w:val="1"/>
      <w:marLeft w:val="0"/>
      <w:marRight w:val="0"/>
      <w:marTop w:val="0"/>
      <w:marBottom w:val="0"/>
      <w:divBdr>
        <w:top w:val="none" w:sz="0" w:space="0" w:color="auto"/>
        <w:left w:val="none" w:sz="0" w:space="0" w:color="auto"/>
        <w:bottom w:val="none" w:sz="0" w:space="0" w:color="auto"/>
        <w:right w:val="none" w:sz="0" w:space="0" w:color="auto"/>
      </w:divBdr>
    </w:div>
    <w:div w:id="1690063245">
      <w:bodyDiv w:val="1"/>
      <w:marLeft w:val="0"/>
      <w:marRight w:val="0"/>
      <w:marTop w:val="0"/>
      <w:marBottom w:val="0"/>
      <w:divBdr>
        <w:top w:val="none" w:sz="0" w:space="0" w:color="auto"/>
        <w:left w:val="none" w:sz="0" w:space="0" w:color="auto"/>
        <w:bottom w:val="none" w:sz="0" w:space="0" w:color="auto"/>
        <w:right w:val="none" w:sz="0" w:space="0" w:color="auto"/>
      </w:divBdr>
    </w:div>
    <w:div w:id="1775706040">
      <w:bodyDiv w:val="1"/>
      <w:marLeft w:val="0"/>
      <w:marRight w:val="0"/>
      <w:marTop w:val="0"/>
      <w:marBottom w:val="0"/>
      <w:divBdr>
        <w:top w:val="none" w:sz="0" w:space="0" w:color="auto"/>
        <w:left w:val="none" w:sz="0" w:space="0" w:color="auto"/>
        <w:bottom w:val="none" w:sz="0" w:space="0" w:color="auto"/>
        <w:right w:val="none" w:sz="0" w:space="0" w:color="auto"/>
      </w:divBdr>
    </w:div>
    <w:div w:id="1835150021">
      <w:bodyDiv w:val="1"/>
      <w:marLeft w:val="0"/>
      <w:marRight w:val="0"/>
      <w:marTop w:val="0"/>
      <w:marBottom w:val="0"/>
      <w:divBdr>
        <w:top w:val="none" w:sz="0" w:space="0" w:color="auto"/>
        <w:left w:val="none" w:sz="0" w:space="0" w:color="auto"/>
        <w:bottom w:val="none" w:sz="0" w:space="0" w:color="auto"/>
        <w:right w:val="none" w:sz="0" w:space="0" w:color="auto"/>
      </w:divBdr>
    </w:div>
    <w:div w:id="1858539532">
      <w:bodyDiv w:val="1"/>
      <w:marLeft w:val="0"/>
      <w:marRight w:val="0"/>
      <w:marTop w:val="0"/>
      <w:marBottom w:val="0"/>
      <w:divBdr>
        <w:top w:val="none" w:sz="0" w:space="0" w:color="auto"/>
        <w:left w:val="none" w:sz="0" w:space="0" w:color="auto"/>
        <w:bottom w:val="none" w:sz="0" w:space="0" w:color="auto"/>
        <w:right w:val="none" w:sz="0" w:space="0" w:color="auto"/>
      </w:divBdr>
      <w:divsChild>
        <w:div w:id="238029320">
          <w:marLeft w:val="648"/>
          <w:marRight w:val="0"/>
          <w:marTop w:val="140"/>
          <w:marBottom w:val="0"/>
          <w:divBdr>
            <w:top w:val="none" w:sz="0" w:space="0" w:color="auto"/>
            <w:left w:val="none" w:sz="0" w:space="0" w:color="auto"/>
            <w:bottom w:val="none" w:sz="0" w:space="0" w:color="auto"/>
            <w:right w:val="none" w:sz="0" w:space="0" w:color="auto"/>
          </w:divBdr>
        </w:div>
      </w:divsChild>
    </w:div>
    <w:div w:id="1877160348">
      <w:bodyDiv w:val="1"/>
      <w:marLeft w:val="0"/>
      <w:marRight w:val="0"/>
      <w:marTop w:val="0"/>
      <w:marBottom w:val="0"/>
      <w:divBdr>
        <w:top w:val="none" w:sz="0" w:space="0" w:color="auto"/>
        <w:left w:val="none" w:sz="0" w:space="0" w:color="auto"/>
        <w:bottom w:val="none" w:sz="0" w:space="0" w:color="auto"/>
        <w:right w:val="none" w:sz="0" w:space="0" w:color="auto"/>
      </w:divBdr>
      <w:divsChild>
        <w:div w:id="1092698479">
          <w:marLeft w:val="446"/>
          <w:marRight w:val="0"/>
          <w:marTop w:val="0"/>
          <w:marBottom w:val="0"/>
          <w:divBdr>
            <w:top w:val="none" w:sz="0" w:space="0" w:color="auto"/>
            <w:left w:val="none" w:sz="0" w:space="0" w:color="auto"/>
            <w:bottom w:val="none" w:sz="0" w:space="0" w:color="auto"/>
            <w:right w:val="none" w:sz="0" w:space="0" w:color="auto"/>
          </w:divBdr>
        </w:div>
        <w:div w:id="223571508">
          <w:marLeft w:val="446"/>
          <w:marRight w:val="0"/>
          <w:marTop w:val="0"/>
          <w:marBottom w:val="0"/>
          <w:divBdr>
            <w:top w:val="none" w:sz="0" w:space="0" w:color="auto"/>
            <w:left w:val="none" w:sz="0" w:space="0" w:color="auto"/>
            <w:bottom w:val="none" w:sz="0" w:space="0" w:color="auto"/>
            <w:right w:val="none" w:sz="0" w:space="0" w:color="auto"/>
          </w:divBdr>
        </w:div>
        <w:div w:id="1235820692">
          <w:marLeft w:val="446"/>
          <w:marRight w:val="0"/>
          <w:marTop w:val="0"/>
          <w:marBottom w:val="0"/>
          <w:divBdr>
            <w:top w:val="none" w:sz="0" w:space="0" w:color="auto"/>
            <w:left w:val="none" w:sz="0" w:space="0" w:color="auto"/>
            <w:bottom w:val="none" w:sz="0" w:space="0" w:color="auto"/>
            <w:right w:val="none" w:sz="0" w:space="0" w:color="auto"/>
          </w:divBdr>
        </w:div>
      </w:divsChild>
    </w:div>
    <w:div w:id="1963682058">
      <w:bodyDiv w:val="1"/>
      <w:marLeft w:val="0"/>
      <w:marRight w:val="0"/>
      <w:marTop w:val="0"/>
      <w:marBottom w:val="0"/>
      <w:divBdr>
        <w:top w:val="none" w:sz="0" w:space="0" w:color="auto"/>
        <w:left w:val="none" w:sz="0" w:space="0" w:color="auto"/>
        <w:bottom w:val="none" w:sz="0" w:space="0" w:color="auto"/>
        <w:right w:val="none" w:sz="0" w:space="0" w:color="auto"/>
      </w:divBdr>
    </w:div>
    <w:div w:id="1981031114">
      <w:bodyDiv w:val="1"/>
      <w:marLeft w:val="0"/>
      <w:marRight w:val="0"/>
      <w:marTop w:val="0"/>
      <w:marBottom w:val="0"/>
      <w:divBdr>
        <w:top w:val="none" w:sz="0" w:space="0" w:color="auto"/>
        <w:left w:val="none" w:sz="0" w:space="0" w:color="auto"/>
        <w:bottom w:val="none" w:sz="0" w:space="0" w:color="auto"/>
        <w:right w:val="none" w:sz="0" w:space="0" w:color="auto"/>
      </w:divBdr>
      <w:divsChild>
        <w:div w:id="919362780">
          <w:marLeft w:val="648"/>
          <w:marRight w:val="0"/>
          <w:marTop w:val="140"/>
          <w:marBottom w:val="0"/>
          <w:divBdr>
            <w:top w:val="none" w:sz="0" w:space="0" w:color="auto"/>
            <w:left w:val="none" w:sz="0" w:space="0" w:color="auto"/>
            <w:bottom w:val="none" w:sz="0" w:space="0" w:color="auto"/>
            <w:right w:val="none" w:sz="0" w:space="0" w:color="auto"/>
          </w:divBdr>
        </w:div>
        <w:div w:id="1528132968">
          <w:marLeft w:val="648"/>
          <w:marRight w:val="0"/>
          <w:marTop w:val="140"/>
          <w:marBottom w:val="0"/>
          <w:divBdr>
            <w:top w:val="none" w:sz="0" w:space="0" w:color="auto"/>
            <w:left w:val="none" w:sz="0" w:space="0" w:color="auto"/>
            <w:bottom w:val="none" w:sz="0" w:space="0" w:color="auto"/>
            <w:right w:val="none" w:sz="0" w:space="0" w:color="auto"/>
          </w:divBdr>
        </w:div>
        <w:div w:id="175392622">
          <w:marLeft w:val="648"/>
          <w:marRight w:val="0"/>
          <w:marTop w:val="140"/>
          <w:marBottom w:val="0"/>
          <w:divBdr>
            <w:top w:val="none" w:sz="0" w:space="0" w:color="auto"/>
            <w:left w:val="none" w:sz="0" w:space="0" w:color="auto"/>
            <w:bottom w:val="none" w:sz="0" w:space="0" w:color="auto"/>
            <w:right w:val="none" w:sz="0" w:space="0" w:color="auto"/>
          </w:divBdr>
        </w:div>
      </w:divsChild>
    </w:div>
    <w:div w:id="1992056938">
      <w:bodyDiv w:val="1"/>
      <w:marLeft w:val="0"/>
      <w:marRight w:val="0"/>
      <w:marTop w:val="0"/>
      <w:marBottom w:val="0"/>
      <w:divBdr>
        <w:top w:val="none" w:sz="0" w:space="0" w:color="auto"/>
        <w:left w:val="none" w:sz="0" w:space="0" w:color="auto"/>
        <w:bottom w:val="none" w:sz="0" w:space="0" w:color="auto"/>
        <w:right w:val="none" w:sz="0" w:space="0" w:color="auto"/>
      </w:divBdr>
    </w:div>
    <w:div w:id="2008553057">
      <w:bodyDiv w:val="1"/>
      <w:marLeft w:val="0"/>
      <w:marRight w:val="0"/>
      <w:marTop w:val="0"/>
      <w:marBottom w:val="0"/>
      <w:divBdr>
        <w:top w:val="none" w:sz="0" w:space="0" w:color="auto"/>
        <w:left w:val="none" w:sz="0" w:space="0" w:color="auto"/>
        <w:bottom w:val="none" w:sz="0" w:space="0" w:color="auto"/>
        <w:right w:val="none" w:sz="0" w:space="0" w:color="auto"/>
      </w:divBdr>
    </w:div>
    <w:div w:id="2022663278">
      <w:bodyDiv w:val="1"/>
      <w:marLeft w:val="0"/>
      <w:marRight w:val="0"/>
      <w:marTop w:val="0"/>
      <w:marBottom w:val="0"/>
      <w:divBdr>
        <w:top w:val="none" w:sz="0" w:space="0" w:color="auto"/>
        <w:left w:val="none" w:sz="0" w:space="0" w:color="auto"/>
        <w:bottom w:val="none" w:sz="0" w:space="0" w:color="auto"/>
        <w:right w:val="none" w:sz="0" w:space="0" w:color="auto"/>
      </w:divBdr>
    </w:div>
    <w:div w:id="2044164395">
      <w:bodyDiv w:val="1"/>
      <w:marLeft w:val="0"/>
      <w:marRight w:val="0"/>
      <w:marTop w:val="0"/>
      <w:marBottom w:val="0"/>
      <w:divBdr>
        <w:top w:val="none" w:sz="0" w:space="0" w:color="auto"/>
        <w:left w:val="none" w:sz="0" w:space="0" w:color="auto"/>
        <w:bottom w:val="none" w:sz="0" w:space="0" w:color="auto"/>
        <w:right w:val="none" w:sz="0" w:space="0" w:color="auto"/>
      </w:divBdr>
      <w:divsChild>
        <w:div w:id="1548370754">
          <w:marLeft w:val="446"/>
          <w:marRight w:val="0"/>
          <w:marTop w:val="0"/>
          <w:marBottom w:val="0"/>
          <w:divBdr>
            <w:top w:val="none" w:sz="0" w:space="0" w:color="auto"/>
            <w:left w:val="none" w:sz="0" w:space="0" w:color="auto"/>
            <w:bottom w:val="none" w:sz="0" w:space="0" w:color="auto"/>
            <w:right w:val="none" w:sz="0" w:space="0" w:color="auto"/>
          </w:divBdr>
        </w:div>
        <w:div w:id="1710648163">
          <w:marLeft w:val="446"/>
          <w:marRight w:val="0"/>
          <w:marTop w:val="0"/>
          <w:marBottom w:val="0"/>
          <w:divBdr>
            <w:top w:val="none" w:sz="0" w:space="0" w:color="auto"/>
            <w:left w:val="none" w:sz="0" w:space="0" w:color="auto"/>
            <w:bottom w:val="none" w:sz="0" w:space="0" w:color="auto"/>
            <w:right w:val="none" w:sz="0" w:space="0" w:color="auto"/>
          </w:divBdr>
        </w:div>
        <w:div w:id="909536008">
          <w:marLeft w:val="446"/>
          <w:marRight w:val="0"/>
          <w:marTop w:val="0"/>
          <w:marBottom w:val="0"/>
          <w:divBdr>
            <w:top w:val="none" w:sz="0" w:space="0" w:color="auto"/>
            <w:left w:val="none" w:sz="0" w:space="0" w:color="auto"/>
            <w:bottom w:val="none" w:sz="0" w:space="0" w:color="auto"/>
            <w:right w:val="none" w:sz="0" w:space="0" w:color="auto"/>
          </w:divBdr>
        </w:div>
        <w:div w:id="427579581">
          <w:marLeft w:val="446"/>
          <w:marRight w:val="0"/>
          <w:marTop w:val="0"/>
          <w:marBottom w:val="0"/>
          <w:divBdr>
            <w:top w:val="none" w:sz="0" w:space="0" w:color="auto"/>
            <w:left w:val="none" w:sz="0" w:space="0" w:color="auto"/>
            <w:bottom w:val="none" w:sz="0" w:space="0" w:color="auto"/>
            <w:right w:val="none" w:sz="0" w:space="0" w:color="auto"/>
          </w:divBdr>
        </w:div>
      </w:divsChild>
    </w:div>
    <w:div w:id="2066445242">
      <w:bodyDiv w:val="1"/>
      <w:marLeft w:val="0"/>
      <w:marRight w:val="0"/>
      <w:marTop w:val="0"/>
      <w:marBottom w:val="0"/>
      <w:divBdr>
        <w:top w:val="none" w:sz="0" w:space="0" w:color="auto"/>
        <w:left w:val="none" w:sz="0" w:space="0" w:color="auto"/>
        <w:bottom w:val="none" w:sz="0" w:space="0" w:color="auto"/>
        <w:right w:val="none" w:sz="0" w:space="0" w:color="auto"/>
      </w:divBdr>
      <w:divsChild>
        <w:div w:id="218564055">
          <w:marLeft w:val="446"/>
          <w:marRight w:val="0"/>
          <w:marTop w:val="0"/>
          <w:marBottom w:val="0"/>
          <w:divBdr>
            <w:top w:val="none" w:sz="0" w:space="0" w:color="auto"/>
            <w:left w:val="none" w:sz="0" w:space="0" w:color="auto"/>
            <w:bottom w:val="none" w:sz="0" w:space="0" w:color="auto"/>
            <w:right w:val="none" w:sz="0" w:space="0" w:color="auto"/>
          </w:divBdr>
        </w:div>
        <w:div w:id="12000765">
          <w:marLeft w:val="446"/>
          <w:marRight w:val="0"/>
          <w:marTop w:val="0"/>
          <w:marBottom w:val="0"/>
          <w:divBdr>
            <w:top w:val="none" w:sz="0" w:space="0" w:color="auto"/>
            <w:left w:val="none" w:sz="0" w:space="0" w:color="auto"/>
            <w:bottom w:val="none" w:sz="0" w:space="0" w:color="auto"/>
            <w:right w:val="none" w:sz="0" w:space="0" w:color="auto"/>
          </w:divBdr>
        </w:div>
        <w:div w:id="1286427193">
          <w:marLeft w:val="446"/>
          <w:marRight w:val="0"/>
          <w:marTop w:val="0"/>
          <w:marBottom w:val="0"/>
          <w:divBdr>
            <w:top w:val="none" w:sz="0" w:space="0" w:color="auto"/>
            <w:left w:val="none" w:sz="0" w:space="0" w:color="auto"/>
            <w:bottom w:val="none" w:sz="0" w:space="0" w:color="auto"/>
            <w:right w:val="none" w:sz="0" w:space="0" w:color="auto"/>
          </w:divBdr>
        </w:div>
        <w:div w:id="2005546331">
          <w:marLeft w:val="446"/>
          <w:marRight w:val="0"/>
          <w:marTop w:val="0"/>
          <w:marBottom w:val="0"/>
          <w:divBdr>
            <w:top w:val="none" w:sz="0" w:space="0" w:color="auto"/>
            <w:left w:val="none" w:sz="0" w:space="0" w:color="auto"/>
            <w:bottom w:val="none" w:sz="0" w:space="0" w:color="auto"/>
            <w:right w:val="none" w:sz="0" w:space="0" w:color="auto"/>
          </w:divBdr>
        </w:div>
      </w:divsChild>
    </w:div>
    <w:div w:id="2073654781">
      <w:bodyDiv w:val="1"/>
      <w:marLeft w:val="0"/>
      <w:marRight w:val="0"/>
      <w:marTop w:val="0"/>
      <w:marBottom w:val="0"/>
      <w:divBdr>
        <w:top w:val="none" w:sz="0" w:space="0" w:color="auto"/>
        <w:left w:val="none" w:sz="0" w:space="0" w:color="auto"/>
        <w:bottom w:val="none" w:sz="0" w:space="0" w:color="auto"/>
        <w:right w:val="none" w:sz="0" w:space="0" w:color="auto"/>
      </w:divBdr>
    </w:div>
    <w:div w:id="2123307520">
      <w:bodyDiv w:val="1"/>
      <w:marLeft w:val="0"/>
      <w:marRight w:val="0"/>
      <w:marTop w:val="0"/>
      <w:marBottom w:val="0"/>
      <w:divBdr>
        <w:top w:val="none" w:sz="0" w:space="0" w:color="auto"/>
        <w:left w:val="none" w:sz="0" w:space="0" w:color="auto"/>
        <w:bottom w:val="none" w:sz="0" w:space="0" w:color="auto"/>
        <w:right w:val="none" w:sz="0" w:space="0" w:color="auto"/>
      </w:divBdr>
      <w:divsChild>
        <w:div w:id="47993500">
          <w:marLeft w:val="446"/>
          <w:marRight w:val="0"/>
          <w:marTop w:val="0"/>
          <w:marBottom w:val="0"/>
          <w:divBdr>
            <w:top w:val="none" w:sz="0" w:space="0" w:color="auto"/>
            <w:left w:val="none" w:sz="0" w:space="0" w:color="auto"/>
            <w:bottom w:val="none" w:sz="0" w:space="0" w:color="auto"/>
            <w:right w:val="none" w:sz="0" w:space="0" w:color="auto"/>
          </w:divBdr>
        </w:div>
        <w:div w:id="684483048">
          <w:marLeft w:val="446"/>
          <w:marRight w:val="0"/>
          <w:marTop w:val="0"/>
          <w:marBottom w:val="0"/>
          <w:divBdr>
            <w:top w:val="none" w:sz="0" w:space="0" w:color="auto"/>
            <w:left w:val="none" w:sz="0" w:space="0" w:color="auto"/>
            <w:bottom w:val="none" w:sz="0" w:space="0" w:color="auto"/>
            <w:right w:val="none" w:sz="0" w:space="0" w:color="auto"/>
          </w:divBdr>
        </w:div>
        <w:div w:id="736899570">
          <w:marLeft w:val="446"/>
          <w:marRight w:val="0"/>
          <w:marTop w:val="0"/>
          <w:marBottom w:val="0"/>
          <w:divBdr>
            <w:top w:val="none" w:sz="0" w:space="0" w:color="auto"/>
            <w:left w:val="none" w:sz="0" w:space="0" w:color="auto"/>
            <w:bottom w:val="none" w:sz="0" w:space="0" w:color="auto"/>
            <w:right w:val="none" w:sz="0" w:space="0" w:color="auto"/>
          </w:divBdr>
        </w:div>
        <w:div w:id="787311540">
          <w:marLeft w:val="446"/>
          <w:marRight w:val="0"/>
          <w:marTop w:val="0"/>
          <w:marBottom w:val="0"/>
          <w:divBdr>
            <w:top w:val="none" w:sz="0" w:space="0" w:color="auto"/>
            <w:left w:val="none" w:sz="0" w:space="0" w:color="auto"/>
            <w:bottom w:val="none" w:sz="0" w:space="0" w:color="auto"/>
            <w:right w:val="none" w:sz="0" w:space="0" w:color="auto"/>
          </w:divBdr>
        </w:div>
        <w:div w:id="1146312958">
          <w:marLeft w:val="446"/>
          <w:marRight w:val="0"/>
          <w:marTop w:val="0"/>
          <w:marBottom w:val="0"/>
          <w:divBdr>
            <w:top w:val="none" w:sz="0" w:space="0" w:color="auto"/>
            <w:left w:val="none" w:sz="0" w:space="0" w:color="auto"/>
            <w:bottom w:val="none" w:sz="0" w:space="0" w:color="auto"/>
            <w:right w:val="none" w:sz="0" w:space="0" w:color="auto"/>
          </w:divBdr>
        </w:div>
        <w:div w:id="1310474412">
          <w:marLeft w:val="446"/>
          <w:marRight w:val="0"/>
          <w:marTop w:val="0"/>
          <w:marBottom w:val="0"/>
          <w:divBdr>
            <w:top w:val="none" w:sz="0" w:space="0" w:color="auto"/>
            <w:left w:val="none" w:sz="0" w:space="0" w:color="auto"/>
            <w:bottom w:val="none" w:sz="0" w:space="0" w:color="auto"/>
            <w:right w:val="none" w:sz="0" w:space="0" w:color="auto"/>
          </w:divBdr>
        </w:div>
        <w:div w:id="32887648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Poverty_reduction"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en.wikipedia.org/wiki/International_develop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Gender_equal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10938</TotalTime>
  <Pages>26</Pages>
  <Words>9161</Words>
  <Characters>52222</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Mr.Prasanna</cp:lastModifiedBy>
  <cp:revision>1305</cp:revision>
  <cp:lastPrinted>2023-02-27T12:28:00Z</cp:lastPrinted>
  <dcterms:created xsi:type="dcterms:W3CDTF">2022-01-27T09:30:00Z</dcterms:created>
  <dcterms:modified xsi:type="dcterms:W3CDTF">2023-08-29T14:25:00Z</dcterms:modified>
</cp:coreProperties>
</file>