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D27" w:rsidRPr="000C7D27" w:rsidRDefault="000C7D27" w:rsidP="000C7D27">
      <w:pPr>
        <w:spacing w:line="360" w:lineRule="auto"/>
        <w:jc w:val="center"/>
        <w:rPr>
          <w:rFonts w:ascii="Times New Roman" w:hAnsi="Times New Roman" w:cs="Times New Roman"/>
          <w:b/>
          <w:sz w:val="24"/>
          <w:szCs w:val="24"/>
        </w:rPr>
      </w:pPr>
      <w:r w:rsidRPr="000C7D27">
        <w:rPr>
          <w:rFonts w:ascii="Times New Roman" w:hAnsi="Times New Roman" w:cs="Times New Roman"/>
          <w:b/>
          <w:sz w:val="24"/>
          <w:szCs w:val="24"/>
        </w:rPr>
        <w:t>PHARMACOVIGILIANCE OF HERBAL &amp; TRADITIONAL SYSTEM</w:t>
      </w:r>
    </w:p>
    <w:p w:rsidR="000C7D27" w:rsidRPr="00D3235F" w:rsidRDefault="00D3235F" w:rsidP="00A4145A">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Sonam Kukloria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AE3166">
        <w:rPr>
          <w:rFonts w:ascii="Times New Roman" w:hAnsi="Times New Roman" w:cs="Times New Roman"/>
          <w:sz w:val="24"/>
          <w:szCs w:val="24"/>
        </w:rPr>
        <w:t>Souravh Bais</w:t>
      </w:r>
      <w:r>
        <w:rPr>
          <w:rFonts w:ascii="Times New Roman" w:hAnsi="Times New Roman" w:cs="Times New Roman"/>
          <w:sz w:val="24"/>
          <w:szCs w:val="24"/>
          <w:vertAlign w:val="superscript"/>
        </w:rPr>
        <w:t>2</w:t>
      </w:r>
    </w:p>
    <w:p w:rsidR="00AE3166" w:rsidRDefault="00DC27FF" w:rsidP="00A4145A">
      <w:pPr>
        <w:spacing w:line="360" w:lineRule="auto"/>
        <w:jc w:val="both"/>
        <w:rPr>
          <w:rFonts w:ascii="Times New Roman" w:hAnsi="Times New Roman" w:cs="Times New Roman"/>
          <w:sz w:val="24"/>
          <w:szCs w:val="24"/>
        </w:rPr>
      </w:pPr>
      <w:r w:rsidRPr="00DC27FF">
        <w:rPr>
          <w:rFonts w:ascii="Times New Roman" w:hAnsi="Times New Roman" w:cs="Times New Roman"/>
          <w:sz w:val="24"/>
          <w:szCs w:val="24"/>
          <w:vertAlign w:val="superscript"/>
        </w:rPr>
        <w:t>1</w:t>
      </w:r>
      <w:r>
        <w:rPr>
          <w:rFonts w:ascii="Times New Roman" w:hAnsi="Times New Roman" w:cs="Times New Roman"/>
          <w:sz w:val="24"/>
          <w:szCs w:val="24"/>
        </w:rPr>
        <w:t xml:space="preserve"> Research Scholar, </w:t>
      </w:r>
      <w:r w:rsidR="00AE3166" w:rsidRPr="00DC27FF">
        <w:rPr>
          <w:rFonts w:ascii="Times New Roman" w:hAnsi="Times New Roman" w:cs="Times New Roman"/>
          <w:sz w:val="24"/>
          <w:szCs w:val="24"/>
        </w:rPr>
        <w:t>Institute</w:t>
      </w:r>
      <w:r w:rsidR="00AE3166">
        <w:rPr>
          <w:rFonts w:ascii="Times New Roman" w:hAnsi="Times New Roman" w:cs="Times New Roman"/>
          <w:sz w:val="24"/>
          <w:szCs w:val="24"/>
        </w:rPr>
        <w:t xml:space="preserve"> of Pharmaceutical Sciences Sage University Indore</w:t>
      </w:r>
    </w:p>
    <w:p w:rsidR="00DC27FF" w:rsidRPr="00DC27FF" w:rsidRDefault="00DC27FF" w:rsidP="00A4145A">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Department of Pharmacology, </w:t>
      </w:r>
      <w:r w:rsidRPr="00DC27FF">
        <w:rPr>
          <w:rFonts w:ascii="Times New Roman" w:hAnsi="Times New Roman" w:cs="Times New Roman"/>
          <w:sz w:val="24"/>
          <w:szCs w:val="24"/>
        </w:rPr>
        <w:t>Institute</w:t>
      </w:r>
      <w:r>
        <w:rPr>
          <w:rFonts w:ascii="Times New Roman" w:hAnsi="Times New Roman" w:cs="Times New Roman"/>
          <w:sz w:val="24"/>
          <w:szCs w:val="24"/>
        </w:rPr>
        <w:t xml:space="preserve"> of Pharmaceutical Sciences Sage University Indore</w:t>
      </w:r>
    </w:p>
    <w:p w:rsidR="000C0E64" w:rsidRDefault="008F3547" w:rsidP="00A4145A">
      <w:pPr>
        <w:spacing w:line="360" w:lineRule="auto"/>
        <w:jc w:val="both"/>
        <w:rPr>
          <w:rFonts w:ascii="Times New Roman" w:hAnsi="Times New Roman" w:cs="Times New Roman"/>
          <w:sz w:val="24"/>
          <w:szCs w:val="24"/>
        </w:rPr>
      </w:pPr>
      <w:r w:rsidRPr="00B2137A">
        <w:rPr>
          <w:rFonts w:ascii="Times New Roman" w:hAnsi="Times New Roman" w:cs="Times New Roman"/>
          <w:sz w:val="24"/>
          <w:szCs w:val="24"/>
        </w:rPr>
        <w:t xml:space="preserve">Pharmacovigilance is an important &amp; integral part of clinical </w:t>
      </w:r>
      <w:r w:rsidR="000C0E64" w:rsidRPr="00B2137A">
        <w:rPr>
          <w:rFonts w:ascii="Times New Roman" w:hAnsi="Times New Roman" w:cs="Times New Roman"/>
          <w:sz w:val="24"/>
          <w:szCs w:val="24"/>
        </w:rPr>
        <w:t>research. P</w:t>
      </w:r>
      <w:r w:rsidR="009C09A5" w:rsidRPr="00B2137A">
        <w:rPr>
          <w:rFonts w:ascii="Times New Roman" w:hAnsi="Times New Roman" w:cs="Times New Roman"/>
          <w:sz w:val="24"/>
          <w:szCs w:val="24"/>
        </w:rPr>
        <w:t xml:space="preserve">harmacovigilance is defined as a the pharmacological sciences relating to </w:t>
      </w:r>
      <w:r w:rsidR="000C0E64" w:rsidRPr="00B2137A">
        <w:rPr>
          <w:rFonts w:ascii="Times New Roman" w:hAnsi="Times New Roman" w:cs="Times New Roman"/>
          <w:sz w:val="24"/>
          <w:szCs w:val="24"/>
        </w:rPr>
        <w:t xml:space="preserve">detection , assessment ,understanding &amp; prevention of adverse effects particularly long term &amp; short term adverse effects of medicine  . </w:t>
      </w:r>
      <w:r w:rsidR="00962B5E" w:rsidRPr="00B2137A">
        <w:rPr>
          <w:rFonts w:ascii="Times New Roman" w:hAnsi="Times New Roman" w:cs="Times New Roman"/>
          <w:sz w:val="24"/>
          <w:szCs w:val="24"/>
        </w:rPr>
        <w:t>Pharmacovigilance is the process of monitoring the safety of medicines</w:t>
      </w:r>
      <w:r w:rsidR="000C0E64" w:rsidRPr="00B2137A">
        <w:rPr>
          <w:rFonts w:ascii="Times New Roman" w:hAnsi="Times New Roman" w:cs="Times New Roman"/>
          <w:sz w:val="24"/>
          <w:szCs w:val="24"/>
        </w:rPr>
        <w:t>.</w:t>
      </w:r>
    </w:p>
    <w:p w:rsidR="00A4145A" w:rsidRPr="008F1DA9" w:rsidRDefault="001313E7" w:rsidP="00A4145A">
      <w:pPr>
        <w:spacing w:line="360" w:lineRule="auto"/>
        <w:jc w:val="both"/>
        <w:rPr>
          <w:rFonts w:ascii="Times New Roman" w:hAnsi="Times New Roman" w:cs="Times New Roman"/>
          <w:sz w:val="24"/>
          <w:szCs w:val="24"/>
        </w:rPr>
      </w:pPr>
      <w:r>
        <w:rPr>
          <w:rFonts w:ascii="Times New Roman" w:hAnsi="Times New Roman" w:cs="Times New Roman"/>
          <w:sz w:val="24"/>
          <w:szCs w:val="24"/>
        </w:rPr>
        <w:t>Global P</w:t>
      </w:r>
      <w:r w:rsidR="00A4145A" w:rsidRPr="008F1DA9">
        <w:rPr>
          <w:rFonts w:ascii="Times New Roman" w:hAnsi="Times New Roman" w:cs="Times New Roman"/>
          <w:sz w:val="24"/>
          <w:szCs w:val="24"/>
        </w:rPr>
        <w:t xml:space="preserve">harmacovigilance of herbal medicines Pharmacovigilance monitors and acts in case of adverse reactions related to drugs or medicines in the market (Fig. 3). Different agencies </w:t>
      </w:r>
      <w:r>
        <w:rPr>
          <w:rFonts w:ascii="Times New Roman" w:hAnsi="Times New Roman" w:cs="Times New Roman"/>
          <w:sz w:val="24"/>
          <w:szCs w:val="24"/>
        </w:rPr>
        <w:t>in different countries work in P</w:t>
      </w:r>
      <w:r w:rsidR="00A4145A" w:rsidRPr="008F1DA9">
        <w:rPr>
          <w:rFonts w:ascii="Times New Roman" w:hAnsi="Times New Roman" w:cs="Times New Roman"/>
          <w:sz w:val="24"/>
          <w:szCs w:val="24"/>
        </w:rPr>
        <w:t>harmacovigilance. Today, when we have so many communication facilities, we must report the benefits and harmful effects of the treatments given by health practitioners. There are certain portals worldwide where reporting can be done to bring the side effects or adverse reactions. To encourage appropriate monitoring of drugs, the World Health Organization (WHO), US Food and Drug Administration (FDA), and European Me</w:t>
      </w:r>
      <w:r w:rsidR="00A4145A">
        <w:rPr>
          <w:rFonts w:ascii="Times New Roman" w:hAnsi="Times New Roman" w:cs="Times New Roman"/>
          <w:sz w:val="24"/>
          <w:szCs w:val="24"/>
        </w:rPr>
        <w:t>dicines Agency (EMA) developed P</w:t>
      </w:r>
      <w:r w:rsidR="00A4145A" w:rsidRPr="008F1DA9">
        <w:rPr>
          <w:rFonts w:ascii="Times New Roman" w:hAnsi="Times New Roman" w:cs="Times New Roman"/>
          <w:sz w:val="24"/>
          <w:szCs w:val="24"/>
        </w:rPr>
        <w:t>harmacovigilance laws</w:t>
      </w:r>
      <w:r w:rsidR="00DC27FF">
        <w:rPr>
          <w:rFonts w:ascii="Times New Roman" w:hAnsi="Times New Roman" w:cs="Times New Roman"/>
          <w:sz w:val="24"/>
          <w:szCs w:val="24"/>
        </w:rPr>
        <w:t xml:space="preserve"> </w:t>
      </w:r>
      <w:r w:rsidR="00A4145A" w:rsidRPr="008F1DA9">
        <w:rPr>
          <w:rFonts w:ascii="Times New Roman" w:hAnsi="Times New Roman" w:cs="Times New Roman"/>
          <w:sz w:val="24"/>
          <w:szCs w:val="24"/>
        </w:rPr>
        <w:t>29</w:t>
      </w:r>
      <w:r w:rsidR="00DC27FF" w:rsidRPr="008F1DA9">
        <w:rPr>
          <w:rFonts w:ascii="Times New Roman" w:hAnsi="Times New Roman" w:cs="Times New Roman"/>
          <w:sz w:val="24"/>
          <w:szCs w:val="24"/>
        </w:rPr>
        <w:t>, 35,36</w:t>
      </w:r>
      <w:r w:rsidR="00A4145A" w:rsidRPr="008F1DA9">
        <w:rPr>
          <w:rFonts w:ascii="Times New Roman" w:hAnsi="Times New Roman" w:cs="Times New Roman"/>
          <w:sz w:val="24"/>
          <w:szCs w:val="24"/>
        </w:rPr>
        <w:t>. FDA launched a national electronic system named “Sentinel Initiative” in May 2008 to monitor the safety of FDA-regulated products including pharmaceuticals, vaccines, biopharmaceuticals, and healthcare products. Pharmacovigilance of herbal medicine is</w:t>
      </w:r>
      <w:r>
        <w:rPr>
          <w:rFonts w:ascii="Times New Roman" w:hAnsi="Times New Roman" w:cs="Times New Roman"/>
          <w:sz w:val="24"/>
          <w:szCs w:val="24"/>
        </w:rPr>
        <w:t xml:space="preserve"> also a section in the overall P</w:t>
      </w:r>
      <w:r w:rsidR="00A4145A" w:rsidRPr="008F1DA9">
        <w:rPr>
          <w:rFonts w:ascii="Times New Roman" w:hAnsi="Times New Roman" w:cs="Times New Roman"/>
          <w:sz w:val="24"/>
          <w:szCs w:val="24"/>
        </w:rPr>
        <w:t>harmacovigilance of medicines</w:t>
      </w:r>
    </w:p>
    <w:p w:rsidR="00804DDE" w:rsidRPr="00A4145A" w:rsidRDefault="000C0E64" w:rsidP="00B2137A">
      <w:pPr>
        <w:spacing w:line="360" w:lineRule="auto"/>
        <w:jc w:val="both"/>
        <w:rPr>
          <w:rFonts w:ascii="Times New Roman" w:hAnsi="Times New Roman" w:cs="Times New Roman"/>
          <w:b/>
          <w:sz w:val="24"/>
          <w:szCs w:val="24"/>
        </w:rPr>
      </w:pPr>
      <w:r w:rsidRPr="00A4145A">
        <w:rPr>
          <w:rFonts w:ascii="Times New Roman" w:hAnsi="Times New Roman" w:cs="Times New Roman"/>
          <w:b/>
          <w:sz w:val="24"/>
          <w:szCs w:val="24"/>
        </w:rPr>
        <w:t>The important purp</w:t>
      </w:r>
      <w:r w:rsidR="000C7D27">
        <w:rPr>
          <w:rFonts w:ascii="Times New Roman" w:hAnsi="Times New Roman" w:cs="Times New Roman"/>
          <w:b/>
          <w:sz w:val="24"/>
          <w:szCs w:val="24"/>
        </w:rPr>
        <w:t xml:space="preserve">ose </w:t>
      </w:r>
      <w:r w:rsidRPr="00A4145A">
        <w:rPr>
          <w:rFonts w:ascii="Times New Roman" w:hAnsi="Times New Roman" w:cs="Times New Roman"/>
          <w:b/>
          <w:sz w:val="24"/>
          <w:szCs w:val="24"/>
        </w:rPr>
        <w:t>of</w:t>
      </w:r>
      <w:r w:rsidR="000C1FDC" w:rsidRPr="00A4145A">
        <w:rPr>
          <w:rFonts w:ascii="Times New Roman" w:hAnsi="Times New Roman" w:cs="Times New Roman"/>
          <w:b/>
          <w:sz w:val="24"/>
          <w:szCs w:val="24"/>
        </w:rPr>
        <w:t xml:space="preserve"> </w:t>
      </w:r>
      <w:r w:rsidR="006134AB" w:rsidRPr="00A4145A">
        <w:rPr>
          <w:rFonts w:ascii="Times New Roman" w:hAnsi="Times New Roman" w:cs="Times New Roman"/>
          <w:b/>
          <w:sz w:val="24"/>
          <w:szCs w:val="24"/>
        </w:rPr>
        <w:t xml:space="preserve">Pharmacovigilance </w:t>
      </w:r>
      <w:r w:rsidR="00AE3549" w:rsidRPr="00A4145A">
        <w:rPr>
          <w:rFonts w:ascii="Times New Roman" w:hAnsi="Times New Roman" w:cs="Times New Roman"/>
          <w:b/>
          <w:sz w:val="24"/>
          <w:szCs w:val="24"/>
        </w:rPr>
        <w:t>programme are:</w:t>
      </w:r>
    </w:p>
    <w:p w:rsidR="00A4145A" w:rsidRDefault="00ED0365" w:rsidP="00B2137A">
      <w:pPr>
        <w:pStyle w:val="ListParagraph"/>
        <w:numPr>
          <w:ilvl w:val="0"/>
          <w:numId w:val="1"/>
        </w:numPr>
        <w:spacing w:line="360" w:lineRule="auto"/>
        <w:jc w:val="both"/>
        <w:rPr>
          <w:rFonts w:ascii="Times New Roman" w:hAnsi="Times New Roman" w:cs="Times New Roman"/>
          <w:sz w:val="24"/>
          <w:szCs w:val="24"/>
        </w:rPr>
      </w:pPr>
      <w:r w:rsidRPr="00A4145A">
        <w:rPr>
          <w:rFonts w:ascii="Times New Roman" w:hAnsi="Times New Roman" w:cs="Times New Roman"/>
          <w:sz w:val="24"/>
          <w:szCs w:val="24"/>
        </w:rPr>
        <w:t>To patient care</w:t>
      </w:r>
    </w:p>
    <w:p w:rsidR="00A4145A" w:rsidRDefault="00ED0365" w:rsidP="00B2137A">
      <w:pPr>
        <w:pStyle w:val="ListParagraph"/>
        <w:numPr>
          <w:ilvl w:val="0"/>
          <w:numId w:val="1"/>
        </w:numPr>
        <w:spacing w:line="360" w:lineRule="auto"/>
        <w:jc w:val="both"/>
        <w:rPr>
          <w:rFonts w:ascii="Times New Roman" w:hAnsi="Times New Roman" w:cs="Times New Roman"/>
          <w:sz w:val="24"/>
          <w:szCs w:val="24"/>
        </w:rPr>
      </w:pPr>
      <w:r w:rsidRPr="00A4145A">
        <w:rPr>
          <w:rFonts w:ascii="Times New Roman" w:hAnsi="Times New Roman" w:cs="Times New Roman"/>
          <w:sz w:val="24"/>
          <w:szCs w:val="24"/>
        </w:rPr>
        <w:t>To provide medicines &amp; all medical and paramedical services staff.</w:t>
      </w:r>
    </w:p>
    <w:p w:rsidR="00A4145A" w:rsidRDefault="00ED0365" w:rsidP="00B2137A">
      <w:pPr>
        <w:pStyle w:val="ListParagraph"/>
        <w:numPr>
          <w:ilvl w:val="0"/>
          <w:numId w:val="1"/>
        </w:numPr>
        <w:spacing w:line="360" w:lineRule="auto"/>
        <w:jc w:val="both"/>
        <w:rPr>
          <w:rFonts w:ascii="Times New Roman" w:hAnsi="Times New Roman" w:cs="Times New Roman"/>
          <w:sz w:val="24"/>
          <w:szCs w:val="24"/>
        </w:rPr>
      </w:pPr>
      <w:r w:rsidRPr="00A4145A">
        <w:rPr>
          <w:rFonts w:ascii="Times New Roman" w:hAnsi="Times New Roman" w:cs="Times New Roman"/>
          <w:sz w:val="24"/>
          <w:szCs w:val="24"/>
        </w:rPr>
        <w:t>To improve public health services.</w:t>
      </w:r>
    </w:p>
    <w:p w:rsidR="00A4145A" w:rsidRDefault="00ED0365" w:rsidP="00B2137A">
      <w:pPr>
        <w:pStyle w:val="ListParagraph"/>
        <w:numPr>
          <w:ilvl w:val="0"/>
          <w:numId w:val="1"/>
        </w:numPr>
        <w:spacing w:line="360" w:lineRule="auto"/>
        <w:jc w:val="both"/>
        <w:rPr>
          <w:rFonts w:ascii="Times New Roman" w:hAnsi="Times New Roman" w:cs="Times New Roman"/>
          <w:sz w:val="24"/>
          <w:szCs w:val="24"/>
        </w:rPr>
      </w:pPr>
      <w:r w:rsidRPr="00A4145A">
        <w:rPr>
          <w:rFonts w:ascii="Times New Roman" w:hAnsi="Times New Roman" w:cs="Times New Roman"/>
          <w:sz w:val="24"/>
          <w:szCs w:val="24"/>
        </w:rPr>
        <w:t>To support understanding, educating &amp; clinical training in Pharmacovigilance</w:t>
      </w:r>
    </w:p>
    <w:p w:rsidR="00A4145A" w:rsidRDefault="00ED0365" w:rsidP="00B2137A">
      <w:pPr>
        <w:pStyle w:val="ListParagraph"/>
        <w:numPr>
          <w:ilvl w:val="0"/>
          <w:numId w:val="1"/>
        </w:numPr>
        <w:spacing w:line="360" w:lineRule="auto"/>
        <w:jc w:val="both"/>
        <w:rPr>
          <w:rFonts w:ascii="Times New Roman" w:hAnsi="Times New Roman" w:cs="Times New Roman"/>
          <w:sz w:val="24"/>
          <w:szCs w:val="24"/>
        </w:rPr>
      </w:pPr>
      <w:r w:rsidRPr="00A4145A">
        <w:rPr>
          <w:rFonts w:ascii="Times New Roman" w:hAnsi="Times New Roman" w:cs="Times New Roman"/>
          <w:sz w:val="24"/>
          <w:szCs w:val="24"/>
        </w:rPr>
        <w:t xml:space="preserve">To asses </w:t>
      </w:r>
      <w:bookmarkStart w:id="0" w:name="_GoBack"/>
      <w:bookmarkEnd w:id="0"/>
      <w:r w:rsidR="00DC27FF" w:rsidRPr="00A4145A">
        <w:rPr>
          <w:rFonts w:ascii="Times New Roman" w:hAnsi="Times New Roman" w:cs="Times New Roman"/>
          <w:sz w:val="24"/>
          <w:szCs w:val="24"/>
        </w:rPr>
        <w:t>benefit, risk</w:t>
      </w:r>
      <w:r w:rsidRPr="00A4145A">
        <w:rPr>
          <w:rFonts w:ascii="Times New Roman" w:hAnsi="Times New Roman" w:cs="Times New Roman"/>
          <w:sz w:val="24"/>
          <w:szCs w:val="24"/>
        </w:rPr>
        <w:t xml:space="preserve"> &amp; effectiveness of medicines.</w:t>
      </w:r>
    </w:p>
    <w:p w:rsidR="00A4145A" w:rsidRDefault="006604C8" w:rsidP="00B2137A">
      <w:pPr>
        <w:pStyle w:val="ListParagraph"/>
        <w:numPr>
          <w:ilvl w:val="0"/>
          <w:numId w:val="1"/>
        </w:numPr>
        <w:spacing w:line="360" w:lineRule="auto"/>
        <w:jc w:val="both"/>
        <w:rPr>
          <w:rFonts w:ascii="Times New Roman" w:hAnsi="Times New Roman" w:cs="Times New Roman"/>
          <w:sz w:val="24"/>
          <w:szCs w:val="24"/>
        </w:rPr>
      </w:pPr>
      <w:r w:rsidRPr="00A4145A">
        <w:rPr>
          <w:rFonts w:ascii="Times New Roman" w:hAnsi="Times New Roman" w:cs="Times New Roman"/>
          <w:sz w:val="24"/>
          <w:szCs w:val="24"/>
        </w:rPr>
        <w:t>To support effective communication to health care professionals &amp; the public.</w:t>
      </w:r>
    </w:p>
    <w:p w:rsidR="00A4145A" w:rsidRDefault="00A4145A" w:rsidP="00A4145A">
      <w:pPr>
        <w:pStyle w:val="ListParagraph"/>
        <w:spacing w:line="360" w:lineRule="auto"/>
        <w:jc w:val="both"/>
        <w:rPr>
          <w:rFonts w:ascii="Times New Roman" w:hAnsi="Times New Roman" w:cs="Times New Roman"/>
          <w:sz w:val="24"/>
          <w:szCs w:val="24"/>
        </w:rPr>
      </w:pPr>
    </w:p>
    <w:p w:rsidR="00CA686B" w:rsidRPr="00A4145A" w:rsidRDefault="00BB34D7" w:rsidP="00A4145A">
      <w:pPr>
        <w:pStyle w:val="ListParagraph"/>
        <w:spacing w:line="360" w:lineRule="auto"/>
        <w:ind w:left="0"/>
        <w:jc w:val="both"/>
        <w:rPr>
          <w:rFonts w:ascii="Times New Roman" w:hAnsi="Times New Roman" w:cs="Times New Roman"/>
          <w:sz w:val="24"/>
          <w:szCs w:val="24"/>
        </w:rPr>
      </w:pPr>
      <w:r w:rsidRPr="00A4145A">
        <w:rPr>
          <w:rFonts w:ascii="Times New Roman" w:hAnsi="Times New Roman" w:cs="Times New Roman"/>
          <w:sz w:val="24"/>
          <w:szCs w:val="24"/>
        </w:rPr>
        <w:lastRenderedPageBreak/>
        <w:t xml:space="preserve">There are various </w:t>
      </w:r>
      <w:r w:rsidR="000C1FDC" w:rsidRPr="00A4145A">
        <w:rPr>
          <w:rFonts w:ascii="Times New Roman" w:hAnsi="Times New Roman" w:cs="Times New Roman"/>
          <w:sz w:val="24"/>
          <w:szCs w:val="24"/>
        </w:rPr>
        <w:t xml:space="preserve">methods to identify the problem related to use of medicines. The prescription events monitoring </w:t>
      </w:r>
      <w:r w:rsidR="00CA686B" w:rsidRPr="00A4145A">
        <w:rPr>
          <w:rFonts w:ascii="Times New Roman" w:hAnsi="Times New Roman" w:cs="Times New Roman"/>
          <w:sz w:val="24"/>
          <w:szCs w:val="24"/>
        </w:rPr>
        <w:t>&amp; careful review of adverse drug reaction in hospitalization patients &amp; patients discharge from the hospital covered under the active Pharmacovigilance.</w:t>
      </w:r>
    </w:p>
    <w:p w:rsidR="00BB34D7" w:rsidRPr="00B2137A" w:rsidRDefault="00CA686B" w:rsidP="00B2137A">
      <w:pPr>
        <w:spacing w:line="360" w:lineRule="auto"/>
        <w:jc w:val="both"/>
        <w:rPr>
          <w:rFonts w:ascii="Times New Roman" w:hAnsi="Times New Roman" w:cs="Times New Roman"/>
          <w:sz w:val="24"/>
          <w:szCs w:val="24"/>
        </w:rPr>
      </w:pPr>
      <w:r w:rsidRPr="00B2137A">
        <w:rPr>
          <w:rFonts w:ascii="Times New Roman" w:hAnsi="Times New Roman" w:cs="Times New Roman"/>
          <w:sz w:val="24"/>
          <w:szCs w:val="24"/>
        </w:rPr>
        <w:t xml:space="preserve">Passive Pharmacovigilance depends mainly on spontaneous reporting. During </w:t>
      </w:r>
      <w:r w:rsidR="004A57A2" w:rsidRPr="00B2137A">
        <w:rPr>
          <w:rFonts w:ascii="Times New Roman" w:hAnsi="Times New Roman" w:cs="Times New Roman"/>
          <w:sz w:val="24"/>
          <w:szCs w:val="24"/>
        </w:rPr>
        <w:t>clinical</w:t>
      </w:r>
      <w:r w:rsidR="000C1FDC" w:rsidRPr="00B2137A">
        <w:rPr>
          <w:rFonts w:ascii="Times New Roman" w:hAnsi="Times New Roman" w:cs="Times New Roman"/>
          <w:sz w:val="24"/>
          <w:szCs w:val="24"/>
        </w:rPr>
        <w:t xml:space="preserve"> </w:t>
      </w:r>
      <w:r w:rsidRPr="00B2137A">
        <w:rPr>
          <w:rFonts w:ascii="Times New Roman" w:hAnsi="Times New Roman" w:cs="Times New Roman"/>
          <w:sz w:val="24"/>
          <w:szCs w:val="24"/>
        </w:rPr>
        <w:t>practice the heath care professionals are supposed to report the adverse reaction to Pharmacovigilance.</w:t>
      </w:r>
    </w:p>
    <w:p w:rsidR="004A57A2" w:rsidRPr="009C6A00" w:rsidRDefault="004A57A2" w:rsidP="00B2137A">
      <w:pPr>
        <w:spacing w:line="360" w:lineRule="auto"/>
        <w:jc w:val="both"/>
        <w:rPr>
          <w:rFonts w:ascii="Times New Roman" w:hAnsi="Times New Roman" w:cs="Times New Roman"/>
          <w:b/>
          <w:sz w:val="24"/>
          <w:szCs w:val="24"/>
        </w:rPr>
      </w:pPr>
      <w:r w:rsidRPr="009C6A00">
        <w:rPr>
          <w:rFonts w:ascii="Times New Roman" w:hAnsi="Times New Roman" w:cs="Times New Roman"/>
          <w:b/>
          <w:sz w:val="24"/>
          <w:szCs w:val="24"/>
        </w:rPr>
        <w:t>The major and well known limitation of spontaneous reporting are :</w:t>
      </w:r>
    </w:p>
    <w:p w:rsidR="004A57A2" w:rsidRPr="00B2137A" w:rsidRDefault="004A57A2" w:rsidP="00B2137A">
      <w:pPr>
        <w:spacing w:line="360" w:lineRule="auto"/>
        <w:jc w:val="both"/>
        <w:rPr>
          <w:rFonts w:ascii="Times New Roman" w:hAnsi="Times New Roman" w:cs="Times New Roman"/>
          <w:sz w:val="24"/>
          <w:szCs w:val="24"/>
        </w:rPr>
      </w:pPr>
      <w:r w:rsidRPr="00B2137A">
        <w:rPr>
          <w:rFonts w:ascii="Times New Roman" w:hAnsi="Times New Roman" w:cs="Times New Roman"/>
          <w:sz w:val="24"/>
          <w:szCs w:val="24"/>
        </w:rPr>
        <w:t>Under reporting</w:t>
      </w:r>
    </w:p>
    <w:p w:rsidR="004A57A2" w:rsidRPr="00B2137A" w:rsidRDefault="004A57A2" w:rsidP="00B2137A">
      <w:pPr>
        <w:spacing w:line="360" w:lineRule="auto"/>
        <w:jc w:val="both"/>
        <w:rPr>
          <w:rFonts w:ascii="Times New Roman" w:hAnsi="Times New Roman" w:cs="Times New Roman"/>
          <w:sz w:val="24"/>
          <w:szCs w:val="24"/>
        </w:rPr>
      </w:pPr>
      <w:r w:rsidRPr="00B2137A">
        <w:rPr>
          <w:rFonts w:ascii="Times New Roman" w:hAnsi="Times New Roman" w:cs="Times New Roman"/>
          <w:sz w:val="24"/>
          <w:szCs w:val="24"/>
        </w:rPr>
        <w:t>Lack of information</w:t>
      </w:r>
    </w:p>
    <w:p w:rsidR="003A1604" w:rsidRPr="00B2137A" w:rsidRDefault="004A57A2" w:rsidP="00B2137A">
      <w:pPr>
        <w:spacing w:line="360" w:lineRule="auto"/>
        <w:jc w:val="both"/>
        <w:rPr>
          <w:rFonts w:ascii="Times New Roman" w:hAnsi="Times New Roman" w:cs="Times New Roman"/>
          <w:sz w:val="24"/>
          <w:szCs w:val="24"/>
        </w:rPr>
      </w:pPr>
      <w:r w:rsidRPr="00B2137A">
        <w:rPr>
          <w:rFonts w:ascii="Times New Roman" w:hAnsi="Times New Roman" w:cs="Times New Roman"/>
          <w:sz w:val="24"/>
          <w:szCs w:val="24"/>
        </w:rPr>
        <w:t xml:space="preserve">Biased reporting </w:t>
      </w:r>
    </w:p>
    <w:p w:rsidR="004A57A2" w:rsidRDefault="003A1604" w:rsidP="00B2137A">
      <w:pPr>
        <w:spacing w:line="360" w:lineRule="auto"/>
        <w:jc w:val="both"/>
        <w:rPr>
          <w:rFonts w:ascii="Times New Roman" w:hAnsi="Times New Roman" w:cs="Times New Roman"/>
          <w:sz w:val="24"/>
          <w:szCs w:val="24"/>
        </w:rPr>
      </w:pPr>
      <w:r w:rsidRPr="00B2137A">
        <w:rPr>
          <w:rFonts w:ascii="Times New Roman" w:hAnsi="Times New Roman" w:cs="Times New Roman"/>
          <w:sz w:val="24"/>
          <w:szCs w:val="24"/>
        </w:rPr>
        <w:t>With all t</w:t>
      </w:r>
      <w:r w:rsidR="0024065D" w:rsidRPr="00B2137A">
        <w:rPr>
          <w:rFonts w:ascii="Times New Roman" w:hAnsi="Times New Roman" w:cs="Times New Roman"/>
          <w:sz w:val="24"/>
          <w:szCs w:val="24"/>
        </w:rPr>
        <w:t xml:space="preserve">hese limitation this methods </w:t>
      </w:r>
      <w:r w:rsidRPr="00B2137A">
        <w:rPr>
          <w:rFonts w:ascii="Times New Roman" w:hAnsi="Times New Roman" w:cs="Times New Roman"/>
          <w:sz w:val="24"/>
          <w:szCs w:val="24"/>
        </w:rPr>
        <w:t>still</w:t>
      </w:r>
      <w:r w:rsidR="004A57A2" w:rsidRPr="00B2137A">
        <w:rPr>
          <w:rFonts w:ascii="Times New Roman" w:hAnsi="Times New Roman" w:cs="Times New Roman"/>
          <w:sz w:val="24"/>
          <w:szCs w:val="24"/>
        </w:rPr>
        <w:t xml:space="preserve"> </w:t>
      </w:r>
      <w:r w:rsidR="0024065D" w:rsidRPr="00B2137A">
        <w:rPr>
          <w:rFonts w:ascii="Times New Roman" w:hAnsi="Times New Roman" w:cs="Times New Roman"/>
          <w:sz w:val="24"/>
          <w:szCs w:val="24"/>
        </w:rPr>
        <w:t xml:space="preserve">used throughout the word because it has relevance on suspicion of ADRs sent by clinicians &amp; substituent analysis of the reports by physicians ,clinical pharmacologist ,practicing pharmacist.  </w:t>
      </w:r>
    </w:p>
    <w:p w:rsidR="009C6A00" w:rsidRPr="00AD2B68" w:rsidRDefault="009C6A00" w:rsidP="009C6A00">
      <w:pPr>
        <w:autoSpaceDE w:val="0"/>
        <w:autoSpaceDN w:val="0"/>
        <w:adjustRightInd w:val="0"/>
        <w:spacing w:after="0" w:line="360" w:lineRule="auto"/>
        <w:jc w:val="both"/>
        <w:rPr>
          <w:rFonts w:ascii="Times New Roman" w:hAnsi="Times New Roman" w:cs="Times New Roman"/>
          <w:sz w:val="24"/>
          <w:szCs w:val="24"/>
        </w:rPr>
      </w:pPr>
      <w:r w:rsidRPr="00AD2B68">
        <w:rPr>
          <w:rFonts w:ascii="Times New Roman" w:hAnsi="Times New Roman" w:cs="Times New Roman"/>
          <w:sz w:val="24"/>
          <w:szCs w:val="24"/>
        </w:rPr>
        <w:t>Herbs are part of the plants which are used for their</w:t>
      </w:r>
      <w:r>
        <w:rPr>
          <w:rFonts w:ascii="Times New Roman" w:hAnsi="Times New Roman" w:cs="Times New Roman"/>
          <w:sz w:val="24"/>
          <w:szCs w:val="24"/>
        </w:rPr>
        <w:t xml:space="preserve"> flavor </w:t>
      </w:r>
      <w:r w:rsidRPr="00AD2B68">
        <w:rPr>
          <w:rFonts w:ascii="Times New Roman" w:hAnsi="Times New Roman" w:cs="Times New Roman"/>
          <w:sz w:val="24"/>
          <w:szCs w:val="24"/>
        </w:rPr>
        <w:t>fragrance, dietary supplements, and</w:t>
      </w:r>
    </w:p>
    <w:p w:rsidR="009C6A00" w:rsidRDefault="000C7D27"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9C6A00" w:rsidRPr="00AD2B68">
        <w:rPr>
          <w:rFonts w:ascii="Times New Roman" w:hAnsi="Times New Roman" w:cs="Times New Roman"/>
          <w:sz w:val="24"/>
          <w:szCs w:val="24"/>
        </w:rPr>
        <w:t>herapeutic</w:t>
      </w:r>
      <w:r>
        <w:rPr>
          <w:rFonts w:ascii="Times New Roman" w:hAnsi="Times New Roman" w:cs="Times New Roman"/>
          <w:sz w:val="24"/>
          <w:szCs w:val="24"/>
        </w:rPr>
        <w:t xml:space="preserve"> </w:t>
      </w:r>
      <w:r w:rsidR="009C6A00" w:rsidRPr="00AD2B68">
        <w:rPr>
          <w:rFonts w:ascii="Times New Roman" w:hAnsi="Times New Roman" w:cs="Times New Roman"/>
          <w:sz w:val="24"/>
          <w:szCs w:val="24"/>
        </w:rPr>
        <w:t>purposes. People can obtain them either</w:t>
      </w:r>
      <w:r w:rsidR="009C6A00">
        <w:rPr>
          <w:rFonts w:ascii="Times New Roman" w:hAnsi="Times New Roman" w:cs="Times New Roman"/>
          <w:sz w:val="24"/>
          <w:szCs w:val="24"/>
        </w:rPr>
        <w:t xml:space="preserve"> </w:t>
      </w:r>
      <w:r w:rsidR="009C6A00" w:rsidRPr="00AD2B68">
        <w:rPr>
          <w:rFonts w:ascii="Times New Roman" w:hAnsi="Times New Roman" w:cs="Times New Roman"/>
          <w:sz w:val="24"/>
          <w:szCs w:val="24"/>
        </w:rPr>
        <w:t>prescribed by a healthcare provider or over the</w:t>
      </w:r>
      <w:r w:rsidR="009C6A00">
        <w:rPr>
          <w:rFonts w:ascii="Times New Roman" w:hAnsi="Times New Roman" w:cs="Times New Roman"/>
          <w:sz w:val="24"/>
          <w:szCs w:val="24"/>
        </w:rPr>
        <w:t xml:space="preserve"> </w:t>
      </w:r>
      <w:r w:rsidR="009C6A00" w:rsidRPr="00AD2B68">
        <w:rPr>
          <w:rFonts w:ascii="Times New Roman" w:hAnsi="Times New Roman" w:cs="Times New Roman"/>
          <w:sz w:val="24"/>
          <w:szCs w:val="24"/>
        </w:rPr>
        <w:t>counter. Nowadays, online purchases in the form of</w:t>
      </w:r>
      <w:r w:rsidR="009C6A00">
        <w:rPr>
          <w:rFonts w:ascii="Times New Roman" w:hAnsi="Times New Roman" w:cs="Times New Roman"/>
          <w:sz w:val="24"/>
          <w:szCs w:val="24"/>
        </w:rPr>
        <w:t xml:space="preserve"> </w:t>
      </w:r>
      <w:r w:rsidR="009C6A00" w:rsidRPr="00AD2B68">
        <w:rPr>
          <w:rFonts w:ascii="Times New Roman" w:hAnsi="Times New Roman" w:cs="Times New Roman"/>
          <w:sz w:val="24"/>
          <w:szCs w:val="24"/>
        </w:rPr>
        <w:t>powders, capsules, extracts, dip sachets, and direct</w:t>
      </w:r>
      <w:r w:rsidR="009C6A00">
        <w:rPr>
          <w:rFonts w:ascii="Times New Roman" w:hAnsi="Times New Roman" w:cs="Times New Roman"/>
          <w:sz w:val="24"/>
          <w:szCs w:val="24"/>
        </w:rPr>
        <w:t xml:space="preserve"> </w:t>
      </w:r>
      <w:r w:rsidR="009C6A00" w:rsidRPr="00AD2B68">
        <w:rPr>
          <w:rFonts w:ascii="Times New Roman" w:hAnsi="Times New Roman" w:cs="Times New Roman"/>
          <w:sz w:val="24"/>
          <w:szCs w:val="24"/>
        </w:rPr>
        <w:t>parts of the plant in the form of dried or fresh parts</w:t>
      </w:r>
      <w:r w:rsidR="009C6A00">
        <w:rPr>
          <w:rFonts w:ascii="Times New Roman" w:hAnsi="Times New Roman" w:cs="Times New Roman"/>
          <w:sz w:val="24"/>
          <w:szCs w:val="24"/>
        </w:rPr>
        <w:t xml:space="preserve"> </w:t>
      </w:r>
      <w:r w:rsidR="009C6A00" w:rsidRPr="00AD2B68">
        <w:rPr>
          <w:rFonts w:ascii="Times New Roman" w:hAnsi="Times New Roman" w:cs="Times New Roman"/>
          <w:sz w:val="24"/>
          <w:szCs w:val="24"/>
        </w:rPr>
        <w:t>are also available. For therapeutic purposes or dietary</w:t>
      </w:r>
      <w:r w:rsidR="009C6A00">
        <w:rPr>
          <w:rFonts w:ascii="Times New Roman" w:hAnsi="Times New Roman" w:cs="Times New Roman"/>
          <w:sz w:val="24"/>
          <w:szCs w:val="24"/>
        </w:rPr>
        <w:t xml:space="preserve"> </w:t>
      </w:r>
      <w:r w:rsidR="009C6A00" w:rsidRPr="00AD2B68">
        <w:rPr>
          <w:rFonts w:ascii="Times New Roman" w:hAnsi="Times New Roman" w:cs="Times New Roman"/>
          <w:sz w:val="24"/>
          <w:szCs w:val="24"/>
        </w:rPr>
        <w:t>supplements, people have used a variety of flora</w:t>
      </w:r>
      <w:r w:rsidR="009C6A00">
        <w:rPr>
          <w:rFonts w:ascii="Times New Roman" w:hAnsi="Times New Roman" w:cs="Times New Roman"/>
          <w:sz w:val="24"/>
          <w:szCs w:val="24"/>
        </w:rPr>
        <w:t xml:space="preserve"> </w:t>
      </w:r>
      <w:r w:rsidR="009C6A00" w:rsidRPr="00AD2B68">
        <w:rPr>
          <w:rFonts w:ascii="Times New Roman" w:hAnsi="Times New Roman" w:cs="Times New Roman"/>
          <w:sz w:val="24"/>
          <w:szCs w:val="24"/>
        </w:rPr>
        <w:t>present in their geographical conditions for different</w:t>
      </w:r>
      <w:r w:rsidR="009C6A00">
        <w:rPr>
          <w:rFonts w:ascii="Times New Roman" w:hAnsi="Times New Roman" w:cs="Times New Roman"/>
          <w:sz w:val="24"/>
          <w:szCs w:val="24"/>
        </w:rPr>
        <w:t xml:space="preserve"> </w:t>
      </w:r>
      <w:r w:rsidR="009C6A00" w:rsidRPr="00AD2B68">
        <w:rPr>
          <w:rFonts w:ascii="Times New Roman" w:hAnsi="Times New Roman" w:cs="Times New Roman"/>
          <w:sz w:val="24"/>
          <w:szCs w:val="24"/>
        </w:rPr>
        <w:t>ailments in the past and made these herbs an integral</w:t>
      </w:r>
      <w:r w:rsidR="009C6A00">
        <w:rPr>
          <w:rFonts w:ascii="Times New Roman" w:hAnsi="Times New Roman" w:cs="Times New Roman"/>
          <w:sz w:val="24"/>
          <w:szCs w:val="24"/>
        </w:rPr>
        <w:t xml:space="preserve"> </w:t>
      </w:r>
      <w:r w:rsidR="009C6A00" w:rsidRPr="00AD2B68">
        <w:rPr>
          <w:rFonts w:ascii="Times New Roman" w:hAnsi="Times New Roman" w:cs="Times New Roman"/>
          <w:sz w:val="24"/>
          <w:szCs w:val="24"/>
        </w:rPr>
        <w:t>part of their lifestyle.</w:t>
      </w:r>
    </w:p>
    <w:p w:rsidR="009C6A00" w:rsidRPr="00CF7C92" w:rsidRDefault="009C6A00" w:rsidP="009C6A00">
      <w:pPr>
        <w:autoSpaceDE w:val="0"/>
        <w:autoSpaceDN w:val="0"/>
        <w:adjustRightInd w:val="0"/>
        <w:spacing w:after="0" w:line="360" w:lineRule="auto"/>
        <w:jc w:val="both"/>
        <w:rPr>
          <w:rFonts w:ascii="Times New Roman" w:hAnsi="Times New Roman" w:cs="Times New Roman"/>
          <w:sz w:val="24"/>
          <w:szCs w:val="24"/>
        </w:rPr>
      </w:pPr>
      <w:r w:rsidRPr="00CF7C92">
        <w:rPr>
          <w:rFonts w:ascii="Times New Roman" w:hAnsi="Times New Roman" w:cs="Times New Roman"/>
          <w:sz w:val="24"/>
          <w:szCs w:val="24"/>
        </w:rPr>
        <w:t>The World health organization (WHO) has</w:t>
      </w:r>
      <w:r>
        <w:rPr>
          <w:rFonts w:ascii="Times New Roman" w:hAnsi="Times New Roman" w:cs="Times New Roman"/>
          <w:sz w:val="24"/>
          <w:szCs w:val="24"/>
        </w:rPr>
        <w:t xml:space="preserve"> </w:t>
      </w:r>
      <w:r w:rsidRPr="00CF7C92">
        <w:rPr>
          <w:rFonts w:ascii="Times New Roman" w:hAnsi="Times New Roman" w:cs="Times New Roman"/>
          <w:sz w:val="24"/>
          <w:szCs w:val="24"/>
        </w:rPr>
        <w:t>suggested moving towards traditional medicinal</w:t>
      </w:r>
    </w:p>
    <w:p w:rsidR="009C6A00" w:rsidRDefault="009C6A00"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Practice</w:t>
      </w:r>
      <w:r w:rsidRPr="00CF7C92">
        <w:rPr>
          <w:rFonts w:ascii="Times New Roman" w:hAnsi="Times New Roman" w:cs="Times New Roman"/>
          <w:sz w:val="24"/>
          <w:szCs w:val="24"/>
        </w:rPr>
        <w:t xml:space="preserve"> that primarily involving herbs or plants, or</w:t>
      </w:r>
      <w:r>
        <w:rPr>
          <w:rFonts w:ascii="Times New Roman" w:hAnsi="Times New Roman" w:cs="Times New Roman"/>
          <w:sz w:val="24"/>
          <w:szCs w:val="24"/>
        </w:rPr>
        <w:t xml:space="preserve"> </w:t>
      </w:r>
      <w:r w:rsidRPr="00CF7C92">
        <w:rPr>
          <w:rFonts w:ascii="Times New Roman" w:hAnsi="Times New Roman" w:cs="Times New Roman"/>
          <w:sz w:val="24"/>
          <w:szCs w:val="24"/>
        </w:rPr>
        <w:t>mineral products. These suggestions have inspired</w:t>
      </w:r>
      <w:r>
        <w:rPr>
          <w:rFonts w:ascii="Times New Roman" w:hAnsi="Times New Roman" w:cs="Times New Roman"/>
          <w:sz w:val="24"/>
          <w:szCs w:val="24"/>
        </w:rPr>
        <w:t xml:space="preserve"> </w:t>
      </w:r>
      <w:r w:rsidRPr="00CF7C92">
        <w:rPr>
          <w:rFonts w:ascii="Times New Roman" w:hAnsi="Times New Roman" w:cs="Times New Roman"/>
          <w:sz w:val="24"/>
          <w:szCs w:val="24"/>
        </w:rPr>
        <w:t>most developing countries to explore traditional</w:t>
      </w:r>
      <w:r>
        <w:rPr>
          <w:rFonts w:ascii="Times New Roman" w:hAnsi="Times New Roman" w:cs="Times New Roman"/>
          <w:sz w:val="24"/>
          <w:szCs w:val="24"/>
        </w:rPr>
        <w:t xml:space="preserve"> </w:t>
      </w:r>
      <w:r w:rsidRPr="00CF7C92">
        <w:rPr>
          <w:rFonts w:ascii="Times New Roman" w:hAnsi="Times New Roman" w:cs="Times New Roman"/>
          <w:sz w:val="24"/>
          <w:szCs w:val="24"/>
        </w:rPr>
        <w:t>practices, and recently such practices have increased</w:t>
      </w:r>
      <w:r>
        <w:rPr>
          <w:rFonts w:ascii="Times New Roman" w:hAnsi="Times New Roman" w:cs="Times New Roman"/>
          <w:sz w:val="24"/>
          <w:szCs w:val="24"/>
        </w:rPr>
        <w:t xml:space="preserve"> </w:t>
      </w:r>
      <w:r w:rsidRPr="00CF7C92">
        <w:rPr>
          <w:rFonts w:ascii="Times New Roman" w:hAnsi="Times New Roman" w:cs="Times New Roman"/>
          <w:sz w:val="24"/>
          <w:szCs w:val="24"/>
        </w:rPr>
        <w:t>tremendously. The WHO launched the 13th General</w:t>
      </w:r>
      <w:r>
        <w:rPr>
          <w:rFonts w:ascii="Times New Roman" w:hAnsi="Times New Roman" w:cs="Times New Roman"/>
          <w:sz w:val="24"/>
          <w:szCs w:val="24"/>
        </w:rPr>
        <w:t xml:space="preserve"> </w:t>
      </w:r>
      <w:r w:rsidRPr="00CF7C92">
        <w:rPr>
          <w:rFonts w:ascii="Times New Roman" w:hAnsi="Times New Roman" w:cs="Times New Roman"/>
          <w:sz w:val="24"/>
          <w:szCs w:val="24"/>
        </w:rPr>
        <w:t>Program of Work (GPW13) to ensure healthy lives</w:t>
      </w:r>
      <w:r>
        <w:rPr>
          <w:rFonts w:ascii="Times New Roman" w:hAnsi="Times New Roman" w:cs="Times New Roman"/>
          <w:sz w:val="24"/>
          <w:szCs w:val="24"/>
        </w:rPr>
        <w:t xml:space="preserve"> </w:t>
      </w:r>
      <w:r w:rsidRPr="00CF7C92">
        <w:rPr>
          <w:rFonts w:ascii="Times New Roman" w:hAnsi="Times New Roman" w:cs="Times New Roman"/>
          <w:sz w:val="24"/>
          <w:szCs w:val="24"/>
        </w:rPr>
        <w:t>and promote well-being for all age groups with the</w:t>
      </w:r>
      <w:r>
        <w:rPr>
          <w:rFonts w:ascii="Times New Roman" w:hAnsi="Times New Roman" w:cs="Times New Roman"/>
          <w:sz w:val="24"/>
          <w:szCs w:val="24"/>
        </w:rPr>
        <w:t xml:space="preserve"> </w:t>
      </w:r>
      <w:r w:rsidRPr="00CF7C92">
        <w:rPr>
          <w:rFonts w:ascii="Times New Roman" w:hAnsi="Times New Roman" w:cs="Times New Roman"/>
          <w:sz w:val="24"/>
          <w:szCs w:val="24"/>
        </w:rPr>
        <w:t>help of traditional and complementary medicine</w:t>
      </w:r>
      <w:r>
        <w:rPr>
          <w:rFonts w:ascii="Times New Roman" w:hAnsi="Times New Roman" w:cs="Times New Roman"/>
          <w:sz w:val="24"/>
          <w:szCs w:val="24"/>
        </w:rPr>
        <w:t>.</w:t>
      </w:r>
    </w:p>
    <w:p w:rsidR="009C6A00" w:rsidRPr="00916A8D" w:rsidRDefault="009C6A00" w:rsidP="009C6A00">
      <w:pPr>
        <w:autoSpaceDE w:val="0"/>
        <w:autoSpaceDN w:val="0"/>
        <w:adjustRightInd w:val="0"/>
        <w:spacing w:after="0" w:line="360" w:lineRule="auto"/>
        <w:jc w:val="both"/>
        <w:rPr>
          <w:rFonts w:ascii="Times New Roman" w:hAnsi="Times New Roman" w:cs="Times New Roman"/>
          <w:b/>
          <w:sz w:val="24"/>
          <w:szCs w:val="24"/>
        </w:rPr>
      </w:pPr>
      <w:r w:rsidRPr="00916A8D">
        <w:rPr>
          <w:rFonts w:ascii="Times New Roman" w:hAnsi="Times New Roman" w:cs="Times New Roman"/>
          <w:b/>
          <w:sz w:val="24"/>
          <w:szCs w:val="24"/>
        </w:rPr>
        <w:t>The system of managing a healthy lifestyle &amp; the treatment</w:t>
      </w:r>
    </w:p>
    <w:p w:rsidR="009C6A00" w:rsidRDefault="009C6A00" w:rsidP="009C6A00">
      <w:pPr>
        <w:autoSpaceDE w:val="0"/>
        <w:autoSpaceDN w:val="0"/>
        <w:adjustRightInd w:val="0"/>
        <w:spacing w:after="0" w:line="360" w:lineRule="auto"/>
        <w:jc w:val="both"/>
        <w:rPr>
          <w:rFonts w:ascii="Times New Roman" w:hAnsi="Times New Roman" w:cs="Times New Roman"/>
          <w:b/>
          <w:sz w:val="24"/>
          <w:szCs w:val="24"/>
        </w:rPr>
      </w:pPr>
      <w:r w:rsidRPr="00365366">
        <w:rPr>
          <w:rFonts w:ascii="Times New Roman" w:hAnsi="Times New Roman" w:cs="Times New Roman"/>
          <w:sz w:val="24"/>
          <w:szCs w:val="24"/>
        </w:rPr>
        <w:t xml:space="preserve">The traditional system of medicine (TSM) includes </w:t>
      </w:r>
      <w:r>
        <w:rPr>
          <w:rFonts w:ascii="Times New Roman" w:hAnsi="Times New Roman" w:cs="Times New Roman"/>
          <w:sz w:val="24"/>
          <w:szCs w:val="24"/>
        </w:rPr>
        <w:t>Ayurveda, Siddha, Homeopathy,</w:t>
      </w:r>
      <w:r w:rsidRPr="00365366">
        <w:rPr>
          <w:rFonts w:ascii="Times New Roman" w:hAnsi="Times New Roman" w:cs="Times New Roman"/>
          <w:sz w:val="24"/>
          <w:szCs w:val="24"/>
        </w:rPr>
        <w:t>Unani, Yoga, and</w:t>
      </w:r>
      <w:r>
        <w:rPr>
          <w:rFonts w:ascii="Times New Roman" w:hAnsi="Times New Roman" w:cs="Times New Roman"/>
          <w:sz w:val="24"/>
          <w:szCs w:val="24"/>
        </w:rPr>
        <w:t xml:space="preserve"> </w:t>
      </w:r>
      <w:r w:rsidRPr="00365366">
        <w:rPr>
          <w:rFonts w:ascii="Times New Roman" w:hAnsi="Times New Roman" w:cs="Times New Roman"/>
          <w:sz w:val="24"/>
          <w:szCs w:val="24"/>
        </w:rPr>
        <w:t>Naturopathy</w:t>
      </w:r>
      <w:r>
        <w:rPr>
          <w:rFonts w:ascii="Times New Roman" w:hAnsi="Times New Roman" w:cs="Times New Roman"/>
          <w:sz w:val="24"/>
          <w:szCs w:val="24"/>
        </w:rPr>
        <w:t xml:space="preserve">. </w:t>
      </w:r>
      <w:r w:rsidRPr="00365366">
        <w:rPr>
          <w:rFonts w:ascii="Times New Roman" w:hAnsi="Times New Roman" w:cs="Times New Roman"/>
          <w:sz w:val="24"/>
          <w:szCs w:val="24"/>
        </w:rPr>
        <w:t xml:space="preserve">Ayurveda has been practiced </w:t>
      </w:r>
      <w:r w:rsidR="000C7D27">
        <w:rPr>
          <w:rFonts w:ascii="Times New Roman" w:hAnsi="Times New Roman" w:cs="Times New Roman"/>
          <w:sz w:val="24"/>
          <w:szCs w:val="24"/>
        </w:rPr>
        <w:t>worldwide.</w:t>
      </w:r>
    </w:p>
    <w:p w:rsidR="009C6A00" w:rsidRPr="00B2137A" w:rsidRDefault="009C6A00" w:rsidP="009C6A00">
      <w:pPr>
        <w:autoSpaceDE w:val="0"/>
        <w:autoSpaceDN w:val="0"/>
        <w:adjustRightInd w:val="0"/>
        <w:spacing w:after="0" w:line="360" w:lineRule="auto"/>
        <w:jc w:val="both"/>
        <w:rPr>
          <w:rFonts w:ascii="Times New Roman" w:hAnsi="Times New Roman" w:cs="Times New Roman"/>
          <w:b/>
          <w:sz w:val="24"/>
          <w:szCs w:val="24"/>
        </w:rPr>
      </w:pPr>
      <w:r w:rsidRPr="00B2137A">
        <w:rPr>
          <w:rFonts w:ascii="Times New Roman" w:hAnsi="Times New Roman" w:cs="Times New Roman"/>
          <w:b/>
          <w:sz w:val="24"/>
          <w:szCs w:val="24"/>
        </w:rPr>
        <w:lastRenderedPageBreak/>
        <w:t xml:space="preserve">Traditional system follow </w:t>
      </w:r>
    </w:p>
    <w:p w:rsidR="009C6A00" w:rsidRDefault="00DC27FF"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2" style="position:absolute;left:0;text-align:left;margin-left:5.25pt;margin-top:2.1pt;width:152.1pt;height:47.05pt;z-index:251634688" fillcolor="#8064a2 [3207]" strokecolor="#f2f2f2 [3041]" strokeweight="3pt">
            <v:shadow on="t" type="perspective" color="#3f3151 [1607]" opacity=".5" offset="1pt" offset2="-1pt"/>
            <v:textbox style="mso-next-textbox:#_x0000_s1092">
              <w:txbxContent>
                <w:p w:rsidR="009C6A00" w:rsidRPr="002C2D74" w:rsidRDefault="009C6A00" w:rsidP="009C6A00">
                  <w:pPr>
                    <w:rPr>
                      <w:b/>
                    </w:rPr>
                  </w:pPr>
                  <w:r>
                    <w:t xml:space="preserve">        </w:t>
                  </w:r>
                  <w:r w:rsidRPr="002C2D74">
                    <w:rPr>
                      <w:b/>
                    </w:rPr>
                    <w:t xml:space="preserve">Traditional system of     </w:t>
                  </w:r>
                </w:p>
                <w:p w:rsidR="009C6A00" w:rsidRDefault="009C6A00" w:rsidP="009C6A00">
                  <w:r w:rsidRPr="002C2D74">
                    <w:rPr>
                      <w:b/>
                    </w:rPr>
                    <w:t xml:space="preserve">              medicines</w:t>
                  </w:r>
                  <w:r>
                    <w:t xml:space="preserve"> </w:t>
                  </w:r>
                </w:p>
              </w:txbxContent>
            </v:textbox>
          </v:rect>
        </w:pict>
      </w:r>
    </w:p>
    <w:p w:rsidR="009C6A00" w:rsidRDefault="00DC27FF"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3" style="position:absolute;left:0;text-align:left;margin-left:111pt;margin-top:15.3pt;width:95.25pt;height:33.2pt;z-index:251636736" fillcolor="#4bacc6 [3208]" strokecolor="#4bacc6 [3208]" strokeweight="10pt">
            <v:stroke linestyle="thinThin"/>
            <v:shadow color="#868686"/>
            <v:textbox style="mso-next-textbox:#_x0000_s1093">
              <w:txbxContent>
                <w:p w:rsidR="009C6A00" w:rsidRPr="002C2D74" w:rsidRDefault="009C6A00" w:rsidP="009C6A00">
                  <w:pPr>
                    <w:rPr>
                      <w:b/>
                    </w:rPr>
                  </w:pPr>
                  <w:r>
                    <w:t xml:space="preserve">     </w:t>
                  </w:r>
                  <w:r w:rsidRPr="002C2D74">
                    <w:rPr>
                      <w:b/>
                    </w:rPr>
                    <w:t xml:space="preserve">Ayurveda </w:t>
                  </w:r>
                </w:p>
              </w:txbxContent>
            </v:textbox>
          </v:rect>
        </w:pict>
      </w:r>
    </w:p>
    <w:p w:rsidR="009C6A00" w:rsidRDefault="00DC27FF"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5" style="position:absolute;left:0;text-align:left;margin-left:189.75pt;margin-top:18.5pt;width:81.75pt;height:36.3pt;z-index:251635712" fillcolor="#8064a2 [3207]" strokecolor="#f2f2f2 [3041]" strokeweight="3pt">
            <v:shadow on="t" type="perspective" color="#3f3151 [1607]" opacity=".5" offset="1pt" offset2="-1pt"/>
            <v:textbox style="mso-next-textbox:#_x0000_s1095">
              <w:txbxContent>
                <w:p w:rsidR="009C6A00" w:rsidRPr="002C2D74" w:rsidRDefault="009C6A00" w:rsidP="009C6A00">
                  <w:pPr>
                    <w:rPr>
                      <w:b/>
                      <w:sz w:val="24"/>
                    </w:rPr>
                  </w:pPr>
                  <w:r w:rsidRPr="002C2D74">
                    <w:rPr>
                      <w:b/>
                    </w:rPr>
                    <w:t xml:space="preserve">      </w:t>
                  </w:r>
                  <w:r w:rsidRPr="002C2D74">
                    <w:rPr>
                      <w:b/>
                      <w:sz w:val="24"/>
                    </w:rPr>
                    <w:t>Siddha</w:t>
                  </w:r>
                </w:p>
              </w:txbxContent>
            </v:textbox>
          </v:rect>
        </w:pict>
      </w:r>
    </w:p>
    <w:p w:rsidR="009C6A00" w:rsidRDefault="00DC27FF"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rPr>
        <w:pict>
          <v:rect id="_x0000_s1098" style="position:absolute;left:0;text-align:left;margin-left:257.25pt;margin-top:15pt;width:82.65pt;height:37.9pt;z-index:251637760" fillcolor="#4bacc6 [3208]" strokecolor="#f2f2f2 [3041]" strokeweight="3pt">
            <v:shadow on="t" type="perspective" color="#205867 [1608]" opacity=".5" offset="1pt" offset2="-1pt"/>
            <v:textbox style="mso-next-textbox:#_x0000_s1098">
              <w:txbxContent>
                <w:p w:rsidR="009C6A00" w:rsidRPr="002C2D74" w:rsidRDefault="009C6A00" w:rsidP="009C6A00">
                  <w:pPr>
                    <w:rPr>
                      <w:b/>
                    </w:rPr>
                  </w:pPr>
                  <w:r w:rsidRPr="002C2D74">
                    <w:rPr>
                      <w:b/>
                      <w:sz w:val="24"/>
                    </w:rPr>
                    <w:t>Naturopathy</w:t>
                  </w:r>
                  <w:r w:rsidRPr="002C2D74">
                    <w:rPr>
                      <w:b/>
                    </w:rPr>
                    <w:t xml:space="preserve"> </w:t>
                  </w:r>
                </w:p>
                <w:p w:rsidR="009C6A00" w:rsidRDefault="009C6A00" w:rsidP="009C6A00"/>
              </w:txbxContent>
            </v:textbox>
          </v:rect>
        </w:pict>
      </w:r>
    </w:p>
    <w:p w:rsidR="009C6A00" w:rsidRDefault="00DC27FF"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7" style="position:absolute;left:0;text-align:left;margin-left:315.75pt;margin-top:17.9pt;width:78.9pt;height:28.8pt;z-index:251638784" fillcolor="#8064a2 [3207]" strokecolor="#f2f2f2 [3041]" strokeweight="3pt">
            <v:shadow on="t" type="perspective" color="#3f3151 [1607]" opacity=".5" offset="1pt" offset2="-1pt"/>
            <v:textbox style="mso-next-textbox:#_x0000_s1097">
              <w:txbxContent>
                <w:p w:rsidR="009C6A00" w:rsidRPr="002C2D74" w:rsidRDefault="009C6A00" w:rsidP="009C6A00">
                  <w:pPr>
                    <w:rPr>
                      <w:b/>
                      <w:sz w:val="28"/>
                      <w:szCs w:val="24"/>
                    </w:rPr>
                  </w:pPr>
                  <w:r w:rsidRPr="002C2D74">
                    <w:rPr>
                      <w:b/>
                      <w:sz w:val="28"/>
                      <w:szCs w:val="24"/>
                    </w:rPr>
                    <w:t xml:space="preserve">         Yoga</w:t>
                  </w:r>
                </w:p>
                <w:p w:rsidR="009C6A00" w:rsidRDefault="009C6A00" w:rsidP="009C6A00"/>
              </w:txbxContent>
            </v:textbox>
          </v:rect>
        </w:pict>
      </w:r>
    </w:p>
    <w:p w:rsidR="009C6A00" w:rsidRDefault="00DC27FF"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rPr>
        <w:pict>
          <v:rect id="_x0000_s1096" style="position:absolute;left:0;text-align:left;margin-left:373.5pt;margin-top:15.8pt;width:102.45pt;height:29.4pt;z-index:251639808" fillcolor="#4bacc6 [3208]" strokecolor="#f2f2f2 [3041]" strokeweight="3pt">
            <v:shadow on="t" type="perspective" color="#205867 [1608]" opacity=".5" offset="1pt" offset2="-1pt"/>
            <v:textbox style="mso-next-textbox:#_x0000_s1096">
              <w:txbxContent>
                <w:p w:rsidR="009C6A00" w:rsidRPr="002C2D74" w:rsidRDefault="009C6A00" w:rsidP="009C6A00">
                  <w:pPr>
                    <w:rPr>
                      <w:b/>
                    </w:rPr>
                  </w:pPr>
                  <w:r>
                    <w:t xml:space="preserve">       </w:t>
                  </w:r>
                  <w:r w:rsidRPr="002C2D74">
                    <w:rPr>
                      <w:b/>
                    </w:rPr>
                    <w:t xml:space="preserve">Homeopathy </w:t>
                  </w:r>
                </w:p>
              </w:txbxContent>
            </v:textbox>
          </v:rect>
        </w:pict>
      </w:r>
      <w:r w:rsidR="009C6A00">
        <w:rPr>
          <w:rFonts w:ascii="Times New Roman" w:hAnsi="Times New Roman" w:cs="Times New Roman"/>
          <w:sz w:val="24"/>
          <w:szCs w:val="24"/>
        </w:rPr>
        <w:t xml:space="preserve">  </w:t>
      </w:r>
    </w:p>
    <w:p w:rsidR="009C6A00" w:rsidRDefault="00DC27FF"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rPr>
        <w:pict>
          <v:rect id="_x0000_s1094" style="position:absolute;left:0;text-align:left;margin-left:428.25pt;margin-top:16.5pt;width:86.25pt;height:49.9pt;z-index:251640832" fillcolor="#4bacc6 [3208]" strokecolor="#f2f2f2 [3041]" strokeweight="3pt">
            <v:shadow on="t" type="perspective" color="#205867 [1608]" opacity=".5" offset="1pt" offset2="-1pt"/>
            <v:textbox style="mso-next-textbox:#_x0000_s1094">
              <w:txbxContent>
                <w:p w:rsidR="009C6A00" w:rsidRDefault="009C6A00" w:rsidP="009C6A00">
                  <w:r>
                    <w:t xml:space="preserve">          </w:t>
                  </w:r>
                </w:p>
                <w:p w:rsidR="009C6A00" w:rsidRPr="002C2D74" w:rsidRDefault="009C6A00" w:rsidP="009C6A00">
                  <w:pPr>
                    <w:rPr>
                      <w:b/>
                      <w:sz w:val="28"/>
                    </w:rPr>
                  </w:pPr>
                  <w:r>
                    <w:t xml:space="preserve">         </w:t>
                  </w:r>
                  <w:r w:rsidRPr="002C2D74">
                    <w:rPr>
                      <w:b/>
                      <w:sz w:val="28"/>
                    </w:rPr>
                    <w:t xml:space="preserve">Unani </w:t>
                  </w:r>
                </w:p>
              </w:txbxContent>
            </v:textbox>
          </v:rect>
        </w:pict>
      </w:r>
    </w:p>
    <w:p w:rsidR="009C6A00" w:rsidRDefault="009C6A00" w:rsidP="00B2137A">
      <w:pPr>
        <w:spacing w:line="360" w:lineRule="auto"/>
        <w:jc w:val="both"/>
        <w:rPr>
          <w:rFonts w:ascii="Times New Roman" w:hAnsi="Times New Roman" w:cs="Times New Roman"/>
          <w:sz w:val="24"/>
          <w:szCs w:val="24"/>
        </w:rPr>
      </w:pPr>
    </w:p>
    <w:p w:rsidR="009C6A00" w:rsidRDefault="009C6A00" w:rsidP="00B2137A">
      <w:pPr>
        <w:spacing w:line="360" w:lineRule="auto"/>
        <w:jc w:val="both"/>
        <w:rPr>
          <w:rFonts w:ascii="Times New Roman" w:hAnsi="Times New Roman" w:cs="Times New Roman"/>
          <w:sz w:val="24"/>
          <w:szCs w:val="24"/>
        </w:rPr>
      </w:pPr>
    </w:p>
    <w:p w:rsidR="00916A8D" w:rsidRPr="001313E7" w:rsidRDefault="00916A8D" w:rsidP="00B2137A">
      <w:pPr>
        <w:spacing w:line="360" w:lineRule="auto"/>
        <w:jc w:val="both"/>
        <w:rPr>
          <w:rFonts w:ascii="Times New Roman" w:hAnsi="Times New Roman" w:cs="Times New Roman"/>
          <w:sz w:val="24"/>
          <w:szCs w:val="24"/>
        </w:rPr>
      </w:pPr>
    </w:p>
    <w:p w:rsidR="001313E7" w:rsidRPr="001313E7" w:rsidRDefault="00916A8D" w:rsidP="001313E7">
      <w:pPr>
        <w:autoSpaceDE w:val="0"/>
        <w:autoSpaceDN w:val="0"/>
        <w:adjustRightInd w:val="0"/>
        <w:spacing w:after="0" w:line="360" w:lineRule="auto"/>
        <w:jc w:val="both"/>
        <w:rPr>
          <w:rFonts w:ascii="Times New Roman" w:hAnsi="Times New Roman" w:cs="Times New Roman"/>
          <w:sz w:val="24"/>
          <w:szCs w:val="24"/>
        </w:rPr>
      </w:pPr>
      <w:r w:rsidRPr="001313E7">
        <w:rPr>
          <w:rFonts w:ascii="Times New Roman" w:hAnsi="Times New Roman" w:cs="Times New Roman"/>
          <w:sz w:val="24"/>
          <w:szCs w:val="24"/>
        </w:rPr>
        <w:t>Herb</w:t>
      </w:r>
      <w:r w:rsidR="001313E7" w:rsidRPr="001313E7">
        <w:rPr>
          <w:rFonts w:ascii="Times New Roman" w:hAnsi="Times New Roman" w:cs="Times New Roman"/>
          <w:sz w:val="24"/>
          <w:szCs w:val="24"/>
        </w:rPr>
        <w:t xml:space="preserve">s are used commonly in Ayurveda </w:t>
      </w:r>
      <w:r w:rsidRPr="001313E7">
        <w:rPr>
          <w:rFonts w:ascii="Times New Roman" w:hAnsi="Times New Roman" w:cs="Times New Roman"/>
          <w:sz w:val="24"/>
          <w:szCs w:val="24"/>
        </w:rPr>
        <w:t>and it is an ancient system of a healthy lifestyle in India by following natural ways.</w:t>
      </w:r>
    </w:p>
    <w:p w:rsidR="001313E7" w:rsidRPr="001313E7" w:rsidRDefault="001313E7" w:rsidP="001313E7">
      <w:pPr>
        <w:autoSpaceDE w:val="0"/>
        <w:autoSpaceDN w:val="0"/>
        <w:adjustRightInd w:val="0"/>
        <w:spacing w:after="0" w:line="360" w:lineRule="auto"/>
        <w:jc w:val="both"/>
        <w:rPr>
          <w:rFonts w:ascii="Times New Roman" w:hAnsi="Times New Roman" w:cs="Times New Roman"/>
          <w:sz w:val="24"/>
          <w:szCs w:val="24"/>
        </w:rPr>
      </w:pPr>
    </w:p>
    <w:p w:rsidR="001313E7" w:rsidRPr="001313E7" w:rsidRDefault="001313E7" w:rsidP="001313E7">
      <w:pPr>
        <w:autoSpaceDE w:val="0"/>
        <w:autoSpaceDN w:val="0"/>
        <w:adjustRightInd w:val="0"/>
        <w:spacing w:after="0" w:line="360" w:lineRule="auto"/>
        <w:jc w:val="both"/>
        <w:rPr>
          <w:rFonts w:ascii="Times New Roman" w:hAnsi="Times New Roman" w:cs="Times New Roman"/>
          <w:sz w:val="24"/>
          <w:szCs w:val="24"/>
        </w:rPr>
      </w:pPr>
      <w:r w:rsidRPr="001313E7">
        <w:rPr>
          <w:rFonts w:ascii="Times New Roman" w:hAnsi="Times New Roman" w:cs="Times New Roman"/>
          <w:b/>
          <w:sz w:val="24"/>
          <w:szCs w:val="24"/>
        </w:rPr>
        <w:t>Food is medicine interventions</w:t>
      </w:r>
      <w:r w:rsidRPr="001313E7">
        <w:rPr>
          <w:rFonts w:ascii="Times New Roman" w:hAnsi="Times New Roman" w:cs="Times New Roman"/>
          <w:sz w:val="24"/>
          <w:szCs w:val="24"/>
        </w:rPr>
        <w:t xml:space="preserve"> </w:t>
      </w:r>
    </w:p>
    <w:p w:rsidR="001313E7" w:rsidRPr="001313E7" w:rsidRDefault="001313E7" w:rsidP="001313E7">
      <w:pPr>
        <w:autoSpaceDE w:val="0"/>
        <w:autoSpaceDN w:val="0"/>
        <w:adjustRightInd w:val="0"/>
        <w:spacing w:after="0" w:line="360" w:lineRule="auto"/>
        <w:jc w:val="both"/>
        <w:rPr>
          <w:rFonts w:ascii="Times New Roman" w:hAnsi="Times New Roman" w:cs="Times New Roman"/>
          <w:sz w:val="24"/>
          <w:szCs w:val="24"/>
        </w:rPr>
      </w:pPr>
      <w:r w:rsidRPr="001313E7">
        <w:rPr>
          <w:rFonts w:ascii="Times New Roman" w:hAnsi="Times New Roman" w:cs="Times New Roman"/>
          <w:sz w:val="24"/>
          <w:szCs w:val="24"/>
        </w:rPr>
        <w:t>Food is medicine interventions include medically tailored meals (also called therapeutic meals), medically tailored groceries (sometimes known as food “farmacies” or healthy food prescriptions), and produce prescriptions. Various spices and flavouring agents from plants are incorporated into Indian cooking. Like ginger, which is added to impart flavour to food, also improves cardiovascular health by providing antioxidant, Antinflammatory, and rheumatologic benefits. Garlic helps to regulate cholesterol, improves blood circulation, and has antimicrobial properties. Similarly, ginger is considered for treating gastrointestinal disorders, and helps to minimize cardiovascular diseases and diabetic risks.</w:t>
      </w:r>
    </w:p>
    <w:p w:rsidR="001313E7" w:rsidRPr="001313E7" w:rsidRDefault="001313E7" w:rsidP="001313E7">
      <w:pPr>
        <w:autoSpaceDE w:val="0"/>
        <w:autoSpaceDN w:val="0"/>
        <w:adjustRightInd w:val="0"/>
        <w:spacing w:after="0" w:line="360" w:lineRule="auto"/>
        <w:jc w:val="both"/>
        <w:rPr>
          <w:rFonts w:ascii="Times New Roman" w:hAnsi="Times New Roman" w:cs="Times New Roman"/>
          <w:sz w:val="24"/>
          <w:szCs w:val="24"/>
        </w:rPr>
      </w:pPr>
    </w:p>
    <w:p w:rsidR="001313E7" w:rsidRPr="001313E7" w:rsidRDefault="001313E7" w:rsidP="001313E7">
      <w:pPr>
        <w:autoSpaceDE w:val="0"/>
        <w:autoSpaceDN w:val="0"/>
        <w:adjustRightInd w:val="0"/>
        <w:spacing w:after="0" w:line="360" w:lineRule="auto"/>
        <w:jc w:val="both"/>
        <w:rPr>
          <w:rFonts w:ascii="Times New Roman" w:hAnsi="Times New Roman" w:cs="Times New Roman"/>
          <w:b/>
          <w:sz w:val="24"/>
          <w:szCs w:val="24"/>
        </w:rPr>
      </w:pPr>
      <w:r w:rsidRPr="001313E7">
        <w:rPr>
          <w:rFonts w:ascii="Times New Roman" w:hAnsi="Times New Roman" w:cs="Times New Roman"/>
          <w:b/>
          <w:sz w:val="24"/>
          <w:szCs w:val="24"/>
        </w:rPr>
        <w:t>Natural remedies for the treatment of infectious and non-infectious disorders</w:t>
      </w:r>
    </w:p>
    <w:p w:rsidR="001313E7" w:rsidRPr="001313E7" w:rsidRDefault="001313E7" w:rsidP="001313E7">
      <w:pPr>
        <w:spacing w:after="0" w:line="360" w:lineRule="auto"/>
        <w:jc w:val="both"/>
        <w:rPr>
          <w:rFonts w:ascii="Times New Roman" w:hAnsi="Times New Roman" w:cs="Times New Roman"/>
          <w:sz w:val="24"/>
          <w:szCs w:val="24"/>
        </w:rPr>
      </w:pPr>
      <w:r w:rsidRPr="001313E7">
        <w:rPr>
          <w:rFonts w:ascii="Times New Roman" w:hAnsi="Times New Roman" w:cs="Times New Roman"/>
          <w:sz w:val="24"/>
          <w:szCs w:val="24"/>
        </w:rPr>
        <w:t>Saponin is also useful for the treatment of tumour. A mix of these medicines is also used in combinatorial therapy by combining these drugs in different doses. Nigella sativa inhibits the warfarin metabolism and when taken together, they can have potential food drug interactions.</w:t>
      </w:r>
    </w:p>
    <w:p w:rsidR="001313E7" w:rsidRPr="001313E7" w:rsidRDefault="001313E7" w:rsidP="001313E7">
      <w:pPr>
        <w:spacing w:after="0" w:line="360" w:lineRule="auto"/>
        <w:jc w:val="both"/>
        <w:rPr>
          <w:rFonts w:ascii="Times New Roman" w:hAnsi="Times New Roman" w:cs="Times New Roman"/>
          <w:b/>
          <w:sz w:val="24"/>
          <w:szCs w:val="24"/>
        </w:rPr>
      </w:pPr>
      <w:r w:rsidRPr="001313E7">
        <w:rPr>
          <w:rFonts w:ascii="Times New Roman" w:hAnsi="Times New Roman" w:cs="Times New Roman"/>
          <w:b/>
          <w:sz w:val="24"/>
          <w:szCs w:val="24"/>
        </w:rPr>
        <w:t>Preparation and formulation of herbal medicine</w:t>
      </w:r>
    </w:p>
    <w:p w:rsidR="001313E7" w:rsidRPr="001313E7" w:rsidRDefault="001313E7" w:rsidP="001313E7">
      <w:pPr>
        <w:spacing w:after="0" w:line="360" w:lineRule="auto"/>
        <w:jc w:val="both"/>
        <w:rPr>
          <w:rFonts w:ascii="Times New Roman" w:hAnsi="Times New Roman" w:cs="Times New Roman"/>
          <w:b/>
          <w:sz w:val="24"/>
          <w:szCs w:val="24"/>
        </w:rPr>
      </w:pPr>
      <w:r w:rsidRPr="001313E7">
        <w:rPr>
          <w:rFonts w:ascii="Times New Roman" w:hAnsi="Times New Roman" w:cs="Times New Roman"/>
          <w:sz w:val="24"/>
          <w:szCs w:val="24"/>
        </w:rPr>
        <w:lastRenderedPageBreak/>
        <w:t xml:space="preserve">Ayurvedic preparations are nature-based and prepared from herbal or medicinal plants. Natural compounds beneficial for therapeutic purposes can also possess heavy metal ions. These ions pose nephrotoxic risks. For example, different plants like Artemisia herbaalba, Glycyrrhiza glabra, Euphorbia paralias, and Aloe vera used for treatments are involved in nephrotoxicity. </w:t>
      </w:r>
    </w:p>
    <w:p w:rsidR="001313E7" w:rsidRPr="001313E7" w:rsidRDefault="001313E7" w:rsidP="00916A8D">
      <w:pPr>
        <w:autoSpaceDE w:val="0"/>
        <w:autoSpaceDN w:val="0"/>
        <w:adjustRightInd w:val="0"/>
        <w:spacing w:after="0" w:line="360" w:lineRule="auto"/>
        <w:jc w:val="both"/>
        <w:rPr>
          <w:rFonts w:ascii="Times New Roman" w:hAnsi="Times New Roman" w:cs="Times New Roman"/>
          <w:sz w:val="24"/>
          <w:szCs w:val="24"/>
        </w:rPr>
      </w:pPr>
    </w:p>
    <w:p w:rsidR="000C1FDC" w:rsidRDefault="00655DA4" w:rsidP="00E84932">
      <w:pPr>
        <w:jc w:val="both"/>
        <w:rPr>
          <w:rFonts w:ascii="Times New Roman" w:hAnsi="Times New Roman" w:cs="Times New Roman"/>
          <w:b/>
          <w:sz w:val="24"/>
          <w:szCs w:val="24"/>
        </w:rPr>
      </w:pPr>
      <w:r w:rsidRPr="009C6A00">
        <w:rPr>
          <w:rFonts w:ascii="Times New Roman" w:hAnsi="Times New Roman" w:cs="Times New Roman"/>
          <w:b/>
          <w:sz w:val="24"/>
          <w:szCs w:val="24"/>
        </w:rPr>
        <w:t>Scope of Pharmacovigilance</w:t>
      </w:r>
      <w:r w:rsidR="004A3AF4" w:rsidRPr="009C6A00">
        <w:rPr>
          <w:rFonts w:ascii="Times New Roman" w:hAnsi="Times New Roman" w:cs="Times New Roman"/>
          <w:b/>
          <w:sz w:val="24"/>
          <w:szCs w:val="24"/>
        </w:rPr>
        <w:t xml:space="preserve">  </w:t>
      </w:r>
      <w:r w:rsidRPr="009C6A00">
        <w:rPr>
          <w:rFonts w:ascii="Times New Roman" w:hAnsi="Times New Roman" w:cs="Times New Roman"/>
          <w:b/>
          <w:sz w:val="24"/>
          <w:szCs w:val="24"/>
        </w:rPr>
        <w:t xml:space="preserve"> </w:t>
      </w:r>
      <w:r w:rsidR="004A3AF4" w:rsidRPr="009C6A00">
        <w:rPr>
          <w:rFonts w:ascii="Times New Roman" w:hAnsi="Times New Roman" w:cs="Times New Roman"/>
          <w:b/>
          <w:sz w:val="24"/>
          <w:szCs w:val="24"/>
        </w:rPr>
        <w:t xml:space="preserve">  </w:t>
      </w:r>
    </w:p>
    <w:p w:rsidR="00E84932" w:rsidRPr="009C6A00" w:rsidRDefault="00E84932" w:rsidP="00E84932">
      <w:pPr>
        <w:jc w:val="both"/>
        <w:rPr>
          <w:rFonts w:ascii="Times New Roman" w:hAnsi="Times New Roman" w:cs="Times New Roman"/>
          <w:b/>
          <w:sz w:val="24"/>
          <w:szCs w:val="24"/>
        </w:rPr>
      </w:pPr>
    </w:p>
    <w:p w:rsidR="00B2137A" w:rsidRDefault="00DC27FF">
      <w:pPr>
        <w:rPr>
          <w:rFonts w:ascii="Times New Roman" w:hAnsi="Times New Roman" w:cs="Times New Roman"/>
          <w:sz w:val="24"/>
          <w:szCs w:val="24"/>
        </w:rPr>
      </w:pPr>
      <w:r>
        <w:rPr>
          <w:rFonts w:ascii="Times New Roman" w:hAnsi="Times New Roman" w:cs="Times New Roman"/>
          <w:b/>
          <w:noProof/>
          <w:sz w:val="24"/>
          <w:szCs w:val="24"/>
        </w:rPr>
        <w:pict>
          <v:rect id="_x0000_s1031" style="position:absolute;margin-left:325.5pt;margin-top:22.35pt;width:138pt;height:28.5pt;z-index:251645952" fillcolor="#4bacc6 [3208]" strokecolor="#f2f2f2 [3041]" strokeweight="3pt">
            <v:shadow on="t" type="perspective" color="#205867 [1608]" opacity=".5" offset="1pt" offset2="-1pt"/>
            <v:textbox>
              <w:txbxContent>
                <w:p w:rsidR="00655DA4" w:rsidRDefault="00655DA4">
                  <w:r>
                    <w:t xml:space="preserve">Interaction of medicines </w:t>
                  </w:r>
                </w:p>
              </w:txbxContent>
            </v:textbox>
          </v:rect>
        </w:pict>
      </w:r>
      <w:r>
        <w:rPr>
          <w:rFonts w:ascii="Times New Roman" w:hAnsi="Times New Roman" w:cs="Times New Roman"/>
          <w:b/>
          <w:noProof/>
          <w:sz w:val="24"/>
          <w:szCs w:val="24"/>
        </w:rPr>
        <w:pict>
          <v:rect id="_x0000_s1029" style="position:absolute;margin-left:157.35pt;margin-top:14.15pt;width:133.5pt;height:28.5pt;z-index:251643904" fillcolor="#4bacc6 [3208]" strokecolor="#f2f2f2 [3041]" strokeweight="3pt">
            <v:shadow on="t" type="perspective" color="#205867 [1608]" opacity=".5" offset="1pt" offset2="-1pt"/>
            <v:textbox>
              <w:txbxContent>
                <w:p w:rsidR="00655DA4" w:rsidRDefault="00655DA4">
                  <w:r>
                    <w:t xml:space="preserve">Adverse drug reaction reaction </w:t>
                  </w:r>
                </w:p>
              </w:txbxContent>
            </v:textbox>
          </v:rect>
        </w:pict>
      </w:r>
    </w:p>
    <w:p w:rsidR="00073427" w:rsidRDefault="00DC27FF">
      <w:pPr>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25.5pt;margin-top:25pt;width:106.5pt;height:22.5pt;z-index:251642880" fillcolor="#4bacc6 [3208]" strokecolor="#f2f2f2 [3041]" strokeweight="3pt">
            <v:shadow on="t" type="perspective" color="#205867 [1608]" opacity=".5" offset="1pt" offset2="-1pt"/>
            <v:textbox>
              <w:txbxContent>
                <w:p w:rsidR="00655DA4" w:rsidRDefault="00655DA4">
                  <w:r>
                    <w:t xml:space="preserve">Lack of efficacy </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1" type="#_x0000_t32" style="position:absolute;margin-left:222.75pt;margin-top:25pt;width:0;height:30.75pt;z-index:251653120" o:connectortype="straight"/>
        </w:pict>
      </w:r>
    </w:p>
    <w:p w:rsidR="00073427" w:rsidRDefault="00DC27FF">
      <w:pPr>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margin-left:132pt;margin-top:59.9pt;width:49.5pt;height:19.9pt;flip:y;z-index:251651072" o:connectortype="straight"/>
        </w:pict>
      </w:r>
      <w:r>
        <w:rPr>
          <w:rFonts w:ascii="Times New Roman" w:hAnsi="Times New Roman" w:cs="Times New Roman"/>
          <w:noProof/>
          <w:sz w:val="24"/>
          <w:szCs w:val="24"/>
        </w:rPr>
        <w:pict>
          <v:shape id="_x0000_s1040" type="#_x0000_t32" style="position:absolute;margin-left:132pt;margin-top:21.65pt;width:45.75pt;height:12.75pt;flip:x y;z-index:251652096" o:connectortype="straight"/>
        </w:pict>
      </w:r>
      <w:r>
        <w:rPr>
          <w:rFonts w:ascii="Times New Roman" w:hAnsi="Times New Roman" w:cs="Times New Roman"/>
          <w:noProof/>
          <w:sz w:val="24"/>
          <w:szCs w:val="24"/>
        </w:rPr>
        <w:pict>
          <v:rect id="_x0000_s1030" style="position:absolute;margin-left:36pt;margin-top:79.8pt;width:105pt;height:32.6pt;z-index:251644928" fillcolor="#4bacc6 [3208]" strokecolor="#f2f2f2 [3041]" strokeweight="3pt">
            <v:shadow on="t" type="perspective" color="#205867 [1608]" opacity=".5" offset="1pt" offset2="-1pt"/>
            <v:textbox>
              <w:txbxContent>
                <w:p w:rsidR="00655DA4" w:rsidRDefault="00655DA4">
                  <w:r>
                    <w:t xml:space="preserve">Medication error </w:t>
                  </w:r>
                </w:p>
              </w:txbxContent>
            </v:textbox>
          </v:rect>
        </w:pict>
      </w:r>
      <w:r>
        <w:rPr>
          <w:rFonts w:ascii="Times New Roman" w:hAnsi="Times New Roman" w:cs="Times New Roman"/>
          <w:noProof/>
          <w:sz w:val="24"/>
          <w:szCs w:val="24"/>
        </w:rPr>
        <w:pict>
          <v:rect id="_x0000_s1032" style="position:absolute;margin-left:171.75pt;margin-top:107.55pt;width:125.25pt;height:24pt;z-index:251646976" fillcolor="#4bacc6 [3208]" strokecolor="#f2f2f2 [3041]" strokeweight="3pt">
            <v:shadow on="t" type="perspective" color="#205867 [1608]" opacity=".5" offset="1pt" offset2="-1pt"/>
            <v:textbox>
              <w:txbxContent>
                <w:p w:rsidR="004A3AF4" w:rsidRDefault="004A3AF4">
                  <w:r>
                    <w:t xml:space="preserve">Substandard medicines </w:t>
                  </w:r>
                </w:p>
              </w:txbxContent>
            </v:textbox>
          </v:rect>
        </w:pict>
      </w:r>
      <w:r>
        <w:rPr>
          <w:rFonts w:ascii="Times New Roman" w:hAnsi="Times New Roman" w:cs="Times New Roman"/>
          <w:noProof/>
          <w:sz w:val="24"/>
          <w:szCs w:val="24"/>
        </w:rPr>
        <w:pict>
          <v:shape id="_x0000_s1036" type="#_x0000_t32" style="position:absolute;margin-left:278.25pt;margin-top:1.8pt;width:51pt;height:28.1pt;flip:y;z-index:251649024" o:connectortype="straight"/>
        </w:pict>
      </w:r>
      <w:r>
        <w:rPr>
          <w:rFonts w:ascii="Times New Roman" w:hAnsi="Times New Roman" w:cs="Times New Roman"/>
          <w:noProof/>
          <w:sz w:val="24"/>
          <w:szCs w:val="24"/>
        </w:rPr>
        <w:pict>
          <v:shape id="_x0000_s1037" type="#_x0000_t32" style="position:absolute;margin-left:222.75pt;margin-top:68.55pt;width:0;height:35.25pt;z-index:251650048" o:connectortype="straight"/>
        </w:pict>
      </w:r>
      <w:r>
        <w:rPr>
          <w:rFonts w:ascii="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margin-left:171.75pt;margin-top:29.9pt;width:129pt;height:30pt;z-index:251641856" fillcolor="#e5b8b7 [1301]" strokecolor="#f2f2f2 [3041]" strokeweight="3pt">
            <v:shadow on="t" type="perspective" color="#3f3151 [1607]" opacity=".5" offset="1pt" offset2="-1pt"/>
            <v:textbox>
              <w:txbxContent>
                <w:p w:rsidR="00655DA4" w:rsidRDefault="00655DA4">
                  <w:r>
                    <w:t xml:space="preserve">Pharmacovigilance </w:t>
                  </w:r>
                </w:p>
              </w:txbxContent>
            </v:textbox>
          </v:shape>
        </w:pict>
      </w:r>
    </w:p>
    <w:p w:rsidR="00073427" w:rsidRDefault="00073427" w:rsidP="00073427">
      <w:pPr>
        <w:tabs>
          <w:tab w:val="left" w:pos="7020"/>
        </w:tabs>
        <w:rPr>
          <w:rFonts w:ascii="Times New Roman" w:hAnsi="Times New Roman" w:cs="Times New Roman"/>
          <w:sz w:val="24"/>
          <w:szCs w:val="24"/>
        </w:rPr>
      </w:pPr>
      <w:r>
        <w:rPr>
          <w:rFonts w:ascii="Times New Roman" w:hAnsi="Times New Roman" w:cs="Times New Roman"/>
          <w:sz w:val="24"/>
          <w:szCs w:val="24"/>
        </w:rPr>
        <w:tab/>
      </w:r>
    </w:p>
    <w:p w:rsidR="002D47E6" w:rsidRDefault="00DC27FF">
      <w:pPr>
        <w:rPr>
          <w:rFonts w:ascii="Times New Roman" w:hAnsi="Times New Roman" w:cs="Times New Roman"/>
          <w:sz w:val="24"/>
          <w:szCs w:val="24"/>
        </w:rPr>
      </w:pPr>
      <w:r>
        <w:rPr>
          <w:rFonts w:ascii="Times New Roman" w:hAnsi="Times New Roman" w:cs="Times New Roman"/>
          <w:noProof/>
          <w:sz w:val="24"/>
          <w:szCs w:val="24"/>
        </w:rPr>
        <w:pict>
          <v:rect id="_x0000_s1034" style="position:absolute;margin-left:351.75pt;margin-top:24.65pt;width:147.75pt;height:36pt;z-index:251648000" fillcolor="#4bacc6 [3208]" strokecolor="#f2f2f2 [3041]" strokeweight="3pt">
            <v:shadow on="t" type="perspective" color="#205867 [1608]" opacity=".5" offset="1pt" offset2="-1pt"/>
            <v:textbox>
              <w:txbxContent>
                <w:p w:rsidR="004A3AF4" w:rsidRDefault="004A3AF4">
                  <w:r>
                    <w:t xml:space="preserve">Abuse misuse of medicines </w:t>
                  </w:r>
                </w:p>
              </w:txbxContent>
            </v:textbox>
          </v:rect>
        </w:pict>
      </w:r>
      <w:r>
        <w:rPr>
          <w:rFonts w:ascii="Times New Roman" w:hAnsi="Times New Roman" w:cs="Times New Roman"/>
          <w:noProof/>
          <w:sz w:val="24"/>
          <w:szCs w:val="24"/>
        </w:rPr>
        <w:pict>
          <v:shape id="_x0000_s1043" type="#_x0000_t32" style="position:absolute;margin-left:297pt;margin-top:2.55pt;width:54.75pt;height:19.9pt;z-index:251654144" o:connectortype="straight"/>
        </w:pict>
      </w:r>
    </w:p>
    <w:p w:rsidR="00B2137A" w:rsidRDefault="00B2137A">
      <w:pPr>
        <w:rPr>
          <w:rFonts w:ascii="Times New Roman" w:hAnsi="Times New Roman" w:cs="Times New Roman"/>
          <w:sz w:val="24"/>
          <w:szCs w:val="24"/>
        </w:rPr>
      </w:pPr>
    </w:p>
    <w:p w:rsidR="00B2137A" w:rsidRDefault="00B2137A">
      <w:pPr>
        <w:rPr>
          <w:rFonts w:ascii="Times New Roman" w:hAnsi="Times New Roman" w:cs="Times New Roman"/>
          <w:sz w:val="24"/>
          <w:szCs w:val="24"/>
        </w:rPr>
      </w:pPr>
    </w:p>
    <w:p w:rsidR="00B2137A" w:rsidRDefault="00B2137A">
      <w:pPr>
        <w:rPr>
          <w:rFonts w:ascii="Times New Roman" w:hAnsi="Times New Roman" w:cs="Times New Roman"/>
          <w:sz w:val="24"/>
          <w:szCs w:val="24"/>
        </w:rPr>
      </w:pPr>
    </w:p>
    <w:p w:rsidR="00D577E2" w:rsidRDefault="00D577E2">
      <w:pPr>
        <w:rPr>
          <w:rFonts w:ascii="Times New Roman" w:hAnsi="Times New Roman" w:cs="Times New Roman"/>
          <w:sz w:val="24"/>
          <w:szCs w:val="24"/>
        </w:rPr>
      </w:pPr>
    </w:p>
    <w:p w:rsidR="00655DA4" w:rsidRDefault="002D47E6" w:rsidP="00D577E2">
      <w:pPr>
        <w:spacing w:line="360" w:lineRule="auto"/>
        <w:jc w:val="both"/>
        <w:rPr>
          <w:rFonts w:ascii="Times New Roman" w:hAnsi="Times New Roman" w:cs="Times New Roman"/>
          <w:sz w:val="24"/>
          <w:szCs w:val="24"/>
        </w:rPr>
      </w:pPr>
      <w:r>
        <w:rPr>
          <w:rFonts w:ascii="Times New Roman" w:hAnsi="Times New Roman" w:cs="Times New Roman"/>
          <w:sz w:val="24"/>
          <w:szCs w:val="24"/>
        </w:rPr>
        <w:t>Pharmacovigilance covers not only the conventional medicines but beyond these. These include herbal medic</w:t>
      </w:r>
      <w:r w:rsidR="00000228">
        <w:rPr>
          <w:rFonts w:ascii="Times New Roman" w:hAnsi="Times New Roman" w:cs="Times New Roman"/>
          <w:sz w:val="24"/>
          <w:szCs w:val="24"/>
        </w:rPr>
        <w:t xml:space="preserve">ine other complementary </w:t>
      </w:r>
      <w:r w:rsidR="00D577E2">
        <w:rPr>
          <w:rFonts w:ascii="Times New Roman" w:hAnsi="Times New Roman" w:cs="Times New Roman"/>
          <w:sz w:val="24"/>
          <w:szCs w:val="24"/>
        </w:rPr>
        <w:t>product, biological</w:t>
      </w:r>
      <w:r>
        <w:rPr>
          <w:rFonts w:ascii="Times New Roman" w:hAnsi="Times New Roman" w:cs="Times New Roman"/>
          <w:sz w:val="24"/>
          <w:szCs w:val="24"/>
        </w:rPr>
        <w:t xml:space="preserve"> product, vaccines,&amp; possible medical devices.</w:t>
      </w:r>
    </w:p>
    <w:p w:rsidR="009C6A00" w:rsidRDefault="009C6A00">
      <w:pPr>
        <w:rPr>
          <w:rFonts w:ascii="Times New Roman" w:hAnsi="Times New Roman" w:cs="Times New Roman"/>
          <w:b/>
          <w:sz w:val="24"/>
          <w:szCs w:val="24"/>
        </w:rPr>
      </w:pPr>
    </w:p>
    <w:p w:rsidR="000C7D27" w:rsidRDefault="000C7D27">
      <w:pPr>
        <w:rPr>
          <w:rFonts w:ascii="Times New Roman" w:hAnsi="Times New Roman" w:cs="Times New Roman"/>
          <w:b/>
          <w:sz w:val="24"/>
          <w:szCs w:val="24"/>
        </w:rPr>
      </w:pPr>
    </w:p>
    <w:p w:rsidR="000C7D27" w:rsidRDefault="000C7D27">
      <w:pPr>
        <w:rPr>
          <w:rFonts w:ascii="Times New Roman" w:hAnsi="Times New Roman" w:cs="Times New Roman"/>
          <w:b/>
          <w:sz w:val="24"/>
          <w:szCs w:val="24"/>
        </w:rPr>
      </w:pPr>
    </w:p>
    <w:p w:rsidR="000C7D27" w:rsidRDefault="000C7D27">
      <w:pPr>
        <w:rPr>
          <w:rFonts w:ascii="Times New Roman" w:hAnsi="Times New Roman" w:cs="Times New Roman"/>
          <w:b/>
          <w:sz w:val="24"/>
          <w:szCs w:val="24"/>
        </w:rPr>
      </w:pPr>
    </w:p>
    <w:p w:rsidR="000C7D27" w:rsidRDefault="000C7D27">
      <w:pPr>
        <w:rPr>
          <w:rFonts w:ascii="Times New Roman" w:hAnsi="Times New Roman" w:cs="Times New Roman"/>
          <w:b/>
          <w:sz w:val="24"/>
          <w:szCs w:val="24"/>
        </w:rPr>
      </w:pPr>
    </w:p>
    <w:p w:rsidR="000C7D27" w:rsidRDefault="000C7D27">
      <w:pPr>
        <w:rPr>
          <w:rFonts w:ascii="Times New Roman" w:hAnsi="Times New Roman" w:cs="Times New Roman"/>
          <w:b/>
          <w:sz w:val="24"/>
          <w:szCs w:val="24"/>
        </w:rPr>
      </w:pPr>
    </w:p>
    <w:p w:rsidR="000C7D27" w:rsidRDefault="000C7D27">
      <w:pPr>
        <w:rPr>
          <w:rFonts w:ascii="Times New Roman" w:hAnsi="Times New Roman" w:cs="Times New Roman"/>
          <w:b/>
          <w:sz w:val="24"/>
          <w:szCs w:val="24"/>
        </w:rPr>
      </w:pPr>
    </w:p>
    <w:p w:rsidR="002D47E6" w:rsidRPr="009C6A00" w:rsidRDefault="002D47E6">
      <w:pPr>
        <w:rPr>
          <w:rFonts w:ascii="Times New Roman" w:hAnsi="Times New Roman" w:cs="Times New Roman"/>
          <w:b/>
          <w:sz w:val="24"/>
          <w:szCs w:val="24"/>
        </w:rPr>
      </w:pPr>
      <w:r w:rsidRPr="009C6A00">
        <w:rPr>
          <w:rFonts w:ascii="Times New Roman" w:hAnsi="Times New Roman" w:cs="Times New Roman"/>
          <w:b/>
          <w:sz w:val="24"/>
          <w:szCs w:val="24"/>
        </w:rPr>
        <w:lastRenderedPageBreak/>
        <w:t>Product covered by Pharmacovigilance</w:t>
      </w:r>
    </w:p>
    <w:p w:rsidR="002D47E6" w:rsidRDefault="00DC27FF">
      <w:pPr>
        <w:rPr>
          <w:rFonts w:ascii="Times New Roman" w:hAnsi="Times New Roman" w:cs="Times New Roman"/>
          <w:sz w:val="24"/>
          <w:szCs w:val="24"/>
        </w:rPr>
      </w:pPr>
      <w:r>
        <w:rPr>
          <w:rFonts w:ascii="Times New Roman" w:hAnsi="Times New Roman" w:cs="Times New Roman"/>
          <w:noProof/>
          <w:sz w:val="24"/>
          <w:szCs w:val="24"/>
        </w:rPr>
        <w:pict>
          <v:roundrect id="_x0000_s1046" style="position:absolute;margin-left:23.25pt;margin-top:3.55pt;width:1in;height:43.5pt;z-index:251655168" arcsize="10923f">
            <v:textbox>
              <w:txbxContent>
                <w:p w:rsidR="00355083" w:rsidRDefault="00355083">
                  <w:r>
                    <w:t xml:space="preserve">MEDICINES </w:t>
                  </w:r>
                </w:p>
              </w:txbxContent>
            </v:textbox>
          </v:roundrect>
        </w:pict>
      </w:r>
    </w:p>
    <w:p w:rsidR="00655DA4" w:rsidRDefault="00DC27FF">
      <w:pPr>
        <w:rPr>
          <w:rFonts w:ascii="Times New Roman" w:hAnsi="Times New Roman" w:cs="Times New Roman"/>
          <w:sz w:val="24"/>
          <w:szCs w:val="24"/>
        </w:rPr>
      </w:pPr>
      <w:r>
        <w:rPr>
          <w:rFonts w:ascii="Times New Roman" w:hAnsi="Times New Roman" w:cs="Times New Roman"/>
          <w:noProof/>
          <w:sz w:val="24"/>
          <w:szCs w:val="24"/>
        </w:rPr>
        <w:pict>
          <v:roundrect id="_x0000_s1048" style="position:absolute;margin-left:75.75pt;margin-top:6.9pt;width:96pt;height:51.75pt;z-index:251656192" arcsize="10923f" fillcolor="#4f81bd [3204]" strokecolor="#f2f2f2 [3041]" strokeweight="3pt">
            <v:shadow on="t" type="perspective" color="#243f60 [1604]" opacity=".5" offset="1pt" offset2="-1pt"/>
            <v:textbox>
              <w:txbxContent>
                <w:p w:rsidR="00E51BA8" w:rsidRDefault="00E51BA8">
                  <w:r>
                    <w:t xml:space="preserve">Traditional &amp; complementary </w:t>
                  </w:r>
                </w:p>
              </w:txbxContent>
            </v:textbox>
          </v:roundrect>
        </w:pict>
      </w:r>
    </w:p>
    <w:p w:rsidR="00655DA4" w:rsidRDefault="00DC27FF">
      <w:pPr>
        <w:rPr>
          <w:rFonts w:ascii="Times New Roman" w:hAnsi="Times New Roman" w:cs="Times New Roman"/>
          <w:sz w:val="24"/>
          <w:szCs w:val="24"/>
        </w:rPr>
      </w:pPr>
      <w:r>
        <w:rPr>
          <w:rFonts w:ascii="Times New Roman" w:hAnsi="Times New Roman" w:cs="Times New Roman"/>
          <w:noProof/>
          <w:sz w:val="24"/>
          <w:szCs w:val="24"/>
        </w:rPr>
        <w:pict>
          <v:roundrect id="_x0000_s1049" style="position:absolute;margin-left:128.25pt;margin-top:25.3pt;width:1in;height:47.25pt;z-index:251657216" arcsize="10923f" fillcolor="#9bbb59 [3206]" strokecolor="#f2f2f2 [3041]" strokeweight="3pt">
            <v:shadow on="t" type="perspective" color="#4e6128 [1606]" opacity=".5" offset="1pt" offset2="-1pt"/>
            <v:textbox>
              <w:txbxContent>
                <w:p w:rsidR="00E51BA8" w:rsidRDefault="00E51BA8">
                  <w:r>
                    <w:t xml:space="preserve">Herbals </w:t>
                  </w:r>
                </w:p>
              </w:txbxContent>
            </v:textbox>
          </v:roundrect>
        </w:pict>
      </w:r>
    </w:p>
    <w:p w:rsidR="006604C8" w:rsidRDefault="006604C8">
      <w:pPr>
        <w:rPr>
          <w:rFonts w:ascii="Times New Roman" w:hAnsi="Times New Roman" w:cs="Times New Roman"/>
          <w:sz w:val="24"/>
          <w:szCs w:val="24"/>
        </w:rPr>
      </w:pPr>
    </w:p>
    <w:p w:rsidR="00ED0365" w:rsidRDefault="00DC27FF">
      <w:pPr>
        <w:rPr>
          <w:rFonts w:ascii="Times New Roman" w:hAnsi="Times New Roman" w:cs="Times New Roman"/>
          <w:sz w:val="24"/>
          <w:szCs w:val="24"/>
        </w:rPr>
      </w:pPr>
      <w:r>
        <w:rPr>
          <w:rFonts w:ascii="Times New Roman" w:hAnsi="Times New Roman" w:cs="Times New Roman"/>
          <w:noProof/>
          <w:sz w:val="24"/>
          <w:szCs w:val="24"/>
        </w:rPr>
        <w:pict>
          <v:roundrect id="_x0000_s1052" style="position:absolute;margin-left:178.5pt;margin-top:5.8pt;width:1in;height:49.5pt;z-index:251660288" arcsize="10923f" fillcolor="#4bacc6 [3208]" strokecolor="#f2f2f2 [3041]" strokeweight="3pt">
            <v:shadow on="t" type="perspective" color="#205867 [1608]" opacity=".5" offset="1pt" offset2="-1pt"/>
            <v:textbox>
              <w:txbxContent>
                <w:p w:rsidR="00E51BA8" w:rsidRDefault="00E51BA8">
                  <w:r>
                    <w:t xml:space="preserve">Biological </w:t>
                  </w:r>
                </w:p>
              </w:txbxContent>
            </v:textbox>
          </v:roundrect>
        </w:pict>
      </w:r>
    </w:p>
    <w:p w:rsidR="000F4151" w:rsidRDefault="00DC27FF">
      <w:r>
        <w:rPr>
          <w:rFonts w:ascii="Times New Roman" w:hAnsi="Times New Roman" w:cs="Times New Roman"/>
          <w:noProof/>
          <w:sz w:val="24"/>
          <w:szCs w:val="24"/>
        </w:rPr>
        <w:pict>
          <v:roundrect id="_x0000_s1053" style="position:absolute;margin-left:225.75pt;margin-top:6.9pt;width:63.75pt;height:48pt;z-index:251661312" arcsize="10923f" fillcolor="#c0504d [3205]" strokecolor="#f2f2f2 [3041]" strokeweight="3pt">
            <v:shadow on="t" type="perspective" color="#622423 [1605]" opacity=".5" offset="1pt" offset2="-1pt"/>
            <v:textbox>
              <w:txbxContent>
                <w:p w:rsidR="00E51BA8" w:rsidRDefault="00E51BA8">
                  <w:r>
                    <w:t>Blood product</w:t>
                  </w:r>
                </w:p>
                <w:p w:rsidR="00E51BA8" w:rsidRDefault="00E51BA8"/>
              </w:txbxContent>
            </v:textbox>
          </v:roundrect>
        </w:pict>
      </w:r>
      <w:r w:rsidR="00E51BA8">
        <w:t xml:space="preserve">   </w:t>
      </w:r>
    </w:p>
    <w:p w:rsidR="00AE3549" w:rsidRDefault="00DC27FF">
      <w:r>
        <w:rPr>
          <w:rFonts w:ascii="Times New Roman" w:hAnsi="Times New Roman" w:cs="Times New Roman"/>
          <w:noProof/>
          <w:sz w:val="24"/>
          <w:szCs w:val="24"/>
        </w:rPr>
        <w:pict>
          <v:roundrect id="_x0000_s1050" style="position:absolute;margin-left:333.75pt;margin-top:58pt;width:103.5pt;height:48.75pt;z-index:251658240" arcsize="10923f">
            <v:textbox>
              <w:txbxContent>
                <w:p w:rsidR="00010718" w:rsidRDefault="00010718">
                  <w:r>
                    <w:t xml:space="preserve">    </w:t>
                  </w:r>
                </w:p>
                <w:p w:rsidR="00E51BA8" w:rsidRDefault="00E51BA8">
                  <w:r>
                    <w:t xml:space="preserve">Medical </w:t>
                  </w:r>
                  <w:r w:rsidR="00010718">
                    <w:t>d</w:t>
                  </w:r>
                  <w:r>
                    <w:t>evices</w:t>
                  </w:r>
                </w:p>
              </w:txbxContent>
            </v:textbox>
          </v:roundrect>
        </w:pict>
      </w:r>
      <w:r>
        <w:rPr>
          <w:rFonts w:ascii="Times New Roman" w:hAnsi="Times New Roman" w:cs="Times New Roman"/>
          <w:noProof/>
          <w:sz w:val="24"/>
          <w:szCs w:val="24"/>
        </w:rPr>
        <w:pict>
          <v:roundrect id="_x0000_s1051" style="position:absolute;margin-left:281.25pt;margin-top:18.25pt;width:84pt;height:51.75pt;z-index:251659264" arcsize="10923f" fillcolor="#4f81bd [3204]" strokecolor="#f2f2f2 [3041]" strokeweight="3pt">
            <v:shadow on="t" type="perspective" color="#243f60 [1604]" opacity=".5" offset="1pt" offset2="-1pt"/>
            <v:textbox>
              <w:txbxContent>
                <w:p w:rsidR="00E51BA8" w:rsidRDefault="00E51BA8">
                  <w:r>
                    <w:t xml:space="preserve">     Vaccines </w:t>
                  </w:r>
                </w:p>
              </w:txbxContent>
            </v:textbox>
          </v:roundrect>
        </w:pict>
      </w:r>
    </w:p>
    <w:p w:rsidR="000F4151" w:rsidRDefault="000F4151"/>
    <w:p w:rsidR="000F4151" w:rsidRDefault="000F4151"/>
    <w:p w:rsidR="00580A14" w:rsidRDefault="00580A14" w:rsidP="009C6A00">
      <w:pPr>
        <w:jc w:val="both"/>
        <w:rPr>
          <w:rFonts w:ascii="Times New Roman" w:hAnsi="Times New Roman" w:cs="Times New Roman"/>
          <w:sz w:val="24"/>
          <w:szCs w:val="24"/>
        </w:rPr>
      </w:pPr>
    </w:p>
    <w:p w:rsidR="00580A14" w:rsidRPr="00C4735E" w:rsidRDefault="00580A14" w:rsidP="00C4735E">
      <w:pPr>
        <w:spacing w:line="360" w:lineRule="auto"/>
        <w:jc w:val="both"/>
        <w:rPr>
          <w:rFonts w:ascii="Times New Roman" w:hAnsi="Times New Roman" w:cs="Times New Roman"/>
          <w:b/>
          <w:sz w:val="24"/>
          <w:szCs w:val="24"/>
        </w:rPr>
      </w:pPr>
    </w:p>
    <w:p w:rsidR="00580A14" w:rsidRPr="00C4735E" w:rsidRDefault="00580A14" w:rsidP="00C4735E">
      <w:pPr>
        <w:spacing w:line="360" w:lineRule="auto"/>
        <w:jc w:val="both"/>
        <w:rPr>
          <w:rFonts w:ascii="Times New Roman" w:hAnsi="Times New Roman" w:cs="Times New Roman"/>
          <w:b/>
          <w:sz w:val="24"/>
          <w:szCs w:val="24"/>
        </w:rPr>
      </w:pPr>
      <w:r w:rsidRPr="00C4735E">
        <w:rPr>
          <w:rFonts w:ascii="Times New Roman" w:hAnsi="Times New Roman" w:cs="Times New Roman"/>
          <w:b/>
          <w:sz w:val="24"/>
          <w:szCs w:val="24"/>
        </w:rPr>
        <w:t xml:space="preserve">What is to be monitored? </w:t>
      </w:r>
    </w:p>
    <w:p w:rsidR="00580A14" w:rsidRDefault="00580A14" w:rsidP="00C473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Adverse reactions.</w:t>
      </w:r>
    </w:p>
    <w:p w:rsidR="00580A14" w:rsidRDefault="00580A14" w:rsidP="00C4735E">
      <w:pPr>
        <w:spacing w:line="360" w:lineRule="auto"/>
        <w:jc w:val="both"/>
        <w:rPr>
          <w:rFonts w:ascii="Times New Roman" w:hAnsi="Times New Roman" w:cs="Times New Roman"/>
          <w:sz w:val="24"/>
          <w:szCs w:val="24"/>
        </w:rPr>
      </w:pPr>
      <w:r>
        <w:rPr>
          <w:rFonts w:ascii="Times New Roman" w:hAnsi="Times New Roman" w:cs="Times New Roman"/>
          <w:sz w:val="24"/>
          <w:szCs w:val="24"/>
        </w:rPr>
        <w:t>Medication error.</w:t>
      </w:r>
    </w:p>
    <w:p w:rsidR="00580A14" w:rsidRDefault="00580A14" w:rsidP="00C4735E">
      <w:pPr>
        <w:spacing w:line="360" w:lineRule="auto"/>
        <w:jc w:val="both"/>
        <w:rPr>
          <w:rFonts w:ascii="Times New Roman" w:hAnsi="Times New Roman" w:cs="Times New Roman"/>
          <w:sz w:val="24"/>
          <w:szCs w:val="24"/>
        </w:rPr>
      </w:pPr>
      <w:r w:rsidRPr="002E6405">
        <w:rPr>
          <w:rFonts w:ascii="Times New Roman" w:hAnsi="Times New Roman" w:cs="Times New Roman"/>
          <w:sz w:val="24"/>
          <w:szCs w:val="24"/>
        </w:rPr>
        <w:t>Case reports of acute and chronic poisoning (toxicity)</w:t>
      </w:r>
      <w:r>
        <w:rPr>
          <w:rFonts w:ascii="Times New Roman" w:hAnsi="Times New Roman" w:cs="Times New Roman"/>
          <w:sz w:val="24"/>
          <w:szCs w:val="24"/>
        </w:rPr>
        <w:t>.</w:t>
      </w:r>
      <w:r w:rsidRPr="002E6405">
        <w:rPr>
          <w:rFonts w:ascii="Times New Roman" w:hAnsi="Times New Roman" w:cs="Times New Roman"/>
          <w:sz w:val="24"/>
          <w:szCs w:val="24"/>
        </w:rPr>
        <w:t xml:space="preserve"> </w:t>
      </w:r>
    </w:p>
    <w:p w:rsidR="00580A14" w:rsidRDefault="00580A14" w:rsidP="00C4735E">
      <w:pPr>
        <w:spacing w:line="360" w:lineRule="auto"/>
        <w:jc w:val="both"/>
        <w:rPr>
          <w:rFonts w:ascii="Times New Roman" w:hAnsi="Times New Roman" w:cs="Times New Roman"/>
          <w:sz w:val="24"/>
          <w:szCs w:val="24"/>
        </w:rPr>
      </w:pPr>
      <w:r w:rsidRPr="002E6405">
        <w:rPr>
          <w:rFonts w:ascii="Times New Roman" w:hAnsi="Times New Roman" w:cs="Times New Roman"/>
          <w:sz w:val="24"/>
          <w:szCs w:val="24"/>
        </w:rPr>
        <w:t xml:space="preserve"> </w:t>
      </w:r>
      <w:r>
        <w:rPr>
          <w:rFonts w:ascii="Times New Roman" w:hAnsi="Times New Roman" w:cs="Times New Roman"/>
          <w:sz w:val="24"/>
          <w:szCs w:val="24"/>
        </w:rPr>
        <w:t xml:space="preserve">Abuse and misuse of medicines. </w:t>
      </w:r>
    </w:p>
    <w:p w:rsidR="00580A14" w:rsidRDefault="00580A14" w:rsidP="00C4735E">
      <w:pPr>
        <w:spacing w:line="360" w:lineRule="auto"/>
        <w:jc w:val="both"/>
        <w:rPr>
          <w:rFonts w:ascii="Times New Roman" w:hAnsi="Times New Roman" w:cs="Times New Roman"/>
          <w:sz w:val="24"/>
          <w:szCs w:val="24"/>
        </w:rPr>
      </w:pPr>
      <w:r w:rsidRPr="002E6405">
        <w:rPr>
          <w:rFonts w:ascii="Times New Roman" w:hAnsi="Times New Roman" w:cs="Times New Roman"/>
          <w:sz w:val="24"/>
          <w:szCs w:val="24"/>
        </w:rPr>
        <w:t>Adverse</w:t>
      </w:r>
      <w:r>
        <w:rPr>
          <w:rFonts w:ascii="Times New Roman" w:hAnsi="Times New Roman" w:cs="Times New Roman"/>
          <w:sz w:val="24"/>
          <w:szCs w:val="24"/>
        </w:rPr>
        <w:t xml:space="preserve"> </w:t>
      </w:r>
      <w:r w:rsidRPr="002E6405">
        <w:rPr>
          <w:rFonts w:ascii="Times New Roman" w:hAnsi="Times New Roman" w:cs="Times New Roman"/>
          <w:sz w:val="24"/>
          <w:szCs w:val="24"/>
        </w:rPr>
        <w:t xml:space="preserve"> interactions of medicines with chemicals, other medicines and food</w:t>
      </w:r>
      <w:r>
        <w:rPr>
          <w:rFonts w:ascii="Times New Roman" w:hAnsi="Times New Roman" w:cs="Times New Roman"/>
          <w:sz w:val="24"/>
          <w:szCs w:val="24"/>
        </w:rPr>
        <w:t>.</w:t>
      </w:r>
    </w:p>
    <w:p w:rsidR="00580A14" w:rsidRPr="009C6A00" w:rsidRDefault="00580A14" w:rsidP="009C6A00">
      <w:pPr>
        <w:jc w:val="both"/>
        <w:rPr>
          <w:rFonts w:ascii="Times New Roman" w:hAnsi="Times New Roman" w:cs="Times New Roman"/>
          <w:sz w:val="24"/>
          <w:szCs w:val="24"/>
        </w:rPr>
      </w:pPr>
    </w:p>
    <w:p w:rsidR="00352CCB" w:rsidRPr="009C6A00" w:rsidRDefault="000F4151" w:rsidP="00D577E2">
      <w:pPr>
        <w:spacing w:line="360" w:lineRule="auto"/>
        <w:jc w:val="both"/>
        <w:rPr>
          <w:rFonts w:ascii="Times New Roman" w:hAnsi="Times New Roman" w:cs="Times New Roman"/>
          <w:b/>
          <w:sz w:val="24"/>
          <w:szCs w:val="24"/>
        </w:rPr>
      </w:pPr>
      <w:r w:rsidRPr="009C6A00">
        <w:rPr>
          <w:rFonts w:ascii="Times New Roman" w:hAnsi="Times New Roman" w:cs="Times New Roman"/>
          <w:b/>
          <w:sz w:val="24"/>
          <w:szCs w:val="24"/>
        </w:rPr>
        <w:t>Pharmacovigilance system</w:t>
      </w:r>
    </w:p>
    <w:p w:rsidR="00352CCB" w:rsidRDefault="003701F3" w:rsidP="00D577E2">
      <w:pPr>
        <w:spacing w:line="360" w:lineRule="auto"/>
        <w:jc w:val="both"/>
        <w:rPr>
          <w:rFonts w:ascii="Times New Roman" w:hAnsi="Times New Roman" w:cs="Times New Roman"/>
          <w:sz w:val="24"/>
          <w:szCs w:val="24"/>
        </w:rPr>
      </w:pPr>
      <w:r w:rsidRPr="009C6A00">
        <w:rPr>
          <w:rFonts w:ascii="Times New Roman" w:hAnsi="Times New Roman" w:cs="Times New Roman"/>
          <w:sz w:val="24"/>
          <w:szCs w:val="24"/>
        </w:rPr>
        <w:t xml:space="preserve">With the purpose of developing   a set of indicators to monitor or evaluate Pharmacovigilance system it is essential to understand its operation. As on date the spontaneous reporting system is </w:t>
      </w:r>
      <w:r w:rsidR="00735302" w:rsidRPr="009C6A00">
        <w:rPr>
          <w:rFonts w:ascii="Times New Roman" w:hAnsi="Times New Roman" w:cs="Times New Roman"/>
          <w:sz w:val="24"/>
          <w:szCs w:val="24"/>
        </w:rPr>
        <w:t xml:space="preserve">considered </w:t>
      </w:r>
      <w:r w:rsidRPr="009C6A00">
        <w:rPr>
          <w:rFonts w:ascii="Times New Roman" w:hAnsi="Times New Roman" w:cs="Times New Roman"/>
          <w:sz w:val="24"/>
          <w:szCs w:val="24"/>
        </w:rPr>
        <w:t>as</w:t>
      </w:r>
      <w:r w:rsidR="00735302" w:rsidRPr="009C6A00">
        <w:rPr>
          <w:rFonts w:ascii="Times New Roman" w:hAnsi="Times New Roman" w:cs="Times New Roman"/>
          <w:sz w:val="24"/>
          <w:szCs w:val="24"/>
        </w:rPr>
        <w:t xml:space="preserve"> </w:t>
      </w:r>
      <w:r w:rsidRPr="009C6A00">
        <w:rPr>
          <w:rFonts w:ascii="Times New Roman" w:hAnsi="Times New Roman" w:cs="Times New Roman"/>
          <w:sz w:val="24"/>
          <w:szCs w:val="24"/>
        </w:rPr>
        <w:t>the basic of global Pharmacovigilance</w:t>
      </w:r>
      <w:r w:rsidR="00735302" w:rsidRPr="009C6A00">
        <w:rPr>
          <w:rFonts w:ascii="Times New Roman" w:hAnsi="Times New Roman" w:cs="Times New Roman"/>
          <w:sz w:val="24"/>
          <w:szCs w:val="24"/>
        </w:rPr>
        <w:t>. For the purpose the systematic collection analysis</w:t>
      </w:r>
      <w:r w:rsidRPr="009C6A00">
        <w:rPr>
          <w:rFonts w:ascii="Times New Roman" w:hAnsi="Times New Roman" w:cs="Times New Roman"/>
          <w:sz w:val="24"/>
          <w:szCs w:val="24"/>
        </w:rPr>
        <w:t xml:space="preserve"> </w:t>
      </w:r>
      <w:r w:rsidR="00735302" w:rsidRPr="009C6A00">
        <w:rPr>
          <w:rFonts w:ascii="Times New Roman" w:hAnsi="Times New Roman" w:cs="Times New Roman"/>
          <w:sz w:val="24"/>
          <w:szCs w:val="24"/>
        </w:rPr>
        <w:t>of the report of suspected ADRs are required</w:t>
      </w:r>
    </w:p>
    <w:p w:rsidR="00D577E2" w:rsidRPr="009C6A00" w:rsidRDefault="00DC27FF" w:rsidP="00D577E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oval id="_x0000_s1055" style="position:absolute;left:0;text-align:left;margin-left:116.25pt;margin-top:20.5pt;width:77.25pt;height:1in;z-index:251663360" fillcolor="#4bacc6 [3208]" stroked="f" strokeweight="0">
            <v:fill color2="#308298 [2376]" focusposition=".5,.5" focussize="" focus="100%" type="gradientRadial"/>
            <v:shadow on="t" type="perspective" color="#205867 [1608]" offset="1pt" offset2="-3pt"/>
            <v:textbox>
              <w:txbxContent>
                <w:p w:rsidR="00BB5307" w:rsidRDefault="00BB5307">
                  <w:r>
                    <w:t xml:space="preserve">   Data entry in data base</w:t>
                  </w:r>
                </w:p>
              </w:txbxContent>
            </v:textbox>
          </v:oval>
        </w:pict>
      </w:r>
      <w:r>
        <w:rPr>
          <w:rFonts w:ascii="Times New Roman" w:hAnsi="Times New Roman" w:cs="Times New Roman"/>
          <w:noProof/>
          <w:sz w:val="24"/>
          <w:szCs w:val="24"/>
        </w:rPr>
        <w:pict>
          <v:oval id="_x0000_s1054" style="position:absolute;left:0;text-align:left;margin-left:-21pt;margin-top:20.5pt;width:78pt;height:1in;z-index:251662336" fillcolor="#4bacc6 [3208]" stroked="f" strokeweight="0">
            <v:fill color2="#308298 [2376]" focusposition=".5,.5" focussize="" focus="100%" type="gradientRadial"/>
            <v:shadow on="t" type="perspective" color="#205867 [1608]" offset="1pt" offset2="-3pt"/>
            <v:textbox style="mso-next-textbox:#_x0000_s1054">
              <w:txbxContent>
                <w:p w:rsidR="00BB5307" w:rsidRDefault="00BB5307">
                  <w:r>
                    <w:t xml:space="preserve">   Data collection </w:t>
                  </w:r>
                </w:p>
              </w:txbxContent>
            </v:textbox>
          </v:oval>
        </w:pict>
      </w:r>
    </w:p>
    <w:p w:rsidR="00BB5307" w:rsidRDefault="00DC27FF">
      <w:r>
        <w:rPr>
          <w:noProof/>
        </w:rPr>
        <w:pict>
          <v:shape id="_x0000_s1076" type="#_x0000_t32" style="position:absolute;margin-left:411.75pt;margin-top:143.4pt;width:0;height:30.65pt;z-index:251680768" o:connectortype="straight"/>
        </w:pict>
      </w:r>
      <w:r>
        <w:rPr>
          <w:noProof/>
        </w:rPr>
        <w:pict>
          <v:shape id="_x0000_s1075" type="#_x0000_t32" style="position:absolute;margin-left:242.25pt;margin-top:208.55pt;width:108.75pt;height:0;z-index:251679744" o:connectortype="straight"/>
        </w:pict>
      </w:r>
      <w:r>
        <w:rPr>
          <w:noProof/>
        </w:rPr>
        <w:pict>
          <v:oval id="_x0000_s1060" style="position:absolute;margin-left:351pt;margin-top:174.05pt;width:101.25pt;height:71.25pt;z-index:251668480" fillcolor="#4bacc6 [3208]" stroked="f" strokeweight="0">
            <v:fill color2="#308298 [2376]" focusposition=".5,.5" focussize="" focus="100%" type="gradientRadial"/>
            <v:shadow on="t" type="perspective" color="#205867 [1608]" offset="1pt" offset2="-3pt"/>
            <v:textbox style="mso-next-textbox:#_x0000_s1060">
              <w:txbxContent>
                <w:p w:rsidR="00EF0DA3" w:rsidRDefault="00EF0DA3">
                  <w:r>
                    <w:t>AGGREGATE REPORTING (PSUR)</w:t>
                  </w:r>
                </w:p>
                <w:p w:rsidR="00352CCB" w:rsidRDefault="00352CCB"/>
                <w:p w:rsidR="00352CCB" w:rsidRDefault="00352CCB"/>
              </w:txbxContent>
            </v:textbox>
          </v:oval>
        </w:pict>
      </w:r>
      <w:r>
        <w:rPr>
          <w:noProof/>
        </w:rPr>
        <w:pict>
          <v:shape id="_x0000_s1074" type="#_x0000_t32" style="position:absolute;margin-left:147.75pt;margin-top:138.05pt;width:17.25pt;height:49.5pt;z-index:251678720" o:connectortype="straight"/>
        </w:pict>
      </w:r>
      <w:r>
        <w:rPr>
          <w:noProof/>
        </w:rPr>
        <w:pict>
          <v:shape id="_x0000_s1073" type="#_x0000_t32" style="position:absolute;margin-left:225.75pt;margin-top:138.05pt;width:18.75pt;height:54.75pt;flip:y;z-index:251677696" o:connectortype="straight"/>
        </w:pict>
      </w:r>
      <w:r>
        <w:rPr>
          <w:noProof/>
        </w:rPr>
        <w:pict>
          <v:oval id="_x0000_s1061" style="position:absolute;margin-left:138pt;margin-top:187.55pt;width:106.5pt;height:51.65pt;z-index:251669504" fillcolor="#4bacc6 [3208]" stroked="f" strokeweight="0">
            <v:fill color2="#308298 [2376]" focusposition=".5,.5" focussize="" focus="100%" type="gradientRadial"/>
            <v:shadow on="t" type="perspective" color="#205867 [1608]" offset="1pt" offset2="-3pt"/>
            <v:textbox style="mso-next-textbox:#_x0000_s1061">
              <w:txbxContent>
                <w:p w:rsidR="00EF0DA3" w:rsidRDefault="00EF0DA3">
                  <w:r>
                    <w:t>REGULATORY AUTHORITY CDSCO</w:t>
                  </w:r>
                </w:p>
              </w:txbxContent>
            </v:textbox>
          </v:oval>
        </w:pict>
      </w:r>
      <w:r>
        <w:rPr>
          <w:noProof/>
        </w:rPr>
        <w:pict>
          <v:oval id="_x0000_s1058" style="position:absolute;margin-left:373.5pt;margin-top:82.65pt;width:89.25pt;height:55.4pt;z-index:251666432" fillcolor="#4bacc6 [3208]" stroked="f" strokeweight="0">
            <v:fill color2="#308298 [2376]" focusposition=".5,.5" focussize="" focus="100%" type="gradientRadial"/>
            <v:shadow on="t" type="perspective" color="#205867 [1608]" offset="1pt" offset2="-3pt"/>
            <v:textbox style="mso-next-textbox:#_x0000_s1058">
              <w:txbxContent>
                <w:p w:rsidR="000B7F06" w:rsidRDefault="000B7F06">
                  <w:r>
                    <w:t>SIGNALS DETECTION</w:t>
                  </w:r>
                </w:p>
              </w:txbxContent>
            </v:textbox>
          </v:oval>
        </w:pict>
      </w:r>
      <w:r>
        <w:rPr>
          <w:noProof/>
        </w:rPr>
        <w:pict>
          <v:oval id="_x0000_s1057" style="position:absolute;margin-left:222pt;margin-top:91.55pt;width:1in;height:46.5pt;z-index:251665408" fillcolor="#4bacc6 [3208]" stroked="f" strokeweight="0">
            <v:fill color2="#308298 [2376]" focusposition=".5,.5" focussize="" focus="100%" type="gradientRadial"/>
            <v:shadow on="t" type="perspective" color="#205867 [1608]" offset="1pt" offset2="-3pt"/>
            <v:textbox style="mso-next-textbox:#_x0000_s1057">
              <w:txbxContent>
                <w:p w:rsidR="00EF0DA3" w:rsidRDefault="00EF0DA3">
                  <w:r>
                    <w:t>UMC SWEDEN</w:t>
                  </w:r>
                </w:p>
              </w:txbxContent>
            </v:textbox>
          </v:oval>
        </w:pict>
      </w:r>
      <w:r>
        <w:rPr>
          <w:noProof/>
        </w:rPr>
        <w:pict>
          <v:oval id="_x0000_s1062" style="position:absolute;margin-left:88.5pt;margin-top:100.55pt;width:1in;height:37.5pt;z-index:251670528" fillcolor="#4bacc6 [3208]" stroked="f" strokeweight="0">
            <v:fill color2="#308298 [2376]" focusposition=".5,.5" focussize="" focus="100%" type="gradientRadial"/>
            <v:shadow on="t" type="perspective" color="#205867 [1608]" offset="1pt" offset2="-3pt"/>
            <v:textbox style="mso-next-textbox:#_x0000_s1062">
              <w:txbxContent>
                <w:p w:rsidR="00EF0DA3" w:rsidRDefault="00EF0DA3">
                  <w:r>
                    <w:t xml:space="preserve">ACTION </w:t>
                  </w:r>
                </w:p>
              </w:txbxContent>
            </v:textbox>
          </v:oval>
        </w:pict>
      </w:r>
      <w:r>
        <w:rPr>
          <w:noProof/>
        </w:rPr>
        <w:pict>
          <v:shape id="_x0000_s1072" type="#_x0000_t32" style="position:absolute;margin-left:160.5pt;margin-top:125.3pt;width:61.5pt;height:.05pt;z-index:251676672" o:connectortype="straight"/>
        </w:pict>
      </w:r>
      <w:r>
        <w:rPr>
          <w:noProof/>
        </w:rPr>
        <w:pict>
          <v:shape id="_x0000_s1071" type="#_x0000_t32" style="position:absolute;margin-left:294pt;margin-top:117.05pt;width:75pt;height:1.5pt;flip:y;z-index:251675648" o:connectortype="straight"/>
        </w:pict>
      </w:r>
      <w:r>
        <w:rPr>
          <w:noProof/>
        </w:rPr>
        <w:pict>
          <v:shape id="_x0000_s1070" type="#_x0000_t32" style="position:absolute;margin-left:419.25pt;margin-top:72.15pt;width:0;height:6.65pt;z-index:251674624" o:connectortype="straight"/>
        </w:pict>
      </w:r>
      <w:r>
        <w:rPr>
          <w:noProof/>
        </w:rPr>
        <w:pict>
          <v:shape id="_x0000_s1069" type="#_x0000_t32" style="position:absolute;margin-left:315.75pt;margin-top:36.8pt;width:26.25pt;height:0;z-index:251673600" o:connectortype="straight"/>
        </w:pict>
      </w:r>
      <w:r>
        <w:rPr>
          <w:noProof/>
        </w:rPr>
        <w:pict>
          <v:shape id="_x0000_s1067" type="#_x0000_t32" style="position:absolute;margin-left:75.75pt;margin-top:31.55pt;width:40.5pt;height:.75pt;flip:y;z-index:251671552" o:connectortype="straight"/>
        </w:pict>
      </w:r>
      <w:r>
        <w:rPr>
          <w:noProof/>
        </w:rPr>
        <w:pict>
          <v:shape id="_x0000_s1068" type="#_x0000_t32" style="position:absolute;margin-left:193.5pt;margin-top:36.05pt;width:28.5pt;height:0;z-index:251672576" o:connectortype="straight"/>
        </w:pict>
      </w:r>
      <w:r>
        <w:rPr>
          <w:noProof/>
        </w:rPr>
        <w:pict>
          <v:oval id="_x0000_s1056" style="position:absolute;margin-left:222pt;margin-top:.15pt;width:93.75pt;height:1in;z-index:251664384" fillcolor="#4bacc6 [3208]" stroked="f" strokeweight="0">
            <v:fill color2="#308298 [2376]" focusposition=".5,.5" focussize="" focus="100%" type="gradientRadial"/>
            <v:shadow on="t" type="perspective" color="#205867 [1608]" offset="1pt" offset2="-3pt"/>
            <v:textbox style="mso-next-textbox:#_x0000_s1056">
              <w:txbxContent>
                <w:p w:rsidR="00BB5307" w:rsidRDefault="00BB5307">
                  <w:r>
                    <w:t xml:space="preserve">    Case processing     AMC</w:t>
                  </w:r>
                </w:p>
              </w:txbxContent>
            </v:textbox>
          </v:oval>
        </w:pict>
      </w:r>
      <w:r>
        <w:rPr>
          <w:noProof/>
        </w:rPr>
        <w:pict>
          <v:oval id="_x0000_s1059" style="position:absolute;margin-left:342pt;margin-top:.15pt;width:120.75pt;height:68.25pt;z-index:251667456" fillcolor="#4bacc6 [3208]" stroked="f" strokeweight="0">
            <v:fill color2="#308298 [2376]" focusposition=".5,.5" focussize="" focus="100%" type="gradientRadial"/>
            <v:shadow on="t" type="perspective" color="#205867 [1608]" offset="1pt" offset2="-3pt"/>
            <v:textbox style="mso-next-textbox:#_x0000_s1059">
              <w:txbxContent>
                <w:p w:rsidR="00BB5307" w:rsidRDefault="00BB5307">
                  <w:r>
                    <w:t xml:space="preserve">REVIEW PANNEL </w:t>
                  </w:r>
                  <w:r w:rsidR="000B7F06">
                    <w:t>(NCC)</w:t>
                  </w:r>
                  <w:r>
                    <w:t xml:space="preserve">CASSULITY ASSESMENT </w:t>
                  </w:r>
                </w:p>
              </w:txbxContent>
            </v:textbox>
          </v:oval>
        </w:pict>
      </w:r>
      <w:r w:rsidR="00352CCB">
        <w:t xml:space="preserve"> </w:t>
      </w:r>
    </w:p>
    <w:p w:rsidR="00352CCB" w:rsidRDefault="00352CCB">
      <w:r>
        <w:t xml:space="preserve">   </w:t>
      </w:r>
    </w:p>
    <w:p w:rsidR="00352CCB" w:rsidRDefault="00352CCB"/>
    <w:p w:rsidR="00352CCB" w:rsidRDefault="00352CCB"/>
    <w:p w:rsidR="00352CCB" w:rsidRDefault="00352CCB"/>
    <w:p w:rsidR="00352CCB" w:rsidRDefault="00352CCB"/>
    <w:p w:rsidR="002E6405" w:rsidRDefault="002E6405"/>
    <w:p w:rsidR="008C0997" w:rsidRDefault="002E6405" w:rsidP="002E6405">
      <w:pPr>
        <w:spacing w:line="360" w:lineRule="auto"/>
        <w:jc w:val="both"/>
        <w:rPr>
          <w:rFonts w:ascii="Times New Roman" w:hAnsi="Times New Roman" w:cs="Times New Roman"/>
          <w:sz w:val="24"/>
          <w:szCs w:val="24"/>
        </w:rPr>
      </w:pPr>
      <w:r w:rsidRPr="002E6405">
        <w:rPr>
          <w:rFonts w:ascii="Times New Roman" w:hAnsi="Times New Roman" w:cs="Times New Roman"/>
          <w:sz w:val="24"/>
          <w:szCs w:val="24"/>
        </w:rPr>
        <w:t xml:space="preserve">. </w:t>
      </w:r>
    </w:p>
    <w:p w:rsidR="002E6405" w:rsidRDefault="002E6405" w:rsidP="002E6405">
      <w:pPr>
        <w:spacing w:line="360" w:lineRule="auto"/>
        <w:jc w:val="both"/>
        <w:rPr>
          <w:rFonts w:ascii="Times New Roman" w:hAnsi="Times New Roman" w:cs="Times New Roman"/>
          <w:sz w:val="24"/>
          <w:szCs w:val="24"/>
        </w:rPr>
      </w:pPr>
    </w:p>
    <w:p w:rsidR="00C4735E" w:rsidRDefault="00C4735E" w:rsidP="002E6405">
      <w:pPr>
        <w:spacing w:line="360" w:lineRule="auto"/>
        <w:jc w:val="both"/>
        <w:rPr>
          <w:rFonts w:ascii="Times New Roman" w:hAnsi="Times New Roman" w:cs="Times New Roman"/>
          <w:sz w:val="24"/>
          <w:szCs w:val="24"/>
        </w:rPr>
      </w:pPr>
    </w:p>
    <w:p w:rsidR="00C4735E" w:rsidRPr="008644AF" w:rsidRDefault="00C4735E" w:rsidP="008644AF">
      <w:pPr>
        <w:spacing w:line="360" w:lineRule="auto"/>
        <w:jc w:val="both"/>
        <w:rPr>
          <w:rFonts w:ascii="Times New Roman" w:hAnsi="Times New Roman" w:cs="Times New Roman"/>
          <w:sz w:val="24"/>
          <w:szCs w:val="24"/>
        </w:rPr>
      </w:pPr>
    </w:p>
    <w:p w:rsidR="00C4735E" w:rsidRPr="007A4830" w:rsidRDefault="00DD01A6" w:rsidP="008644AF">
      <w:pPr>
        <w:spacing w:line="360" w:lineRule="auto"/>
        <w:jc w:val="both"/>
        <w:rPr>
          <w:rFonts w:ascii="Times New Roman" w:hAnsi="Times New Roman" w:cs="Times New Roman"/>
          <w:b/>
          <w:sz w:val="24"/>
          <w:szCs w:val="24"/>
        </w:rPr>
      </w:pPr>
      <w:r w:rsidRPr="007A4830">
        <w:rPr>
          <w:rFonts w:ascii="Times New Roman" w:hAnsi="Times New Roman" w:cs="Times New Roman"/>
          <w:b/>
          <w:sz w:val="24"/>
          <w:szCs w:val="24"/>
        </w:rPr>
        <w:t>What information should be in the report?</w:t>
      </w:r>
    </w:p>
    <w:p w:rsidR="008644AF" w:rsidRDefault="008644AF" w:rsidP="008644AF">
      <w:pPr>
        <w:spacing w:line="360" w:lineRule="auto"/>
        <w:jc w:val="both"/>
        <w:rPr>
          <w:rFonts w:ascii="Times New Roman" w:hAnsi="Times New Roman" w:cs="Times New Roman"/>
          <w:sz w:val="24"/>
          <w:szCs w:val="24"/>
        </w:rPr>
      </w:pPr>
      <w:r w:rsidRPr="008644AF">
        <w:rPr>
          <w:rFonts w:ascii="Times New Roman" w:hAnsi="Times New Roman" w:cs="Times New Roman"/>
          <w:sz w:val="24"/>
          <w:szCs w:val="24"/>
        </w:rPr>
        <w:t xml:space="preserve">Any suspected adverse drug reactions (ADRs)/adverse events (AEs) associated with the use of herbal/traditional medicines and other factors affecting product safety should be reported. </w:t>
      </w:r>
    </w:p>
    <w:p w:rsidR="008644AF" w:rsidRDefault="008644AF" w:rsidP="008644AF">
      <w:pPr>
        <w:spacing w:line="360" w:lineRule="auto"/>
        <w:jc w:val="both"/>
        <w:rPr>
          <w:rFonts w:ascii="Times New Roman" w:hAnsi="Times New Roman" w:cs="Times New Roman"/>
          <w:sz w:val="24"/>
          <w:szCs w:val="24"/>
        </w:rPr>
      </w:pPr>
      <w:r w:rsidRPr="008644AF">
        <w:rPr>
          <w:rFonts w:ascii="Times New Roman" w:hAnsi="Times New Roman" w:cs="Times New Roman"/>
          <w:sz w:val="24"/>
          <w:szCs w:val="24"/>
        </w:rPr>
        <w:t xml:space="preserve">The report should contain information on the following elements: </w:t>
      </w:r>
    </w:p>
    <w:p w:rsidR="007E7653" w:rsidRDefault="008644AF" w:rsidP="008644AF">
      <w:pPr>
        <w:spacing w:line="360" w:lineRule="auto"/>
        <w:jc w:val="both"/>
        <w:rPr>
          <w:rFonts w:ascii="Times New Roman" w:hAnsi="Times New Roman" w:cs="Times New Roman"/>
          <w:sz w:val="24"/>
          <w:szCs w:val="24"/>
        </w:rPr>
      </w:pPr>
      <w:r w:rsidRPr="008644AF">
        <w:rPr>
          <w:rFonts w:ascii="Times New Roman" w:hAnsi="Times New Roman" w:cs="Times New Roman"/>
          <w:b/>
          <w:sz w:val="24"/>
          <w:szCs w:val="24"/>
        </w:rPr>
        <w:t>Patient information:</w:t>
      </w:r>
      <w:r>
        <w:rPr>
          <w:rFonts w:ascii="Times New Roman" w:hAnsi="Times New Roman" w:cs="Times New Roman"/>
          <w:sz w:val="24"/>
          <w:szCs w:val="24"/>
        </w:rPr>
        <w:t xml:space="preserve"> </w:t>
      </w:r>
      <w:r w:rsidRPr="008644AF">
        <w:rPr>
          <w:rFonts w:ascii="Times New Roman" w:hAnsi="Times New Roman" w:cs="Times New Roman"/>
          <w:sz w:val="24"/>
          <w:szCs w:val="24"/>
        </w:rPr>
        <w:t xml:space="preserve"> </w:t>
      </w:r>
    </w:p>
    <w:p w:rsidR="008644AF" w:rsidRDefault="008644AF" w:rsidP="008644AF">
      <w:pPr>
        <w:spacing w:line="360" w:lineRule="auto"/>
        <w:jc w:val="both"/>
        <w:rPr>
          <w:rFonts w:ascii="Times New Roman" w:hAnsi="Times New Roman" w:cs="Times New Roman"/>
          <w:sz w:val="24"/>
          <w:szCs w:val="24"/>
        </w:rPr>
      </w:pPr>
      <w:r w:rsidRPr="008644AF">
        <w:rPr>
          <w:rFonts w:ascii="Times New Roman" w:hAnsi="Times New Roman" w:cs="Times New Roman"/>
          <w:sz w:val="24"/>
          <w:szCs w:val="24"/>
        </w:rPr>
        <w:t>Identification of the patient/consumer with appropriate confidentiality needs to be provided in order to avoid duplication</w:t>
      </w:r>
      <w:r>
        <w:rPr>
          <w:rFonts w:ascii="Times New Roman" w:hAnsi="Times New Roman" w:cs="Times New Roman"/>
          <w:sz w:val="24"/>
          <w:szCs w:val="24"/>
        </w:rPr>
        <w:t xml:space="preserve">s and to facilitate follow-up. </w:t>
      </w:r>
      <w:r w:rsidRPr="008644AF">
        <w:rPr>
          <w:rFonts w:ascii="Times New Roman" w:hAnsi="Times New Roman" w:cs="Times New Roman"/>
          <w:sz w:val="24"/>
          <w:szCs w:val="24"/>
        </w:rPr>
        <w:t xml:space="preserve"> </w:t>
      </w:r>
    </w:p>
    <w:p w:rsidR="008644AF" w:rsidRDefault="007E7653" w:rsidP="008644AF">
      <w:pPr>
        <w:spacing w:line="360" w:lineRule="auto"/>
        <w:jc w:val="both"/>
        <w:rPr>
          <w:rFonts w:ascii="Times New Roman" w:hAnsi="Times New Roman" w:cs="Times New Roman"/>
          <w:sz w:val="24"/>
          <w:szCs w:val="24"/>
        </w:rPr>
      </w:pPr>
      <w:r>
        <w:rPr>
          <w:rFonts w:ascii="Times New Roman" w:hAnsi="Times New Roman" w:cs="Times New Roman"/>
          <w:sz w:val="24"/>
          <w:szCs w:val="24"/>
        </w:rPr>
        <w:t>Age,</w:t>
      </w:r>
      <w:r w:rsidR="008644AF" w:rsidRPr="008644AF">
        <w:rPr>
          <w:rFonts w:ascii="Times New Roman" w:hAnsi="Times New Roman" w:cs="Times New Roman"/>
          <w:sz w:val="24"/>
          <w:szCs w:val="24"/>
        </w:rPr>
        <w:t xml:space="preserve"> sex</w:t>
      </w:r>
      <w:r w:rsidR="008644AF">
        <w:rPr>
          <w:rFonts w:ascii="Times New Roman" w:hAnsi="Times New Roman" w:cs="Times New Roman"/>
          <w:sz w:val="24"/>
          <w:szCs w:val="24"/>
        </w:rPr>
        <w:t xml:space="preserve"> and a brief medical history.</w:t>
      </w:r>
    </w:p>
    <w:p w:rsidR="008644AF" w:rsidRDefault="008B07E0" w:rsidP="008644AF">
      <w:pPr>
        <w:spacing w:line="360" w:lineRule="auto"/>
        <w:jc w:val="both"/>
        <w:rPr>
          <w:rFonts w:ascii="Times New Roman" w:hAnsi="Times New Roman" w:cs="Times New Roman"/>
          <w:sz w:val="24"/>
          <w:szCs w:val="24"/>
        </w:rPr>
      </w:pPr>
      <w:r>
        <w:rPr>
          <w:rFonts w:ascii="Times New Roman" w:hAnsi="Times New Roman" w:cs="Times New Roman"/>
          <w:sz w:val="24"/>
          <w:szCs w:val="24"/>
        </w:rPr>
        <w:t>Risk factors,</w:t>
      </w:r>
      <w:r w:rsidR="008644AF" w:rsidRPr="008644AF">
        <w:rPr>
          <w:rFonts w:ascii="Times New Roman" w:hAnsi="Times New Roman" w:cs="Times New Roman"/>
          <w:sz w:val="24"/>
          <w:szCs w:val="24"/>
        </w:rPr>
        <w:t>e.g. age, impaired renal function, previous exposure to the herbal medicine(s)</w:t>
      </w:r>
      <w:r w:rsidR="008644AF">
        <w:rPr>
          <w:rFonts w:ascii="Times New Roman" w:hAnsi="Times New Roman" w:cs="Times New Roman"/>
          <w:sz w:val="24"/>
          <w:szCs w:val="24"/>
        </w:rPr>
        <w:t xml:space="preserve"> concerned, previous allergies, </w:t>
      </w:r>
      <w:r w:rsidR="008644AF" w:rsidRPr="008644AF">
        <w:rPr>
          <w:rFonts w:ascii="Times New Roman" w:hAnsi="Times New Roman" w:cs="Times New Roman"/>
          <w:sz w:val="24"/>
          <w:szCs w:val="24"/>
        </w:rPr>
        <w:t xml:space="preserve">drug misuse or abuse. </w:t>
      </w:r>
    </w:p>
    <w:p w:rsidR="007E7653" w:rsidRDefault="007E7653" w:rsidP="008644AF">
      <w:pPr>
        <w:spacing w:line="360" w:lineRule="auto"/>
        <w:jc w:val="both"/>
        <w:rPr>
          <w:rFonts w:ascii="Times New Roman" w:hAnsi="Times New Roman" w:cs="Times New Roman"/>
          <w:b/>
          <w:sz w:val="24"/>
          <w:szCs w:val="24"/>
        </w:rPr>
      </w:pPr>
    </w:p>
    <w:p w:rsidR="007E7653" w:rsidRDefault="008644AF" w:rsidP="008644AF">
      <w:pPr>
        <w:spacing w:line="360" w:lineRule="auto"/>
        <w:jc w:val="both"/>
        <w:rPr>
          <w:rFonts w:ascii="Times New Roman" w:hAnsi="Times New Roman" w:cs="Times New Roman"/>
          <w:sz w:val="24"/>
          <w:szCs w:val="24"/>
        </w:rPr>
      </w:pPr>
      <w:r w:rsidRPr="008644AF">
        <w:rPr>
          <w:rFonts w:ascii="Times New Roman" w:hAnsi="Times New Roman" w:cs="Times New Roman"/>
          <w:b/>
          <w:sz w:val="24"/>
          <w:szCs w:val="24"/>
        </w:rPr>
        <w:lastRenderedPageBreak/>
        <w:t>Product information:</w:t>
      </w:r>
      <w:r w:rsidRPr="008644AF">
        <w:rPr>
          <w:rFonts w:ascii="Times New Roman" w:hAnsi="Times New Roman" w:cs="Times New Roman"/>
          <w:sz w:val="24"/>
          <w:szCs w:val="24"/>
        </w:rPr>
        <w:t xml:space="preserve"> </w:t>
      </w:r>
    </w:p>
    <w:p w:rsidR="007E7653" w:rsidRDefault="008644AF" w:rsidP="008644AF">
      <w:pPr>
        <w:spacing w:line="360" w:lineRule="auto"/>
        <w:jc w:val="both"/>
        <w:rPr>
          <w:rFonts w:ascii="Times New Roman" w:hAnsi="Times New Roman" w:cs="Times New Roman"/>
          <w:sz w:val="24"/>
          <w:szCs w:val="24"/>
        </w:rPr>
      </w:pPr>
      <w:r w:rsidRPr="008644AF">
        <w:rPr>
          <w:rFonts w:ascii="Times New Roman" w:hAnsi="Times New Roman" w:cs="Times New Roman"/>
          <w:sz w:val="24"/>
          <w:szCs w:val="24"/>
        </w:rPr>
        <w:t>Details of suspected herbal/traditional medicine products if known: species name (Latin binomial name and common vernacular name of medicinal plant) and/or brand or ingredient name(s), part of medicinal plant used, preparation methods; manufacturer, country of origin, batch numb</w:t>
      </w:r>
      <w:r w:rsidR="007E7653">
        <w:rPr>
          <w:rFonts w:ascii="Times New Roman" w:hAnsi="Times New Roman" w:cs="Times New Roman"/>
          <w:sz w:val="24"/>
          <w:szCs w:val="24"/>
        </w:rPr>
        <w:t>er, expiry date and provider.</w:t>
      </w:r>
    </w:p>
    <w:p w:rsidR="007E7653" w:rsidRDefault="008644AF" w:rsidP="008644AF">
      <w:pPr>
        <w:spacing w:line="360" w:lineRule="auto"/>
        <w:jc w:val="both"/>
        <w:rPr>
          <w:rFonts w:ascii="Times New Roman" w:hAnsi="Times New Roman" w:cs="Times New Roman"/>
          <w:sz w:val="24"/>
          <w:szCs w:val="24"/>
        </w:rPr>
      </w:pPr>
      <w:r w:rsidRPr="008644AF">
        <w:rPr>
          <w:rFonts w:ascii="Times New Roman" w:hAnsi="Times New Roman" w:cs="Times New Roman"/>
          <w:sz w:val="24"/>
          <w:szCs w:val="24"/>
        </w:rPr>
        <w:t>Administration details: dose and quantity supplied, dosage form, route, start/stop dates, and indi</w:t>
      </w:r>
      <w:r w:rsidR="007E7653">
        <w:rPr>
          <w:rFonts w:ascii="Times New Roman" w:hAnsi="Times New Roman" w:cs="Times New Roman"/>
          <w:sz w:val="24"/>
          <w:szCs w:val="24"/>
        </w:rPr>
        <w:t>cation or reason for use.</w:t>
      </w:r>
    </w:p>
    <w:p w:rsidR="008B07E0" w:rsidRDefault="008644AF" w:rsidP="008644AF">
      <w:pPr>
        <w:spacing w:line="360" w:lineRule="auto"/>
        <w:jc w:val="both"/>
        <w:rPr>
          <w:rFonts w:ascii="Times New Roman" w:hAnsi="Times New Roman" w:cs="Times New Roman"/>
          <w:sz w:val="24"/>
          <w:szCs w:val="24"/>
        </w:rPr>
      </w:pPr>
      <w:r w:rsidRPr="008644AF">
        <w:rPr>
          <w:rFonts w:ascii="Times New Roman" w:hAnsi="Times New Roman" w:cs="Times New Roman"/>
          <w:sz w:val="24"/>
          <w:szCs w:val="24"/>
        </w:rPr>
        <w:t xml:space="preserve">All other medicines used (including self-medication), with administration details. </w:t>
      </w:r>
    </w:p>
    <w:p w:rsidR="007E7653" w:rsidRDefault="008644AF" w:rsidP="008644AF">
      <w:pPr>
        <w:spacing w:line="360" w:lineRule="auto"/>
        <w:jc w:val="both"/>
        <w:rPr>
          <w:rFonts w:ascii="Times New Roman" w:hAnsi="Times New Roman" w:cs="Times New Roman"/>
          <w:sz w:val="24"/>
          <w:szCs w:val="24"/>
        </w:rPr>
      </w:pPr>
      <w:r w:rsidRPr="007E7653">
        <w:rPr>
          <w:rFonts w:ascii="Times New Roman" w:hAnsi="Times New Roman" w:cs="Times New Roman"/>
          <w:b/>
          <w:sz w:val="24"/>
          <w:szCs w:val="24"/>
        </w:rPr>
        <w:t>Adverse drug reaction/adverse events information</w:t>
      </w:r>
      <w:r w:rsidR="007E7653">
        <w:rPr>
          <w:rFonts w:ascii="Times New Roman" w:hAnsi="Times New Roman" w:cs="Times New Roman"/>
          <w:sz w:val="24"/>
          <w:szCs w:val="24"/>
        </w:rPr>
        <w:t xml:space="preserve">: </w:t>
      </w:r>
      <w:r w:rsidRPr="008644AF">
        <w:rPr>
          <w:rFonts w:ascii="Times New Roman" w:hAnsi="Times New Roman" w:cs="Times New Roman"/>
          <w:sz w:val="24"/>
          <w:szCs w:val="24"/>
        </w:rPr>
        <w:t>Date of onset (or duration from first administration to onset of event), description with symptoms and signs, severity and seriousness, results of clinical investigations and tests, course and outcome, and</w:t>
      </w:r>
    </w:p>
    <w:p w:rsidR="008644AF" w:rsidRDefault="008644AF" w:rsidP="008644AF">
      <w:pPr>
        <w:spacing w:line="360" w:lineRule="auto"/>
        <w:jc w:val="both"/>
        <w:rPr>
          <w:rFonts w:ascii="Times New Roman" w:hAnsi="Times New Roman" w:cs="Times New Roman"/>
          <w:sz w:val="24"/>
          <w:szCs w:val="24"/>
        </w:rPr>
      </w:pPr>
      <w:r w:rsidRPr="008644AF">
        <w:rPr>
          <w:rFonts w:ascii="Times New Roman" w:hAnsi="Times New Roman" w:cs="Times New Roman"/>
          <w:sz w:val="24"/>
          <w:szCs w:val="24"/>
        </w:rPr>
        <w:t xml:space="preserve"> </w:t>
      </w:r>
      <w:r w:rsidRPr="007E7653">
        <w:rPr>
          <w:rFonts w:ascii="Times New Roman" w:hAnsi="Times New Roman" w:cs="Times New Roman"/>
          <w:b/>
          <w:sz w:val="24"/>
          <w:szCs w:val="24"/>
        </w:rPr>
        <w:t>Reporter information:</w:t>
      </w:r>
      <w:r w:rsidRPr="008644AF">
        <w:rPr>
          <w:rFonts w:ascii="Times New Roman" w:hAnsi="Times New Roman" w:cs="Times New Roman"/>
          <w:sz w:val="24"/>
          <w:szCs w:val="24"/>
        </w:rPr>
        <w:t xml:space="preserve"> Name and address (to be considered confidential and to be used only for data verification, completion and case follow-up)</w:t>
      </w:r>
    </w:p>
    <w:p w:rsidR="007A4830" w:rsidRPr="007A4830" w:rsidRDefault="007A4830" w:rsidP="008644AF">
      <w:pPr>
        <w:spacing w:line="360" w:lineRule="auto"/>
        <w:jc w:val="both"/>
        <w:rPr>
          <w:rFonts w:ascii="Times New Roman" w:hAnsi="Times New Roman" w:cs="Times New Roman"/>
          <w:b/>
          <w:sz w:val="24"/>
          <w:szCs w:val="24"/>
        </w:rPr>
      </w:pPr>
      <w:r w:rsidRPr="007A4830">
        <w:rPr>
          <w:rFonts w:ascii="Times New Roman" w:hAnsi="Times New Roman" w:cs="Times New Roman"/>
          <w:b/>
          <w:sz w:val="24"/>
          <w:szCs w:val="24"/>
        </w:rPr>
        <w:t>What does PV centre do after receiving the report?</w:t>
      </w:r>
    </w:p>
    <w:p w:rsidR="007A4830" w:rsidRDefault="007A4830" w:rsidP="008644AF">
      <w:pPr>
        <w:spacing w:line="360" w:lineRule="auto"/>
        <w:jc w:val="both"/>
        <w:rPr>
          <w:rFonts w:ascii="Times New Roman" w:hAnsi="Times New Roman" w:cs="Times New Roman"/>
          <w:sz w:val="24"/>
          <w:szCs w:val="24"/>
        </w:rPr>
      </w:pPr>
      <w:r w:rsidRPr="007A4830">
        <w:rPr>
          <w:rFonts w:ascii="Times New Roman" w:hAnsi="Times New Roman" w:cs="Times New Roman"/>
          <w:sz w:val="24"/>
          <w:szCs w:val="24"/>
        </w:rPr>
        <w:t xml:space="preserve">Conduct individual case safety report (ICSRs) assessment while classifying its severity and suggesting regulatory actions and feedback to the reporter. </w:t>
      </w:r>
    </w:p>
    <w:p w:rsidR="007A4830" w:rsidRDefault="007A4830" w:rsidP="008644AF">
      <w:pPr>
        <w:spacing w:line="360" w:lineRule="auto"/>
        <w:jc w:val="both"/>
        <w:rPr>
          <w:rFonts w:ascii="Times New Roman" w:hAnsi="Times New Roman" w:cs="Times New Roman"/>
          <w:sz w:val="24"/>
          <w:szCs w:val="24"/>
        </w:rPr>
      </w:pPr>
      <w:r w:rsidRPr="007A4830">
        <w:rPr>
          <w:rFonts w:ascii="Times New Roman" w:hAnsi="Times New Roman" w:cs="Times New Roman"/>
          <w:sz w:val="24"/>
          <w:szCs w:val="24"/>
        </w:rPr>
        <w:t>C</w:t>
      </w:r>
      <w:r>
        <w:rPr>
          <w:rFonts w:ascii="Times New Roman" w:hAnsi="Times New Roman" w:cs="Times New Roman"/>
          <w:sz w:val="24"/>
          <w:szCs w:val="24"/>
        </w:rPr>
        <w:t>onduct signal detection by analy</w:t>
      </w:r>
      <w:r w:rsidRPr="007A4830">
        <w:rPr>
          <w:rFonts w:ascii="Times New Roman" w:hAnsi="Times New Roman" w:cs="Times New Roman"/>
          <w:sz w:val="24"/>
          <w:szCs w:val="24"/>
        </w:rPr>
        <w:t>zing and assessing the case report in its database</w:t>
      </w:r>
      <w:r>
        <w:rPr>
          <w:rFonts w:ascii="Times New Roman" w:hAnsi="Times New Roman" w:cs="Times New Roman"/>
          <w:sz w:val="24"/>
          <w:szCs w:val="24"/>
        </w:rPr>
        <w:t xml:space="preserve"> and assessment (case series). </w:t>
      </w:r>
    </w:p>
    <w:p w:rsidR="007A4830" w:rsidRDefault="007A4830" w:rsidP="008644AF">
      <w:pPr>
        <w:spacing w:line="360" w:lineRule="auto"/>
        <w:jc w:val="both"/>
        <w:rPr>
          <w:rFonts w:ascii="Times New Roman" w:hAnsi="Times New Roman" w:cs="Times New Roman"/>
          <w:sz w:val="24"/>
          <w:szCs w:val="24"/>
        </w:rPr>
      </w:pPr>
      <w:r w:rsidRPr="007A4830">
        <w:rPr>
          <w:rFonts w:ascii="Times New Roman" w:hAnsi="Times New Roman" w:cs="Times New Roman"/>
          <w:sz w:val="24"/>
          <w:szCs w:val="24"/>
        </w:rPr>
        <w:t xml:space="preserve"> Propose risk </w:t>
      </w:r>
      <w:r>
        <w:rPr>
          <w:rFonts w:ascii="Times New Roman" w:hAnsi="Times New Roman" w:cs="Times New Roman"/>
          <w:sz w:val="24"/>
          <w:szCs w:val="24"/>
        </w:rPr>
        <w:t xml:space="preserve">minimization tools, if needed. </w:t>
      </w:r>
    </w:p>
    <w:p w:rsidR="007A4830" w:rsidRDefault="007A4830" w:rsidP="008644AF">
      <w:pPr>
        <w:spacing w:line="360" w:lineRule="auto"/>
        <w:jc w:val="both"/>
        <w:rPr>
          <w:rFonts w:ascii="Times New Roman" w:hAnsi="Times New Roman" w:cs="Times New Roman"/>
          <w:sz w:val="24"/>
          <w:szCs w:val="24"/>
        </w:rPr>
      </w:pPr>
      <w:r w:rsidRPr="007A4830">
        <w:rPr>
          <w:rFonts w:ascii="Times New Roman" w:hAnsi="Times New Roman" w:cs="Times New Roman"/>
          <w:sz w:val="24"/>
          <w:szCs w:val="24"/>
        </w:rPr>
        <w:t xml:space="preserve"> Do risk communication at national and international l</w:t>
      </w:r>
      <w:r>
        <w:rPr>
          <w:rFonts w:ascii="Times New Roman" w:hAnsi="Times New Roman" w:cs="Times New Roman"/>
          <w:sz w:val="24"/>
          <w:szCs w:val="24"/>
        </w:rPr>
        <w:t xml:space="preserve">evel, when signal is detected. </w:t>
      </w:r>
    </w:p>
    <w:p w:rsidR="007A4830" w:rsidRDefault="007A4830" w:rsidP="008644AF">
      <w:pPr>
        <w:spacing w:line="360" w:lineRule="auto"/>
        <w:jc w:val="both"/>
        <w:rPr>
          <w:rFonts w:ascii="Times New Roman" w:hAnsi="Times New Roman" w:cs="Times New Roman"/>
          <w:sz w:val="24"/>
          <w:szCs w:val="24"/>
        </w:rPr>
      </w:pPr>
      <w:r w:rsidRPr="007A4830">
        <w:rPr>
          <w:rFonts w:ascii="Times New Roman" w:hAnsi="Times New Roman" w:cs="Times New Roman"/>
          <w:sz w:val="24"/>
          <w:szCs w:val="24"/>
        </w:rPr>
        <w:t xml:space="preserve"> The causality assessment can be carried out using any appropriate assessment method for herbal and t</w:t>
      </w:r>
      <w:r>
        <w:rPr>
          <w:rFonts w:ascii="Times New Roman" w:hAnsi="Times New Roman" w:cs="Times New Roman"/>
          <w:sz w:val="24"/>
          <w:szCs w:val="24"/>
        </w:rPr>
        <w:t xml:space="preserve">raditional medicine products. </w:t>
      </w:r>
    </w:p>
    <w:p w:rsidR="007A4830" w:rsidRDefault="007A4830" w:rsidP="008644AF">
      <w:pPr>
        <w:spacing w:line="360" w:lineRule="auto"/>
        <w:jc w:val="both"/>
        <w:rPr>
          <w:rFonts w:ascii="Times New Roman" w:hAnsi="Times New Roman" w:cs="Times New Roman"/>
          <w:sz w:val="24"/>
          <w:szCs w:val="24"/>
        </w:rPr>
      </w:pPr>
      <w:r w:rsidRPr="007A4830">
        <w:rPr>
          <w:rFonts w:ascii="Times New Roman" w:hAnsi="Times New Roman" w:cs="Times New Roman"/>
          <w:sz w:val="24"/>
          <w:szCs w:val="24"/>
        </w:rPr>
        <w:t xml:space="preserve">Categorize ICSRs into non-serious and serious categories. The serious adverse drug reactions (ADRs) and adverse events (AEs) will be further subcategorized such as death, life-threatening, </w:t>
      </w:r>
      <w:r w:rsidRPr="007A4830">
        <w:rPr>
          <w:rFonts w:ascii="Times New Roman" w:hAnsi="Times New Roman" w:cs="Times New Roman"/>
          <w:sz w:val="24"/>
          <w:szCs w:val="24"/>
        </w:rPr>
        <w:lastRenderedPageBreak/>
        <w:t>hospitalization or prolongation of existing hospitalization, persistent or significant disability/incapacity, or congenital anomaly/birth defect</w:t>
      </w:r>
    </w:p>
    <w:p w:rsidR="007A4830" w:rsidRDefault="007A4830" w:rsidP="007A4830">
      <w:pPr>
        <w:spacing w:line="360" w:lineRule="auto"/>
        <w:jc w:val="both"/>
      </w:pPr>
      <w:r w:rsidRPr="007A4830">
        <w:rPr>
          <w:rFonts w:ascii="Times New Roman" w:hAnsi="Times New Roman" w:cs="Times New Roman"/>
          <w:sz w:val="24"/>
          <w:szCs w:val="24"/>
        </w:rPr>
        <w:t>After detecting signal, PV centre has to inform the concerned National Regulatory Authority (NRA) to take appropriate regulatory action including risk management and communication such as withdrawing products from the market, adding warnings, amending labeling or packaging, restricting prescribing criteri</w:t>
      </w:r>
      <w:r>
        <w:rPr>
          <w:rFonts w:ascii="Times New Roman" w:hAnsi="Times New Roman" w:cs="Times New Roman"/>
          <w:sz w:val="24"/>
          <w:szCs w:val="24"/>
        </w:rPr>
        <w:t xml:space="preserve">a or use as per the evidences </w:t>
      </w:r>
      <w:r w:rsidRPr="007A4830">
        <w:rPr>
          <w:rFonts w:ascii="Times New Roman" w:hAnsi="Times New Roman" w:cs="Times New Roman"/>
          <w:sz w:val="24"/>
          <w:szCs w:val="24"/>
        </w:rPr>
        <w:t>received</w:t>
      </w:r>
      <w:r>
        <w:t>.</w:t>
      </w:r>
    </w:p>
    <w:p w:rsidR="004E17CE" w:rsidRDefault="008329E6" w:rsidP="007A4830">
      <w:pPr>
        <w:spacing w:line="360" w:lineRule="auto"/>
        <w:jc w:val="both"/>
        <w:rPr>
          <w:rFonts w:ascii="Times New Roman" w:hAnsi="Times New Roman" w:cs="Times New Roman"/>
          <w:b/>
          <w:sz w:val="24"/>
          <w:szCs w:val="24"/>
        </w:rPr>
      </w:pPr>
      <w:r w:rsidRPr="008329E6">
        <w:rPr>
          <w:rFonts w:ascii="Times New Roman" w:hAnsi="Times New Roman" w:cs="Times New Roman"/>
          <w:b/>
          <w:sz w:val="24"/>
          <w:szCs w:val="24"/>
        </w:rPr>
        <w:t>Communication network of Pharmacovigilance (PV)</w:t>
      </w:r>
    </w:p>
    <w:p w:rsidR="008329E6" w:rsidRDefault="008329E6" w:rsidP="007A4830">
      <w:pPr>
        <w:spacing w:line="360" w:lineRule="auto"/>
        <w:jc w:val="both"/>
        <w:rPr>
          <w:rFonts w:ascii="Times New Roman" w:hAnsi="Times New Roman" w:cs="Times New Roman"/>
          <w:b/>
          <w:sz w:val="24"/>
          <w:szCs w:val="24"/>
        </w:rPr>
      </w:pPr>
    </w:p>
    <w:p w:rsidR="00975A5D" w:rsidRDefault="00DC27FF" w:rsidP="007A4830">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roundrect id="_x0000_s1108" style="position:absolute;left:0;text-align:left;margin-left:225pt;margin-top:26.45pt;width:56.25pt;height:42pt;z-index:251687936" arcsize="10923f" fillcolor="#ccc0d9 [1303]" strokecolor="#00b050">
            <o:extrusion v:ext="view" backdepth="1in" on="t" type="perspective"/>
            <v:textbox>
              <w:txbxContent>
                <w:p w:rsidR="00586FF4" w:rsidRDefault="00586FF4">
                  <w:r>
                    <w:t xml:space="preserve">MASS MEDIA </w:t>
                  </w:r>
                </w:p>
              </w:txbxContent>
            </v:textbox>
          </v:roundrect>
        </w:pict>
      </w:r>
      <w:r>
        <w:rPr>
          <w:rFonts w:ascii="Times New Roman" w:hAnsi="Times New Roman" w:cs="Times New Roman"/>
          <w:b/>
          <w:noProof/>
          <w:sz w:val="24"/>
          <w:szCs w:val="24"/>
        </w:rPr>
        <w:pict>
          <v:oval id="_x0000_s1106" style="position:absolute;left:0;text-align:left;margin-left:131.25pt;margin-top:7.05pt;width:58.5pt;height:48.75pt;z-index:251685888" strokecolor="#0f243e [1615]">
            <o:extrusion v:ext="view" backdepth="1in" on="t" type="perspective"/>
            <v:textbox>
              <w:txbxContent>
                <w:p w:rsidR="00E820E4" w:rsidRDefault="00E820E4">
                  <w:r>
                    <w:t>WHO UMC</w:t>
                  </w:r>
                </w:p>
              </w:txbxContent>
            </v:textbox>
          </v:oval>
        </w:pict>
      </w:r>
    </w:p>
    <w:p w:rsidR="00975A5D" w:rsidRDefault="00975A5D" w:rsidP="007A4830">
      <w:pPr>
        <w:spacing w:line="360" w:lineRule="auto"/>
        <w:jc w:val="both"/>
        <w:rPr>
          <w:rFonts w:ascii="Times New Roman" w:hAnsi="Times New Roman" w:cs="Times New Roman"/>
          <w:b/>
          <w:sz w:val="24"/>
          <w:szCs w:val="24"/>
        </w:rPr>
      </w:pPr>
    </w:p>
    <w:p w:rsidR="007A2393" w:rsidRDefault="00DC27FF" w:rsidP="007A4830">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4" type="#_x0000_t13" style="position:absolute;left:0;text-align:left;margin-left:219.85pt;margin-top:153.85pt;width:76.9pt;height:17.2pt;rotation:3289542fd;z-index:251694080" fillcolor="#4bacc6 [3208]" strokecolor="#f2f2f2 [3041]" strokeweight="3pt">
            <v:shadow on="t" type="perspective" color="#205867 [1608]" opacity=".5" offset="1pt" offset2="-1pt"/>
          </v:shape>
        </w:pict>
      </w:r>
      <w:r>
        <w:rPr>
          <w:rFonts w:ascii="Times New Roman" w:hAnsi="Times New Roman" w:cs="Times New Roman"/>
          <w:b/>
          <w:noProof/>
          <w:sz w:val="24"/>
          <w:szCs w:val="24"/>
        </w:rPr>
        <w:pict>
          <v:shape id="_x0000_s1121" type="#_x0000_t13" style="position:absolute;left:0;text-align:left;margin-left:138.5pt;margin-top:154.35pt;width:64.65pt;height:17.2pt;rotation:29118947fd;flip:x;z-index:251700224" fillcolor="#4bacc6 [3208]" strokecolor="#f2f2f2 [3041]" strokeweight="3pt">
            <v:shadow on="t" type="perspective" color="#205867 [1608]" opacity=".5" offset="1pt" offset2="-1pt"/>
          </v:shape>
        </w:pict>
      </w:r>
      <w:r>
        <w:rPr>
          <w:rFonts w:ascii="Times New Roman" w:hAnsi="Times New Roman" w:cs="Times New Roman"/>
          <w:b/>
          <w:noProof/>
          <w:sz w:val="24"/>
          <w:szCs w:val="24"/>
        </w:rPr>
        <w:pict>
          <v:shape id="_x0000_s1107" type="#_x0000_t13" style="position:absolute;left:0;text-align:left;margin-left:216.75pt;margin-top:29.55pt;width:55.5pt;height:10.5pt;rotation:270;z-index:251686912" fillcolor="#4bacc6 [3208]" strokecolor="#f2f2f2 [3041]" strokeweight="3pt">
            <v:shadow on="t" type="perspective" color="#205867 [1608]" opacity=".5" offset="1pt" offset2="-1pt"/>
          </v:shape>
        </w:pict>
      </w:r>
      <w:r>
        <w:rPr>
          <w:rFonts w:ascii="Times New Roman" w:hAnsi="Times New Roman" w:cs="Times New Roman"/>
          <w:b/>
          <w:noProof/>
          <w:sz w:val="24"/>
          <w:szCs w:val="24"/>
        </w:rPr>
        <w:pict>
          <v:rect id="_x0000_s1123" style="position:absolute;left:0;text-align:left;margin-left:374.55pt;margin-top:130.6pt;width:81.75pt;height:46.75pt;z-index:251702272">
            <o:extrusion v:ext="view" backdepth="1in" on="t" type="perspective"/>
            <v:textbox style="mso-next-textbox:#_x0000_s1123">
              <w:txbxContent>
                <w:p w:rsidR="00975A5D" w:rsidRDefault="00975A5D" w:rsidP="00975A5D">
                  <w:r>
                    <w:t>CONSUMERS/PATIENTS</w:t>
                  </w:r>
                </w:p>
                <w:p w:rsidR="00975A5D" w:rsidRDefault="00975A5D"/>
              </w:txbxContent>
            </v:textbox>
          </v:rect>
        </w:pict>
      </w:r>
      <w:r>
        <w:rPr>
          <w:rFonts w:ascii="Times New Roman" w:hAnsi="Times New Roman" w:cs="Times New Roman"/>
          <w:b/>
          <w:noProof/>
          <w:sz w:val="24"/>
          <w:szCs w:val="24"/>
        </w:rPr>
        <w:pict>
          <v:shape id="_x0000_s1113" type="#_x0000_t13" style="position:absolute;left:0;text-align:left;margin-left:273.75pt;margin-top:122.95pt;width:89.65pt;height:17.2pt;rotation:-22350381fd;z-index:251693056" fillcolor="#4bacc6 [3208]" strokecolor="#f2f2f2 [3041]" strokeweight="3pt">
            <v:shadow on="t" type="perspective" color="#205867 [1608]" opacity=".5" offset="1pt" offset2="-1pt"/>
          </v:shape>
        </w:pict>
      </w:r>
      <w:r>
        <w:rPr>
          <w:rFonts w:ascii="Times New Roman" w:hAnsi="Times New Roman" w:cs="Times New Roman"/>
          <w:b/>
          <w:noProof/>
          <w:sz w:val="24"/>
          <w:szCs w:val="24"/>
        </w:rPr>
        <w:pict>
          <v:shape id="_x0000_s1110" type="#_x0000_t13" style="position:absolute;left:0;text-align:left;margin-left:273.75pt;margin-top:54.7pt;width:48.3pt;height:17.2pt;rotation:-24932491fd;z-index:251689984" fillcolor="#4bacc6 [3208]" strokecolor="#f2f2f2 [3041]" strokeweight="3pt">
            <v:shadow on="t" type="perspective" color="#205867 [1608]" opacity=".5" offset="1pt" offset2="-1pt"/>
          </v:shape>
        </w:pict>
      </w:r>
      <w:r>
        <w:rPr>
          <w:rFonts w:ascii="Times New Roman" w:hAnsi="Times New Roman" w:cs="Times New Roman"/>
          <w:b/>
          <w:noProof/>
          <w:sz w:val="24"/>
          <w:szCs w:val="24"/>
        </w:rPr>
        <w:pict>
          <v:rect id="_x0000_s1109" style="position:absolute;left:0;text-align:left;margin-left:345pt;margin-top:25.8pt;width:87.75pt;height:58.55pt;z-index:251688960" strokecolor="#0070c0">
            <o:extrusion v:ext="view" backdepth="1in" on="t" type="perspective"/>
            <v:textbox style="mso-next-textbox:#_x0000_s1109">
              <w:txbxContent>
                <w:p w:rsidR="00586FF4" w:rsidRDefault="00586FF4">
                  <w:r>
                    <w:t xml:space="preserve">NATIONAL REGULATORY AUTHORITY </w:t>
                  </w:r>
                </w:p>
              </w:txbxContent>
            </v:textbox>
          </v:rect>
        </w:pict>
      </w:r>
      <w:r>
        <w:rPr>
          <w:rFonts w:ascii="Times New Roman" w:hAnsi="Times New Roman" w:cs="Times New Roman"/>
          <w:b/>
          <w:noProof/>
          <w:sz w:val="24"/>
          <w:szCs w:val="24"/>
        </w:rPr>
        <w:pict>
          <v:rect id="_x0000_s1120" style="position:absolute;left:0;text-align:left;margin-left:-7.5pt;margin-top:23.2pt;width:69.75pt;height:31.5pt;z-index:251699200">
            <o:extrusion v:ext="view" backdepth="1in" on="t" type="perspective"/>
            <v:textbox style="mso-next-textbox:#_x0000_s1120">
              <w:txbxContent>
                <w:p w:rsidR="00FE140B" w:rsidRDefault="00975A5D">
                  <w:r>
                    <w:t xml:space="preserve">   </w:t>
                  </w:r>
                  <w:r w:rsidR="00FE140B">
                    <w:t xml:space="preserve">OTHER </w:t>
                  </w:r>
                </w:p>
              </w:txbxContent>
            </v:textbox>
          </v:rect>
        </w:pict>
      </w:r>
      <w:r>
        <w:rPr>
          <w:rFonts w:ascii="Times New Roman" w:hAnsi="Times New Roman" w:cs="Times New Roman"/>
          <w:b/>
          <w:noProof/>
          <w:sz w:val="24"/>
          <w:szCs w:val="24"/>
        </w:rPr>
        <w:pict>
          <v:shape id="_x0000_s1115" type="#_x0000_t13" style="position:absolute;left:0;text-align:left;margin-left:66pt;margin-top:139.7pt;width:73.6pt;height:17.2pt;rotation:26576614fd;flip:x;z-index:251695104" fillcolor="#4bacc6 [3208]" strokecolor="#f2f2f2 [3041]" strokeweight="3pt">
            <v:shadow on="t" type="perspective" color="#205867 [1608]" opacity=".5" offset="1pt" offset2="-1pt"/>
          </v:shape>
        </w:pict>
      </w:r>
      <w:r>
        <w:rPr>
          <w:rFonts w:ascii="Times New Roman" w:hAnsi="Times New Roman" w:cs="Times New Roman"/>
          <w:b/>
          <w:noProof/>
          <w:sz w:val="24"/>
          <w:szCs w:val="24"/>
        </w:rPr>
        <w:pict>
          <v:shape id="_x0000_s1118" type="#_x0000_t13" style="position:absolute;left:0;text-align:left;margin-left:67.95pt;margin-top:54.7pt;width:59.9pt;height:17.2pt;rotation:45790218fd;flip:x;z-index:251697152" fillcolor="#4bacc6 [3208]" strokecolor="#f2f2f2 [3041]" strokeweight="3pt">
            <v:shadow on="t" type="perspective" color="#205867 [1608]" opacity=".5" offset="1pt" offset2="-1pt"/>
          </v:shape>
        </w:pict>
      </w:r>
      <w:r>
        <w:rPr>
          <w:rFonts w:ascii="Times New Roman" w:hAnsi="Times New Roman" w:cs="Times New Roman"/>
          <w:b/>
          <w:noProof/>
          <w:sz w:val="24"/>
          <w:szCs w:val="24"/>
        </w:rPr>
        <w:pict>
          <v:rect id="_x0000_s1101" style="position:absolute;left:0;text-align:left;margin-left:131.25pt;margin-top:71.9pt;width:137.25pt;height:51.05pt;z-index:251682816">
            <v:textbox style="mso-next-textbox:#_x0000_s1101">
              <w:txbxContent>
                <w:p w:rsidR="008329E6" w:rsidRPr="008329E6" w:rsidRDefault="008329E6" w:rsidP="008329E6">
                  <w:pPr>
                    <w:jc w:val="center"/>
                    <w:rPr>
                      <w:rFonts w:asciiTheme="majorHAnsi" w:hAnsiTheme="majorHAnsi"/>
                      <w:b/>
                    </w:rPr>
                  </w:pPr>
                  <w:r w:rsidRPr="008329E6">
                    <w:rPr>
                      <w:rFonts w:asciiTheme="majorHAnsi" w:hAnsiTheme="majorHAnsi"/>
                      <w:b/>
                    </w:rPr>
                    <w:t>N</w:t>
                  </w:r>
                  <w:r>
                    <w:rPr>
                      <w:rFonts w:asciiTheme="majorHAnsi" w:hAnsiTheme="majorHAnsi"/>
                      <w:b/>
                    </w:rPr>
                    <w:t>ATIONAL PHARMACOVIGILANCES     CENTRE</w:t>
                  </w:r>
                </w:p>
              </w:txbxContent>
            </v:textbox>
          </v:rect>
        </w:pict>
      </w:r>
      <w:r>
        <w:rPr>
          <w:rFonts w:ascii="Times New Roman" w:hAnsi="Times New Roman" w:cs="Times New Roman"/>
          <w:b/>
          <w:noProof/>
          <w:sz w:val="24"/>
          <w:szCs w:val="24"/>
        </w:rPr>
        <w:pict>
          <v:rect id="_x0000_s1122" style="position:absolute;left:0;text-align:left;margin-left:-.6pt;margin-top:195.25pt;width:83.55pt;height:38.3pt;z-index:251701248" fillcolor="#c4bc96 [2414]">
            <o:extrusion v:ext="view" on="t"/>
            <v:textbox style="mso-next-textbox:#_x0000_s1122">
              <w:txbxContent>
                <w:p w:rsidR="00975A5D" w:rsidRDefault="00975A5D">
                  <w:r>
                    <w:t>MANUFACTUR</w:t>
                  </w:r>
                </w:p>
              </w:txbxContent>
            </v:textbox>
          </v:rect>
        </w:pict>
      </w:r>
      <w:r>
        <w:rPr>
          <w:rFonts w:ascii="Times New Roman" w:hAnsi="Times New Roman" w:cs="Times New Roman"/>
          <w:b/>
          <w:noProof/>
          <w:sz w:val="24"/>
          <w:szCs w:val="24"/>
        </w:rPr>
        <w:pict>
          <v:oval id="_x0000_s1117" style="position:absolute;left:0;text-align:left;margin-left:119.25pt;margin-top:202.85pt;width:111pt;height:1in;z-index:251696128" fillcolor="#ddd8c2 [2894]">
            <o:extrusion v:ext="view" backdepth="1in" on="t" type="perspective"/>
            <v:textbox style="mso-next-textbox:#_x0000_s1117">
              <w:txbxContent>
                <w:p w:rsidR="002B3124" w:rsidRDefault="002B3124">
                  <w:r>
                    <w:t xml:space="preserve">       HEALTH PROFESSIONAL </w:t>
                  </w:r>
                </w:p>
              </w:txbxContent>
            </v:textbox>
          </v:oval>
        </w:pict>
      </w:r>
      <w:r>
        <w:rPr>
          <w:rFonts w:ascii="Times New Roman" w:hAnsi="Times New Roman" w:cs="Times New Roman"/>
          <w:b/>
          <w:noProof/>
          <w:sz w:val="24"/>
          <w:szCs w:val="24"/>
        </w:rPr>
        <w:pict>
          <v:oval id="_x0000_s1112" style="position:absolute;left:0;text-align:left;margin-left:283.05pt;margin-top:199.05pt;width:91.5pt;height:1in;z-index:251692032">
            <o:extrusion v:ext="view" backdepth="1in" on="t" type="perspective"/>
            <v:textbox style="mso-next-textbox:#_x0000_s1112">
              <w:txbxContent>
                <w:p w:rsidR="002B3124" w:rsidRDefault="002B3124">
                  <w:r>
                    <w:t xml:space="preserve">PROVIDERS OF HERBAL MEICINES </w:t>
                  </w:r>
                </w:p>
              </w:txbxContent>
            </v:textbox>
          </v:oval>
        </w:pict>
      </w:r>
      <w:r>
        <w:rPr>
          <w:rFonts w:ascii="Times New Roman" w:hAnsi="Times New Roman" w:cs="Times New Roman"/>
          <w:b/>
          <w:noProof/>
          <w:sz w:val="24"/>
          <w:szCs w:val="24"/>
        </w:rPr>
        <w:pict>
          <v:shape id="_x0000_s1105" type="#_x0000_t13" style="position:absolute;left:0;text-align:left;margin-left:135pt;margin-top:29.55pt;width:55.5pt;height:10.5pt;rotation:270;z-index:251684864" fillcolor="#4bacc6 [3208]" strokecolor="#f2f2f2 [3041]" strokeweight="3pt">
            <v:shadow on="t" type="perspective" color="#205867 [1608]" opacity=".5" offset="1pt" offset2="-1pt"/>
          </v:shape>
        </w:pict>
      </w: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Default="007A2393" w:rsidP="007A2393">
      <w:pPr>
        <w:rPr>
          <w:rFonts w:ascii="Times New Roman" w:hAnsi="Times New Roman" w:cs="Times New Roman"/>
          <w:sz w:val="24"/>
          <w:szCs w:val="24"/>
        </w:rPr>
      </w:pPr>
    </w:p>
    <w:p w:rsidR="008329E6" w:rsidRDefault="007A2393" w:rsidP="007A2393">
      <w:pPr>
        <w:tabs>
          <w:tab w:val="left" w:pos="1830"/>
        </w:tabs>
        <w:rPr>
          <w:rFonts w:ascii="Times New Roman" w:hAnsi="Times New Roman" w:cs="Times New Roman"/>
          <w:sz w:val="24"/>
          <w:szCs w:val="24"/>
        </w:rPr>
      </w:pPr>
      <w:r>
        <w:rPr>
          <w:rFonts w:ascii="Times New Roman" w:hAnsi="Times New Roman" w:cs="Times New Roman"/>
          <w:sz w:val="24"/>
          <w:szCs w:val="24"/>
        </w:rPr>
        <w:tab/>
      </w:r>
    </w:p>
    <w:p w:rsidR="007A2393" w:rsidRDefault="007A2393" w:rsidP="007A2393">
      <w:pPr>
        <w:tabs>
          <w:tab w:val="left" w:pos="1830"/>
        </w:tabs>
        <w:rPr>
          <w:rFonts w:ascii="Times New Roman" w:hAnsi="Times New Roman" w:cs="Times New Roman"/>
          <w:sz w:val="24"/>
          <w:szCs w:val="24"/>
        </w:rPr>
      </w:pPr>
    </w:p>
    <w:p w:rsidR="007A2393" w:rsidRDefault="007A2393" w:rsidP="007A2393">
      <w:pPr>
        <w:tabs>
          <w:tab w:val="left" w:pos="1830"/>
        </w:tabs>
        <w:rPr>
          <w:rFonts w:ascii="Times New Roman" w:hAnsi="Times New Roman" w:cs="Times New Roman"/>
          <w:sz w:val="24"/>
          <w:szCs w:val="24"/>
        </w:rPr>
      </w:pPr>
    </w:p>
    <w:p w:rsidR="00B02782" w:rsidRDefault="00B02782" w:rsidP="007A2393">
      <w:pPr>
        <w:tabs>
          <w:tab w:val="left" w:pos="1830"/>
        </w:tabs>
      </w:pPr>
    </w:p>
    <w:p w:rsidR="007A2393" w:rsidRPr="00E2191C" w:rsidRDefault="00B02782" w:rsidP="00B02782">
      <w:pPr>
        <w:tabs>
          <w:tab w:val="left" w:pos="1830"/>
        </w:tabs>
        <w:spacing w:line="360" w:lineRule="auto"/>
        <w:jc w:val="both"/>
        <w:rPr>
          <w:rFonts w:ascii="Times New Roman" w:hAnsi="Times New Roman" w:cs="Times New Roman"/>
          <w:b/>
          <w:sz w:val="24"/>
          <w:szCs w:val="24"/>
        </w:rPr>
      </w:pPr>
      <w:r w:rsidRPr="00E2191C">
        <w:rPr>
          <w:rFonts w:ascii="Times New Roman" w:hAnsi="Times New Roman" w:cs="Times New Roman"/>
          <w:b/>
          <w:sz w:val="24"/>
          <w:szCs w:val="24"/>
        </w:rPr>
        <w:lastRenderedPageBreak/>
        <w:t>Why is it challenging to do pharmacovigilance for traditional medicine products?</w:t>
      </w:r>
    </w:p>
    <w:p w:rsidR="00E2191C" w:rsidRDefault="00B02782" w:rsidP="00B02782">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t>Complexity of herbal product:</w:t>
      </w:r>
    </w:p>
    <w:p w:rsidR="00E2191C" w:rsidRDefault="00B02782" w:rsidP="00B02782">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t xml:space="preserve"> (1) Lack of clinical trial data: Unlike conventional medicines, systematic clinical trial data for many herbal and traditional medicine products is not always available. A </w:t>
      </w:r>
      <w:r w:rsidR="00E2191C" w:rsidRPr="00B02782">
        <w:rPr>
          <w:rFonts w:ascii="Times New Roman" w:hAnsi="Times New Roman" w:cs="Times New Roman"/>
          <w:sz w:val="24"/>
          <w:szCs w:val="24"/>
        </w:rPr>
        <w:t>license</w:t>
      </w:r>
      <w:r w:rsidRPr="00B02782">
        <w:rPr>
          <w:rFonts w:ascii="Times New Roman" w:hAnsi="Times New Roman" w:cs="Times New Roman"/>
          <w:sz w:val="24"/>
          <w:szCs w:val="24"/>
        </w:rPr>
        <w:t xml:space="preserve"> can be issued based on the history of medicinal use. It is difficult to obtain safety and efficacy data on the herbal product. </w:t>
      </w:r>
    </w:p>
    <w:p w:rsidR="00E2191C" w:rsidRDefault="00B02782" w:rsidP="00B02782">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t xml:space="preserve">(2) Chemical complexity: Herbal and traditional medicine remedies and preparations are chemically rich complex mixtures comprising several hundreds of constituents. The effects are likely to be attributed to a group of related constituents rather than a single constituent. </w:t>
      </w:r>
    </w:p>
    <w:p w:rsidR="00E2191C" w:rsidRDefault="00B02782" w:rsidP="00B02782">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t xml:space="preserve">(3) Non-uniformity (products not standardized): The profile of constituents is often not uniform throughout a plant and certain parts of the plant can be toxic. The precise profile of constituents is likely to vary between different batches of herbal materials, and factors such as environment, time of harvesting, storage, processing and drying can affect their variability. This makes it difficult to determine pharmacokinetics, pharmacodynamics and toxicology, and to establish which ingredient causes a safety concern. </w:t>
      </w:r>
    </w:p>
    <w:p w:rsidR="00E2191C" w:rsidRDefault="00B02782" w:rsidP="00B02782">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t>(4) Quality assurance and control: Unlike conventional pharmaceutical products, herbal and traditional medicines are prepared from materials of herbal origin which are often obtained from various geographical and commercial sources, resulting in uncertain condition. Furthermore, procedures and techniques used in its manufacturing and quality control measure are often very different from those used for conventional medicines.</w:t>
      </w:r>
    </w:p>
    <w:p w:rsidR="00E2191C" w:rsidRDefault="00B02782" w:rsidP="00B02782">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t xml:space="preserve"> (5) Lack of technical expertise and facilities and manpower to analyse the problem, particularly in identifying substandard, adulterated and contaminated, wrong medicinal plants, which is a common problem with traditional medicine products. </w:t>
      </w:r>
    </w:p>
    <w:p w:rsidR="00E2191C" w:rsidRDefault="00B02782" w:rsidP="00B02782">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t>(6) Possible interaction between different traditional medicine products and with allopathic medicines and fo</w:t>
      </w:r>
      <w:r w:rsidR="00E2191C">
        <w:rPr>
          <w:rFonts w:ascii="Times New Roman" w:hAnsi="Times New Roman" w:cs="Times New Roman"/>
          <w:sz w:val="24"/>
          <w:szCs w:val="24"/>
        </w:rPr>
        <w:t xml:space="preserve">odstuffs. </w:t>
      </w:r>
    </w:p>
    <w:p w:rsidR="001A2EB0" w:rsidRPr="00EB1C4F" w:rsidRDefault="001A2EB0" w:rsidP="00EB1C4F">
      <w:pPr>
        <w:spacing w:line="360" w:lineRule="auto"/>
        <w:jc w:val="both"/>
        <w:rPr>
          <w:rFonts w:ascii="Times New Roman" w:hAnsi="Times New Roman" w:cs="Times New Roman"/>
          <w:sz w:val="24"/>
          <w:szCs w:val="24"/>
        </w:rPr>
      </w:pPr>
      <w:r w:rsidRPr="00EB1C4F">
        <w:rPr>
          <w:rFonts w:ascii="Times New Roman" w:hAnsi="Times New Roman" w:cs="Times New Roman"/>
          <w:sz w:val="24"/>
          <w:szCs w:val="24"/>
        </w:rPr>
        <w:lastRenderedPageBreak/>
        <w:t xml:space="preserve"> </w:t>
      </w:r>
      <w:r w:rsidR="00EB1C4F" w:rsidRPr="00EB1C4F">
        <w:rPr>
          <w:rFonts w:ascii="Times New Roman" w:hAnsi="Times New Roman" w:cs="Times New Roman"/>
          <w:b/>
          <w:sz w:val="24"/>
          <w:szCs w:val="24"/>
        </w:rPr>
        <w:t xml:space="preserve">Difference in product </w:t>
      </w:r>
      <w:r w:rsidR="00B02782" w:rsidRPr="00EB1C4F">
        <w:rPr>
          <w:rFonts w:ascii="Times New Roman" w:hAnsi="Times New Roman" w:cs="Times New Roman"/>
          <w:b/>
          <w:sz w:val="24"/>
          <w:szCs w:val="24"/>
        </w:rPr>
        <w:t>regulation</w:t>
      </w:r>
      <w:r w:rsidR="00EB1C4F" w:rsidRPr="00EB1C4F">
        <w:rPr>
          <w:rFonts w:ascii="Times New Roman" w:hAnsi="Times New Roman" w:cs="Times New Roman"/>
          <w:sz w:val="24"/>
          <w:szCs w:val="24"/>
        </w:rPr>
        <w:t xml:space="preserve"> on </w:t>
      </w:r>
      <w:r w:rsidR="00B02782" w:rsidRPr="00EB1C4F">
        <w:rPr>
          <w:rFonts w:ascii="Times New Roman" w:hAnsi="Times New Roman" w:cs="Times New Roman"/>
          <w:sz w:val="24"/>
          <w:szCs w:val="24"/>
        </w:rPr>
        <w:t>categorizations of herbal/tradit</w:t>
      </w:r>
      <w:r w:rsidR="00EB1C4F">
        <w:rPr>
          <w:rFonts w:ascii="Times New Roman" w:hAnsi="Times New Roman" w:cs="Times New Roman"/>
          <w:sz w:val="24"/>
          <w:szCs w:val="24"/>
        </w:rPr>
        <w:t>ional medicine.</w:t>
      </w:r>
      <w:r w:rsidR="00EB1C4F" w:rsidRPr="00EB1C4F">
        <w:rPr>
          <w:rFonts w:ascii="Times New Roman" w:hAnsi="Times New Roman" w:cs="Times New Roman"/>
          <w:sz w:val="24"/>
          <w:szCs w:val="24"/>
        </w:rPr>
        <w:t xml:space="preserve">For instance, a </w:t>
      </w:r>
      <w:r w:rsidR="00B02782" w:rsidRPr="00EB1C4F">
        <w:rPr>
          <w:rFonts w:ascii="Times New Roman" w:hAnsi="Times New Roman" w:cs="Times New Roman"/>
          <w:sz w:val="24"/>
          <w:szCs w:val="24"/>
        </w:rPr>
        <w:t xml:space="preserve">herbal product in one country can be classified as a dietary/food supplement in another without </w:t>
      </w:r>
      <w:r w:rsidRPr="00EB1C4F">
        <w:rPr>
          <w:rFonts w:ascii="Times New Roman" w:hAnsi="Times New Roman" w:cs="Times New Roman"/>
          <w:sz w:val="24"/>
          <w:szCs w:val="24"/>
        </w:rPr>
        <w:t>any health claim.</w:t>
      </w:r>
    </w:p>
    <w:p w:rsidR="00EB1C4F" w:rsidRDefault="00B02782" w:rsidP="00B02782">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t xml:space="preserve"> </w:t>
      </w:r>
      <w:r w:rsidRPr="00F92853">
        <w:rPr>
          <w:rFonts w:ascii="Times New Roman" w:hAnsi="Times New Roman" w:cs="Times New Roman"/>
          <w:b/>
          <w:sz w:val="24"/>
          <w:szCs w:val="24"/>
        </w:rPr>
        <w:t>Insufficient information and lack of access to reliable information</w:t>
      </w:r>
      <w:r w:rsidRPr="00B02782">
        <w:rPr>
          <w:rFonts w:ascii="Times New Roman" w:hAnsi="Times New Roman" w:cs="Times New Roman"/>
          <w:sz w:val="24"/>
          <w:szCs w:val="24"/>
        </w:rPr>
        <w:t xml:space="preserve"> support such as product name, part use, etc., for </w:t>
      </w:r>
      <w:r w:rsidR="00EB1C4F" w:rsidRPr="00B02782">
        <w:rPr>
          <w:rFonts w:ascii="Times New Roman" w:hAnsi="Times New Roman" w:cs="Times New Roman"/>
          <w:sz w:val="24"/>
          <w:szCs w:val="24"/>
        </w:rPr>
        <w:t>anal</w:t>
      </w:r>
      <w:r w:rsidR="00EB1C4F">
        <w:rPr>
          <w:rFonts w:ascii="Times New Roman" w:hAnsi="Times New Roman" w:cs="Times New Roman"/>
          <w:sz w:val="24"/>
          <w:szCs w:val="24"/>
        </w:rPr>
        <w:t xml:space="preserve">yzing the products concerned. </w:t>
      </w:r>
    </w:p>
    <w:p w:rsidR="00F92853" w:rsidRPr="00F92853" w:rsidRDefault="00B02782" w:rsidP="00B02782">
      <w:pPr>
        <w:tabs>
          <w:tab w:val="left" w:pos="1830"/>
        </w:tabs>
        <w:spacing w:line="360" w:lineRule="auto"/>
        <w:jc w:val="both"/>
        <w:rPr>
          <w:rFonts w:ascii="Times New Roman" w:hAnsi="Times New Roman" w:cs="Times New Roman"/>
          <w:b/>
          <w:sz w:val="24"/>
          <w:szCs w:val="24"/>
        </w:rPr>
      </w:pPr>
      <w:r w:rsidRPr="00EB1C4F">
        <w:rPr>
          <w:rFonts w:ascii="Times New Roman" w:hAnsi="Times New Roman" w:cs="Times New Roman"/>
          <w:b/>
          <w:sz w:val="24"/>
          <w:szCs w:val="24"/>
        </w:rPr>
        <w:t>Botanical nomenclature:</w:t>
      </w:r>
      <w:r w:rsidRPr="00B02782">
        <w:rPr>
          <w:rFonts w:ascii="Times New Roman" w:hAnsi="Times New Roman" w:cs="Times New Roman"/>
          <w:sz w:val="24"/>
          <w:szCs w:val="24"/>
        </w:rPr>
        <w:t xml:space="preserve"> The nomenclature of crude plants is not consistent. In many texts the names are in Latin, consisting of two parts, one related to the scientific name and the other indicating the plant part, e.g. digitalis folium. Misleading and inconsis</w:t>
      </w:r>
      <w:r w:rsidR="00F92853">
        <w:rPr>
          <w:rFonts w:ascii="Times New Roman" w:hAnsi="Times New Roman" w:cs="Times New Roman"/>
          <w:sz w:val="24"/>
          <w:szCs w:val="24"/>
        </w:rPr>
        <w:t>tent names are commonly used.</w:t>
      </w:r>
    </w:p>
    <w:p w:rsidR="00B02782" w:rsidRDefault="00B02782" w:rsidP="00B02782">
      <w:pPr>
        <w:tabs>
          <w:tab w:val="left" w:pos="1830"/>
        </w:tabs>
        <w:spacing w:line="360" w:lineRule="auto"/>
        <w:jc w:val="both"/>
        <w:rPr>
          <w:rFonts w:ascii="Times New Roman" w:hAnsi="Times New Roman" w:cs="Times New Roman"/>
          <w:sz w:val="24"/>
          <w:szCs w:val="24"/>
        </w:rPr>
      </w:pPr>
      <w:r w:rsidRPr="00F92853">
        <w:rPr>
          <w:rFonts w:ascii="Times New Roman" w:hAnsi="Times New Roman" w:cs="Times New Roman"/>
          <w:b/>
          <w:sz w:val="24"/>
          <w:szCs w:val="24"/>
        </w:rPr>
        <w:t>Safety monitoring:</w:t>
      </w:r>
      <w:r w:rsidRPr="00B02782">
        <w:rPr>
          <w:rFonts w:ascii="Times New Roman" w:hAnsi="Times New Roman" w:cs="Times New Roman"/>
          <w:sz w:val="24"/>
          <w:szCs w:val="24"/>
        </w:rPr>
        <w:t xml:space="preserve"> Many health-care providers are not trained on safety monitoring of medicines</w:t>
      </w:r>
      <w:r w:rsidR="00134A0C">
        <w:rPr>
          <w:rFonts w:ascii="Times New Roman" w:hAnsi="Times New Roman" w:cs="Times New Roman"/>
          <w:sz w:val="24"/>
          <w:szCs w:val="24"/>
        </w:rPr>
        <w:t xml:space="preserve"> including traditional</w:t>
      </w:r>
      <w:r w:rsidR="00B50566">
        <w:rPr>
          <w:rFonts w:ascii="Times New Roman" w:hAnsi="Times New Roman" w:cs="Times New Roman"/>
          <w:sz w:val="24"/>
          <w:szCs w:val="24"/>
        </w:rPr>
        <w:t xml:space="preserve"> </w:t>
      </w:r>
      <w:r w:rsidR="00F92853">
        <w:rPr>
          <w:rFonts w:ascii="Times New Roman" w:hAnsi="Times New Roman" w:cs="Times New Roman"/>
          <w:sz w:val="24"/>
          <w:szCs w:val="24"/>
        </w:rPr>
        <w:t>medicine(Pharmacovigilance methods),</w:t>
      </w:r>
      <w:r w:rsidRPr="00B02782">
        <w:rPr>
          <w:rFonts w:ascii="Times New Roman" w:hAnsi="Times New Roman" w:cs="Times New Roman"/>
          <w:sz w:val="24"/>
          <w:szCs w:val="24"/>
        </w:rPr>
        <w:t>which results in underreporting or zero report.</w:t>
      </w:r>
    </w:p>
    <w:p w:rsidR="005D787B" w:rsidRDefault="005D787B" w:rsidP="00A85E2B">
      <w:pPr>
        <w:tabs>
          <w:tab w:val="left" w:pos="1830"/>
        </w:tabs>
        <w:spacing w:line="360" w:lineRule="auto"/>
        <w:jc w:val="both"/>
        <w:rPr>
          <w:rFonts w:ascii="Times New Roman" w:hAnsi="Times New Roman" w:cs="Times New Roman"/>
          <w:sz w:val="24"/>
          <w:szCs w:val="24"/>
        </w:rPr>
      </w:pPr>
      <w:r>
        <w:rPr>
          <w:rFonts w:ascii="Times New Roman" w:hAnsi="Times New Roman" w:cs="Times New Roman"/>
          <w:b/>
          <w:sz w:val="24"/>
          <w:szCs w:val="24"/>
        </w:rPr>
        <w:t>How can P</w:t>
      </w:r>
      <w:r w:rsidR="00A85E2B" w:rsidRPr="009B1A1B">
        <w:rPr>
          <w:rFonts w:ascii="Times New Roman" w:hAnsi="Times New Roman" w:cs="Times New Roman"/>
          <w:b/>
          <w:sz w:val="24"/>
          <w:szCs w:val="24"/>
        </w:rPr>
        <w:t>harmacovigilance for herbal and traditional medicine be improved?</w:t>
      </w:r>
    </w:p>
    <w:p w:rsidR="005D787B" w:rsidRDefault="00A85E2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Networking should cover health facilities (traditional medicine practitioners), manufacturer, drug stor</w:t>
      </w:r>
      <w:r w:rsidR="005D787B" w:rsidRPr="005D787B">
        <w:rPr>
          <w:rFonts w:ascii="Times New Roman" w:hAnsi="Times New Roman" w:cs="Times New Roman"/>
          <w:sz w:val="24"/>
          <w:szCs w:val="24"/>
        </w:rPr>
        <w:t xml:space="preserve">e (pharmacists) and consumer. </w:t>
      </w:r>
    </w:p>
    <w:p w:rsidR="005D787B" w:rsidRDefault="00A85E2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 xml:space="preserve">Harmonize regulations for herbal/traditional medicine </w:t>
      </w:r>
      <w:r w:rsidR="005D787B" w:rsidRPr="005D787B">
        <w:rPr>
          <w:rFonts w:ascii="Times New Roman" w:hAnsi="Times New Roman" w:cs="Times New Roman"/>
          <w:sz w:val="24"/>
          <w:szCs w:val="24"/>
        </w:rPr>
        <w:t xml:space="preserve">products among Member States. </w:t>
      </w:r>
    </w:p>
    <w:p w:rsidR="005D787B" w:rsidRDefault="005D787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Proactive P</w:t>
      </w:r>
      <w:r w:rsidR="00A85E2B" w:rsidRPr="005D787B">
        <w:rPr>
          <w:rFonts w:ascii="Times New Roman" w:hAnsi="Times New Roman" w:cs="Times New Roman"/>
          <w:sz w:val="24"/>
          <w:szCs w:val="24"/>
        </w:rPr>
        <w:t xml:space="preserve">harmacovigilance through the product life cycle is the way forward and the future direction for drug safety. For instance, the regulatory system should have a mechanism to collect safety data before marketing </w:t>
      </w:r>
      <w:r>
        <w:rPr>
          <w:rFonts w:ascii="Times New Roman" w:hAnsi="Times New Roman" w:cs="Times New Roman"/>
          <w:sz w:val="24"/>
          <w:szCs w:val="24"/>
        </w:rPr>
        <w:t>approval and after marketing. !</w:t>
      </w:r>
    </w:p>
    <w:p w:rsidR="005D787B" w:rsidRDefault="00A85E2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TRM practitioners should participate in causality assessment process and they should be trained on causality assessment. ! PV should be integrated into cur</w:t>
      </w:r>
      <w:r w:rsidR="005D787B">
        <w:rPr>
          <w:rFonts w:ascii="Times New Roman" w:hAnsi="Times New Roman" w:cs="Times New Roman"/>
          <w:sz w:val="24"/>
          <w:szCs w:val="24"/>
        </w:rPr>
        <w:t xml:space="preserve">riculum of medical education. </w:t>
      </w:r>
    </w:p>
    <w:p w:rsidR="005D787B" w:rsidRDefault="00A85E2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PV should be integrated into good pharmacy practices</w:t>
      </w:r>
      <w:r w:rsidR="005D787B">
        <w:rPr>
          <w:rFonts w:ascii="Times New Roman" w:hAnsi="Times New Roman" w:cs="Times New Roman"/>
          <w:sz w:val="24"/>
          <w:szCs w:val="24"/>
        </w:rPr>
        <w:t xml:space="preserve"> (GPP) in community pharmacy.</w:t>
      </w:r>
    </w:p>
    <w:p w:rsidR="005D787B" w:rsidRDefault="00A85E2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Use of modern technology and its development through IT facilities and mobile applicati</w:t>
      </w:r>
      <w:r w:rsidR="005D787B">
        <w:rPr>
          <w:rFonts w:ascii="Times New Roman" w:hAnsi="Times New Roman" w:cs="Times New Roman"/>
          <w:sz w:val="24"/>
          <w:szCs w:val="24"/>
        </w:rPr>
        <w:t xml:space="preserve">on tools should be encouraged. </w:t>
      </w:r>
    </w:p>
    <w:p w:rsidR="005D787B" w:rsidRDefault="00A85E2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 xml:space="preserve"> The exact scientific name of the plant, the plant part used and the name of the manufacturer should be included in the A</w:t>
      </w:r>
      <w:r w:rsidR="005D787B">
        <w:rPr>
          <w:rFonts w:ascii="Times New Roman" w:hAnsi="Times New Roman" w:cs="Times New Roman"/>
          <w:sz w:val="24"/>
          <w:szCs w:val="24"/>
        </w:rPr>
        <w:t xml:space="preserve">DR report on herbal medicines. </w:t>
      </w:r>
    </w:p>
    <w:p w:rsidR="005D787B" w:rsidRDefault="00A85E2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lastRenderedPageBreak/>
        <w:t xml:space="preserve"> Regular training </w:t>
      </w:r>
      <w:r w:rsidR="005D787B" w:rsidRPr="005D787B">
        <w:rPr>
          <w:rFonts w:ascii="Times New Roman" w:hAnsi="Times New Roman" w:cs="Times New Roman"/>
          <w:sz w:val="24"/>
          <w:szCs w:val="24"/>
        </w:rPr>
        <w:t>programmers</w:t>
      </w:r>
      <w:r w:rsidRPr="005D787B">
        <w:rPr>
          <w:rFonts w:ascii="Times New Roman" w:hAnsi="Times New Roman" w:cs="Times New Roman"/>
          <w:sz w:val="24"/>
          <w:szCs w:val="24"/>
        </w:rPr>
        <w:t xml:space="preserve"> for strengthening national capacity in monitoring the safety of traditional medicine products and for promoting a</w:t>
      </w:r>
      <w:r w:rsidR="005D787B">
        <w:rPr>
          <w:rFonts w:ascii="Times New Roman" w:hAnsi="Times New Roman" w:cs="Times New Roman"/>
          <w:sz w:val="24"/>
          <w:szCs w:val="24"/>
        </w:rPr>
        <w:t xml:space="preserve">wareness should be encouraged. </w:t>
      </w:r>
    </w:p>
    <w:p w:rsidR="005D787B" w:rsidRDefault="00A85E2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 xml:space="preserve"> It would be better to start early with the professional training of health-care students to create a culture of reporting A</w:t>
      </w:r>
      <w:r w:rsidR="005D787B">
        <w:rPr>
          <w:rFonts w:ascii="Times New Roman" w:hAnsi="Times New Roman" w:cs="Times New Roman"/>
          <w:sz w:val="24"/>
          <w:szCs w:val="24"/>
        </w:rPr>
        <w:t xml:space="preserve">DRs. </w:t>
      </w:r>
    </w:p>
    <w:p w:rsidR="00A85E2B" w:rsidRDefault="00A85E2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 xml:space="preserve">National quality specification and standard for herbal materials (selection, sampling, testing of plant material, stability studies), GMP, </w:t>
      </w:r>
      <w:r w:rsidR="005D787B" w:rsidRPr="005D787B">
        <w:rPr>
          <w:rFonts w:ascii="Times New Roman" w:hAnsi="Times New Roman" w:cs="Times New Roman"/>
          <w:sz w:val="24"/>
          <w:szCs w:val="24"/>
        </w:rPr>
        <w:t>labeling</w:t>
      </w:r>
      <w:r w:rsidRPr="005D787B">
        <w:rPr>
          <w:rFonts w:ascii="Times New Roman" w:hAnsi="Times New Roman" w:cs="Times New Roman"/>
          <w:sz w:val="24"/>
          <w:szCs w:val="24"/>
        </w:rPr>
        <w:t>, and licensing schemes for manufacturing, imports and marketing should be mandatory.</w:t>
      </w:r>
    </w:p>
    <w:p w:rsidR="00507482" w:rsidRPr="00507482" w:rsidRDefault="00507482" w:rsidP="00507482">
      <w:pPr>
        <w:shd w:val="clear" w:color="auto" w:fill="FFFFFF"/>
        <w:spacing w:before="400" w:after="400" w:line="360" w:lineRule="auto"/>
        <w:jc w:val="both"/>
        <w:rPr>
          <w:rFonts w:ascii="Times New Roman" w:eastAsia="Times New Roman" w:hAnsi="Times New Roman" w:cs="Times New Roman"/>
          <w:color w:val="212121"/>
          <w:sz w:val="24"/>
          <w:szCs w:val="24"/>
        </w:rPr>
      </w:pPr>
      <w:r w:rsidRPr="00507482">
        <w:rPr>
          <w:rFonts w:ascii="Times New Roman" w:eastAsia="Times New Roman" w:hAnsi="Times New Roman" w:cs="Times New Roman"/>
          <w:color w:val="212121"/>
          <w:sz w:val="24"/>
          <w:szCs w:val="24"/>
        </w:rPr>
        <w:t>List of the unapproved Ayurvedic medicinal products found on the Canadian market thus far, which have been analyzed by Health Canada and found to contain high levels of lead, mercury, and arsenic, are as follows:</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r w:rsidRPr="00507482">
        <w:rPr>
          <w:rFonts w:ascii="Times New Roman" w:eastAsia="Times New Roman" w:hAnsi="Times New Roman" w:cs="Times New Roman"/>
          <w:color w:val="212121"/>
          <w:sz w:val="24"/>
          <w:szCs w:val="24"/>
        </w:rPr>
        <w:t>Karela tablets, produced by Shriji Herbal Products,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r w:rsidRPr="00507482">
        <w:rPr>
          <w:rFonts w:ascii="Times New Roman" w:eastAsia="Times New Roman" w:hAnsi="Times New Roman" w:cs="Times New Roman"/>
          <w:color w:val="212121"/>
          <w:sz w:val="24"/>
          <w:szCs w:val="24"/>
        </w:rPr>
        <w:t>Karela capsules, produced by Himalaya Drug,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r w:rsidRPr="00507482">
        <w:rPr>
          <w:rFonts w:ascii="Times New Roman" w:eastAsia="Times New Roman" w:hAnsi="Times New Roman" w:cs="Times New Roman"/>
          <w:color w:val="212121"/>
          <w:sz w:val="24"/>
          <w:szCs w:val="24"/>
        </w:rPr>
        <w:t>Karela capsules, produced by Charantia, UK (specifically batch #12011)</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r w:rsidRPr="00507482">
        <w:rPr>
          <w:rFonts w:ascii="Times New Roman" w:eastAsia="Times New Roman" w:hAnsi="Times New Roman" w:cs="Times New Roman"/>
          <w:color w:val="212121"/>
          <w:sz w:val="24"/>
          <w:szCs w:val="24"/>
        </w:rPr>
        <w:t>Maha Sudarshan Churna powder, produced by Zandu Pharmaceuticals, Mumbai,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r w:rsidRPr="00507482">
        <w:rPr>
          <w:rFonts w:ascii="Times New Roman" w:eastAsia="Times New Roman" w:hAnsi="Times New Roman" w:cs="Times New Roman"/>
          <w:color w:val="212121"/>
          <w:sz w:val="24"/>
          <w:szCs w:val="24"/>
        </w:rPr>
        <w:t>Maha Sudarshan Churna powder, D and K Pharmacy, Bhavnagar,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r w:rsidRPr="00507482">
        <w:rPr>
          <w:rFonts w:ascii="Times New Roman" w:eastAsia="Times New Roman" w:hAnsi="Times New Roman" w:cs="Times New Roman"/>
          <w:color w:val="212121"/>
          <w:sz w:val="24"/>
          <w:szCs w:val="24"/>
        </w:rPr>
        <w:t>Maha Sudarshan Churna powder, produced by Chhatrisha, Lalpur,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r w:rsidRPr="00507482">
        <w:rPr>
          <w:rFonts w:ascii="Times New Roman" w:eastAsia="Times New Roman" w:hAnsi="Times New Roman" w:cs="Times New Roman"/>
          <w:color w:val="212121"/>
          <w:sz w:val="24"/>
          <w:szCs w:val="24"/>
        </w:rPr>
        <w:t>Maha Sudarshan Churna powder, produced by Dabur India, New Delhi,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r w:rsidRPr="00507482">
        <w:rPr>
          <w:rFonts w:ascii="Times New Roman" w:eastAsia="Times New Roman" w:hAnsi="Times New Roman" w:cs="Times New Roman"/>
          <w:color w:val="212121"/>
          <w:sz w:val="24"/>
          <w:szCs w:val="24"/>
        </w:rPr>
        <w:t>Safi liquid, produced by Hamdard-WAKF-Pakistan</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r w:rsidRPr="00507482">
        <w:rPr>
          <w:rFonts w:ascii="Times New Roman" w:eastAsia="Times New Roman" w:hAnsi="Times New Roman" w:cs="Times New Roman"/>
          <w:color w:val="212121"/>
          <w:sz w:val="24"/>
          <w:szCs w:val="24"/>
        </w:rPr>
        <w:t>Safi liquid, produced by Hamdard-WAKF-India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r w:rsidRPr="00507482">
        <w:rPr>
          <w:rFonts w:ascii="Times New Roman" w:eastAsia="Times New Roman" w:hAnsi="Times New Roman" w:cs="Times New Roman"/>
          <w:color w:val="212121"/>
          <w:sz w:val="24"/>
          <w:szCs w:val="24"/>
        </w:rPr>
        <w:t>Yograj Guggul tablets, produced by Zandu Pharmaceuticals, Mumbai,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r w:rsidRPr="00507482">
        <w:rPr>
          <w:rFonts w:ascii="Times New Roman" w:eastAsia="Times New Roman" w:hAnsi="Times New Roman" w:cs="Times New Roman"/>
          <w:color w:val="212121"/>
          <w:sz w:val="24"/>
          <w:szCs w:val="24"/>
        </w:rPr>
        <w:t>Sudarshan tablets, produced by Zandu Pharmaceuticals, Mumbai,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r w:rsidRPr="00507482">
        <w:rPr>
          <w:rFonts w:ascii="Times New Roman" w:eastAsia="Times New Roman" w:hAnsi="Times New Roman" w:cs="Times New Roman"/>
          <w:color w:val="212121"/>
          <w:sz w:val="24"/>
          <w:szCs w:val="24"/>
        </w:rPr>
        <w:t>Shilajit capsules, produced by Dabur India, New Delhi, India</w:t>
      </w:r>
    </w:p>
    <w:p w:rsidR="00507482" w:rsidRPr="005D787B" w:rsidRDefault="00507482" w:rsidP="00507482">
      <w:pPr>
        <w:pStyle w:val="ListParagraph"/>
        <w:tabs>
          <w:tab w:val="left" w:pos="1830"/>
        </w:tabs>
        <w:spacing w:line="360" w:lineRule="auto"/>
        <w:ind w:left="810"/>
        <w:jc w:val="both"/>
        <w:rPr>
          <w:rFonts w:ascii="Times New Roman" w:hAnsi="Times New Roman" w:cs="Times New Roman"/>
          <w:sz w:val="24"/>
          <w:szCs w:val="24"/>
        </w:rPr>
      </w:pPr>
    </w:p>
    <w:sectPr w:rsidR="00507482" w:rsidRPr="005D787B" w:rsidSect="00804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4837"/>
    <w:multiLevelType w:val="hybridMultilevel"/>
    <w:tmpl w:val="6C0E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16D17"/>
    <w:multiLevelType w:val="multilevel"/>
    <w:tmpl w:val="B54E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2E37DE"/>
    <w:multiLevelType w:val="hybridMultilevel"/>
    <w:tmpl w:val="193697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53A81B11"/>
    <w:multiLevelType w:val="hybridMultilevel"/>
    <w:tmpl w:val="4256713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nsid w:val="651C40BC"/>
    <w:multiLevelType w:val="hybridMultilevel"/>
    <w:tmpl w:val="672EDA3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522D7A"/>
    <w:rsid w:val="00000228"/>
    <w:rsid w:val="00004CF5"/>
    <w:rsid w:val="00010718"/>
    <w:rsid w:val="00073427"/>
    <w:rsid w:val="000B7F06"/>
    <w:rsid w:val="000C0E64"/>
    <w:rsid w:val="000C1FDC"/>
    <w:rsid w:val="000C7D27"/>
    <w:rsid w:val="000F4151"/>
    <w:rsid w:val="001313E7"/>
    <w:rsid w:val="00134A0C"/>
    <w:rsid w:val="001A2EB0"/>
    <w:rsid w:val="0024065D"/>
    <w:rsid w:val="002B3124"/>
    <w:rsid w:val="002C29F5"/>
    <w:rsid w:val="002C2D74"/>
    <w:rsid w:val="002D1AB1"/>
    <w:rsid w:val="002D47E6"/>
    <w:rsid w:val="002E6405"/>
    <w:rsid w:val="00352CCB"/>
    <w:rsid w:val="00355083"/>
    <w:rsid w:val="003550A0"/>
    <w:rsid w:val="003701F3"/>
    <w:rsid w:val="00390123"/>
    <w:rsid w:val="00392B6E"/>
    <w:rsid w:val="003A1604"/>
    <w:rsid w:val="004A3AF4"/>
    <w:rsid w:val="004A57A2"/>
    <w:rsid w:val="004B38A8"/>
    <w:rsid w:val="004E17CE"/>
    <w:rsid w:val="00507482"/>
    <w:rsid w:val="00522D7A"/>
    <w:rsid w:val="005253AA"/>
    <w:rsid w:val="00580A14"/>
    <w:rsid w:val="00586FF4"/>
    <w:rsid w:val="005D5A0D"/>
    <w:rsid w:val="005D787B"/>
    <w:rsid w:val="006134AB"/>
    <w:rsid w:val="00655DA4"/>
    <w:rsid w:val="006604C8"/>
    <w:rsid w:val="006A6242"/>
    <w:rsid w:val="00735302"/>
    <w:rsid w:val="00795DFA"/>
    <w:rsid w:val="007A2393"/>
    <w:rsid w:val="007A4830"/>
    <w:rsid w:val="007E72D3"/>
    <w:rsid w:val="007E7653"/>
    <w:rsid w:val="00804DDE"/>
    <w:rsid w:val="008329E6"/>
    <w:rsid w:val="008644AF"/>
    <w:rsid w:val="008B07E0"/>
    <w:rsid w:val="008C0997"/>
    <w:rsid w:val="008F1DA9"/>
    <w:rsid w:val="008F3547"/>
    <w:rsid w:val="00916A8D"/>
    <w:rsid w:val="00962B5E"/>
    <w:rsid w:val="00962CD8"/>
    <w:rsid w:val="00975A5D"/>
    <w:rsid w:val="0098048A"/>
    <w:rsid w:val="009B1A1B"/>
    <w:rsid w:val="009C09A5"/>
    <w:rsid w:val="009C6A00"/>
    <w:rsid w:val="00A4145A"/>
    <w:rsid w:val="00A85E2B"/>
    <w:rsid w:val="00AE3166"/>
    <w:rsid w:val="00AE3549"/>
    <w:rsid w:val="00B02782"/>
    <w:rsid w:val="00B2137A"/>
    <w:rsid w:val="00B4294D"/>
    <w:rsid w:val="00B46A93"/>
    <w:rsid w:val="00B46FF9"/>
    <w:rsid w:val="00B50566"/>
    <w:rsid w:val="00BB34D7"/>
    <w:rsid w:val="00BB5307"/>
    <w:rsid w:val="00BC7A04"/>
    <w:rsid w:val="00C4735E"/>
    <w:rsid w:val="00CA686B"/>
    <w:rsid w:val="00D3235F"/>
    <w:rsid w:val="00D577E2"/>
    <w:rsid w:val="00DC27FF"/>
    <w:rsid w:val="00DD01A6"/>
    <w:rsid w:val="00E20E62"/>
    <w:rsid w:val="00E2191C"/>
    <w:rsid w:val="00E51BA8"/>
    <w:rsid w:val="00E820E4"/>
    <w:rsid w:val="00E84932"/>
    <w:rsid w:val="00EB1C4F"/>
    <w:rsid w:val="00ED0365"/>
    <w:rsid w:val="00EF0DA3"/>
    <w:rsid w:val="00F92853"/>
    <w:rsid w:val="00FC01CC"/>
    <w:rsid w:val="00FE140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rules v:ext="edit">
        <o:r id="V:Rule1" type="connector" idref="#_x0000_s1043"/>
        <o:r id="V:Rule2" type="connector" idref="#_x0000_s1036"/>
        <o:r id="V:Rule3" type="connector" idref="#_x0000_s1075"/>
        <o:r id="V:Rule4" type="connector" idref="#_x0000_s1071"/>
        <o:r id="V:Rule5" type="connector" idref="#_x0000_s1076"/>
        <o:r id="V:Rule6" type="connector" idref="#_x0000_s1072"/>
        <o:r id="V:Rule7" type="connector" idref="#_x0000_s1041"/>
        <o:r id="V:Rule8" type="connector" idref="#_x0000_s1067"/>
        <o:r id="V:Rule9" type="connector" idref="#_x0000_s1038"/>
        <o:r id="V:Rule10" type="connector" idref="#_x0000_s1040"/>
        <o:r id="V:Rule11" type="connector" idref="#_x0000_s1068"/>
        <o:r id="V:Rule12" type="connector" idref="#_x0000_s1073"/>
        <o:r id="V:Rule13" type="connector" idref="#_x0000_s1069"/>
        <o:r id="V:Rule14" type="connector" idref="#_x0000_s1070"/>
        <o:r id="V:Rule15" type="connector" idref="#_x0000_s1037"/>
        <o:r id="V:Rule16" type="connector" idref="#_x0000_s1074"/>
      </o:rules>
    </o:shapelayout>
  </w:shapeDefaults>
  <w:decimalSymbol w:val="."/>
  <w:listSeparator w:val=","/>
  <w15:docId w15:val="{53E680A8-CC58-4246-A032-813E271A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45A"/>
    <w:pPr>
      <w:ind w:left="720"/>
      <w:contextualSpacing/>
    </w:pPr>
  </w:style>
  <w:style w:type="paragraph" w:styleId="NormalWeb">
    <w:name w:val="Normal (Web)"/>
    <w:basedOn w:val="Normal"/>
    <w:uiPriority w:val="99"/>
    <w:semiHidden/>
    <w:unhideWhenUsed/>
    <w:rsid w:val="005074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503693">
      <w:bodyDiv w:val="1"/>
      <w:marLeft w:val="0"/>
      <w:marRight w:val="0"/>
      <w:marTop w:val="0"/>
      <w:marBottom w:val="0"/>
      <w:divBdr>
        <w:top w:val="none" w:sz="0" w:space="0" w:color="auto"/>
        <w:left w:val="none" w:sz="0" w:space="0" w:color="auto"/>
        <w:bottom w:val="none" w:sz="0" w:space="0" w:color="auto"/>
        <w:right w:val="none" w:sz="0" w:space="0" w:color="auto"/>
      </w:divBdr>
      <w:divsChild>
        <w:div w:id="975645082">
          <w:marLeft w:val="0"/>
          <w:marRight w:val="0"/>
          <w:marTop w:val="0"/>
          <w:marBottom w:val="0"/>
          <w:divBdr>
            <w:top w:val="none" w:sz="0" w:space="0" w:color="auto"/>
            <w:left w:val="none" w:sz="0" w:space="0" w:color="auto"/>
            <w:bottom w:val="none" w:sz="0" w:space="0" w:color="auto"/>
            <w:right w:val="none" w:sz="0" w:space="0" w:color="auto"/>
          </w:divBdr>
        </w:div>
        <w:div w:id="2146652751">
          <w:marLeft w:val="0"/>
          <w:marRight w:val="0"/>
          <w:marTop w:val="0"/>
          <w:marBottom w:val="0"/>
          <w:divBdr>
            <w:top w:val="none" w:sz="0" w:space="0" w:color="auto"/>
            <w:left w:val="none" w:sz="0" w:space="0" w:color="auto"/>
            <w:bottom w:val="none" w:sz="0" w:space="0" w:color="auto"/>
            <w:right w:val="none" w:sz="0" w:space="0" w:color="auto"/>
          </w:divBdr>
        </w:div>
        <w:div w:id="781731241">
          <w:marLeft w:val="0"/>
          <w:marRight w:val="0"/>
          <w:marTop w:val="0"/>
          <w:marBottom w:val="0"/>
          <w:divBdr>
            <w:top w:val="none" w:sz="0" w:space="0" w:color="auto"/>
            <w:left w:val="none" w:sz="0" w:space="0" w:color="auto"/>
            <w:bottom w:val="none" w:sz="0" w:space="0" w:color="auto"/>
            <w:right w:val="none" w:sz="0" w:space="0" w:color="auto"/>
          </w:divBdr>
        </w:div>
        <w:div w:id="294995613">
          <w:marLeft w:val="0"/>
          <w:marRight w:val="0"/>
          <w:marTop w:val="0"/>
          <w:marBottom w:val="0"/>
          <w:divBdr>
            <w:top w:val="none" w:sz="0" w:space="0" w:color="auto"/>
            <w:left w:val="none" w:sz="0" w:space="0" w:color="auto"/>
            <w:bottom w:val="none" w:sz="0" w:space="0" w:color="auto"/>
            <w:right w:val="none" w:sz="0" w:space="0" w:color="auto"/>
          </w:divBdr>
        </w:div>
        <w:div w:id="532111241">
          <w:marLeft w:val="0"/>
          <w:marRight w:val="0"/>
          <w:marTop w:val="0"/>
          <w:marBottom w:val="0"/>
          <w:divBdr>
            <w:top w:val="none" w:sz="0" w:space="0" w:color="auto"/>
            <w:left w:val="none" w:sz="0" w:space="0" w:color="auto"/>
            <w:bottom w:val="none" w:sz="0" w:space="0" w:color="auto"/>
            <w:right w:val="none" w:sz="0" w:space="0" w:color="auto"/>
          </w:divBdr>
        </w:div>
        <w:div w:id="770079942">
          <w:marLeft w:val="0"/>
          <w:marRight w:val="0"/>
          <w:marTop w:val="0"/>
          <w:marBottom w:val="0"/>
          <w:divBdr>
            <w:top w:val="none" w:sz="0" w:space="0" w:color="auto"/>
            <w:left w:val="none" w:sz="0" w:space="0" w:color="auto"/>
            <w:bottom w:val="none" w:sz="0" w:space="0" w:color="auto"/>
            <w:right w:val="none" w:sz="0" w:space="0" w:color="auto"/>
          </w:divBdr>
        </w:div>
        <w:div w:id="1702364977">
          <w:marLeft w:val="0"/>
          <w:marRight w:val="0"/>
          <w:marTop w:val="0"/>
          <w:marBottom w:val="0"/>
          <w:divBdr>
            <w:top w:val="none" w:sz="0" w:space="0" w:color="auto"/>
            <w:left w:val="none" w:sz="0" w:space="0" w:color="auto"/>
            <w:bottom w:val="none" w:sz="0" w:space="0" w:color="auto"/>
            <w:right w:val="none" w:sz="0" w:space="0" w:color="auto"/>
          </w:divBdr>
        </w:div>
        <w:div w:id="1704866177">
          <w:marLeft w:val="0"/>
          <w:marRight w:val="0"/>
          <w:marTop w:val="0"/>
          <w:marBottom w:val="0"/>
          <w:divBdr>
            <w:top w:val="none" w:sz="0" w:space="0" w:color="auto"/>
            <w:left w:val="none" w:sz="0" w:space="0" w:color="auto"/>
            <w:bottom w:val="none" w:sz="0" w:space="0" w:color="auto"/>
            <w:right w:val="none" w:sz="0" w:space="0" w:color="auto"/>
          </w:divBdr>
        </w:div>
        <w:div w:id="1048257352">
          <w:marLeft w:val="0"/>
          <w:marRight w:val="0"/>
          <w:marTop w:val="0"/>
          <w:marBottom w:val="0"/>
          <w:divBdr>
            <w:top w:val="none" w:sz="0" w:space="0" w:color="auto"/>
            <w:left w:val="none" w:sz="0" w:space="0" w:color="auto"/>
            <w:bottom w:val="none" w:sz="0" w:space="0" w:color="auto"/>
            <w:right w:val="none" w:sz="0" w:space="0" w:color="auto"/>
          </w:divBdr>
        </w:div>
        <w:div w:id="623971637">
          <w:marLeft w:val="0"/>
          <w:marRight w:val="0"/>
          <w:marTop w:val="0"/>
          <w:marBottom w:val="0"/>
          <w:divBdr>
            <w:top w:val="none" w:sz="0" w:space="0" w:color="auto"/>
            <w:left w:val="none" w:sz="0" w:space="0" w:color="auto"/>
            <w:bottom w:val="none" w:sz="0" w:space="0" w:color="auto"/>
            <w:right w:val="none" w:sz="0" w:space="0" w:color="auto"/>
          </w:divBdr>
        </w:div>
        <w:div w:id="736710793">
          <w:marLeft w:val="0"/>
          <w:marRight w:val="0"/>
          <w:marTop w:val="0"/>
          <w:marBottom w:val="0"/>
          <w:divBdr>
            <w:top w:val="none" w:sz="0" w:space="0" w:color="auto"/>
            <w:left w:val="none" w:sz="0" w:space="0" w:color="auto"/>
            <w:bottom w:val="none" w:sz="0" w:space="0" w:color="auto"/>
            <w:right w:val="none" w:sz="0" w:space="0" w:color="auto"/>
          </w:divBdr>
        </w:div>
        <w:div w:id="1149250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D6D92-D1FC-4621-91CD-756C218F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11</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Microsoft account</cp:lastModifiedBy>
  <cp:revision>44</cp:revision>
  <dcterms:created xsi:type="dcterms:W3CDTF">2023-06-28T05:24:00Z</dcterms:created>
  <dcterms:modified xsi:type="dcterms:W3CDTF">2023-07-30T15:24:00Z</dcterms:modified>
</cp:coreProperties>
</file>