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3CD" w:rsidRPr="008244D9" w:rsidRDefault="00D613CD" w:rsidP="00D613CD">
      <w:pPr>
        <w:spacing w:line="360" w:lineRule="auto"/>
        <w:jc w:val="both"/>
        <w:rPr>
          <w:rFonts w:ascii="Times New Roman" w:eastAsia="Times New Roman" w:hAnsi="Times New Roman" w:cs="Times New Roman"/>
          <w:b/>
          <w:noProof/>
          <w:color w:val="000000"/>
          <w:sz w:val="28"/>
          <w:szCs w:val="28"/>
        </w:rPr>
      </w:pPr>
      <w:r w:rsidRPr="008244D9">
        <w:rPr>
          <w:rFonts w:ascii="Times New Roman" w:eastAsia="Times New Roman" w:hAnsi="Times New Roman" w:cs="Times New Roman"/>
          <w:b/>
          <w:noProof/>
          <w:color w:val="000000"/>
          <w:sz w:val="28"/>
          <w:szCs w:val="28"/>
        </w:rPr>
        <w:t>Proteus Syndrome: A Review</w:t>
      </w:r>
    </w:p>
    <w:p w:rsidR="00D613CD" w:rsidRDefault="00D613CD" w:rsidP="00D613CD">
      <w:pPr>
        <w:spacing w:line="360" w:lineRule="auto"/>
        <w:jc w:val="both"/>
        <w:rPr>
          <w:rFonts w:ascii="Times New Roman" w:eastAsia="Times New Roman" w:hAnsi="Times New Roman" w:cs="Times New Roman"/>
          <w:b/>
          <w:noProof/>
          <w:color w:val="000000"/>
          <w:sz w:val="24"/>
          <w:szCs w:val="24"/>
        </w:rPr>
      </w:pPr>
      <w:r w:rsidRPr="008244D9">
        <w:rPr>
          <w:rFonts w:ascii="Times New Roman" w:eastAsia="Times New Roman" w:hAnsi="Times New Roman" w:cs="Times New Roman"/>
          <w:b/>
          <w:noProof/>
          <w:color w:val="000000"/>
          <w:sz w:val="24"/>
          <w:szCs w:val="24"/>
        </w:rPr>
        <w:t>Ramandeep Singh</w:t>
      </w:r>
      <w:bookmarkStart w:id="0" w:name="_GoBack"/>
      <w:bookmarkEnd w:id="0"/>
      <w:r>
        <w:rPr>
          <w:rFonts w:ascii="Times New Roman" w:eastAsia="Times New Roman" w:hAnsi="Times New Roman" w:cs="Times New Roman"/>
          <w:b/>
          <w:noProof/>
          <w:color w:val="000000"/>
          <w:sz w:val="24"/>
          <w:szCs w:val="24"/>
          <w:vertAlign w:val="superscript"/>
        </w:rPr>
        <w:t>*</w:t>
      </w:r>
      <w:r w:rsidRPr="008244D9">
        <w:rPr>
          <w:rFonts w:ascii="Times New Roman" w:eastAsia="Times New Roman" w:hAnsi="Times New Roman" w:cs="Times New Roman"/>
          <w:b/>
          <w:noProof/>
          <w:color w:val="000000"/>
          <w:sz w:val="24"/>
          <w:szCs w:val="24"/>
        </w:rPr>
        <w:t>, Satinder</w:t>
      </w:r>
      <w:r>
        <w:rPr>
          <w:rFonts w:ascii="Times New Roman" w:eastAsia="Times New Roman" w:hAnsi="Times New Roman" w:cs="Times New Roman"/>
          <w:b/>
          <w:noProof/>
          <w:color w:val="000000"/>
          <w:sz w:val="24"/>
          <w:szCs w:val="24"/>
        </w:rPr>
        <w:t xml:space="preserve"> Kakar</w:t>
      </w:r>
      <w:r>
        <w:rPr>
          <w:rFonts w:ascii="Times New Roman" w:eastAsia="Times New Roman" w:hAnsi="Times New Roman" w:cs="Times New Roman"/>
          <w:b/>
          <w:noProof/>
          <w:color w:val="000000"/>
          <w:sz w:val="24"/>
          <w:szCs w:val="24"/>
          <w:vertAlign w:val="superscript"/>
        </w:rPr>
        <w:t xml:space="preserve"> </w:t>
      </w:r>
      <w:r>
        <w:rPr>
          <w:rFonts w:ascii="Times New Roman" w:eastAsia="Times New Roman" w:hAnsi="Times New Roman" w:cs="Times New Roman"/>
          <w:b/>
          <w:noProof/>
          <w:color w:val="000000"/>
          <w:sz w:val="24"/>
          <w:szCs w:val="24"/>
        </w:rPr>
        <w:t xml:space="preserve">, </w:t>
      </w:r>
      <w:r w:rsidRPr="008244D9">
        <w:rPr>
          <w:rFonts w:ascii="Times New Roman" w:eastAsia="Times New Roman" w:hAnsi="Times New Roman" w:cs="Times New Roman"/>
          <w:b/>
          <w:noProof/>
          <w:color w:val="000000"/>
          <w:sz w:val="24"/>
          <w:szCs w:val="24"/>
        </w:rPr>
        <w:t>Meenakshi Mehra</w:t>
      </w:r>
      <w:r w:rsidR="0041591D">
        <w:rPr>
          <w:rFonts w:ascii="Times New Roman" w:eastAsia="Times New Roman" w:hAnsi="Times New Roman" w:cs="Times New Roman"/>
          <w:b/>
          <w:noProof/>
          <w:color w:val="000000"/>
          <w:sz w:val="24"/>
          <w:szCs w:val="24"/>
        </w:rPr>
        <w:t xml:space="preserve">, </w:t>
      </w:r>
      <w:r w:rsidR="009339AD">
        <w:rPr>
          <w:rFonts w:ascii="Times New Roman" w:eastAsia="Times New Roman" w:hAnsi="Times New Roman" w:cs="Times New Roman"/>
          <w:b/>
          <w:noProof/>
          <w:color w:val="000000"/>
          <w:sz w:val="24"/>
          <w:szCs w:val="24"/>
        </w:rPr>
        <w:t xml:space="preserve"> Narendra Singh</w:t>
      </w:r>
    </w:p>
    <w:p w:rsidR="009339AD" w:rsidRPr="0010296E" w:rsidRDefault="009339AD" w:rsidP="00D613CD">
      <w:pPr>
        <w:spacing w:line="360" w:lineRule="auto"/>
        <w:jc w:val="both"/>
        <w:rPr>
          <w:rFonts w:ascii="Times New Roman" w:eastAsia="Times New Roman" w:hAnsi="Times New Roman" w:cs="Times New Roman"/>
          <w:b/>
          <w:noProof/>
          <w:color w:val="000000"/>
          <w:sz w:val="24"/>
          <w:szCs w:val="24"/>
          <w:vertAlign w:val="superscript"/>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r w:rsidRPr="008244D9">
        <w:rPr>
          <w:rFonts w:ascii="Times New Roman" w:eastAsia="Times New Roman" w:hAnsi="Times New Roman" w:cs="Times New Roman"/>
          <w:b/>
          <w:noProof/>
          <w:color w:val="000000"/>
          <w:sz w:val="24"/>
          <w:szCs w:val="24"/>
        </w:rPr>
        <w:t>Himachal Institute of Pharmacy, Paonta Sahib, Himachal Pradesh, India</w:t>
      </w: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p>
    <w:p w:rsidR="009339AD" w:rsidRDefault="009339AD" w:rsidP="00D613CD">
      <w:pPr>
        <w:spacing w:line="360" w:lineRule="auto"/>
        <w:jc w:val="both"/>
        <w:rPr>
          <w:rFonts w:ascii="Times New Roman" w:eastAsia="Times New Roman" w:hAnsi="Times New Roman" w:cs="Times New Roman"/>
          <w:b/>
          <w:noProof/>
          <w:color w:val="000000"/>
          <w:sz w:val="24"/>
          <w:szCs w:val="24"/>
        </w:rPr>
      </w:pPr>
    </w:p>
    <w:p w:rsidR="009339AD" w:rsidRDefault="009339AD" w:rsidP="00D613CD">
      <w:pPr>
        <w:spacing w:line="360" w:lineRule="auto"/>
        <w:jc w:val="both"/>
        <w:rPr>
          <w:rFonts w:ascii="Times New Roman" w:eastAsia="Times New Roman" w:hAnsi="Times New Roman" w:cs="Times New Roman"/>
          <w:b/>
          <w:noProof/>
          <w:color w:val="000000"/>
          <w:sz w:val="24"/>
          <w:szCs w:val="24"/>
        </w:rPr>
      </w:pPr>
    </w:p>
    <w:p w:rsidR="009339AD" w:rsidRDefault="009339AD" w:rsidP="00D613CD">
      <w:pPr>
        <w:spacing w:line="360" w:lineRule="auto"/>
        <w:jc w:val="both"/>
        <w:rPr>
          <w:rFonts w:ascii="Times New Roman" w:eastAsia="Times New Roman" w:hAnsi="Times New Roman" w:cs="Times New Roman"/>
          <w:b/>
          <w:noProof/>
          <w:color w:val="000000"/>
          <w:sz w:val="24"/>
          <w:szCs w:val="24"/>
        </w:rPr>
      </w:pPr>
    </w:p>
    <w:p w:rsidR="00D613CD" w:rsidRDefault="00D613CD" w:rsidP="00D613CD">
      <w:pPr>
        <w:spacing w:line="360"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vertAlign w:val="superscript"/>
        </w:rPr>
        <w:t>*</w:t>
      </w:r>
      <w:r>
        <w:rPr>
          <w:rFonts w:ascii="Times New Roman" w:eastAsia="Times New Roman" w:hAnsi="Times New Roman" w:cs="Times New Roman"/>
          <w:b/>
          <w:noProof/>
          <w:color w:val="000000"/>
          <w:sz w:val="24"/>
          <w:szCs w:val="24"/>
        </w:rPr>
        <w:t>Correspondence</w:t>
      </w:r>
    </w:p>
    <w:p w:rsidR="00D613CD" w:rsidRDefault="00D613CD" w:rsidP="00D613CD">
      <w:pPr>
        <w:spacing w:after="0" w:line="240"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Dr. Ramandeep Singh</w:t>
      </w:r>
    </w:p>
    <w:p w:rsidR="00D613CD" w:rsidRDefault="00D613CD" w:rsidP="00D613CD">
      <w:pPr>
        <w:spacing w:after="0" w:line="240"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Professor and Head,</w:t>
      </w:r>
    </w:p>
    <w:p w:rsidR="00D613CD" w:rsidRDefault="00D613CD" w:rsidP="00D613CD">
      <w:pPr>
        <w:spacing w:after="0" w:line="240"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Department of Pharmacy, Paonta Sahib, Himachal Pradesh, India</w:t>
      </w:r>
    </w:p>
    <w:p w:rsidR="00D613CD" w:rsidRDefault="00D613CD" w:rsidP="00D613CD">
      <w:pPr>
        <w:spacing w:after="0" w:line="240"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M:+91-9736922900</w:t>
      </w:r>
    </w:p>
    <w:p w:rsidR="00D613CD" w:rsidRDefault="00D613CD" w:rsidP="00D613CD">
      <w:pPr>
        <w:spacing w:after="0" w:line="240" w:lineRule="auto"/>
        <w:jc w:val="both"/>
        <w:rPr>
          <w:rFonts w:ascii="Times New Roman" w:eastAsia="Times New Roman" w:hAnsi="Times New Roman" w:cs="Times New Roman"/>
          <w:b/>
          <w:noProof/>
          <w:color w:val="000000"/>
          <w:sz w:val="24"/>
          <w:szCs w:val="24"/>
        </w:rPr>
      </w:pPr>
      <w:r>
        <w:rPr>
          <w:rFonts w:ascii="Times New Roman" w:eastAsia="Times New Roman" w:hAnsi="Times New Roman" w:cs="Times New Roman"/>
          <w:b/>
          <w:noProof/>
          <w:color w:val="000000"/>
          <w:sz w:val="24"/>
          <w:szCs w:val="24"/>
        </w:rPr>
        <w:t xml:space="preserve">E-Mail: </w:t>
      </w:r>
      <w:hyperlink r:id="rId7" w:history="1">
        <w:r w:rsidRPr="0010296E">
          <w:rPr>
            <w:rStyle w:val="Hyperlink"/>
            <w:rFonts w:ascii="Times New Roman" w:eastAsia="Times New Roman" w:hAnsi="Times New Roman" w:cs="Times New Roman"/>
            <w:noProof/>
            <w:sz w:val="24"/>
            <w:szCs w:val="24"/>
          </w:rPr>
          <w:t>ramandeeppharmacologist@gmail.com</w:t>
        </w:r>
      </w:hyperlink>
      <w:r>
        <w:rPr>
          <w:rFonts w:ascii="Times New Roman" w:eastAsia="Times New Roman" w:hAnsi="Times New Roman" w:cs="Times New Roman"/>
          <w:b/>
          <w:noProof/>
          <w:color w:val="000000"/>
          <w:sz w:val="24"/>
          <w:szCs w:val="24"/>
        </w:rPr>
        <w:t xml:space="preserve"> </w:t>
      </w:r>
    </w:p>
    <w:p w:rsidR="00D613CD" w:rsidRDefault="00D613CD" w:rsidP="00D613CD">
      <w:pPr>
        <w:rPr>
          <w:noProof/>
        </w:rPr>
      </w:pPr>
    </w:p>
    <w:p w:rsidR="00D613CD" w:rsidRDefault="00D613CD" w:rsidP="00A900E1">
      <w:pPr>
        <w:spacing w:line="360" w:lineRule="auto"/>
        <w:jc w:val="both"/>
        <w:rPr>
          <w:rFonts w:ascii="Times New Roman" w:eastAsia="Times New Roman" w:hAnsi="Times New Roman" w:cs="Times New Roman"/>
          <w:b/>
          <w:color w:val="000000"/>
          <w:sz w:val="24"/>
          <w:szCs w:val="24"/>
        </w:rPr>
      </w:pPr>
    </w:p>
    <w:p w:rsidR="00D613CD" w:rsidRDefault="00D613CD" w:rsidP="00A900E1">
      <w:pPr>
        <w:spacing w:line="360" w:lineRule="auto"/>
        <w:jc w:val="both"/>
        <w:rPr>
          <w:rFonts w:ascii="Times New Roman" w:eastAsia="Times New Roman" w:hAnsi="Times New Roman" w:cs="Times New Roman"/>
          <w:b/>
          <w:color w:val="000000"/>
          <w:sz w:val="24"/>
          <w:szCs w:val="24"/>
        </w:rPr>
      </w:pPr>
    </w:p>
    <w:p w:rsidR="00385177" w:rsidRPr="00F3624A" w:rsidRDefault="00F3624A" w:rsidP="00A900E1">
      <w:pPr>
        <w:spacing w:line="360" w:lineRule="auto"/>
        <w:jc w:val="both"/>
        <w:rPr>
          <w:rFonts w:ascii="Times New Roman" w:eastAsia="Times New Roman" w:hAnsi="Times New Roman" w:cs="Times New Roman"/>
          <w:b/>
          <w:color w:val="000000"/>
          <w:sz w:val="24"/>
          <w:szCs w:val="24"/>
        </w:rPr>
      </w:pPr>
      <w:r w:rsidRPr="00F3624A">
        <w:rPr>
          <w:rFonts w:ascii="Times New Roman" w:eastAsia="Times New Roman" w:hAnsi="Times New Roman" w:cs="Times New Roman"/>
          <w:b/>
          <w:color w:val="000000"/>
          <w:sz w:val="24"/>
          <w:szCs w:val="24"/>
        </w:rPr>
        <w:t>1. Introduction</w:t>
      </w:r>
    </w:p>
    <w:p w:rsidR="00385177" w:rsidRPr="008244D9" w:rsidRDefault="00385177" w:rsidP="00A900E1">
      <w:pPr>
        <w:spacing w:line="360" w:lineRule="auto"/>
        <w:jc w:val="both"/>
        <w:rPr>
          <w:rFonts w:ascii="Times New Roman" w:eastAsia="Calibri" w:hAnsi="Times New Roman" w:cs="Times New Roman"/>
          <w:b/>
          <w:color w:val="000000"/>
          <w:sz w:val="24"/>
          <w:szCs w:val="24"/>
        </w:rPr>
      </w:pPr>
      <w:r w:rsidRPr="008244D9">
        <w:rPr>
          <w:rFonts w:ascii="Times New Roman" w:eastAsia="Calibri" w:hAnsi="Times New Roman" w:cs="Times New Roman"/>
          <w:color w:val="000000"/>
          <w:sz w:val="24"/>
          <w:szCs w:val="24"/>
        </w:rPr>
        <w:t xml:space="preserve">PROTEUS SYNDROME (PS) is also known as </w:t>
      </w:r>
      <w:r w:rsidR="00F3624A" w:rsidRPr="00F3624A">
        <w:rPr>
          <w:rFonts w:ascii="Times New Roman" w:eastAsia="Calibri" w:hAnsi="Times New Roman" w:cs="Times New Roman"/>
          <w:color w:val="000000"/>
          <w:sz w:val="24"/>
          <w:szCs w:val="24"/>
        </w:rPr>
        <w:t>Elephant</w:t>
      </w:r>
      <w:r w:rsidR="00F3624A">
        <w:rPr>
          <w:rFonts w:ascii="Times New Roman" w:eastAsia="Calibri" w:hAnsi="Times New Roman" w:cs="Times New Roman"/>
          <w:color w:val="000000"/>
          <w:sz w:val="24"/>
          <w:szCs w:val="24"/>
        </w:rPr>
        <w:t xml:space="preserve"> Man Disease/Partial Gigantism o</w:t>
      </w:r>
      <w:r w:rsidR="00F3624A" w:rsidRPr="00F3624A">
        <w:rPr>
          <w:rFonts w:ascii="Times New Roman" w:eastAsia="Calibri" w:hAnsi="Times New Roman" w:cs="Times New Roman"/>
          <w:color w:val="000000"/>
          <w:sz w:val="24"/>
          <w:szCs w:val="24"/>
        </w:rPr>
        <w:t xml:space="preserve">r Macrocephaly Syndrome. </w:t>
      </w:r>
      <w:r w:rsidRPr="008244D9">
        <w:rPr>
          <w:rFonts w:ascii="Times New Roman" w:eastAsia="Calibri" w:hAnsi="Times New Roman" w:cs="Times New Roman"/>
          <w:color w:val="000000"/>
          <w:sz w:val="24"/>
          <w:szCs w:val="24"/>
        </w:rPr>
        <w:t xml:space="preserve">Proteus syndrome is named after the Greek sea-God Proteus, who could change his shape according to his will assuming many forms to escape capture. This name was given to represent the various clinical manifestations and morphological changes seen in the first patient identified with this syndrome. </w:t>
      </w:r>
      <w:r w:rsidRPr="008244D9">
        <w:rPr>
          <w:rFonts w:ascii="Times New Roman" w:eastAsia="Calibri" w:hAnsi="Times New Roman" w:cs="Times New Roman"/>
          <w:sz w:val="24"/>
          <w:szCs w:val="24"/>
        </w:rPr>
        <w:t>It is a hamartomatous syndrome, with clinical manifestations that vary greatly and predominance of malformations and overgrowth of multiple organs. It is an extremely rare syndrome with an estimated prevalence of approximately 1:10</w:t>
      </w:r>
      <w:r w:rsidR="00F3624A" w:rsidRPr="008244D9">
        <w:rPr>
          <w:rFonts w:ascii="Times New Roman" w:eastAsia="Calibri" w:hAnsi="Times New Roman" w:cs="Times New Roman"/>
          <w:sz w:val="24"/>
          <w:szCs w:val="24"/>
        </w:rPr>
        <w:t>, 00,000</w:t>
      </w:r>
      <w:r w:rsidRPr="008244D9">
        <w:rPr>
          <w:rFonts w:ascii="Times New Roman" w:eastAsia="Calibri" w:hAnsi="Times New Roman" w:cs="Times New Roman"/>
          <w:sz w:val="24"/>
          <w:szCs w:val="24"/>
        </w:rPr>
        <w:t xml:space="preserve"> being more common among males at a ratio of 1:9:1</w:t>
      </w:r>
      <w:r w:rsidRPr="008244D9">
        <w:rPr>
          <w:rFonts w:ascii="Times New Roman" w:eastAsia="Calibri" w:hAnsi="Times New Roman" w:cs="Times New Roman"/>
          <w:b/>
          <w:color w:val="000000"/>
          <w:sz w:val="24"/>
          <w:szCs w:val="24"/>
        </w:rPr>
        <w:t>[1].</w:t>
      </w:r>
    </w:p>
    <w:p w:rsidR="00385177" w:rsidRPr="008244D9" w:rsidRDefault="00385177"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b/>
          <w:color w:val="000000"/>
          <w:sz w:val="24"/>
          <w:szCs w:val="24"/>
        </w:rPr>
        <w:t>(</w:t>
      </w:r>
      <w:r w:rsidRPr="008244D9">
        <w:rPr>
          <w:rFonts w:ascii="Times New Roman" w:eastAsia="Calibri" w:hAnsi="Times New Roman" w:cs="Times New Roman"/>
          <w:color w:val="000000"/>
          <w:sz w:val="24"/>
          <w:szCs w:val="24"/>
        </w:rPr>
        <w:t>PS) is extremely rare but chronic or long term condition</w:t>
      </w:r>
      <w:r w:rsidR="00D613CD">
        <w:rPr>
          <w:rFonts w:ascii="Times New Roman" w:eastAsia="Calibri" w:hAnsi="Times New Roman" w:cs="Times New Roman"/>
          <w:b/>
          <w:color w:val="000000"/>
          <w:sz w:val="24"/>
          <w:szCs w:val="24"/>
        </w:rPr>
        <w:t>.</w:t>
      </w:r>
      <w:r w:rsidRPr="008244D9">
        <w:rPr>
          <w:rFonts w:ascii="Times New Roman" w:eastAsia="Calibri" w:hAnsi="Times New Roman" w:cs="Times New Roman"/>
          <w:b/>
          <w:color w:val="000000"/>
          <w:sz w:val="24"/>
          <w:szCs w:val="24"/>
        </w:rPr>
        <w:t xml:space="preserve"> (</w:t>
      </w:r>
      <w:r w:rsidRPr="008244D9">
        <w:rPr>
          <w:rFonts w:ascii="Times New Roman" w:eastAsia="Calibri" w:hAnsi="Times New Roman" w:cs="Times New Roman"/>
          <w:color w:val="000000"/>
          <w:sz w:val="24"/>
          <w:szCs w:val="24"/>
        </w:rPr>
        <w:t>PS)</w:t>
      </w:r>
      <w:r w:rsidRPr="008244D9">
        <w:rPr>
          <w:rFonts w:ascii="Times New Roman" w:eastAsia="Calibri" w:hAnsi="Times New Roman" w:cs="Times New Roman"/>
          <w:sz w:val="24"/>
          <w:szCs w:val="24"/>
        </w:rPr>
        <w:t xml:space="preserve"> is a complex disease characterized by malformations and overgrowth of different tissues mainly connective tissue, although any tissue </w:t>
      </w:r>
      <w:r w:rsidR="00F3624A">
        <w:rPr>
          <w:rFonts w:ascii="Times New Roman" w:eastAsia="Calibri" w:hAnsi="Times New Roman" w:cs="Times New Roman"/>
          <w:sz w:val="24"/>
          <w:szCs w:val="24"/>
        </w:rPr>
        <w:t xml:space="preserve">may be affected in this disease </w:t>
      </w:r>
      <w:r w:rsidR="00F3624A">
        <w:rPr>
          <w:rFonts w:ascii="Times New Roman" w:eastAsia="Calibri" w:hAnsi="Times New Roman" w:cs="Times New Roman"/>
          <w:b/>
          <w:sz w:val="24"/>
          <w:szCs w:val="24"/>
        </w:rPr>
        <w:t>[2</w:t>
      </w:r>
      <w:r w:rsidR="00D613CD">
        <w:rPr>
          <w:rFonts w:ascii="Times New Roman" w:eastAsia="Calibri" w:hAnsi="Times New Roman" w:cs="Times New Roman"/>
          <w:b/>
          <w:sz w:val="24"/>
          <w:szCs w:val="24"/>
        </w:rPr>
        <w:t>-4</w:t>
      </w:r>
      <w:r w:rsidR="00F3624A">
        <w:rPr>
          <w:rFonts w:ascii="Times New Roman" w:eastAsia="Calibri" w:hAnsi="Times New Roman" w:cs="Times New Roman"/>
          <w:b/>
          <w:sz w:val="24"/>
          <w:szCs w:val="24"/>
        </w:rPr>
        <w:t>].</w:t>
      </w:r>
      <w:r w:rsidRPr="008244D9">
        <w:rPr>
          <w:rFonts w:ascii="Times New Roman" w:eastAsia="Calibri" w:hAnsi="Times New Roman" w:cs="Times New Roman"/>
          <w:sz w:val="24"/>
          <w:szCs w:val="24"/>
        </w:rPr>
        <w:t xml:space="preserve">Bones, skin, blood vessels and central nervous system may also be affected </w:t>
      </w:r>
      <w:r w:rsidR="00F3624A">
        <w:rPr>
          <w:rFonts w:ascii="Times New Roman" w:eastAsia="Calibri" w:hAnsi="Times New Roman" w:cs="Times New Roman"/>
          <w:sz w:val="24"/>
          <w:szCs w:val="24"/>
        </w:rPr>
        <w:t>due to this disease [</w:t>
      </w:r>
      <w:r w:rsidR="00D613CD">
        <w:rPr>
          <w:rFonts w:ascii="Times New Roman" w:eastAsia="Calibri" w:hAnsi="Times New Roman" w:cs="Times New Roman"/>
          <w:b/>
          <w:sz w:val="24"/>
          <w:szCs w:val="24"/>
        </w:rPr>
        <w:t>5-8</w:t>
      </w:r>
      <w:r w:rsidR="00421F0C" w:rsidRPr="008244D9">
        <w:rPr>
          <w:rFonts w:ascii="Times New Roman" w:eastAsia="Calibri" w:hAnsi="Times New Roman" w:cs="Times New Roman"/>
          <w:b/>
          <w:sz w:val="24"/>
          <w:szCs w:val="24"/>
        </w:rPr>
        <w:t>]</w:t>
      </w:r>
      <w:r w:rsidR="00F3624A">
        <w:rPr>
          <w:rFonts w:ascii="Times New Roman" w:eastAsia="Calibri" w:hAnsi="Times New Roman" w:cs="Times New Roman"/>
          <w:b/>
          <w:sz w:val="24"/>
          <w:szCs w:val="24"/>
        </w:rPr>
        <w:t>.</w:t>
      </w:r>
      <w:r w:rsidRPr="008244D9">
        <w:rPr>
          <w:rFonts w:ascii="Times New Roman" w:eastAsia="Calibri" w:hAnsi="Times New Roman" w:cs="Times New Roman"/>
          <w:sz w:val="24"/>
          <w:szCs w:val="24"/>
        </w:rPr>
        <w:t xml:space="preserve"> The limbs, spine and skull are most commonly affected. Affected individuals may be complicated by premature death, mostly due to pulmonary embolism and respiratory failure. The disproportionate </w:t>
      </w:r>
      <w:r w:rsidR="00F3624A">
        <w:rPr>
          <w:rFonts w:ascii="Times New Roman" w:eastAsia="Calibri" w:hAnsi="Times New Roman" w:cs="Times New Roman"/>
          <w:sz w:val="24"/>
          <w:szCs w:val="24"/>
        </w:rPr>
        <w:t xml:space="preserve">overgrowth of tissue is usually </w:t>
      </w:r>
      <w:r w:rsidR="00F3624A" w:rsidRPr="008244D9">
        <w:rPr>
          <w:rFonts w:ascii="Times New Roman" w:eastAsia="Calibri" w:hAnsi="Times New Roman" w:cs="Times New Roman"/>
          <w:sz w:val="24"/>
          <w:szCs w:val="24"/>
        </w:rPr>
        <w:t>asymmetrical and</w:t>
      </w:r>
      <w:r w:rsidRPr="008244D9">
        <w:rPr>
          <w:rFonts w:ascii="Times New Roman" w:eastAsia="Calibri" w:hAnsi="Times New Roman" w:cs="Times New Roman"/>
          <w:sz w:val="24"/>
          <w:szCs w:val="24"/>
        </w:rPr>
        <w:t xml:space="preserve"> involves the arms, legs, hands, </w:t>
      </w:r>
      <w:r w:rsidR="00F3624A" w:rsidRPr="008244D9">
        <w:rPr>
          <w:rFonts w:ascii="Times New Roman" w:eastAsia="Calibri" w:hAnsi="Times New Roman" w:cs="Times New Roman"/>
          <w:sz w:val="24"/>
          <w:szCs w:val="24"/>
        </w:rPr>
        <w:t>feet’s</w:t>
      </w:r>
      <w:r w:rsidRPr="008244D9">
        <w:rPr>
          <w:rFonts w:ascii="Times New Roman" w:eastAsia="Calibri" w:hAnsi="Times New Roman" w:cs="Times New Roman"/>
          <w:sz w:val="24"/>
          <w:szCs w:val="24"/>
        </w:rPr>
        <w:t>, and digits. These overgrowths aren’t apparent at birth, but become more noticeable by age of 6 to 18 months. These overgrowths usually aren’t cancerous. The o</w:t>
      </w:r>
      <w:r w:rsidR="00892D17" w:rsidRPr="008244D9">
        <w:rPr>
          <w:rFonts w:ascii="Times New Roman" w:eastAsia="Calibri" w:hAnsi="Times New Roman" w:cs="Times New Roman"/>
          <w:sz w:val="24"/>
          <w:szCs w:val="24"/>
        </w:rPr>
        <w:t>vergrowth can be mild or severe</w:t>
      </w:r>
      <w:r w:rsidRPr="008244D9">
        <w:rPr>
          <w:rFonts w:ascii="Times New Roman" w:eastAsia="Calibri" w:hAnsi="Times New Roman" w:cs="Times New Roman"/>
          <w:sz w:val="24"/>
          <w:szCs w:val="24"/>
        </w:rPr>
        <w:t xml:space="preserve"> depending upon the type of body part affected. If these overgrowths are left untreated the overgrowths can lead to ser</w:t>
      </w:r>
      <w:r w:rsidR="00F3624A">
        <w:rPr>
          <w:rFonts w:ascii="Times New Roman" w:eastAsia="Calibri" w:hAnsi="Times New Roman" w:cs="Times New Roman"/>
          <w:sz w:val="24"/>
          <w:szCs w:val="24"/>
        </w:rPr>
        <w:t xml:space="preserve">ious health and mobility issues </w:t>
      </w:r>
      <w:r w:rsidRPr="008244D9">
        <w:rPr>
          <w:rFonts w:ascii="Times New Roman" w:eastAsia="Calibri" w:hAnsi="Times New Roman" w:cs="Times New Roman"/>
          <w:b/>
          <w:sz w:val="24"/>
          <w:szCs w:val="24"/>
        </w:rPr>
        <w:t>[4]</w:t>
      </w:r>
      <w:r w:rsidR="00F3624A">
        <w:rPr>
          <w:rFonts w:ascii="Times New Roman" w:eastAsia="Calibri" w:hAnsi="Times New Roman" w:cs="Times New Roman"/>
          <w:b/>
          <w:sz w:val="24"/>
          <w:szCs w:val="24"/>
        </w:rPr>
        <w:t>.</w:t>
      </w:r>
      <w:r w:rsidRPr="008244D9">
        <w:rPr>
          <w:rFonts w:ascii="Times New Roman" w:eastAsia="Calibri" w:hAnsi="Times New Roman" w:cs="Times New Roman"/>
          <w:sz w:val="24"/>
          <w:szCs w:val="24"/>
        </w:rPr>
        <w:t>This disease is also characterized by a mosaic distribution, sporadic occurrence, and progressive course, hyperplasia of connective tissue, vascular malformations, epidermal nevus, and hyperostosis</w:t>
      </w:r>
      <w:r w:rsidRPr="008244D9">
        <w:rPr>
          <w:rFonts w:ascii="Times New Roman" w:eastAsia="Calibri" w:hAnsi="Times New Roman" w:cs="Times New Roman"/>
          <w:b/>
          <w:sz w:val="24"/>
          <w:szCs w:val="24"/>
        </w:rPr>
        <w:t>.[1]</w:t>
      </w:r>
      <w:r w:rsidRPr="008244D9">
        <w:rPr>
          <w:rFonts w:ascii="Times New Roman" w:eastAsia="Calibri" w:hAnsi="Times New Roman" w:cs="Times New Roman"/>
          <w:sz w:val="24"/>
          <w:szCs w:val="24"/>
        </w:rPr>
        <w:t xml:space="preserve"> Clinical features may be present at birth but typically develop over time, starting between 6 to 18 months of age.</w:t>
      </w:r>
      <w:r w:rsidR="00BE1FF7" w:rsidRPr="008244D9">
        <w:rPr>
          <w:rFonts w:ascii="Times New Roman" w:eastAsia="Calibri" w:hAnsi="Times New Roman" w:cs="Times New Roman"/>
          <w:b/>
          <w:sz w:val="24"/>
          <w:szCs w:val="24"/>
        </w:rPr>
        <w:t>[</w:t>
      </w:r>
      <w:r w:rsidR="00D613CD">
        <w:rPr>
          <w:rFonts w:ascii="Times New Roman" w:eastAsia="Calibri" w:hAnsi="Times New Roman" w:cs="Times New Roman"/>
          <w:b/>
          <w:sz w:val="24"/>
          <w:szCs w:val="24"/>
        </w:rPr>
        <w:t>9-</w:t>
      </w:r>
      <w:r w:rsidR="00BE1FF7" w:rsidRPr="008244D9">
        <w:rPr>
          <w:rFonts w:ascii="Times New Roman" w:eastAsia="Calibri" w:hAnsi="Times New Roman" w:cs="Times New Roman"/>
          <w:b/>
          <w:sz w:val="24"/>
          <w:szCs w:val="24"/>
        </w:rPr>
        <w:t>18]</w:t>
      </w:r>
      <w:r w:rsidRPr="008244D9">
        <w:rPr>
          <w:rFonts w:ascii="Times New Roman" w:eastAsia="Calibri" w:hAnsi="Times New Roman" w:cs="Times New Roman"/>
          <w:sz w:val="24"/>
          <w:szCs w:val="24"/>
        </w:rPr>
        <w:t xml:space="preserve"> The postnatal, progressive, and asymmetrical overgrowth occurs in a mosaic pattern</w:t>
      </w:r>
      <w:r w:rsidRPr="008244D9">
        <w:rPr>
          <w:rFonts w:ascii="Times New Roman" w:eastAsia="Calibri" w:hAnsi="Times New Roman" w:cs="Times New Roman"/>
          <w:b/>
          <w:sz w:val="24"/>
          <w:szCs w:val="24"/>
        </w:rPr>
        <w:t xml:space="preserve">. </w:t>
      </w:r>
      <w:r w:rsidRPr="008244D9">
        <w:rPr>
          <w:rFonts w:ascii="Times New Roman" w:eastAsia="Calibri" w:hAnsi="Times New Roman" w:cs="Times New Roman"/>
          <w:sz w:val="24"/>
          <w:szCs w:val="24"/>
        </w:rPr>
        <w:t>Bone, connective tissue, fat, central nervous system, eye, spleen, thymus, and colo</w:t>
      </w:r>
      <w:r w:rsidR="00F3624A">
        <w:rPr>
          <w:rFonts w:ascii="Times New Roman" w:eastAsia="Calibri" w:hAnsi="Times New Roman" w:cs="Times New Roman"/>
          <w:sz w:val="24"/>
          <w:szCs w:val="24"/>
        </w:rPr>
        <w:t>n are commonly involved tissues [</w:t>
      </w:r>
      <w:r w:rsidRPr="008244D9">
        <w:rPr>
          <w:rFonts w:ascii="Times New Roman" w:eastAsia="Calibri" w:hAnsi="Times New Roman" w:cs="Times New Roman"/>
          <w:b/>
          <w:sz w:val="24"/>
          <w:szCs w:val="24"/>
        </w:rPr>
        <w:t>1]</w:t>
      </w:r>
      <w:r w:rsidR="00F3624A">
        <w:rPr>
          <w:rFonts w:ascii="Times New Roman" w:eastAsia="Calibri" w:hAnsi="Times New Roman" w:cs="Times New Roman"/>
          <w:b/>
          <w:sz w:val="24"/>
          <w:szCs w:val="24"/>
        </w:rPr>
        <w:t>.</w:t>
      </w:r>
    </w:p>
    <w:p w:rsidR="00385177" w:rsidRPr="008244D9" w:rsidRDefault="006A4B41" w:rsidP="00A900E1">
      <w:pPr>
        <w:spacing w:line="360" w:lineRule="auto"/>
        <w:jc w:val="both"/>
        <w:rPr>
          <w:rFonts w:ascii="Times New Roman" w:eastAsia="Calibri" w:hAnsi="Times New Roman" w:cs="Times New Roman"/>
          <w:b/>
          <w:sz w:val="24"/>
          <w:szCs w:val="24"/>
          <w:u w:val="single"/>
        </w:rPr>
      </w:pPr>
      <w:r w:rsidRPr="008244D9">
        <w:rPr>
          <w:rFonts w:ascii="Times New Roman" w:eastAsia="Calibri" w:hAnsi="Times New Roman" w:cs="Times New Roman"/>
          <w:b/>
          <w:sz w:val="24"/>
          <w:szCs w:val="24"/>
        </w:rPr>
        <w:t xml:space="preserve">1.1 </w:t>
      </w:r>
      <w:r w:rsidR="00F3624A" w:rsidRPr="00F3624A">
        <w:rPr>
          <w:rFonts w:ascii="Times New Roman" w:eastAsia="Calibri" w:hAnsi="Times New Roman" w:cs="Times New Roman"/>
          <w:b/>
          <w:sz w:val="24"/>
          <w:szCs w:val="24"/>
        </w:rPr>
        <w:t>History of Proteus Syndrome (</w:t>
      </w:r>
      <w:r w:rsidR="00F3624A">
        <w:rPr>
          <w:rFonts w:ascii="Times New Roman" w:eastAsia="Calibri" w:hAnsi="Times New Roman" w:cs="Times New Roman"/>
          <w:b/>
          <w:sz w:val="24"/>
          <w:szCs w:val="24"/>
        </w:rPr>
        <w:t>Ps)</w:t>
      </w:r>
    </w:p>
    <w:p w:rsidR="00873D7F" w:rsidRPr="00F3624A" w:rsidRDefault="00385177"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lastRenderedPageBreak/>
        <w:t>The syndrome is named after the Greek sea –god PROTEUS, who could change his shape. The condition appears to have been first described in the American medical literature by Samia Temtamy and John Rogers in 1976. American pathologist</w:t>
      </w:r>
      <w:r w:rsidR="00F3624A">
        <w:rPr>
          <w:rFonts w:ascii="Times New Roman" w:eastAsia="Calibri" w:hAnsi="Times New Roman" w:cs="Times New Roman"/>
          <w:sz w:val="24"/>
          <w:szCs w:val="24"/>
        </w:rPr>
        <w:t xml:space="preserve"> </w:t>
      </w:r>
      <w:r w:rsidRPr="008244D9">
        <w:rPr>
          <w:rFonts w:ascii="Times New Roman" w:eastAsia="Calibri" w:hAnsi="Times New Roman" w:cs="Times New Roman"/>
          <w:sz w:val="24"/>
          <w:szCs w:val="24"/>
        </w:rPr>
        <w:t>Michael Cohen discovered PS in 1979.</w:t>
      </w:r>
      <w:r w:rsidRPr="008244D9">
        <w:rPr>
          <w:rFonts w:ascii="Times New Roman" w:eastAsia="Calibri" w:hAnsi="Times New Roman" w:cs="Times New Roman"/>
          <w:color w:val="000000"/>
          <w:sz w:val="24"/>
          <w:szCs w:val="24"/>
        </w:rPr>
        <w:t xml:space="preserve">In the year 1983, a German pediatrician Hans Rudolf Wiedemaan named the disease as </w:t>
      </w:r>
      <w:proofErr w:type="gramStart"/>
      <w:r w:rsidRPr="008244D9">
        <w:rPr>
          <w:rFonts w:ascii="Times New Roman" w:eastAsia="Calibri" w:hAnsi="Times New Roman" w:cs="Times New Roman"/>
          <w:color w:val="000000"/>
          <w:sz w:val="24"/>
          <w:szCs w:val="24"/>
        </w:rPr>
        <w:t>PS,</w:t>
      </w:r>
      <w:proofErr w:type="gramEnd"/>
      <w:r w:rsidRPr="008244D9">
        <w:rPr>
          <w:rFonts w:ascii="Times New Roman" w:eastAsia="Calibri" w:hAnsi="Times New Roman" w:cs="Times New Roman"/>
          <w:color w:val="000000"/>
          <w:sz w:val="24"/>
          <w:szCs w:val="24"/>
        </w:rPr>
        <w:t xml:space="preserve"> also called Ella Proteus or </w:t>
      </w:r>
      <w:r w:rsidR="00F3624A" w:rsidRPr="008244D9">
        <w:rPr>
          <w:rFonts w:ascii="Times New Roman" w:eastAsia="Calibri" w:hAnsi="Times New Roman" w:cs="Times New Roman"/>
          <w:color w:val="000000"/>
          <w:sz w:val="24"/>
          <w:szCs w:val="24"/>
        </w:rPr>
        <w:t>Elephant Man Disease. In</w:t>
      </w:r>
      <w:r w:rsidRPr="008244D9">
        <w:rPr>
          <w:rFonts w:ascii="Times New Roman" w:eastAsia="Calibri" w:hAnsi="Times New Roman" w:cs="Times New Roman"/>
          <w:color w:val="000000"/>
          <w:sz w:val="24"/>
          <w:szCs w:val="24"/>
        </w:rPr>
        <w:t xml:space="preserve"> 1979, Michael Cohen explained the disease to the community. The disease was first identified in a patient named Joseph Merrick whose head was about 36 inches, one of his fingers was 5 inches and the skin was covered with rough hard growths and smelled unpleasantly.</w:t>
      </w:r>
      <w:r w:rsidR="00892AA3" w:rsidRPr="008244D9">
        <w:rPr>
          <w:rFonts w:ascii="Times New Roman" w:eastAsia="Calibri" w:hAnsi="Times New Roman" w:cs="Times New Roman"/>
          <w:color w:val="000000"/>
          <w:sz w:val="24"/>
          <w:szCs w:val="24"/>
        </w:rPr>
        <w:t xml:space="preserve"> These deformities developed during early childhood, being noted initially at about 18 months of age and progressed throughout the lifetime. When he was 20 a large portion of his facial deformity was successfully removed. When he was 22 his case</w:t>
      </w:r>
      <w:r w:rsidRPr="008244D9">
        <w:rPr>
          <w:rFonts w:ascii="Times New Roman" w:eastAsia="Calibri" w:hAnsi="Times New Roman" w:cs="Times New Roman"/>
          <w:color w:val="000000"/>
          <w:sz w:val="24"/>
          <w:szCs w:val="24"/>
        </w:rPr>
        <w:t xml:space="preserve"> was studied by Treves and brought to the meeting of the pathological society in London for further studies. However Merrick declined examinations and presentations. His figurative distortion until the end stage did not help in the diagnosis of the disease.</w:t>
      </w:r>
      <w:r w:rsidR="00892AA3" w:rsidRPr="008244D9">
        <w:rPr>
          <w:rFonts w:ascii="Times New Roman" w:eastAsia="Calibri" w:hAnsi="Times New Roman" w:cs="Times New Roman"/>
          <w:color w:val="000000"/>
          <w:sz w:val="24"/>
          <w:szCs w:val="24"/>
        </w:rPr>
        <w:t xml:space="preserve"> </w:t>
      </w:r>
      <w:r w:rsidRPr="008244D9">
        <w:rPr>
          <w:rFonts w:ascii="Times New Roman" w:eastAsia="Calibri" w:hAnsi="Times New Roman" w:cs="Times New Roman"/>
          <w:color w:val="000000"/>
          <w:sz w:val="24"/>
          <w:szCs w:val="24"/>
        </w:rPr>
        <w:t xml:space="preserve"> Merrick died in the year 1890 at the age of 27 due to suffocation caused by the weight of his head a</w:t>
      </w:r>
      <w:r w:rsidR="00F3624A">
        <w:rPr>
          <w:rFonts w:ascii="Times New Roman" w:eastAsia="Calibri" w:hAnsi="Times New Roman" w:cs="Times New Roman"/>
          <w:color w:val="000000"/>
          <w:sz w:val="24"/>
          <w:szCs w:val="24"/>
        </w:rPr>
        <w:t>s he lied down[</w:t>
      </w:r>
      <w:r w:rsidR="00892AA3" w:rsidRPr="008244D9">
        <w:rPr>
          <w:rFonts w:ascii="Times New Roman" w:eastAsia="Calibri" w:hAnsi="Times New Roman" w:cs="Times New Roman"/>
          <w:b/>
          <w:color w:val="000000"/>
          <w:sz w:val="24"/>
          <w:szCs w:val="24"/>
        </w:rPr>
        <w:t>6]</w:t>
      </w:r>
      <w:r w:rsidR="00F3624A">
        <w:rPr>
          <w:rFonts w:ascii="Times New Roman" w:eastAsia="Calibri" w:hAnsi="Times New Roman" w:cs="Times New Roman"/>
          <w:b/>
          <w:color w:val="000000"/>
          <w:sz w:val="24"/>
          <w:szCs w:val="24"/>
        </w:rPr>
        <w:t>.</w:t>
      </w:r>
      <w:r w:rsidRPr="008244D9">
        <w:rPr>
          <w:rFonts w:ascii="Times New Roman" w:eastAsia="Calibri" w:hAnsi="Times New Roman" w:cs="Times New Roman"/>
          <w:color w:val="000000"/>
          <w:sz w:val="24"/>
          <w:szCs w:val="24"/>
        </w:rPr>
        <w:t xml:space="preserve">In another case of a boy named Jordan 16 year old , Proteus syndrome (PS) started affecting the fingers, spine ,neck, and legs which became severe during the age of 14. Above the knee amputation and the use of prosthetic legs has helped him in walking. Overgrowth of limbs, skin lesions, and thickening of the soles of his feet </w:t>
      </w:r>
      <w:r w:rsidR="00F3624A">
        <w:rPr>
          <w:rFonts w:ascii="Times New Roman" w:eastAsia="Calibri" w:hAnsi="Times New Roman" w:cs="Times New Roman"/>
          <w:color w:val="000000"/>
          <w:sz w:val="24"/>
          <w:szCs w:val="24"/>
        </w:rPr>
        <w:t>was precipitated by the disease</w:t>
      </w:r>
      <w:r w:rsidR="00F3624A" w:rsidRPr="008244D9">
        <w:rPr>
          <w:rFonts w:ascii="Times New Roman" w:eastAsia="Calibri" w:hAnsi="Times New Roman" w:cs="Times New Roman"/>
          <w:b/>
          <w:color w:val="000000"/>
          <w:sz w:val="24"/>
          <w:szCs w:val="24"/>
        </w:rPr>
        <w:t xml:space="preserve"> [</w:t>
      </w:r>
      <w:r w:rsidRPr="008244D9">
        <w:rPr>
          <w:rFonts w:ascii="Times New Roman" w:eastAsia="Calibri" w:hAnsi="Times New Roman" w:cs="Times New Roman"/>
          <w:b/>
          <w:color w:val="000000"/>
          <w:sz w:val="24"/>
          <w:szCs w:val="24"/>
        </w:rPr>
        <w:t>3]</w:t>
      </w:r>
      <w:r w:rsidR="00F3624A">
        <w:rPr>
          <w:rFonts w:ascii="Times New Roman" w:eastAsia="Calibri" w:hAnsi="Times New Roman" w:cs="Times New Roman"/>
          <w:color w:val="000000"/>
          <w:sz w:val="24"/>
          <w:szCs w:val="24"/>
        </w:rPr>
        <w:t>.</w:t>
      </w:r>
    </w:p>
    <w:p w:rsidR="00873D7F" w:rsidRPr="008244D9" w:rsidRDefault="006A4B41" w:rsidP="00A900E1">
      <w:pPr>
        <w:spacing w:line="360" w:lineRule="auto"/>
        <w:jc w:val="both"/>
        <w:rPr>
          <w:rFonts w:ascii="Times New Roman" w:hAnsi="Times New Roman" w:cs="Times New Roman"/>
          <w:b/>
          <w:sz w:val="24"/>
          <w:szCs w:val="24"/>
        </w:rPr>
      </w:pPr>
      <w:r w:rsidRPr="008244D9">
        <w:rPr>
          <w:rFonts w:ascii="Times New Roman" w:hAnsi="Times New Roman" w:cs="Times New Roman"/>
          <w:b/>
          <w:sz w:val="24"/>
          <w:szCs w:val="24"/>
        </w:rPr>
        <w:t xml:space="preserve">2. </w:t>
      </w:r>
      <w:r w:rsidR="00F3624A" w:rsidRPr="00F3624A">
        <w:rPr>
          <w:rFonts w:ascii="Times New Roman" w:hAnsi="Times New Roman" w:cs="Times New Roman"/>
          <w:b/>
          <w:sz w:val="24"/>
          <w:szCs w:val="24"/>
        </w:rPr>
        <w:t>Epidemiology:</w:t>
      </w:r>
      <w:r w:rsidR="00F3624A" w:rsidRPr="008244D9">
        <w:rPr>
          <w:rFonts w:ascii="Times New Roman" w:hAnsi="Times New Roman" w:cs="Times New Roman"/>
          <w:sz w:val="24"/>
          <w:szCs w:val="24"/>
        </w:rPr>
        <w:t xml:space="preserve"> </w:t>
      </w:r>
      <w:r w:rsidR="00873D7F" w:rsidRPr="008244D9">
        <w:rPr>
          <w:rFonts w:ascii="Times New Roman" w:hAnsi="Times New Roman" w:cs="Times New Roman"/>
          <w:sz w:val="24"/>
          <w:szCs w:val="24"/>
        </w:rPr>
        <w:t>PS is very rare with &lt;120 individuals confirmed affected with PS. 1 case/10.00</w:t>
      </w:r>
      <w:r w:rsidR="00F3624A" w:rsidRPr="008244D9">
        <w:rPr>
          <w:rFonts w:ascii="Times New Roman" w:hAnsi="Times New Roman" w:cs="Times New Roman"/>
          <w:sz w:val="24"/>
          <w:szCs w:val="24"/>
        </w:rPr>
        <w:t>, 000</w:t>
      </w:r>
      <w:r w:rsidR="00873D7F" w:rsidRPr="008244D9">
        <w:rPr>
          <w:rFonts w:ascii="Times New Roman" w:hAnsi="Times New Roman" w:cs="Times New Roman"/>
          <w:sz w:val="24"/>
          <w:szCs w:val="24"/>
        </w:rPr>
        <w:t xml:space="preserve"> births has a prevalence of PS. Males</w:t>
      </w:r>
      <w:r w:rsidR="00F3624A">
        <w:rPr>
          <w:rFonts w:ascii="Times New Roman" w:hAnsi="Times New Roman" w:cs="Times New Roman"/>
          <w:sz w:val="24"/>
          <w:szCs w:val="24"/>
        </w:rPr>
        <w:t xml:space="preserve"> are more affected than females </w:t>
      </w:r>
      <w:r w:rsidR="00873D7F" w:rsidRPr="008244D9">
        <w:rPr>
          <w:rFonts w:ascii="Times New Roman" w:hAnsi="Times New Roman" w:cs="Times New Roman"/>
          <w:b/>
          <w:sz w:val="24"/>
          <w:szCs w:val="24"/>
        </w:rPr>
        <w:t>[3]</w:t>
      </w:r>
      <w:r w:rsidR="00F3624A">
        <w:rPr>
          <w:rFonts w:ascii="Times New Roman" w:hAnsi="Times New Roman" w:cs="Times New Roman"/>
          <w:b/>
          <w:sz w:val="24"/>
          <w:szCs w:val="24"/>
        </w:rPr>
        <w:t>.</w:t>
      </w:r>
    </w:p>
    <w:p w:rsidR="00873D7F" w:rsidRPr="008244D9" w:rsidRDefault="006A4B41" w:rsidP="00A900E1">
      <w:pPr>
        <w:spacing w:line="360" w:lineRule="auto"/>
        <w:jc w:val="both"/>
        <w:rPr>
          <w:rFonts w:ascii="Times New Roman" w:eastAsia="Calibri" w:hAnsi="Times New Roman" w:cs="Times New Roman"/>
          <w:b/>
          <w:sz w:val="24"/>
          <w:szCs w:val="24"/>
          <w:u w:val="single"/>
        </w:rPr>
      </w:pPr>
      <w:r w:rsidRPr="008244D9">
        <w:rPr>
          <w:rFonts w:ascii="Times New Roman" w:eastAsia="Calibri" w:hAnsi="Times New Roman" w:cs="Times New Roman"/>
          <w:b/>
          <w:color w:val="000000"/>
          <w:sz w:val="24"/>
          <w:szCs w:val="24"/>
        </w:rPr>
        <w:t xml:space="preserve">3. </w:t>
      </w:r>
      <w:r w:rsidR="00F3624A" w:rsidRPr="00F3624A">
        <w:rPr>
          <w:rFonts w:ascii="Times New Roman" w:eastAsia="Calibri" w:hAnsi="Times New Roman" w:cs="Times New Roman"/>
          <w:b/>
          <w:color w:val="000000"/>
          <w:sz w:val="24"/>
          <w:szCs w:val="24"/>
        </w:rPr>
        <w:t>Symptoms of Proteus Syndrome</w:t>
      </w:r>
      <w:r w:rsidR="00F3624A" w:rsidRPr="008244D9">
        <w:rPr>
          <w:rFonts w:ascii="Times New Roman" w:eastAsia="Calibri" w:hAnsi="Times New Roman" w:cs="Times New Roman"/>
          <w:b/>
          <w:sz w:val="24"/>
          <w:szCs w:val="24"/>
          <w:u w:val="single"/>
        </w:rPr>
        <w:t xml:space="preserve"> </w:t>
      </w:r>
    </w:p>
    <w:p w:rsidR="00873D7F" w:rsidRPr="008244D9" w:rsidRDefault="00873D7F"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Symptoms of Proteus syndrome vary greatly from one person to another and can include the following</w:t>
      </w:r>
      <w:r w:rsidR="0079420A">
        <w:rPr>
          <w:rFonts w:ascii="Times New Roman" w:eastAsia="Calibri" w:hAnsi="Times New Roman" w:cs="Times New Roman"/>
          <w:b/>
          <w:sz w:val="24"/>
          <w:szCs w:val="24"/>
        </w:rPr>
        <w:t xml:space="preserve"> </w:t>
      </w:r>
      <w:r w:rsidRPr="008244D9">
        <w:rPr>
          <w:rFonts w:ascii="Times New Roman" w:eastAsia="Calibri" w:hAnsi="Times New Roman" w:cs="Times New Roman"/>
          <w:b/>
          <w:sz w:val="24"/>
          <w:szCs w:val="24"/>
        </w:rPr>
        <w:t>[3]</w:t>
      </w:r>
    </w:p>
    <w:p w:rsidR="00873D7F" w:rsidRPr="008244D9" w:rsidRDefault="00873D7F"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Asymmetric </w:t>
      </w:r>
      <w:r w:rsidR="006A4998" w:rsidRPr="008244D9">
        <w:rPr>
          <w:rFonts w:ascii="Times New Roman" w:eastAsia="Calibri" w:hAnsi="Times New Roman" w:cs="Times New Roman"/>
          <w:sz w:val="24"/>
          <w:szCs w:val="24"/>
        </w:rPr>
        <w:t>overgrowths,</w:t>
      </w:r>
      <w:r w:rsidRPr="008244D9">
        <w:rPr>
          <w:rFonts w:ascii="Times New Roman" w:eastAsia="Calibri" w:hAnsi="Times New Roman" w:cs="Times New Roman"/>
          <w:sz w:val="24"/>
          <w:szCs w:val="24"/>
        </w:rPr>
        <w:t xml:space="preserve"> such as one side of the body have longer limbs than other.</w:t>
      </w:r>
    </w:p>
    <w:p w:rsidR="00873D7F" w:rsidRPr="008244D9" w:rsidRDefault="00873D7F"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Rough, raised  skin lesions that may have  a bumpy, grooved appearance</w:t>
      </w:r>
    </w:p>
    <w:p w:rsidR="00873D7F" w:rsidRPr="008244D9" w:rsidRDefault="00873D7F"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A curved spine also called as scoliosis</w:t>
      </w:r>
      <w:r w:rsidR="00F074C6" w:rsidRPr="008244D9">
        <w:rPr>
          <w:rFonts w:ascii="Times New Roman" w:eastAsia="Calibri" w:hAnsi="Times New Roman" w:cs="Times New Roman"/>
          <w:sz w:val="24"/>
          <w:szCs w:val="24"/>
        </w:rPr>
        <w:t>.</w:t>
      </w:r>
    </w:p>
    <w:p w:rsidR="00873D7F" w:rsidRPr="008244D9" w:rsidRDefault="00873D7F"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Fatty overgrowths on stomach, arms and legs.</w:t>
      </w:r>
    </w:p>
    <w:p w:rsidR="00873D7F" w:rsidRPr="008244D9" w:rsidRDefault="006A4998"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lastRenderedPageBreak/>
        <w:t>Non-cancerous</w:t>
      </w:r>
      <w:r w:rsidR="00873D7F" w:rsidRPr="008244D9">
        <w:rPr>
          <w:rFonts w:ascii="Times New Roman" w:eastAsia="Calibri" w:hAnsi="Times New Roman" w:cs="Times New Roman"/>
          <w:sz w:val="24"/>
          <w:szCs w:val="24"/>
        </w:rPr>
        <w:t xml:space="preserve"> tumors often found on the ovaries and membranes that cover the brain and spinal cord.</w:t>
      </w:r>
    </w:p>
    <w:p w:rsidR="00873D7F" w:rsidRPr="008244D9" w:rsidRDefault="00873D7F"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Malformations of the central nervous system (</w:t>
      </w:r>
      <w:r w:rsidR="0079420A" w:rsidRPr="008244D9">
        <w:rPr>
          <w:rFonts w:ascii="Times New Roman" w:eastAsia="Calibri" w:hAnsi="Times New Roman" w:cs="Times New Roman"/>
          <w:sz w:val="24"/>
          <w:szCs w:val="24"/>
        </w:rPr>
        <w:t>CNS)</w:t>
      </w:r>
      <w:r w:rsidRPr="008244D9">
        <w:rPr>
          <w:rFonts w:ascii="Times New Roman" w:eastAsia="Calibri" w:hAnsi="Times New Roman" w:cs="Times New Roman"/>
          <w:sz w:val="24"/>
          <w:szCs w:val="24"/>
        </w:rPr>
        <w:t xml:space="preserve"> which can cause mental disabilities and features such as long face and narrow head.</w:t>
      </w:r>
    </w:p>
    <w:p w:rsidR="00873D7F" w:rsidRPr="008244D9" w:rsidRDefault="00873D7F"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Thickened skin pads on the soles of the </w:t>
      </w:r>
      <w:r w:rsidR="0079420A" w:rsidRPr="008244D9">
        <w:rPr>
          <w:rFonts w:ascii="Times New Roman" w:eastAsia="Calibri" w:hAnsi="Times New Roman" w:cs="Times New Roman"/>
          <w:sz w:val="24"/>
          <w:szCs w:val="24"/>
        </w:rPr>
        <w:t>feet</w:t>
      </w:r>
      <w:r w:rsidR="0079420A" w:rsidRPr="008244D9">
        <w:rPr>
          <w:rFonts w:ascii="Times New Roman" w:eastAsia="Calibri" w:hAnsi="Times New Roman" w:cs="Times New Roman"/>
          <w:b/>
          <w:sz w:val="24"/>
          <w:szCs w:val="24"/>
        </w:rPr>
        <w:t xml:space="preserve"> [</w:t>
      </w:r>
      <w:r w:rsidRPr="008244D9">
        <w:rPr>
          <w:rFonts w:ascii="Times New Roman" w:eastAsia="Calibri" w:hAnsi="Times New Roman" w:cs="Times New Roman"/>
          <w:b/>
          <w:sz w:val="24"/>
          <w:szCs w:val="24"/>
        </w:rPr>
        <w:t>4]</w:t>
      </w:r>
      <w:r w:rsidR="0079420A">
        <w:rPr>
          <w:rFonts w:ascii="Times New Roman" w:eastAsia="Calibri" w:hAnsi="Times New Roman" w:cs="Times New Roman"/>
          <w:b/>
          <w:sz w:val="24"/>
          <w:szCs w:val="24"/>
        </w:rPr>
        <w:t>.</w:t>
      </w:r>
    </w:p>
    <w:p w:rsidR="00F074C6" w:rsidRPr="008244D9" w:rsidRDefault="00F074C6"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Cerebriform connective tissue nevi, epidermal nevi</w:t>
      </w:r>
      <w:r w:rsidR="0079420A">
        <w:rPr>
          <w:rFonts w:ascii="Times New Roman" w:eastAsia="Calibri" w:hAnsi="Times New Roman" w:cs="Times New Roman"/>
          <w:sz w:val="24"/>
          <w:szCs w:val="24"/>
        </w:rPr>
        <w:t xml:space="preserve"> </w:t>
      </w:r>
      <w:r w:rsidRPr="008244D9">
        <w:rPr>
          <w:rFonts w:ascii="Times New Roman" w:eastAsia="Calibri" w:hAnsi="Times New Roman" w:cs="Times New Roman"/>
          <w:b/>
          <w:sz w:val="24"/>
          <w:szCs w:val="24"/>
        </w:rPr>
        <w:t>[23</w:t>
      </w:r>
      <w:proofErr w:type="gramStart"/>
      <w:r w:rsidRPr="008244D9">
        <w:rPr>
          <w:rFonts w:ascii="Times New Roman" w:eastAsia="Calibri" w:hAnsi="Times New Roman" w:cs="Times New Roman"/>
          <w:b/>
          <w:sz w:val="24"/>
          <w:szCs w:val="24"/>
        </w:rPr>
        <w:t>,24</w:t>
      </w:r>
      <w:proofErr w:type="gramEnd"/>
      <w:r w:rsidRPr="008244D9">
        <w:rPr>
          <w:rFonts w:ascii="Times New Roman" w:eastAsia="Calibri" w:hAnsi="Times New Roman" w:cs="Times New Roman"/>
          <w:b/>
          <w:sz w:val="24"/>
          <w:szCs w:val="24"/>
        </w:rPr>
        <w:t>]</w:t>
      </w:r>
      <w:r w:rsidR="0079420A">
        <w:rPr>
          <w:rFonts w:ascii="Times New Roman" w:eastAsia="Calibri" w:hAnsi="Times New Roman" w:cs="Times New Roman"/>
          <w:b/>
          <w:sz w:val="24"/>
          <w:szCs w:val="24"/>
        </w:rPr>
        <w:t>.</w:t>
      </w:r>
    </w:p>
    <w:p w:rsidR="00F074C6" w:rsidRPr="0079420A" w:rsidRDefault="00F074C6" w:rsidP="00A900E1">
      <w:pPr>
        <w:numPr>
          <w:ilvl w:val="0"/>
          <w:numId w:val="1"/>
        </w:numPr>
        <w:spacing w:line="360" w:lineRule="auto"/>
        <w:ind w:left="810" w:hanging="360"/>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Malformed blood </w:t>
      </w:r>
      <w:r w:rsidR="0079420A" w:rsidRPr="008244D9">
        <w:rPr>
          <w:rFonts w:ascii="Times New Roman" w:eastAsia="Calibri" w:hAnsi="Times New Roman" w:cs="Times New Roman"/>
          <w:sz w:val="24"/>
          <w:szCs w:val="24"/>
        </w:rPr>
        <w:t>vessels (</w:t>
      </w:r>
      <w:r w:rsidRPr="008244D9">
        <w:rPr>
          <w:rFonts w:ascii="Times New Roman" w:eastAsia="Calibri" w:hAnsi="Times New Roman" w:cs="Times New Roman"/>
          <w:sz w:val="24"/>
          <w:szCs w:val="24"/>
        </w:rPr>
        <w:t xml:space="preserve">vascular malformations) which increase the risk </w:t>
      </w:r>
      <w:r w:rsidR="0079420A">
        <w:rPr>
          <w:rFonts w:ascii="Times New Roman" w:eastAsia="Calibri" w:hAnsi="Times New Roman" w:cs="Times New Roman"/>
          <w:sz w:val="24"/>
          <w:szCs w:val="24"/>
        </w:rPr>
        <w:t xml:space="preserve">of life threatening blood clots </w:t>
      </w:r>
      <w:r w:rsidRPr="008244D9">
        <w:rPr>
          <w:rFonts w:ascii="Times New Roman" w:eastAsia="Calibri" w:hAnsi="Times New Roman" w:cs="Times New Roman"/>
          <w:b/>
          <w:sz w:val="24"/>
          <w:szCs w:val="24"/>
        </w:rPr>
        <w:t>[25]</w:t>
      </w:r>
      <w:r w:rsidR="0079420A">
        <w:rPr>
          <w:rFonts w:ascii="Times New Roman" w:eastAsia="Calibri" w:hAnsi="Times New Roman" w:cs="Times New Roman"/>
          <w:b/>
          <w:sz w:val="24"/>
          <w:szCs w:val="24"/>
        </w:rPr>
        <w:t>.</w:t>
      </w:r>
    </w:p>
    <w:p w:rsidR="00873D7F" w:rsidRPr="008244D9" w:rsidRDefault="006A4B41" w:rsidP="00A900E1">
      <w:pPr>
        <w:spacing w:line="360" w:lineRule="auto"/>
        <w:jc w:val="both"/>
        <w:rPr>
          <w:rFonts w:ascii="Times New Roman" w:eastAsia="Calibri" w:hAnsi="Times New Roman" w:cs="Times New Roman"/>
          <w:b/>
          <w:sz w:val="24"/>
          <w:szCs w:val="24"/>
          <w:u w:val="single"/>
        </w:rPr>
      </w:pPr>
      <w:r w:rsidRPr="008244D9">
        <w:rPr>
          <w:rFonts w:ascii="Times New Roman" w:eastAsia="Calibri" w:hAnsi="Times New Roman" w:cs="Times New Roman"/>
          <w:b/>
          <w:sz w:val="24"/>
          <w:szCs w:val="24"/>
        </w:rPr>
        <w:t xml:space="preserve">4. </w:t>
      </w:r>
      <w:r w:rsidR="0079420A">
        <w:rPr>
          <w:rFonts w:ascii="Times New Roman" w:eastAsia="Calibri" w:hAnsi="Times New Roman" w:cs="Times New Roman"/>
          <w:b/>
          <w:sz w:val="24"/>
          <w:szCs w:val="24"/>
        </w:rPr>
        <w:t>Causes of Proteus Syndrome</w:t>
      </w:r>
    </w:p>
    <w:p w:rsidR="00873D7F" w:rsidRPr="0079420A" w:rsidRDefault="00873D7F"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sz w:val="24"/>
          <w:szCs w:val="24"/>
        </w:rPr>
        <w:t>Proteus syndrome (PS) occurs during fetal development. It is caused due to mutations or permanent alteration of the gene AKT1.The AKT1 gene helps to regulate growth. The c</w:t>
      </w:r>
      <w:r w:rsidR="0079420A">
        <w:rPr>
          <w:rFonts w:ascii="Times New Roman" w:eastAsia="Calibri" w:hAnsi="Times New Roman" w:cs="Times New Roman"/>
          <w:sz w:val="24"/>
          <w:szCs w:val="24"/>
        </w:rPr>
        <w:t xml:space="preserve">ause of mutation is not known, </w:t>
      </w:r>
      <w:r w:rsidRPr="008244D9">
        <w:rPr>
          <w:rFonts w:ascii="Times New Roman" w:eastAsia="Calibri" w:hAnsi="Times New Roman" w:cs="Times New Roman"/>
          <w:sz w:val="24"/>
          <w:szCs w:val="24"/>
        </w:rPr>
        <w:t xml:space="preserve">but this mutation in the gene AKT1 is random and is not inherited. For this reason, </w:t>
      </w:r>
      <w:r w:rsidR="0079420A" w:rsidRPr="008244D9">
        <w:rPr>
          <w:rFonts w:ascii="Times New Roman" w:eastAsia="Calibri" w:hAnsi="Times New Roman" w:cs="Times New Roman"/>
          <w:sz w:val="24"/>
          <w:szCs w:val="24"/>
        </w:rPr>
        <w:t>Proteus Syndrome is</w:t>
      </w:r>
      <w:r w:rsidRPr="008244D9">
        <w:rPr>
          <w:rFonts w:ascii="Times New Roman" w:eastAsia="Calibri" w:hAnsi="Times New Roman" w:cs="Times New Roman"/>
          <w:sz w:val="24"/>
          <w:szCs w:val="24"/>
        </w:rPr>
        <w:t xml:space="preserve"> no</w:t>
      </w:r>
      <w:r w:rsidR="0079420A">
        <w:rPr>
          <w:rFonts w:ascii="Times New Roman" w:eastAsia="Calibri" w:hAnsi="Times New Roman" w:cs="Times New Roman"/>
          <w:sz w:val="24"/>
          <w:szCs w:val="24"/>
        </w:rPr>
        <w:t xml:space="preserve">t </w:t>
      </w:r>
      <w:r w:rsidRPr="008244D9">
        <w:rPr>
          <w:rFonts w:ascii="Times New Roman" w:eastAsia="Calibri" w:hAnsi="Times New Roman" w:cs="Times New Roman"/>
          <w:sz w:val="24"/>
          <w:szCs w:val="24"/>
        </w:rPr>
        <w:t>a disease that is passed on from one generation to the next</w:t>
      </w:r>
      <w:r w:rsidR="0079420A">
        <w:rPr>
          <w:rFonts w:ascii="Times New Roman" w:eastAsia="Calibri" w:hAnsi="Times New Roman" w:cs="Times New Roman"/>
          <w:b/>
          <w:sz w:val="24"/>
          <w:szCs w:val="24"/>
        </w:rPr>
        <w:t xml:space="preserve"> </w:t>
      </w:r>
      <w:r w:rsidRPr="008244D9">
        <w:rPr>
          <w:rFonts w:ascii="Times New Roman" w:eastAsia="Calibri" w:hAnsi="Times New Roman" w:cs="Times New Roman"/>
          <w:b/>
          <w:sz w:val="24"/>
          <w:szCs w:val="24"/>
        </w:rPr>
        <w:t>[4]</w:t>
      </w:r>
      <w:r w:rsidR="0079420A">
        <w:rPr>
          <w:rFonts w:ascii="Times New Roman" w:eastAsia="Calibri" w:hAnsi="Times New Roman" w:cs="Times New Roman"/>
          <w:b/>
          <w:sz w:val="24"/>
          <w:szCs w:val="24"/>
        </w:rPr>
        <w:t xml:space="preserve">. </w:t>
      </w:r>
      <w:r w:rsidRPr="008244D9">
        <w:rPr>
          <w:rFonts w:ascii="Times New Roman" w:eastAsia="Calibri" w:hAnsi="Times New Roman" w:cs="Times New Roman"/>
          <w:sz w:val="24"/>
          <w:szCs w:val="24"/>
        </w:rPr>
        <w:t xml:space="preserve">Scientist </w:t>
      </w:r>
      <w:r w:rsidR="0079420A" w:rsidRPr="008244D9">
        <w:rPr>
          <w:rFonts w:ascii="Times New Roman" w:eastAsia="Calibri" w:hAnsi="Times New Roman" w:cs="Times New Roman"/>
          <w:sz w:val="24"/>
          <w:szCs w:val="24"/>
        </w:rPr>
        <w:t>has</w:t>
      </w:r>
      <w:r w:rsidRPr="008244D9">
        <w:rPr>
          <w:rFonts w:ascii="Times New Roman" w:eastAsia="Calibri" w:hAnsi="Times New Roman" w:cs="Times New Roman"/>
          <w:sz w:val="24"/>
          <w:szCs w:val="24"/>
        </w:rPr>
        <w:t xml:space="preserve"> discovered that the gene mutation is mosaic. That means that this gene mutation affects some cells in the body but not others. This concept greatly explains why one body side of the affected individuals is severely affected and not the other and why the </w:t>
      </w:r>
      <w:r w:rsidR="0079420A" w:rsidRPr="008244D9">
        <w:rPr>
          <w:rFonts w:ascii="Times New Roman" w:eastAsia="Calibri" w:hAnsi="Times New Roman" w:cs="Times New Roman"/>
          <w:sz w:val="24"/>
          <w:szCs w:val="24"/>
        </w:rPr>
        <w:t>severities of the symptoms vary so</w:t>
      </w:r>
      <w:r w:rsidRPr="008244D9">
        <w:rPr>
          <w:rFonts w:ascii="Times New Roman" w:eastAsia="Calibri" w:hAnsi="Times New Roman" w:cs="Times New Roman"/>
          <w:sz w:val="24"/>
          <w:szCs w:val="24"/>
        </w:rPr>
        <w:t xml:space="preserve"> greatly from one person to another</w:t>
      </w:r>
      <w:r w:rsidR="0079420A">
        <w:rPr>
          <w:rFonts w:ascii="Times New Roman" w:eastAsia="Calibri" w:hAnsi="Times New Roman" w:cs="Times New Roman"/>
          <w:sz w:val="24"/>
          <w:szCs w:val="24"/>
        </w:rPr>
        <w:t xml:space="preserve"> </w:t>
      </w:r>
      <w:r w:rsidR="0079420A">
        <w:rPr>
          <w:rFonts w:ascii="Times New Roman" w:eastAsia="Calibri" w:hAnsi="Times New Roman" w:cs="Times New Roman"/>
          <w:b/>
          <w:sz w:val="24"/>
          <w:szCs w:val="24"/>
        </w:rPr>
        <w:t>[</w:t>
      </w:r>
      <w:r w:rsidRPr="008244D9">
        <w:rPr>
          <w:rFonts w:ascii="Times New Roman" w:eastAsia="Calibri" w:hAnsi="Times New Roman" w:cs="Times New Roman"/>
          <w:b/>
          <w:sz w:val="24"/>
          <w:szCs w:val="24"/>
        </w:rPr>
        <w:t>4]</w:t>
      </w:r>
      <w:r w:rsidR="0079420A">
        <w:rPr>
          <w:rFonts w:ascii="Times New Roman" w:eastAsia="Calibri" w:hAnsi="Times New Roman" w:cs="Times New Roman"/>
          <w:b/>
          <w:sz w:val="24"/>
          <w:szCs w:val="24"/>
        </w:rPr>
        <w:t>.</w:t>
      </w:r>
      <w:r w:rsidR="00430965" w:rsidRPr="008244D9">
        <w:rPr>
          <w:rFonts w:ascii="Times New Roman" w:eastAsia="Calibri" w:hAnsi="Times New Roman" w:cs="Times New Roman"/>
          <w:b/>
          <w:sz w:val="24"/>
          <w:szCs w:val="24"/>
        </w:rPr>
        <w:t xml:space="preserve"> </w:t>
      </w:r>
      <w:r w:rsidR="00430965" w:rsidRPr="008244D9">
        <w:rPr>
          <w:rFonts w:ascii="Times New Roman" w:eastAsia="Calibri" w:hAnsi="Times New Roman" w:cs="Times New Roman"/>
          <w:sz w:val="24"/>
          <w:szCs w:val="24"/>
        </w:rPr>
        <w:t xml:space="preserve">As </w:t>
      </w:r>
      <w:r w:rsidR="00430965" w:rsidRPr="008244D9">
        <w:rPr>
          <w:rFonts w:ascii="Times New Roman" w:hAnsi="Times New Roman" w:cs="Times New Roman"/>
          <w:sz w:val="24"/>
          <w:szCs w:val="24"/>
        </w:rPr>
        <w:t>PS is probably caused by a post-zygotic mutation, it results in mosaicism which possibly explains the variability of manifestations and the monozygotic twins discordant for the syndrome.</w:t>
      </w:r>
      <w:r w:rsidR="00430965" w:rsidRPr="008244D9">
        <w:rPr>
          <w:rFonts w:ascii="Times New Roman" w:hAnsi="Times New Roman" w:cs="Times New Roman"/>
          <w:b/>
          <w:sz w:val="24"/>
          <w:szCs w:val="24"/>
        </w:rPr>
        <w:t xml:space="preserve"> [20</w:t>
      </w:r>
      <w:r w:rsidR="0079420A" w:rsidRPr="008244D9">
        <w:rPr>
          <w:rFonts w:ascii="Times New Roman" w:hAnsi="Times New Roman" w:cs="Times New Roman"/>
          <w:b/>
          <w:sz w:val="24"/>
          <w:szCs w:val="24"/>
        </w:rPr>
        <w:t>, 21</w:t>
      </w:r>
      <w:r w:rsidR="00430965" w:rsidRPr="008244D9">
        <w:rPr>
          <w:rFonts w:ascii="Times New Roman" w:hAnsi="Times New Roman" w:cs="Times New Roman"/>
          <w:b/>
          <w:sz w:val="24"/>
          <w:szCs w:val="24"/>
        </w:rPr>
        <w:t>]</w:t>
      </w:r>
      <w:r w:rsidR="0079420A">
        <w:rPr>
          <w:rFonts w:ascii="Times New Roman" w:hAnsi="Times New Roman" w:cs="Times New Roman"/>
          <w:b/>
          <w:sz w:val="24"/>
          <w:szCs w:val="24"/>
        </w:rPr>
        <w:t>.</w:t>
      </w:r>
    </w:p>
    <w:p w:rsidR="00873D7F" w:rsidRPr="008244D9" w:rsidRDefault="0055263F" w:rsidP="00A900E1">
      <w:pPr>
        <w:spacing w:line="360" w:lineRule="auto"/>
        <w:jc w:val="both"/>
        <w:rPr>
          <w:rFonts w:ascii="Times New Roman" w:eastAsia="Calibri" w:hAnsi="Times New Roman" w:cs="Times New Roman"/>
          <w:sz w:val="24"/>
          <w:szCs w:val="24"/>
        </w:rPr>
      </w:pPr>
      <w:r w:rsidRPr="008244D9">
        <w:rPr>
          <w:rFonts w:ascii="Times New Roman" w:hAnsi="Times New Roman" w:cs="Times New Roman"/>
          <w:noProof/>
          <w:sz w:val="24"/>
          <w:szCs w:val="24"/>
        </w:rPr>
        <w:object w:dxaOrig="9070" w:dyaOrig="11419">
          <v:rect id="rectole0000000000" o:spid="_x0000_i1025" style="width:482.65pt;height:268pt" o:ole="" o:preferrelative="t" stroked="f">
            <v:imagedata r:id="rId8" o:title=""/>
          </v:rect>
          <o:OLEObject Type="Embed" ProgID="StaticMetafile" ShapeID="rectole0000000000" DrawAspect="Content" ObjectID="_1754997624" r:id="rId9"/>
        </w:object>
      </w:r>
    </w:p>
    <w:p w:rsidR="00873D7F" w:rsidRPr="00C53D4D" w:rsidRDefault="00873D7F" w:rsidP="00A900E1">
      <w:pPr>
        <w:spacing w:line="360" w:lineRule="auto"/>
        <w:jc w:val="both"/>
        <w:rPr>
          <w:rFonts w:ascii="Times New Roman" w:eastAsia="Calibri" w:hAnsi="Times New Roman" w:cs="Times New Roman"/>
          <w:b/>
          <w:sz w:val="24"/>
          <w:szCs w:val="24"/>
        </w:rPr>
      </w:pPr>
      <w:r w:rsidRPr="00C53D4D">
        <w:rPr>
          <w:rFonts w:ascii="Times New Roman" w:eastAsia="Calibri" w:hAnsi="Times New Roman" w:cs="Times New Roman"/>
          <w:b/>
          <w:sz w:val="24"/>
          <w:szCs w:val="24"/>
        </w:rPr>
        <w:t>Figure 1:</w:t>
      </w:r>
      <w:r w:rsidR="00C53D4D">
        <w:rPr>
          <w:rFonts w:ascii="Times New Roman" w:eastAsia="Calibri" w:hAnsi="Times New Roman" w:cs="Times New Roman"/>
          <w:b/>
          <w:sz w:val="24"/>
          <w:szCs w:val="24"/>
        </w:rPr>
        <w:t xml:space="preserve"> </w:t>
      </w:r>
      <w:r w:rsidR="00C53D4D" w:rsidRPr="00C53D4D">
        <w:rPr>
          <w:rFonts w:ascii="Times New Roman" w:eastAsia="Calibri" w:hAnsi="Times New Roman" w:cs="Times New Roman"/>
          <w:b/>
          <w:sz w:val="24"/>
          <w:szCs w:val="24"/>
        </w:rPr>
        <w:t xml:space="preserve">Diagrammatic </w:t>
      </w:r>
      <w:r w:rsidR="00C53D4D">
        <w:rPr>
          <w:rFonts w:ascii="Times New Roman" w:eastAsia="Calibri" w:hAnsi="Times New Roman" w:cs="Times New Roman"/>
          <w:b/>
          <w:sz w:val="24"/>
          <w:szCs w:val="24"/>
        </w:rPr>
        <w:t xml:space="preserve">Representation of Mutations that occur in the DNA of a </w:t>
      </w:r>
      <w:r w:rsidR="00C53D4D" w:rsidRPr="00C53D4D">
        <w:rPr>
          <w:rFonts w:ascii="Times New Roman" w:eastAsia="Calibri" w:hAnsi="Times New Roman" w:cs="Times New Roman"/>
          <w:b/>
          <w:sz w:val="24"/>
          <w:szCs w:val="24"/>
        </w:rPr>
        <w:t>Dev</w:t>
      </w:r>
      <w:r w:rsidR="00C53D4D">
        <w:rPr>
          <w:rFonts w:ascii="Times New Roman" w:eastAsia="Calibri" w:hAnsi="Times New Roman" w:cs="Times New Roman"/>
          <w:b/>
          <w:sz w:val="24"/>
          <w:szCs w:val="24"/>
        </w:rPr>
        <w:t>eloping Embryo l</w:t>
      </w:r>
      <w:r w:rsidR="00C53D4D" w:rsidRPr="00C53D4D">
        <w:rPr>
          <w:rFonts w:ascii="Times New Roman" w:eastAsia="Calibri" w:hAnsi="Times New Roman" w:cs="Times New Roman"/>
          <w:b/>
          <w:sz w:val="24"/>
          <w:szCs w:val="24"/>
        </w:rPr>
        <w:t xml:space="preserve">eading To Proteus Syndrome </w:t>
      </w:r>
    </w:p>
    <w:p w:rsidR="00873D7F" w:rsidRPr="008244D9" w:rsidRDefault="006A4B41" w:rsidP="0055263F">
      <w:pPr>
        <w:keepNext/>
        <w:spacing w:line="360" w:lineRule="auto"/>
        <w:jc w:val="both"/>
        <w:rPr>
          <w:rFonts w:ascii="Times New Roman" w:hAnsi="Times New Roman" w:cs="Times New Roman"/>
          <w:b/>
          <w:sz w:val="24"/>
          <w:szCs w:val="24"/>
          <w:u w:val="single"/>
        </w:rPr>
      </w:pPr>
      <w:r w:rsidRPr="008244D9">
        <w:rPr>
          <w:rFonts w:ascii="Times New Roman" w:hAnsi="Times New Roman" w:cs="Times New Roman"/>
          <w:b/>
          <w:sz w:val="24"/>
          <w:szCs w:val="24"/>
        </w:rPr>
        <w:t xml:space="preserve">5. </w:t>
      </w:r>
      <w:r w:rsidR="00245294" w:rsidRPr="00245294">
        <w:rPr>
          <w:rFonts w:ascii="Times New Roman" w:hAnsi="Times New Roman" w:cs="Times New Roman"/>
          <w:b/>
          <w:sz w:val="24"/>
          <w:szCs w:val="24"/>
        </w:rPr>
        <w:t>Pathophysiol</w:t>
      </w:r>
      <w:r w:rsidR="00245294">
        <w:rPr>
          <w:rFonts w:ascii="Times New Roman" w:hAnsi="Times New Roman" w:cs="Times New Roman"/>
          <w:b/>
          <w:sz w:val="24"/>
          <w:szCs w:val="24"/>
        </w:rPr>
        <w:t>ogy</w:t>
      </w:r>
    </w:p>
    <w:p w:rsidR="00873D7F" w:rsidRPr="008244D9" w:rsidRDefault="00873D7F" w:rsidP="00A900E1">
      <w:pPr>
        <w:keepNext/>
        <w:spacing w:line="360" w:lineRule="auto"/>
        <w:jc w:val="both"/>
        <w:rPr>
          <w:rFonts w:ascii="Times New Roman" w:hAnsi="Times New Roman" w:cs="Times New Roman"/>
          <w:sz w:val="24"/>
          <w:szCs w:val="24"/>
        </w:rPr>
      </w:pPr>
      <w:r w:rsidRPr="008244D9">
        <w:rPr>
          <w:rFonts w:ascii="Times New Roman" w:hAnsi="Times New Roman" w:cs="Times New Roman"/>
          <w:b/>
          <w:sz w:val="24"/>
          <w:szCs w:val="24"/>
        </w:rPr>
        <w:t>PS</w:t>
      </w:r>
      <w:r w:rsidRPr="008244D9">
        <w:rPr>
          <w:rFonts w:ascii="Times New Roman" w:hAnsi="Times New Roman" w:cs="Times New Roman"/>
          <w:sz w:val="24"/>
          <w:szCs w:val="24"/>
        </w:rPr>
        <w:t xml:space="preserve"> is not anything that is caused before or during pregnancy and it is not caused by any environmental exposure. The National Institute of Health (NIH) has </w:t>
      </w:r>
      <w:r w:rsidR="00245294" w:rsidRPr="008244D9">
        <w:rPr>
          <w:rFonts w:ascii="Times New Roman" w:hAnsi="Times New Roman" w:cs="Times New Roman"/>
          <w:sz w:val="24"/>
          <w:szCs w:val="24"/>
        </w:rPr>
        <w:t>recently recognized</w:t>
      </w:r>
      <w:r w:rsidRPr="008244D9">
        <w:rPr>
          <w:rFonts w:ascii="Times New Roman" w:hAnsi="Times New Roman" w:cs="Times New Roman"/>
          <w:sz w:val="24"/>
          <w:szCs w:val="24"/>
        </w:rPr>
        <w:t xml:space="preserve"> that mutation in the gene called serine/ threonine kinase AKT1 causes PS. Alteration in AKT1 is a “somatic-activating mutation.” NIH studies revealed that the mutation occurs in particular cells and restricts itself to the affected cells and progeny. The overgrowth switches to malignancy in cells by signaling pathway of phosphatidylinositol 3 kinases. AKT1 gene binds to phosphatidylinositol 3</w:t>
      </w:r>
      <w:r w:rsidR="001C7EFF" w:rsidRPr="008244D9">
        <w:rPr>
          <w:rFonts w:ascii="Times New Roman" w:hAnsi="Times New Roman" w:cs="Times New Roman"/>
          <w:sz w:val="24"/>
          <w:szCs w:val="24"/>
        </w:rPr>
        <w:t>, 4, 5</w:t>
      </w:r>
      <w:r w:rsidRPr="008244D9">
        <w:rPr>
          <w:rFonts w:ascii="Times New Roman" w:hAnsi="Times New Roman" w:cs="Times New Roman"/>
          <w:sz w:val="24"/>
          <w:szCs w:val="24"/>
        </w:rPr>
        <w:t xml:space="preserve">-trisphosphate, a second messenger and </w:t>
      </w:r>
      <w:r w:rsidR="00245294" w:rsidRPr="008244D9">
        <w:rPr>
          <w:rFonts w:ascii="Times New Roman" w:hAnsi="Times New Roman" w:cs="Times New Roman"/>
          <w:sz w:val="24"/>
          <w:szCs w:val="24"/>
        </w:rPr>
        <w:t>translocate</w:t>
      </w:r>
      <w:r w:rsidRPr="008244D9">
        <w:rPr>
          <w:rFonts w:ascii="Times New Roman" w:hAnsi="Times New Roman" w:cs="Times New Roman"/>
          <w:sz w:val="24"/>
          <w:szCs w:val="24"/>
        </w:rPr>
        <w:t xml:space="preserve"> to the cell membrane, where it gets activated. Activation occurs through phosphorylation </w:t>
      </w:r>
      <w:proofErr w:type="gramStart"/>
      <w:r w:rsidRPr="008244D9">
        <w:rPr>
          <w:rFonts w:ascii="Times New Roman" w:hAnsi="Times New Roman" w:cs="Times New Roman"/>
          <w:sz w:val="24"/>
          <w:szCs w:val="24"/>
        </w:rPr>
        <w:t>process .</w:t>
      </w:r>
      <w:proofErr w:type="gramEnd"/>
      <w:r w:rsidRPr="008244D9">
        <w:rPr>
          <w:rFonts w:ascii="Times New Roman" w:hAnsi="Times New Roman" w:cs="Times New Roman"/>
          <w:sz w:val="24"/>
          <w:szCs w:val="24"/>
        </w:rPr>
        <w:t xml:space="preserve"> Phosphorylation at the threonine 308 occurs by phosphoinositide-dependent kinase 1 and Phosphorylation of serine 473 completes the activation process with the help of mTORC2 complex. Stimulated growth factors induce phosphatidylinositol 3, which in turn increases the level of phosphatidylinositol 4</w:t>
      </w:r>
      <w:proofErr w:type="gramStart"/>
      <w:r w:rsidRPr="008244D9">
        <w:rPr>
          <w:rFonts w:ascii="Times New Roman" w:hAnsi="Times New Roman" w:cs="Times New Roman"/>
          <w:sz w:val="24"/>
          <w:szCs w:val="24"/>
        </w:rPr>
        <w:t>,5</w:t>
      </w:r>
      <w:proofErr w:type="gramEnd"/>
      <w:r w:rsidRPr="008244D9">
        <w:rPr>
          <w:rFonts w:ascii="Times New Roman" w:hAnsi="Times New Roman" w:cs="Times New Roman"/>
          <w:sz w:val="24"/>
          <w:szCs w:val="24"/>
        </w:rPr>
        <w:t xml:space="preserve">-bisphosphate  which is available for AKT1 activation. This will </w:t>
      </w:r>
      <w:r w:rsidR="00245294" w:rsidRPr="008244D9">
        <w:rPr>
          <w:rFonts w:ascii="Times New Roman" w:hAnsi="Times New Roman" w:cs="Times New Roman"/>
          <w:sz w:val="24"/>
          <w:szCs w:val="24"/>
        </w:rPr>
        <w:t>up regulate</w:t>
      </w:r>
      <w:r w:rsidRPr="008244D9">
        <w:rPr>
          <w:rFonts w:ascii="Times New Roman" w:hAnsi="Times New Roman" w:cs="Times New Roman"/>
          <w:sz w:val="24"/>
          <w:szCs w:val="24"/>
        </w:rPr>
        <w:t xml:space="preserve"> cell growth, proliferation, and down-regulate apoptosis </w:t>
      </w:r>
      <w:r w:rsidR="00245294" w:rsidRPr="008244D9">
        <w:rPr>
          <w:rFonts w:ascii="Times New Roman" w:hAnsi="Times New Roman" w:cs="Times New Roman"/>
          <w:sz w:val="24"/>
          <w:szCs w:val="24"/>
        </w:rPr>
        <w:t>process. According</w:t>
      </w:r>
      <w:r w:rsidRPr="008244D9">
        <w:rPr>
          <w:rFonts w:ascii="Times New Roman" w:hAnsi="Times New Roman" w:cs="Times New Roman"/>
          <w:sz w:val="24"/>
          <w:szCs w:val="24"/>
        </w:rPr>
        <w:t xml:space="preserve"> to </w:t>
      </w:r>
      <w:r w:rsidRPr="008244D9">
        <w:rPr>
          <w:rFonts w:ascii="Times New Roman" w:hAnsi="Times New Roman" w:cs="Times New Roman"/>
          <w:sz w:val="24"/>
          <w:szCs w:val="24"/>
        </w:rPr>
        <w:lastRenderedPageBreak/>
        <w:t>Lindhurst et al., AKT1 mutation is found only in the affected tissues, not in normal ones. PS is a result of somatic mutation, which means only those cells which generate from the affected cells exhibit symptoms of PS. Mutations in the developing phase have a less severe phenotype. The random nature of the somatic mutation exhibits in two components of phosphatidylinositol 3 kinases signaling pathway, which makes PS a part of hamartoma tumor syndrome</w:t>
      </w:r>
      <w:r w:rsidR="00245294">
        <w:rPr>
          <w:rFonts w:ascii="Times New Roman" w:hAnsi="Times New Roman" w:cs="Times New Roman"/>
          <w:b/>
          <w:sz w:val="24"/>
          <w:szCs w:val="24"/>
        </w:rPr>
        <w:t xml:space="preserve"> </w:t>
      </w:r>
      <w:r w:rsidRPr="008244D9">
        <w:rPr>
          <w:rFonts w:ascii="Times New Roman" w:hAnsi="Times New Roman" w:cs="Times New Roman"/>
          <w:b/>
          <w:sz w:val="24"/>
          <w:szCs w:val="24"/>
        </w:rPr>
        <w:t>[3]</w:t>
      </w:r>
      <w:r w:rsidR="00245294">
        <w:rPr>
          <w:rFonts w:ascii="Times New Roman" w:hAnsi="Times New Roman" w:cs="Times New Roman"/>
          <w:b/>
          <w:sz w:val="24"/>
          <w:szCs w:val="24"/>
        </w:rPr>
        <w:t>.</w:t>
      </w:r>
    </w:p>
    <w:p w:rsidR="00873D7F" w:rsidRPr="008244D9" w:rsidRDefault="00873D7F" w:rsidP="00A900E1">
      <w:pPr>
        <w:keepNext/>
        <w:spacing w:line="360" w:lineRule="auto"/>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376C28" w:rsidRPr="008244D9" w:rsidTr="0055263F">
        <w:trPr>
          <w:trHeight w:val="8495"/>
        </w:trPr>
        <w:tc>
          <w:tcPr>
            <w:tcW w:w="5000" w:type="pct"/>
          </w:tcPr>
          <w:p w:rsidR="00376C28" w:rsidRPr="008244D9" w:rsidRDefault="00376C28" w:rsidP="0055263F">
            <w:pPr>
              <w:keepNext/>
              <w:spacing w:line="360" w:lineRule="auto"/>
              <w:jc w:val="center"/>
              <w:rPr>
                <w:rFonts w:ascii="Times New Roman" w:hAnsi="Times New Roman" w:cs="Times New Roman"/>
                <w:sz w:val="24"/>
                <w:szCs w:val="24"/>
              </w:rPr>
            </w:pPr>
            <w:r w:rsidRPr="008244D9">
              <w:rPr>
                <w:rFonts w:ascii="Times New Roman" w:hAnsi="Times New Roman" w:cs="Times New Roman"/>
                <w:sz w:val="24"/>
                <w:szCs w:val="24"/>
              </w:rPr>
              <w:t>Inactive in quiescent cells due to low phosphatidyl inositol level</w:t>
            </w:r>
          </w:p>
          <w:tbl>
            <w:tblPr>
              <w:tblStyle w:val="TableGrid"/>
              <w:tblW w:w="0" w:type="auto"/>
              <w:tblInd w:w="4164" w:type="dxa"/>
              <w:tblLook w:val="04A0" w:firstRow="1" w:lastRow="0" w:firstColumn="1" w:lastColumn="0" w:noHBand="0" w:noVBand="1"/>
            </w:tblPr>
            <w:tblGrid>
              <w:gridCol w:w="2029"/>
            </w:tblGrid>
            <w:tr w:rsidR="00376C28" w:rsidRPr="008244D9" w:rsidTr="009C5D4A">
              <w:trPr>
                <w:trHeight w:val="396"/>
              </w:trPr>
              <w:tc>
                <w:tcPr>
                  <w:tcW w:w="2029" w:type="dxa"/>
                </w:tcPr>
                <w:p w:rsidR="00376C28" w:rsidRPr="008244D9" w:rsidRDefault="00376C28" w:rsidP="0055263F">
                  <w:pPr>
                    <w:keepNext/>
                    <w:spacing w:line="360" w:lineRule="auto"/>
                    <w:jc w:val="center"/>
                    <w:rPr>
                      <w:rFonts w:ascii="Times New Roman" w:hAnsi="Times New Roman" w:cs="Times New Roman"/>
                      <w:sz w:val="24"/>
                      <w:szCs w:val="24"/>
                    </w:rPr>
                  </w:pPr>
                  <w:r w:rsidRPr="008244D9">
                    <w:rPr>
                      <w:rFonts w:ascii="Times New Roman" w:hAnsi="Times New Roman" w:cs="Times New Roman"/>
                      <w:sz w:val="24"/>
                      <w:szCs w:val="24"/>
                    </w:rPr>
                    <w:t>AKT1 GENE</w:t>
                  </w:r>
                </w:p>
              </w:tc>
            </w:tr>
          </w:tbl>
          <w:p w:rsidR="00376C28" w:rsidRPr="008244D9" w:rsidRDefault="000F7C45" w:rsidP="0055263F">
            <w:pPr>
              <w:keepNext/>
              <w:tabs>
                <w:tab w:val="left" w:pos="855"/>
                <w:tab w:val="left" w:pos="1215"/>
                <w:tab w:val="left" w:pos="4005"/>
                <w:tab w:val="center" w:pos="4932"/>
              </w:tabs>
              <w:spacing w:line="360" w:lineRule="auto"/>
              <w:jc w:val="center"/>
              <w:rPr>
                <w:rFonts w:ascii="Times New Roman" w:hAnsi="Times New Roman" w:cs="Times New Roman"/>
                <w:sz w:val="24"/>
                <w:szCs w:val="24"/>
              </w:rPr>
            </w:pP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45952" behindDoc="0" locked="0" layoutInCell="1" allowOverlap="1" wp14:anchorId="19F93AD8" wp14:editId="09531F01">
                      <wp:simplePos x="0" y="0"/>
                      <wp:positionH relativeFrom="column">
                        <wp:posOffset>3131820</wp:posOffset>
                      </wp:positionH>
                      <wp:positionV relativeFrom="paragraph">
                        <wp:posOffset>23495</wp:posOffset>
                      </wp:positionV>
                      <wp:extent cx="1270" cy="385445"/>
                      <wp:effectExtent l="76200" t="0" r="74930" b="33655"/>
                      <wp:wrapNone/>
                      <wp:docPr id="25"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270" cy="385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956CA54" id="_x0000_t32" coordsize="21600,21600" o:spt="32" o:oned="t" path="m,l21600,21600e" filled="f">
                      <v:path arrowok="t" fillok="f" o:connecttype="none"/>
                      <o:lock v:ext="edit" shapetype="t"/>
                    </v:shapetype>
                    <v:shape id=" 2" o:spid="_x0000_s1026" type="#_x0000_t32" style="position:absolute;margin-left:246.6pt;margin-top:1.85pt;width:.1pt;height:30.3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">
                      <v:stroke endarrow="block"/>
                      <o:lock v:ext="edit" shapetype="f"/>
                    </v:shape>
                  </w:pict>
                </mc:Fallback>
              </mc:AlternateContent>
            </w: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46976" behindDoc="0" locked="0" layoutInCell="1" allowOverlap="1" wp14:anchorId="54D9151F" wp14:editId="270C231A">
                      <wp:simplePos x="0" y="0"/>
                      <wp:positionH relativeFrom="column">
                        <wp:posOffset>417195</wp:posOffset>
                      </wp:positionH>
                      <wp:positionV relativeFrom="paragraph">
                        <wp:posOffset>108585</wp:posOffset>
                      </wp:positionV>
                      <wp:extent cx="257175" cy="13970"/>
                      <wp:effectExtent l="0" t="57150" r="9525" b="62230"/>
                      <wp:wrapNone/>
                      <wp:docPr id="24"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175" cy="13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31572E" id=" 9" o:spid="_x0000_s1026" type="#_x0000_t32" style="position:absolute;margin-left:32.85pt;margin-top:8.55pt;width:20.25pt;height:1.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">
                      <v:stroke endarrow="block"/>
                      <o:lock v:ext="edit" shapetype="f"/>
                    </v:shape>
                  </w:pict>
                </mc:Fallback>
              </mc:AlternateContent>
            </w:r>
            <w:r w:rsidR="00376C28" w:rsidRPr="008244D9">
              <w:rPr>
                <w:rFonts w:ascii="Times New Roman" w:hAnsi="Times New Roman" w:cs="Times New Roman"/>
                <w:sz w:val="24"/>
                <w:szCs w:val="24"/>
              </w:rPr>
              <w:t>PDGF</w:t>
            </w:r>
            <w:r w:rsidR="00376C28" w:rsidRPr="008244D9">
              <w:rPr>
                <w:rFonts w:ascii="Times New Roman" w:hAnsi="Times New Roman" w:cs="Times New Roman"/>
                <w:sz w:val="24"/>
                <w:szCs w:val="24"/>
              </w:rPr>
              <w:tab/>
            </w:r>
            <w:r w:rsidR="00376C28" w:rsidRPr="008244D9">
              <w:rPr>
                <w:rFonts w:ascii="Times New Roman" w:hAnsi="Times New Roman" w:cs="Times New Roman"/>
                <w:sz w:val="24"/>
                <w:szCs w:val="24"/>
              </w:rPr>
              <w:tab/>
              <w:t>Activation of phosphatidylkinase</w:t>
            </w:r>
          </w:p>
          <w:p w:rsidR="00376C28" w:rsidRPr="008244D9" w:rsidRDefault="000F7C45" w:rsidP="0055263F">
            <w:pPr>
              <w:tabs>
                <w:tab w:val="left" w:pos="3488"/>
              </w:tabs>
              <w:spacing w:line="360" w:lineRule="auto"/>
              <w:jc w:val="center"/>
              <w:rPr>
                <w:rFonts w:ascii="Times New Roman" w:hAnsi="Times New Roman" w:cs="Times New Roman"/>
                <w:sz w:val="24"/>
                <w:szCs w:val="24"/>
              </w:rPr>
            </w:pP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48000" behindDoc="0" locked="0" layoutInCell="1" allowOverlap="1" wp14:anchorId="17AB51F2" wp14:editId="22737EEB">
                      <wp:simplePos x="0" y="0"/>
                      <wp:positionH relativeFrom="column">
                        <wp:posOffset>3131820</wp:posOffset>
                      </wp:positionH>
                      <wp:positionV relativeFrom="paragraph">
                        <wp:posOffset>309880</wp:posOffset>
                      </wp:positionV>
                      <wp:extent cx="635" cy="665480"/>
                      <wp:effectExtent l="76200" t="0" r="75565" b="39370"/>
                      <wp:wrapNone/>
                      <wp:docPr id="2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665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4497FA" id=" 3" o:spid="_x0000_s1026" type="#_x0000_t32" style="position:absolute;margin-left:246.6pt;margin-top:24.4pt;width:.05pt;height:52.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">
                      <v:stroke endarrow="block"/>
                      <o:lock v:ext="edit" shapetype="f"/>
                    </v:shape>
                  </w:pict>
                </mc:Fallback>
              </mc:AlternateContent>
            </w:r>
            <w:r w:rsidR="00376C28" w:rsidRPr="008244D9">
              <w:rPr>
                <w:rFonts w:ascii="Times New Roman" w:hAnsi="Times New Roman" w:cs="Times New Roman"/>
                <w:sz w:val="24"/>
                <w:szCs w:val="24"/>
              </w:rPr>
              <w:t>Translocation to cell membrane by the binding of pleksterin homology to phosphatidylinositol 3,4,5 triphosphate</w:t>
            </w:r>
          </w:p>
          <w:p w:rsidR="00376C28" w:rsidRPr="008244D9" w:rsidRDefault="00376C28" w:rsidP="0055263F">
            <w:pPr>
              <w:spacing w:line="360" w:lineRule="auto"/>
              <w:jc w:val="center"/>
              <w:rPr>
                <w:rFonts w:ascii="Times New Roman" w:hAnsi="Times New Roman" w:cs="Times New Roman"/>
                <w:sz w:val="24"/>
                <w:szCs w:val="24"/>
              </w:rPr>
            </w:pPr>
          </w:p>
          <w:p w:rsidR="00376C28" w:rsidRPr="008244D9" w:rsidRDefault="000F7C45" w:rsidP="0055263F">
            <w:pPr>
              <w:spacing w:line="360" w:lineRule="auto"/>
              <w:jc w:val="center"/>
              <w:rPr>
                <w:rFonts w:ascii="Times New Roman" w:hAnsi="Times New Roman" w:cs="Times New Roman"/>
                <w:sz w:val="24"/>
                <w:szCs w:val="24"/>
              </w:rPr>
            </w:pP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49024" behindDoc="0" locked="0" layoutInCell="1" allowOverlap="1" wp14:anchorId="43D8B438" wp14:editId="6B86A0AF">
                      <wp:simplePos x="0" y="0"/>
                      <wp:positionH relativeFrom="column">
                        <wp:posOffset>3131185</wp:posOffset>
                      </wp:positionH>
                      <wp:positionV relativeFrom="paragraph">
                        <wp:posOffset>234315</wp:posOffset>
                      </wp:positionV>
                      <wp:extent cx="0" cy="471805"/>
                      <wp:effectExtent l="76200" t="0" r="38100" b="42545"/>
                      <wp:wrapNone/>
                      <wp:docPr id="22"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1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6B49DB" id=" 4" o:spid="_x0000_s1026" type="#_x0000_t32" style="position:absolute;margin-left:246.55pt;margin-top:18.45pt;width:0;height:37.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">
                      <v:stroke endarrow="block"/>
                      <o:lock v:ext="edit" shapetype="f"/>
                    </v:shape>
                  </w:pict>
                </mc:Fallback>
              </mc:AlternateContent>
            </w:r>
            <w:r w:rsidR="00376C28" w:rsidRPr="008244D9">
              <w:rPr>
                <w:rFonts w:ascii="Times New Roman" w:hAnsi="Times New Roman" w:cs="Times New Roman"/>
                <w:sz w:val="24"/>
                <w:szCs w:val="24"/>
              </w:rPr>
              <w:t>AKT phosphorylation at theorinine 308 by phosphoinositide dependent kinase.</w:t>
            </w:r>
          </w:p>
          <w:p w:rsidR="00376C28" w:rsidRPr="008244D9" w:rsidRDefault="00376C28" w:rsidP="0055263F">
            <w:pPr>
              <w:spacing w:line="360" w:lineRule="auto"/>
              <w:jc w:val="center"/>
              <w:rPr>
                <w:rFonts w:ascii="Times New Roman" w:hAnsi="Times New Roman" w:cs="Times New Roman"/>
                <w:sz w:val="24"/>
                <w:szCs w:val="24"/>
              </w:rPr>
            </w:pPr>
          </w:p>
          <w:p w:rsidR="00376C28" w:rsidRPr="008244D9" w:rsidRDefault="000F7C45" w:rsidP="0055263F">
            <w:pPr>
              <w:tabs>
                <w:tab w:val="left" w:pos="4073"/>
              </w:tabs>
              <w:spacing w:line="360" w:lineRule="auto"/>
              <w:jc w:val="center"/>
              <w:rPr>
                <w:rFonts w:ascii="Times New Roman" w:hAnsi="Times New Roman" w:cs="Times New Roman"/>
                <w:sz w:val="24"/>
                <w:szCs w:val="24"/>
              </w:rPr>
            </w:pP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50048" behindDoc="0" locked="0" layoutInCell="1" allowOverlap="1" wp14:anchorId="26CF3956" wp14:editId="76D7511C">
                      <wp:simplePos x="0" y="0"/>
                      <wp:positionH relativeFrom="column">
                        <wp:posOffset>3131820</wp:posOffset>
                      </wp:positionH>
                      <wp:positionV relativeFrom="paragraph">
                        <wp:posOffset>219075</wp:posOffset>
                      </wp:positionV>
                      <wp:extent cx="635" cy="571500"/>
                      <wp:effectExtent l="76200" t="0" r="37465" b="38100"/>
                      <wp:wrapNone/>
                      <wp:docPr id="21"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7F9A85" id=" 5" o:spid="_x0000_s1026" type="#_x0000_t32" style="position:absolute;margin-left:246.6pt;margin-top:17.25pt;width:.05pt;height: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">
                      <v:stroke endarrow="block"/>
                      <o:lock v:ext="edit" shapetype="f"/>
                    </v:shape>
                  </w:pict>
                </mc:Fallback>
              </mc:AlternateContent>
            </w:r>
            <w:r w:rsidR="00376C28" w:rsidRPr="008244D9">
              <w:rPr>
                <w:rFonts w:ascii="Times New Roman" w:hAnsi="Times New Roman" w:cs="Times New Roman"/>
                <w:sz w:val="24"/>
                <w:szCs w:val="24"/>
              </w:rPr>
              <w:t>AKT phosphorylation at serine 473 by mTORC2 complex.</w:t>
            </w:r>
          </w:p>
          <w:p w:rsidR="00376C28" w:rsidRPr="008244D9" w:rsidRDefault="00376C28" w:rsidP="0055263F">
            <w:pPr>
              <w:spacing w:line="360" w:lineRule="auto"/>
              <w:jc w:val="center"/>
              <w:rPr>
                <w:rFonts w:ascii="Times New Roman" w:hAnsi="Times New Roman" w:cs="Times New Roman"/>
                <w:sz w:val="24"/>
                <w:szCs w:val="24"/>
              </w:rPr>
            </w:pPr>
          </w:p>
          <w:p w:rsidR="00376C28" w:rsidRPr="008244D9" w:rsidRDefault="000F7C45" w:rsidP="0055263F">
            <w:pPr>
              <w:tabs>
                <w:tab w:val="left" w:pos="4365"/>
              </w:tabs>
              <w:spacing w:line="360" w:lineRule="auto"/>
              <w:jc w:val="center"/>
              <w:rPr>
                <w:rFonts w:ascii="Times New Roman" w:hAnsi="Times New Roman" w:cs="Times New Roman"/>
                <w:sz w:val="24"/>
                <w:szCs w:val="24"/>
              </w:rPr>
            </w:pP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51072" behindDoc="0" locked="0" layoutInCell="1" allowOverlap="1" wp14:anchorId="3D4F9A34" wp14:editId="31DBA09F">
                      <wp:simplePos x="0" y="0"/>
                      <wp:positionH relativeFrom="column">
                        <wp:posOffset>3131820</wp:posOffset>
                      </wp:positionH>
                      <wp:positionV relativeFrom="paragraph">
                        <wp:posOffset>251460</wp:posOffset>
                      </wp:positionV>
                      <wp:extent cx="635" cy="414655"/>
                      <wp:effectExtent l="76200" t="0" r="37465" b="42545"/>
                      <wp:wrapNone/>
                      <wp:docPr id="20" nam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35" cy="4146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914367" id=" 6" o:spid="_x0000_s1026" type="#_x0000_t32" style="position:absolute;margin-left:246.6pt;margin-top:19.8pt;width:.05pt;height:32.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">
                      <v:stroke endarrow="block"/>
                      <o:lock v:ext="edit" shapetype="f"/>
                    </v:shape>
                  </w:pict>
                </mc:Fallback>
              </mc:AlternateContent>
            </w:r>
            <w:r w:rsidR="00376C28" w:rsidRPr="008244D9">
              <w:rPr>
                <w:rFonts w:ascii="Times New Roman" w:hAnsi="Times New Roman" w:cs="Times New Roman"/>
                <w:sz w:val="24"/>
                <w:szCs w:val="24"/>
              </w:rPr>
              <w:t>Completely activated AKT1 gene</w:t>
            </w:r>
          </w:p>
          <w:p w:rsidR="00376C28" w:rsidRPr="008244D9" w:rsidRDefault="00376C28" w:rsidP="0055263F">
            <w:pPr>
              <w:spacing w:line="360" w:lineRule="auto"/>
              <w:jc w:val="center"/>
              <w:rPr>
                <w:rFonts w:ascii="Times New Roman" w:hAnsi="Times New Roman" w:cs="Times New Roman"/>
                <w:sz w:val="24"/>
                <w:szCs w:val="24"/>
              </w:rPr>
            </w:pPr>
          </w:p>
          <w:tbl>
            <w:tblPr>
              <w:tblStyle w:val="TableGrid"/>
              <w:tblpPr w:leftFromText="180" w:rightFromText="180" w:vertAnchor="text" w:horzAnchor="margin" w:tblpXSpec="center" w:tblpY="42"/>
              <w:tblOverlap w:val="never"/>
              <w:tblW w:w="0" w:type="auto"/>
              <w:tblLook w:val="04A0" w:firstRow="1" w:lastRow="0" w:firstColumn="1" w:lastColumn="0" w:noHBand="0" w:noVBand="1"/>
            </w:tblPr>
            <w:tblGrid>
              <w:gridCol w:w="4721"/>
            </w:tblGrid>
            <w:tr w:rsidR="00376C28" w:rsidRPr="008244D9" w:rsidTr="009C5D4A">
              <w:trPr>
                <w:trHeight w:val="589"/>
              </w:trPr>
              <w:tc>
                <w:tcPr>
                  <w:tcW w:w="4721" w:type="dxa"/>
                </w:tcPr>
                <w:p w:rsidR="00376C28" w:rsidRPr="008244D9" w:rsidRDefault="000F7C45" w:rsidP="0055263F">
                  <w:pPr>
                    <w:tabs>
                      <w:tab w:val="left" w:pos="4253"/>
                    </w:tabs>
                    <w:spacing w:line="360" w:lineRule="auto"/>
                    <w:jc w:val="center"/>
                    <w:rPr>
                      <w:rFonts w:ascii="Times New Roman" w:hAnsi="Times New Roman" w:cs="Times New Roman"/>
                      <w:sz w:val="24"/>
                      <w:szCs w:val="24"/>
                    </w:rPr>
                  </w:pP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52096" behindDoc="0" locked="0" layoutInCell="1" allowOverlap="1" wp14:anchorId="51ADC489" wp14:editId="12598E45">
                            <wp:simplePos x="0" y="0"/>
                            <wp:positionH relativeFrom="column">
                              <wp:posOffset>2978150</wp:posOffset>
                            </wp:positionH>
                            <wp:positionV relativeFrom="paragraph">
                              <wp:posOffset>262890</wp:posOffset>
                            </wp:positionV>
                            <wp:extent cx="400050" cy="1270"/>
                            <wp:effectExtent l="0" t="76200" r="0" b="74930"/>
                            <wp:wrapNone/>
                            <wp:docPr id="19" nam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00050" cy="1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8CF70" id=" 8" o:spid="_x0000_s1026" type="#_x0000_t32" style="position:absolute;margin-left:234.5pt;margin-top:20.7pt;width:31.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">
                            <v:stroke endarrow="block"/>
                            <o:lock v:ext="edit" shapetype="f"/>
                          </v:shape>
                        </w:pict>
                      </mc:Fallback>
                    </mc:AlternateContent>
                  </w:r>
                  <w:r w:rsidR="00376C28" w:rsidRPr="008244D9">
                    <w:rPr>
                      <w:rFonts w:ascii="Times New Roman" w:hAnsi="Times New Roman" w:cs="Times New Roman"/>
                      <w:sz w:val="24"/>
                      <w:szCs w:val="24"/>
                    </w:rPr>
                    <w:t>Up- regulation of cell growth proliferation and down- regulation of</w:t>
                  </w:r>
                </w:p>
              </w:tc>
            </w:tr>
          </w:tbl>
          <w:p w:rsidR="00376C28" w:rsidRPr="008244D9" w:rsidRDefault="000F7C45" w:rsidP="0055263F">
            <w:pPr>
              <w:tabs>
                <w:tab w:val="left" w:pos="4253"/>
              </w:tabs>
              <w:spacing w:line="360" w:lineRule="auto"/>
              <w:jc w:val="center"/>
              <w:rPr>
                <w:rFonts w:ascii="Times New Roman" w:hAnsi="Times New Roman" w:cs="Times New Roman"/>
                <w:sz w:val="24"/>
                <w:szCs w:val="24"/>
              </w:rPr>
            </w:pPr>
            <w:r w:rsidRPr="008244D9">
              <w:rPr>
                <w:rFonts w:ascii="Times New Roman" w:hAnsi="Times New Roman" w:cs="Times New Roman"/>
                <w:noProof/>
                <w:sz w:val="24"/>
                <w:szCs w:val="24"/>
                <w:lang w:val="en-IN" w:eastAsia="en-IN"/>
              </w:rPr>
              <mc:AlternateContent>
                <mc:Choice Requires="wps">
                  <w:drawing>
                    <wp:anchor distT="0" distB="0" distL="114300" distR="114300" simplePos="0" relativeHeight="251653120" behindDoc="0" locked="0" layoutInCell="1" allowOverlap="1" wp14:anchorId="10B3A005" wp14:editId="560EA712">
                      <wp:simplePos x="0" y="0"/>
                      <wp:positionH relativeFrom="column">
                        <wp:posOffset>1859915</wp:posOffset>
                      </wp:positionH>
                      <wp:positionV relativeFrom="paragraph">
                        <wp:posOffset>297815</wp:posOffset>
                      </wp:positionV>
                      <wp:extent cx="386080" cy="635"/>
                      <wp:effectExtent l="38100" t="76200" r="0" b="75565"/>
                      <wp:wrapNone/>
                      <wp:docPr id="18"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8608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F94765" id=" 7" o:spid="_x0000_s1026" type="#_x0000_t32" style="position:absolute;margin-left:146.45pt;margin-top:23.45pt;width:30.4pt;height:.05p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">
                      <v:stroke endarrow="block"/>
                      <o:lock v:ext="edit" shapetype="f"/>
                    </v:shape>
                  </w:pict>
                </mc:Fallback>
              </mc:AlternateContent>
            </w:r>
            <w:r w:rsidR="00376C28" w:rsidRPr="008244D9">
              <w:rPr>
                <w:rFonts w:ascii="Times New Roman" w:hAnsi="Times New Roman" w:cs="Times New Roman"/>
                <w:sz w:val="24"/>
                <w:szCs w:val="24"/>
              </w:rPr>
              <w:t xml:space="preserve">Normal protection of </w:t>
            </w:r>
            <w:r w:rsidR="001F40BC">
              <w:rPr>
                <w:rFonts w:ascii="Times New Roman" w:hAnsi="Times New Roman" w:cs="Times New Roman"/>
                <w:sz w:val="24"/>
                <w:szCs w:val="24"/>
              </w:rPr>
              <w:t xml:space="preserve">  </w:t>
            </w:r>
            <w:r w:rsidR="00376C28" w:rsidRPr="008244D9">
              <w:rPr>
                <w:rFonts w:ascii="Times New Roman" w:hAnsi="Times New Roman" w:cs="Times New Roman"/>
                <w:sz w:val="24"/>
                <w:szCs w:val="24"/>
              </w:rPr>
              <w:t>Abnormal growth of cells from apoptosis cells.</w:t>
            </w:r>
          </w:p>
          <w:p w:rsidR="00376C28" w:rsidRPr="008244D9" w:rsidRDefault="00376C28" w:rsidP="0055263F">
            <w:pPr>
              <w:tabs>
                <w:tab w:val="left" w:pos="4253"/>
              </w:tabs>
              <w:spacing w:line="360" w:lineRule="auto"/>
              <w:jc w:val="center"/>
              <w:rPr>
                <w:rFonts w:ascii="Times New Roman" w:hAnsi="Times New Roman" w:cs="Times New Roman"/>
                <w:sz w:val="24"/>
                <w:szCs w:val="24"/>
              </w:rPr>
            </w:pPr>
            <w:r w:rsidRPr="008244D9">
              <w:rPr>
                <w:rFonts w:ascii="Times New Roman" w:hAnsi="Times New Roman" w:cs="Times New Roman"/>
                <w:sz w:val="24"/>
                <w:szCs w:val="24"/>
              </w:rPr>
              <w:t xml:space="preserve">Where </w:t>
            </w:r>
            <w:r w:rsidRPr="008244D9">
              <w:rPr>
                <w:rFonts w:ascii="Times New Roman" w:hAnsi="Times New Roman" w:cs="Times New Roman"/>
                <w:b/>
                <w:sz w:val="24"/>
                <w:szCs w:val="24"/>
              </w:rPr>
              <w:t xml:space="preserve">PDGF </w:t>
            </w:r>
            <w:r w:rsidRPr="008244D9">
              <w:rPr>
                <w:rFonts w:ascii="Times New Roman" w:hAnsi="Times New Roman" w:cs="Times New Roman"/>
                <w:sz w:val="24"/>
                <w:szCs w:val="24"/>
              </w:rPr>
              <w:t>is Platelet derived growth factor</w:t>
            </w:r>
          </w:p>
        </w:tc>
      </w:tr>
    </w:tbl>
    <w:p w:rsidR="001F40BC" w:rsidRDefault="001F40BC" w:rsidP="00A900E1">
      <w:pPr>
        <w:keepNext/>
        <w:spacing w:line="360" w:lineRule="auto"/>
        <w:jc w:val="both"/>
        <w:rPr>
          <w:rFonts w:ascii="Times New Roman" w:hAnsi="Times New Roman" w:cs="Times New Roman"/>
          <w:b/>
          <w:color w:val="00B0F0"/>
          <w:sz w:val="24"/>
          <w:szCs w:val="24"/>
        </w:rPr>
      </w:pPr>
    </w:p>
    <w:p w:rsidR="00785937" w:rsidRPr="001F40BC" w:rsidRDefault="001F40BC" w:rsidP="00A900E1">
      <w:pPr>
        <w:keepNext/>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2: Pathophysiology o</w:t>
      </w:r>
      <w:r w:rsidRPr="001F40BC">
        <w:rPr>
          <w:rFonts w:ascii="Times New Roman" w:hAnsi="Times New Roman" w:cs="Times New Roman"/>
          <w:b/>
          <w:sz w:val="24"/>
          <w:szCs w:val="24"/>
        </w:rPr>
        <w:t>f Proteus Syndrome</w:t>
      </w:r>
    </w:p>
    <w:p w:rsidR="00785937" w:rsidRPr="001F40BC" w:rsidRDefault="001F40BC"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b/>
          <w:sz w:val="24"/>
          <w:szCs w:val="24"/>
        </w:rPr>
        <w:lastRenderedPageBreak/>
        <w:t>6.</w:t>
      </w:r>
      <w:r w:rsidRPr="001F40BC">
        <w:rPr>
          <w:rFonts w:ascii="Times New Roman" w:eastAsia="Calibri" w:hAnsi="Times New Roman" w:cs="Times New Roman"/>
          <w:b/>
          <w:sz w:val="24"/>
          <w:szCs w:val="24"/>
        </w:rPr>
        <w:t xml:space="preserve"> Somatic Mosaicism Hypothesis in Proteus Syndrome</w:t>
      </w:r>
    </w:p>
    <w:p w:rsidR="001A1A78" w:rsidRPr="001F40BC" w:rsidRDefault="00785937" w:rsidP="00A900E1">
      <w:pPr>
        <w:spacing w:line="360" w:lineRule="auto"/>
        <w:jc w:val="both"/>
        <w:rPr>
          <w:rFonts w:ascii="Times New Roman" w:eastAsia="Calibri" w:hAnsi="Times New Roman" w:cs="Times New Roman"/>
          <w:b/>
          <w:color w:val="202124"/>
          <w:sz w:val="24"/>
          <w:szCs w:val="24"/>
          <w:shd w:val="clear" w:color="auto" w:fill="FFFFFF"/>
        </w:rPr>
      </w:pPr>
      <w:r w:rsidRPr="008244D9">
        <w:rPr>
          <w:rFonts w:ascii="Times New Roman" w:eastAsia="Calibri" w:hAnsi="Times New Roman" w:cs="Times New Roman"/>
          <w:b/>
          <w:color w:val="202124"/>
          <w:sz w:val="24"/>
          <w:szCs w:val="24"/>
          <w:shd w:val="clear" w:color="auto" w:fill="FFFFFF"/>
        </w:rPr>
        <w:t>Somatic mosaicism</w:t>
      </w:r>
      <w:r w:rsidRPr="008244D9">
        <w:rPr>
          <w:rFonts w:ascii="Times New Roman" w:eastAsia="Calibri" w:hAnsi="Times New Roman" w:cs="Times New Roman"/>
          <w:color w:val="202124"/>
          <w:sz w:val="24"/>
          <w:szCs w:val="24"/>
          <w:shd w:val="clear" w:color="auto" w:fill="FFFFFF"/>
        </w:rPr>
        <w:t xml:space="preserve"> </w:t>
      </w:r>
      <w:r w:rsidRPr="008244D9">
        <w:rPr>
          <w:rFonts w:ascii="Times New Roman" w:eastAsia="Calibri" w:hAnsi="Times New Roman" w:cs="Times New Roman"/>
          <w:sz w:val="24"/>
          <w:szCs w:val="24"/>
          <w:shd w:val="clear" w:color="auto" w:fill="FFFFFF"/>
        </w:rPr>
        <w:t>refers to the occurrence of two</w:t>
      </w:r>
      <w:r w:rsidRPr="008244D9">
        <w:rPr>
          <w:rFonts w:ascii="Times New Roman" w:eastAsia="Calibri" w:hAnsi="Times New Roman" w:cs="Times New Roman"/>
          <w:color w:val="202124"/>
          <w:sz w:val="24"/>
          <w:szCs w:val="24"/>
          <w:shd w:val="clear" w:color="auto" w:fill="FFFFFF"/>
        </w:rPr>
        <w:t xml:space="preserve"> genetically distinct populations of cells within an individual, which are derived from a post-zygotic mutation. In contrast to inherited mutations, somatic mosaic mutations may affect only a portion of the body and</w:t>
      </w:r>
      <w:r w:rsidR="001F40BC">
        <w:rPr>
          <w:rFonts w:ascii="Times New Roman" w:eastAsia="Calibri" w:hAnsi="Times New Roman" w:cs="Times New Roman"/>
          <w:color w:val="202124"/>
          <w:sz w:val="24"/>
          <w:szCs w:val="24"/>
          <w:shd w:val="clear" w:color="auto" w:fill="FFFFFF"/>
        </w:rPr>
        <w:t xml:space="preserve"> are not transmitted to progeny [</w:t>
      </w:r>
      <w:r w:rsidR="001A1A78" w:rsidRPr="008244D9">
        <w:rPr>
          <w:rFonts w:ascii="Times New Roman" w:eastAsia="Calibri" w:hAnsi="Times New Roman" w:cs="Times New Roman"/>
          <w:b/>
          <w:color w:val="202124"/>
          <w:sz w:val="24"/>
          <w:szCs w:val="24"/>
          <w:shd w:val="clear" w:color="auto" w:fill="FFFFFF"/>
        </w:rPr>
        <w:t>5]</w:t>
      </w:r>
      <w:r w:rsidR="001F40BC">
        <w:rPr>
          <w:rFonts w:ascii="Times New Roman" w:eastAsia="Calibri" w:hAnsi="Times New Roman" w:cs="Times New Roman"/>
          <w:b/>
          <w:color w:val="202124"/>
          <w:sz w:val="24"/>
          <w:szCs w:val="24"/>
          <w:shd w:val="clear" w:color="auto" w:fill="FFFFFF"/>
        </w:rPr>
        <w:t>.</w:t>
      </w:r>
      <w:r w:rsidR="001A1A78" w:rsidRPr="008244D9">
        <w:rPr>
          <w:rFonts w:ascii="Times New Roman" w:eastAsia="Calibri" w:hAnsi="Times New Roman" w:cs="Times New Roman"/>
          <w:color w:val="202124"/>
          <w:sz w:val="24"/>
          <w:szCs w:val="24"/>
          <w:shd w:val="clear" w:color="auto" w:fill="FFFFFF"/>
        </w:rPr>
        <w:t xml:space="preserve">The affected </w:t>
      </w:r>
      <w:r w:rsidR="001A1A78" w:rsidRPr="008244D9">
        <w:rPr>
          <w:rFonts w:ascii="Times New Roman" w:hAnsi="Times New Roman" w:cs="Times New Roman"/>
          <w:sz w:val="24"/>
          <w:szCs w:val="24"/>
        </w:rPr>
        <w:t xml:space="preserve">cells causing localized overgrowth may derive from any </w:t>
      </w:r>
      <w:r w:rsidR="001F40BC" w:rsidRPr="008244D9">
        <w:rPr>
          <w:rFonts w:ascii="Times New Roman" w:hAnsi="Times New Roman" w:cs="Times New Roman"/>
          <w:sz w:val="24"/>
          <w:szCs w:val="24"/>
        </w:rPr>
        <w:t>germ line</w:t>
      </w:r>
      <w:r w:rsidR="001A1A78" w:rsidRPr="008244D9">
        <w:rPr>
          <w:rFonts w:ascii="Times New Roman" w:hAnsi="Times New Roman" w:cs="Times New Roman"/>
          <w:sz w:val="24"/>
          <w:szCs w:val="24"/>
        </w:rPr>
        <w:t xml:space="preserve"> layer or combinations thereof. Somatic mutations arising early in ontogenesis are estimated to be the cause of the plethora of findings in Proteus </w:t>
      </w:r>
      <w:r w:rsidR="001F40BC" w:rsidRPr="008244D9">
        <w:rPr>
          <w:rFonts w:ascii="Times New Roman" w:hAnsi="Times New Roman" w:cs="Times New Roman"/>
          <w:sz w:val="24"/>
          <w:szCs w:val="24"/>
        </w:rPr>
        <w:t>syndrome</w:t>
      </w:r>
      <w:r w:rsidR="001F40BC">
        <w:rPr>
          <w:rFonts w:ascii="Times New Roman" w:hAnsi="Times New Roman" w:cs="Times New Roman"/>
          <w:b/>
          <w:sz w:val="24"/>
          <w:szCs w:val="24"/>
        </w:rPr>
        <w:t xml:space="preserve"> [</w:t>
      </w:r>
      <w:r w:rsidR="001A1A78" w:rsidRPr="008244D9">
        <w:rPr>
          <w:rFonts w:ascii="Times New Roman" w:hAnsi="Times New Roman" w:cs="Times New Roman"/>
          <w:b/>
          <w:sz w:val="24"/>
          <w:szCs w:val="24"/>
        </w:rPr>
        <w:t>7]</w:t>
      </w:r>
      <w:r w:rsidR="001F40BC">
        <w:rPr>
          <w:rFonts w:ascii="Times New Roman" w:hAnsi="Times New Roman" w:cs="Times New Roman"/>
          <w:b/>
          <w:sz w:val="24"/>
          <w:szCs w:val="24"/>
        </w:rPr>
        <w:t>.</w:t>
      </w:r>
    </w:p>
    <w:p w:rsidR="00785937" w:rsidRPr="008244D9" w:rsidRDefault="00785937"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Somatic mosaicism, which is lethal in the non-mosaic state, is the present hypothesis for Proteus syndrome and although some of the findings in the syndrome are consistent with this hypothesis, but it has not been proven. The etiology is unknown to date. However, some information is available. Proteus syndrome is rare, and less than 100 bona fide cases have been recorded. The male: female sex ratio is 1.9:1 (n = 96). Some overgrowth and asymmetry are present at birth in 17.5% population (n = 97). However, such findings are much more dramatic during postnatal evolution of the disease. If the category is enlarged to include any signs present at birth (e.g., additional features such as vascular malformations and epidermal nevi), 43.3%of </w:t>
      </w:r>
      <w:r w:rsidR="001F40BC" w:rsidRPr="008244D9">
        <w:rPr>
          <w:rFonts w:ascii="Times New Roman" w:eastAsia="Calibri" w:hAnsi="Times New Roman" w:cs="Times New Roman"/>
          <w:sz w:val="24"/>
          <w:szCs w:val="24"/>
        </w:rPr>
        <w:t>population</w:t>
      </w:r>
      <w:r w:rsidRPr="008244D9">
        <w:rPr>
          <w:rFonts w:ascii="Times New Roman" w:eastAsia="Calibri" w:hAnsi="Times New Roman" w:cs="Times New Roman"/>
          <w:sz w:val="24"/>
          <w:szCs w:val="24"/>
        </w:rPr>
        <w:t xml:space="preserve"> is affected (n = 97).Bone overgrowth and soft tissue overgrowth tend to plateau after adolescence, although there are some exceptions like an occasional neoplasm has been noted at age 20, 30, or older. Important </w:t>
      </w:r>
      <w:r w:rsidR="001F40BC" w:rsidRPr="008244D9">
        <w:rPr>
          <w:rFonts w:ascii="Times New Roman" w:eastAsia="Calibri" w:hAnsi="Times New Roman" w:cs="Times New Roman"/>
          <w:sz w:val="24"/>
          <w:szCs w:val="24"/>
        </w:rPr>
        <w:t>consequences in Proteus syndrome include</w:t>
      </w:r>
      <w:r w:rsidRPr="008244D9">
        <w:rPr>
          <w:rFonts w:ascii="Times New Roman" w:eastAsia="Calibri" w:hAnsi="Times New Roman" w:cs="Times New Roman"/>
          <w:sz w:val="24"/>
          <w:szCs w:val="24"/>
        </w:rPr>
        <w:t xml:space="preserve"> premature death in 20% population, particularly from deep venous thrombosis, resulting in pulmonary </w:t>
      </w:r>
      <w:r w:rsidR="001F40BC" w:rsidRPr="008244D9">
        <w:rPr>
          <w:rFonts w:ascii="Times New Roman" w:eastAsia="Calibri" w:hAnsi="Times New Roman" w:cs="Times New Roman"/>
          <w:sz w:val="24"/>
          <w:szCs w:val="24"/>
        </w:rPr>
        <w:t>embolism.</w:t>
      </w:r>
    </w:p>
    <w:p w:rsidR="00785937" w:rsidRPr="008244D9" w:rsidRDefault="00785937"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The following figure shows the mosaic distribution of lesions which depends upon:</w:t>
      </w:r>
    </w:p>
    <w:p w:rsidR="00785937" w:rsidRPr="008244D9" w:rsidRDefault="00785937"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1. The size of the cell mass.</w:t>
      </w:r>
    </w:p>
    <w:p w:rsidR="00785937" w:rsidRPr="008244D9" w:rsidRDefault="00785937"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sz w:val="24"/>
          <w:szCs w:val="24"/>
        </w:rPr>
        <w:t xml:space="preserve">2. Cell mass with proposed somatic cell </w:t>
      </w:r>
      <w:r w:rsidR="00765710" w:rsidRPr="008244D9">
        <w:rPr>
          <w:rFonts w:ascii="Times New Roman" w:eastAsia="Calibri" w:hAnsi="Times New Roman" w:cs="Times New Roman"/>
          <w:sz w:val="24"/>
          <w:szCs w:val="24"/>
        </w:rPr>
        <w:t>mutates</w:t>
      </w:r>
      <w:r w:rsidR="00765710">
        <w:rPr>
          <w:rFonts w:ascii="Times New Roman" w:eastAsia="Calibri" w:hAnsi="Times New Roman" w:cs="Times New Roman"/>
          <w:b/>
          <w:sz w:val="24"/>
          <w:szCs w:val="24"/>
        </w:rPr>
        <w:t xml:space="preserve"> [</w:t>
      </w:r>
      <w:r w:rsidRPr="008244D9">
        <w:rPr>
          <w:rFonts w:ascii="Times New Roman" w:eastAsia="Calibri" w:hAnsi="Times New Roman" w:cs="Times New Roman"/>
          <w:b/>
          <w:sz w:val="24"/>
          <w:szCs w:val="24"/>
        </w:rPr>
        <w:t>5]</w:t>
      </w:r>
      <w:r w:rsidR="001C7EFF">
        <w:rPr>
          <w:rFonts w:ascii="Times New Roman" w:eastAsia="Calibri" w:hAnsi="Times New Roman" w:cs="Times New Roman"/>
          <w:b/>
          <w:sz w:val="24"/>
          <w:szCs w:val="24"/>
        </w:rPr>
        <w:t>.</w:t>
      </w:r>
    </w:p>
    <w:p w:rsidR="00376C28" w:rsidRPr="008244D9" w:rsidRDefault="00785937" w:rsidP="00A900E1">
      <w:pPr>
        <w:spacing w:line="360" w:lineRule="auto"/>
        <w:jc w:val="both"/>
        <w:rPr>
          <w:rFonts w:ascii="Times New Roman" w:eastAsia="Arial" w:hAnsi="Times New Roman" w:cs="Times New Roman"/>
          <w:color w:val="231F20"/>
          <w:sz w:val="24"/>
          <w:szCs w:val="24"/>
          <w:u w:val="single"/>
        </w:rPr>
      </w:pPr>
      <w:r w:rsidRPr="008244D9">
        <w:rPr>
          <w:rFonts w:ascii="Times New Roman" w:eastAsia="Calibri" w:hAnsi="Times New Roman" w:cs="Times New Roman"/>
          <w:b/>
          <w:sz w:val="24"/>
          <w:szCs w:val="24"/>
        </w:rPr>
        <w:t>7.</w:t>
      </w:r>
      <w:r w:rsidR="006A4B41" w:rsidRPr="008244D9">
        <w:rPr>
          <w:rFonts w:ascii="Times New Roman" w:eastAsia="Calibri" w:hAnsi="Times New Roman" w:cs="Times New Roman"/>
          <w:b/>
          <w:sz w:val="24"/>
          <w:szCs w:val="24"/>
        </w:rPr>
        <w:t xml:space="preserve"> </w:t>
      </w:r>
      <w:r w:rsidR="00765710">
        <w:rPr>
          <w:rFonts w:ascii="Times New Roman" w:eastAsia="Calibri" w:hAnsi="Times New Roman" w:cs="Times New Roman"/>
          <w:b/>
          <w:sz w:val="24"/>
          <w:szCs w:val="24"/>
        </w:rPr>
        <w:t>Complications o</w:t>
      </w:r>
      <w:r w:rsidR="001C7EFF" w:rsidRPr="001C7EFF">
        <w:rPr>
          <w:rFonts w:ascii="Times New Roman" w:eastAsia="Calibri" w:hAnsi="Times New Roman" w:cs="Times New Roman"/>
          <w:b/>
          <w:sz w:val="24"/>
          <w:szCs w:val="24"/>
        </w:rPr>
        <w:t>f Proteus Syndrome</w:t>
      </w:r>
    </w:p>
    <w:p w:rsidR="00376C28" w:rsidRPr="008244D9" w:rsidRDefault="00376C28" w:rsidP="00A900E1">
      <w:pPr>
        <w:spacing w:before="340" w:after="340"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Proteus syndrome can cause numerous complications. Some can be life-threatening.</w:t>
      </w:r>
    </w:p>
    <w:p w:rsidR="00376C28" w:rsidRPr="008244D9" w:rsidRDefault="00376C28" w:rsidP="00A900E1">
      <w:pPr>
        <w:spacing w:before="340" w:after="340" w:line="360" w:lineRule="auto"/>
        <w:jc w:val="both"/>
        <w:rPr>
          <w:rFonts w:ascii="Times New Roman" w:eastAsia="Calibri" w:hAnsi="Times New Roman" w:cs="Times New Roman"/>
          <w:b/>
          <w:color w:val="231F20"/>
          <w:sz w:val="24"/>
          <w:szCs w:val="24"/>
        </w:rPr>
      </w:pPr>
      <w:r w:rsidRPr="008244D9">
        <w:rPr>
          <w:rFonts w:ascii="Times New Roman" w:eastAsia="Calibri" w:hAnsi="Times New Roman" w:cs="Times New Roman"/>
          <w:color w:val="231F20"/>
          <w:sz w:val="24"/>
          <w:szCs w:val="24"/>
        </w:rPr>
        <w:t xml:space="preserve">1. A child may develop large </w:t>
      </w:r>
      <w:r w:rsidR="00534A6F" w:rsidRPr="008244D9">
        <w:rPr>
          <w:rFonts w:ascii="Times New Roman" w:eastAsia="Calibri" w:hAnsi="Times New Roman" w:cs="Times New Roman"/>
          <w:color w:val="231F20"/>
          <w:sz w:val="24"/>
          <w:szCs w:val="24"/>
        </w:rPr>
        <w:t>masses (</w:t>
      </w:r>
      <w:r w:rsidR="00D70EED" w:rsidRPr="008244D9">
        <w:rPr>
          <w:rFonts w:ascii="Times New Roman" w:eastAsia="Calibri" w:hAnsi="Times New Roman" w:cs="Times New Roman"/>
          <w:color w:val="231F20"/>
          <w:sz w:val="24"/>
          <w:szCs w:val="24"/>
        </w:rPr>
        <w:t>tumors)</w:t>
      </w:r>
      <w:r w:rsidRPr="008244D9">
        <w:rPr>
          <w:rFonts w:ascii="Times New Roman" w:eastAsia="Calibri" w:hAnsi="Times New Roman" w:cs="Times New Roman"/>
          <w:color w:val="231F20"/>
          <w:sz w:val="24"/>
          <w:szCs w:val="24"/>
        </w:rPr>
        <w:t xml:space="preserve">. </w:t>
      </w:r>
      <w:r w:rsidR="00D70EED" w:rsidRPr="008244D9">
        <w:rPr>
          <w:rFonts w:ascii="Times New Roman" w:hAnsi="Times New Roman" w:cs="Times New Roman"/>
          <w:sz w:val="24"/>
          <w:szCs w:val="24"/>
        </w:rPr>
        <w:t xml:space="preserve">The risk of tumor development appears to be higher in patients with PS than in the general population. Most tumors associated with PS are benign (e.g., monomorphic adenomas), but 19% are </w:t>
      </w:r>
      <w:r w:rsidR="00534A6F">
        <w:rPr>
          <w:rFonts w:ascii="Times New Roman" w:hAnsi="Times New Roman" w:cs="Times New Roman"/>
          <w:sz w:val="24"/>
          <w:szCs w:val="24"/>
        </w:rPr>
        <w:t>malignant</w:t>
      </w:r>
      <w:r w:rsidR="00534A6F" w:rsidRPr="008244D9">
        <w:rPr>
          <w:rFonts w:ascii="Times New Roman" w:hAnsi="Times New Roman" w:cs="Times New Roman"/>
          <w:b/>
          <w:sz w:val="24"/>
          <w:szCs w:val="24"/>
        </w:rPr>
        <w:t xml:space="preserve"> [</w:t>
      </w:r>
      <w:r w:rsidR="00D70EED" w:rsidRPr="008244D9">
        <w:rPr>
          <w:rFonts w:ascii="Times New Roman" w:hAnsi="Times New Roman" w:cs="Times New Roman"/>
          <w:b/>
          <w:sz w:val="24"/>
          <w:szCs w:val="24"/>
        </w:rPr>
        <w:t>22]</w:t>
      </w:r>
      <w:r w:rsidR="00534A6F">
        <w:rPr>
          <w:rFonts w:ascii="Times New Roman" w:hAnsi="Times New Roman" w:cs="Times New Roman"/>
          <w:b/>
          <w:sz w:val="24"/>
          <w:szCs w:val="24"/>
        </w:rPr>
        <w:t>.</w:t>
      </w:r>
      <w:r w:rsidRPr="008244D9">
        <w:rPr>
          <w:rFonts w:ascii="Times New Roman" w:eastAsia="Calibri" w:hAnsi="Times New Roman" w:cs="Times New Roman"/>
          <w:color w:val="231F20"/>
          <w:sz w:val="24"/>
          <w:szCs w:val="24"/>
        </w:rPr>
        <w:t xml:space="preserve">These can be disfiguring and </w:t>
      </w:r>
      <w:r w:rsidRPr="008244D9">
        <w:rPr>
          <w:rFonts w:ascii="Times New Roman" w:eastAsia="Calibri" w:hAnsi="Times New Roman" w:cs="Times New Roman"/>
          <w:color w:val="231F20"/>
          <w:sz w:val="24"/>
          <w:szCs w:val="24"/>
        </w:rPr>
        <w:lastRenderedPageBreak/>
        <w:t>lead to severe mobility issues. Tumors can compress organs and nerves, resulting in things like a collapsed lung and loss of sensation in a limb. Overgrowth of bone ca</w:t>
      </w:r>
      <w:r w:rsidR="00534A6F">
        <w:rPr>
          <w:rFonts w:ascii="Times New Roman" w:eastAsia="Calibri" w:hAnsi="Times New Roman" w:cs="Times New Roman"/>
          <w:color w:val="231F20"/>
          <w:sz w:val="24"/>
          <w:szCs w:val="24"/>
        </w:rPr>
        <w:t>n also lead to loss of mobility</w:t>
      </w:r>
      <w:r w:rsidR="00534A6F" w:rsidRPr="008244D9">
        <w:rPr>
          <w:rFonts w:ascii="Times New Roman" w:eastAsia="Calibri" w:hAnsi="Times New Roman" w:cs="Times New Roman"/>
          <w:b/>
          <w:color w:val="231F20"/>
          <w:sz w:val="24"/>
          <w:szCs w:val="24"/>
        </w:rPr>
        <w:t xml:space="preserve"> [</w:t>
      </w:r>
      <w:r w:rsidR="00F074C6" w:rsidRPr="008244D9">
        <w:rPr>
          <w:rFonts w:ascii="Times New Roman" w:eastAsia="Calibri" w:hAnsi="Times New Roman" w:cs="Times New Roman"/>
          <w:b/>
          <w:color w:val="231F20"/>
          <w:sz w:val="24"/>
          <w:szCs w:val="24"/>
        </w:rPr>
        <w:t>4]</w:t>
      </w:r>
      <w:r w:rsidR="00534A6F">
        <w:rPr>
          <w:rFonts w:ascii="Times New Roman" w:eastAsia="Calibri" w:hAnsi="Times New Roman" w:cs="Times New Roman"/>
          <w:b/>
          <w:color w:val="231F20"/>
          <w:sz w:val="24"/>
          <w:szCs w:val="24"/>
        </w:rPr>
        <w:t>.</w:t>
      </w:r>
    </w:p>
    <w:p w:rsidR="00376C28" w:rsidRPr="008244D9" w:rsidRDefault="00534A6F" w:rsidP="00A900E1">
      <w:pPr>
        <w:spacing w:before="340" w:after="340" w:line="360" w:lineRule="auto"/>
        <w:jc w:val="both"/>
        <w:rPr>
          <w:rFonts w:ascii="Times New Roman" w:eastAsia="Calibri" w:hAnsi="Times New Roman" w:cs="Times New Roman"/>
          <w:b/>
          <w:color w:val="231F20"/>
          <w:sz w:val="24"/>
          <w:szCs w:val="24"/>
        </w:rPr>
      </w:pPr>
      <w:r w:rsidRPr="008244D9">
        <w:rPr>
          <w:rFonts w:ascii="Times New Roman" w:eastAsia="Calibri" w:hAnsi="Times New Roman" w:cs="Times New Roman"/>
          <w:color w:val="231F20"/>
          <w:sz w:val="24"/>
          <w:szCs w:val="24"/>
        </w:rPr>
        <w:t>2. The</w:t>
      </w:r>
      <w:r w:rsidR="00376C28" w:rsidRPr="008244D9">
        <w:rPr>
          <w:rFonts w:ascii="Times New Roman" w:eastAsia="Calibri" w:hAnsi="Times New Roman" w:cs="Times New Roman"/>
          <w:color w:val="231F20"/>
          <w:sz w:val="24"/>
          <w:szCs w:val="24"/>
        </w:rPr>
        <w:t xml:space="preserve"> growths can also cause neurological complications that may affect mental development, and lead</w:t>
      </w:r>
      <w:r>
        <w:rPr>
          <w:rFonts w:ascii="Times New Roman" w:eastAsia="Calibri" w:hAnsi="Times New Roman" w:cs="Times New Roman"/>
          <w:color w:val="231F20"/>
          <w:sz w:val="24"/>
          <w:szCs w:val="24"/>
        </w:rPr>
        <w:t xml:space="preserve"> to loss of vision and seizures</w:t>
      </w:r>
      <w:r w:rsidRPr="008244D9">
        <w:rPr>
          <w:rFonts w:ascii="Times New Roman" w:eastAsia="Calibri" w:hAnsi="Times New Roman" w:cs="Times New Roman"/>
          <w:b/>
          <w:color w:val="231F20"/>
          <w:sz w:val="24"/>
          <w:szCs w:val="24"/>
        </w:rPr>
        <w:t xml:space="preserve"> [</w:t>
      </w:r>
      <w:r w:rsidR="00F074C6" w:rsidRPr="008244D9">
        <w:rPr>
          <w:rFonts w:ascii="Times New Roman" w:eastAsia="Calibri" w:hAnsi="Times New Roman" w:cs="Times New Roman"/>
          <w:b/>
          <w:color w:val="231F20"/>
          <w:sz w:val="24"/>
          <w:szCs w:val="24"/>
        </w:rPr>
        <w:t>4]</w:t>
      </w:r>
      <w:r>
        <w:rPr>
          <w:rFonts w:ascii="Times New Roman" w:eastAsia="Calibri" w:hAnsi="Times New Roman" w:cs="Times New Roman"/>
          <w:b/>
          <w:color w:val="231F20"/>
          <w:sz w:val="24"/>
          <w:szCs w:val="24"/>
        </w:rPr>
        <w:t>.</w:t>
      </w:r>
    </w:p>
    <w:p w:rsidR="00376C28" w:rsidRPr="008244D9" w:rsidRDefault="00534A6F" w:rsidP="00A900E1">
      <w:pPr>
        <w:spacing w:before="340" w:after="340" w:line="360" w:lineRule="auto"/>
        <w:jc w:val="both"/>
        <w:rPr>
          <w:rFonts w:ascii="Times New Roman" w:eastAsia="Calibri" w:hAnsi="Times New Roman" w:cs="Times New Roman"/>
          <w:b/>
          <w:color w:val="231F20"/>
          <w:sz w:val="24"/>
          <w:szCs w:val="24"/>
        </w:rPr>
      </w:pPr>
      <w:r w:rsidRPr="008244D9">
        <w:rPr>
          <w:rFonts w:ascii="Times New Roman" w:eastAsia="Calibri" w:hAnsi="Times New Roman" w:cs="Times New Roman"/>
          <w:color w:val="231F20"/>
          <w:sz w:val="24"/>
          <w:szCs w:val="24"/>
        </w:rPr>
        <w:t>3. People</w:t>
      </w:r>
      <w:r w:rsidR="00376C28" w:rsidRPr="008244D9">
        <w:rPr>
          <w:rFonts w:ascii="Times New Roman" w:eastAsia="Calibri" w:hAnsi="Times New Roman" w:cs="Times New Roman"/>
          <w:color w:val="231F20"/>
          <w:sz w:val="24"/>
          <w:szCs w:val="24"/>
        </w:rPr>
        <w:t xml:space="preserve"> with Proteus </w:t>
      </w:r>
      <w:r w:rsidRPr="008244D9">
        <w:rPr>
          <w:rFonts w:ascii="Times New Roman" w:eastAsia="Calibri" w:hAnsi="Times New Roman" w:cs="Times New Roman"/>
          <w:color w:val="231F20"/>
          <w:sz w:val="24"/>
          <w:szCs w:val="24"/>
        </w:rPr>
        <w:t>syndrome (</w:t>
      </w:r>
      <w:r w:rsidR="00376C28" w:rsidRPr="008244D9">
        <w:rPr>
          <w:rFonts w:ascii="Times New Roman" w:eastAsia="Calibri" w:hAnsi="Times New Roman" w:cs="Times New Roman"/>
          <w:color w:val="231F20"/>
          <w:sz w:val="24"/>
          <w:szCs w:val="24"/>
        </w:rPr>
        <w:t>PS) are more prone to </w:t>
      </w:r>
      <w:r w:rsidRPr="008244D9">
        <w:rPr>
          <w:rFonts w:ascii="Times New Roman" w:eastAsia="Calibri" w:hAnsi="Times New Roman" w:cs="Times New Roman"/>
          <w:color w:val="231F20"/>
          <w:sz w:val="24"/>
          <w:szCs w:val="24"/>
        </w:rPr>
        <w:t>Deep Vein Thrombosis because</w:t>
      </w:r>
      <w:r w:rsidR="00376C28" w:rsidRPr="008244D9">
        <w:rPr>
          <w:rFonts w:ascii="Times New Roman" w:eastAsia="Calibri" w:hAnsi="Times New Roman" w:cs="Times New Roman"/>
          <w:color w:val="231F20"/>
          <w:sz w:val="24"/>
          <w:szCs w:val="24"/>
        </w:rPr>
        <w:t xml:space="preserve"> it can affect blood vessels. Deep vein thrombosis is a blood clot that occurs in the body’s deep veins, usually in the leg. The clot can break free</w:t>
      </w:r>
      <w:r>
        <w:rPr>
          <w:rFonts w:ascii="Times New Roman" w:eastAsia="Calibri" w:hAnsi="Times New Roman" w:cs="Times New Roman"/>
          <w:color w:val="231F20"/>
          <w:sz w:val="24"/>
          <w:szCs w:val="24"/>
        </w:rPr>
        <w:t xml:space="preserve"> and travel throughout the </w:t>
      </w:r>
      <w:proofErr w:type="gramStart"/>
      <w:r>
        <w:rPr>
          <w:rFonts w:ascii="Times New Roman" w:eastAsia="Calibri" w:hAnsi="Times New Roman" w:cs="Times New Roman"/>
          <w:color w:val="231F20"/>
          <w:sz w:val="24"/>
          <w:szCs w:val="24"/>
        </w:rPr>
        <w:t>body[</w:t>
      </w:r>
      <w:proofErr w:type="gramEnd"/>
      <w:r w:rsidR="00F074C6" w:rsidRPr="008244D9">
        <w:rPr>
          <w:rFonts w:ascii="Times New Roman" w:eastAsia="Calibri" w:hAnsi="Times New Roman" w:cs="Times New Roman"/>
          <w:b/>
          <w:color w:val="231F20"/>
          <w:sz w:val="24"/>
          <w:szCs w:val="24"/>
        </w:rPr>
        <w:t>4]</w:t>
      </w:r>
      <w:r>
        <w:rPr>
          <w:rFonts w:ascii="Times New Roman" w:eastAsia="Calibri" w:hAnsi="Times New Roman" w:cs="Times New Roman"/>
          <w:b/>
          <w:color w:val="231F20"/>
          <w:sz w:val="24"/>
          <w:szCs w:val="24"/>
        </w:rPr>
        <w:t>.</w:t>
      </w:r>
    </w:p>
    <w:p w:rsidR="00F074C6" w:rsidRPr="008244D9" w:rsidRDefault="00F074C6"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color w:val="231F20"/>
          <w:sz w:val="24"/>
          <w:szCs w:val="24"/>
        </w:rPr>
        <w:t xml:space="preserve">4. </w:t>
      </w:r>
      <w:r w:rsidRPr="008244D9">
        <w:rPr>
          <w:rFonts w:ascii="Times New Roman" w:eastAsia="Calibri" w:hAnsi="Times New Roman" w:cs="Times New Roman"/>
          <w:sz w:val="24"/>
          <w:szCs w:val="24"/>
        </w:rPr>
        <w:t>Lipomas, Lipoh</w:t>
      </w:r>
      <w:r w:rsidR="00534A6F">
        <w:rPr>
          <w:rFonts w:ascii="Times New Roman" w:eastAsia="Calibri" w:hAnsi="Times New Roman" w:cs="Times New Roman"/>
          <w:sz w:val="24"/>
          <w:szCs w:val="24"/>
        </w:rPr>
        <w:t xml:space="preserve">ypoplasia and Dermal </w:t>
      </w:r>
      <w:r w:rsidR="00A060FB">
        <w:rPr>
          <w:rFonts w:ascii="Times New Roman" w:eastAsia="Calibri" w:hAnsi="Times New Roman" w:cs="Times New Roman"/>
          <w:sz w:val="24"/>
          <w:szCs w:val="24"/>
        </w:rPr>
        <w:t>hypoplasia [</w:t>
      </w:r>
      <w:r w:rsidRPr="008244D9">
        <w:rPr>
          <w:rFonts w:ascii="Times New Roman" w:eastAsia="Calibri" w:hAnsi="Times New Roman" w:cs="Times New Roman"/>
          <w:b/>
          <w:sz w:val="24"/>
          <w:szCs w:val="24"/>
        </w:rPr>
        <w:t>26]</w:t>
      </w:r>
      <w:r w:rsidR="00534A6F">
        <w:rPr>
          <w:rFonts w:ascii="Times New Roman" w:eastAsia="Calibri" w:hAnsi="Times New Roman" w:cs="Times New Roman"/>
          <w:b/>
          <w:sz w:val="24"/>
          <w:szCs w:val="24"/>
        </w:rPr>
        <w:t>.</w:t>
      </w:r>
    </w:p>
    <w:p w:rsidR="00376C28" w:rsidRPr="008244D9" w:rsidRDefault="00F074C6" w:rsidP="00A900E1">
      <w:pPr>
        <w:spacing w:before="340" w:after="340" w:line="360" w:lineRule="auto"/>
        <w:jc w:val="both"/>
        <w:rPr>
          <w:rFonts w:ascii="Times New Roman" w:eastAsia="Calibri" w:hAnsi="Times New Roman" w:cs="Times New Roman"/>
          <w:color w:val="231F20"/>
          <w:sz w:val="24"/>
          <w:szCs w:val="24"/>
        </w:rPr>
      </w:pPr>
      <w:proofErr w:type="gramStart"/>
      <w:r w:rsidRPr="008244D9">
        <w:rPr>
          <w:rFonts w:ascii="Times New Roman" w:eastAsia="Calibri" w:hAnsi="Times New Roman" w:cs="Times New Roman"/>
          <w:color w:val="231F20"/>
          <w:sz w:val="24"/>
          <w:szCs w:val="24"/>
        </w:rPr>
        <w:t>5.</w:t>
      </w:r>
      <w:r w:rsidR="00376C28" w:rsidRPr="008244D9">
        <w:rPr>
          <w:rFonts w:ascii="Times New Roman" w:eastAsia="Calibri" w:hAnsi="Times New Roman" w:cs="Times New Roman"/>
          <w:color w:val="231F20"/>
          <w:sz w:val="24"/>
          <w:szCs w:val="24"/>
        </w:rPr>
        <w:t>If</w:t>
      </w:r>
      <w:proofErr w:type="gramEnd"/>
      <w:r w:rsidR="00376C28" w:rsidRPr="008244D9">
        <w:rPr>
          <w:rFonts w:ascii="Times New Roman" w:eastAsia="Calibri" w:hAnsi="Times New Roman" w:cs="Times New Roman"/>
          <w:color w:val="231F20"/>
          <w:sz w:val="24"/>
          <w:szCs w:val="24"/>
        </w:rPr>
        <w:t xml:space="preserve"> a clot becomes wedged in an artery of the lungs, it is called a pulmonary embolism, it can block blood flow to various parts of the body and lead to death. Pulmonary embolism is a leading cause of death in people with Proteus syndrome. Common symptoms of a pulmonary embolism are:</w:t>
      </w:r>
    </w:p>
    <w:p w:rsidR="00376C28" w:rsidRPr="008244D9" w:rsidRDefault="00376C28" w:rsidP="00A900E1">
      <w:pPr>
        <w:numPr>
          <w:ilvl w:val="0"/>
          <w:numId w:val="2"/>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shortness of breath</w:t>
      </w:r>
    </w:p>
    <w:p w:rsidR="00376C28" w:rsidRPr="008244D9" w:rsidRDefault="00376C28" w:rsidP="00A900E1">
      <w:pPr>
        <w:numPr>
          <w:ilvl w:val="0"/>
          <w:numId w:val="2"/>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chest pain</w:t>
      </w:r>
    </w:p>
    <w:p w:rsidR="00376C28" w:rsidRPr="008244D9" w:rsidRDefault="00376C28" w:rsidP="00A900E1">
      <w:pPr>
        <w:numPr>
          <w:ilvl w:val="0"/>
          <w:numId w:val="2"/>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a cough that can sometimes bring up blood-streaked mucus</w:t>
      </w:r>
      <w:r w:rsidRPr="008244D9">
        <w:rPr>
          <w:rFonts w:ascii="Times New Roman" w:eastAsia="Calibri" w:hAnsi="Times New Roman" w:cs="Times New Roman"/>
          <w:b/>
          <w:color w:val="231F20"/>
          <w:sz w:val="24"/>
          <w:szCs w:val="24"/>
        </w:rPr>
        <w:t>.[4]</w:t>
      </w:r>
    </w:p>
    <w:p w:rsidR="00376C28" w:rsidRPr="008244D9" w:rsidRDefault="00785937" w:rsidP="00A900E1">
      <w:pPr>
        <w:spacing w:line="360" w:lineRule="auto"/>
        <w:jc w:val="both"/>
        <w:rPr>
          <w:rFonts w:ascii="Times New Roman" w:eastAsia="Calibri" w:hAnsi="Times New Roman" w:cs="Times New Roman"/>
          <w:b/>
          <w:sz w:val="24"/>
          <w:szCs w:val="24"/>
          <w:u w:val="single"/>
        </w:rPr>
      </w:pPr>
      <w:r w:rsidRPr="008244D9">
        <w:rPr>
          <w:rFonts w:ascii="Times New Roman" w:eastAsia="Calibri" w:hAnsi="Times New Roman" w:cs="Times New Roman"/>
          <w:b/>
          <w:sz w:val="24"/>
          <w:szCs w:val="24"/>
        </w:rPr>
        <w:t>8.</w:t>
      </w:r>
      <w:r w:rsidR="006A4B41" w:rsidRPr="008244D9">
        <w:rPr>
          <w:rFonts w:ascii="Times New Roman" w:eastAsia="Calibri" w:hAnsi="Times New Roman" w:cs="Times New Roman"/>
          <w:b/>
          <w:sz w:val="24"/>
          <w:szCs w:val="24"/>
          <w:u w:val="single"/>
        </w:rPr>
        <w:t xml:space="preserve"> </w:t>
      </w:r>
      <w:r w:rsidR="0078042E" w:rsidRPr="0078042E">
        <w:rPr>
          <w:rFonts w:ascii="Times New Roman" w:eastAsia="Calibri" w:hAnsi="Times New Roman" w:cs="Times New Roman"/>
          <w:b/>
          <w:sz w:val="24"/>
          <w:szCs w:val="24"/>
        </w:rPr>
        <w:t>Diagnosis Tests in Proteus Syndrome (Ps)</w:t>
      </w:r>
    </w:p>
    <w:p w:rsidR="00376C28" w:rsidRDefault="00376C28"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sz w:val="24"/>
          <w:szCs w:val="24"/>
        </w:rPr>
        <w:t>Physicians follow diagnostic criteria for the diagnosis of PS.</w:t>
      </w:r>
      <w:r w:rsidR="00AD3E5B" w:rsidRPr="008244D9">
        <w:rPr>
          <w:rFonts w:ascii="Times New Roman" w:eastAsia="Calibri" w:hAnsi="Times New Roman" w:cs="Times New Roman"/>
          <w:sz w:val="24"/>
          <w:szCs w:val="24"/>
        </w:rPr>
        <w:t xml:space="preserve"> The diagnostic criteria have 2 categories of at</w:t>
      </w:r>
      <w:r w:rsidR="00061EE4">
        <w:rPr>
          <w:rFonts w:ascii="Times New Roman" w:eastAsia="Calibri" w:hAnsi="Times New Roman" w:cs="Times New Roman"/>
          <w:sz w:val="24"/>
          <w:szCs w:val="24"/>
        </w:rPr>
        <w:t>tributes (General and Specific) [</w:t>
      </w:r>
      <w:r w:rsidR="00AD3E5B" w:rsidRPr="008244D9">
        <w:rPr>
          <w:rFonts w:ascii="Times New Roman" w:eastAsia="Calibri" w:hAnsi="Times New Roman" w:cs="Times New Roman"/>
          <w:b/>
          <w:sz w:val="24"/>
          <w:szCs w:val="24"/>
        </w:rPr>
        <w:t>19]</w:t>
      </w:r>
      <w:r w:rsidR="00061EE4">
        <w:rPr>
          <w:rFonts w:ascii="Times New Roman" w:eastAsia="Calibri" w:hAnsi="Times New Roman" w:cs="Times New Roman"/>
          <w:b/>
          <w:sz w:val="24"/>
          <w:szCs w:val="24"/>
        </w:rPr>
        <w:t>.</w:t>
      </w:r>
      <w:r w:rsidR="00AD3E5B" w:rsidRPr="008244D9">
        <w:rPr>
          <w:rFonts w:ascii="Times New Roman" w:eastAsia="Calibri" w:hAnsi="Times New Roman" w:cs="Times New Roman"/>
          <w:sz w:val="24"/>
          <w:szCs w:val="24"/>
        </w:rPr>
        <w:t xml:space="preserve">The general attribute delineate the </w:t>
      </w:r>
      <w:r w:rsidR="0078042E" w:rsidRPr="008244D9">
        <w:rPr>
          <w:rFonts w:ascii="Times New Roman" w:eastAsia="Calibri" w:hAnsi="Times New Roman" w:cs="Times New Roman"/>
          <w:sz w:val="24"/>
          <w:szCs w:val="24"/>
        </w:rPr>
        <w:t>non-specific</w:t>
      </w:r>
      <w:r w:rsidR="00AD3E5B" w:rsidRPr="008244D9">
        <w:rPr>
          <w:rFonts w:ascii="Times New Roman" w:eastAsia="Calibri" w:hAnsi="Times New Roman" w:cs="Times New Roman"/>
          <w:sz w:val="24"/>
          <w:szCs w:val="24"/>
        </w:rPr>
        <w:t xml:space="preserve"> features of PS </w:t>
      </w:r>
      <w:r w:rsidR="0078042E" w:rsidRPr="008244D9">
        <w:rPr>
          <w:rFonts w:ascii="Times New Roman" w:eastAsia="Calibri" w:hAnsi="Times New Roman" w:cs="Times New Roman"/>
          <w:sz w:val="24"/>
          <w:szCs w:val="24"/>
        </w:rPr>
        <w:t>patients. The</w:t>
      </w:r>
      <w:r w:rsidRPr="008244D9">
        <w:rPr>
          <w:rFonts w:ascii="Times New Roman" w:eastAsia="Calibri" w:hAnsi="Times New Roman" w:cs="Times New Roman"/>
          <w:sz w:val="24"/>
          <w:szCs w:val="24"/>
        </w:rPr>
        <w:t xml:space="preserve"> general criteria comprise of the identification of the mosaic distribution (occurrence of overgrowth is restricted to the specific area of the body)</w:t>
      </w:r>
      <w:r w:rsidR="00061EE4" w:rsidRPr="008244D9">
        <w:rPr>
          <w:rFonts w:ascii="Times New Roman" w:eastAsia="Calibri" w:hAnsi="Times New Roman" w:cs="Times New Roman"/>
          <w:sz w:val="24"/>
          <w:szCs w:val="24"/>
        </w:rPr>
        <w:t>, sporadic</w:t>
      </w:r>
      <w:r w:rsidRPr="008244D9">
        <w:rPr>
          <w:rFonts w:ascii="Times New Roman" w:eastAsia="Calibri" w:hAnsi="Times New Roman" w:cs="Times New Roman"/>
          <w:sz w:val="24"/>
          <w:szCs w:val="24"/>
        </w:rPr>
        <w:t xml:space="preserve"> </w:t>
      </w:r>
      <w:r w:rsidR="0078042E" w:rsidRPr="008244D9">
        <w:rPr>
          <w:rFonts w:ascii="Times New Roman" w:eastAsia="Calibri" w:hAnsi="Times New Roman" w:cs="Times New Roman"/>
          <w:sz w:val="24"/>
          <w:szCs w:val="24"/>
        </w:rPr>
        <w:t>occurrence</w:t>
      </w:r>
      <w:r w:rsidRPr="008244D9">
        <w:rPr>
          <w:rFonts w:ascii="Times New Roman" w:eastAsia="Calibri" w:hAnsi="Times New Roman" w:cs="Times New Roman"/>
          <w:sz w:val="24"/>
          <w:szCs w:val="24"/>
        </w:rPr>
        <w:t xml:space="preserve"> and progressive course of the disease. The disease is confirmed when all three characteristics from general criteria, along with one manifestation from category A, two features from category B and three features from category C coexists.</w:t>
      </w:r>
      <w:r w:rsidR="00AD3E5B" w:rsidRPr="008244D9">
        <w:rPr>
          <w:rFonts w:ascii="Times New Roman" w:eastAsia="Calibri" w:hAnsi="Times New Roman" w:cs="Times New Roman"/>
          <w:sz w:val="24"/>
          <w:szCs w:val="24"/>
        </w:rPr>
        <w:t xml:space="preserve"> If a patient does not have all three of these criteria, the diagnosis of PS is </w:t>
      </w:r>
      <w:r w:rsidR="0078042E" w:rsidRPr="008244D9">
        <w:rPr>
          <w:rFonts w:ascii="Times New Roman" w:eastAsia="Calibri" w:hAnsi="Times New Roman" w:cs="Times New Roman"/>
          <w:sz w:val="24"/>
          <w:szCs w:val="24"/>
        </w:rPr>
        <w:t>rejected. Specific</w:t>
      </w:r>
      <w:r w:rsidRPr="008244D9">
        <w:rPr>
          <w:rFonts w:ascii="Times New Roman" w:eastAsia="Calibri" w:hAnsi="Times New Roman" w:cs="Times New Roman"/>
          <w:sz w:val="24"/>
          <w:szCs w:val="24"/>
        </w:rPr>
        <w:t xml:space="preserve"> criteria for the diagnosis of PS are</w:t>
      </w:r>
      <w:r w:rsidR="0078042E">
        <w:rPr>
          <w:rFonts w:ascii="Times New Roman" w:eastAsia="Calibri" w:hAnsi="Times New Roman" w:cs="Times New Roman"/>
          <w:sz w:val="24"/>
          <w:szCs w:val="24"/>
        </w:rPr>
        <w:t xml:space="preserve"> mentioned in Table given below [</w:t>
      </w:r>
      <w:r w:rsidR="0078042E">
        <w:rPr>
          <w:rFonts w:ascii="Times New Roman" w:eastAsia="Calibri" w:hAnsi="Times New Roman" w:cs="Times New Roman"/>
          <w:b/>
          <w:sz w:val="24"/>
          <w:szCs w:val="24"/>
        </w:rPr>
        <w:t>3</w:t>
      </w:r>
      <w:r w:rsidRPr="008244D9">
        <w:rPr>
          <w:rFonts w:ascii="Times New Roman" w:eastAsia="Calibri" w:hAnsi="Times New Roman" w:cs="Times New Roman"/>
          <w:b/>
          <w:sz w:val="24"/>
          <w:szCs w:val="24"/>
        </w:rPr>
        <w:t>]</w:t>
      </w:r>
      <w:r w:rsidR="0078042E">
        <w:rPr>
          <w:rFonts w:ascii="Times New Roman" w:eastAsia="Calibri" w:hAnsi="Times New Roman" w:cs="Times New Roman"/>
          <w:b/>
          <w:sz w:val="24"/>
          <w:szCs w:val="24"/>
        </w:rPr>
        <w:t>.</w:t>
      </w:r>
    </w:p>
    <w:p w:rsidR="0055263F" w:rsidRDefault="0055263F" w:rsidP="00A900E1">
      <w:pPr>
        <w:spacing w:line="360" w:lineRule="auto"/>
        <w:jc w:val="both"/>
        <w:rPr>
          <w:rFonts w:ascii="Times New Roman" w:eastAsia="Calibri" w:hAnsi="Times New Roman" w:cs="Times New Roman"/>
          <w:b/>
          <w:sz w:val="24"/>
          <w:szCs w:val="24"/>
        </w:rPr>
      </w:pPr>
    </w:p>
    <w:p w:rsidR="0055263F" w:rsidRDefault="0055263F" w:rsidP="00A900E1">
      <w:pPr>
        <w:spacing w:line="360" w:lineRule="auto"/>
        <w:jc w:val="both"/>
        <w:rPr>
          <w:rFonts w:ascii="Times New Roman" w:eastAsia="Calibri" w:hAnsi="Times New Roman" w:cs="Times New Roman"/>
          <w:b/>
          <w:sz w:val="24"/>
          <w:szCs w:val="24"/>
        </w:rPr>
      </w:pPr>
    </w:p>
    <w:p w:rsidR="0055263F" w:rsidRDefault="0055263F" w:rsidP="00A900E1">
      <w:pPr>
        <w:spacing w:line="360" w:lineRule="auto"/>
        <w:jc w:val="both"/>
        <w:rPr>
          <w:rFonts w:ascii="Times New Roman" w:eastAsia="Calibri" w:hAnsi="Times New Roman" w:cs="Times New Roman"/>
          <w:b/>
          <w:sz w:val="24"/>
          <w:szCs w:val="24"/>
        </w:rPr>
      </w:pPr>
    </w:p>
    <w:p w:rsidR="0055263F" w:rsidRPr="008244D9" w:rsidRDefault="0055263F" w:rsidP="00A900E1">
      <w:pPr>
        <w:spacing w:line="360" w:lineRule="auto"/>
        <w:jc w:val="both"/>
        <w:rPr>
          <w:rFonts w:ascii="Times New Roman" w:eastAsia="Calibri" w:hAnsi="Times New Roman" w:cs="Times New Roman"/>
          <w:b/>
          <w:sz w:val="24"/>
          <w:szCs w:val="24"/>
        </w:rPr>
      </w:pPr>
    </w:p>
    <w:p w:rsidR="00376C28" w:rsidRPr="008244D9" w:rsidRDefault="00376C28" w:rsidP="00E3683C">
      <w:pPr>
        <w:spacing w:line="360" w:lineRule="auto"/>
        <w:jc w:val="center"/>
        <w:rPr>
          <w:rFonts w:ascii="Times New Roman" w:eastAsia="Calibri" w:hAnsi="Times New Roman" w:cs="Times New Roman"/>
          <w:b/>
          <w:sz w:val="24"/>
          <w:szCs w:val="24"/>
        </w:rPr>
      </w:pPr>
      <w:r w:rsidRPr="008244D9">
        <w:rPr>
          <w:rFonts w:ascii="Times New Roman" w:eastAsia="Calibri" w:hAnsi="Times New Roman" w:cs="Times New Roman"/>
          <w:b/>
          <w:sz w:val="24"/>
          <w:szCs w:val="24"/>
        </w:rPr>
        <w:t xml:space="preserve">Table 1: Specific tests for diagnosis </w:t>
      </w:r>
      <w:r w:rsidR="0078042E" w:rsidRPr="008244D9">
        <w:rPr>
          <w:rFonts w:ascii="Times New Roman" w:eastAsia="Calibri" w:hAnsi="Times New Roman" w:cs="Times New Roman"/>
          <w:b/>
          <w:sz w:val="24"/>
          <w:szCs w:val="24"/>
        </w:rPr>
        <w:t>of PS</w:t>
      </w:r>
    </w:p>
    <w:tbl>
      <w:tblPr>
        <w:tblStyle w:val="TableGrid"/>
        <w:tblW w:w="9882" w:type="dxa"/>
        <w:tblLook w:val="04A0" w:firstRow="1" w:lastRow="0" w:firstColumn="1" w:lastColumn="0" w:noHBand="0" w:noVBand="1"/>
      </w:tblPr>
      <w:tblGrid>
        <w:gridCol w:w="3294"/>
        <w:gridCol w:w="3294"/>
        <w:gridCol w:w="3294"/>
      </w:tblGrid>
      <w:tr w:rsidR="00376C28" w:rsidRPr="008244D9" w:rsidTr="009C5D4A">
        <w:trPr>
          <w:trHeight w:val="357"/>
        </w:trPr>
        <w:tc>
          <w:tcPr>
            <w:tcW w:w="3294" w:type="dxa"/>
          </w:tcPr>
          <w:p w:rsidR="00376C28" w:rsidRPr="008244D9" w:rsidRDefault="00376C28"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Category A </w:t>
            </w:r>
          </w:p>
        </w:tc>
        <w:tc>
          <w:tcPr>
            <w:tcW w:w="3294" w:type="dxa"/>
          </w:tcPr>
          <w:p w:rsidR="00376C28" w:rsidRPr="008244D9" w:rsidRDefault="00376C28"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Category B </w:t>
            </w:r>
          </w:p>
        </w:tc>
        <w:tc>
          <w:tcPr>
            <w:tcW w:w="3294" w:type="dxa"/>
          </w:tcPr>
          <w:p w:rsidR="00376C28" w:rsidRPr="008244D9" w:rsidRDefault="00376C28"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Category C</w:t>
            </w:r>
          </w:p>
        </w:tc>
      </w:tr>
      <w:tr w:rsidR="00376C28" w:rsidRPr="008244D9" w:rsidTr="009C5D4A">
        <w:trPr>
          <w:trHeight w:val="737"/>
        </w:trPr>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Connective tissue nevus</w:t>
            </w:r>
          </w:p>
        </w:tc>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1.epidermal nevus</w:t>
            </w:r>
          </w:p>
        </w:tc>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1. dysregulated adipose tissue, eg:lipomas</w:t>
            </w:r>
          </w:p>
        </w:tc>
      </w:tr>
      <w:tr w:rsidR="00376C28" w:rsidRPr="008244D9" w:rsidTr="009C5D4A">
        <w:trPr>
          <w:trHeight w:val="1475"/>
        </w:trPr>
        <w:tc>
          <w:tcPr>
            <w:tcW w:w="3294" w:type="dxa"/>
          </w:tcPr>
          <w:p w:rsidR="00376C28" w:rsidRPr="008244D9" w:rsidRDefault="00376C28" w:rsidP="00A900E1">
            <w:pPr>
              <w:spacing w:line="360" w:lineRule="auto"/>
              <w:rPr>
                <w:rFonts w:ascii="Times New Roman" w:eastAsia="Calibri" w:hAnsi="Times New Roman" w:cs="Times New Roman"/>
                <w:sz w:val="24"/>
                <w:szCs w:val="24"/>
              </w:rPr>
            </w:pPr>
          </w:p>
        </w:tc>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2. Disproportionate overgrowth of limbs and vertebrae</w:t>
            </w:r>
          </w:p>
        </w:tc>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2. vascular malformations</w:t>
            </w:r>
          </w:p>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Eg:capillary </w:t>
            </w:r>
            <w:r w:rsidR="0078042E" w:rsidRPr="008244D9">
              <w:rPr>
                <w:rFonts w:ascii="Times New Roman" w:eastAsia="Calibri" w:hAnsi="Times New Roman" w:cs="Times New Roman"/>
                <w:sz w:val="24"/>
                <w:szCs w:val="24"/>
              </w:rPr>
              <w:t>malformation, venous</w:t>
            </w:r>
            <w:r w:rsidRPr="008244D9">
              <w:rPr>
                <w:rFonts w:ascii="Times New Roman" w:eastAsia="Calibri" w:hAnsi="Times New Roman" w:cs="Times New Roman"/>
                <w:sz w:val="24"/>
                <w:szCs w:val="24"/>
              </w:rPr>
              <w:t xml:space="preserve"> and lymphatic malformation</w:t>
            </w:r>
          </w:p>
        </w:tc>
      </w:tr>
      <w:tr w:rsidR="00376C28" w:rsidRPr="008244D9" w:rsidTr="009C5D4A">
        <w:trPr>
          <w:trHeight w:val="1856"/>
        </w:trPr>
        <w:tc>
          <w:tcPr>
            <w:tcW w:w="3294" w:type="dxa"/>
          </w:tcPr>
          <w:p w:rsidR="00376C28" w:rsidRPr="008244D9" w:rsidRDefault="00376C28" w:rsidP="00A900E1">
            <w:pPr>
              <w:spacing w:line="360" w:lineRule="auto"/>
              <w:jc w:val="both"/>
              <w:rPr>
                <w:rFonts w:ascii="Times New Roman" w:eastAsia="Calibri" w:hAnsi="Times New Roman" w:cs="Times New Roman"/>
                <w:sz w:val="24"/>
                <w:szCs w:val="24"/>
              </w:rPr>
            </w:pPr>
          </w:p>
        </w:tc>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3. </w:t>
            </w:r>
            <w:r w:rsidR="0078042E" w:rsidRPr="008244D9">
              <w:rPr>
                <w:rFonts w:ascii="Times New Roman" w:eastAsia="Calibri" w:hAnsi="Times New Roman" w:cs="Times New Roman"/>
                <w:sz w:val="24"/>
                <w:szCs w:val="24"/>
              </w:rPr>
              <w:t>Specific</w:t>
            </w:r>
            <w:r w:rsidRPr="008244D9">
              <w:rPr>
                <w:rFonts w:ascii="Times New Roman" w:eastAsia="Calibri" w:hAnsi="Times New Roman" w:cs="Times New Roman"/>
                <w:sz w:val="24"/>
                <w:szCs w:val="24"/>
              </w:rPr>
              <w:t xml:space="preserve"> </w:t>
            </w:r>
            <w:r w:rsidR="0078042E" w:rsidRPr="008244D9">
              <w:rPr>
                <w:rFonts w:ascii="Times New Roman" w:eastAsia="Calibri" w:hAnsi="Times New Roman" w:cs="Times New Roman"/>
                <w:sz w:val="24"/>
                <w:szCs w:val="24"/>
              </w:rPr>
              <w:t>tumors</w:t>
            </w:r>
            <w:r w:rsidRPr="008244D9">
              <w:rPr>
                <w:rFonts w:ascii="Times New Roman" w:eastAsia="Calibri" w:hAnsi="Times New Roman" w:cs="Times New Roman"/>
                <w:sz w:val="24"/>
                <w:szCs w:val="24"/>
              </w:rPr>
              <w:t xml:space="preserve"> before the end of the second decade.</w:t>
            </w:r>
          </w:p>
        </w:tc>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3. </w:t>
            </w:r>
            <w:r w:rsidR="0078042E" w:rsidRPr="008244D9">
              <w:rPr>
                <w:rFonts w:ascii="Times New Roman" w:eastAsia="Calibri" w:hAnsi="Times New Roman" w:cs="Times New Roman"/>
                <w:sz w:val="24"/>
                <w:szCs w:val="24"/>
              </w:rPr>
              <w:t>Facial</w:t>
            </w:r>
            <w:r w:rsidRPr="008244D9">
              <w:rPr>
                <w:rFonts w:ascii="Times New Roman" w:eastAsia="Calibri" w:hAnsi="Times New Roman" w:cs="Times New Roman"/>
                <w:sz w:val="24"/>
                <w:szCs w:val="24"/>
              </w:rPr>
              <w:t xml:space="preserve"> phenotype </w:t>
            </w:r>
            <w:r w:rsidR="00061EE4" w:rsidRPr="008244D9">
              <w:rPr>
                <w:rFonts w:ascii="Times New Roman" w:eastAsia="Calibri" w:hAnsi="Times New Roman" w:cs="Times New Roman"/>
                <w:sz w:val="24"/>
                <w:szCs w:val="24"/>
              </w:rPr>
              <w:t>e.g.</w:t>
            </w:r>
            <w:r w:rsidR="0078042E" w:rsidRPr="008244D9">
              <w:rPr>
                <w:rFonts w:ascii="Times New Roman" w:eastAsia="Calibri" w:hAnsi="Times New Roman" w:cs="Times New Roman"/>
                <w:sz w:val="24"/>
                <w:szCs w:val="24"/>
              </w:rPr>
              <w:t>: long</w:t>
            </w:r>
            <w:r w:rsidRPr="008244D9">
              <w:rPr>
                <w:rFonts w:ascii="Times New Roman" w:eastAsia="Calibri" w:hAnsi="Times New Roman" w:cs="Times New Roman"/>
                <w:sz w:val="24"/>
                <w:szCs w:val="24"/>
              </w:rPr>
              <w:t xml:space="preserve"> </w:t>
            </w:r>
            <w:r w:rsidR="0078042E" w:rsidRPr="008244D9">
              <w:rPr>
                <w:rFonts w:ascii="Times New Roman" w:eastAsia="Calibri" w:hAnsi="Times New Roman" w:cs="Times New Roman"/>
                <w:sz w:val="24"/>
                <w:szCs w:val="24"/>
              </w:rPr>
              <w:t>face,</w:t>
            </w:r>
            <w:r w:rsidRPr="008244D9">
              <w:rPr>
                <w:rFonts w:ascii="Times New Roman" w:eastAsia="Calibri" w:hAnsi="Times New Roman" w:cs="Times New Roman"/>
                <w:sz w:val="24"/>
                <w:szCs w:val="24"/>
              </w:rPr>
              <w:t xml:space="preserve"> open mouth at rest</w:t>
            </w:r>
            <w:r w:rsidR="00061EE4" w:rsidRPr="008244D9">
              <w:rPr>
                <w:rFonts w:ascii="Times New Roman" w:eastAsia="Calibri" w:hAnsi="Times New Roman" w:cs="Times New Roman"/>
                <w:sz w:val="24"/>
                <w:szCs w:val="24"/>
              </w:rPr>
              <w:t>, dolichocephaly</w:t>
            </w:r>
            <w:r w:rsidRPr="008244D9">
              <w:rPr>
                <w:rFonts w:ascii="Times New Roman" w:eastAsia="Calibri" w:hAnsi="Times New Roman" w:cs="Times New Roman"/>
                <w:sz w:val="24"/>
                <w:szCs w:val="24"/>
              </w:rPr>
              <w:t>, low nasal bridge.</w:t>
            </w:r>
          </w:p>
        </w:tc>
      </w:tr>
      <w:tr w:rsidR="00376C28" w:rsidRPr="008244D9" w:rsidTr="009C5D4A">
        <w:trPr>
          <w:trHeight w:val="737"/>
        </w:trPr>
        <w:tc>
          <w:tcPr>
            <w:tcW w:w="3294" w:type="dxa"/>
          </w:tcPr>
          <w:p w:rsidR="00376C28" w:rsidRPr="008244D9" w:rsidRDefault="00376C28" w:rsidP="00A900E1">
            <w:pPr>
              <w:spacing w:line="360" w:lineRule="auto"/>
              <w:jc w:val="both"/>
              <w:rPr>
                <w:rFonts w:ascii="Times New Roman" w:eastAsia="Calibri" w:hAnsi="Times New Roman" w:cs="Times New Roman"/>
                <w:sz w:val="24"/>
                <w:szCs w:val="24"/>
              </w:rPr>
            </w:pPr>
          </w:p>
        </w:tc>
        <w:tc>
          <w:tcPr>
            <w:tcW w:w="3294" w:type="dxa"/>
          </w:tcPr>
          <w:p w:rsidR="00376C28" w:rsidRPr="008244D9" w:rsidRDefault="00376C28" w:rsidP="00A900E1">
            <w:pPr>
              <w:spacing w:line="360" w:lineRule="auto"/>
              <w:rPr>
                <w:rFonts w:ascii="Times New Roman" w:eastAsia="Calibri" w:hAnsi="Times New Roman" w:cs="Times New Roman"/>
                <w:sz w:val="24"/>
                <w:szCs w:val="24"/>
              </w:rPr>
            </w:pPr>
            <w:r w:rsidRPr="008244D9">
              <w:rPr>
                <w:rFonts w:ascii="Times New Roman" w:eastAsia="Calibri" w:hAnsi="Times New Roman" w:cs="Times New Roman"/>
                <w:sz w:val="24"/>
                <w:szCs w:val="24"/>
              </w:rPr>
              <w:t>4. disproportionate overgrowth of skull</w:t>
            </w:r>
          </w:p>
        </w:tc>
        <w:tc>
          <w:tcPr>
            <w:tcW w:w="3294" w:type="dxa"/>
          </w:tcPr>
          <w:p w:rsidR="00376C28" w:rsidRPr="008244D9" w:rsidRDefault="00376C28" w:rsidP="00A900E1">
            <w:pPr>
              <w:spacing w:line="360" w:lineRule="auto"/>
              <w:jc w:val="both"/>
              <w:rPr>
                <w:rFonts w:ascii="Times New Roman" w:eastAsia="Calibri" w:hAnsi="Times New Roman" w:cs="Times New Roman"/>
                <w:sz w:val="24"/>
                <w:szCs w:val="24"/>
              </w:rPr>
            </w:pPr>
          </w:p>
        </w:tc>
      </w:tr>
    </w:tbl>
    <w:p w:rsidR="006C6531" w:rsidRPr="008244D9" w:rsidRDefault="006C6531" w:rsidP="00A900E1">
      <w:pPr>
        <w:spacing w:line="360" w:lineRule="auto"/>
        <w:jc w:val="both"/>
        <w:rPr>
          <w:rFonts w:ascii="Times New Roman" w:eastAsia="Calibri" w:hAnsi="Times New Roman" w:cs="Times New Roman"/>
          <w:b/>
          <w:sz w:val="24"/>
          <w:szCs w:val="24"/>
        </w:rPr>
      </w:pPr>
    </w:p>
    <w:p w:rsidR="006C6531" w:rsidRPr="008244D9" w:rsidRDefault="006C6531"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b/>
          <w:sz w:val="24"/>
          <w:szCs w:val="24"/>
        </w:rPr>
        <w:t>Differential diagnosis:</w:t>
      </w:r>
      <w:r w:rsidRPr="008244D9">
        <w:rPr>
          <w:rFonts w:ascii="Times New Roman" w:eastAsia="Calibri" w:hAnsi="Times New Roman" w:cs="Times New Roman"/>
          <w:sz w:val="24"/>
          <w:szCs w:val="24"/>
        </w:rPr>
        <w:t xml:space="preserve"> Differential diagnosis is the process of differentiating and confirming the presence of PS from similar disease conditions such as Maffucci syndrome, neurofibromatosis type1</w:t>
      </w:r>
      <w:r w:rsidR="00A060FB" w:rsidRPr="008244D9">
        <w:rPr>
          <w:rFonts w:ascii="Times New Roman" w:eastAsia="Calibri" w:hAnsi="Times New Roman" w:cs="Times New Roman"/>
          <w:sz w:val="24"/>
          <w:szCs w:val="24"/>
        </w:rPr>
        <w:t>, Parkes</w:t>
      </w:r>
      <w:r w:rsidRPr="008244D9">
        <w:rPr>
          <w:rFonts w:ascii="Times New Roman" w:eastAsia="Calibri" w:hAnsi="Times New Roman" w:cs="Times New Roman"/>
          <w:sz w:val="24"/>
          <w:szCs w:val="24"/>
        </w:rPr>
        <w:t>-weber syndrome, and encephalocranio cutaneous lipomatosis.</w:t>
      </w:r>
    </w:p>
    <w:p w:rsidR="006C6531" w:rsidRPr="008244D9" w:rsidRDefault="006C6531"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b/>
          <w:sz w:val="24"/>
          <w:szCs w:val="24"/>
        </w:rPr>
        <w:t xml:space="preserve">Antenatal diagnosis: </w:t>
      </w:r>
      <w:r w:rsidRPr="008244D9">
        <w:rPr>
          <w:rFonts w:ascii="Times New Roman" w:eastAsia="Calibri" w:hAnsi="Times New Roman" w:cs="Times New Roman"/>
          <w:sz w:val="24"/>
          <w:szCs w:val="24"/>
        </w:rPr>
        <w:t>Prenatal testing is not performed in most of the PS cases as PS is not inherited.</w:t>
      </w:r>
    </w:p>
    <w:p w:rsidR="006C6531" w:rsidRPr="008244D9" w:rsidRDefault="006C6531"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b/>
          <w:sz w:val="24"/>
          <w:szCs w:val="24"/>
        </w:rPr>
        <w:t>Diagnostic tests in PS:</w:t>
      </w:r>
    </w:p>
    <w:p w:rsidR="006C6531" w:rsidRPr="008244D9" w:rsidRDefault="006C6531"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sz w:val="24"/>
          <w:szCs w:val="24"/>
        </w:rPr>
        <w:lastRenderedPageBreak/>
        <w:t xml:space="preserve">The diagnosis of Proteus syndrome can be difficult as the condition is rare and many doctors are unfamiliar with this disease. However various types of molecular tests are employed in the diagnosis of gene mutations in PS that include targeted analysis to identify the mutation. Analysis of the multiple tissues is undertaken for the diagnosis of (PS). The analysis through </w:t>
      </w:r>
      <w:r w:rsidRPr="00A060FB">
        <w:rPr>
          <w:rFonts w:ascii="Times New Roman" w:eastAsia="Calibri" w:hAnsi="Times New Roman" w:cs="Times New Roman"/>
          <w:sz w:val="24"/>
          <w:szCs w:val="24"/>
        </w:rPr>
        <w:t>genomic testing is</w:t>
      </w:r>
      <w:r w:rsidRPr="008244D9">
        <w:rPr>
          <w:rFonts w:ascii="Times New Roman" w:eastAsia="Calibri" w:hAnsi="Times New Roman" w:cs="Times New Roman"/>
          <w:sz w:val="24"/>
          <w:szCs w:val="24"/>
        </w:rPr>
        <w:t xml:space="preserve"> also undertaken that involves genome sequencing and exon sequencing. In vitae PS test is the example of identi</w:t>
      </w:r>
      <w:r w:rsidR="00A060FB">
        <w:rPr>
          <w:rFonts w:ascii="Times New Roman" w:eastAsia="Calibri" w:hAnsi="Times New Roman" w:cs="Times New Roman"/>
          <w:sz w:val="24"/>
          <w:szCs w:val="24"/>
        </w:rPr>
        <w:t xml:space="preserve">fication of AKT1 gene mutations </w:t>
      </w:r>
      <w:r w:rsidRPr="008244D9">
        <w:rPr>
          <w:rFonts w:ascii="Times New Roman" w:eastAsia="Calibri" w:hAnsi="Times New Roman" w:cs="Times New Roman"/>
          <w:b/>
          <w:sz w:val="24"/>
          <w:szCs w:val="24"/>
        </w:rPr>
        <w:t>[3]</w:t>
      </w:r>
      <w:r w:rsidR="00A060FB">
        <w:rPr>
          <w:rFonts w:ascii="Times New Roman" w:eastAsia="Calibri" w:hAnsi="Times New Roman" w:cs="Times New Roman"/>
          <w:b/>
          <w:sz w:val="24"/>
          <w:szCs w:val="24"/>
        </w:rPr>
        <w:t xml:space="preserve"> </w:t>
      </w:r>
      <w:proofErr w:type="gramStart"/>
      <w:r w:rsidRPr="008244D9">
        <w:rPr>
          <w:rFonts w:ascii="Times New Roman" w:eastAsia="Calibri" w:hAnsi="Times New Roman" w:cs="Times New Roman"/>
          <w:sz w:val="24"/>
          <w:szCs w:val="24"/>
        </w:rPr>
        <w:t>The</w:t>
      </w:r>
      <w:proofErr w:type="gramEnd"/>
      <w:r w:rsidRPr="008244D9">
        <w:rPr>
          <w:rFonts w:ascii="Times New Roman" w:eastAsia="Calibri" w:hAnsi="Times New Roman" w:cs="Times New Roman"/>
          <w:sz w:val="24"/>
          <w:szCs w:val="24"/>
        </w:rPr>
        <w:t xml:space="preserve"> diagnosis can be undertaken by using the method of </w:t>
      </w:r>
      <w:r w:rsidRPr="00A060FB">
        <w:rPr>
          <w:rFonts w:ascii="Times New Roman" w:eastAsia="Calibri" w:hAnsi="Times New Roman" w:cs="Times New Roman"/>
          <w:sz w:val="24"/>
          <w:szCs w:val="24"/>
        </w:rPr>
        <w:t>biopsy</w:t>
      </w:r>
      <w:r w:rsidRPr="008244D9">
        <w:rPr>
          <w:rFonts w:ascii="Times New Roman" w:eastAsia="Calibri" w:hAnsi="Times New Roman" w:cs="Times New Roman"/>
          <w:b/>
          <w:sz w:val="24"/>
          <w:szCs w:val="24"/>
        </w:rPr>
        <w:t>.</w:t>
      </w:r>
      <w:r w:rsidRPr="008244D9">
        <w:rPr>
          <w:rFonts w:ascii="Times New Roman" w:eastAsia="Calibri" w:hAnsi="Times New Roman" w:cs="Times New Roman"/>
          <w:sz w:val="24"/>
          <w:szCs w:val="24"/>
        </w:rPr>
        <w:t xml:space="preserve"> In this method the biopsy of tissue or tumor is done and the sample is </w:t>
      </w:r>
      <w:r w:rsidR="00A060FB" w:rsidRPr="008244D9">
        <w:rPr>
          <w:rFonts w:ascii="Times New Roman" w:eastAsia="Calibri" w:hAnsi="Times New Roman" w:cs="Times New Roman"/>
          <w:sz w:val="24"/>
          <w:szCs w:val="24"/>
        </w:rPr>
        <w:t>analyzed for</w:t>
      </w:r>
      <w:r w:rsidRPr="008244D9">
        <w:rPr>
          <w:rFonts w:ascii="Times New Roman" w:eastAsia="Calibri" w:hAnsi="Times New Roman" w:cs="Times New Roman"/>
          <w:sz w:val="24"/>
          <w:szCs w:val="24"/>
        </w:rPr>
        <w:t xml:space="preserve"> the presence of a mutated AKT1 </w:t>
      </w:r>
      <w:r w:rsidR="00A060FB" w:rsidRPr="008244D9">
        <w:rPr>
          <w:rFonts w:ascii="Times New Roman" w:eastAsia="Calibri" w:hAnsi="Times New Roman" w:cs="Times New Roman"/>
          <w:sz w:val="24"/>
          <w:szCs w:val="24"/>
        </w:rPr>
        <w:t>gene. Secondly</w:t>
      </w:r>
      <w:r w:rsidRPr="008244D9">
        <w:rPr>
          <w:rFonts w:ascii="Times New Roman" w:eastAsia="Calibri" w:hAnsi="Times New Roman" w:cs="Times New Roman"/>
          <w:sz w:val="24"/>
          <w:szCs w:val="24"/>
        </w:rPr>
        <w:t xml:space="preserve"> if the mutated gene AKT1 is found through the biopsy test then screening tests such </w:t>
      </w:r>
      <w:proofErr w:type="gramStart"/>
      <w:r w:rsidRPr="008244D9">
        <w:rPr>
          <w:rFonts w:ascii="Times New Roman" w:eastAsia="Calibri" w:hAnsi="Times New Roman" w:cs="Times New Roman"/>
          <w:sz w:val="24"/>
          <w:szCs w:val="24"/>
        </w:rPr>
        <w:t>X</w:t>
      </w:r>
      <w:proofErr w:type="gramEnd"/>
      <w:r w:rsidRPr="008244D9">
        <w:rPr>
          <w:rFonts w:ascii="Times New Roman" w:eastAsia="Calibri" w:hAnsi="Times New Roman" w:cs="Times New Roman"/>
          <w:sz w:val="24"/>
          <w:szCs w:val="24"/>
        </w:rPr>
        <w:t xml:space="preserve"> rays, ultrasounds and CT scans may be u</w:t>
      </w:r>
      <w:r w:rsidR="00A060FB">
        <w:rPr>
          <w:rFonts w:ascii="Times New Roman" w:eastAsia="Calibri" w:hAnsi="Times New Roman" w:cs="Times New Roman"/>
          <w:sz w:val="24"/>
          <w:szCs w:val="24"/>
        </w:rPr>
        <w:t>sed to look the internal masses [</w:t>
      </w:r>
      <w:r w:rsidRPr="008244D9">
        <w:rPr>
          <w:rFonts w:ascii="Times New Roman" w:eastAsia="Calibri" w:hAnsi="Times New Roman" w:cs="Times New Roman"/>
          <w:b/>
          <w:sz w:val="24"/>
          <w:szCs w:val="24"/>
        </w:rPr>
        <w:t>4]</w:t>
      </w:r>
      <w:r w:rsidR="00A060FB">
        <w:rPr>
          <w:rFonts w:ascii="Times New Roman" w:eastAsia="Calibri" w:hAnsi="Times New Roman" w:cs="Times New Roman"/>
          <w:b/>
          <w:sz w:val="24"/>
          <w:szCs w:val="24"/>
        </w:rPr>
        <w:t>.</w:t>
      </w:r>
      <w:r w:rsidRPr="008244D9">
        <w:rPr>
          <w:rFonts w:ascii="Times New Roman" w:eastAsia="Calibri" w:hAnsi="Times New Roman" w:cs="Times New Roman"/>
          <w:sz w:val="24"/>
          <w:szCs w:val="24"/>
        </w:rPr>
        <w:t xml:space="preserve"> Other diagnostic techniques used </w:t>
      </w:r>
      <w:r w:rsidR="00A060FB" w:rsidRPr="008244D9">
        <w:rPr>
          <w:rFonts w:ascii="Times New Roman" w:eastAsia="Calibri" w:hAnsi="Times New Roman" w:cs="Times New Roman"/>
          <w:sz w:val="24"/>
          <w:szCs w:val="24"/>
        </w:rPr>
        <w:t>are Computed</w:t>
      </w:r>
      <w:r w:rsidRPr="00A060FB">
        <w:rPr>
          <w:rFonts w:ascii="Times New Roman" w:eastAsia="Calibri" w:hAnsi="Times New Roman" w:cs="Times New Roman"/>
          <w:sz w:val="24"/>
          <w:szCs w:val="24"/>
        </w:rPr>
        <w:t xml:space="preserve"> tomography scans, plain X-ray</w:t>
      </w:r>
      <w:r w:rsidRPr="008244D9">
        <w:rPr>
          <w:rFonts w:ascii="Times New Roman" w:eastAsia="Calibri" w:hAnsi="Times New Roman" w:cs="Times New Roman"/>
          <w:b/>
          <w:sz w:val="24"/>
          <w:szCs w:val="24"/>
          <w:u w:val="single"/>
        </w:rPr>
        <w:t>,</w:t>
      </w:r>
      <w:r w:rsidRPr="008244D9">
        <w:rPr>
          <w:rFonts w:ascii="Times New Roman" w:eastAsia="Calibri" w:hAnsi="Times New Roman" w:cs="Times New Roman"/>
          <w:sz w:val="24"/>
          <w:szCs w:val="24"/>
        </w:rPr>
        <w:t xml:space="preserve"> high-resolution computed tomography (CT) scan of the lungs, brain, abdomen, limbs, and </w:t>
      </w:r>
      <w:r w:rsidR="00A060FB" w:rsidRPr="008244D9">
        <w:rPr>
          <w:rFonts w:ascii="Times New Roman" w:eastAsia="Calibri" w:hAnsi="Times New Roman" w:cs="Times New Roman"/>
          <w:sz w:val="24"/>
          <w:szCs w:val="24"/>
        </w:rPr>
        <w:t>pelvis, magnetic</w:t>
      </w:r>
      <w:r w:rsidRPr="00A060FB">
        <w:rPr>
          <w:rFonts w:ascii="Times New Roman" w:eastAsia="Calibri" w:hAnsi="Times New Roman" w:cs="Times New Roman"/>
          <w:sz w:val="24"/>
          <w:szCs w:val="24"/>
        </w:rPr>
        <w:t xml:space="preserve"> resonance </w:t>
      </w:r>
      <w:r w:rsidR="00A060FB" w:rsidRPr="00A060FB">
        <w:rPr>
          <w:rFonts w:ascii="Times New Roman" w:eastAsia="Calibri" w:hAnsi="Times New Roman" w:cs="Times New Roman"/>
          <w:sz w:val="24"/>
          <w:szCs w:val="24"/>
        </w:rPr>
        <w:t>imaging (</w:t>
      </w:r>
      <w:r w:rsidRPr="00A060FB">
        <w:rPr>
          <w:rFonts w:ascii="Times New Roman" w:eastAsia="Calibri" w:hAnsi="Times New Roman" w:cs="Times New Roman"/>
          <w:sz w:val="24"/>
          <w:szCs w:val="24"/>
        </w:rPr>
        <w:t>MRI)</w:t>
      </w:r>
      <w:r w:rsidR="00A060FB">
        <w:rPr>
          <w:rFonts w:ascii="Times New Roman" w:eastAsia="Calibri" w:hAnsi="Times New Roman" w:cs="Times New Roman"/>
          <w:sz w:val="24"/>
          <w:szCs w:val="24"/>
        </w:rPr>
        <w:t xml:space="preserve"> for ovarian masses detection [</w:t>
      </w:r>
      <w:r w:rsidRPr="008244D9">
        <w:rPr>
          <w:rFonts w:ascii="Times New Roman" w:eastAsia="Calibri" w:hAnsi="Times New Roman" w:cs="Times New Roman"/>
          <w:b/>
          <w:sz w:val="24"/>
          <w:szCs w:val="24"/>
        </w:rPr>
        <w:t>3]</w:t>
      </w:r>
      <w:r w:rsidR="00A060FB">
        <w:rPr>
          <w:rFonts w:ascii="Times New Roman" w:eastAsia="Calibri" w:hAnsi="Times New Roman" w:cs="Times New Roman"/>
          <w:b/>
          <w:sz w:val="24"/>
          <w:szCs w:val="24"/>
        </w:rPr>
        <w:t>.</w:t>
      </w:r>
    </w:p>
    <w:p w:rsidR="006C6531" w:rsidRPr="008244D9" w:rsidRDefault="006C6531" w:rsidP="00A900E1">
      <w:pPr>
        <w:spacing w:line="360" w:lineRule="auto"/>
        <w:jc w:val="both"/>
        <w:rPr>
          <w:rFonts w:ascii="Times New Roman" w:eastAsia="Calibri" w:hAnsi="Times New Roman" w:cs="Times New Roman"/>
          <w:b/>
          <w:sz w:val="24"/>
          <w:szCs w:val="24"/>
          <w:u w:val="single"/>
        </w:rPr>
      </w:pPr>
      <w:r w:rsidRPr="008244D9">
        <w:rPr>
          <w:rFonts w:ascii="Times New Roman" w:eastAsia="Calibri" w:hAnsi="Times New Roman" w:cs="Times New Roman"/>
          <w:b/>
          <w:sz w:val="24"/>
          <w:szCs w:val="24"/>
          <w:u w:val="single"/>
        </w:rPr>
        <w:t>Case studies on diagnosis:</w:t>
      </w:r>
    </w:p>
    <w:p w:rsidR="006C6531" w:rsidRPr="008244D9" w:rsidRDefault="006C6531"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1.</w:t>
      </w:r>
      <w:r w:rsidR="00B35988">
        <w:rPr>
          <w:rFonts w:ascii="Times New Roman" w:eastAsia="Calibri" w:hAnsi="Times New Roman" w:cs="Times New Roman"/>
          <w:sz w:val="24"/>
          <w:szCs w:val="24"/>
        </w:rPr>
        <w:t xml:space="preserve"> </w:t>
      </w:r>
      <w:r w:rsidRPr="008244D9">
        <w:rPr>
          <w:rFonts w:ascii="Times New Roman" w:eastAsia="Calibri" w:hAnsi="Times New Roman" w:cs="Times New Roman"/>
          <w:sz w:val="24"/>
          <w:szCs w:val="24"/>
        </w:rPr>
        <w:t xml:space="preserve">Skovby </w:t>
      </w:r>
      <w:r w:rsidR="00B35988" w:rsidRPr="008244D9">
        <w:rPr>
          <w:rFonts w:ascii="Times New Roman" w:eastAsia="Calibri" w:hAnsi="Times New Roman" w:cs="Times New Roman"/>
          <w:sz w:val="24"/>
          <w:szCs w:val="24"/>
        </w:rPr>
        <w:t>et</w:t>
      </w:r>
      <w:r w:rsidR="00AC4FD4">
        <w:rPr>
          <w:rFonts w:ascii="Times New Roman" w:eastAsia="Calibri" w:hAnsi="Times New Roman" w:cs="Times New Roman"/>
          <w:sz w:val="24"/>
          <w:szCs w:val="24"/>
        </w:rPr>
        <w:t xml:space="preserve"> </w:t>
      </w:r>
      <w:r w:rsidR="00B35988" w:rsidRPr="008244D9">
        <w:rPr>
          <w:rFonts w:ascii="Times New Roman" w:eastAsia="Calibri" w:hAnsi="Times New Roman" w:cs="Times New Roman"/>
          <w:sz w:val="24"/>
          <w:szCs w:val="24"/>
        </w:rPr>
        <w:t>al (</w:t>
      </w:r>
      <w:r w:rsidRPr="008244D9">
        <w:rPr>
          <w:rFonts w:ascii="Times New Roman" w:eastAsia="Calibri" w:hAnsi="Times New Roman" w:cs="Times New Roman"/>
          <w:sz w:val="24"/>
          <w:szCs w:val="24"/>
        </w:rPr>
        <w:t xml:space="preserve">1993) studies two patients with spinal compromise in PS. In one of the patients, spinal stenosis resulted from an angular kyphoscoliosis, while in the second </w:t>
      </w:r>
      <w:proofErr w:type="gramStart"/>
      <w:r w:rsidRPr="008244D9">
        <w:rPr>
          <w:rFonts w:ascii="Times New Roman" w:eastAsia="Calibri" w:hAnsi="Times New Roman" w:cs="Times New Roman"/>
          <w:sz w:val="24"/>
          <w:szCs w:val="24"/>
        </w:rPr>
        <w:t>one,</w:t>
      </w:r>
      <w:proofErr w:type="gramEnd"/>
      <w:r w:rsidRPr="008244D9">
        <w:rPr>
          <w:rFonts w:ascii="Times New Roman" w:eastAsia="Calibri" w:hAnsi="Times New Roman" w:cs="Times New Roman"/>
          <w:sz w:val="24"/>
          <w:szCs w:val="24"/>
        </w:rPr>
        <w:t xml:space="preserve"> it resulted from infiltration of a </w:t>
      </w:r>
      <w:r w:rsidRPr="00B35988">
        <w:rPr>
          <w:rFonts w:ascii="Times New Roman" w:eastAsia="Calibri" w:hAnsi="Times New Roman" w:cs="Times New Roman"/>
          <w:sz w:val="24"/>
          <w:szCs w:val="24"/>
        </w:rPr>
        <w:t>paraspinal</w:t>
      </w:r>
      <w:r w:rsidRPr="008244D9">
        <w:rPr>
          <w:rFonts w:ascii="Times New Roman" w:eastAsia="Calibri" w:hAnsi="Times New Roman" w:cs="Times New Roman"/>
          <w:sz w:val="24"/>
          <w:szCs w:val="24"/>
        </w:rPr>
        <w:t>, intrathoracic angiolipoma.</w:t>
      </w:r>
    </w:p>
    <w:p w:rsidR="006C6531" w:rsidRPr="008244D9" w:rsidRDefault="00B35988"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2. Lacombe</w:t>
      </w:r>
      <w:r w:rsidR="006C6531" w:rsidRPr="008244D9">
        <w:rPr>
          <w:rFonts w:ascii="Times New Roman" w:eastAsia="Calibri" w:hAnsi="Times New Roman" w:cs="Times New Roman"/>
          <w:sz w:val="24"/>
          <w:szCs w:val="24"/>
        </w:rPr>
        <w:t xml:space="preserve"> and Battin (1996) described two unrelated children diagnosed at birth with isolated macrodactyly. Examination showed the development of hemihypertropy in both </w:t>
      </w:r>
      <w:r w:rsidRPr="008244D9">
        <w:rPr>
          <w:rFonts w:ascii="Times New Roman" w:eastAsia="Calibri" w:hAnsi="Times New Roman" w:cs="Times New Roman"/>
          <w:sz w:val="24"/>
          <w:szCs w:val="24"/>
        </w:rPr>
        <w:t>cases. The</w:t>
      </w:r>
      <w:r w:rsidR="006C6531" w:rsidRPr="008244D9">
        <w:rPr>
          <w:rFonts w:ascii="Times New Roman" w:eastAsia="Calibri" w:hAnsi="Times New Roman" w:cs="Times New Roman"/>
          <w:sz w:val="24"/>
          <w:szCs w:val="24"/>
        </w:rPr>
        <w:t xml:space="preserve"> 4 year old girl was observed with three dorsal angiomas.The symptoms of both of these patients fit the </w:t>
      </w:r>
      <w:r w:rsidRPr="008244D9">
        <w:rPr>
          <w:rFonts w:ascii="Times New Roman" w:eastAsia="Calibri" w:hAnsi="Times New Roman" w:cs="Times New Roman"/>
          <w:sz w:val="24"/>
          <w:szCs w:val="24"/>
        </w:rPr>
        <w:t>diagnostic</w:t>
      </w:r>
      <w:r w:rsidR="006C6531" w:rsidRPr="008244D9">
        <w:rPr>
          <w:rFonts w:ascii="Times New Roman" w:eastAsia="Calibri" w:hAnsi="Times New Roman" w:cs="Times New Roman"/>
          <w:sz w:val="24"/>
          <w:szCs w:val="24"/>
        </w:rPr>
        <w:t xml:space="preserve"> criteria of PS.</w:t>
      </w:r>
    </w:p>
    <w:p w:rsidR="006C6531" w:rsidRPr="008244D9" w:rsidRDefault="006C6531"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3.De Becker etal (2000) described a case on a 10 year old boy with PS who </w:t>
      </w:r>
      <w:r w:rsidR="00B35988" w:rsidRPr="008244D9">
        <w:rPr>
          <w:rFonts w:ascii="Times New Roman" w:eastAsia="Calibri" w:hAnsi="Times New Roman" w:cs="Times New Roman"/>
          <w:sz w:val="24"/>
          <w:szCs w:val="24"/>
        </w:rPr>
        <w:t>presented</w:t>
      </w:r>
      <w:r w:rsidRPr="008244D9">
        <w:rPr>
          <w:rFonts w:ascii="Times New Roman" w:eastAsia="Calibri" w:hAnsi="Times New Roman" w:cs="Times New Roman"/>
          <w:sz w:val="24"/>
          <w:szCs w:val="24"/>
        </w:rPr>
        <w:t xml:space="preserve"> pericardial effusion and hypogammaglobulinemia, with IgG and IgA deficiency and low levels of antibodies to </w:t>
      </w:r>
      <w:r w:rsidR="00B35988" w:rsidRPr="008244D9">
        <w:rPr>
          <w:rFonts w:ascii="Times New Roman" w:eastAsia="Calibri" w:hAnsi="Times New Roman" w:cs="Times New Roman"/>
          <w:sz w:val="24"/>
          <w:szCs w:val="24"/>
        </w:rPr>
        <w:t>pneumococcal</w:t>
      </w:r>
      <w:r w:rsidRPr="008244D9">
        <w:rPr>
          <w:rFonts w:ascii="Times New Roman" w:eastAsia="Calibri" w:hAnsi="Times New Roman" w:cs="Times New Roman"/>
          <w:sz w:val="24"/>
          <w:szCs w:val="24"/>
        </w:rPr>
        <w:t xml:space="preserve"> and hemophilus type B polysaccharides and lymphopenia. No cause was found for this immune deficiency leading the authors to suggest that it might represent an </w:t>
      </w:r>
      <w:r w:rsidR="00B35988" w:rsidRPr="008244D9">
        <w:rPr>
          <w:rFonts w:ascii="Times New Roman" w:eastAsia="Calibri" w:hAnsi="Times New Roman" w:cs="Times New Roman"/>
          <w:sz w:val="24"/>
          <w:szCs w:val="24"/>
        </w:rPr>
        <w:t>unrecognized</w:t>
      </w:r>
      <w:r w:rsidRPr="008244D9">
        <w:rPr>
          <w:rFonts w:ascii="Times New Roman" w:eastAsia="Calibri" w:hAnsi="Times New Roman" w:cs="Times New Roman"/>
          <w:sz w:val="24"/>
          <w:szCs w:val="24"/>
        </w:rPr>
        <w:t xml:space="preserve"> feature of PS.</w:t>
      </w:r>
    </w:p>
    <w:p w:rsidR="006C6531" w:rsidRPr="008244D9" w:rsidRDefault="00B35988"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4. Slavotinec</w:t>
      </w:r>
      <w:r w:rsidR="006C6531" w:rsidRPr="008244D9">
        <w:rPr>
          <w:rFonts w:ascii="Times New Roman" w:eastAsia="Calibri" w:hAnsi="Times New Roman" w:cs="Times New Roman"/>
          <w:sz w:val="24"/>
          <w:szCs w:val="24"/>
        </w:rPr>
        <w:t xml:space="preserve"> (2000) reported three patients with PS who died suddenly from a pulmonary embolism. The first patient who was diagnosed with PS at the age of 12 years who had varicose vein, portal vein thrombosis, right vein occlusion and recurrent pulmonary embolism. At the age </w:t>
      </w:r>
      <w:r w:rsidR="006C6531" w:rsidRPr="008244D9">
        <w:rPr>
          <w:rFonts w:ascii="Times New Roman" w:eastAsia="Calibri" w:hAnsi="Times New Roman" w:cs="Times New Roman"/>
          <w:sz w:val="24"/>
          <w:szCs w:val="24"/>
        </w:rPr>
        <w:lastRenderedPageBreak/>
        <w:t>of 25 he died from pulmonary embolism. The second patient was a 9 year old male who collapsed and died at home. An autopsy showed the cause of death was pulmonary embolism associated with deep vein thrombosis. The third case of a 17 year old female showed a large pulmonary embolus with no identified deep vein thrombosis in autopsy when the sudden death happened during sinusitis treatment.</w:t>
      </w:r>
    </w:p>
    <w:p w:rsidR="006C6531" w:rsidRPr="008244D9" w:rsidRDefault="00381093"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sz w:val="24"/>
          <w:szCs w:val="24"/>
        </w:rPr>
        <w:t>5. Mohamed</w:t>
      </w:r>
      <w:r w:rsidR="006C6531" w:rsidRPr="008244D9">
        <w:rPr>
          <w:rFonts w:ascii="Times New Roman" w:eastAsia="Calibri" w:hAnsi="Times New Roman" w:cs="Times New Roman"/>
          <w:sz w:val="24"/>
          <w:szCs w:val="24"/>
        </w:rPr>
        <w:t xml:space="preserve"> bhai et</w:t>
      </w:r>
      <w:r w:rsidR="00892D17" w:rsidRPr="008244D9">
        <w:rPr>
          <w:rFonts w:ascii="Times New Roman" w:eastAsia="Calibri" w:hAnsi="Times New Roman" w:cs="Times New Roman"/>
          <w:sz w:val="24"/>
          <w:szCs w:val="24"/>
        </w:rPr>
        <w:t xml:space="preserve"> </w:t>
      </w:r>
      <w:r w:rsidR="006C6531" w:rsidRPr="008244D9">
        <w:rPr>
          <w:rFonts w:ascii="Times New Roman" w:eastAsia="Calibri" w:hAnsi="Times New Roman" w:cs="Times New Roman"/>
          <w:sz w:val="24"/>
          <w:szCs w:val="24"/>
        </w:rPr>
        <w:t>al</w:t>
      </w:r>
      <w:r>
        <w:rPr>
          <w:rFonts w:ascii="Times New Roman" w:eastAsia="Calibri" w:hAnsi="Times New Roman" w:cs="Times New Roman"/>
          <w:sz w:val="24"/>
          <w:szCs w:val="24"/>
        </w:rPr>
        <w:t xml:space="preserve"> </w:t>
      </w:r>
      <w:r w:rsidR="006C6531" w:rsidRPr="008244D9">
        <w:rPr>
          <w:rFonts w:ascii="Times New Roman" w:eastAsia="Calibri" w:hAnsi="Times New Roman" w:cs="Times New Roman"/>
          <w:sz w:val="24"/>
          <w:szCs w:val="24"/>
        </w:rPr>
        <w:t>(2002) Administration of misoprostol combined with prostaglandins was reported in mother with a baby having PS at 6 weeks gestation in an attempt to abort the pregnancy</w:t>
      </w:r>
      <w:proofErr w:type="gramStart"/>
      <w:r w:rsidR="006C6531" w:rsidRPr="008244D9">
        <w:rPr>
          <w:rFonts w:ascii="Times New Roman" w:eastAsia="Calibri" w:hAnsi="Times New Roman" w:cs="Times New Roman"/>
          <w:b/>
          <w:sz w:val="24"/>
          <w:szCs w:val="24"/>
        </w:rPr>
        <w:t>.[</w:t>
      </w:r>
      <w:proofErr w:type="gramEnd"/>
      <w:r w:rsidR="006C6531" w:rsidRPr="008244D9">
        <w:rPr>
          <w:rFonts w:ascii="Times New Roman" w:eastAsia="Calibri" w:hAnsi="Times New Roman" w:cs="Times New Roman"/>
          <w:b/>
          <w:sz w:val="24"/>
          <w:szCs w:val="24"/>
        </w:rPr>
        <w:t>3]</w:t>
      </w:r>
    </w:p>
    <w:p w:rsidR="006C6531" w:rsidRPr="008244D9" w:rsidRDefault="00892D17" w:rsidP="00A900E1">
      <w:pPr>
        <w:spacing w:line="360" w:lineRule="auto"/>
        <w:jc w:val="both"/>
        <w:rPr>
          <w:rFonts w:ascii="Times New Roman" w:eastAsia="Calibri" w:hAnsi="Times New Roman" w:cs="Times New Roman"/>
          <w:b/>
          <w:sz w:val="24"/>
          <w:szCs w:val="24"/>
          <w:u w:val="single"/>
        </w:rPr>
      </w:pPr>
      <w:r w:rsidRPr="008244D9">
        <w:rPr>
          <w:rFonts w:ascii="Times New Roman" w:eastAsia="Calibri" w:hAnsi="Times New Roman" w:cs="Times New Roman"/>
          <w:b/>
          <w:sz w:val="24"/>
          <w:szCs w:val="24"/>
        </w:rPr>
        <w:t>9.</w:t>
      </w:r>
      <w:r w:rsidRPr="008244D9">
        <w:rPr>
          <w:rFonts w:ascii="Times New Roman" w:eastAsia="Calibri" w:hAnsi="Times New Roman" w:cs="Times New Roman"/>
          <w:b/>
          <w:sz w:val="24"/>
          <w:szCs w:val="24"/>
          <w:u w:val="single"/>
        </w:rPr>
        <w:t xml:space="preserve"> </w:t>
      </w:r>
      <w:r w:rsidR="00381093">
        <w:rPr>
          <w:rFonts w:ascii="Times New Roman" w:eastAsia="Calibri" w:hAnsi="Times New Roman" w:cs="Times New Roman"/>
          <w:b/>
          <w:sz w:val="24"/>
          <w:szCs w:val="24"/>
        </w:rPr>
        <w:t>Management a</w:t>
      </w:r>
      <w:r w:rsidR="00381093" w:rsidRPr="00381093">
        <w:rPr>
          <w:rFonts w:ascii="Times New Roman" w:eastAsia="Calibri" w:hAnsi="Times New Roman" w:cs="Times New Roman"/>
          <w:b/>
          <w:sz w:val="24"/>
          <w:szCs w:val="24"/>
        </w:rPr>
        <w:t>n</w:t>
      </w:r>
      <w:r w:rsidR="00381093">
        <w:rPr>
          <w:rFonts w:ascii="Times New Roman" w:eastAsia="Calibri" w:hAnsi="Times New Roman" w:cs="Times New Roman"/>
          <w:b/>
          <w:sz w:val="24"/>
          <w:szCs w:val="24"/>
        </w:rPr>
        <w:t>d Treatment o</w:t>
      </w:r>
      <w:r w:rsidR="00381093" w:rsidRPr="00381093">
        <w:rPr>
          <w:rFonts w:ascii="Times New Roman" w:eastAsia="Calibri" w:hAnsi="Times New Roman" w:cs="Times New Roman"/>
          <w:b/>
          <w:sz w:val="24"/>
          <w:szCs w:val="24"/>
        </w:rPr>
        <w:t>f Proteus Syndrome</w:t>
      </w:r>
    </w:p>
    <w:p w:rsidR="006C6531" w:rsidRPr="00381093" w:rsidRDefault="006C6531"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Physical and occupational therapy </w:t>
      </w:r>
      <w:r w:rsidR="00381093" w:rsidRPr="008244D9">
        <w:rPr>
          <w:rFonts w:ascii="Times New Roman" w:eastAsia="Calibri" w:hAnsi="Times New Roman" w:cs="Times New Roman"/>
          <w:sz w:val="24"/>
          <w:szCs w:val="24"/>
        </w:rPr>
        <w:t>possess</w:t>
      </w:r>
      <w:r w:rsidRPr="008244D9">
        <w:rPr>
          <w:rFonts w:ascii="Times New Roman" w:eastAsia="Calibri" w:hAnsi="Times New Roman" w:cs="Times New Roman"/>
          <w:sz w:val="24"/>
          <w:szCs w:val="24"/>
        </w:rPr>
        <w:t xml:space="preserve"> a major role in the treatment of PS. Designed orthotics such as use of </w:t>
      </w:r>
      <w:r w:rsidR="00381093" w:rsidRPr="008244D9">
        <w:rPr>
          <w:rFonts w:ascii="Times New Roman" w:eastAsia="Calibri" w:hAnsi="Times New Roman" w:cs="Times New Roman"/>
          <w:sz w:val="24"/>
          <w:szCs w:val="24"/>
        </w:rPr>
        <w:t>special</w:t>
      </w:r>
      <w:r w:rsidRPr="008244D9">
        <w:rPr>
          <w:rFonts w:ascii="Times New Roman" w:eastAsia="Calibri" w:hAnsi="Times New Roman" w:cs="Times New Roman"/>
          <w:sz w:val="24"/>
          <w:szCs w:val="24"/>
        </w:rPr>
        <w:t xml:space="preserve"> footwear may assist the person with PS in walking. Rehabilitative medical care includes physical and occupational therapy such as correcting deformities of skeletal scoliosis. Orthopedic procedures help to delay or halt linear bone growth. An anticoagulant may also be used in case of deep vein thrombosis or pulmonary embolism. A periodic examination can recognize the pre-</w:t>
      </w:r>
      <w:r w:rsidR="00381093" w:rsidRPr="008244D9">
        <w:rPr>
          <w:rFonts w:ascii="Times New Roman" w:eastAsia="Calibri" w:hAnsi="Times New Roman" w:cs="Times New Roman"/>
          <w:sz w:val="24"/>
          <w:szCs w:val="24"/>
        </w:rPr>
        <w:t>disposition</w:t>
      </w:r>
      <w:r w:rsidRPr="008244D9">
        <w:rPr>
          <w:rFonts w:ascii="Times New Roman" w:eastAsia="Calibri" w:hAnsi="Times New Roman" w:cs="Times New Roman"/>
          <w:sz w:val="24"/>
          <w:szCs w:val="24"/>
        </w:rPr>
        <w:t xml:space="preserve"> of tumors. Annual physical examination may also be recommended in case of PS. Special care should be given to the dermatological abnormalities. If pain exists then surgical removal of lesions is preferred. The bolus pulmonary disease should be monitored continuously. Psychosocial </w:t>
      </w:r>
      <w:r w:rsidR="00381093" w:rsidRPr="008244D9">
        <w:rPr>
          <w:rFonts w:ascii="Times New Roman" w:eastAsia="Calibri" w:hAnsi="Times New Roman" w:cs="Times New Roman"/>
          <w:sz w:val="24"/>
          <w:szCs w:val="24"/>
        </w:rPr>
        <w:t>counseling</w:t>
      </w:r>
      <w:r w:rsidRPr="008244D9">
        <w:rPr>
          <w:rFonts w:ascii="Times New Roman" w:eastAsia="Calibri" w:hAnsi="Times New Roman" w:cs="Times New Roman"/>
          <w:sz w:val="24"/>
          <w:szCs w:val="24"/>
        </w:rPr>
        <w:t xml:space="preserve"> sessions are beneficial to the patients suffering from PS and also for the </w:t>
      </w:r>
      <w:r w:rsidR="00381093" w:rsidRPr="008244D9">
        <w:rPr>
          <w:rFonts w:ascii="Times New Roman" w:eastAsia="Calibri" w:hAnsi="Times New Roman" w:cs="Times New Roman"/>
          <w:sz w:val="24"/>
          <w:szCs w:val="24"/>
        </w:rPr>
        <w:t>family. While</w:t>
      </w:r>
      <w:r w:rsidR="00087A9A">
        <w:rPr>
          <w:rFonts w:ascii="Times New Roman" w:eastAsia="Calibri" w:hAnsi="Times New Roman" w:cs="Times New Roman"/>
          <w:sz w:val="24"/>
          <w:szCs w:val="24"/>
        </w:rPr>
        <w:t xml:space="preserve"> considering the medicinal care</w:t>
      </w:r>
      <w:r w:rsidRPr="008244D9">
        <w:rPr>
          <w:rFonts w:ascii="Times New Roman" w:eastAsia="Calibri" w:hAnsi="Times New Roman" w:cs="Times New Roman"/>
          <w:sz w:val="24"/>
          <w:szCs w:val="24"/>
        </w:rPr>
        <w:t xml:space="preserve">, </w:t>
      </w:r>
      <w:r w:rsidRPr="00381093">
        <w:rPr>
          <w:rFonts w:ascii="Times New Roman" w:eastAsia="Calibri" w:hAnsi="Times New Roman" w:cs="Times New Roman"/>
          <w:sz w:val="24"/>
          <w:szCs w:val="24"/>
        </w:rPr>
        <w:t xml:space="preserve">Rapamycin </w:t>
      </w:r>
      <w:r w:rsidRPr="008244D9">
        <w:rPr>
          <w:rFonts w:ascii="Times New Roman" w:eastAsia="Calibri" w:hAnsi="Times New Roman" w:cs="Times New Roman"/>
          <w:sz w:val="24"/>
          <w:szCs w:val="24"/>
        </w:rPr>
        <w:t xml:space="preserve">have found to have a positive potential in PS. Another drug is </w:t>
      </w:r>
      <w:r w:rsidRPr="00381093">
        <w:rPr>
          <w:rFonts w:ascii="Times New Roman" w:eastAsia="Calibri" w:hAnsi="Times New Roman" w:cs="Times New Roman"/>
          <w:sz w:val="24"/>
          <w:szCs w:val="24"/>
        </w:rPr>
        <w:t>Mirasertib (ARQ 092inhibitor).The research has been performed by a team in the National Human Genome Research Institute at the USNIH. Different treatments available fo</w:t>
      </w:r>
      <w:r w:rsidR="00381093">
        <w:rPr>
          <w:rFonts w:ascii="Times New Roman" w:eastAsia="Calibri" w:hAnsi="Times New Roman" w:cs="Times New Roman"/>
          <w:sz w:val="24"/>
          <w:szCs w:val="24"/>
        </w:rPr>
        <w:t>r PS are specified in the table [</w:t>
      </w:r>
      <w:r w:rsidRPr="00381093">
        <w:rPr>
          <w:rFonts w:ascii="Times New Roman" w:eastAsia="Calibri" w:hAnsi="Times New Roman" w:cs="Times New Roman"/>
          <w:sz w:val="24"/>
          <w:szCs w:val="24"/>
        </w:rPr>
        <w:t>3]</w:t>
      </w:r>
      <w:r w:rsidR="00381093">
        <w:rPr>
          <w:rFonts w:ascii="Times New Roman" w:eastAsia="Calibri" w:hAnsi="Times New Roman" w:cs="Times New Roman"/>
          <w:sz w:val="24"/>
          <w:szCs w:val="24"/>
        </w:rPr>
        <w:t>.</w:t>
      </w:r>
    </w:p>
    <w:p w:rsidR="00775B09" w:rsidRDefault="000627B0" w:rsidP="00A900E1">
      <w:pPr>
        <w:spacing w:line="36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val="en-IN" w:eastAsia="en-IN"/>
        </w:rPr>
        <w:lastRenderedPageBreak/>
        <w:drawing>
          <wp:inline distT="0" distB="0" distL="0" distR="0">
            <wp:extent cx="5943600" cy="36125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456.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3612515"/>
                    </a:xfrm>
                    <a:prstGeom prst="rect">
                      <a:avLst/>
                    </a:prstGeom>
                  </pic:spPr>
                </pic:pic>
              </a:graphicData>
            </a:graphic>
          </wp:inline>
        </w:drawing>
      </w:r>
    </w:p>
    <w:p w:rsidR="001B0E1C" w:rsidRPr="000627B0" w:rsidRDefault="001D42DB" w:rsidP="00A900E1">
      <w:pPr>
        <w:spacing w:line="360" w:lineRule="auto"/>
        <w:jc w:val="center"/>
        <w:rPr>
          <w:rFonts w:ascii="Times New Roman" w:eastAsia="Calibri" w:hAnsi="Times New Roman" w:cs="Times New Roman"/>
          <w:b/>
          <w:sz w:val="24"/>
          <w:szCs w:val="24"/>
        </w:rPr>
      </w:pPr>
      <w:r w:rsidRPr="000627B0">
        <w:rPr>
          <w:rFonts w:ascii="Times New Roman" w:eastAsia="Calibri" w:hAnsi="Times New Roman" w:cs="Times New Roman"/>
          <w:b/>
          <w:sz w:val="24"/>
          <w:szCs w:val="24"/>
        </w:rPr>
        <w:t>Figure 3</w:t>
      </w:r>
      <w:r w:rsidR="00775B09" w:rsidRPr="000627B0">
        <w:rPr>
          <w:rFonts w:ascii="Times New Roman" w:eastAsia="Calibri" w:hAnsi="Times New Roman" w:cs="Times New Roman"/>
          <w:b/>
          <w:sz w:val="24"/>
          <w:szCs w:val="24"/>
        </w:rPr>
        <w:t>: Treatment of Proteus Syndrome</w:t>
      </w:r>
    </w:p>
    <w:p w:rsidR="00775B09" w:rsidRDefault="00775B09" w:rsidP="00A900E1">
      <w:pPr>
        <w:spacing w:line="360" w:lineRule="auto"/>
        <w:ind w:left="360" w:hanging="360"/>
        <w:jc w:val="both"/>
        <w:rPr>
          <w:rFonts w:ascii="Times New Roman" w:eastAsia="Calibri" w:hAnsi="Times New Roman" w:cs="Times New Roman"/>
          <w:b/>
          <w:sz w:val="24"/>
          <w:szCs w:val="24"/>
          <w:u w:val="single"/>
        </w:rPr>
      </w:pPr>
    </w:p>
    <w:p w:rsidR="001B0E1C" w:rsidRPr="00775B09" w:rsidRDefault="001B0E1C" w:rsidP="00A900E1">
      <w:pPr>
        <w:spacing w:line="360" w:lineRule="auto"/>
        <w:ind w:left="360" w:hanging="360"/>
        <w:jc w:val="both"/>
        <w:rPr>
          <w:rFonts w:ascii="Times New Roman" w:eastAsia="Calibri" w:hAnsi="Times New Roman" w:cs="Times New Roman"/>
          <w:b/>
          <w:sz w:val="24"/>
          <w:szCs w:val="24"/>
        </w:rPr>
      </w:pPr>
      <w:r w:rsidRPr="00775B09">
        <w:rPr>
          <w:rFonts w:ascii="Times New Roman" w:eastAsia="Calibri" w:hAnsi="Times New Roman" w:cs="Times New Roman"/>
          <w:b/>
          <w:sz w:val="24"/>
          <w:szCs w:val="24"/>
        </w:rPr>
        <w:t xml:space="preserve">Generalized </w:t>
      </w:r>
      <w:r w:rsidR="00775B09" w:rsidRPr="00775B09">
        <w:rPr>
          <w:rFonts w:ascii="Times New Roman" w:eastAsia="Calibri" w:hAnsi="Times New Roman" w:cs="Times New Roman"/>
          <w:b/>
          <w:sz w:val="24"/>
          <w:szCs w:val="24"/>
        </w:rPr>
        <w:t>Treatment</w:t>
      </w:r>
    </w:p>
    <w:p w:rsidR="001B0E1C" w:rsidRPr="008244D9" w:rsidRDefault="001B0E1C"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b/>
          <w:sz w:val="24"/>
          <w:szCs w:val="24"/>
        </w:rPr>
        <w:t>Medical care</w:t>
      </w:r>
      <w:r w:rsidRPr="008244D9">
        <w:rPr>
          <w:rFonts w:ascii="Times New Roman" w:eastAsia="Calibri" w:hAnsi="Times New Roman" w:cs="Times New Roman"/>
          <w:sz w:val="24"/>
          <w:szCs w:val="24"/>
        </w:rPr>
        <w:t>: There is no approved drug for the treatment of PS. There are some existing treatments which are only for the symptomatic relief of the disease.</w:t>
      </w:r>
    </w:p>
    <w:p w:rsidR="001B0E1C" w:rsidRPr="00182BE6" w:rsidRDefault="00182BE6" w:rsidP="00A900E1">
      <w:pPr>
        <w:spacing w:line="360" w:lineRule="auto"/>
        <w:jc w:val="both"/>
        <w:rPr>
          <w:rFonts w:ascii="Times New Roman" w:eastAsia="Calibri" w:hAnsi="Times New Roman" w:cs="Times New Roman"/>
          <w:b/>
          <w:sz w:val="24"/>
          <w:szCs w:val="24"/>
        </w:rPr>
      </w:pPr>
      <w:r w:rsidRPr="00182BE6">
        <w:rPr>
          <w:rFonts w:ascii="Times New Roman" w:eastAsia="Calibri" w:hAnsi="Times New Roman" w:cs="Times New Roman"/>
          <w:b/>
          <w:sz w:val="24"/>
          <w:szCs w:val="24"/>
        </w:rPr>
        <w:t>Rapamycin</w:t>
      </w:r>
    </w:p>
    <w:p w:rsidR="001B0E1C" w:rsidRPr="008244D9" w:rsidRDefault="007D7953" w:rsidP="00A900E1">
      <w:pPr>
        <w:spacing w:line="360" w:lineRule="auto"/>
        <w:jc w:val="both"/>
        <w:rPr>
          <w:rFonts w:ascii="Times New Roman" w:eastAsia="Calibri" w:hAnsi="Times New Roman" w:cs="Times New Roman"/>
          <w:sz w:val="24"/>
          <w:szCs w:val="24"/>
        </w:rPr>
      </w:pPr>
      <w:r w:rsidRPr="007D7953">
        <w:rPr>
          <w:rFonts w:ascii="Times New Roman" w:eastAsia="Calibri" w:hAnsi="Times New Roman" w:cs="Times New Roman"/>
          <w:sz w:val="24"/>
          <w:szCs w:val="24"/>
        </w:rPr>
        <w:t xml:space="preserve">Rapamycin </w:t>
      </w:r>
      <w:r w:rsidR="001B0E1C" w:rsidRPr="008244D9">
        <w:rPr>
          <w:rFonts w:ascii="Times New Roman" w:eastAsia="Calibri" w:hAnsi="Times New Roman" w:cs="Times New Roman"/>
          <w:sz w:val="24"/>
          <w:szCs w:val="24"/>
        </w:rPr>
        <w:t xml:space="preserve">is the only drug of choice for the treatment of PS which has been used as an effective immunosuppressant .The target of the drug Rapamycin is the gene AKT1. The mutation in this gene AKT1 provides an advantage of cell survival through phosphatidylinositol 3 kinase which is the target of the drug. Rapamycin.Sirolimus (FKBP) complex is inactive against calcineurin </w:t>
      </w:r>
      <w:r>
        <w:rPr>
          <w:rFonts w:ascii="Times New Roman" w:eastAsia="Calibri" w:hAnsi="Times New Roman" w:cs="Times New Roman"/>
          <w:sz w:val="24"/>
          <w:szCs w:val="24"/>
        </w:rPr>
        <w:t>activity</w:t>
      </w:r>
      <w:r w:rsidR="001B0E1C" w:rsidRPr="008244D9">
        <w:rPr>
          <w:rFonts w:ascii="Times New Roman" w:eastAsia="Calibri" w:hAnsi="Times New Roman" w:cs="Times New Roman"/>
          <w:sz w:val="24"/>
          <w:szCs w:val="24"/>
        </w:rPr>
        <w:t xml:space="preserve"> the complex binds to the receptor and inhibits activation of a key regulatory kinase phosphatidylinositol 3 kinase (mTOR) in mammals. </w:t>
      </w:r>
      <w:r w:rsidRPr="008244D9">
        <w:rPr>
          <w:rFonts w:ascii="Times New Roman" w:eastAsia="Calibri" w:hAnsi="Times New Roman" w:cs="Times New Roman"/>
          <w:sz w:val="24"/>
          <w:szCs w:val="24"/>
        </w:rPr>
        <w:t>Inhibition</w:t>
      </w:r>
      <w:r w:rsidR="001B0E1C" w:rsidRPr="008244D9">
        <w:rPr>
          <w:rFonts w:ascii="Times New Roman" w:eastAsia="Calibri" w:hAnsi="Times New Roman" w:cs="Times New Roman"/>
          <w:sz w:val="24"/>
          <w:szCs w:val="24"/>
        </w:rPr>
        <w:t xml:space="preserve"> of the (mTOR) down-regulates the activation of 4E binding protein 1 as well as ribosomal protein S6.</w:t>
      </w:r>
    </w:p>
    <w:p w:rsidR="008E1920" w:rsidRPr="008244D9" w:rsidRDefault="008E1920"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b/>
          <w:sz w:val="24"/>
          <w:szCs w:val="24"/>
        </w:rPr>
        <w:lastRenderedPageBreak/>
        <w:t>PHARMACOKINETICS OF THE DRUG RAPAMYCIN</w:t>
      </w:r>
      <w:r w:rsidRPr="008244D9">
        <w:rPr>
          <w:rFonts w:ascii="Times New Roman" w:eastAsia="Calibri" w:hAnsi="Times New Roman" w:cs="Times New Roman"/>
          <w:sz w:val="24"/>
          <w:szCs w:val="24"/>
        </w:rPr>
        <w:t xml:space="preserve">: Rapamycin is well absorbed from the gastrointestinal (GI) tract. This drug has bioavailability of 14% with approximately 92%protein binding which is exhibited by this drug. Rapamycin plasma </w:t>
      </w:r>
      <w:r w:rsidR="004E1A77" w:rsidRPr="008244D9">
        <w:rPr>
          <w:rFonts w:ascii="Times New Roman" w:eastAsia="Calibri" w:hAnsi="Times New Roman" w:cs="Times New Roman"/>
          <w:sz w:val="24"/>
          <w:szCs w:val="24"/>
        </w:rPr>
        <w:t>half-life</w:t>
      </w:r>
      <w:r w:rsidRPr="008244D9">
        <w:rPr>
          <w:rFonts w:ascii="Times New Roman" w:eastAsia="Calibri" w:hAnsi="Times New Roman" w:cs="Times New Roman"/>
          <w:sz w:val="24"/>
          <w:szCs w:val="24"/>
        </w:rPr>
        <w:t xml:space="preserve"> of 1 to 3 </w:t>
      </w:r>
      <w:r w:rsidR="004E1A77" w:rsidRPr="008244D9">
        <w:rPr>
          <w:rFonts w:ascii="Times New Roman" w:eastAsia="Calibri" w:hAnsi="Times New Roman" w:cs="Times New Roman"/>
          <w:sz w:val="24"/>
          <w:szCs w:val="24"/>
        </w:rPr>
        <w:t>hrs.</w:t>
      </w:r>
      <w:r w:rsidRPr="008244D9">
        <w:rPr>
          <w:rFonts w:ascii="Times New Roman" w:eastAsia="Calibri" w:hAnsi="Times New Roman" w:cs="Times New Roman"/>
          <w:sz w:val="24"/>
          <w:szCs w:val="24"/>
        </w:rPr>
        <w:t xml:space="preserve"> after oral administration. Peak blood </w:t>
      </w:r>
      <w:r w:rsidR="004E1A77" w:rsidRPr="008244D9">
        <w:rPr>
          <w:rFonts w:ascii="Times New Roman" w:eastAsia="Calibri" w:hAnsi="Times New Roman" w:cs="Times New Roman"/>
          <w:sz w:val="24"/>
          <w:szCs w:val="24"/>
        </w:rPr>
        <w:t>concentration</w:t>
      </w:r>
      <w:r w:rsidRPr="008244D9">
        <w:rPr>
          <w:rFonts w:ascii="Times New Roman" w:eastAsia="Calibri" w:hAnsi="Times New Roman" w:cs="Times New Roman"/>
          <w:sz w:val="24"/>
          <w:szCs w:val="24"/>
        </w:rPr>
        <w:t xml:space="preserve"> of Rapamycin was observed to be 12.2and 37.4mg/ml in renal transplant patients when they administered 2 mg and 5 mg respectively of rapamycin in combination with cyclosporine and corticosteroid. The major route of elimination of rapamycin is through faeces.The elimination </w:t>
      </w:r>
      <w:r w:rsidR="00541DC5" w:rsidRPr="008244D9">
        <w:rPr>
          <w:rFonts w:ascii="Times New Roman" w:eastAsia="Calibri" w:hAnsi="Times New Roman" w:cs="Times New Roman"/>
          <w:sz w:val="24"/>
          <w:szCs w:val="24"/>
        </w:rPr>
        <w:t>half-life</w:t>
      </w:r>
      <w:r w:rsidRPr="008244D9">
        <w:rPr>
          <w:rFonts w:ascii="Times New Roman" w:eastAsia="Calibri" w:hAnsi="Times New Roman" w:cs="Times New Roman"/>
          <w:sz w:val="24"/>
          <w:szCs w:val="24"/>
        </w:rPr>
        <w:t xml:space="preserve"> of sirolimus was found to be 62 hrs after multiple dosing in renal transplant </w:t>
      </w:r>
      <w:r w:rsidR="00541DC5" w:rsidRPr="008244D9">
        <w:rPr>
          <w:rFonts w:ascii="Times New Roman" w:eastAsia="Calibri" w:hAnsi="Times New Roman" w:cs="Times New Roman"/>
          <w:sz w:val="24"/>
          <w:szCs w:val="24"/>
        </w:rPr>
        <w:t>patients.</w:t>
      </w:r>
      <w:r w:rsidR="00541DC5">
        <w:rPr>
          <w:rFonts w:ascii="Times New Roman" w:eastAsia="Calibri" w:hAnsi="Times New Roman" w:cs="Times New Roman"/>
          <w:sz w:val="24"/>
          <w:szCs w:val="24"/>
        </w:rPr>
        <w:t xml:space="preserve"> </w:t>
      </w:r>
      <w:r w:rsidR="00541DC5" w:rsidRPr="008244D9">
        <w:rPr>
          <w:rFonts w:ascii="Times New Roman" w:eastAsia="Calibri" w:hAnsi="Times New Roman" w:cs="Times New Roman"/>
          <w:sz w:val="24"/>
          <w:szCs w:val="24"/>
        </w:rPr>
        <w:t>There</w:t>
      </w:r>
      <w:r w:rsidRPr="008244D9">
        <w:rPr>
          <w:rFonts w:ascii="Times New Roman" w:eastAsia="Calibri" w:hAnsi="Times New Roman" w:cs="Times New Roman"/>
          <w:sz w:val="24"/>
          <w:szCs w:val="24"/>
        </w:rPr>
        <w:t xml:space="preserve"> is no available information on the relationship of age to the effect of Sirolimus. Rapamycin drug is a substrate for </w:t>
      </w:r>
      <w:r w:rsidR="00541DC5" w:rsidRPr="008244D9">
        <w:rPr>
          <w:rFonts w:ascii="Times New Roman" w:eastAsia="Calibri" w:hAnsi="Times New Roman" w:cs="Times New Roman"/>
          <w:sz w:val="24"/>
          <w:szCs w:val="24"/>
        </w:rPr>
        <w:t>both cytochrome P-450,3A4 and p-glycoprotein.Drug induction and</w:t>
      </w:r>
      <w:r w:rsidRPr="008244D9">
        <w:rPr>
          <w:rFonts w:ascii="Times New Roman" w:eastAsia="Calibri" w:hAnsi="Times New Roman" w:cs="Times New Roman"/>
          <w:sz w:val="24"/>
          <w:szCs w:val="24"/>
        </w:rPr>
        <w:t xml:space="preserve"> inhibition can be produced by the substrates of these enzymes and their transporters. Rapamycin is administered 4hr after the administration of cyclosporine. Rapamycin tablets should be stored between 20°</w:t>
      </w:r>
      <w:r w:rsidR="00541DC5" w:rsidRPr="008244D9">
        <w:rPr>
          <w:rFonts w:ascii="Times New Roman" w:eastAsia="Calibri" w:hAnsi="Times New Roman" w:cs="Times New Roman"/>
          <w:sz w:val="24"/>
          <w:szCs w:val="24"/>
        </w:rPr>
        <w:t>C and</w:t>
      </w:r>
      <w:r w:rsidRPr="008244D9">
        <w:rPr>
          <w:rFonts w:ascii="Times New Roman" w:eastAsia="Calibri" w:hAnsi="Times New Roman" w:cs="Times New Roman"/>
          <w:sz w:val="24"/>
          <w:szCs w:val="24"/>
        </w:rPr>
        <w:t xml:space="preserve"> 25°C and oral solution should be stored between 2°</w:t>
      </w:r>
      <w:r w:rsidR="001922FD" w:rsidRPr="008244D9">
        <w:rPr>
          <w:rFonts w:ascii="Times New Roman" w:eastAsia="Calibri" w:hAnsi="Times New Roman" w:cs="Times New Roman"/>
          <w:sz w:val="24"/>
          <w:szCs w:val="24"/>
        </w:rPr>
        <w:t>C and 8</w:t>
      </w:r>
      <w:r w:rsidRPr="008244D9">
        <w:rPr>
          <w:rFonts w:ascii="Times New Roman" w:eastAsia="Calibri" w:hAnsi="Times New Roman" w:cs="Times New Roman"/>
          <w:sz w:val="24"/>
          <w:szCs w:val="24"/>
        </w:rPr>
        <w:t>°</w:t>
      </w:r>
      <w:r w:rsidR="001922FD" w:rsidRPr="008244D9">
        <w:rPr>
          <w:rFonts w:ascii="Times New Roman" w:eastAsia="Calibri" w:hAnsi="Times New Roman" w:cs="Times New Roman"/>
          <w:sz w:val="24"/>
          <w:szCs w:val="24"/>
        </w:rPr>
        <w:t>C and protected</w:t>
      </w:r>
      <w:r w:rsidRPr="008244D9">
        <w:rPr>
          <w:rFonts w:ascii="Times New Roman" w:eastAsia="Calibri" w:hAnsi="Times New Roman" w:cs="Times New Roman"/>
          <w:sz w:val="24"/>
          <w:szCs w:val="24"/>
        </w:rPr>
        <w:t xml:space="preserve"> from light.</w:t>
      </w:r>
    </w:p>
    <w:p w:rsidR="008E1920" w:rsidRPr="008244D9" w:rsidRDefault="008E1920"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b/>
          <w:sz w:val="24"/>
          <w:szCs w:val="24"/>
        </w:rPr>
        <w:t>ADVERSE EFFECT ASSOCIATED WITH THE DRUG RAPAMYCIN:</w:t>
      </w:r>
    </w:p>
    <w:p w:rsidR="008E1920" w:rsidRPr="008244D9" w:rsidRDefault="008E1920"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1. The ADR associated with the drug Rapamycin is that it may cause a serious viral infection of the brain that can lead to disability or </w:t>
      </w:r>
      <w:r w:rsidR="00775B09" w:rsidRPr="008244D9">
        <w:rPr>
          <w:rFonts w:ascii="Times New Roman" w:eastAsia="Calibri" w:hAnsi="Times New Roman" w:cs="Times New Roman"/>
          <w:sz w:val="24"/>
          <w:szCs w:val="24"/>
        </w:rPr>
        <w:t>death. Drug</w:t>
      </w:r>
      <w:r w:rsidRPr="008244D9">
        <w:rPr>
          <w:rFonts w:ascii="Times New Roman" w:eastAsia="Calibri" w:hAnsi="Times New Roman" w:cs="Times New Roman"/>
          <w:sz w:val="24"/>
          <w:szCs w:val="24"/>
        </w:rPr>
        <w:t xml:space="preserve"> interactions or immunosuppression can worsen this condition.</w:t>
      </w:r>
    </w:p>
    <w:p w:rsidR="008E1920" w:rsidRPr="008244D9" w:rsidRDefault="008E1920"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2.</w:t>
      </w:r>
      <w:r w:rsidR="00775B09">
        <w:rPr>
          <w:rFonts w:ascii="Times New Roman" w:eastAsia="Calibri" w:hAnsi="Times New Roman" w:cs="Times New Roman"/>
          <w:sz w:val="24"/>
          <w:szCs w:val="24"/>
        </w:rPr>
        <w:t xml:space="preserve"> </w:t>
      </w:r>
      <w:r w:rsidRPr="008244D9">
        <w:rPr>
          <w:rFonts w:ascii="Times New Roman" w:eastAsia="Calibri" w:hAnsi="Times New Roman" w:cs="Times New Roman"/>
          <w:sz w:val="24"/>
          <w:szCs w:val="24"/>
        </w:rPr>
        <w:t xml:space="preserve">A person may experience changes in mental </w:t>
      </w:r>
      <w:r w:rsidR="00775B09" w:rsidRPr="008244D9">
        <w:rPr>
          <w:rFonts w:ascii="Times New Roman" w:eastAsia="Calibri" w:hAnsi="Times New Roman" w:cs="Times New Roman"/>
          <w:sz w:val="24"/>
          <w:szCs w:val="24"/>
        </w:rPr>
        <w:t>state, problems</w:t>
      </w:r>
      <w:r w:rsidRPr="008244D9">
        <w:rPr>
          <w:rFonts w:ascii="Times New Roman" w:eastAsia="Calibri" w:hAnsi="Times New Roman" w:cs="Times New Roman"/>
          <w:sz w:val="24"/>
          <w:szCs w:val="24"/>
        </w:rPr>
        <w:t xml:space="preserve"> with speech or walking or decreased </w:t>
      </w:r>
      <w:r w:rsidR="00775B09" w:rsidRPr="008244D9">
        <w:rPr>
          <w:rFonts w:ascii="Times New Roman" w:eastAsia="Calibri" w:hAnsi="Times New Roman" w:cs="Times New Roman"/>
          <w:sz w:val="24"/>
          <w:szCs w:val="24"/>
        </w:rPr>
        <w:t>vision. In</w:t>
      </w:r>
      <w:r w:rsidRPr="008244D9">
        <w:rPr>
          <w:rFonts w:ascii="Times New Roman" w:eastAsia="Calibri" w:hAnsi="Times New Roman" w:cs="Times New Roman"/>
          <w:sz w:val="24"/>
          <w:szCs w:val="24"/>
        </w:rPr>
        <w:t xml:space="preserve"> such cases a person has to consult the doctor immediately because these symptoms may start and worsen quickly after certain period of time.</w:t>
      </w:r>
    </w:p>
    <w:p w:rsidR="008E1920" w:rsidRPr="008244D9" w:rsidRDefault="008E1920"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 xml:space="preserve">3. </w:t>
      </w:r>
      <w:r w:rsidR="00775B09">
        <w:rPr>
          <w:rFonts w:ascii="Times New Roman" w:eastAsia="Calibri" w:hAnsi="Times New Roman" w:cs="Times New Roman"/>
          <w:sz w:val="24"/>
          <w:szCs w:val="24"/>
        </w:rPr>
        <w:t xml:space="preserve"> </w:t>
      </w:r>
      <w:r w:rsidR="00775B09" w:rsidRPr="008244D9">
        <w:rPr>
          <w:rFonts w:ascii="Times New Roman" w:eastAsia="Calibri" w:hAnsi="Times New Roman" w:cs="Times New Roman"/>
          <w:sz w:val="24"/>
          <w:szCs w:val="24"/>
        </w:rPr>
        <w:t>Mortality,</w:t>
      </w:r>
      <w:r w:rsidRPr="008244D9">
        <w:rPr>
          <w:rFonts w:ascii="Times New Roman" w:eastAsia="Calibri" w:hAnsi="Times New Roman" w:cs="Times New Roman"/>
          <w:sz w:val="24"/>
          <w:szCs w:val="24"/>
        </w:rPr>
        <w:t xml:space="preserve"> graft rejection and thrombosis in the hepatic artery are also reported in patients who administered rapamycin.</w:t>
      </w:r>
    </w:p>
    <w:p w:rsidR="008E1920" w:rsidRPr="008244D9" w:rsidRDefault="007D7953"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4. In</w:t>
      </w:r>
      <w:r w:rsidR="008E1920" w:rsidRPr="008244D9">
        <w:rPr>
          <w:rFonts w:ascii="Times New Roman" w:eastAsia="Calibri" w:hAnsi="Times New Roman" w:cs="Times New Roman"/>
          <w:sz w:val="24"/>
          <w:szCs w:val="24"/>
        </w:rPr>
        <w:t xml:space="preserve"> liver transplanted and lung transplanted patients, drug can precipitate bronchial hy</w:t>
      </w:r>
      <w:r w:rsidR="00775B09">
        <w:rPr>
          <w:rFonts w:ascii="Times New Roman" w:eastAsia="Calibri" w:hAnsi="Times New Roman" w:cs="Times New Roman"/>
          <w:sz w:val="24"/>
          <w:szCs w:val="24"/>
        </w:rPr>
        <w:t xml:space="preserve"> </w:t>
      </w:r>
      <w:r w:rsidR="00775B09" w:rsidRPr="008244D9">
        <w:rPr>
          <w:rFonts w:ascii="Times New Roman" w:eastAsia="Calibri" w:hAnsi="Times New Roman" w:cs="Times New Roman"/>
          <w:sz w:val="24"/>
          <w:szCs w:val="24"/>
        </w:rPr>
        <w:t>perceptivity</w:t>
      </w:r>
      <w:r w:rsidR="008E1920" w:rsidRPr="008244D9">
        <w:rPr>
          <w:rFonts w:ascii="Times New Roman" w:eastAsia="Calibri" w:hAnsi="Times New Roman" w:cs="Times New Roman"/>
          <w:sz w:val="24"/>
          <w:szCs w:val="24"/>
        </w:rPr>
        <w:t xml:space="preserve">, dermatitis, </w:t>
      </w:r>
      <w:r w:rsidR="00775B09" w:rsidRPr="008244D9">
        <w:rPr>
          <w:rFonts w:ascii="Times New Roman" w:eastAsia="Calibri" w:hAnsi="Times New Roman" w:cs="Times New Roman"/>
          <w:sz w:val="24"/>
          <w:szCs w:val="24"/>
        </w:rPr>
        <w:t>angioedema, fluid</w:t>
      </w:r>
      <w:r w:rsidR="008E1920" w:rsidRPr="008244D9">
        <w:rPr>
          <w:rFonts w:ascii="Times New Roman" w:eastAsia="Calibri" w:hAnsi="Times New Roman" w:cs="Times New Roman"/>
          <w:sz w:val="24"/>
          <w:szCs w:val="24"/>
        </w:rPr>
        <w:t xml:space="preserve"> accumulation along with wound healing impairment.</w:t>
      </w:r>
    </w:p>
    <w:p w:rsidR="008E1920" w:rsidRPr="008244D9" w:rsidRDefault="00775B09"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5. Long</w:t>
      </w:r>
      <w:r w:rsidR="008E1920" w:rsidRPr="008244D9">
        <w:rPr>
          <w:rFonts w:ascii="Times New Roman" w:eastAsia="Calibri" w:hAnsi="Times New Roman" w:cs="Times New Roman"/>
          <w:sz w:val="24"/>
          <w:szCs w:val="24"/>
        </w:rPr>
        <w:t xml:space="preserve"> term administration of Rapamycin can induce hypercholestermia in patients.</w:t>
      </w:r>
    </w:p>
    <w:p w:rsidR="008E1920" w:rsidRPr="008244D9" w:rsidRDefault="00775B09"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sz w:val="24"/>
          <w:szCs w:val="24"/>
        </w:rPr>
        <w:t>6. Long</w:t>
      </w:r>
      <w:r w:rsidR="008E1920" w:rsidRPr="008244D9">
        <w:rPr>
          <w:rFonts w:ascii="Times New Roman" w:eastAsia="Calibri" w:hAnsi="Times New Roman" w:cs="Times New Roman"/>
          <w:sz w:val="24"/>
          <w:szCs w:val="24"/>
        </w:rPr>
        <w:t xml:space="preserve"> term administration of Rapamycin consumption can increase insulin resistance. The research revealed that both dietary restriction and Rapamycin inhibited lipid synthesis can cause insulin </w:t>
      </w:r>
      <w:r w:rsidRPr="008244D9">
        <w:rPr>
          <w:rFonts w:ascii="Times New Roman" w:eastAsia="Calibri" w:hAnsi="Times New Roman" w:cs="Times New Roman"/>
          <w:sz w:val="24"/>
          <w:szCs w:val="24"/>
        </w:rPr>
        <w:t>résistance. But</w:t>
      </w:r>
      <w:r w:rsidR="008E1920" w:rsidRPr="008244D9">
        <w:rPr>
          <w:rFonts w:ascii="Times New Roman" w:eastAsia="Calibri" w:hAnsi="Times New Roman" w:cs="Times New Roman"/>
          <w:sz w:val="24"/>
          <w:szCs w:val="24"/>
        </w:rPr>
        <w:t xml:space="preserve"> the drug Metformin can effectively overcome this concern since it has </w:t>
      </w:r>
      <w:r w:rsidR="008E1920" w:rsidRPr="008244D9">
        <w:rPr>
          <w:rFonts w:ascii="Times New Roman" w:eastAsia="Calibri" w:hAnsi="Times New Roman" w:cs="Times New Roman"/>
          <w:sz w:val="24"/>
          <w:szCs w:val="24"/>
        </w:rPr>
        <w:lastRenderedPageBreak/>
        <w:t>been used in diabetic patients to encourage oxidation of lipid.</w:t>
      </w:r>
      <w:r w:rsidR="008E1920" w:rsidRPr="008244D9">
        <w:rPr>
          <w:rFonts w:ascii="Times New Roman" w:eastAsia="Calibri" w:hAnsi="Times New Roman" w:cs="Times New Roman"/>
          <w:b/>
          <w:sz w:val="24"/>
          <w:szCs w:val="24"/>
        </w:rPr>
        <w:t xml:space="preserve">  </w:t>
      </w:r>
      <w:r w:rsidR="008E1920" w:rsidRPr="008244D9">
        <w:rPr>
          <w:rFonts w:ascii="Times New Roman" w:eastAsia="Calibri" w:hAnsi="Times New Roman" w:cs="Times New Roman"/>
          <w:sz w:val="24"/>
          <w:szCs w:val="24"/>
        </w:rPr>
        <w:t>The studies were performed in humans on the effectiveness of the metformin and rapamycin in the treatment of ageing and age associated diseases with the support of NIH.</w:t>
      </w:r>
      <w:r w:rsidR="00182BE6">
        <w:rPr>
          <w:rFonts w:ascii="Times New Roman" w:eastAsia="Calibri" w:hAnsi="Times New Roman" w:cs="Times New Roman"/>
          <w:sz w:val="24"/>
          <w:szCs w:val="24"/>
        </w:rPr>
        <w:t xml:space="preserve"> </w:t>
      </w:r>
      <w:r w:rsidR="008E1920" w:rsidRPr="008244D9">
        <w:rPr>
          <w:rFonts w:ascii="Times New Roman" w:eastAsia="Calibri" w:hAnsi="Times New Roman" w:cs="Times New Roman"/>
          <w:sz w:val="24"/>
          <w:szCs w:val="24"/>
        </w:rPr>
        <w:t xml:space="preserve">The case study was on a patient diagnosed with PS at 6 months of age. His treatment started with oral rapamycin at a low dose when he was 2.The drug was found to be well tolerated and caused no side </w:t>
      </w:r>
      <w:r w:rsidR="00582A57" w:rsidRPr="008244D9">
        <w:rPr>
          <w:rFonts w:ascii="Times New Roman" w:eastAsia="Calibri" w:hAnsi="Times New Roman" w:cs="Times New Roman"/>
          <w:sz w:val="24"/>
          <w:szCs w:val="24"/>
        </w:rPr>
        <w:t>effects. Within</w:t>
      </w:r>
      <w:r w:rsidR="008E1920" w:rsidRPr="008244D9">
        <w:rPr>
          <w:rFonts w:ascii="Times New Roman" w:eastAsia="Calibri" w:hAnsi="Times New Roman" w:cs="Times New Roman"/>
          <w:sz w:val="24"/>
          <w:szCs w:val="24"/>
        </w:rPr>
        <w:t xml:space="preserve"> 2 months of treatment it was </w:t>
      </w:r>
      <w:r w:rsidR="00582A57" w:rsidRPr="008244D9">
        <w:rPr>
          <w:rFonts w:ascii="Times New Roman" w:eastAsia="Calibri" w:hAnsi="Times New Roman" w:cs="Times New Roman"/>
          <w:sz w:val="24"/>
          <w:szCs w:val="24"/>
        </w:rPr>
        <w:t>found that</w:t>
      </w:r>
      <w:r w:rsidR="008E1920" w:rsidRPr="008244D9">
        <w:rPr>
          <w:rFonts w:ascii="Times New Roman" w:eastAsia="Calibri" w:hAnsi="Times New Roman" w:cs="Times New Roman"/>
          <w:sz w:val="24"/>
          <w:szCs w:val="24"/>
        </w:rPr>
        <w:t xml:space="preserve"> there was an increase in serum albumin level and for 5 years he was able to walk independently. After 17 months of therapy the drug was ceased to check the reversible antitumor </w:t>
      </w:r>
      <w:r w:rsidR="00582A57" w:rsidRPr="008244D9">
        <w:rPr>
          <w:rFonts w:ascii="Times New Roman" w:eastAsia="Calibri" w:hAnsi="Times New Roman" w:cs="Times New Roman"/>
          <w:sz w:val="24"/>
          <w:szCs w:val="24"/>
        </w:rPr>
        <w:t>affect. The</w:t>
      </w:r>
      <w:r w:rsidR="008E1920" w:rsidRPr="008244D9">
        <w:rPr>
          <w:rFonts w:ascii="Times New Roman" w:eastAsia="Calibri" w:hAnsi="Times New Roman" w:cs="Times New Roman"/>
          <w:sz w:val="24"/>
          <w:szCs w:val="24"/>
        </w:rPr>
        <w:t xml:space="preserve"> drug was ceased for 12 weeks and respiratory difficulties were </w:t>
      </w:r>
      <w:r w:rsidR="00582A57" w:rsidRPr="008244D9">
        <w:rPr>
          <w:rFonts w:ascii="Times New Roman" w:eastAsia="Calibri" w:hAnsi="Times New Roman" w:cs="Times New Roman"/>
          <w:sz w:val="24"/>
          <w:szCs w:val="24"/>
        </w:rPr>
        <w:t>observed, but</w:t>
      </w:r>
      <w:r w:rsidR="008E1920" w:rsidRPr="008244D9">
        <w:rPr>
          <w:rFonts w:ascii="Times New Roman" w:eastAsia="Calibri" w:hAnsi="Times New Roman" w:cs="Times New Roman"/>
          <w:sz w:val="24"/>
          <w:szCs w:val="24"/>
        </w:rPr>
        <w:t xml:space="preserve"> the biochemical evidence showed the resistance to growth hormone was not affected by rapamycin.</w:t>
      </w:r>
    </w:p>
    <w:p w:rsidR="008E1920" w:rsidRPr="00182BE6" w:rsidRDefault="00182BE6" w:rsidP="00A900E1">
      <w:pPr>
        <w:spacing w:line="360" w:lineRule="auto"/>
        <w:jc w:val="both"/>
        <w:rPr>
          <w:rFonts w:ascii="Times New Roman" w:eastAsia="Calibri" w:hAnsi="Times New Roman" w:cs="Times New Roman"/>
          <w:b/>
          <w:sz w:val="24"/>
          <w:szCs w:val="24"/>
        </w:rPr>
      </w:pPr>
      <w:r w:rsidRPr="00182BE6">
        <w:rPr>
          <w:rFonts w:ascii="Times New Roman" w:eastAsia="Calibri" w:hAnsi="Times New Roman" w:cs="Times New Roman"/>
          <w:b/>
          <w:sz w:val="24"/>
          <w:szCs w:val="24"/>
        </w:rPr>
        <w:t>Miransertib (Arq 092)</w:t>
      </w:r>
    </w:p>
    <w:p w:rsidR="008E1920" w:rsidRPr="008244D9" w:rsidRDefault="008E1920" w:rsidP="00A900E1">
      <w:pPr>
        <w:spacing w:line="360" w:lineRule="auto"/>
        <w:jc w:val="both"/>
        <w:rPr>
          <w:rFonts w:ascii="Times New Roman" w:eastAsia="Calibri" w:hAnsi="Times New Roman" w:cs="Times New Roman"/>
          <w:b/>
          <w:sz w:val="24"/>
          <w:szCs w:val="24"/>
        </w:rPr>
      </w:pPr>
      <w:r w:rsidRPr="008244D9">
        <w:rPr>
          <w:rFonts w:ascii="Times New Roman" w:eastAsia="Calibri" w:hAnsi="Times New Roman" w:cs="Times New Roman"/>
          <w:sz w:val="24"/>
          <w:szCs w:val="24"/>
        </w:rPr>
        <w:t xml:space="preserve">Even though drug therapy is not a part of standard PS </w:t>
      </w:r>
      <w:r w:rsidR="00182BE6" w:rsidRPr="008244D9">
        <w:rPr>
          <w:rFonts w:ascii="Times New Roman" w:eastAsia="Calibri" w:hAnsi="Times New Roman" w:cs="Times New Roman"/>
          <w:sz w:val="24"/>
          <w:szCs w:val="24"/>
        </w:rPr>
        <w:t>care</w:t>
      </w:r>
      <w:r w:rsidR="00182BE6" w:rsidRPr="008244D9">
        <w:rPr>
          <w:rFonts w:ascii="Times New Roman" w:eastAsia="Calibri" w:hAnsi="Times New Roman" w:cs="Times New Roman"/>
          <w:b/>
          <w:sz w:val="24"/>
          <w:szCs w:val="24"/>
        </w:rPr>
        <w:t>.</w:t>
      </w:r>
      <w:r w:rsidR="00182BE6" w:rsidRPr="008244D9">
        <w:rPr>
          <w:rFonts w:ascii="Times New Roman" w:eastAsia="Calibri" w:hAnsi="Times New Roman" w:cs="Times New Roman"/>
          <w:sz w:val="24"/>
          <w:szCs w:val="24"/>
        </w:rPr>
        <w:t xml:space="preserve"> Studies</w:t>
      </w:r>
      <w:r w:rsidRPr="008244D9">
        <w:rPr>
          <w:rFonts w:ascii="Times New Roman" w:eastAsia="Calibri" w:hAnsi="Times New Roman" w:cs="Times New Roman"/>
          <w:sz w:val="24"/>
          <w:szCs w:val="24"/>
        </w:rPr>
        <w:t xml:space="preserve"> by Lindhurst etal suggested that </w:t>
      </w:r>
      <w:r w:rsidRPr="00182BE6">
        <w:rPr>
          <w:rFonts w:ascii="Times New Roman" w:eastAsia="Calibri" w:hAnsi="Times New Roman" w:cs="Times New Roman"/>
          <w:sz w:val="24"/>
          <w:szCs w:val="24"/>
        </w:rPr>
        <w:t>ARQ 092</w:t>
      </w:r>
      <w:r w:rsidRPr="008244D9">
        <w:rPr>
          <w:rFonts w:ascii="Times New Roman" w:eastAsia="Calibri" w:hAnsi="Times New Roman" w:cs="Times New Roman"/>
          <w:b/>
          <w:sz w:val="24"/>
          <w:szCs w:val="24"/>
          <w:u w:val="single"/>
        </w:rPr>
        <w:t xml:space="preserve"> </w:t>
      </w:r>
      <w:r w:rsidRPr="008244D9">
        <w:rPr>
          <w:rFonts w:ascii="Times New Roman" w:eastAsia="Calibri" w:hAnsi="Times New Roman" w:cs="Times New Roman"/>
          <w:sz w:val="24"/>
          <w:szCs w:val="24"/>
        </w:rPr>
        <w:t xml:space="preserve">is another drug for the disease ARQ092 is </w:t>
      </w:r>
      <w:r w:rsidR="00182BE6" w:rsidRPr="008244D9">
        <w:rPr>
          <w:rFonts w:ascii="Times New Roman" w:eastAsia="Calibri" w:hAnsi="Times New Roman" w:cs="Times New Roman"/>
          <w:sz w:val="24"/>
          <w:szCs w:val="24"/>
        </w:rPr>
        <w:t>an orally active investigational drug which produces</w:t>
      </w:r>
      <w:r w:rsidRPr="008244D9">
        <w:rPr>
          <w:rFonts w:ascii="Times New Roman" w:eastAsia="Calibri" w:hAnsi="Times New Roman" w:cs="Times New Roman"/>
          <w:sz w:val="24"/>
          <w:szCs w:val="24"/>
        </w:rPr>
        <w:t xml:space="preserve"> its action by inhibiting the isoforms of </w:t>
      </w:r>
      <w:r w:rsidR="00182BE6">
        <w:rPr>
          <w:rFonts w:ascii="Times New Roman" w:eastAsia="Calibri" w:hAnsi="Times New Roman" w:cs="Times New Roman"/>
          <w:sz w:val="24"/>
          <w:szCs w:val="24"/>
        </w:rPr>
        <w:t>the gene AKT1 that is AKT1, 2, and</w:t>
      </w:r>
      <w:r w:rsidRPr="008244D9">
        <w:rPr>
          <w:rFonts w:ascii="Times New Roman" w:eastAsia="Calibri" w:hAnsi="Times New Roman" w:cs="Times New Roman"/>
          <w:sz w:val="24"/>
          <w:szCs w:val="24"/>
        </w:rPr>
        <w:t xml:space="preserve"> 3 isoforms. This drug is currently under clinical </w:t>
      </w:r>
      <w:r w:rsidR="00182BE6" w:rsidRPr="008244D9">
        <w:rPr>
          <w:rFonts w:ascii="Times New Roman" w:eastAsia="Calibri" w:hAnsi="Times New Roman" w:cs="Times New Roman"/>
          <w:sz w:val="24"/>
          <w:szCs w:val="24"/>
        </w:rPr>
        <w:t>trial</w:t>
      </w:r>
      <w:r w:rsidRPr="008244D9">
        <w:rPr>
          <w:rFonts w:ascii="Times New Roman" w:eastAsia="Calibri" w:hAnsi="Times New Roman" w:cs="Times New Roman"/>
          <w:sz w:val="24"/>
          <w:szCs w:val="24"/>
        </w:rPr>
        <w:t xml:space="preserve"> </w:t>
      </w:r>
      <w:r w:rsidR="00182BE6" w:rsidRPr="008244D9">
        <w:rPr>
          <w:rFonts w:ascii="Times New Roman" w:eastAsia="Calibri" w:hAnsi="Times New Roman" w:cs="Times New Roman"/>
          <w:sz w:val="24"/>
          <w:szCs w:val="24"/>
        </w:rPr>
        <w:t>phase. According</w:t>
      </w:r>
      <w:r w:rsidRPr="008244D9">
        <w:rPr>
          <w:rFonts w:ascii="Times New Roman" w:eastAsia="Calibri" w:hAnsi="Times New Roman" w:cs="Times New Roman"/>
          <w:sz w:val="24"/>
          <w:szCs w:val="24"/>
        </w:rPr>
        <w:t xml:space="preserve"> to the information provided by the National Institutes of Health clinical center, the dose of ARQ 092 was determined in vitro using</w:t>
      </w:r>
      <w:r w:rsidR="00182BE6">
        <w:rPr>
          <w:rFonts w:ascii="Times New Roman" w:eastAsia="Calibri" w:hAnsi="Times New Roman" w:cs="Times New Roman"/>
          <w:sz w:val="24"/>
          <w:szCs w:val="24"/>
        </w:rPr>
        <w:t xml:space="preserve"> </w:t>
      </w:r>
      <w:r w:rsidRPr="008244D9">
        <w:rPr>
          <w:rFonts w:ascii="Times New Roman" w:eastAsia="Calibri" w:hAnsi="Times New Roman" w:cs="Times New Roman"/>
          <w:sz w:val="24"/>
          <w:szCs w:val="24"/>
        </w:rPr>
        <w:t xml:space="preserve">the cell obtained from the PS patient. The study demonstrated AKT1 phosphorylation with less toxicity. The study results hypothesize that the drug dose required for the treatment of PS would be lesser than the dose of drug required for cancer therapy since the aim of the therapy is to inhibit AKT </w:t>
      </w:r>
      <w:r w:rsidR="00182BE6" w:rsidRPr="008244D9">
        <w:rPr>
          <w:rFonts w:ascii="Times New Roman" w:eastAsia="Calibri" w:hAnsi="Times New Roman" w:cs="Times New Roman"/>
          <w:sz w:val="24"/>
          <w:szCs w:val="24"/>
        </w:rPr>
        <w:t>signaling</w:t>
      </w:r>
      <w:r w:rsidRPr="008244D9">
        <w:rPr>
          <w:rFonts w:ascii="Times New Roman" w:eastAsia="Calibri" w:hAnsi="Times New Roman" w:cs="Times New Roman"/>
          <w:sz w:val="24"/>
          <w:szCs w:val="24"/>
        </w:rPr>
        <w:t xml:space="preserve"> rather than killing the </w:t>
      </w:r>
      <w:r w:rsidR="00182BE6" w:rsidRPr="008244D9">
        <w:rPr>
          <w:rFonts w:ascii="Times New Roman" w:eastAsia="Calibri" w:hAnsi="Times New Roman" w:cs="Times New Roman"/>
          <w:sz w:val="24"/>
          <w:szCs w:val="24"/>
        </w:rPr>
        <w:t>cells. The</w:t>
      </w:r>
      <w:r w:rsidRPr="008244D9">
        <w:rPr>
          <w:rFonts w:ascii="Times New Roman" w:eastAsia="Calibri" w:hAnsi="Times New Roman" w:cs="Times New Roman"/>
          <w:sz w:val="24"/>
          <w:szCs w:val="24"/>
        </w:rPr>
        <w:t xml:space="preserve"> drug has also been studied for its effect on overgrowth in disease or vascular anomalies.</w:t>
      </w:r>
    </w:p>
    <w:p w:rsidR="008E1920" w:rsidRPr="008244D9" w:rsidRDefault="008E1920" w:rsidP="00A900E1">
      <w:pPr>
        <w:spacing w:line="360" w:lineRule="auto"/>
        <w:jc w:val="both"/>
        <w:rPr>
          <w:rFonts w:ascii="Times New Roman" w:eastAsia="Calibri" w:hAnsi="Times New Roman" w:cs="Times New Roman"/>
          <w:sz w:val="24"/>
          <w:szCs w:val="24"/>
        </w:rPr>
      </w:pPr>
      <w:r w:rsidRPr="008244D9">
        <w:rPr>
          <w:rFonts w:ascii="Times New Roman" w:eastAsia="Calibri" w:hAnsi="Times New Roman" w:cs="Times New Roman"/>
          <w:b/>
          <w:sz w:val="24"/>
          <w:szCs w:val="24"/>
        </w:rPr>
        <w:t xml:space="preserve">Surgical care: </w:t>
      </w:r>
      <w:r w:rsidRPr="008244D9">
        <w:rPr>
          <w:rFonts w:ascii="Times New Roman" w:eastAsia="Calibri" w:hAnsi="Times New Roman" w:cs="Times New Roman"/>
          <w:sz w:val="24"/>
          <w:szCs w:val="24"/>
        </w:rPr>
        <w:t xml:space="preserve">Surgical re-sectioning or even amputation is preferred in extreme cases. The clinicians suggest prophylactic anticoagulation prior to elective surgery. For cosmetically important regions plastic surgery is recommended. The subcutaneous lesions should be treated immediately once it starts to obstruct vision or implying vital structures of the body. The size of the lipomatous lesions can be reduced by employing laser lipolysis. Laser </w:t>
      </w:r>
      <w:r w:rsidR="00182BE6" w:rsidRPr="008244D9">
        <w:rPr>
          <w:rFonts w:ascii="Times New Roman" w:eastAsia="Calibri" w:hAnsi="Times New Roman" w:cs="Times New Roman"/>
          <w:sz w:val="24"/>
          <w:szCs w:val="24"/>
        </w:rPr>
        <w:t>lipolysis has</w:t>
      </w:r>
      <w:r w:rsidRPr="008244D9">
        <w:rPr>
          <w:rFonts w:ascii="Times New Roman" w:eastAsia="Calibri" w:hAnsi="Times New Roman" w:cs="Times New Roman"/>
          <w:sz w:val="24"/>
          <w:szCs w:val="24"/>
        </w:rPr>
        <w:t xml:space="preserve"> advantage over surgical liposuction. Surgical resection may be useful to prevent cystic lung malformations. The risk of the surgery includes the blood clot in veins, bleeding, adverse reaction to anesthesia and overall risk of death.</w:t>
      </w:r>
    </w:p>
    <w:p w:rsidR="001138C9" w:rsidRPr="008244D9" w:rsidRDefault="001138C9" w:rsidP="00A900E1">
      <w:pPr>
        <w:spacing w:line="360" w:lineRule="auto"/>
        <w:jc w:val="both"/>
        <w:rPr>
          <w:rFonts w:ascii="Times New Roman" w:eastAsia="Calibri" w:hAnsi="Times New Roman" w:cs="Times New Roman"/>
          <w:b/>
          <w:sz w:val="24"/>
          <w:szCs w:val="24"/>
        </w:rPr>
      </w:pPr>
      <w:r w:rsidRPr="00182BE6">
        <w:rPr>
          <w:rFonts w:ascii="Times New Roman" w:eastAsia="Calibri" w:hAnsi="Times New Roman" w:cs="Times New Roman"/>
          <w:b/>
          <w:sz w:val="24"/>
          <w:szCs w:val="24"/>
        </w:rPr>
        <w:lastRenderedPageBreak/>
        <w:t>Personalized treatment</w:t>
      </w:r>
      <w:r w:rsidRPr="008244D9">
        <w:rPr>
          <w:rFonts w:ascii="Times New Roman" w:eastAsia="Calibri" w:hAnsi="Times New Roman" w:cs="Times New Roman"/>
          <w:b/>
          <w:sz w:val="24"/>
          <w:szCs w:val="24"/>
          <w:u w:val="single"/>
        </w:rPr>
        <w:t xml:space="preserve">: </w:t>
      </w:r>
      <w:r w:rsidRPr="008244D9">
        <w:rPr>
          <w:rFonts w:ascii="Times New Roman" w:eastAsia="Calibri" w:hAnsi="Times New Roman" w:cs="Times New Roman"/>
          <w:sz w:val="24"/>
          <w:szCs w:val="24"/>
        </w:rPr>
        <w:t xml:space="preserve">Personalized treatment involves understanding the pattern of mutation in AKT1 gene, the type of cells affected by the mutation and the stage at which the mutation occurs determine the severity and the symptoms associated with the disease. The uniqueness of manifestations among the patients necessitates the patient - centered therapy in PS. The early diagnosis of serious medical problems and the use of prophylactic and symptomatic treatment for functional improvement is the main stay of PS. Medical approaches such as Epiphysiodesis may be especially useful to the patient with skeletal overgrowth. </w:t>
      </w:r>
      <w:r w:rsidR="00182BE6" w:rsidRPr="008244D9">
        <w:rPr>
          <w:rFonts w:ascii="Times New Roman" w:eastAsia="Calibri" w:hAnsi="Times New Roman" w:cs="Times New Roman"/>
          <w:sz w:val="24"/>
          <w:szCs w:val="24"/>
        </w:rPr>
        <w:t>A medical approach such as hemi hyperplasia is</w:t>
      </w:r>
      <w:r w:rsidRPr="008244D9">
        <w:rPr>
          <w:rFonts w:ascii="Times New Roman" w:eastAsia="Calibri" w:hAnsi="Times New Roman" w:cs="Times New Roman"/>
          <w:sz w:val="24"/>
          <w:szCs w:val="24"/>
        </w:rPr>
        <w:t xml:space="preserve"> limited to functional improvement only. Macrodactyly impairs the normal functioning </w:t>
      </w:r>
      <w:r w:rsidR="00182BE6" w:rsidRPr="008244D9">
        <w:rPr>
          <w:rFonts w:ascii="Times New Roman" w:eastAsia="Calibri" w:hAnsi="Times New Roman" w:cs="Times New Roman"/>
          <w:sz w:val="24"/>
          <w:szCs w:val="24"/>
        </w:rPr>
        <w:t>of hands and foot</w:t>
      </w:r>
      <w:r w:rsidRPr="008244D9">
        <w:rPr>
          <w:rFonts w:ascii="Times New Roman" w:eastAsia="Calibri" w:hAnsi="Times New Roman" w:cs="Times New Roman"/>
          <w:sz w:val="24"/>
          <w:szCs w:val="24"/>
        </w:rPr>
        <w:t xml:space="preserve">. Dental occlusion and mastication difficulties can be treated according to the patient concern. Hemifacial macrosomia is effective when cosmetic concerns of a patient are affected. Facial dysmorphism in a patient can be addressed by a maxillofacial surgeon or a craniofacial team. Patients with lipomas and vascular malformations postulate periodic evaluations throughout their life. Laser therapy is effective in the removal of cutaneous vascular </w:t>
      </w:r>
      <w:r w:rsidR="00182BE6" w:rsidRPr="008244D9">
        <w:rPr>
          <w:rFonts w:ascii="Times New Roman" w:eastAsia="Calibri" w:hAnsi="Times New Roman" w:cs="Times New Roman"/>
          <w:sz w:val="24"/>
          <w:szCs w:val="24"/>
        </w:rPr>
        <w:t>markings and malformations</w:t>
      </w:r>
      <w:r w:rsidRPr="008244D9">
        <w:rPr>
          <w:rFonts w:ascii="Times New Roman" w:eastAsia="Calibri" w:hAnsi="Times New Roman" w:cs="Times New Roman"/>
          <w:sz w:val="24"/>
          <w:szCs w:val="24"/>
        </w:rPr>
        <w:t xml:space="preserve">.  </w:t>
      </w:r>
      <w:r w:rsidR="00182BE6" w:rsidRPr="008244D9">
        <w:rPr>
          <w:rFonts w:ascii="Times New Roman" w:eastAsia="Calibri" w:hAnsi="Times New Roman" w:cs="Times New Roman"/>
          <w:sz w:val="24"/>
          <w:szCs w:val="24"/>
        </w:rPr>
        <w:t>Permanent removal of melanin</w:t>
      </w:r>
      <w:r w:rsidRPr="008244D9">
        <w:rPr>
          <w:rFonts w:ascii="Times New Roman" w:eastAsia="Calibri" w:hAnsi="Times New Roman" w:cs="Times New Roman"/>
          <w:sz w:val="24"/>
          <w:szCs w:val="24"/>
        </w:rPr>
        <w:t>-related hyperpigmentation is not possible with laser therapy. Management of thrombosis is an important consideration due its life threatening effects in patients with respiratory distress. The risk of thrombosis is</w:t>
      </w:r>
      <w:r w:rsidR="00182BE6">
        <w:rPr>
          <w:rFonts w:ascii="Times New Roman" w:eastAsia="Calibri" w:hAnsi="Times New Roman" w:cs="Times New Roman"/>
          <w:sz w:val="24"/>
          <w:szCs w:val="24"/>
        </w:rPr>
        <w:t xml:space="preserve"> a major concern before surgery [</w:t>
      </w:r>
      <w:r w:rsidRPr="008244D9">
        <w:rPr>
          <w:rFonts w:ascii="Times New Roman" w:eastAsia="Calibri" w:hAnsi="Times New Roman" w:cs="Times New Roman"/>
          <w:b/>
          <w:sz w:val="24"/>
          <w:szCs w:val="24"/>
        </w:rPr>
        <w:t>3]</w:t>
      </w:r>
      <w:r w:rsidR="00182BE6">
        <w:rPr>
          <w:rFonts w:ascii="Times New Roman" w:eastAsia="Calibri" w:hAnsi="Times New Roman" w:cs="Times New Roman"/>
          <w:b/>
          <w:sz w:val="24"/>
          <w:szCs w:val="24"/>
        </w:rPr>
        <w:t>.</w:t>
      </w:r>
    </w:p>
    <w:p w:rsidR="001138C9" w:rsidRPr="008244D9" w:rsidRDefault="001138C9" w:rsidP="00A900E1">
      <w:pPr>
        <w:spacing w:line="360" w:lineRule="auto"/>
        <w:jc w:val="both"/>
        <w:rPr>
          <w:rFonts w:ascii="Times New Roman" w:eastAsia="Arial" w:hAnsi="Times New Roman" w:cs="Times New Roman"/>
          <w:color w:val="231F20"/>
          <w:sz w:val="24"/>
          <w:szCs w:val="24"/>
        </w:rPr>
      </w:pPr>
      <w:r w:rsidRPr="008244D9">
        <w:rPr>
          <w:rFonts w:ascii="Times New Roman" w:eastAsia="Calibri" w:hAnsi="Times New Roman" w:cs="Times New Roman"/>
          <w:color w:val="231F20"/>
          <w:sz w:val="24"/>
          <w:szCs w:val="24"/>
        </w:rPr>
        <w:t xml:space="preserve">There’s no cure for Proteus syndrome. Treatment generally focuses on minimizing and managing symptoms. Surgery to remove skin overgrowths and excess tissue growths may be recommended by the </w:t>
      </w:r>
      <w:r w:rsidR="00182BE6" w:rsidRPr="008244D9">
        <w:rPr>
          <w:rFonts w:ascii="Times New Roman" w:eastAsia="Calibri" w:hAnsi="Times New Roman" w:cs="Times New Roman"/>
          <w:color w:val="231F20"/>
          <w:sz w:val="24"/>
          <w:szCs w:val="24"/>
        </w:rPr>
        <w:t xml:space="preserve">doctors. </w:t>
      </w:r>
      <w:r w:rsidRPr="008244D9">
        <w:rPr>
          <w:rFonts w:ascii="Times New Roman" w:eastAsia="Calibri" w:hAnsi="Times New Roman" w:cs="Times New Roman"/>
          <w:color w:val="231F20"/>
          <w:sz w:val="24"/>
          <w:szCs w:val="24"/>
        </w:rPr>
        <w:t>Doctors may also suggest surgically removing growth plates in the bone to prevent excessive growth.</w:t>
      </w:r>
      <w:r w:rsidRPr="008244D9">
        <w:rPr>
          <w:rFonts w:ascii="Times New Roman" w:eastAsia="Arial" w:hAnsi="Times New Roman" w:cs="Times New Roman"/>
          <w:color w:val="231F20"/>
          <w:sz w:val="24"/>
          <w:szCs w:val="24"/>
        </w:rPr>
        <w:t xml:space="preserve"> </w:t>
      </w:r>
    </w:p>
    <w:p w:rsidR="001138C9" w:rsidRPr="008244D9" w:rsidRDefault="001138C9" w:rsidP="00A900E1">
      <w:pPr>
        <w:spacing w:before="340" w:after="340"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The (PS) condition affects many parts of the body, so patient may need treatment from several doctors, including the following:</w:t>
      </w:r>
    </w:p>
    <w:p w:rsidR="001138C9" w:rsidRPr="008244D9" w:rsidRDefault="001138C9" w:rsidP="00A900E1">
      <w:pPr>
        <w:numPr>
          <w:ilvl w:val="0"/>
          <w:numId w:val="3"/>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cardiologist</w:t>
      </w:r>
    </w:p>
    <w:p w:rsidR="001138C9" w:rsidRPr="008244D9" w:rsidRDefault="001138C9" w:rsidP="00A900E1">
      <w:pPr>
        <w:numPr>
          <w:ilvl w:val="0"/>
          <w:numId w:val="3"/>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dermatologist</w:t>
      </w:r>
    </w:p>
    <w:p w:rsidR="001138C9" w:rsidRPr="008244D9" w:rsidRDefault="001138C9" w:rsidP="00A900E1">
      <w:pPr>
        <w:numPr>
          <w:ilvl w:val="0"/>
          <w:numId w:val="3"/>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pulmonologist (lung specialist)</w:t>
      </w:r>
    </w:p>
    <w:p w:rsidR="001138C9" w:rsidRPr="008244D9" w:rsidRDefault="001138C9" w:rsidP="00A900E1">
      <w:pPr>
        <w:numPr>
          <w:ilvl w:val="0"/>
          <w:numId w:val="3"/>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orthopedist (bone doctor)</w:t>
      </w:r>
    </w:p>
    <w:p w:rsidR="001138C9" w:rsidRPr="008244D9" w:rsidRDefault="001138C9" w:rsidP="00A900E1">
      <w:pPr>
        <w:numPr>
          <w:ilvl w:val="0"/>
          <w:numId w:val="3"/>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physical therapist</w:t>
      </w:r>
    </w:p>
    <w:p w:rsidR="001138C9" w:rsidRPr="008244D9" w:rsidRDefault="00A900E1" w:rsidP="00A900E1">
      <w:pPr>
        <w:numPr>
          <w:ilvl w:val="0"/>
          <w:numId w:val="3"/>
        </w:numPr>
        <w:tabs>
          <w:tab w:val="left" w:pos="720"/>
        </w:tabs>
        <w:spacing w:before="100" w:after="109" w:line="360" w:lineRule="auto"/>
        <w:ind w:left="720" w:hanging="360"/>
        <w:jc w:val="both"/>
        <w:rPr>
          <w:rFonts w:ascii="Times New Roman" w:eastAsia="Calibri" w:hAnsi="Times New Roman" w:cs="Times New Roman"/>
          <w:color w:val="231F20"/>
          <w:sz w:val="24"/>
          <w:szCs w:val="24"/>
        </w:rPr>
      </w:pPr>
      <w:r>
        <w:rPr>
          <w:rFonts w:ascii="Times New Roman" w:eastAsia="Calibri" w:hAnsi="Times New Roman" w:cs="Times New Roman"/>
          <w:color w:val="231F20"/>
          <w:sz w:val="24"/>
          <w:szCs w:val="24"/>
        </w:rPr>
        <w:lastRenderedPageBreak/>
        <w:t>Psychiatrist [</w:t>
      </w:r>
      <w:r w:rsidR="001138C9" w:rsidRPr="008244D9">
        <w:rPr>
          <w:rFonts w:ascii="Times New Roman" w:eastAsia="Calibri" w:hAnsi="Times New Roman" w:cs="Times New Roman"/>
          <w:b/>
          <w:color w:val="231F20"/>
          <w:sz w:val="24"/>
          <w:szCs w:val="24"/>
        </w:rPr>
        <w:t>4]</w:t>
      </w:r>
      <w:r w:rsidR="00182BE6">
        <w:rPr>
          <w:rFonts w:ascii="Times New Roman" w:eastAsia="Calibri" w:hAnsi="Times New Roman" w:cs="Times New Roman"/>
          <w:b/>
          <w:color w:val="231F20"/>
          <w:sz w:val="24"/>
          <w:szCs w:val="24"/>
        </w:rPr>
        <w:t>.</w:t>
      </w:r>
    </w:p>
    <w:p w:rsidR="001138C9" w:rsidRPr="008244D9" w:rsidRDefault="00785937" w:rsidP="00A900E1">
      <w:pPr>
        <w:tabs>
          <w:tab w:val="left" w:pos="450"/>
        </w:tabs>
        <w:spacing w:before="100" w:after="109" w:line="360" w:lineRule="auto"/>
        <w:ind w:left="360"/>
        <w:jc w:val="both"/>
        <w:rPr>
          <w:rFonts w:ascii="Times New Roman" w:eastAsia="Calibri" w:hAnsi="Times New Roman" w:cs="Times New Roman"/>
          <w:color w:val="231F20"/>
          <w:sz w:val="24"/>
          <w:szCs w:val="24"/>
        </w:rPr>
      </w:pPr>
      <w:r w:rsidRPr="008244D9">
        <w:rPr>
          <w:rFonts w:ascii="Times New Roman" w:eastAsia="Calibri" w:hAnsi="Times New Roman" w:cs="Times New Roman"/>
          <w:b/>
          <w:color w:val="231F20"/>
          <w:sz w:val="24"/>
          <w:szCs w:val="24"/>
        </w:rPr>
        <w:t>10.</w:t>
      </w:r>
      <w:r w:rsidR="00CB143F" w:rsidRPr="008244D9">
        <w:rPr>
          <w:rFonts w:ascii="Times New Roman" w:eastAsia="Calibri" w:hAnsi="Times New Roman" w:cs="Times New Roman"/>
          <w:b/>
          <w:color w:val="231F20"/>
          <w:sz w:val="24"/>
          <w:szCs w:val="24"/>
        </w:rPr>
        <w:t xml:space="preserve"> </w:t>
      </w:r>
      <w:r w:rsidR="00182BE6">
        <w:rPr>
          <w:rFonts w:ascii="Times New Roman" w:eastAsia="Calibri" w:hAnsi="Times New Roman" w:cs="Times New Roman"/>
          <w:b/>
          <w:color w:val="231F20"/>
          <w:sz w:val="24"/>
          <w:szCs w:val="24"/>
        </w:rPr>
        <w:t>Disorders Related to PS</w:t>
      </w:r>
      <w:r w:rsidR="00182BE6" w:rsidRPr="00182BE6">
        <w:rPr>
          <w:rFonts w:ascii="Times New Roman" w:eastAsia="Calibri" w:hAnsi="Times New Roman" w:cs="Times New Roman"/>
          <w:b/>
          <w:color w:val="231F20"/>
          <w:sz w:val="24"/>
          <w:szCs w:val="24"/>
        </w:rPr>
        <w:t>:</w:t>
      </w:r>
      <w:r w:rsidR="00182BE6" w:rsidRPr="008244D9">
        <w:rPr>
          <w:rFonts w:ascii="Times New Roman" w:eastAsia="Calibri" w:hAnsi="Times New Roman" w:cs="Times New Roman"/>
          <w:color w:val="231F20"/>
          <w:sz w:val="24"/>
          <w:szCs w:val="24"/>
        </w:rPr>
        <w:t xml:space="preserve"> </w:t>
      </w:r>
      <w:r w:rsidR="001138C9" w:rsidRPr="008244D9">
        <w:rPr>
          <w:rFonts w:ascii="Times New Roman" w:eastAsia="Calibri" w:hAnsi="Times New Roman" w:cs="Times New Roman"/>
          <w:color w:val="231F20"/>
          <w:sz w:val="24"/>
          <w:szCs w:val="24"/>
        </w:rPr>
        <w:t>There are several disorders that are related to Proteus syndrome.</w:t>
      </w:r>
    </w:p>
    <w:p w:rsidR="001138C9" w:rsidRPr="008244D9" w:rsidRDefault="001138C9" w:rsidP="00A900E1">
      <w:pPr>
        <w:pStyle w:val="ListParagraph"/>
        <w:numPr>
          <w:ilvl w:val="0"/>
          <w:numId w:val="4"/>
        </w:numPr>
        <w:tabs>
          <w:tab w:val="left" w:pos="720"/>
        </w:tabs>
        <w:spacing w:before="100" w:after="109"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Hemi hyperplasia is a multiple lipomatosis syndrome characterized by multiple tumors of fatty tissues and the abnormal enlargement of either sides of the body that is (asymmetrical growth).</w:t>
      </w:r>
      <w:r w:rsidR="00182BE6" w:rsidRPr="008244D9">
        <w:rPr>
          <w:rFonts w:ascii="Times New Roman" w:eastAsia="Calibri" w:hAnsi="Times New Roman" w:cs="Times New Roman"/>
          <w:color w:val="231F20"/>
          <w:sz w:val="24"/>
          <w:szCs w:val="24"/>
        </w:rPr>
        <w:t>Hemi hyperplasia</w:t>
      </w:r>
      <w:r w:rsidRPr="008244D9">
        <w:rPr>
          <w:rFonts w:ascii="Times New Roman" w:eastAsia="Calibri" w:hAnsi="Times New Roman" w:cs="Times New Roman"/>
          <w:color w:val="231F20"/>
          <w:sz w:val="24"/>
          <w:szCs w:val="24"/>
        </w:rPr>
        <w:t xml:space="preserve"> may indicate asymmetry between one limb and the another or between one half of the body and another.</w:t>
      </w:r>
    </w:p>
    <w:p w:rsidR="001138C9" w:rsidRPr="008244D9" w:rsidRDefault="001138C9" w:rsidP="00A900E1">
      <w:pPr>
        <w:pStyle w:val="ListParagraph"/>
        <w:numPr>
          <w:ilvl w:val="0"/>
          <w:numId w:val="4"/>
        </w:numPr>
        <w:tabs>
          <w:tab w:val="left" w:pos="720"/>
        </w:tabs>
        <w:spacing w:before="100" w:after="109"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Encephalocranio cutaneous lipomatosis is another extremely rare disorder related to PS which is characterized by eye and skin abnormalities including tumors of fatty tissues. Lipomatosis affects the scalp and central nervous system. Encephalocranio cutaneous lipomatosis is manifested by development of abnormal connective tissue in the form of skin lesions.</w:t>
      </w:r>
    </w:p>
    <w:p w:rsidR="001138C9" w:rsidRPr="008244D9" w:rsidRDefault="001138C9" w:rsidP="00A900E1">
      <w:pPr>
        <w:pStyle w:val="ListParagraph"/>
        <w:numPr>
          <w:ilvl w:val="0"/>
          <w:numId w:val="4"/>
        </w:numPr>
        <w:tabs>
          <w:tab w:val="left" w:pos="720"/>
        </w:tabs>
        <w:spacing w:before="100" w:after="109"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 xml:space="preserve">Some individuals have normal intelligence while others may experience intellectual </w:t>
      </w:r>
      <w:r w:rsidR="00182BE6" w:rsidRPr="008244D9">
        <w:rPr>
          <w:rFonts w:ascii="Times New Roman" w:eastAsia="Calibri" w:hAnsi="Times New Roman" w:cs="Times New Roman"/>
          <w:color w:val="231F20"/>
          <w:sz w:val="24"/>
          <w:szCs w:val="24"/>
        </w:rPr>
        <w:t>disability. Seizures</w:t>
      </w:r>
      <w:r w:rsidRPr="008244D9">
        <w:rPr>
          <w:rFonts w:ascii="Times New Roman" w:eastAsia="Calibri" w:hAnsi="Times New Roman" w:cs="Times New Roman"/>
          <w:color w:val="231F20"/>
          <w:sz w:val="24"/>
          <w:szCs w:val="24"/>
        </w:rPr>
        <w:t xml:space="preserve"> have also been reported in several cases.</w:t>
      </w:r>
    </w:p>
    <w:p w:rsidR="001138C9" w:rsidRPr="008244D9" w:rsidRDefault="001138C9" w:rsidP="00A900E1">
      <w:pPr>
        <w:pStyle w:val="ListParagraph"/>
        <w:numPr>
          <w:ilvl w:val="0"/>
          <w:numId w:val="4"/>
        </w:numPr>
        <w:tabs>
          <w:tab w:val="left" w:pos="720"/>
        </w:tabs>
        <w:spacing w:before="100" w:after="109"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Klippel- Trenaunay syndrome is identified by the presence of a capillary port wine stain on the skin with hypertrophy of the soft tissue, bone of that leg and arm.</w:t>
      </w:r>
    </w:p>
    <w:p w:rsidR="001138C9" w:rsidRPr="008244D9" w:rsidRDefault="001138C9" w:rsidP="00A900E1">
      <w:pPr>
        <w:pStyle w:val="ListParagraph"/>
        <w:numPr>
          <w:ilvl w:val="0"/>
          <w:numId w:val="4"/>
        </w:numPr>
        <w:tabs>
          <w:tab w:val="left" w:pos="720"/>
        </w:tabs>
        <w:spacing w:before="100" w:after="109"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 xml:space="preserve">Maffucci syndrome a PS related syndrome is </w:t>
      </w:r>
      <w:r w:rsidR="00182BE6" w:rsidRPr="008244D9">
        <w:rPr>
          <w:rFonts w:ascii="Times New Roman" w:eastAsia="Calibri" w:hAnsi="Times New Roman" w:cs="Times New Roman"/>
          <w:color w:val="231F20"/>
          <w:sz w:val="24"/>
          <w:szCs w:val="24"/>
        </w:rPr>
        <w:t>characterized</w:t>
      </w:r>
      <w:r w:rsidRPr="008244D9">
        <w:rPr>
          <w:rFonts w:ascii="Times New Roman" w:eastAsia="Calibri" w:hAnsi="Times New Roman" w:cs="Times New Roman"/>
          <w:color w:val="231F20"/>
          <w:sz w:val="24"/>
          <w:szCs w:val="24"/>
        </w:rPr>
        <w:t xml:space="preserve"> by benign cartilage overgrowths, skeletal deformities and patches of skin as a result of cutaneous benign growths of blood vessels. Maffucci syndrome is inherited as an autosomal dominant trait.</w:t>
      </w:r>
      <w:r w:rsidRPr="008244D9">
        <w:rPr>
          <w:rFonts w:ascii="Times New Roman" w:eastAsia="Calibri" w:hAnsi="Times New Roman" w:cs="Times New Roman"/>
          <w:b/>
          <w:color w:val="231F20"/>
          <w:sz w:val="24"/>
          <w:szCs w:val="24"/>
        </w:rPr>
        <w:t>[3</w:t>
      </w:r>
      <w:r w:rsidR="00A8420A" w:rsidRPr="008244D9">
        <w:rPr>
          <w:rFonts w:ascii="Times New Roman" w:eastAsia="Calibri" w:hAnsi="Times New Roman" w:cs="Times New Roman"/>
          <w:b/>
          <w:color w:val="231F20"/>
          <w:sz w:val="24"/>
          <w:szCs w:val="24"/>
        </w:rPr>
        <w:t>,25</w:t>
      </w:r>
      <w:r w:rsidRPr="008244D9">
        <w:rPr>
          <w:rFonts w:ascii="Times New Roman" w:eastAsia="Calibri" w:hAnsi="Times New Roman" w:cs="Times New Roman"/>
          <w:b/>
          <w:color w:val="231F20"/>
          <w:sz w:val="24"/>
          <w:szCs w:val="24"/>
        </w:rPr>
        <w:t>]</w:t>
      </w:r>
      <w:r w:rsidRPr="008244D9">
        <w:rPr>
          <w:rFonts w:ascii="Times New Roman" w:eastAsia="Calibri" w:hAnsi="Times New Roman" w:cs="Times New Roman"/>
          <w:color w:val="231F20"/>
          <w:sz w:val="24"/>
          <w:szCs w:val="24"/>
        </w:rPr>
        <w:t xml:space="preserve"> </w:t>
      </w:r>
    </w:p>
    <w:p w:rsidR="001138C9" w:rsidRPr="008244D9" w:rsidRDefault="00785937" w:rsidP="00A900E1">
      <w:pPr>
        <w:tabs>
          <w:tab w:val="left" w:pos="720"/>
        </w:tabs>
        <w:spacing w:before="100" w:after="109" w:line="360" w:lineRule="auto"/>
        <w:jc w:val="both"/>
        <w:rPr>
          <w:rFonts w:ascii="Times New Roman" w:eastAsia="Calibri" w:hAnsi="Times New Roman" w:cs="Times New Roman"/>
          <w:b/>
          <w:color w:val="231F20"/>
          <w:sz w:val="24"/>
          <w:szCs w:val="24"/>
          <w:u w:val="single"/>
        </w:rPr>
      </w:pPr>
      <w:r w:rsidRPr="008244D9">
        <w:rPr>
          <w:rFonts w:ascii="Times New Roman" w:eastAsia="Calibri" w:hAnsi="Times New Roman" w:cs="Times New Roman"/>
          <w:b/>
          <w:color w:val="231F20"/>
          <w:sz w:val="24"/>
          <w:szCs w:val="24"/>
        </w:rPr>
        <w:t>11.</w:t>
      </w:r>
      <w:r w:rsidR="00CB143F" w:rsidRPr="008244D9">
        <w:rPr>
          <w:rFonts w:ascii="Times New Roman" w:eastAsia="Calibri" w:hAnsi="Times New Roman" w:cs="Times New Roman"/>
          <w:b/>
          <w:color w:val="231F20"/>
          <w:sz w:val="24"/>
          <w:szCs w:val="24"/>
        </w:rPr>
        <w:t xml:space="preserve"> </w:t>
      </w:r>
      <w:r w:rsidR="000E2241" w:rsidRPr="000E2241">
        <w:rPr>
          <w:rFonts w:ascii="Times New Roman" w:eastAsia="Calibri" w:hAnsi="Times New Roman" w:cs="Times New Roman"/>
          <w:b/>
          <w:color w:val="231F20"/>
          <w:sz w:val="24"/>
          <w:szCs w:val="24"/>
        </w:rPr>
        <w:t>Case Reports</w:t>
      </w:r>
    </w:p>
    <w:p w:rsidR="001138C9" w:rsidRPr="008244D9" w:rsidRDefault="001138C9" w:rsidP="00A900E1">
      <w:pPr>
        <w:pStyle w:val="ListParagraph"/>
        <w:numPr>
          <w:ilvl w:val="0"/>
          <w:numId w:val="5"/>
        </w:numPr>
        <w:spacing w:line="360" w:lineRule="auto"/>
        <w:jc w:val="both"/>
        <w:rPr>
          <w:rFonts w:ascii="Times New Roman" w:eastAsia="Calibri" w:hAnsi="Times New Roman" w:cs="Times New Roman"/>
          <w:color w:val="231F20"/>
          <w:sz w:val="24"/>
          <w:szCs w:val="24"/>
        </w:rPr>
      </w:pPr>
      <w:r w:rsidRPr="008244D9">
        <w:rPr>
          <w:rFonts w:ascii="Times New Roman" w:eastAsia="Calibri" w:hAnsi="Times New Roman" w:cs="Times New Roman"/>
          <w:color w:val="231F20"/>
          <w:sz w:val="24"/>
          <w:szCs w:val="24"/>
        </w:rPr>
        <w:t xml:space="preserve">A case in china has been reviewed by Zhang etal. The case presents a 16 years old girl with facial dysmorphism and hyperplasia on the right side of her body. She was deaf and exhibited more </w:t>
      </w:r>
      <w:r w:rsidR="00182BE6" w:rsidRPr="008244D9">
        <w:rPr>
          <w:rFonts w:ascii="Times New Roman" w:eastAsia="Calibri" w:hAnsi="Times New Roman" w:cs="Times New Roman"/>
          <w:color w:val="231F20"/>
          <w:sz w:val="24"/>
          <w:szCs w:val="24"/>
        </w:rPr>
        <w:t>abnormalities</w:t>
      </w:r>
      <w:r w:rsidRPr="008244D9">
        <w:rPr>
          <w:rFonts w:ascii="Times New Roman" w:eastAsia="Calibri" w:hAnsi="Times New Roman" w:cs="Times New Roman"/>
          <w:color w:val="231F20"/>
          <w:sz w:val="24"/>
          <w:szCs w:val="24"/>
        </w:rPr>
        <w:t xml:space="preserve"> as she grew. Her physical examination claimed that she had a normal intelligence but several </w:t>
      </w:r>
      <w:r w:rsidR="000E2241" w:rsidRPr="008244D9">
        <w:rPr>
          <w:rFonts w:ascii="Times New Roman" w:eastAsia="Calibri" w:hAnsi="Times New Roman" w:cs="Times New Roman"/>
          <w:color w:val="231F20"/>
          <w:sz w:val="24"/>
          <w:szCs w:val="24"/>
        </w:rPr>
        <w:t>anomalies. CT</w:t>
      </w:r>
      <w:r w:rsidRPr="008244D9">
        <w:rPr>
          <w:rFonts w:ascii="Times New Roman" w:eastAsia="Calibri" w:hAnsi="Times New Roman" w:cs="Times New Roman"/>
          <w:color w:val="231F20"/>
          <w:sz w:val="24"/>
          <w:szCs w:val="24"/>
        </w:rPr>
        <w:t xml:space="preserve"> scan  of her head and face showed large lipomas.ECG and ultrasound for organs were normal.</w:t>
      </w:r>
      <w:r w:rsidRPr="008244D9">
        <w:rPr>
          <w:rFonts w:ascii="Times New Roman" w:eastAsia="Calibri" w:hAnsi="Times New Roman" w:cs="Times New Roman"/>
          <w:b/>
          <w:color w:val="231F20"/>
          <w:sz w:val="24"/>
          <w:szCs w:val="24"/>
        </w:rPr>
        <w:t>[3]</w:t>
      </w:r>
    </w:p>
    <w:p w:rsidR="001138C9" w:rsidRPr="008244D9" w:rsidRDefault="001138C9" w:rsidP="00A900E1">
      <w:pPr>
        <w:pStyle w:val="ListParagraph"/>
        <w:numPr>
          <w:ilvl w:val="0"/>
          <w:numId w:val="5"/>
        </w:numPr>
        <w:spacing w:line="360" w:lineRule="auto"/>
        <w:jc w:val="both"/>
        <w:rPr>
          <w:rStyle w:val="markedcontent"/>
          <w:rFonts w:ascii="Times New Roman" w:eastAsia="Calibri" w:hAnsi="Times New Roman" w:cs="Times New Roman"/>
          <w:color w:val="231F20"/>
          <w:sz w:val="24"/>
          <w:szCs w:val="24"/>
        </w:rPr>
      </w:pPr>
      <w:r w:rsidRPr="008244D9">
        <w:rPr>
          <w:rStyle w:val="markedcontent"/>
          <w:rFonts w:ascii="Times New Roman" w:hAnsi="Times New Roman" w:cs="Times New Roman"/>
          <w:sz w:val="24"/>
          <w:szCs w:val="24"/>
        </w:rPr>
        <w:t>Keerthi Talari, Praveen</w:t>
      </w:r>
      <w:r w:rsidR="00892D17" w:rsidRPr="008244D9">
        <w:rPr>
          <w:rStyle w:val="markedcontent"/>
          <w:rFonts w:ascii="Times New Roman" w:hAnsi="Times New Roman" w:cs="Times New Roman"/>
          <w:sz w:val="24"/>
          <w:szCs w:val="24"/>
        </w:rPr>
        <w:t xml:space="preserve"> </w:t>
      </w:r>
      <w:r w:rsidR="000E2241" w:rsidRPr="008244D9">
        <w:rPr>
          <w:rStyle w:val="markedcontent"/>
          <w:rFonts w:ascii="Times New Roman" w:hAnsi="Times New Roman" w:cs="Times New Roman"/>
          <w:sz w:val="24"/>
          <w:szCs w:val="24"/>
        </w:rPr>
        <w:t>Kumar</w:t>
      </w:r>
      <w:r w:rsidRPr="008244D9">
        <w:rPr>
          <w:rStyle w:val="markedcontent"/>
          <w:rFonts w:ascii="Times New Roman" w:hAnsi="Times New Roman" w:cs="Times New Roman"/>
          <w:sz w:val="24"/>
          <w:szCs w:val="24"/>
        </w:rPr>
        <w:t xml:space="preserve">, Arinaganhali, Subramanyam Dharanitragada krishana presents a case of 50 year old man with angina pain. They noticed the enlargement of his index and middle fingers of both the hands and found that he had it from the age of 5. </w:t>
      </w:r>
      <w:r w:rsidRPr="008244D9">
        <w:rPr>
          <w:rStyle w:val="markedcontent"/>
          <w:rFonts w:ascii="Times New Roman" w:hAnsi="Times New Roman" w:cs="Times New Roman"/>
          <w:sz w:val="24"/>
          <w:szCs w:val="24"/>
        </w:rPr>
        <w:lastRenderedPageBreak/>
        <w:t>Hypertrophy of the fingers limited the normal functioning. His systemic examination was otherwise normal.</w:t>
      </w:r>
    </w:p>
    <w:p w:rsidR="001138C9" w:rsidRPr="008244D9" w:rsidRDefault="001138C9" w:rsidP="00A900E1">
      <w:pPr>
        <w:pStyle w:val="ListParagraph"/>
        <w:numPr>
          <w:ilvl w:val="0"/>
          <w:numId w:val="5"/>
        </w:numPr>
        <w:spacing w:line="360" w:lineRule="auto"/>
        <w:jc w:val="both"/>
        <w:rPr>
          <w:rFonts w:ascii="Times New Roman" w:eastAsia="Calibri" w:hAnsi="Times New Roman" w:cs="Times New Roman"/>
          <w:color w:val="231F20"/>
          <w:sz w:val="24"/>
          <w:szCs w:val="24"/>
        </w:rPr>
      </w:pPr>
      <w:r w:rsidRPr="008244D9">
        <w:rPr>
          <w:rFonts w:ascii="Times New Roman" w:hAnsi="Times New Roman" w:cs="Times New Roman"/>
          <w:sz w:val="24"/>
          <w:szCs w:val="24"/>
        </w:rPr>
        <w:t xml:space="preserve">Article by Popsecu etal presented a case of a boy who has suffered from a disproportionate asymmetrical overgrowth of lower limbs, feet, right calf and thighs. His facial phenotype was normal. In the anterior part of the calf two hard masses were identified by ultrasound. Under general </w:t>
      </w:r>
      <w:r w:rsidR="000E2241" w:rsidRPr="008244D9">
        <w:rPr>
          <w:rFonts w:ascii="Times New Roman" w:hAnsi="Times New Roman" w:cs="Times New Roman"/>
          <w:sz w:val="24"/>
          <w:szCs w:val="24"/>
        </w:rPr>
        <w:t>anesthesia</w:t>
      </w:r>
      <w:r w:rsidRPr="008244D9">
        <w:rPr>
          <w:rFonts w:ascii="Times New Roman" w:hAnsi="Times New Roman" w:cs="Times New Roman"/>
          <w:sz w:val="24"/>
          <w:szCs w:val="24"/>
        </w:rPr>
        <w:t xml:space="preserve"> an excision of the fatty overgrowth and lymphangioma of the posterior part of the right calf were performed.</w:t>
      </w:r>
    </w:p>
    <w:p w:rsidR="001138C9" w:rsidRPr="008244D9" w:rsidRDefault="001138C9" w:rsidP="00A900E1">
      <w:pPr>
        <w:pStyle w:val="ListParagraph"/>
        <w:numPr>
          <w:ilvl w:val="0"/>
          <w:numId w:val="5"/>
        </w:numPr>
        <w:spacing w:line="360" w:lineRule="auto"/>
        <w:jc w:val="both"/>
        <w:rPr>
          <w:rStyle w:val="markedcontent"/>
          <w:rFonts w:ascii="Times New Roman" w:eastAsia="Calibri" w:hAnsi="Times New Roman" w:cs="Times New Roman"/>
          <w:color w:val="231F20"/>
          <w:sz w:val="24"/>
          <w:szCs w:val="24"/>
        </w:rPr>
      </w:pPr>
      <w:r w:rsidRPr="008244D9">
        <w:rPr>
          <w:rStyle w:val="markedcontent"/>
          <w:rFonts w:ascii="Times New Roman" w:hAnsi="Times New Roman" w:cs="Times New Roman"/>
          <w:sz w:val="24"/>
          <w:szCs w:val="24"/>
        </w:rPr>
        <w:t xml:space="preserve">A report by Ou et al. was about a 34-year-old man in Europe. The </w:t>
      </w:r>
      <w:r w:rsidR="000E2241" w:rsidRPr="008244D9">
        <w:rPr>
          <w:rStyle w:val="markedcontent"/>
          <w:rFonts w:ascii="Times New Roman" w:hAnsi="Times New Roman" w:cs="Times New Roman"/>
          <w:sz w:val="24"/>
          <w:szCs w:val="24"/>
        </w:rPr>
        <w:t>patient</w:t>
      </w:r>
      <w:r w:rsidRPr="008244D9">
        <w:rPr>
          <w:rStyle w:val="markedcontent"/>
          <w:rFonts w:ascii="Times New Roman" w:hAnsi="Times New Roman" w:cs="Times New Roman"/>
          <w:sz w:val="24"/>
          <w:szCs w:val="24"/>
        </w:rPr>
        <w:t xml:space="preserve"> was admitted to shenzhen hospital for the treatment of post nasal overgrowth and skin problems in the limbs and hips .The affected individuals tissue samples were collected from the patient for molecular biological analysis by whole exome sequencing. Results were positive for Proteus syndrome. The patient refused surgery and treatment was then given to control the skin and GI symptoms. Treatment included the use of drug mupirocin for infection of skin lesions. The treatment was able to partially control the symptoms of the disease and condition remained stable.</w:t>
      </w:r>
    </w:p>
    <w:p w:rsidR="001138C9" w:rsidRPr="008244D9" w:rsidRDefault="001138C9" w:rsidP="00A900E1">
      <w:pPr>
        <w:pStyle w:val="ListParagraph"/>
        <w:numPr>
          <w:ilvl w:val="0"/>
          <w:numId w:val="5"/>
        </w:numPr>
        <w:spacing w:line="360" w:lineRule="auto"/>
        <w:jc w:val="both"/>
        <w:rPr>
          <w:rFonts w:ascii="Times New Roman" w:eastAsia="Calibri" w:hAnsi="Times New Roman" w:cs="Times New Roman"/>
          <w:b/>
          <w:color w:val="231F20"/>
          <w:sz w:val="24"/>
          <w:szCs w:val="24"/>
        </w:rPr>
      </w:pPr>
      <w:r w:rsidRPr="008244D9">
        <w:rPr>
          <w:rFonts w:ascii="Times New Roman" w:hAnsi="Times New Roman" w:cs="Times New Roman"/>
          <w:sz w:val="24"/>
          <w:szCs w:val="24"/>
        </w:rPr>
        <w:t xml:space="preserve">A case report was reviewed by Satter which presented a 19 year old man from Nias </w:t>
      </w:r>
      <w:r w:rsidR="000E2241" w:rsidRPr="008244D9">
        <w:rPr>
          <w:rFonts w:ascii="Times New Roman" w:hAnsi="Times New Roman" w:cs="Times New Roman"/>
          <w:sz w:val="24"/>
          <w:szCs w:val="24"/>
        </w:rPr>
        <w:t>Island</w:t>
      </w:r>
      <w:r w:rsidR="00892D17" w:rsidRPr="008244D9">
        <w:rPr>
          <w:rFonts w:ascii="Times New Roman" w:hAnsi="Times New Roman" w:cs="Times New Roman"/>
          <w:sz w:val="24"/>
          <w:szCs w:val="24"/>
        </w:rPr>
        <w:t xml:space="preserve"> in</w:t>
      </w:r>
      <w:r w:rsidRPr="008244D9">
        <w:rPr>
          <w:rFonts w:ascii="Times New Roman" w:hAnsi="Times New Roman" w:cs="Times New Roman"/>
          <w:sz w:val="24"/>
          <w:szCs w:val="24"/>
        </w:rPr>
        <w:t xml:space="preserve"> Indonesia. The </w:t>
      </w:r>
      <w:r w:rsidR="000E2241" w:rsidRPr="008244D9">
        <w:rPr>
          <w:rFonts w:ascii="Times New Roman" w:hAnsi="Times New Roman" w:cs="Times New Roman"/>
          <w:sz w:val="24"/>
          <w:szCs w:val="24"/>
        </w:rPr>
        <w:t>patient</w:t>
      </w:r>
      <w:r w:rsidRPr="008244D9">
        <w:rPr>
          <w:rFonts w:ascii="Times New Roman" w:hAnsi="Times New Roman" w:cs="Times New Roman"/>
          <w:sz w:val="24"/>
          <w:szCs w:val="24"/>
        </w:rPr>
        <w:t xml:space="preserve"> had an enlargement of the left foot and vascular lesions on his left calf from the time of his birth but did not notice the foot size until it became thick and resulted in pain and difficulties in walking. Due to vascular malformations, there was an increase in his foot growth at the age of 7.A plain lateral radiograph of the foot confirmed the enlargement of the bones.</w:t>
      </w:r>
    </w:p>
    <w:p w:rsidR="001138C9" w:rsidRPr="008244D9" w:rsidRDefault="001138C9" w:rsidP="00A900E1">
      <w:pPr>
        <w:pStyle w:val="ListParagraph"/>
        <w:numPr>
          <w:ilvl w:val="0"/>
          <w:numId w:val="5"/>
        </w:numPr>
        <w:spacing w:line="360" w:lineRule="auto"/>
        <w:jc w:val="both"/>
        <w:rPr>
          <w:rStyle w:val="markedcontent"/>
          <w:rFonts w:ascii="Times New Roman" w:hAnsi="Times New Roman" w:cs="Times New Roman"/>
          <w:sz w:val="24"/>
          <w:szCs w:val="24"/>
        </w:rPr>
      </w:pPr>
      <w:r w:rsidRPr="008244D9">
        <w:rPr>
          <w:rStyle w:val="markedcontent"/>
          <w:rFonts w:ascii="Times New Roman" w:hAnsi="Times New Roman" w:cs="Times New Roman"/>
          <w:sz w:val="24"/>
          <w:szCs w:val="24"/>
        </w:rPr>
        <w:t xml:space="preserve">Satter presents another case of a 10 year old boy with vascular lesions on his right chest. During the examination, the physician observed asymmetrical enlargement on his chest and the vascular malformation extended </w:t>
      </w:r>
      <w:r w:rsidR="00315813" w:rsidRPr="008244D9">
        <w:rPr>
          <w:rStyle w:val="markedcontent"/>
          <w:rFonts w:ascii="Times New Roman" w:hAnsi="Times New Roman" w:cs="Times New Roman"/>
          <w:sz w:val="24"/>
          <w:szCs w:val="24"/>
        </w:rPr>
        <w:t>up to</w:t>
      </w:r>
      <w:r w:rsidRPr="008244D9">
        <w:rPr>
          <w:rStyle w:val="markedcontent"/>
          <w:rFonts w:ascii="Times New Roman" w:hAnsi="Times New Roman" w:cs="Times New Roman"/>
          <w:sz w:val="24"/>
          <w:szCs w:val="24"/>
        </w:rPr>
        <w:t xml:space="preserve"> the upper abdomen and flank. In addition cervical scoliosis and multiple large lipomas o</w:t>
      </w:r>
      <w:r w:rsidR="00315813">
        <w:rPr>
          <w:rStyle w:val="markedcontent"/>
          <w:rFonts w:ascii="Times New Roman" w:hAnsi="Times New Roman" w:cs="Times New Roman"/>
          <w:sz w:val="24"/>
          <w:szCs w:val="24"/>
        </w:rPr>
        <w:t xml:space="preserve">n his back were also </w:t>
      </w:r>
      <w:r w:rsidR="009C1574">
        <w:rPr>
          <w:rStyle w:val="markedcontent"/>
          <w:rFonts w:ascii="Times New Roman" w:hAnsi="Times New Roman" w:cs="Times New Roman"/>
          <w:sz w:val="24"/>
          <w:szCs w:val="24"/>
        </w:rPr>
        <w:t>identified [</w:t>
      </w:r>
      <w:r w:rsidRPr="008244D9">
        <w:rPr>
          <w:rStyle w:val="markedcontent"/>
          <w:rFonts w:ascii="Times New Roman" w:hAnsi="Times New Roman" w:cs="Times New Roman"/>
          <w:b/>
          <w:sz w:val="24"/>
          <w:szCs w:val="24"/>
        </w:rPr>
        <w:t>3]</w:t>
      </w:r>
      <w:r w:rsidR="00315813">
        <w:rPr>
          <w:rStyle w:val="markedcontent"/>
          <w:rFonts w:ascii="Times New Roman" w:hAnsi="Times New Roman" w:cs="Times New Roman"/>
          <w:b/>
          <w:sz w:val="24"/>
          <w:szCs w:val="24"/>
        </w:rPr>
        <w:t>.</w:t>
      </w:r>
    </w:p>
    <w:p w:rsidR="00D1679C" w:rsidRPr="008244D9" w:rsidRDefault="00D1679C" w:rsidP="00A900E1">
      <w:pPr>
        <w:pStyle w:val="ListParagraph"/>
        <w:spacing w:line="360" w:lineRule="auto"/>
        <w:ind w:left="360"/>
        <w:jc w:val="both"/>
        <w:rPr>
          <w:rStyle w:val="markedcontent"/>
          <w:rFonts w:ascii="Times New Roman" w:hAnsi="Times New Roman" w:cs="Times New Roman"/>
          <w:sz w:val="24"/>
          <w:szCs w:val="24"/>
        </w:rPr>
      </w:pPr>
    </w:p>
    <w:p w:rsidR="00892D17" w:rsidRPr="008244D9" w:rsidRDefault="00892D17" w:rsidP="00A900E1">
      <w:pPr>
        <w:shd w:val="clear" w:color="auto" w:fill="FFFFFF"/>
        <w:spacing w:before="74" w:after="238" w:line="360" w:lineRule="auto"/>
        <w:jc w:val="both"/>
        <w:rPr>
          <w:rFonts w:ascii="Times New Roman" w:hAnsi="Times New Roman" w:cs="Times New Roman"/>
          <w:b/>
          <w:color w:val="212121"/>
          <w:sz w:val="24"/>
          <w:szCs w:val="24"/>
          <w:shd w:val="clear" w:color="auto" w:fill="FFFFFF"/>
        </w:rPr>
      </w:pPr>
      <w:r w:rsidRPr="008244D9">
        <w:rPr>
          <w:rFonts w:ascii="Times New Roman" w:hAnsi="Times New Roman" w:cs="Times New Roman"/>
          <w:b/>
          <w:color w:val="212121"/>
          <w:sz w:val="24"/>
          <w:szCs w:val="24"/>
          <w:shd w:val="clear" w:color="auto" w:fill="FFFFFF"/>
        </w:rPr>
        <w:t>Conclusion</w:t>
      </w:r>
    </w:p>
    <w:p w:rsidR="00892D17" w:rsidRPr="009C1574" w:rsidRDefault="00892D17" w:rsidP="00A900E1">
      <w:pPr>
        <w:shd w:val="clear" w:color="auto" w:fill="FFFFFF"/>
        <w:spacing w:before="74" w:after="238" w:line="360" w:lineRule="auto"/>
        <w:jc w:val="both"/>
        <w:rPr>
          <w:rFonts w:ascii="Times New Roman" w:hAnsi="Times New Roman" w:cs="Times New Roman"/>
          <w:b/>
          <w:sz w:val="24"/>
          <w:szCs w:val="24"/>
        </w:rPr>
      </w:pPr>
      <w:r w:rsidRPr="008244D9">
        <w:rPr>
          <w:rFonts w:ascii="Times New Roman" w:hAnsi="Times New Roman" w:cs="Times New Roman"/>
          <w:color w:val="212121"/>
          <w:sz w:val="24"/>
          <w:szCs w:val="24"/>
          <w:shd w:val="clear" w:color="auto" w:fill="FFFFFF"/>
        </w:rPr>
        <w:t xml:space="preserve">Proteus syndrome is a relatively recently described and complex disease with a variable phenotype, and its diagnosis is challenging. Although AKT1 mutations have been identified as a </w:t>
      </w:r>
      <w:r w:rsidRPr="008244D9">
        <w:rPr>
          <w:rFonts w:ascii="Times New Roman" w:hAnsi="Times New Roman" w:cs="Times New Roman"/>
          <w:color w:val="212121"/>
          <w:sz w:val="24"/>
          <w:szCs w:val="24"/>
          <w:shd w:val="clear" w:color="auto" w:fill="FFFFFF"/>
        </w:rPr>
        <w:lastRenderedPageBreak/>
        <w:t xml:space="preserve">cause of Proteus syndrome, the precise pathogenesis and etiology of this syndrome require </w:t>
      </w:r>
      <w:r w:rsidRPr="009C1574">
        <w:rPr>
          <w:rFonts w:ascii="Times New Roman" w:hAnsi="Times New Roman" w:cs="Times New Roman"/>
          <w:color w:val="212121"/>
          <w:sz w:val="24"/>
          <w:szCs w:val="24"/>
          <w:shd w:val="clear" w:color="auto" w:fill="FFFFFF"/>
        </w:rPr>
        <w:t>further investigation.</w:t>
      </w:r>
      <w:r w:rsidRPr="009C1574">
        <w:rPr>
          <w:rFonts w:ascii="Times New Roman" w:hAnsi="Times New Roman" w:cs="Times New Roman"/>
          <w:b/>
          <w:sz w:val="24"/>
          <w:szCs w:val="24"/>
        </w:rPr>
        <w:t xml:space="preserve"> </w:t>
      </w:r>
    </w:p>
    <w:p w:rsidR="00D1679C" w:rsidRPr="009C1574" w:rsidRDefault="009C1574" w:rsidP="00A900E1">
      <w:pPr>
        <w:shd w:val="clear" w:color="auto" w:fill="FFFFFF"/>
        <w:spacing w:before="74" w:after="238" w:line="360" w:lineRule="auto"/>
        <w:jc w:val="both"/>
        <w:rPr>
          <w:rFonts w:ascii="Times New Roman" w:hAnsi="Times New Roman" w:cs="Times New Roman"/>
          <w:b/>
          <w:sz w:val="24"/>
          <w:szCs w:val="24"/>
        </w:rPr>
      </w:pPr>
      <w:r w:rsidRPr="009C1574">
        <w:rPr>
          <w:rFonts w:ascii="Times New Roman" w:hAnsi="Times New Roman" w:cs="Times New Roman"/>
          <w:b/>
          <w:sz w:val="24"/>
          <w:szCs w:val="24"/>
        </w:rPr>
        <w:t>Reference</w:t>
      </w:r>
    </w:p>
    <w:p w:rsidR="00D1679C" w:rsidRPr="008244D9" w:rsidRDefault="00D1679C"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w:t>
      </w:r>
      <w:r w:rsidRPr="008244D9">
        <w:rPr>
          <w:rFonts w:ascii="Times New Roman" w:hAnsi="Times New Roman" w:cs="Times New Roman"/>
          <w:sz w:val="24"/>
          <w:szCs w:val="24"/>
        </w:rPr>
        <w:t xml:space="preserve"> Cresio</w:t>
      </w:r>
      <w:r w:rsidRPr="008244D9">
        <w:rPr>
          <w:rFonts w:ascii="Times New Roman" w:hAnsi="Times New Roman" w:cs="Times New Roman"/>
          <w:sz w:val="24"/>
          <w:szCs w:val="24"/>
        </w:rPr>
        <w:sym w:font="Symbol" w:char="F020"/>
      </w:r>
      <w:r w:rsidRPr="008244D9">
        <w:rPr>
          <w:rFonts w:ascii="Times New Roman" w:hAnsi="Times New Roman" w:cs="Times New Roman"/>
          <w:sz w:val="24"/>
          <w:szCs w:val="24"/>
        </w:rPr>
        <w:t>Alves, Angelina X. Acosta, Maria Betânia P. Toralles</w:t>
      </w:r>
      <w:r w:rsidR="00E13A09" w:rsidRPr="008244D9">
        <w:rPr>
          <w:rFonts w:ascii="Times New Roman" w:hAnsi="Times New Roman" w:cs="Times New Roman"/>
          <w:sz w:val="24"/>
          <w:szCs w:val="24"/>
        </w:rPr>
        <w:t xml:space="preserve"> </w:t>
      </w:r>
      <w:r w:rsidRPr="008244D9">
        <w:rPr>
          <w:rFonts w:ascii="Times New Roman" w:hAnsi="Times New Roman" w:cs="Times New Roman"/>
          <w:sz w:val="24"/>
          <w:szCs w:val="24"/>
        </w:rPr>
        <w:t>“Proteus syndrome: Clinical diagnosis of a series of cases” Indian journal o</w:t>
      </w:r>
      <w:r w:rsidR="00E13A09" w:rsidRPr="008244D9">
        <w:rPr>
          <w:rFonts w:ascii="Times New Roman" w:hAnsi="Times New Roman" w:cs="Times New Roman"/>
          <w:sz w:val="24"/>
          <w:szCs w:val="24"/>
        </w:rPr>
        <w:t>f Endocrinology and Metabolism</w:t>
      </w:r>
      <w:proofErr w:type="gramStart"/>
      <w:r w:rsidR="00E13A09" w:rsidRPr="008244D9">
        <w:rPr>
          <w:rFonts w:ascii="Times New Roman" w:hAnsi="Times New Roman" w:cs="Times New Roman"/>
          <w:sz w:val="24"/>
          <w:szCs w:val="24"/>
        </w:rPr>
        <w:t>,</w:t>
      </w:r>
      <w:r w:rsidR="00B8114B" w:rsidRPr="008244D9">
        <w:rPr>
          <w:rFonts w:ascii="Times New Roman" w:hAnsi="Times New Roman" w:cs="Times New Roman"/>
          <w:sz w:val="24"/>
          <w:szCs w:val="24"/>
        </w:rPr>
        <w:t>(</w:t>
      </w:r>
      <w:proofErr w:type="gramEnd"/>
      <w:r w:rsidR="00E13A09" w:rsidRPr="008244D9">
        <w:rPr>
          <w:rFonts w:ascii="Times New Roman" w:hAnsi="Times New Roman" w:cs="Times New Roman"/>
          <w:sz w:val="24"/>
          <w:szCs w:val="24"/>
        </w:rPr>
        <w:t>2021</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6</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17</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1053-1056</w:t>
      </w:r>
    </w:p>
    <w:p w:rsidR="00D1679C" w:rsidRPr="008244D9" w:rsidRDefault="00D1679C"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 xml:space="preserve">[2]. </w:t>
      </w:r>
      <w:r w:rsidR="00E13A09" w:rsidRPr="008244D9">
        <w:rPr>
          <w:rFonts w:ascii="Times New Roman" w:hAnsi="Times New Roman" w:cs="Times New Roman"/>
          <w:sz w:val="24"/>
          <w:szCs w:val="24"/>
        </w:rPr>
        <w:t>Lougaris R</w:t>
      </w:r>
      <w:r w:rsidR="00DB65B9" w:rsidRPr="008244D9">
        <w:rPr>
          <w:rFonts w:ascii="Times New Roman" w:hAnsi="Times New Roman" w:cs="Times New Roman"/>
          <w:sz w:val="24"/>
          <w:szCs w:val="24"/>
        </w:rPr>
        <w:t>“Proteus</w:t>
      </w:r>
      <w:r w:rsidRPr="008244D9">
        <w:rPr>
          <w:rFonts w:ascii="Times New Roman" w:hAnsi="Times New Roman" w:cs="Times New Roman"/>
          <w:sz w:val="24"/>
          <w:szCs w:val="24"/>
        </w:rPr>
        <w:t xml:space="preserve"> syndrome: evaluation of the immunological profile” Orphanet journal of rare disease</w:t>
      </w:r>
      <w:r w:rsidR="00DB65B9" w:rsidRPr="008244D9">
        <w:rPr>
          <w:rFonts w:ascii="Times New Roman" w:hAnsi="Times New Roman" w:cs="Times New Roman"/>
          <w:sz w:val="24"/>
          <w:szCs w:val="24"/>
        </w:rPr>
        <w:t>, (</w:t>
      </w:r>
      <w:r w:rsidR="00E13A09" w:rsidRPr="008244D9">
        <w:rPr>
          <w:rFonts w:ascii="Times New Roman" w:hAnsi="Times New Roman" w:cs="Times New Roman"/>
          <w:sz w:val="24"/>
          <w:szCs w:val="24"/>
        </w:rPr>
        <w:t>2016</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:8:</w:t>
      </w:r>
      <w:r w:rsidRPr="008244D9">
        <w:rPr>
          <w:rFonts w:ascii="Times New Roman" w:hAnsi="Times New Roman" w:cs="Times New Roman"/>
          <w:sz w:val="24"/>
          <w:szCs w:val="24"/>
        </w:rPr>
        <w:t>1-5</w:t>
      </w:r>
    </w:p>
    <w:p w:rsidR="00D1679C" w:rsidRPr="008244D9" w:rsidRDefault="00D1679C"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 xml:space="preserve">[3]. </w:t>
      </w:r>
      <w:r w:rsidRPr="008244D9">
        <w:rPr>
          <w:rFonts w:ascii="Times New Roman" w:hAnsi="Times New Roman" w:cs="Times New Roman"/>
          <w:sz w:val="24"/>
          <w:szCs w:val="24"/>
        </w:rPr>
        <w:t>Gowthamarajan Kuppusamy, Arun Radhakrishnan, Nikhitha K</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 xml:space="preserve"> Shan</w:t>
      </w:r>
      <w:r w:rsidR="00E13A09" w:rsidRPr="008244D9">
        <w:rPr>
          <w:rFonts w:ascii="Times New Roman" w:hAnsi="Times New Roman" w:cs="Times New Roman"/>
          <w:sz w:val="24"/>
          <w:szCs w:val="24"/>
        </w:rPr>
        <w:t>mukhan, Prineethaa M , Anusha S,</w:t>
      </w:r>
      <w:r w:rsidRPr="008244D9">
        <w:rPr>
          <w:rFonts w:ascii="Times New Roman" w:hAnsi="Times New Roman" w:cs="Times New Roman"/>
          <w:sz w:val="24"/>
          <w:szCs w:val="24"/>
        </w:rPr>
        <w:t>“Proteus syndrome: Need for patient centric therapy”Asian Journal of Pharmaceutical and Clinical Research,</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2018</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12</w:t>
      </w:r>
      <w:r w:rsidR="00E13A09" w:rsidRPr="008244D9">
        <w:rPr>
          <w:rFonts w:ascii="Times New Roman" w:hAnsi="Times New Roman" w:cs="Times New Roman"/>
          <w:sz w:val="24"/>
          <w:szCs w:val="24"/>
        </w:rPr>
        <w:t>:1</w:t>
      </w:r>
      <w:r w:rsidRPr="008244D9">
        <w:rPr>
          <w:rFonts w:ascii="Times New Roman" w:hAnsi="Times New Roman" w:cs="Times New Roman"/>
          <w:sz w:val="24"/>
          <w:szCs w:val="24"/>
        </w:rPr>
        <w:t>1</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27-32</w:t>
      </w:r>
    </w:p>
    <w:p w:rsidR="00785937" w:rsidRPr="008244D9" w:rsidRDefault="00785937"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 xml:space="preserve">[4]. </w:t>
      </w:r>
      <w:r w:rsidRPr="008244D9">
        <w:rPr>
          <w:rFonts w:ascii="Times New Roman" w:hAnsi="Times New Roman" w:cs="Times New Roman"/>
          <w:sz w:val="24"/>
          <w:szCs w:val="24"/>
        </w:rPr>
        <w:t>Healthline.com/health/proteus syndrome“Everything you should know about proteus syndrome” Medically reviewed by William Morrison M.D, written by Donna Christiano updated on Sep17, 2018</w:t>
      </w:r>
    </w:p>
    <w:p w:rsidR="00785937" w:rsidRPr="008244D9" w:rsidRDefault="00785937"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 xml:space="preserve">[5]. </w:t>
      </w:r>
      <w:r w:rsidRPr="008244D9">
        <w:rPr>
          <w:rFonts w:ascii="Times New Roman" w:hAnsi="Times New Roman" w:cs="Times New Roman"/>
          <w:sz w:val="24"/>
          <w:szCs w:val="24"/>
        </w:rPr>
        <w:t xml:space="preserve">Jr.M.Michael </w:t>
      </w:r>
      <w:r w:rsidR="00DB65B9" w:rsidRPr="008244D9">
        <w:rPr>
          <w:rFonts w:ascii="Times New Roman" w:hAnsi="Times New Roman" w:cs="Times New Roman"/>
          <w:sz w:val="24"/>
          <w:szCs w:val="24"/>
        </w:rPr>
        <w:t>Cohen “Proteus</w:t>
      </w:r>
      <w:r w:rsidRPr="008244D9">
        <w:rPr>
          <w:rFonts w:ascii="Times New Roman" w:hAnsi="Times New Roman" w:cs="Times New Roman"/>
          <w:sz w:val="24"/>
          <w:szCs w:val="24"/>
        </w:rPr>
        <w:t xml:space="preserve"> syndrome: an update” American Journal of Medical Genetics Part C (Semin. Med. Genet.)</w:t>
      </w:r>
      <w:r w:rsidR="00876600" w:rsidRPr="008244D9">
        <w:rPr>
          <w:rFonts w:ascii="Times New Roman" w:hAnsi="Times New Roman" w:cs="Times New Roman"/>
          <w:sz w:val="24"/>
          <w:szCs w:val="24"/>
        </w:rPr>
        <w:t>, (</w:t>
      </w:r>
      <w:r w:rsidR="00E13A09" w:rsidRPr="008244D9">
        <w:rPr>
          <w:rFonts w:ascii="Times New Roman" w:hAnsi="Times New Roman" w:cs="Times New Roman"/>
          <w:sz w:val="24"/>
          <w:szCs w:val="24"/>
        </w:rPr>
        <w:t>2005</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:137C:32-</w:t>
      </w:r>
      <w:r w:rsidRPr="008244D9">
        <w:rPr>
          <w:rFonts w:ascii="Times New Roman" w:hAnsi="Times New Roman" w:cs="Times New Roman"/>
          <w:sz w:val="24"/>
          <w:szCs w:val="24"/>
        </w:rPr>
        <w:t xml:space="preserve"> 52.</w:t>
      </w:r>
    </w:p>
    <w:p w:rsidR="001A2C95" w:rsidRPr="008244D9" w:rsidRDefault="001A2C95"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 xml:space="preserve">[6]. </w:t>
      </w:r>
      <w:r w:rsidR="00E13A09" w:rsidRPr="008244D9">
        <w:rPr>
          <w:rFonts w:ascii="Times New Roman" w:hAnsi="Times New Roman" w:cs="Times New Roman"/>
          <w:sz w:val="24"/>
          <w:szCs w:val="24"/>
        </w:rPr>
        <w:t xml:space="preserve">J </w:t>
      </w:r>
      <w:r w:rsidR="00DB65B9" w:rsidRPr="008244D9">
        <w:rPr>
          <w:rFonts w:ascii="Times New Roman" w:hAnsi="Times New Roman" w:cs="Times New Roman"/>
          <w:sz w:val="24"/>
          <w:szCs w:val="24"/>
        </w:rPr>
        <w:t>Ar.Tibble, M.M</w:t>
      </w:r>
      <w:r w:rsidR="00E13A09" w:rsidRPr="008244D9">
        <w:rPr>
          <w:rFonts w:ascii="Times New Roman" w:hAnsi="Times New Roman" w:cs="Times New Roman"/>
          <w:sz w:val="24"/>
          <w:szCs w:val="24"/>
        </w:rPr>
        <w:t xml:space="preserve"> Cohen Jr</w:t>
      </w:r>
      <w:r w:rsidR="00876600" w:rsidRPr="008244D9">
        <w:rPr>
          <w:rFonts w:ascii="Times New Roman" w:hAnsi="Times New Roman" w:cs="Times New Roman"/>
          <w:sz w:val="24"/>
          <w:szCs w:val="24"/>
        </w:rPr>
        <w:t>, “</w:t>
      </w:r>
      <w:r w:rsidRPr="008244D9">
        <w:rPr>
          <w:rFonts w:ascii="Times New Roman" w:hAnsi="Times New Roman" w:cs="Times New Roman"/>
          <w:sz w:val="24"/>
          <w:szCs w:val="24"/>
        </w:rPr>
        <w:t>Proteus syndrome: Elephant man diagnosed” British Medical Journal</w:t>
      </w:r>
      <w:r w:rsidR="00876600" w:rsidRPr="008244D9">
        <w:rPr>
          <w:rFonts w:ascii="Times New Roman" w:hAnsi="Times New Roman" w:cs="Times New Roman"/>
          <w:sz w:val="24"/>
          <w:szCs w:val="24"/>
        </w:rPr>
        <w:t>, (1986</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293:683-685</w:t>
      </w:r>
    </w:p>
    <w:p w:rsidR="00421F0C" w:rsidRPr="008244D9" w:rsidRDefault="00421F0C"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 xml:space="preserve">[7]. </w:t>
      </w:r>
      <w:r w:rsidR="00E13A09" w:rsidRPr="008244D9">
        <w:rPr>
          <w:rFonts w:ascii="Times New Roman" w:hAnsi="Times New Roman" w:cs="Times New Roman"/>
          <w:sz w:val="24"/>
          <w:szCs w:val="24"/>
        </w:rPr>
        <w:t>Friedrich E</w:t>
      </w:r>
      <w:r w:rsidR="00DB65B9" w:rsidRPr="008244D9">
        <w:rPr>
          <w:rFonts w:ascii="Times New Roman" w:hAnsi="Times New Roman" w:cs="Times New Roman"/>
          <w:sz w:val="24"/>
          <w:szCs w:val="24"/>
        </w:rPr>
        <w:t>. “</w:t>
      </w:r>
      <w:r w:rsidRPr="008244D9">
        <w:rPr>
          <w:rFonts w:ascii="Times New Roman" w:hAnsi="Times New Roman" w:cs="Times New Roman"/>
          <w:sz w:val="24"/>
          <w:szCs w:val="24"/>
        </w:rPr>
        <w:t>Phenotype and surgical treatment in the case of Proteus syndrome with Craniofacial and Oral findings” Department of Oral and Craniomaxillo facial Surgery</w:t>
      </w:r>
      <w:r w:rsidR="00876600" w:rsidRPr="008244D9">
        <w:rPr>
          <w:rFonts w:ascii="Times New Roman" w:hAnsi="Times New Roman" w:cs="Times New Roman"/>
          <w:sz w:val="24"/>
          <w:szCs w:val="24"/>
        </w:rPr>
        <w:t>, (</w:t>
      </w:r>
      <w:r w:rsidRPr="008244D9">
        <w:rPr>
          <w:rFonts w:ascii="Times New Roman" w:hAnsi="Times New Roman" w:cs="Times New Roman"/>
          <w:sz w:val="24"/>
          <w:szCs w:val="24"/>
        </w:rPr>
        <w:t>2021</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35:1583-1594</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 xml:space="preserve">[8]. </w:t>
      </w:r>
      <w:r w:rsidRPr="008244D9">
        <w:rPr>
          <w:rFonts w:ascii="Times New Roman" w:hAnsi="Times New Roman" w:cs="Times New Roman"/>
          <w:sz w:val="24"/>
          <w:szCs w:val="24"/>
        </w:rPr>
        <w:t>Alve</w:t>
      </w:r>
      <w:r w:rsidR="00E13A09" w:rsidRPr="008244D9">
        <w:rPr>
          <w:rFonts w:ascii="Times New Roman" w:hAnsi="Times New Roman" w:cs="Times New Roman"/>
          <w:sz w:val="24"/>
          <w:szCs w:val="24"/>
        </w:rPr>
        <w:t>s C, Acosta AX and Toralles M. “P</w:t>
      </w:r>
      <w:r w:rsidRPr="008244D9">
        <w:rPr>
          <w:rFonts w:ascii="Times New Roman" w:hAnsi="Times New Roman" w:cs="Times New Roman"/>
          <w:sz w:val="24"/>
          <w:szCs w:val="24"/>
        </w:rPr>
        <w:t xml:space="preserve">roteus syndrome: Clinical </w:t>
      </w:r>
      <w:r w:rsidR="00E13A09" w:rsidRPr="008244D9">
        <w:rPr>
          <w:rFonts w:ascii="Times New Roman" w:hAnsi="Times New Roman" w:cs="Times New Roman"/>
          <w:sz w:val="24"/>
          <w:szCs w:val="24"/>
        </w:rPr>
        <w:t>diagnosis of a series of cases”</w:t>
      </w:r>
      <w:r w:rsidR="00876600" w:rsidRPr="008244D9">
        <w:rPr>
          <w:rFonts w:ascii="Times New Roman" w:hAnsi="Times New Roman" w:cs="Times New Roman"/>
          <w:sz w:val="24"/>
          <w:szCs w:val="24"/>
        </w:rPr>
        <w:t>, Indian</w:t>
      </w:r>
      <w:r w:rsidRPr="008244D9">
        <w:rPr>
          <w:rFonts w:ascii="Times New Roman" w:hAnsi="Times New Roman" w:cs="Times New Roman"/>
          <w:sz w:val="24"/>
          <w:szCs w:val="24"/>
        </w:rPr>
        <w:t xml:space="preserve"> J Endocrinol Metab</w:t>
      </w:r>
      <w:proofErr w:type="gramStart"/>
      <w:r w:rsidR="00E13A09" w:rsidRPr="008244D9">
        <w:rPr>
          <w:rFonts w:ascii="Times New Roman" w:hAnsi="Times New Roman" w:cs="Times New Roman"/>
          <w:sz w:val="24"/>
          <w:szCs w:val="24"/>
        </w:rPr>
        <w:t>,</w:t>
      </w:r>
      <w:r w:rsidR="00B8114B" w:rsidRPr="008244D9">
        <w:rPr>
          <w:rFonts w:ascii="Times New Roman" w:hAnsi="Times New Roman" w:cs="Times New Roman"/>
          <w:sz w:val="24"/>
          <w:szCs w:val="24"/>
        </w:rPr>
        <w:t>(</w:t>
      </w:r>
      <w:proofErr w:type="gramEnd"/>
      <w:r w:rsidR="00E13A09" w:rsidRPr="008244D9">
        <w:rPr>
          <w:rFonts w:ascii="Times New Roman" w:hAnsi="Times New Roman" w:cs="Times New Roman"/>
          <w:sz w:val="24"/>
          <w:szCs w:val="24"/>
        </w:rPr>
        <w:t>2013</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:17:</w:t>
      </w:r>
      <w:r w:rsidRPr="008244D9">
        <w:rPr>
          <w:rFonts w:ascii="Times New Roman" w:hAnsi="Times New Roman" w:cs="Times New Roman"/>
          <w:sz w:val="24"/>
          <w:szCs w:val="24"/>
        </w:rPr>
        <w:t>6:1053-1056</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lastRenderedPageBreak/>
        <w:t xml:space="preserve">[9]. </w:t>
      </w:r>
      <w:r w:rsidRPr="008244D9">
        <w:rPr>
          <w:rFonts w:ascii="Times New Roman" w:hAnsi="Times New Roman" w:cs="Times New Roman"/>
          <w:sz w:val="24"/>
          <w:szCs w:val="24"/>
        </w:rPr>
        <w:t>Angurana SK, Angurana RS, Panigrahi I and Marwaha RK</w:t>
      </w:r>
      <w:r w:rsidR="00E13A09" w:rsidRPr="008244D9">
        <w:rPr>
          <w:rFonts w:ascii="Times New Roman" w:hAnsi="Times New Roman" w:cs="Times New Roman"/>
          <w:sz w:val="24"/>
          <w:szCs w:val="24"/>
        </w:rPr>
        <w:t xml:space="preserve"> “</w:t>
      </w:r>
      <w:r w:rsidRPr="008244D9">
        <w:rPr>
          <w:rFonts w:ascii="Times New Roman" w:hAnsi="Times New Roman" w:cs="Times New Roman"/>
          <w:sz w:val="24"/>
          <w:szCs w:val="24"/>
        </w:rPr>
        <w:t xml:space="preserve">Proteus syndrome: Clinical profile of six patients and review of </w:t>
      </w:r>
      <w:r w:rsidR="00E13A09" w:rsidRPr="008244D9">
        <w:rPr>
          <w:rFonts w:ascii="Times New Roman" w:hAnsi="Times New Roman" w:cs="Times New Roman"/>
          <w:sz w:val="24"/>
          <w:szCs w:val="24"/>
        </w:rPr>
        <w:t>literature”,</w:t>
      </w:r>
      <w:r w:rsidRPr="008244D9">
        <w:rPr>
          <w:rFonts w:ascii="Times New Roman" w:hAnsi="Times New Roman" w:cs="Times New Roman"/>
          <w:sz w:val="24"/>
          <w:szCs w:val="24"/>
        </w:rPr>
        <w:t xml:space="preserve"> Indian J</w:t>
      </w:r>
      <w:r w:rsidR="00E13A09" w:rsidRPr="008244D9">
        <w:rPr>
          <w:rFonts w:ascii="Times New Roman" w:hAnsi="Times New Roman" w:cs="Times New Roman"/>
          <w:sz w:val="24"/>
          <w:szCs w:val="24"/>
        </w:rPr>
        <w:t>ournal of</w:t>
      </w:r>
      <w:r w:rsidRPr="008244D9">
        <w:rPr>
          <w:rFonts w:ascii="Times New Roman" w:hAnsi="Times New Roman" w:cs="Times New Roman"/>
          <w:sz w:val="24"/>
          <w:szCs w:val="24"/>
        </w:rPr>
        <w:t xml:space="preserve"> Hum</w:t>
      </w:r>
      <w:r w:rsidR="00E13A09" w:rsidRPr="008244D9">
        <w:rPr>
          <w:rFonts w:ascii="Times New Roman" w:hAnsi="Times New Roman" w:cs="Times New Roman"/>
          <w:sz w:val="24"/>
          <w:szCs w:val="24"/>
        </w:rPr>
        <w:t>an</w:t>
      </w:r>
      <w:r w:rsidRPr="008244D9">
        <w:rPr>
          <w:rFonts w:ascii="Times New Roman" w:hAnsi="Times New Roman" w:cs="Times New Roman"/>
          <w:sz w:val="24"/>
          <w:szCs w:val="24"/>
        </w:rPr>
        <w:t xml:space="preserve"> Genet</w:t>
      </w:r>
      <w:r w:rsidR="00E13A09" w:rsidRPr="008244D9">
        <w:rPr>
          <w:rFonts w:ascii="Times New Roman" w:hAnsi="Times New Roman" w:cs="Times New Roman"/>
          <w:sz w:val="24"/>
          <w:szCs w:val="24"/>
        </w:rPr>
        <w:t>ic</w:t>
      </w:r>
      <w:r w:rsidR="00876600" w:rsidRPr="008244D9">
        <w:rPr>
          <w:rFonts w:ascii="Times New Roman" w:hAnsi="Times New Roman" w:cs="Times New Roman"/>
          <w:sz w:val="24"/>
          <w:szCs w:val="24"/>
        </w:rPr>
        <w:t>, (</w:t>
      </w:r>
      <w:r w:rsidR="00E13A09" w:rsidRPr="008244D9">
        <w:rPr>
          <w:rFonts w:ascii="Times New Roman" w:hAnsi="Times New Roman" w:cs="Times New Roman"/>
          <w:sz w:val="24"/>
          <w:szCs w:val="24"/>
        </w:rPr>
        <w:t>2013</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19</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2:202-206</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[10].</w:t>
      </w:r>
      <w:r w:rsidRPr="008244D9">
        <w:rPr>
          <w:rFonts w:ascii="Times New Roman" w:hAnsi="Times New Roman" w:cs="Times New Roman"/>
          <w:sz w:val="24"/>
          <w:szCs w:val="24"/>
        </w:rPr>
        <w:t xml:space="preserve"> Badia MC, Chamarro R, Làinez JM and Piera A</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 xml:space="preserve">Proteus syndrome with </w:t>
      </w:r>
      <w:r w:rsidR="00E13A09" w:rsidRPr="008244D9">
        <w:rPr>
          <w:rFonts w:ascii="Times New Roman" w:hAnsi="Times New Roman" w:cs="Times New Roman"/>
          <w:sz w:val="24"/>
          <w:szCs w:val="24"/>
        </w:rPr>
        <w:t>cerebral vascular malformations”,</w:t>
      </w:r>
      <w:r w:rsidRPr="008244D9">
        <w:rPr>
          <w:rFonts w:ascii="Times New Roman" w:hAnsi="Times New Roman" w:cs="Times New Roman"/>
          <w:sz w:val="24"/>
          <w:szCs w:val="24"/>
        </w:rPr>
        <w:t xml:space="preserve"> Neurologia</w:t>
      </w:r>
      <w:r w:rsidR="006F5F28" w:rsidRPr="008244D9">
        <w:rPr>
          <w:rFonts w:ascii="Times New Roman" w:hAnsi="Times New Roman" w:cs="Times New Roman"/>
          <w:sz w:val="24"/>
          <w:szCs w:val="24"/>
        </w:rPr>
        <w:t>, (</w:t>
      </w:r>
      <w:r w:rsidR="00E13A09" w:rsidRPr="008244D9">
        <w:rPr>
          <w:rFonts w:ascii="Times New Roman" w:hAnsi="Times New Roman" w:cs="Times New Roman"/>
          <w:sz w:val="24"/>
          <w:szCs w:val="24"/>
        </w:rPr>
        <w:t>2006</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21</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2:88-91</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[11].</w:t>
      </w:r>
      <w:r w:rsidRPr="008244D9">
        <w:rPr>
          <w:rFonts w:ascii="Times New Roman" w:hAnsi="Times New Roman" w:cs="Times New Roman"/>
          <w:sz w:val="24"/>
          <w:szCs w:val="24"/>
        </w:rPr>
        <w:t xml:space="preserve"> De</w:t>
      </w:r>
      <w:r w:rsidR="00E13A09" w:rsidRPr="008244D9">
        <w:rPr>
          <w:rFonts w:ascii="Times New Roman" w:hAnsi="Times New Roman" w:cs="Times New Roman"/>
          <w:sz w:val="24"/>
          <w:szCs w:val="24"/>
        </w:rPr>
        <w:t>Lone DR, Brown WD and Gentry LR,”</w:t>
      </w:r>
      <w:r w:rsidRPr="008244D9">
        <w:rPr>
          <w:rFonts w:ascii="Times New Roman" w:hAnsi="Times New Roman" w:cs="Times New Roman"/>
          <w:sz w:val="24"/>
          <w:szCs w:val="24"/>
        </w:rPr>
        <w:t xml:space="preserve"> Proteus syndrome: </w:t>
      </w:r>
      <w:r w:rsidR="00E13A09" w:rsidRPr="008244D9">
        <w:rPr>
          <w:rFonts w:ascii="Times New Roman" w:hAnsi="Times New Roman" w:cs="Times New Roman"/>
          <w:sz w:val="24"/>
          <w:szCs w:val="24"/>
        </w:rPr>
        <w:t>Craniofacial and cerebral MRI”,</w:t>
      </w:r>
      <w:r w:rsidRPr="008244D9">
        <w:rPr>
          <w:rFonts w:ascii="Times New Roman" w:hAnsi="Times New Roman" w:cs="Times New Roman"/>
          <w:sz w:val="24"/>
          <w:szCs w:val="24"/>
        </w:rPr>
        <w:t xml:space="preserve"> Neuroradiology</w:t>
      </w:r>
      <w:r w:rsidR="006F5F28" w:rsidRPr="008244D9">
        <w:rPr>
          <w:rFonts w:ascii="Times New Roman" w:hAnsi="Times New Roman" w:cs="Times New Roman"/>
          <w:sz w:val="24"/>
          <w:szCs w:val="24"/>
        </w:rPr>
        <w:t>, (</w:t>
      </w:r>
      <w:r w:rsidR="00E13A09" w:rsidRPr="008244D9">
        <w:rPr>
          <w:rFonts w:ascii="Times New Roman" w:hAnsi="Times New Roman" w:cs="Times New Roman"/>
          <w:sz w:val="24"/>
          <w:szCs w:val="24"/>
        </w:rPr>
        <w:t>1999</w:t>
      </w:r>
      <w:r w:rsidR="00B8114B" w:rsidRPr="008244D9">
        <w:rPr>
          <w:rFonts w:ascii="Times New Roman" w:hAnsi="Times New Roman" w:cs="Times New Roman"/>
          <w:sz w:val="24"/>
          <w:szCs w:val="24"/>
        </w:rPr>
        <w:t>)</w:t>
      </w:r>
      <w:r w:rsidR="00E13A09" w:rsidRPr="008244D9">
        <w:rPr>
          <w:rFonts w:ascii="Times New Roman" w:hAnsi="Times New Roman" w:cs="Times New Roman"/>
          <w:sz w:val="24"/>
          <w:szCs w:val="24"/>
        </w:rPr>
        <w:t>:4</w:t>
      </w:r>
      <w:r w:rsidRPr="008244D9">
        <w:rPr>
          <w:rFonts w:ascii="Times New Roman" w:hAnsi="Times New Roman" w:cs="Times New Roman"/>
          <w:sz w:val="24"/>
          <w:szCs w:val="24"/>
        </w:rPr>
        <w:t>1</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11</w:t>
      </w:r>
      <w:r w:rsidR="00E13A09" w:rsidRPr="008244D9">
        <w:rPr>
          <w:rFonts w:ascii="Times New Roman" w:hAnsi="Times New Roman" w:cs="Times New Roman"/>
          <w:sz w:val="24"/>
          <w:szCs w:val="24"/>
        </w:rPr>
        <w:t>:</w:t>
      </w:r>
      <w:r w:rsidRPr="008244D9">
        <w:rPr>
          <w:rFonts w:ascii="Times New Roman" w:hAnsi="Times New Roman" w:cs="Times New Roman"/>
          <w:sz w:val="24"/>
          <w:szCs w:val="24"/>
        </w:rPr>
        <w:t xml:space="preserve"> 840-843</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[12].</w:t>
      </w:r>
      <w:r w:rsidRPr="008244D9">
        <w:rPr>
          <w:rFonts w:ascii="Times New Roman" w:hAnsi="Times New Roman" w:cs="Times New Roman"/>
          <w:sz w:val="24"/>
          <w:szCs w:val="24"/>
        </w:rPr>
        <w:t xml:space="preserve"> Di Stefani A, Gabellini M, Ferlosio A, Spagnoli LG, Chimenti S and </w:t>
      </w:r>
      <w:r w:rsidR="00E13A09" w:rsidRPr="008244D9">
        <w:rPr>
          <w:rFonts w:ascii="Times New Roman" w:hAnsi="Times New Roman" w:cs="Times New Roman"/>
          <w:sz w:val="24"/>
          <w:szCs w:val="24"/>
        </w:rPr>
        <w:t>Orlandi A, “</w:t>
      </w:r>
      <w:r w:rsidRPr="008244D9">
        <w:rPr>
          <w:rFonts w:ascii="Times New Roman" w:hAnsi="Times New Roman" w:cs="Times New Roman"/>
          <w:sz w:val="24"/>
          <w:szCs w:val="24"/>
        </w:rPr>
        <w:t>Cerebriform plantar hyperplasia: The clinico-pathological hallmark of Proteus syndrome</w:t>
      </w:r>
      <w:r w:rsidR="00E13A09" w:rsidRPr="008244D9">
        <w:rPr>
          <w:rFonts w:ascii="Times New Roman" w:hAnsi="Times New Roman" w:cs="Times New Roman"/>
          <w:sz w:val="24"/>
          <w:szCs w:val="24"/>
        </w:rPr>
        <w:t xml:space="preserve">”, Acta Dermatol </w:t>
      </w:r>
      <w:r w:rsidRPr="008244D9">
        <w:rPr>
          <w:rFonts w:ascii="Times New Roman" w:hAnsi="Times New Roman" w:cs="Times New Roman"/>
          <w:sz w:val="24"/>
          <w:szCs w:val="24"/>
        </w:rPr>
        <w:t>Venereol</w:t>
      </w:r>
      <w:r w:rsidR="0050714C" w:rsidRPr="008244D9">
        <w:rPr>
          <w:rFonts w:ascii="Times New Roman" w:hAnsi="Times New Roman" w:cs="Times New Roman"/>
          <w:sz w:val="24"/>
          <w:szCs w:val="24"/>
        </w:rPr>
        <w:t>,</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 xml:space="preserve"> 2011</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91</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5:580-581</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[13].</w:t>
      </w:r>
      <w:r w:rsidRPr="008244D9">
        <w:rPr>
          <w:rFonts w:ascii="Times New Roman" w:hAnsi="Times New Roman" w:cs="Times New Roman"/>
          <w:sz w:val="24"/>
          <w:szCs w:val="24"/>
        </w:rPr>
        <w:t xml:space="preserve"> Dietrich RB, Glidden DE, Roth GM, Martin RA and Demo </w:t>
      </w:r>
      <w:r w:rsidR="006F5F28" w:rsidRPr="008244D9">
        <w:rPr>
          <w:rFonts w:ascii="Times New Roman" w:hAnsi="Times New Roman" w:cs="Times New Roman"/>
          <w:sz w:val="24"/>
          <w:szCs w:val="24"/>
        </w:rPr>
        <w:t>DS, “The</w:t>
      </w:r>
      <w:r w:rsidRPr="008244D9">
        <w:rPr>
          <w:rFonts w:ascii="Times New Roman" w:hAnsi="Times New Roman" w:cs="Times New Roman"/>
          <w:sz w:val="24"/>
          <w:szCs w:val="24"/>
        </w:rPr>
        <w:t xml:space="preserve"> Proteus syndrome: CNS </w:t>
      </w:r>
      <w:r w:rsidR="006F5F28" w:rsidRPr="008244D9">
        <w:rPr>
          <w:rFonts w:ascii="Times New Roman" w:hAnsi="Times New Roman" w:cs="Times New Roman"/>
          <w:sz w:val="24"/>
          <w:szCs w:val="24"/>
        </w:rPr>
        <w:t>manifestations”, Am</w:t>
      </w:r>
      <w:r w:rsidRPr="008244D9">
        <w:rPr>
          <w:rFonts w:ascii="Times New Roman" w:hAnsi="Times New Roman" w:cs="Times New Roman"/>
          <w:sz w:val="24"/>
          <w:szCs w:val="24"/>
        </w:rPr>
        <w:t xml:space="preserve"> J Neuroradiol</w:t>
      </w:r>
      <w:r w:rsidR="006F5F28" w:rsidRPr="008244D9">
        <w:rPr>
          <w:rFonts w:ascii="Times New Roman" w:hAnsi="Times New Roman" w:cs="Times New Roman"/>
          <w:sz w:val="24"/>
          <w:szCs w:val="24"/>
        </w:rPr>
        <w:t>, (</w:t>
      </w:r>
      <w:r w:rsidR="0050714C" w:rsidRPr="008244D9">
        <w:rPr>
          <w:rFonts w:ascii="Times New Roman" w:hAnsi="Times New Roman" w:cs="Times New Roman"/>
          <w:sz w:val="24"/>
          <w:szCs w:val="24"/>
        </w:rPr>
        <w:t>1998</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19</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5:987-990</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[14].</w:t>
      </w:r>
      <w:r w:rsidRPr="008244D9">
        <w:rPr>
          <w:rFonts w:ascii="Times New Roman" w:hAnsi="Times New Roman" w:cs="Times New Roman"/>
          <w:sz w:val="24"/>
          <w:szCs w:val="24"/>
        </w:rPr>
        <w:t xml:space="preserve"> Sarnat HB, Diadori P and Trevenen C</w:t>
      </w:r>
      <w:r w:rsidR="0050714C" w:rsidRPr="008244D9">
        <w:rPr>
          <w:rFonts w:ascii="Times New Roman" w:hAnsi="Times New Roman" w:cs="Times New Roman"/>
          <w:sz w:val="24"/>
          <w:szCs w:val="24"/>
        </w:rPr>
        <w:t xml:space="preserve">L, </w:t>
      </w:r>
      <w:r w:rsidR="006F5F28" w:rsidRPr="008244D9">
        <w:rPr>
          <w:rFonts w:ascii="Times New Roman" w:hAnsi="Times New Roman" w:cs="Times New Roman"/>
          <w:sz w:val="24"/>
          <w:szCs w:val="24"/>
        </w:rPr>
        <w:t>“Myopathy</w:t>
      </w:r>
      <w:r w:rsidRPr="008244D9">
        <w:rPr>
          <w:rFonts w:ascii="Times New Roman" w:hAnsi="Times New Roman" w:cs="Times New Roman"/>
          <w:sz w:val="24"/>
          <w:szCs w:val="24"/>
        </w:rPr>
        <w:t xml:space="preserve"> of the Proteus syndrome: Hypothesis of muscular dysgenesis</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 xml:space="preserve"> Neuromuscul</w:t>
      </w:r>
      <w:r w:rsidR="0050714C" w:rsidRPr="008244D9">
        <w:rPr>
          <w:rFonts w:ascii="Times New Roman" w:hAnsi="Times New Roman" w:cs="Times New Roman"/>
          <w:sz w:val="24"/>
          <w:szCs w:val="24"/>
        </w:rPr>
        <w:t>ar</w:t>
      </w:r>
      <w:r w:rsidRPr="008244D9">
        <w:rPr>
          <w:rFonts w:ascii="Times New Roman" w:hAnsi="Times New Roman" w:cs="Times New Roman"/>
          <w:sz w:val="24"/>
          <w:szCs w:val="24"/>
        </w:rPr>
        <w:t xml:space="preserve"> Disord</w:t>
      </w:r>
      <w:r w:rsidR="0050714C" w:rsidRPr="008244D9">
        <w:rPr>
          <w:rFonts w:ascii="Times New Roman" w:hAnsi="Times New Roman" w:cs="Times New Roman"/>
          <w:sz w:val="24"/>
          <w:szCs w:val="24"/>
        </w:rPr>
        <w:t>er</w:t>
      </w:r>
      <w:proofErr w:type="gramStart"/>
      <w:r w:rsidR="0050714C" w:rsidRPr="008244D9">
        <w:rPr>
          <w:rFonts w:ascii="Times New Roman" w:hAnsi="Times New Roman" w:cs="Times New Roman"/>
          <w:sz w:val="24"/>
          <w:szCs w:val="24"/>
        </w:rPr>
        <w:t>,</w:t>
      </w:r>
      <w:r w:rsidR="00B8114B" w:rsidRPr="008244D9">
        <w:rPr>
          <w:rFonts w:ascii="Times New Roman" w:hAnsi="Times New Roman" w:cs="Times New Roman"/>
          <w:sz w:val="24"/>
          <w:szCs w:val="24"/>
        </w:rPr>
        <w:t>(</w:t>
      </w:r>
      <w:proofErr w:type="gramEnd"/>
      <w:r w:rsidR="0050714C" w:rsidRPr="008244D9">
        <w:rPr>
          <w:rFonts w:ascii="Times New Roman" w:hAnsi="Times New Roman" w:cs="Times New Roman"/>
          <w:sz w:val="24"/>
          <w:szCs w:val="24"/>
        </w:rPr>
        <w:t>1993</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3</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4:293-301</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[15]. P</w:t>
      </w:r>
      <w:r w:rsidRPr="008244D9">
        <w:rPr>
          <w:rFonts w:ascii="Times New Roman" w:hAnsi="Times New Roman" w:cs="Times New Roman"/>
          <w:sz w:val="24"/>
          <w:szCs w:val="24"/>
        </w:rPr>
        <w:t>azzaglia UE, Beluffi G</w:t>
      </w:r>
      <w:r w:rsidR="0050714C" w:rsidRPr="008244D9">
        <w:rPr>
          <w:rFonts w:ascii="Times New Roman" w:hAnsi="Times New Roman" w:cs="Times New Roman"/>
          <w:sz w:val="24"/>
          <w:szCs w:val="24"/>
        </w:rPr>
        <w:t>, Bonaspetti G and Ranchetti F, “</w:t>
      </w:r>
      <w:r w:rsidR="00435F34" w:rsidRPr="008244D9">
        <w:rPr>
          <w:rFonts w:ascii="Times New Roman" w:hAnsi="Times New Roman" w:cs="Times New Roman"/>
          <w:sz w:val="24"/>
          <w:szCs w:val="24"/>
        </w:rPr>
        <w:t>Bone malformations</w:t>
      </w:r>
      <w:r w:rsidRPr="008244D9">
        <w:rPr>
          <w:rFonts w:ascii="Times New Roman" w:hAnsi="Times New Roman" w:cs="Times New Roman"/>
          <w:sz w:val="24"/>
          <w:szCs w:val="24"/>
        </w:rPr>
        <w:t xml:space="preserve"> in Proteus syndrome: An analysis of bone structural changes and their evolution during </w:t>
      </w:r>
      <w:r w:rsidR="00435F34" w:rsidRPr="008244D9">
        <w:rPr>
          <w:rFonts w:ascii="Times New Roman" w:hAnsi="Times New Roman" w:cs="Times New Roman"/>
          <w:sz w:val="24"/>
          <w:szCs w:val="24"/>
        </w:rPr>
        <w:t>growth”, Pediatric</w:t>
      </w:r>
      <w:r w:rsidR="0050714C" w:rsidRPr="008244D9">
        <w:rPr>
          <w:rFonts w:ascii="Times New Roman" w:hAnsi="Times New Roman" w:cs="Times New Roman"/>
          <w:sz w:val="24"/>
          <w:szCs w:val="24"/>
        </w:rPr>
        <w:t xml:space="preserve"> </w:t>
      </w:r>
      <w:r w:rsidRPr="008244D9">
        <w:rPr>
          <w:rFonts w:ascii="Times New Roman" w:hAnsi="Times New Roman" w:cs="Times New Roman"/>
          <w:sz w:val="24"/>
          <w:szCs w:val="24"/>
        </w:rPr>
        <w:t>Radiol</w:t>
      </w:r>
      <w:r w:rsidR="00435F34" w:rsidRPr="008244D9">
        <w:rPr>
          <w:rFonts w:ascii="Times New Roman" w:hAnsi="Times New Roman" w:cs="Times New Roman"/>
          <w:sz w:val="24"/>
          <w:szCs w:val="24"/>
        </w:rPr>
        <w:t>, (</w:t>
      </w:r>
      <w:r w:rsidR="0050714C" w:rsidRPr="008244D9">
        <w:rPr>
          <w:rFonts w:ascii="Times New Roman" w:hAnsi="Times New Roman" w:cs="Times New Roman"/>
          <w:sz w:val="24"/>
          <w:szCs w:val="24"/>
        </w:rPr>
        <w:t>2007</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37</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8:829-835</w:t>
      </w:r>
    </w:p>
    <w:p w:rsidR="00704ED1" w:rsidRPr="008244D9" w:rsidRDefault="00704ED1"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[16].</w:t>
      </w:r>
      <w:r w:rsidR="00C90CBF" w:rsidRPr="008244D9">
        <w:rPr>
          <w:rFonts w:ascii="Times New Roman" w:hAnsi="Times New Roman" w:cs="Times New Roman"/>
          <w:sz w:val="24"/>
          <w:szCs w:val="24"/>
        </w:rPr>
        <w:t xml:space="preserve"> Nguyen D, Turner JT, Olsen C, Biesecker LG and Darling </w:t>
      </w:r>
      <w:r w:rsidR="00435F34" w:rsidRPr="008244D9">
        <w:rPr>
          <w:rFonts w:ascii="Times New Roman" w:hAnsi="Times New Roman" w:cs="Times New Roman"/>
          <w:sz w:val="24"/>
          <w:szCs w:val="24"/>
        </w:rPr>
        <w:t>TN, “Cutaneous</w:t>
      </w:r>
      <w:r w:rsidR="00C90CBF" w:rsidRPr="008244D9">
        <w:rPr>
          <w:rFonts w:ascii="Times New Roman" w:hAnsi="Times New Roman" w:cs="Times New Roman"/>
          <w:sz w:val="24"/>
          <w:szCs w:val="24"/>
        </w:rPr>
        <w:t xml:space="preserve"> manifestations of proteus syndrome: correlations with general clinical severity</w:t>
      </w:r>
      <w:r w:rsidR="0050714C" w:rsidRPr="008244D9">
        <w:rPr>
          <w:rFonts w:ascii="Times New Roman" w:hAnsi="Times New Roman" w:cs="Times New Roman"/>
          <w:sz w:val="24"/>
          <w:szCs w:val="24"/>
        </w:rPr>
        <w:t>”,</w:t>
      </w:r>
      <w:r w:rsidR="00C90CBF" w:rsidRPr="008244D9">
        <w:rPr>
          <w:rFonts w:ascii="Times New Roman" w:hAnsi="Times New Roman" w:cs="Times New Roman"/>
          <w:sz w:val="24"/>
          <w:szCs w:val="24"/>
        </w:rPr>
        <w:t xml:space="preserve"> Arch Dermatol</w:t>
      </w:r>
      <w:r w:rsidR="00435F34" w:rsidRPr="008244D9">
        <w:rPr>
          <w:rFonts w:ascii="Times New Roman" w:hAnsi="Times New Roman" w:cs="Times New Roman"/>
          <w:sz w:val="24"/>
          <w:szCs w:val="24"/>
        </w:rPr>
        <w:t>, (2004</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w:t>
      </w:r>
      <w:r w:rsidR="00C90CBF" w:rsidRPr="008244D9">
        <w:rPr>
          <w:rFonts w:ascii="Times New Roman" w:hAnsi="Times New Roman" w:cs="Times New Roman"/>
          <w:sz w:val="24"/>
          <w:szCs w:val="24"/>
        </w:rPr>
        <w:t>140</w:t>
      </w:r>
      <w:r w:rsidR="0050714C" w:rsidRPr="008244D9">
        <w:rPr>
          <w:rFonts w:ascii="Times New Roman" w:hAnsi="Times New Roman" w:cs="Times New Roman"/>
          <w:sz w:val="24"/>
          <w:szCs w:val="24"/>
        </w:rPr>
        <w:t>:</w:t>
      </w:r>
      <w:r w:rsidR="00C90CBF" w:rsidRPr="008244D9">
        <w:rPr>
          <w:rFonts w:ascii="Times New Roman" w:hAnsi="Times New Roman" w:cs="Times New Roman"/>
          <w:sz w:val="24"/>
          <w:szCs w:val="24"/>
        </w:rPr>
        <w:t>8:947-953</w:t>
      </w:r>
    </w:p>
    <w:p w:rsidR="00C90CBF" w:rsidRPr="008244D9" w:rsidRDefault="00C90CBF"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[17].</w:t>
      </w:r>
      <w:r w:rsidRPr="008244D9">
        <w:rPr>
          <w:rFonts w:ascii="Times New Roman" w:hAnsi="Times New Roman" w:cs="Times New Roman"/>
          <w:sz w:val="24"/>
          <w:szCs w:val="24"/>
        </w:rPr>
        <w:t xml:space="preserve"> Guidera KJ, Brinker MR, Kousseff BG, Helal AA, Pugh LI, </w:t>
      </w:r>
      <w:r w:rsidR="0050714C" w:rsidRPr="008244D9">
        <w:rPr>
          <w:rFonts w:ascii="Times New Roman" w:hAnsi="Times New Roman" w:cs="Times New Roman"/>
          <w:sz w:val="24"/>
          <w:szCs w:val="24"/>
        </w:rPr>
        <w:t>Ganey TM and Ogden JA, “</w:t>
      </w:r>
      <w:r w:rsidRPr="008244D9">
        <w:rPr>
          <w:rFonts w:ascii="Times New Roman" w:hAnsi="Times New Roman" w:cs="Times New Roman"/>
          <w:sz w:val="24"/>
          <w:szCs w:val="24"/>
        </w:rPr>
        <w:t>Overgrowth management in Klippel-Trenaun</w:t>
      </w:r>
      <w:r w:rsidR="0050714C" w:rsidRPr="008244D9">
        <w:rPr>
          <w:rFonts w:ascii="Times New Roman" w:hAnsi="Times New Roman" w:cs="Times New Roman"/>
          <w:sz w:val="24"/>
          <w:szCs w:val="24"/>
        </w:rPr>
        <w:t xml:space="preserve">ay-Weber and Proteus </w:t>
      </w:r>
      <w:r w:rsidR="00435F34" w:rsidRPr="008244D9">
        <w:rPr>
          <w:rFonts w:ascii="Times New Roman" w:hAnsi="Times New Roman" w:cs="Times New Roman"/>
          <w:sz w:val="24"/>
          <w:szCs w:val="24"/>
        </w:rPr>
        <w:t xml:space="preserve">syndromes”, </w:t>
      </w:r>
      <w:r w:rsidR="00435F34">
        <w:rPr>
          <w:rFonts w:ascii="Times New Roman" w:hAnsi="Times New Roman" w:cs="Times New Roman"/>
          <w:sz w:val="24"/>
          <w:szCs w:val="24"/>
        </w:rPr>
        <w:t>Jour</w:t>
      </w:r>
      <w:r w:rsidR="00435F34" w:rsidRPr="008244D9">
        <w:rPr>
          <w:rFonts w:ascii="Times New Roman" w:hAnsi="Times New Roman" w:cs="Times New Roman"/>
          <w:sz w:val="24"/>
          <w:szCs w:val="24"/>
        </w:rPr>
        <w:t>nal</w:t>
      </w:r>
      <w:r w:rsidR="0050714C" w:rsidRPr="008244D9">
        <w:rPr>
          <w:rFonts w:ascii="Times New Roman" w:hAnsi="Times New Roman" w:cs="Times New Roman"/>
          <w:sz w:val="24"/>
          <w:szCs w:val="24"/>
        </w:rPr>
        <w:t xml:space="preserve"> of</w:t>
      </w:r>
      <w:r w:rsidRPr="008244D9">
        <w:rPr>
          <w:rFonts w:ascii="Times New Roman" w:hAnsi="Times New Roman" w:cs="Times New Roman"/>
          <w:sz w:val="24"/>
          <w:szCs w:val="24"/>
        </w:rPr>
        <w:t xml:space="preserve"> Pediatr</w:t>
      </w:r>
      <w:r w:rsidR="0050714C" w:rsidRPr="008244D9">
        <w:rPr>
          <w:rFonts w:ascii="Times New Roman" w:hAnsi="Times New Roman" w:cs="Times New Roman"/>
          <w:sz w:val="24"/>
          <w:szCs w:val="24"/>
        </w:rPr>
        <w:t>ic</w:t>
      </w:r>
      <w:r w:rsidRPr="008244D9">
        <w:rPr>
          <w:rFonts w:ascii="Times New Roman" w:hAnsi="Times New Roman" w:cs="Times New Roman"/>
          <w:sz w:val="24"/>
          <w:szCs w:val="24"/>
        </w:rPr>
        <w:t xml:space="preserve"> Orthop</w:t>
      </w:r>
      <w:r w:rsidR="0050714C" w:rsidRPr="008244D9">
        <w:rPr>
          <w:rFonts w:ascii="Times New Roman" w:hAnsi="Times New Roman" w:cs="Times New Roman"/>
          <w:sz w:val="24"/>
          <w:szCs w:val="24"/>
        </w:rPr>
        <w:t>ed ,</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1993</w:t>
      </w:r>
      <w:r w:rsidR="00B8114B" w:rsidRPr="008244D9">
        <w:rPr>
          <w:rFonts w:ascii="Times New Roman" w:hAnsi="Times New Roman" w:cs="Times New Roman"/>
          <w:sz w:val="24"/>
          <w:szCs w:val="24"/>
        </w:rPr>
        <w:t>)</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13</w:t>
      </w:r>
      <w:r w:rsidR="0050714C" w:rsidRPr="008244D9">
        <w:rPr>
          <w:rFonts w:ascii="Times New Roman" w:hAnsi="Times New Roman" w:cs="Times New Roman"/>
          <w:sz w:val="24"/>
          <w:szCs w:val="24"/>
        </w:rPr>
        <w:t>:</w:t>
      </w:r>
      <w:r w:rsidRPr="008244D9">
        <w:rPr>
          <w:rFonts w:ascii="Times New Roman" w:hAnsi="Times New Roman" w:cs="Times New Roman"/>
          <w:sz w:val="24"/>
          <w:szCs w:val="24"/>
        </w:rPr>
        <w:t>4:</w:t>
      </w:r>
      <w:r w:rsidR="0050714C" w:rsidRPr="008244D9">
        <w:rPr>
          <w:rFonts w:ascii="Times New Roman" w:hAnsi="Times New Roman" w:cs="Times New Roman"/>
          <w:sz w:val="24"/>
          <w:szCs w:val="24"/>
        </w:rPr>
        <w:t>459-466</w:t>
      </w:r>
    </w:p>
    <w:p w:rsidR="00BE1FF7" w:rsidRPr="008244D9" w:rsidRDefault="00BE1FF7"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sz w:val="24"/>
          <w:szCs w:val="24"/>
        </w:rPr>
        <w:t>[18].</w:t>
      </w:r>
      <w:r w:rsidRPr="008244D9">
        <w:rPr>
          <w:rFonts w:ascii="Times New Roman" w:hAnsi="Times New Roman" w:cs="Times New Roman"/>
          <w:sz w:val="24"/>
          <w:szCs w:val="24"/>
        </w:rPr>
        <w:t>Biesecker Leslie, “The challenges of Proteus syndrome: Diagnosis and Management”,</w:t>
      </w:r>
      <w:r w:rsidR="0050714C" w:rsidRPr="008244D9">
        <w:rPr>
          <w:rFonts w:ascii="Times New Roman" w:hAnsi="Times New Roman" w:cs="Times New Roman"/>
          <w:sz w:val="24"/>
          <w:szCs w:val="24"/>
        </w:rPr>
        <w:t xml:space="preserve"> </w:t>
      </w:r>
      <w:r w:rsidRPr="008244D9">
        <w:rPr>
          <w:rFonts w:ascii="Times New Roman" w:hAnsi="Times New Roman" w:cs="Times New Roman"/>
          <w:sz w:val="24"/>
          <w:szCs w:val="24"/>
        </w:rPr>
        <w:t xml:space="preserve">European Journal of Human Genetics, </w:t>
      </w:r>
      <w:r w:rsidR="00B8114B" w:rsidRPr="008244D9">
        <w:rPr>
          <w:rFonts w:ascii="Times New Roman" w:hAnsi="Times New Roman" w:cs="Times New Roman"/>
          <w:sz w:val="24"/>
          <w:szCs w:val="24"/>
        </w:rPr>
        <w:t>(2006):</w:t>
      </w:r>
      <w:r w:rsidRPr="008244D9">
        <w:rPr>
          <w:rFonts w:ascii="Times New Roman" w:hAnsi="Times New Roman" w:cs="Times New Roman"/>
          <w:sz w:val="24"/>
          <w:szCs w:val="24"/>
        </w:rPr>
        <w:t>14:1151-1157</w:t>
      </w:r>
    </w:p>
    <w:p w:rsidR="00AD3E5B" w:rsidRPr="008244D9" w:rsidRDefault="00AD3E5B" w:rsidP="00A900E1">
      <w:pPr>
        <w:shd w:val="clear" w:color="auto" w:fill="FFFFFF"/>
        <w:spacing w:before="74" w:after="238" w:line="360" w:lineRule="auto"/>
        <w:jc w:val="both"/>
        <w:rPr>
          <w:rFonts w:ascii="Times New Roman" w:hAnsi="Times New Roman" w:cs="Times New Roman"/>
          <w:noProof/>
          <w:sz w:val="24"/>
          <w:szCs w:val="24"/>
        </w:rPr>
      </w:pPr>
      <w:r w:rsidRPr="008244D9">
        <w:rPr>
          <w:rFonts w:ascii="Times New Roman" w:hAnsi="Times New Roman" w:cs="Times New Roman"/>
          <w:b/>
          <w:sz w:val="24"/>
          <w:szCs w:val="24"/>
        </w:rPr>
        <w:lastRenderedPageBreak/>
        <w:t xml:space="preserve">[19]. </w:t>
      </w:r>
      <w:r w:rsidRPr="008244D9">
        <w:rPr>
          <w:rFonts w:ascii="Times New Roman" w:hAnsi="Times New Roman" w:cs="Times New Roman"/>
          <w:sz w:val="24"/>
          <w:szCs w:val="24"/>
        </w:rPr>
        <w:t>Biesecker LG, Happle R, Mulliken JB et al</w:t>
      </w:r>
      <w:r w:rsidR="0050714C" w:rsidRPr="008244D9">
        <w:rPr>
          <w:rFonts w:ascii="Times New Roman" w:hAnsi="Times New Roman" w:cs="Times New Roman"/>
          <w:sz w:val="24"/>
          <w:szCs w:val="24"/>
        </w:rPr>
        <w:t>, “</w:t>
      </w:r>
      <w:r w:rsidRPr="008244D9">
        <w:rPr>
          <w:rFonts w:ascii="Times New Roman" w:hAnsi="Times New Roman" w:cs="Times New Roman"/>
          <w:sz w:val="24"/>
          <w:szCs w:val="24"/>
        </w:rPr>
        <w:t xml:space="preserve">Proteus syndrome: diagnostic criteria, </w:t>
      </w:r>
      <w:r w:rsidRPr="008244D9">
        <w:rPr>
          <w:rFonts w:ascii="Times New Roman" w:hAnsi="Times New Roman" w:cs="Times New Roman"/>
          <w:noProof/>
          <w:sz w:val="24"/>
          <w:szCs w:val="24"/>
        </w:rPr>
        <w:t>differential diagnosis, and patient evaluation</w:t>
      </w:r>
      <w:r w:rsidR="0050714C" w:rsidRPr="008244D9">
        <w:rPr>
          <w:rFonts w:ascii="Times New Roman" w:hAnsi="Times New Roman" w:cs="Times New Roman"/>
          <w:noProof/>
          <w:sz w:val="24"/>
          <w:szCs w:val="24"/>
        </w:rPr>
        <w:t>”,</w:t>
      </w:r>
      <w:r w:rsidRPr="008244D9">
        <w:rPr>
          <w:rFonts w:ascii="Times New Roman" w:hAnsi="Times New Roman" w:cs="Times New Roman"/>
          <w:noProof/>
          <w:sz w:val="24"/>
          <w:szCs w:val="24"/>
        </w:rPr>
        <w:t xml:space="preserve"> Am J Med Genet</w:t>
      </w:r>
      <w:r w:rsidR="0050714C" w:rsidRPr="008244D9">
        <w:rPr>
          <w:rFonts w:ascii="Times New Roman" w:hAnsi="Times New Roman" w:cs="Times New Roman"/>
          <w:noProof/>
          <w:sz w:val="24"/>
          <w:szCs w:val="24"/>
        </w:rPr>
        <w:t>ic,</w:t>
      </w:r>
      <w:r w:rsidRPr="008244D9">
        <w:rPr>
          <w:rFonts w:ascii="Times New Roman" w:hAnsi="Times New Roman" w:cs="Times New Roman"/>
          <w:noProof/>
          <w:sz w:val="24"/>
          <w:szCs w:val="24"/>
        </w:rPr>
        <w:t xml:space="preserve"> </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1999</w:t>
      </w:r>
      <w:r w:rsidR="00B8114B" w:rsidRPr="008244D9">
        <w:rPr>
          <w:rFonts w:ascii="Times New Roman" w:hAnsi="Times New Roman" w:cs="Times New Roman"/>
          <w:noProof/>
          <w:sz w:val="24"/>
          <w:szCs w:val="24"/>
        </w:rPr>
        <w:t>)</w:t>
      </w:r>
      <w:r w:rsidR="0050714C" w:rsidRPr="008244D9">
        <w:rPr>
          <w:rFonts w:ascii="Times New Roman" w:hAnsi="Times New Roman" w:cs="Times New Roman"/>
          <w:noProof/>
          <w:sz w:val="24"/>
          <w:szCs w:val="24"/>
        </w:rPr>
        <w:t>:</w:t>
      </w:r>
      <w:r w:rsidRPr="008244D9">
        <w:rPr>
          <w:rFonts w:ascii="Times New Roman" w:hAnsi="Times New Roman" w:cs="Times New Roman"/>
          <w:noProof/>
          <w:sz w:val="24"/>
          <w:szCs w:val="24"/>
        </w:rPr>
        <w:t xml:space="preserve"> 84: 389–395</w:t>
      </w:r>
    </w:p>
    <w:p w:rsidR="0085071E" w:rsidRPr="008244D9" w:rsidRDefault="0085071E" w:rsidP="00A900E1">
      <w:pPr>
        <w:shd w:val="clear" w:color="auto" w:fill="FFFFFF"/>
        <w:spacing w:before="74" w:after="238" w:line="360" w:lineRule="auto"/>
        <w:jc w:val="both"/>
        <w:rPr>
          <w:rFonts w:ascii="Times New Roman" w:hAnsi="Times New Roman" w:cs="Times New Roman"/>
          <w:noProof/>
          <w:sz w:val="24"/>
          <w:szCs w:val="24"/>
        </w:rPr>
      </w:pPr>
      <w:r w:rsidRPr="008244D9">
        <w:rPr>
          <w:rFonts w:ascii="Times New Roman" w:hAnsi="Times New Roman" w:cs="Times New Roman"/>
          <w:b/>
          <w:noProof/>
          <w:sz w:val="24"/>
          <w:szCs w:val="24"/>
        </w:rPr>
        <w:t>[20].</w:t>
      </w:r>
      <w:r w:rsidRPr="008244D9">
        <w:rPr>
          <w:rFonts w:ascii="Times New Roman" w:hAnsi="Times New Roman" w:cs="Times New Roman"/>
          <w:noProof/>
          <w:sz w:val="24"/>
          <w:szCs w:val="24"/>
        </w:rPr>
        <w:t xml:space="preserve"> B rockmann K</w:t>
      </w:r>
      <w:r w:rsidR="0050714C" w:rsidRPr="008244D9">
        <w:rPr>
          <w:rFonts w:ascii="Times New Roman" w:hAnsi="Times New Roman" w:cs="Times New Roman"/>
          <w:noProof/>
          <w:sz w:val="24"/>
          <w:szCs w:val="24"/>
        </w:rPr>
        <w:t>, Happle R, Oeffner F, König A, “</w:t>
      </w:r>
      <w:r w:rsidRPr="008244D9">
        <w:rPr>
          <w:rFonts w:ascii="Times New Roman" w:hAnsi="Times New Roman" w:cs="Times New Roman"/>
          <w:noProof/>
          <w:sz w:val="24"/>
          <w:szCs w:val="24"/>
        </w:rPr>
        <w:t>Monozygotic twins d</w:t>
      </w:r>
      <w:r w:rsidR="0050714C" w:rsidRPr="008244D9">
        <w:rPr>
          <w:rFonts w:ascii="Times New Roman" w:hAnsi="Times New Roman" w:cs="Times New Roman"/>
          <w:noProof/>
          <w:sz w:val="24"/>
          <w:szCs w:val="24"/>
        </w:rPr>
        <w:t>iscordant for Proteus syndrome”,</w:t>
      </w:r>
      <w:r w:rsidRPr="008244D9">
        <w:rPr>
          <w:rFonts w:ascii="Times New Roman" w:hAnsi="Times New Roman" w:cs="Times New Roman"/>
          <w:noProof/>
          <w:sz w:val="24"/>
          <w:szCs w:val="24"/>
        </w:rPr>
        <w:t>Am</w:t>
      </w:r>
      <w:r w:rsidR="0050714C" w:rsidRPr="008244D9">
        <w:rPr>
          <w:rFonts w:ascii="Times New Roman" w:hAnsi="Times New Roman" w:cs="Times New Roman"/>
          <w:noProof/>
          <w:sz w:val="24"/>
          <w:szCs w:val="24"/>
        </w:rPr>
        <w:t>erican</w:t>
      </w:r>
      <w:r w:rsidRPr="008244D9">
        <w:rPr>
          <w:rFonts w:ascii="Times New Roman" w:hAnsi="Times New Roman" w:cs="Times New Roman"/>
          <w:noProof/>
          <w:sz w:val="24"/>
          <w:szCs w:val="24"/>
        </w:rPr>
        <w:t xml:space="preserve"> J</w:t>
      </w:r>
      <w:r w:rsidR="0050714C" w:rsidRPr="008244D9">
        <w:rPr>
          <w:rFonts w:ascii="Times New Roman" w:hAnsi="Times New Roman" w:cs="Times New Roman"/>
          <w:noProof/>
          <w:sz w:val="24"/>
          <w:szCs w:val="24"/>
        </w:rPr>
        <w:t>ournal of</w:t>
      </w:r>
      <w:r w:rsidRPr="008244D9">
        <w:rPr>
          <w:rFonts w:ascii="Times New Roman" w:hAnsi="Times New Roman" w:cs="Times New Roman"/>
          <w:noProof/>
          <w:sz w:val="24"/>
          <w:szCs w:val="24"/>
        </w:rPr>
        <w:t xml:space="preserve"> Med Genet</w:t>
      </w:r>
      <w:r w:rsidR="0050714C" w:rsidRPr="008244D9">
        <w:rPr>
          <w:rFonts w:ascii="Times New Roman" w:hAnsi="Times New Roman" w:cs="Times New Roman"/>
          <w:noProof/>
          <w:sz w:val="24"/>
          <w:szCs w:val="24"/>
        </w:rPr>
        <w:t>ics</w:t>
      </w:r>
      <w:r w:rsidRPr="008244D9">
        <w:rPr>
          <w:rFonts w:ascii="Times New Roman" w:hAnsi="Times New Roman" w:cs="Times New Roman"/>
          <w:noProof/>
          <w:sz w:val="24"/>
          <w:szCs w:val="24"/>
        </w:rPr>
        <w:t xml:space="preserve"> A</w:t>
      </w:r>
      <w:r w:rsidR="0050714C" w:rsidRPr="008244D9">
        <w:rPr>
          <w:rFonts w:ascii="Times New Roman" w:hAnsi="Times New Roman" w:cs="Times New Roman"/>
          <w:noProof/>
          <w:sz w:val="24"/>
          <w:szCs w:val="24"/>
        </w:rPr>
        <w:t>,</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2008</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;146:2122-5.</w:t>
      </w:r>
    </w:p>
    <w:p w:rsidR="0085071E" w:rsidRPr="008244D9" w:rsidRDefault="0085071E" w:rsidP="00A900E1">
      <w:pPr>
        <w:shd w:val="clear" w:color="auto" w:fill="FFFFFF"/>
        <w:spacing w:before="74" w:after="238" w:line="360" w:lineRule="auto"/>
        <w:jc w:val="both"/>
        <w:rPr>
          <w:rFonts w:ascii="Times New Roman" w:hAnsi="Times New Roman" w:cs="Times New Roman"/>
          <w:noProof/>
          <w:sz w:val="24"/>
          <w:szCs w:val="24"/>
        </w:rPr>
      </w:pPr>
      <w:r w:rsidRPr="008244D9">
        <w:rPr>
          <w:rFonts w:ascii="Times New Roman" w:hAnsi="Times New Roman" w:cs="Times New Roman"/>
          <w:b/>
          <w:noProof/>
          <w:sz w:val="24"/>
          <w:szCs w:val="24"/>
        </w:rPr>
        <w:t>[21].</w:t>
      </w:r>
      <w:r w:rsidRPr="008244D9">
        <w:rPr>
          <w:rFonts w:ascii="Times New Roman" w:hAnsi="Times New Roman" w:cs="Times New Roman"/>
          <w:noProof/>
          <w:sz w:val="24"/>
          <w:szCs w:val="24"/>
        </w:rPr>
        <w:t xml:space="preserve"> Zhou XP, Marsh DJ, Hampel H, Mulliken JB, Gimm O, Eng C.</w:t>
      </w:r>
      <w:r w:rsidR="0050714C" w:rsidRPr="008244D9">
        <w:rPr>
          <w:rFonts w:ascii="Times New Roman" w:hAnsi="Times New Roman" w:cs="Times New Roman"/>
          <w:noProof/>
          <w:sz w:val="24"/>
          <w:szCs w:val="24"/>
        </w:rPr>
        <w:t>, “</w:t>
      </w:r>
      <w:r w:rsidRPr="008244D9">
        <w:rPr>
          <w:rFonts w:ascii="Times New Roman" w:hAnsi="Times New Roman" w:cs="Times New Roman"/>
          <w:noProof/>
          <w:sz w:val="24"/>
          <w:szCs w:val="24"/>
        </w:rPr>
        <w:t xml:space="preserve"> Germline and germline mosaic PTEN mutations associated with a Proteus-like syndrome of hemihypertrophy, lower limb asymmetry, arteriovenou</w:t>
      </w:r>
      <w:r w:rsidR="0050714C" w:rsidRPr="008244D9">
        <w:rPr>
          <w:rFonts w:ascii="Times New Roman" w:hAnsi="Times New Roman" w:cs="Times New Roman"/>
          <w:noProof/>
          <w:sz w:val="24"/>
          <w:szCs w:val="24"/>
        </w:rPr>
        <w:t>s malformations and lipomatosis”,</w:t>
      </w:r>
      <w:r w:rsidRPr="008244D9">
        <w:rPr>
          <w:rFonts w:ascii="Times New Roman" w:hAnsi="Times New Roman" w:cs="Times New Roman"/>
          <w:noProof/>
          <w:sz w:val="24"/>
          <w:szCs w:val="24"/>
        </w:rPr>
        <w:t xml:space="preserve"> Hum</w:t>
      </w:r>
      <w:r w:rsidR="0050714C" w:rsidRPr="008244D9">
        <w:rPr>
          <w:rFonts w:ascii="Times New Roman" w:hAnsi="Times New Roman" w:cs="Times New Roman"/>
          <w:noProof/>
          <w:sz w:val="24"/>
          <w:szCs w:val="24"/>
        </w:rPr>
        <w:t>an</w:t>
      </w:r>
      <w:r w:rsidRPr="008244D9">
        <w:rPr>
          <w:rFonts w:ascii="Times New Roman" w:hAnsi="Times New Roman" w:cs="Times New Roman"/>
          <w:noProof/>
          <w:sz w:val="24"/>
          <w:szCs w:val="24"/>
        </w:rPr>
        <w:t xml:space="preserve"> Mol</w:t>
      </w:r>
      <w:r w:rsidR="0050714C" w:rsidRPr="008244D9">
        <w:rPr>
          <w:rFonts w:ascii="Times New Roman" w:hAnsi="Times New Roman" w:cs="Times New Roman"/>
          <w:noProof/>
          <w:sz w:val="24"/>
          <w:szCs w:val="24"/>
        </w:rPr>
        <w:t>ecular</w:t>
      </w:r>
      <w:r w:rsidRPr="008244D9">
        <w:rPr>
          <w:rFonts w:ascii="Times New Roman" w:hAnsi="Times New Roman" w:cs="Times New Roman"/>
          <w:noProof/>
          <w:sz w:val="24"/>
          <w:szCs w:val="24"/>
        </w:rPr>
        <w:t xml:space="preserve"> Genet</w:t>
      </w:r>
      <w:r w:rsidR="0050714C" w:rsidRPr="008244D9">
        <w:rPr>
          <w:rFonts w:ascii="Times New Roman" w:hAnsi="Times New Roman" w:cs="Times New Roman"/>
          <w:noProof/>
          <w:sz w:val="24"/>
          <w:szCs w:val="24"/>
        </w:rPr>
        <w:t>ics,</w:t>
      </w:r>
      <w:r w:rsidRPr="008244D9">
        <w:rPr>
          <w:rFonts w:ascii="Times New Roman" w:hAnsi="Times New Roman" w:cs="Times New Roman"/>
          <w:noProof/>
          <w:sz w:val="24"/>
          <w:szCs w:val="24"/>
        </w:rPr>
        <w:t xml:space="preserve"> </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2000</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;9:765-</w:t>
      </w:r>
      <w:r w:rsidR="0050714C" w:rsidRPr="008244D9">
        <w:rPr>
          <w:rFonts w:ascii="Times New Roman" w:hAnsi="Times New Roman" w:cs="Times New Roman"/>
          <w:noProof/>
          <w:sz w:val="24"/>
          <w:szCs w:val="24"/>
        </w:rPr>
        <w:t>76</w:t>
      </w:r>
      <w:r w:rsidRPr="008244D9">
        <w:rPr>
          <w:rFonts w:ascii="Times New Roman" w:hAnsi="Times New Roman" w:cs="Times New Roman"/>
          <w:noProof/>
          <w:sz w:val="24"/>
          <w:szCs w:val="24"/>
        </w:rPr>
        <w:t>8.</w:t>
      </w:r>
    </w:p>
    <w:p w:rsidR="00D70EED" w:rsidRPr="008244D9" w:rsidRDefault="00D70EED" w:rsidP="00A900E1">
      <w:pPr>
        <w:shd w:val="clear" w:color="auto" w:fill="FFFFFF"/>
        <w:spacing w:before="74" w:after="238" w:line="360" w:lineRule="auto"/>
        <w:jc w:val="both"/>
        <w:rPr>
          <w:rFonts w:ascii="Times New Roman" w:hAnsi="Times New Roman" w:cs="Times New Roman"/>
          <w:sz w:val="24"/>
          <w:szCs w:val="24"/>
        </w:rPr>
      </w:pPr>
      <w:r w:rsidRPr="008244D9">
        <w:rPr>
          <w:rFonts w:ascii="Times New Roman" w:hAnsi="Times New Roman" w:cs="Times New Roman"/>
          <w:b/>
          <w:noProof/>
          <w:sz w:val="24"/>
          <w:szCs w:val="24"/>
        </w:rPr>
        <w:t>[22].</w:t>
      </w:r>
      <w:r w:rsidRPr="008244D9">
        <w:rPr>
          <w:rFonts w:ascii="Times New Roman" w:hAnsi="Times New Roman" w:cs="Times New Roman"/>
          <w:noProof/>
          <w:sz w:val="24"/>
          <w:szCs w:val="24"/>
        </w:rPr>
        <w:t xml:space="preserve"> Turner</w:t>
      </w:r>
      <w:r w:rsidR="0050714C" w:rsidRPr="008244D9">
        <w:rPr>
          <w:rFonts w:ascii="Times New Roman" w:hAnsi="Times New Roman" w:cs="Times New Roman"/>
          <w:noProof/>
          <w:sz w:val="24"/>
          <w:szCs w:val="24"/>
        </w:rPr>
        <w:t xml:space="preserve"> JT, Cohen MM Jr, Biesecker LG., “</w:t>
      </w:r>
      <w:r w:rsidRPr="008244D9">
        <w:rPr>
          <w:rFonts w:ascii="Times New Roman" w:hAnsi="Times New Roman" w:cs="Times New Roman"/>
          <w:noProof/>
          <w:sz w:val="24"/>
          <w:szCs w:val="24"/>
        </w:rPr>
        <w:t xml:space="preserve">Reassessment of the Proteus syndrome literature: Application of diagnostic criteria to published </w:t>
      </w:r>
      <w:r w:rsidR="0050714C" w:rsidRPr="008244D9">
        <w:rPr>
          <w:rFonts w:ascii="Times New Roman" w:hAnsi="Times New Roman" w:cs="Times New Roman"/>
          <w:noProof/>
          <w:sz w:val="24"/>
          <w:szCs w:val="24"/>
        </w:rPr>
        <w:t>Cases”,</w:t>
      </w:r>
      <w:r w:rsidRPr="008244D9">
        <w:rPr>
          <w:rFonts w:ascii="Times New Roman" w:hAnsi="Times New Roman" w:cs="Times New Roman"/>
          <w:noProof/>
          <w:sz w:val="24"/>
          <w:szCs w:val="24"/>
        </w:rPr>
        <w:t xml:space="preserve"> Am</w:t>
      </w:r>
      <w:r w:rsidR="0050714C" w:rsidRPr="008244D9">
        <w:rPr>
          <w:rFonts w:ascii="Times New Roman" w:hAnsi="Times New Roman" w:cs="Times New Roman"/>
          <w:noProof/>
          <w:sz w:val="24"/>
          <w:szCs w:val="24"/>
        </w:rPr>
        <w:t>erican</w:t>
      </w:r>
      <w:r w:rsidRPr="008244D9">
        <w:rPr>
          <w:rFonts w:ascii="Times New Roman" w:hAnsi="Times New Roman" w:cs="Times New Roman"/>
          <w:noProof/>
          <w:sz w:val="24"/>
          <w:szCs w:val="24"/>
        </w:rPr>
        <w:t xml:space="preserve"> J</w:t>
      </w:r>
      <w:r w:rsidR="0050714C" w:rsidRPr="008244D9">
        <w:rPr>
          <w:rFonts w:ascii="Times New Roman" w:hAnsi="Times New Roman" w:cs="Times New Roman"/>
          <w:noProof/>
          <w:sz w:val="24"/>
          <w:szCs w:val="24"/>
        </w:rPr>
        <w:t>ournal of</w:t>
      </w:r>
      <w:r w:rsidRPr="008244D9">
        <w:rPr>
          <w:rFonts w:ascii="Times New Roman" w:hAnsi="Times New Roman" w:cs="Times New Roman"/>
          <w:noProof/>
          <w:sz w:val="24"/>
          <w:szCs w:val="24"/>
        </w:rPr>
        <w:t xml:space="preserve"> Med</w:t>
      </w:r>
      <w:r w:rsidR="0050714C" w:rsidRPr="008244D9">
        <w:rPr>
          <w:rFonts w:ascii="Times New Roman" w:hAnsi="Times New Roman" w:cs="Times New Roman"/>
          <w:noProof/>
          <w:sz w:val="24"/>
          <w:szCs w:val="24"/>
        </w:rPr>
        <w:t xml:space="preserve">. </w:t>
      </w:r>
      <w:r w:rsidRPr="008244D9">
        <w:rPr>
          <w:rFonts w:ascii="Times New Roman" w:hAnsi="Times New Roman" w:cs="Times New Roman"/>
          <w:noProof/>
          <w:sz w:val="24"/>
          <w:szCs w:val="24"/>
        </w:rPr>
        <w:t>Genet</w:t>
      </w:r>
      <w:r w:rsidR="0050714C" w:rsidRPr="008244D9">
        <w:rPr>
          <w:rFonts w:ascii="Times New Roman" w:hAnsi="Times New Roman" w:cs="Times New Roman"/>
          <w:noProof/>
          <w:sz w:val="24"/>
          <w:szCs w:val="24"/>
        </w:rPr>
        <w:t>ics,</w:t>
      </w:r>
      <w:r w:rsidR="00B8114B" w:rsidRPr="008244D9">
        <w:rPr>
          <w:rFonts w:ascii="Times New Roman" w:hAnsi="Times New Roman" w:cs="Times New Roman"/>
          <w:noProof/>
          <w:sz w:val="24"/>
          <w:szCs w:val="24"/>
        </w:rPr>
        <w:t>(</w:t>
      </w:r>
      <w:r w:rsidR="0050714C" w:rsidRPr="008244D9">
        <w:rPr>
          <w:rFonts w:ascii="Times New Roman" w:hAnsi="Times New Roman" w:cs="Times New Roman"/>
          <w:noProof/>
          <w:sz w:val="24"/>
          <w:szCs w:val="24"/>
        </w:rPr>
        <w:t xml:space="preserve"> </w:t>
      </w:r>
      <w:r w:rsidRPr="008244D9">
        <w:rPr>
          <w:rFonts w:ascii="Times New Roman" w:hAnsi="Times New Roman" w:cs="Times New Roman"/>
          <w:noProof/>
          <w:sz w:val="24"/>
          <w:szCs w:val="24"/>
        </w:rPr>
        <w:t>2004</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;130:111-</w:t>
      </w:r>
      <w:r w:rsidR="0050714C" w:rsidRPr="008244D9">
        <w:rPr>
          <w:rFonts w:ascii="Times New Roman" w:hAnsi="Times New Roman" w:cs="Times New Roman"/>
          <w:noProof/>
          <w:sz w:val="24"/>
          <w:szCs w:val="24"/>
        </w:rPr>
        <w:t>1</w:t>
      </w:r>
      <w:r w:rsidRPr="008244D9">
        <w:rPr>
          <w:rFonts w:ascii="Times New Roman" w:hAnsi="Times New Roman" w:cs="Times New Roman"/>
          <w:noProof/>
          <w:sz w:val="24"/>
          <w:szCs w:val="24"/>
        </w:rPr>
        <w:t>22.</w:t>
      </w:r>
    </w:p>
    <w:p w:rsidR="007A1550" w:rsidRPr="008244D9" w:rsidRDefault="007A1550" w:rsidP="00A900E1">
      <w:pPr>
        <w:shd w:val="clear" w:color="auto" w:fill="FFFFFF"/>
        <w:spacing w:before="74" w:after="238" w:line="360" w:lineRule="auto"/>
        <w:jc w:val="both"/>
        <w:rPr>
          <w:rFonts w:ascii="Times New Roman" w:hAnsi="Times New Roman" w:cs="Times New Roman"/>
          <w:noProof/>
          <w:sz w:val="24"/>
          <w:szCs w:val="24"/>
        </w:rPr>
      </w:pPr>
      <w:r w:rsidRPr="008244D9">
        <w:rPr>
          <w:rFonts w:ascii="Times New Roman" w:hAnsi="Times New Roman" w:cs="Times New Roman"/>
          <w:b/>
          <w:noProof/>
          <w:sz w:val="24"/>
          <w:szCs w:val="24"/>
        </w:rPr>
        <w:t>[23].</w:t>
      </w:r>
      <w:r w:rsidRPr="008244D9">
        <w:rPr>
          <w:rFonts w:ascii="Times New Roman" w:hAnsi="Times New Roman" w:cs="Times New Roman"/>
          <w:noProof/>
          <w:sz w:val="24"/>
          <w:szCs w:val="24"/>
        </w:rPr>
        <w:t xml:space="preserve"> </w:t>
      </w:r>
      <w:r w:rsidR="0050714C" w:rsidRPr="008244D9">
        <w:rPr>
          <w:rFonts w:ascii="Times New Roman" w:hAnsi="Times New Roman" w:cs="Times New Roman"/>
          <w:noProof/>
          <w:sz w:val="24"/>
          <w:szCs w:val="24"/>
        </w:rPr>
        <w:t>Happle R, “</w:t>
      </w:r>
      <w:r w:rsidRPr="008244D9">
        <w:rPr>
          <w:rFonts w:ascii="Times New Roman" w:hAnsi="Times New Roman" w:cs="Times New Roman"/>
          <w:noProof/>
          <w:sz w:val="24"/>
          <w:szCs w:val="24"/>
        </w:rPr>
        <w:t>Lipomatosis and partial lipohypoplasia in Proteus syndrome: a clinical clue for twin spotting</w:t>
      </w:r>
      <w:r w:rsidR="0050714C" w:rsidRPr="008244D9">
        <w:rPr>
          <w:rFonts w:ascii="Times New Roman" w:hAnsi="Times New Roman" w:cs="Times New Roman"/>
          <w:noProof/>
          <w:sz w:val="24"/>
          <w:szCs w:val="24"/>
        </w:rPr>
        <w:t>”,</w:t>
      </w:r>
      <w:r w:rsidRPr="008244D9">
        <w:rPr>
          <w:rFonts w:ascii="Times New Roman" w:hAnsi="Times New Roman" w:cs="Times New Roman"/>
          <w:noProof/>
          <w:sz w:val="24"/>
          <w:szCs w:val="24"/>
        </w:rPr>
        <w:t xml:space="preserve"> Am</w:t>
      </w:r>
      <w:r w:rsidR="0050714C" w:rsidRPr="008244D9">
        <w:rPr>
          <w:rFonts w:ascii="Times New Roman" w:hAnsi="Times New Roman" w:cs="Times New Roman"/>
          <w:noProof/>
          <w:sz w:val="24"/>
          <w:szCs w:val="24"/>
        </w:rPr>
        <w:t>erican</w:t>
      </w:r>
      <w:r w:rsidRPr="008244D9">
        <w:rPr>
          <w:rFonts w:ascii="Times New Roman" w:hAnsi="Times New Roman" w:cs="Times New Roman"/>
          <w:noProof/>
          <w:sz w:val="24"/>
          <w:szCs w:val="24"/>
        </w:rPr>
        <w:t xml:space="preserve"> J</w:t>
      </w:r>
      <w:r w:rsidR="0050714C" w:rsidRPr="008244D9">
        <w:rPr>
          <w:rFonts w:ascii="Times New Roman" w:hAnsi="Times New Roman" w:cs="Times New Roman"/>
          <w:noProof/>
          <w:sz w:val="24"/>
          <w:szCs w:val="24"/>
        </w:rPr>
        <w:t xml:space="preserve">ournal of </w:t>
      </w:r>
      <w:r w:rsidRPr="008244D9">
        <w:rPr>
          <w:rFonts w:ascii="Times New Roman" w:hAnsi="Times New Roman" w:cs="Times New Roman"/>
          <w:noProof/>
          <w:sz w:val="24"/>
          <w:szCs w:val="24"/>
        </w:rPr>
        <w:t xml:space="preserve"> Med Genet</w:t>
      </w:r>
      <w:r w:rsidR="0050714C" w:rsidRPr="008244D9">
        <w:rPr>
          <w:rFonts w:ascii="Times New Roman" w:hAnsi="Times New Roman" w:cs="Times New Roman"/>
          <w:noProof/>
          <w:sz w:val="24"/>
          <w:szCs w:val="24"/>
        </w:rPr>
        <w:t>ics,</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1995</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;56:332-333.</w:t>
      </w:r>
    </w:p>
    <w:p w:rsidR="007A1550" w:rsidRPr="008244D9" w:rsidRDefault="007A1550" w:rsidP="00A900E1">
      <w:pPr>
        <w:shd w:val="clear" w:color="auto" w:fill="FFFFFF"/>
        <w:spacing w:before="74" w:after="238" w:line="360" w:lineRule="auto"/>
        <w:jc w:val="both"/>
        <w:rPr>
          <w:rFonts w:ascii="Times New Roman" w:hAnsi="Times New Roman" w:cs="Times New Roman"/>
          <w:noProof/>
          <w:sz w:val="24"/>
          <w:szCs w:val="24"/>
        </w:rPr>
      </w:pPr>
      <w:r w:rsidRPr="008244D9">
        <w:rPr>
          <w:rFonts w:ascii="Times New Roman" w:hAnsi="Times New Roman" w:cs="Times New Roman"/>
          <w:b/>
          <w:noProof/>
          <w:sz w:val="24"/>
          <w:szCs w:val="24"/>
        </w:rPr>
        <w:t>[24].</w:t>
      </w:r>
      <w:r w:rsidRPr="008244D9">
        <w:rPr>
          <w:rFonts w:ascii="Times New Roman" w:hAnsi="Times New Roman" w:cs="Times New Roman"/>
          <w:noProof/>
          <w:sz w:val="24"/>
          <w:szCs w:val="24"/>
        </w:rPr>
        <w:t xml:space="preserve"> Happle </w:t>
      </w:r>
      <w:r w:rsidR="0050714C" w:rsidRPr="008244D9">
        <w:rPr>
          <w:rFonts w:ascii="Times New Roman" w:hAnsi="Times New Roman" w:cs="Times New Roman"/>
          <w:noProof/>
          <w:sz w:val="24"/>
          <w:szCs w:val="24"/>
        </w:rPr>
        <w:t>R, Steijlen PM, Theile U, et al, “</w:t>
      </w:r>
      <w:r w:rsidRPr="008244D9">
        <w:rPr>
          <w:rFonts w:ascii="Times New Roman" w:hAnsi="Times New Roman" w:cs="Times New Roman"/>
          <w:noProof/>
          <w:sz w:val="24"/>
          <w:szCs w:val="24"/>
        </w:rPr>
        <w:t>Patchy dermal hypoplasia as a characteristic feature of Proteus syndrome</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 xml:space="preserve"> Arch Dermatol</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1997</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;133:77-80</w:t>
      </w:r>
    </w:p>
    <w:p w:rsidR="00F074C6" w:rsidRPr="008244D9" w:rsidRDefault="00F074C6" w:rsidP="00A900E1">
      <w:pPr>
        <w:shd w:val="clear" w:color="auto" w:fill="FFFFFF"/>
        <w:spacing w:before="74" w:after="238" w:line="360" w:lineRule="auto"/>
        <w:jc w:val="both"/>
        <w:rPr>
          <w:rFonts w:ascii="Times New Roman" w:hAnsi="Times New Roman" w:cs="Times New Roman"/>
          <w:noProof/>
          <w:sz w:val="24"/>
          <w:szCs w:val="24"/>
        </w:rPr>
      </w:pPr>
      <w:r w:rsidRPr="008244D9">
        <w:rPr>
          <w:rFonts w:ascii="Times New Roman" w:hAnsi="Times New Roman" w:cs="Times New Roman"/>
          <w:b/>
          <w:noProof/>
          <w:sz w:val="24"/>
          <w:szCs w:val="24"/>
        </w:rPr>
        <w:t>[25].</w:t>
      </w:r>
      <w:r w:rsidRPr="008244D9">
        <w:rPr>
          <w:rFonts w:ascii="Times New Roman" w:hAnsi="Times New Roman" w:cs="Times New Roman"/>
          <w:noProof/>
          <w:sz w:val="24"/>
          <w:szCs w:val="24"/>
        </w:rPr>
        <w:t xml:space="preserve"> Samlaska CP, Levin SW, James WD, Benson PM, Walker JC, Perlik PC</w:t>
      </w:r>
      <w:r w:rsidR="00B8114B" w:rsidRPr="008244D9">
        <w:rPr>
          <w:rFonts w:ascii="Times New Roman" w:hAnsi="Times New Roman" w:cs="Times New Roman"/>
          <w:noProof/>
          <w:sz w:val="24"/>
          <w:szCs w:val="24"/>
        </w:rPr>
        <w:t>, “</w:t>
      </w:r>
      <w:r w:rsidRPr="008244D9">
        <w:rPr>
          <w:rFonts w:ascii="Times New Roman" w:hAnsi="Times New Roman" w:cs="Times New Roman"/>
          <w:noProof/>
          <w:sz w:val="24"/>
          <w:szCs w:val="24"/>
        </w:rPr>
        <w:t xml:space="preserve"> Proteus syndrome</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Arch Dermatol</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1989</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 xml:space="preserve">;125:1109-1114. </w:t>
      </w:r>
    </w:p>
    <w:p w:rsidR="00385177" w:rsidRPr="008244D9" w:rsidRDefault="00F074C6" w:rsidP="00A900E1">
      <w:pPr>
        <w:shd w:val="clear" w:color="auto" w:fill="FFFFFF"/>
        <w:spacing w:before="74" w:after="238" w:line="360" w:lineRule="auto"/>
        <w:jc w:val="both"/>
        <w:rPr>
          <w:rFonts w:ascii="Times New Roman" w:eastAsia="Calibri" w:hAnsi="Times New Roman" w:cs="Times New Roman"/>
          <w:b/>
          <w:noProof/>
          <w:color w:val="000000"/>
          <w:sz w:val="24"/>
          <w:szCs w:val="24"/>
        </w:rPr>
      </w:pPr>
      <w:r w:rsidRPr="008244D9">
        <w:rPr>
          <w:rFonts w:ascii="Times New Roman" w:hAnsi="Times New Roman" w:cs="Times New Roman"/>
          <w:b/>
          <w:noProof/>
          <w:sz w:val="24"/>
          <w:szCs w:val="24"/>
        </w:rPr>
        <w:t>[26].</w:t>
      </w:r>
      <w:r w:rsidRPr="008244D9">
        <w:rPr>
          <w:rFonts w:ascii="Times New Roman" w:hAnsi="Times New Roman" w:cs="Times New Roman"/>
          <w:noProof/>
          <w:sz w:val="24"/>
          <w:szCs w:val="24"/>
        </w:rPr>
        <w:t xml:space="preserve"> Viljoen DL, Saxe N, Temple-Camp C. </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Cutaneous manifestations of the Proteus syndrome</w:t>
      </w:r>
      <w:r w:rsidR="00B8114B" w:rsidRPr="008244D9">
        <w:rPr>
          <w:rFonts w:ascii="Times New Roman" w:hAnsi="Times New Roman" w:cs="Times New Roman"/>
          <w:noProof/>
          <w:sz w:val="24"/>
          <w:szCs w:val="24"/>
        </w:rPr>
        <w:t>”,</w:t>
      </w:r>
      <w:r w:rsidRPr="008244D9">
        <w:rPr>
          <w:rFonts w:ascii="Times New Roman" w:hAnsi="Times New Roman" w:cs="Times New Roman"/>
          <w:noProof/>
          <w:sz w:val="24"/>
          <w:szCs w:val="24"/>
        </w:rPr>
        <w:t xml:space="preserve"> Pediatr</w:t>
      </w:r>
      <w:r w:rsidR="00B8114B" w:rsidRPr="008244D9">
        <w:rPr>
          <w:rFonts w:ascii="Times New Roman" w:hAnsi="Times New Roman" w:cs="Times New Roman"/>
          <w:noProof/>
          <w:sz w:val="24"/>
          <w:szCs w:val="24"/>
        </w:rPr>
        <w:t>ic</w:t>
      </w:r>
      <w:r w:rsidRPr="008244D9">
        <w:rPr>
          <w:rFonts w:ascii="Times New Roman" w:hAnsi="Times New Roman" w:cs="Times New Roman"/>
          <w:noProof/>
          <w:sz w:val="24"/>
          <w:szCs w:val="24"/>
        </w:rPr>
        <w:t xml:space="preserve"> Dermatol</w:t>
      </w:r>
      <w:r w:rsidR="00B8114B" w:rsidRPr="008244D9">
        <w:rPr>
          <w:rFonts w:ascii="Times New Roman" w:hAnsi="Times New Roman" w:cs="Times New Roman"/>
          <w:noProof/>
          <w:sz w:val="24"/>
          <w:szCs w:val="24"/>
        </w:rPr>
        <w:t>,(1988):</w:t>
      </w:r>
      <w:r w:rsidRPr="008244D9">
        <w:rPr>
          <w:rFonts w:ascii="Times New Roman" w:hAnsi="Times New Roman" w:cs="Times New Roman"/>
          <w:noProof/>
          <w:sz w:val="24"/>
          <w:szCs w:val="24"/>
        </w:rPr>
        <w:t>5:14-21.</w:t>
      </w:r>
      <w:r w:rsidR="00CA478A" w:rsidRPr="008244D9">
        <w:rPr>
          <w:rFonts w:ascii="Times New Roman" w:eastAsia="Calibri" w:hAnsi="Times New Roman" w:cs="Times New Roman"/>
          <w:b/>
          <w:noProof/>
          <w:color w:val="000000"/>
          <w:sz w:val="24"/>
          <w:szCs w:val="24"/>
        </w:rPr>
        <w:t xml:space="preserve"> </w:t>
      </w:r>
    </w:p>
    <w:p w:rsidR="0089757D" w:rsidRPr="008244D9" w:rsidRDefault="0089757D" w:rsidP="00A900E1">
      <w:pPr>
        <w:spacing w:line="360" w:lineRule="auto"/>
        <w:rPr>
          <w:rFonts w:ascii="Times New Roman" w:hAnsi="Times New Roman" w:cs="Times New Roman"/>
          <w:sz w:val="24"/>
          <w:szCs w:val="24"/>
        </w:rPr>
      </w:pPr>
    </w:p>
    <w:p w:rsidR="00FA4D5F" w:rsidRPr="008244D9" w:rsidRDefault="00FA4D5F">
      <w:pPr>
        <w:spacing w:line="360" w:lineRule="auto"/>
        <w:rPr>
          <w:rFonts w:ascii="Times New Roman" w:hAnsi="Times New Roman" w:cs="Times New Roman"/>
          <w:sz w:val="24"/>
          <w:szCs w:val="24"/>
        </w:rPr>
      </w:pPr>
    </w:p>
    <w:p w:rsidR="00FA4D5F" w:rsidRPr="008244D9" w:rsidRDefault="00FA4D5F">
      <w:pPr>
        <w:spacing w:line="360" w:lineRule="auto"/>
        <w:rPr>
          <w:rFonts w:ascii="Times New Roman" w:hAnsi="Times New Roman" w:cs="Times New Roman"/>
          <w:sz w:val="24"/>
          <w:szCs w:val="24"/>
        </w:rPr>
      </w:pPr>
    </w:p>
    <w:sectPr w:rsidR="00FA4D5F" w:rsidRPr="008244D9" w:rsidSect="008975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74A4E"/>
    <w:multiLevelType w:val="multilevel"/>
    <w:tmpl w:val="8536F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305F20"/>
    <w:multiLevelType w:val="multilevel"/>
    <w:tmpl w:val="588A10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A803878"/>
    <w:multiLevelType w:val="hybridMultilevel"/>
    <w:tmpl w:val="996E8342"/>
    <w:lvl w:ilvl="0" w:tplc="10B8B8F6">
      <w:start w:val="1"/>
      <w:numFmt w:val="decimal"/>
      <w:lvlText w:val="%1."/>
      <w:lvlJc w:val="left"/>
      <w:pPr>
        <w:ind w:left="36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3D18C9"/>
    <w:multiLevelType w:val="multilevel"/>
    <w:tmpl w:val="3DE252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4AD0A56"/>
    <w:multiLevelType w:val="hybridMultilevel"/>
    <w:tmpl w:val="8020D9B6"/>
    <w:lvl w:ilvl="0" w:tplc="7AC8B04A">
      <w:start w:val="1"/>
      <w:numFmt w:val="decimal"/>
      <w:lvlText w:val="%1."/>
      <w:lvlJc w:val="left"/>
      <w:pPr>
        <w:ind w:left="720" w:hanging="360"/>
      </w:pPr>
      <w:rPr>
        <w:rFonts w:hint="default"/>
        <w:b/>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A9D22B3"/>
    <w:multiLevelType w:val="multilevel"/>
    <w:tmpl w:val="D5E402F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600" w:hanging="1800"/>
      </w:pPr>
      <w:rPr>
        <w:rFonts w:hint="default"/>
      </w:rPr>
    </w:lvl>
    <w:lvl w:ilvl="5">
      <w:start w:val="1"/>
      <w:numFmt w:val="decimal"/>
      <w:isLgl/>
      <w:lvlText w:val="%1.%2.%3.%4.%5.%6"/>
      <w:lvlJc w:val="left"/>
      <w:pPr>
        <w:ind w:left="4320" w:hanging="2160"/>
      </w:pPr>
      <w:rPr>
        <w:rFonts w:hint="default"/>
      </w:rPr>
    </w:lvl>
    <w:lvl w:ilvl="6">
      <w:start w:val="1"/>
      <w:numFmt w:val="decimal"/>
      <w:isLgl/>
      <w:lvlText w:val="%1.%2.%3.%4.%5.%6.%7"/>
      <w:lvlJc w:val="left"/>
      <w:pPr>
        <w:ind w:left="5040" w:hanging="2520"/>
      </w:pPr>
      <w:rPr>
        <w:rFonts w:hint="default"/>
      </w:rPr>
    </w:lvl>
    <w:lvl w:ilvl="7">
      <w:start w:val="1"/>
      <w:numFmt w:val="decimal"/>
      <w:isLgl/>
      <w:lvlText w:val="%1.%2.%3.%4.%5.%6.%7.%8"/>
      <w:lvlJc w:val="left"/>
      <w:pPr>
        <w:ind w:left="5760" w:hanging="2880"/>
      </w:pPr>
      <w:rPr>
        <w:rFonts w:hint="default"/>
      </w:rPr>
    </w:lvl>
    <w:lvl w:ilvl="8">
      <w:start w:val="1"/>
      <w:numFmt w:val="decimal"/>
      <w:isLgl/>
      <w:lvlText w:val="%1.%2.%3.%4.%5.%6.%7.%8.%9"/>
      <w:lvlJc w:val="left"/>
      <w:pPr>
        <w:ind w:left="6480" w:hanging="3240"/>
      </w:pPr>
      <w:rPr>
        <w:rFonts w:hint="default"/>
      </w:r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177"/>
    <w:rsid w:val="000208D0"/>
    <w:rsid w:val="00061EE4"/>
    <w:rsid w:val="000627B0"/>
    <w:rsid w:val="00087A9A"/>
    <w:rsid w:val="000E2241"/>
    <w:rsid w:val="000F7C45"/>
    <w:rsid w:val="001138C9"/>
    <w:rsid w:val="00177EDD"/>
    <w:rsid w:val="00182BE6"/>
    <w:rsid w:val="001922FD"/>
    <w:rsid w:val="001A1A78"/>
    <w:rsid w:val="001A2C95"/>
    <w:rsid w:val="001B0E1C"/>
    <w:rsid w:val="001C7EFF"/>
    <w:rsid w:val="001D42DB"/>
    <w:rsid w:val="001F40BC"/>
    <w:rsid w:val="00245294"/>
    <w:rsid w:val="002C4133"/>
    <w:rsid w:val="00315813"/>
    <w:rsid w:val="00376C28"/>
    <w:rsid w:val="00381093"/>
    <w:rsid w:val="00385177"/>
    <w:rsid w:val="003B0901"/>
    <w:rsid w:val="00411FB8"/>
    <w:rsid w:val="0041591D"/>
    <w:rsid w:val="00421F0C"/>
    <w:rsid w:val="00430965"/>
    <w:rsid w:val="00435F34"/>
    <w:rsid w:val="00463BA8"/>
    <w:rsid w:val="004A2867"/>
    <w:rsid w:val="004E1A77"/>
    <w:rsid w:val="0050714C"/>
    <w:rsid w:val="0053217A"/>
    <w:rsid w:val="00534A6F"/>
    <w:rsid w:val="00541DC5"/>
    <w:rsid w:val="0055263F"/>
    <w:rsid w:val="0055577F"/>
    <w:rsid w:val="00582A57"/>
    <w:rsid w:val="00667488"/>
    <w:rsid w:val="00674370"/>
    <w:rsid w:val="006A4998"/>
    <w:rsid w:val="006A4B41"/>
    <w:rsid w:val="006C6531"/>
    <w:rsid w:val="006F5F28"/>
    <w:rsid w:val="00704ED1"/>
    <w:rsid w:val="00757013"/>
    <w:rsid w:val="00765710"/>
    <w:rsid w:val="00775B09"/>
    <w:rsid w:val="0078042E"/>
    <w:rsid w:val="00785937"/>
    <w:rsid w:val="0079420A"/>
    <w:rsid w:val="007A1550"/>
    <w:rsid w:val="007D7953"/>
    <w:rsid w:val="008024BD"/>
    <w:rsid w:val="008244D9"/>
    <w:rsid w:val="00837B6D"/>
    <w:rsid w:val="00841A50"/>
    <w:rsid w:val="0085071E"/>
    <w:rsid w:val="00873D7F"/>
    <w:rsid w:val="00876600"/>
    <w:rsid w:val="00892AA3"/>
    <w:rsid w:val="00892D17"/>
    <w:rsid w:val="0089757D"/>
    <w:rsid w:val="008E1920"/>
    <w:rsid w:val="00930A7F"/>
    <w:rsid w:val="009339AD"/>
    <w:rsid w:val="009C1574"/>
    <w:rsid w:val="00A060FB"/>
    <w:rsid w:val="00A22806"/>
    <w:rsid w:val="00A8420A"/>
    <w:rsid w:val="00A900E1"/>
    <w:rsid w:val="00AC4FD4"/>
    <w:rsid w:val="00AD3E5B"/>
    <w:rsid w:val="00B35988"/>
    <w:rsid w:val="00B3741E"/>
    <w:rsid w:val="00B56134"/>
    <w:rsid w:val="00B8114B"/>
    <w:rsid w:val="00BE1FF7"/>
    <w:rsid w:val="00BF78F4"/>
    <w:rsid w:val="00C53D4D"/>
    <w:rsid w:val="00C90CBF"/>
    <w:rsid w:val="00CA478A"/>
    <w:rsid w:val="00CB143F"/>
    <w:rsid w:val="00D1679C"/>
    <w:rsid w:val="00D33B3A"/>
    <w:rsid w:val="00D50412"/>
    <w:rsid w:val="00D60204"/>
    <w:rsid w:val="00D613CD"/>
    <w:rsid w:val="00D70EED"/>
    <w:rsid w:val="00DB65B9"/>
    <w:rsid w:val="00E13A09"/>
    <w:rsid w:val="00E221F9"/>
    <w:rsid w:val="00E3683C"/>
    <w:rsid w:val="00F04A2E"/>
    <w:rsid w:val="00F074C6"/>
    <w:rsid w:val="00F3624A"/>
    <w:rsid w:val="00FA4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C2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6C28"/>
    <w:pPr>
      <w:ind w:left="720"/>
      <w:contextualSpacing/>
    </w:pPr>
  </w:style>
  <w:style w:type="character" w:customStyle="1" w:styleId="markedcontent">
    <w:name w:val="markedcontent"/>
    <w:basedOn w:val="DefaultParagraphFont"/>
    <w:rsid w:val="001138C9"/>
  </w:style>
  <w:style w:type="paragraph" w:styleId="BalloonText">
    <w:name w:val="Balloon Text"/>
    <w:basedOn w:val="Normal"/>
    <w:link w:val="BalloonTextChar"/>
    <w:uiPriority w:val="99"/>
    <w:semiHidden/>
    <w:unhideWhenUsed/>
    <w:rsid w:val="0006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7B0"/>
    <w:rPr>
      <w:rFonts w:ascii="Tahoma" w:eastAsiaTheme="minorEastAsia" w:hAnsi="Tahoma" w:cs="Tahoma"/>
      <w:sz w:val="16"/>
      <w:szCs w:val="16"/>
    </w:rPr>
  </w:style>
  <w:style w:type="character" w:styleId="Hyperlink">
    <w:name w:val="Hyperlink"/>
    <w:basedOn w:val="DefaultParagraphFont"/>
    <w:uiPriority w:val="99"/>
    <w:unhideWhenUsed/>
    <w:rsid w:val="00D613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17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6C28"/>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6C28"/>
    <w:pPr>
      <w:ind w:left="720"/>
      <w:contextualSpacing/>
    </w:pPr>
  </w:style>
  <w:style w:type="character" w:customStyle="1" w:styleId="markedcontent">
    <w:name w:val="markedcontent"/>
    <w:basedOn w:val="DefaultParagraphFont"/>
    <w:rsid w:val="001138C9"/>
  </w:style>
  <w:style w:type="paragraph" w:styleId="BalloonText">
    <w:name w:val="Balloon Text"/>
    <w:basedOn w:val="Normal"/>
    <w:link w:val="BalloonTextChar"/>
    <w:uiPriority w:val="99"/>
    <w:semiHidden/>
    <w:unhideWhenUsed/>
    <w:rsid w:val="000627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7B0"/>
    <w:rPr>
      <w:rFonts w:ascii="Tahoma" w:eastAsiaTheme="minorEastAsia" w:hAnsi="Tahoma" w:cs="Tahoma"/>
      <w:sz w:val="16"/>
      <w:szCs w:val="16"/>
    </w:rPr>
  </w:style>
  <w:style w:type="character" w:styleId="Hyperlink">
    <w:name w:val="Hyperlink"/>
    <w:basedOn w:val="DefaultParagraphFont"/>
    <w:uiPriority w:val="99"/>
    <w:unhideWhenUsed/>
    <w:rsid w:val="00D613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ramandeeppharmacologist@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06C9-A281-43BD-8CAA-6CA3C79D9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5160</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Ramandeep Singh</cp:lastModifiedBy>
  <cp:revision>2</cp:revision>
  <dcterms:created xsi:type="dcterms:W3CDTF">2023-08-31T09:04:00Z</dcterms:created>
  <dcterms:modified xsi:type="dcterms:W3CDTF">2023-08-31T09:04:00Z</dcterms:modified>
</cp:coreProperties>
</file>