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6EB" w:rsidRDefault="00D116EB" w:rsidP="0084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D116EB">
        <w:rPr>
          <w:rFonts w:ascii="Times New Roman" w:eastAsia="Times New Roman" w:hAnsi="Times New Roman" w:cs="Times New Roman"/>
          <w:b/>
          <w:bCs/>
          <w:color w:val="000000" w:themeColor="text1"/>
          <w:sz w:val="28"/>
        </w:rPr>
        <w:t>STUDY OF BARYON ASYMMETRY WITH TBM NEUTRINO MASS MATRIX AND HYBRID TEXTURES MATRIX</w:t>
      </w:r>
    </w:p>
    <w:p w:rsidR="00730334" w:rsidRPr="008426B0" w:rsidRDefault="00730334" w:rsidP="0084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proofErr w:type="spellStart"/>
      <w:r w:rsidRPr="008426B0">
        <w:rPr>
          <w:rFonts w:ascii="Times New Roman" w:eastAsia="Times New Roman" w:hAnsi="Times New Roman" w:cs="Times New Roman"/>
          <w:b/>
          <w:color w:val="000000" w:themeColor="text1"/>
          <w:sz w:val="24"/>
          <w:szCs w:val="24"/>
        </w:rPr>
        <w:t>RupamKalita</w:t>
      </w:r>
      <w:proofErr w:type="spellEnd"/>
    </w:p>
    <w:p w:rsidR="00730334" w:rsidRPr="006738F5" w:rsidRDefault="00B33FD7" w:rsidP="0073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rupkalitaphy@gmail.com</w:t>
      </w:r>
    </w:p>
    <w:p w:rsidR="00730334" w:rsidRPr="00C7295F" w:rsidRDefault="009D2F4F" w:rsidP="00730334">
      <w:pPr>
        <w:jc w:val="center"/>
        <w:rPr>
          <w:rFonts w:ascii="Times New Roman" w:hAnsi="Times New Roman" w:cs="Times New Roman"/>
          <w:color w:val="000000" w:themeColor="text1"/>
        </w:rPr>
      </w:pPr>
      <w:r w:rsidRPr="006738F5">
        <w:rPr>
          <w:rFonts w:ascii="Times New Roman" w:eastAsia="Times New Roman" w:hAnsi="Times New Roman" w:cs="Times New Roman"/>
          <w:color w:val="000000" w:themeColor="text1"/>
          <w:sz w:val="20"/>
          <w:szCs w:val="20"/>
        </w:rPr>
        <w:t xml:space="preserve">Department of Physics, PDUAM </w:t>
      </w:r>
      <w:proofErr w:type="spellStart"/>
      <w:r w:rsidRPr="006738F5">
        <w:rPr>
          <w:rFonts w:ascii="Times New Roman" w:eastAsia="Times New Roman" w:hAnsi="Times New Roman" w:cs="Times New Roman"/>
          <w:color w:val="000000" w:themeColor="text1"/>
          <w:sz w:val="20"/>
          <w:szCs w:val="20"/>
        </w:rPr>
        <w:t>Amjonga</w:t>
      </w:r>
      <w:proofErr w:type="spellEnd"/>
      <w:r w:rsidRPr="006738F5">
        <w:rPr>
          <w:rFonts w:ascii="Times New Roman" w:eastAsia="Times New Roman" w:hAnsi="Times New Roman" w:cs="Times New Roman"/>
          <w:color w:val="000000" w:themeColor="text1"/>
          <w:sz w:val="20"/>
          <w:szCs w:val="20"/>
        </w:rPr>
        <w:t xml:space="preserve">, </w:t>
      </w:r>
      <w:proofErr w:type="spellStart"/>
      <w:r w:rsidRPr="006738F5">
        <w:rPr>
          <w:rFonts w:ascii="Times New Roman" w:eastAsia="Times New Roman" w:hAnsi="Times New Roman" w:cs="Times New Roman"/>
          <w:color w:val="000000" w:themeColor="text1"/>
          <w:sz w:val="20"/>
          <w:szCs w:val="20"/>
        </w:rPr>
        <w:t>Goalpara</w:t>
      </w:r>
      <w:proofErr w:type="spellEnd"/>
      <w:r w:rsidRPr="006738F5">
        <w:rPr>
          <w:rFonts w:ascii="Times New Roman" w:eastAsia="Times New Roman" w:hAnsi="Times New Roman" w:cs="Times New Roman"/>
          <w:color w:val="000000" w:themeColor="text1"/>
          <w:sz w:val="20"/>
          <w:szCs w:val="20"/>
        </w:rPr>
        <w:t xml:space="preserve">, Assam, </w:t>
      </w:r>
      <w:r w:rsidR="006738F5" w:rsidRPr="006738F5">
        <w:rPr>
          <w:rFonts w:ascii="Times New Roman" w:eastAsia="Times New Roman" w:hAnsi="Times New Roman" w:cs="Times New Roman"/>
          <w:color w:val="000000" w:themeColor="text1"/>
          <w:sz w:val="20"/>
          <w:szCs w:val="20"/>
        </w:rPr>
        <w:t xml:space="preserve">India </w:t>
      </w:r>
      <w:r w:rsidRPr="006738F5">
        <w:rPr>
          <w:rFonts w:ascii="Times New Roman" w:eastAsia="Times New Roman" w:hAnsi="Times New Roman" w:cs="Times New Roman"/>
          <w:color w:val="000000" w:themeColor="text1"/>
          <w:sz w:val="20"/>
          <w:szCs w:val="20"/>
        </w:rPr>
        <w:t>783124</w:t>
      </w:r>
    </w:p>
    <w:p w:rsidR="00CD3850" w:rsidRDefault="00CD3850" w:rsidP="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D3850">
        <w:rPr>
          <w:rFonts w:ascii="Times New Roman" w:eastAsia="Times New Roman" w:hAnsi="Times New Roman" w:cs="Times New Roman"/>
          <w:color w:val="000000" w:themeColor="text1"/>
          <w:sz w:val="24"/>
          <w:szCs w:val="24"/>
        </w:rPr>
        <w:t xml:space="preserve">In the context of a model that combines the type I and type II seesaw mechanisms, we investigate two different kinds of neutrino mass matrices that enable the production of tiny neutrino masses. The goal of this work is to examine how </w:t>
      </w:r>
      <w:proofErr w:type="spellStart"/>
      <w:r w:rsidRPr="00CD3850">
        <w:rPr>
          <w:rFonts w:ascii="Times New Roman" w:eastAsia="Times New Roman" w:hAnsi="Times New Roman" w:cs="Times New Roman"/>
          <w:color w:val="000000" w:themeColor="text1"/>
          <w:sz w:val="24"/>
          <w:szCs w:val="24"/>
        </w:rPr>
        <w:t>leptogenesis</w:t>
      </w:r>
      <w:proofErr w:type="spellEnd"/>
      <w:r w:rsidRPr="00CD3850">
        <w:rPr>
          <w:rFonts w:ascii="Times New Roman" w:eastAsia="Times New Roman" w:hAnsi="Times New Roman" w:cs="Times New Roman"/>
          <w:color w:val="000000" w:themeColor="text1"/>
          <w:sz w:val="24"/>
          <w:szCs w:val="24"/>
        </w:rPr>
        <w:t xml:space="preserve"> contributes to the matter-antimatter asymmetry's origin. The first mass matrix is of the tri-</w:t>
      </w:r>
      <w:proofErr w:type="spellStart"/>
      <w:r w:rsidRPr="00CD3850">
        <w:rPr>
          <w:rFonts w:ascii="Times New Roman" w:eastAsia="Times New Roman" w:hAnsi="Times New Roman" w:cs="Times New Roman"/>
          <w:color w:val="000000" w:themeColor="text1"/>
          <w:sz w:val="24"/>
          <w:szCs w:val="24"/>
        </w:rPr>
        <w:t>bimaximal</w:t>
      </w:r>
      <w:proofErr w:type="spellEnd"/>
      <w:r w:rsidRPr="00CD3850">
        <w:rPr>
          <w:rFonts w:ascii="Times New Roman" w:eastAsia="Times New Roman" w:hAnsi="Times New Roman" w:cs="Times New Roman"/>
          <w:color w:val="000000" w:themeColor="text1"/>
          <w:sz w:val="24"/>
          <w:szCs w:val="24"/>
        </w:rPr>
        <w:t xml:space="preserve"> (TBM) type, which consistently produces a reactor mixing angle that is non-zero, and is based on the type I seesaw mechanism. Next, we study the type II seesaw mass matrix with the goal of introducing perturbations from the TBM mixing pattern and matching the neutrino parameter best-fit values when type I and type II seesaw mechanisms are taken into account together. The type II seesaw matrix is handled by us as a hybrid textures matrix. We explore the roles of hybrid texturing mass matrices and TBM in shedding light on how neutrino CP phases affect the universe's baryon asymmetry.</w:t>
      </w:r>
    </w:p>
    <w:p w:rsidR="00CD3850" w:rsidRPr="007351A2" w:rsidRDefault="00CD3850" w:rsidP="007351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7E551F" w:rsidRPr="00C30118" w:rsidRDefault="00F90649" w:rsidP="00513527">
      <w:pPr>
        <w:pStyle w:val="ListParagraph"/>
        <w:numPr>
          <w:ilvl w:val="0"/>
          <w:numId w:val="1"/>
        </w:numPr>
        <w:jc w:val="both"/>
        <w:rPr>
          <w:rFonts w:ascii="Times New Roman" w:hAnsi="Times New Roman" w:cs="Times New Roman"/>
          <w:b/>
          <w:bCs/>
          <w:color w:val="000000" w:themeColor="text1"/>
          <w:sz w:val="28"/>
        </w:rPr>
      </w:pPr>
      <w:r w:rsidRPr="00C30118">
        <w:rPr>
          <w:rFonts w:ascii="Times New Roman" w:hAnsi="Times New Roman" w:cs="Times New Roman"/>
          <w:b/>
          <w:bCs/>
          <w:color w:val="000000" w:themeColor="text1"/>
          <w:sz w:val="28"/>
        </w:rPr>
        <w:t>INTRODUCTION</w:t>
      </w:r>
    </w:p>
    <w:p w:rsidR="002A3425" w:rsidRDefault="005E7AB1" w:rsidP="007D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5E7AB1">
        <w:rPr>
          <w:rFonts w:ascii="Times New Roman" w:eastAsia="Times New Roman" w:hAnsi="Times New Roman" w:cs="Times New Roman"/>
          <w:color w:val="000000" w:themeColor="text1"/>
          <w:sz w:val="24"/>
          <w:szCs w:val="24"/>
        </w:rPr>
        <w:t xml:space="preserve">Neutrino masses and their significant mixing have emerged as one of the key observed phenomena in recent years [1–5]. Particle physics' Standard Model is unable to provide an explanation. In addition to predicting neutrino parameters more precisely than earlier estimates, a number of neutrino oscillation experiments, including T2K[6], Double </w:t>
      </w:r>
      <w:proofErr w:type="spellStart"/>
      <w:r w:rsidRPr="005E7AB1">
        <w:rPr>
          <w:rFonts w:ascii="Times New Roman" w:eastAsia="Times New Roman" w:hAnsi="Times New Roman" w:cs="Times New Roman"/>
          <w:color w:val="000000" w:themeColor="text1"/>
          <w:sz w:val="24"/>
          <w:szCs w:val="24"/>
        </w:rPr>
        <w:t>ChooZ</w:t>
      </w:r>
      <w:proofErr w:type="spellEnd"/>
      <w:r w:rsidRPr="005E7AB1">
        <w:rPr>
          <w:rFonts w:ascii="Times New Roman" w:eastAsia="Times New Roman" w:hAnsi="Times New Roman" w:cs="Times New Roman"/>
          <w:color w:val="000000" w:themeColor="text1"/>
          <w:sz w:val="24"/>
          <w:szCs w:val="24"/>
        </w:rPr>
        <w:t xml:space="preserve">[7], </w:t>
      </w:r>
      <w:proofErr w:type="spellStart"/>
      <w:r w:rsidRPr="005E7AB1">
        <w:rPr>
          <w:rFonts w:ascii="Times New Roman" w:eastAsia="Times New Roman" w:hAnsi="Times New Roman" w:cs="Times New Roman"/>
          <w:color w:val="000000" w:themeColor="text1"/>
          <w:sz w:val="24"/>
          <w:szCs w:val="24"/>
        </w:rPr>
        <w:t>Daya</w:t>
      </w:r>
      <w:proofErr w:type="spellEnd"/>
      <w:r w:rsidRPr="005E7AB1">
        <w:rPr>
          <w:rFonts w:ascii="Times New Roman" w:eastAsia="Times New Roman" w:hAnsi="Times New Roman" w:cs="Times New Roman"/>
          <w:color w:val="000000" w:themeColor="text1"/>
          <w:sz w:val="24"/>
          <w:szCs w:val="24"/>
        </w:rPr>
        <w:t>-Bay[8], and RENO[9], have also projected that the reactor mixing angle, ¬θ_13, will not be zero. The most current global fit value for the 3σ range of neutrino oscillation parameters is given by [10] and [11]. Since the neutrino oscillation experiments only measure two mass squared differences, the lightest neutrino mass, which is still a free parameter, can be constrained using the upper bound on the sum of absolute neutrino masses from cosmology∑▒</w:t>
      </w:r>
      <w:proofErr w:type="spellStart"/>
      <w:r w:rsidRPr="005E7AB1">
        <w:rPr>
          <w:rFonts w:ascii="Times New Roman" w:eastAsia="Times New Roman" w:hAnsi="Times New Roman" w:cs="Times New Roman"/>
          <w:color w:val="000000" w:themeColor="text1"/>
          <w:sz w:val="24"/>
          <w:szCs w:val="24"/>
        </w:rPr>
        <w:t>m_i</w:t>
      </w:r>
      <w:proofErr w:type="spellEnd"/>
      <w:r w:rsidRPr="005E7AB1">
        <w:rPr>
          <w:rFonts w:ascii="Times New Roman" w:eastAsia="Times New Roman" w:hAnsi="Times New Roman" w:cs="Times New Roman"/>
          <w:color w:val="000000" w:themeColor="text1"/>
          <w:sz w:val="24"/>
          <w:szCs w:val="24"/>
        </w:rPr>
        <w:t xml:space="preserve"> &lt; </w:t>
      </w:r>
      <w:proofErr w:type="gramStart"/>
      <w:r w:rsidRPr="005E7AB1">
        <w:rPr>
          <w:rFonts w:ascii="Times New Roman" w:eastAsia="Times New Roman" w:hAnsi="Times New Roman" w:cs="Times New Roman"/>
          <w:color w:val="000000" w:themeColor="text1"/>
          <w:sz w:val="24"/>
          <w:szCs w:val="24"/>
        </w:rPr>
        <w:t>0.12eV[</w:t>
      </w:r>
      <w:proofErr w:type="gramEnd"/>
      <w:r w:rsidRPr="005E7AB1">
        <w:rPr>
          <w:rFonts w:ascii="Times New Roman" w:eastAsia="Times New Roman" w:hAnsi="Times New Roman" w:cs="Times New Roman"/>
          <w:color w:val="000000" w:themeColor="text1"/>
          <w:sz w:val="24"/>
          <w:szCs w:val="24"/>
        </w:rPr>
        <w:t>12].Other than the neutrino mass hierarchy problem, nothing new has been found in the current neutrino experiments about the nature of the neutrino mass. Several new experiments have recently been proposed to solve these challenges, and the India-based Neutrino Observatory (INO) has put forward some ideas to address some of these concerns.</w:t>
      </w:r>
    </w:p>
    <w:p w:rsidR="005E7AB1" w:rsidRDefault="005E7AB1" w:rsidP="007D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EC3694" w:rsidRPr="00EC3694" w:rsidRDefault="00EC3694" w:rsidP="00EC3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EC3694">
        <w:rPr>
          <w:rFonts w:ascii="Times New Roman" w:eastAsia="Times New Roman" w:hAnsi="Times New Roman" w:cs="Times New Roman"/>
          <w:color w:val="000000" w:themeColor="text1"/>
          <w:sz w:val="24"/>
          <w:szCs w:val="24"/>
        </w:rPr>
        <w:t xml:space="preserve">The Seesaw mechanism stands as the prevailing Beyond the Standard Model (BSM) framework for elucidating the source of minuscule neutrino masses, and it encompasses three main categories: type I [13], type II [14], and type III. These mechanisms all involve the incorporation of additional heavy </w:t>
      </w:r>
      <w:proofErr w:type="spellStart"/>
      <w:r w:rsidRPr="00EC3694">
        <w:rPr>
          <w:rFonts w:ascii="Times New Roman" w:eastAsia="Times New Roman" w:hAnsi="Times New Roman" w:cs="Times New Roman"/>
          <w:color w:val="000000" w:themeColor="text1"/>
          <w:sz w:val="24"/>
          <w:szCs w:val="24"/>
        </w:rPr>
        <w:t>fermionic</w:t>
      </w:r>
      <w:proofErr w:type="spellEnd"/>
      <w:r w:rsidRPr="00EC3694">
        <w:rPr>
          <w:rFonts w:ascii="Times New Roman" w:eastAsia="Times New Roman" w:hAnsi="Times New Roman" w:cs="Times New Roman"/>
          <w:color w:val="000000" w:themeColor="text1"/>
          <w:sz w:val="24"/>
          <w:szCs w:val="24"/>
        </w:rPr>
        <w:t xml:space="preserve"> or scalar fields into the Standard Model (SM). In addition to addressing neutrino mass and mixing, it's worth noting that the SM is unable to account for the observed matter-antimatter imbalance. According to the most recent findings from the Planck experiment [12], this imbalance can be expressed in terms of the baryon-to-photon ratio as follows.</w:t>
      </w:r>
    </w:p>
    <w:p w:rsidR="00AD0B43" w:rsidRPr="00C30118" w:rsidRDefault="00AD0B43" w:rsidP="008E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Y</w:t>
      </w:r>
      <w:r w:rsidRPr="00C30118">
        <w:rPr>
          <w:rFonts w:ascii="Times New Roman" w:eastAsia="Times New Roman" w:hAnsi="Times New Roman" w:cs="Times New Roman"/>
          <w:color w:val="000000" w:themeColor="text1"/>
          <w:sz w:val="24"/>
          <w:szCs w:val="24"/>
          <w:vertAlign w:val="subscript"/>
        </w:rPr>
        <w:t>B</w:t>
      </w:r>
      <m:oMath>
        <m:r>
          <w:rPr>
            <w:rFonts w:ascii="Cambria Math" w:eastAsia="Times New Roman" w:hAnsi="Cambria Math" w:cs="Times New Roman"/>
            <w:color w:val="000000" w:themeColor="text1"/>
            <w:sz w:val="24"/>
            <w:szCs w:val="24"/>
          </w:rPr>
          <m:t>≅(6.065±0.090)×</m:t>
        </m:r>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10</m:t>
            </m:r>
          </m:e>
          <m:sup>
            <m:r>
              <w:rPr>
                <w:rFonts w:ascii="Cambria Math" w:eastAsia="Times New Roman" w:hAnsi="Cambria Math" w:cs="Times New Roman"/>
                <w:color w:val="000000" w:themeColor="text1"/>
                <w:sz w:val="24"/>
                <w:szCs w:val="24"/>
              </w:rPr>
              <m:t>-10</m:t>
            </m:r>
          </m:sup>
        </m:sSup>
      </m:oMath>
    </w:p>
    <w:p w:rsidR="008E03DF" w:rsidRPr="00C30118" w:rsidRDefault="008E03DF" w:rsidP="008E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p>
    <w:p w:rsidR="00884B4C" w:rsidRDefault="00AA573E"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AA573E">
        <w:rPr>
          <w:rFonts w:ascii="Times New Roman" w:eastAsia="Times New Roman" w:hAnsi="Times New Roman" w:cs="Times New Roman"/>
          <w:color w:val="000000" w:themeColor="text1"/>
          <w:sz w:val="24"/>
          <w:szCs w:val="24"/>
        </w:rPr>
        <w:t xml:space="preserve">In the current study, we examine </w:t>
      </w:r>
      <w:proofErr w:type="spellStart"/>
      <w:r w:rsidRPr="00AA573E">
        <w:rPr>
          <w:rFonts w:ascii="Times New Roman" w:eastAsia="Times New Roman" w:hAnsi="Times New Roman" w:cs="Times New Roman"/>
          <w:color w:val="000000" w:themeColor="text1"/>
          <w:sz w:val="24"/>
          <w:szCs w:val="24"/>
        </w:rPr>
        <w:t>leptogenesis</w:t>
      </w:r>
      <w:proofErr w:type="spellEnd"/>
      <w:r w:rsidRPr="00AA573E">
        <w:rPr>
          <w:rFonts w:ascii="Times New Roman" w:eastAsia="Times New Roman" w:hAnsi="Times New Roman" w:cs="Times New Roman"/>
          <w:color w:val="000000" w:themeColor="text1"/>
          <w:sz w:val="24"/>
          <w:szCs w:val="24"/>
        </w:rPr>
        <w:t xml:space="preserve"> as the sole mechanism responsible for the baryon asymmetry of the universe. Previous research has examined [15–18] the potential to produce non-zeroθ_13 and, in certain instances, the Dirac CP phase δ, by examining a BSM framework that incorporates both </w:t>
      </w:r>
      <w:proofErr w:type="gramStart"/>
      <w:r w:rsidRPr="00AA573E">
        <w:rPr>
          <w:rFonts w:ascii="Times New Roman" w:eastAsia="Times New Roman" w:hAnsi="Times New Roman" w:cs="Times New Roman"/>
          <w:color w:val="000000" w:themeColor="text1"/>
          <w:sz w:val="24"/>
          <w:szCs w:val="24"/>
        </w:rPr>
        <w:t>type</w:t>
      </w:r>
      <w:proofErr w:type="gramEnd"/>
      <w:r w:rsidRPr="00AA573E">
        <w:rPr>
          <w:rFonts w:ascii="Times New Roman" w:eastAsia="Times New Roman" w:hAnsi="Times New Roman" w:cs="Times New Roman"/>
          <w:color w:val="000000" w:themeColor="text1"/>
          <w:sz w:val="24"/>
          <w:szCs w:val="24"/>
        </w:rPr>
        <w:t xml:space="preserve"> I and type II seesaw mechanisms that contribute to neutrino masses.</w:t>
      </w:r>
    </w:p>
    <w:p w:rsidR="00AA573E" w:rsidRPr="00C30118" w:rsidRDefault="00AA573E"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3D0F30" w:rsidRDefault="0034207A"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4207A">
        <w:rPr>
          <w:rFonts w:ascii="Times New Roman" w:eastAsia="Times New Roman" w:hAnsi="Times New Roman" w:cs="Times New Roman"/>
          <w:color w:val="000000" w:themeColor="text1"/>
          <w:sz w:val="24"/>
          <w:szCs w:val="24"/>
        </w:rPr>
        <w:t>The structure of this document is as follows. The TBM mixing matrix and the hybrid textures matrix are covered in section II. We outline the numerical analysis used in this case in section III, and we wrap up in section IV.</w:t>
      </w:r>
    </w:p>
    <w:p w:rsidR="0034207A" w:rsidRPr="00C30118" w:rsidRDefault="0034207A"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3D0F30" w:rsidRPr="00C7295F" w:rsidRDefault="008B34AA" w:rsidP="0051352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TBM mixing + Hybrid Textures</w:t>
      </w:r>
    </w:p>
    <w:p w:rsidR="003D0F30" w:rsidRPr="00C7295F" w:rsidRDefault="003D0F30"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p>
    <w:p w:rsidR="000478A0" w:rsidRDefault="00D43185"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D43185">
        <w:rPr>
          <w:rFonts w:ascii="Times New Roman" w:eastAsia="Times New Roman" w:hAnsi="Times New Roman" w:cs="Times New Roman"/>
          <w:color w:val="000000" w:themeColor="text1"/>
          <w:sz w:val="24"/>
          <w:szCs w:val="24"/>
        </w:rPr>
        <w:t xml:space="preserve">In this study, we take type By considering the seesaw mass matrix as a TBM type mixing, I can approximate the observation of neutrino mixing as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θ</m:t>
            </m:r>
          </m:e>
          <m:sub>
            <m:r>
              <w:rPr>
                <w:rFonts w:ascii="Cambria Math" w:eastAsia="Times New Roman" w:hAnsi="Cambria Math" w:cs="Times New Roman"/>
                <w:color w:val="000000" w:themeColor="text1"/>
                <w:sz w:val="24"/>
                <w:szCs w:val="24"/>
              </w:rPr>
              <m:t>12</m:t>
            </m:r>
          </m:sub>
        </m:sSub>
        <m:r>
          <w:rPr>
            <w:rFonts w:ascii="Cambria Math" w:eastAsia="Times New Roman" w:hAnsi="Cambria Math" w:cs="Times New Roman"/>
            <w:color w:val="000000" w:themeColor="text1"/>
            <w:sz w:val="24"/>
            <w:szCs w:val="24"/>
          </w:rPr>
          <m:t xml:space="preserve">≅35.3°,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θ</m:t>
            </m:r>
          </m:e>
          <m:sub>
            <m:r>
              <w:rPr>
                <w:rFonts w:ascii="Cambria Math" w:eastAsia="Times New Roman" w:hAnsi="Cambria Math" w:cs="Times New Roman"/>
                <w:color w:val="000000" w:themeColor="text1"/>
                <w:sz w:val="24"/>
                <w:szCs w:val="24"/>
              </w:rPr>
              <m:t>23</m:t>
            </m:r>
          </m:sub>
        </m:sSub>
        <m:r>
          <w:rPr>
            <w:rFonts w:ascii="Cambria Math" w:eastAsia="Times New Roman" w:hAnsi="Cambria Math" w:cs="Times New Roman"/>
            <w:color w:val="000000" w:themeColor="text1"/>
            <w:sz w:val="24"/>
            <w:szCs w:val="24"/>
          </w:rPr>
          <m:t xml:space="preserve">=45° </m:t>
        </m:r>
      </m:oMath>
      <w:r w:rsidR="002E3213" w:rsidRPr="00C30118">
        <w:rPr>
          <w:rFonts w:ascii="Times New Roman" w:eastAsia="Times New Roman" w:hAnsi="Times New Roman" w:cs="Times New Roman"/>
          <w:color w:val="000000" w:themeColor="text1"/>
          <w:sz w:val="24"/>
          <w:szCs w:val="24"/>
        </w:rPr>
        <w:t xml:space="preserve"> </w:t>
      </w:r>
      <w:proofErr w:type="gramStart"/>
      <w:r w:rsidR="002E3213" w:rsidRPr="00C30118">
        <w:rPr>
          <w:rFonts w:ascii="Times New Roman" w:eastAsia="Times New Roman" w:hAnsi="Times New Roman" w:cs="Times New Roman"/>
          <w:color w:val="000000" w:themeColor="text1"/>
          <w:sz w:val="24"/>
          <w:szCs w:val="24"/>
        </w:rPr>
        <w:t xml:space="preserve">and </w:t>
      </w:r>
      <m:oMath>
        <w:proofErr w:type="gramEnd"/>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θ</m:t>
            </m:r>
          </m:e>
          <m:sub>
            <m:r>
              <w:rPr>
                <w:rFonts w:ascii="Cambria Math" w:eastAsia="Times New Roman" w:hAnsi="Cambria Math" w:cs="Times New Roman"/>
                <w:color w:val="000000" w:themeColor="text1"/>
                <w:sz w:val="24"/>
                <w:szCs w:val="24"/>
              </w:rPr>
              <m:t>13</m:t>
            </m:r>
          </m:sub>
        </m:sSub>
        <m:r>
          <w:rPr>
            <w:rFonts w:ascii="Cambria Math" w:eastAsia="Times New Roman" w:hAnsi="Cambria Math" w:cs="Times New Roman"/>
            <w:color w:val="000000" w:themeColor="text1"/>
            <w:sz w:val="24"/>
            <w:szCs w:val="24"/>
          </w:rPr>
          <m:t>=0</m:t>
        </m:r>
      </m:oMath>
      <w:r w:rsidR="002E3213" w:rsidRPr="00C30118">
        <w:rPr>
          <w:rFonts w:ascii="Times New Roman" w:eastAsia="Times New Roman" w:hAnsi="Times New Roman" w:cs="Times New Roman"/>
          <w:color w:val="000000" w:themeColor="text1"/>
          <w:sz w:val="24"/>
          <w:szCs w:val="24"/>
        </w:rPr>
        <w:t xml:space="preserve">. </w:t>
      </w:r>
      <w:r w:rsidR="000478A0" w:rsidRPr="000478A0">
        <w:rPr>
          <w:rFonts w:ascii="Times New Roman" w:eastAsia="Times New Roman" w:hAnsi="Times New Roman" w:cs="Times New Roman"/>
          <w:color w:val="000000" w:themeColor="text1"/>
          <w:sz w:val="24"/>
          <w:szCs w:val="24"/>
        </w:rPr>
        <w:t xml:space="preserve">The type II seesaw term can provide the necessary correction to the neutrino mass matrix of TBM type to yield θ_13 that is not zero but still tiny. The </w:t>
      </w:r>
      <w:proofErr w:type="spellStart"/>
      <w:r w:rsidR="000478A0" w:rsidRPr="000478A0">
        <w:rPr>
          <w:rFonts w:ascii="Times New Roman" w:eastAsia="Times New Roman" w:hAnsi="Times New Roman" w:cs="Times New Roman"/>
          <w:color w:val="000000" w:themeColor="text1"/>
          <w:sz w:val="24"/>
          <w:szCs w:val="24"/>
        </w:rPr>
        <w:t>leptonic</w:t>
      </w:r>
      <w:proofErr w:type="spellEnd"/>
      <w:r w:rsidR="000478A0" w:rsidRPr="000478A0">
        <w:rPr>
          <w:rFonts w:ascii="Times New Roman" w:eastAsia="Times New Roman" w:hAnsi="Times New Roman" w:cs="Times New Roman"/>
          <w:color w:val="000000" w:themeColor="text1"/>
          <w:sz w:val="24"/>
          <w:szCs w:val="24"/>
        </w:rPr>
        <w:t xml:space="preserve"> mixing matrix of </w:t>
      </w:r>
      <w:proofErr w:type="spellStart"/>
      <w:r w:rsidR="000478A0" w:rsidRPr="000478A0">
        <w:rPr>
          <w:rFonts w:ascii="Times New Roman" w:eastAsia="Times New Roman" w:hAnsi="Times New Roman" w:cs="Times New Roman"/>
          <w:color w:val="000000" w:themeColor="text1"/>
          <w:sz w:val="24"/>
          <w:szCs w:val="24"/>
        </w:rPr>
        <w:t>Pontecorvo</w:t>
      </w:r>
      <w:proofErr w:type="spellEnd"/>
      <w:r w:rsidR="000478A0" w:rsidRPr="000478A0">
        <w:rPr>
          <w:rFonts w:ascii="Times New Roman" w:eastAsia="Times New Roman" w:hAnsi="Times New Roman" w:cs="Times New Roman"/>
          <w:color w:val="000000" w:themeColor="text1"/>
          <w:sz w:val="24"/>
          <w:szCs w:val="24"/>
        </w:rPr>
        <w:t xml:space="preserve">-Maki-Nakagawa-Sakata (PMNS) is associated with the </w:t>
      </w:r>
      <w:proofErr w:type="spellStart"/>
      <w:r w:rsidR="000478A0" w:rsidRPr="000478A0">
        <w:rPr>
          <w:rFonts w:ascii="Times New Roman" w:eastAsia="Times New Roman" w:hAnsi="Times New Roman" w:cs="Times New Roman"/>
          <w:color w:val="000000" w:themeColor="text1"/>
          <w:sz w:val="24"/>
          <w:szCs w:val="24"/>
        </w:rPr>
        <w:t>diagonalizing</w:t>
      </w:r>
      <w:proofErr w:type="spellEnd"/>
      <w:r w:rsidR="000478A0" w:rsidRPr="000478A0">
        <w:rPr>
          <w:rFonts w:ascii="Times New Roman" w:eastAsia="Times New Roman" w:hAnsi="Times New Roman" w:cs="Times New Roman"/>
          <w:color w:val="000000" w:themeColor="text1"/>
          <w:sz w:val="24"/>
          <w:szCs w:val="24"/>
        </w:rPr>
        <w:t xml:space="preserve"> </w:t>
      </w:r>
    </w:p>
    <w:p w:rsidR="003D0F30" w:rsidRPr="00C30118" w:rsidRDefault="001F5041"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Matrices</w:t>
      </w:r>
      <w:r w:rsidR="003D0F30" w:rsidRPr="00C30118">
        <w:rPr>
          <w:rFonts w:ascii="Times New Roman" w:eastAsia="Times New Roman" w:hAnsi="Times New Roman" w:cs="Times New Roman"/>
          <w:color w:val="000000" w:themeColor="text1"/>
          <w:sz w:val="24"/>
          <w:szCs w:val="24"/>
        </w:rPr>
        <w:t xml:space="preserve"> of neutrino and charged lepton mass matrices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ν</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 xml:space="preserve"> U</m:t>
            </m:r>
          </m:e>
          <m:sub>
            <m:r>
              <w:rPr>
                <w:rFonts w:ascii="Cambria Math" w:eastAsia="Times New Roman" w:hAnsi="Cambria Math" w:cs="Times New Roman"/>
                <w:color w:val="000000" w:themeColor="text1"/>
                <w:sz w:val="24"/>
                <w:szCs w:val="24"/>
              </w:rPr>
              <m:t>l</m:t>
            </m:r>
          </m:sub>
        </m:sSub>
      </m:oMath>
      <w:r w:rsidR="0018330A" w:rsidRPr="00C30118">
        <w:rPr>
          <w:rFonts w:ascii="Times New Roman" w:eastAsia="Times New Roman" w:hAnsi="Times New Roman" w:cs="Times New Roman"/>
          <w:color w:val="000000" w:themeColor="text1"/>
          <w:sz w:val="24"/>
          <w:szCs w:val="24"/>
        </w:rPr>
        <w:t xml:space="preserve">  r</w:t>
      </w:r>
      <w:r w:rsidR="003D0F30" w:rsidRPr="00C30118">
        <w:rPr>
          <w:rFonts w:ascii="Times New Roman" w:eastAsia="Times New Roman" w:hAnsi="Times New Roman" w:cs="Times New Roman"/>
          <w:color w:val="000000" w:themeColor="text1"/>
          <w:sz w:val="24"/>
          <w:szCs w:val="24"/>
        </w:rPr>
        <w:t>espectively, as</w:t>
      </w:r>
    </w:p>
    <w:p w:rsidR="000A3D5B" w:rsidRPr="00C30118" w:rsidRDefault="000A3D5B"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0A3D5B" w:rsidRPr="00ED5498" w:rsidRDefault="008B098F"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PMNS</m:t>
              </m:r>
            </m:sub>
          </m:sSub>
          <m:r>
            <w:rPr>
              <w:rFonts w:ascii="Cambria Math" w:eastAsia="Times New Roman" w:hAnsi="Cambria Math" w:cs="Times New Roman"/>
              <w:color w:val="000000" w:themeColor="text1"/>
              <w:sz w:val="24"/>
              <w:szCs w:val="24"/>
            </w:rPr>
            <m:t>=</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l</m:t>
                  </m:r>
                </m:sub>
              </m:sSub>
            </m:e>
            <m:sup>
              <m:r>
                <w:rPr>
                  <w:rFonts w:ascii="Cambria Math" w:eastAsia="Times New Roman" w:hAnsi="Cambria Math" w:cs="Times New Roman"/>
                  <w:color w:val="000000" w:themeColor="text1"/>
                  <w:sz w:val="24"/>
                  <w:szCs w:val="24"/>
                </w:rPr>
                <m:t>+</m:t>
              </m:r>
            </m:sup>
          </m:sSup>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ν</m:t>
              </m:r>
            </m:sub>
          </m:sSub>
        </m:oMath>
      </m:oMathPara>
    </w:p>
    <w:p w:rsidR="00ED5498" w:rsidRDefault="00ED549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ED5498" w:rsidRPr="00915A37" w:rsidRDefault="00ED5498" w:rsidP="00ED5498">
      <w:pPr>
        <w:jc w:val="both"/>
        <w:rPr>
          <w:rFonts w:ascii="Times New Roman" w:hAnsi="Times New Roman" w:cs="Times New Roman"/>
          <w:sz w:val="24"/>
          <w:szCs w:val="24"/>
        </w:rPr>
      </w:pPr>
      <w:r w:rsidRPr="00A53DD7">
        <w:rPr>
          <w:rFonts w:ascii="Times New Roman" w:hAnsi="Times New Roman" w:cs="Times New Roman"/>
          <w:color w:val="000000"/>
          <w:sz w:val="24"/>
          <w:szCs w:val="24"/>
        </w:rPr>
        <w:t xml:space="preserve">In this work we consider hybrid texture neutrino mass matrix as the origin of type I seesaw. There are six categories of hybrid texture matrix which make it 39 matrices. We </w:t>
      </w:r>
      <w:r>
        <w:rPr>
          <w:rFonts w:ascii="Times New Roman" w:hAnsi="Times New Roman" w:cs="Times New Roman"/>
          <w:color w:val="000000"/>
          <w:sz w:val="24"/>
          <w:szCs w:val="24"/>
        </w:rPr>
        <w:t>choose</w:t>
      </w:r>
      <w:r w:rsidRPr="00A53DD7">
        <w:rPr>
          <w:rFonts w:ascii="Times New Roman" w:hAnsi="Times New Roman" w:cs="Times New Roman"/>
          <w:color w:val="000000"/>
          <w:sz w:val="24"/>
          <w:szCs w:val="24"/>
        </w:rPr>
        <w:t xml:space="preserve"> only 6 out of 39 hybrid texture matrices in our work which is closely agreed with experimental values.</w:t>
      </w:r>
      <w:r>
        <w:rPr>
          <w:rFonts w:ascii="Times New Roman" w:hAnsi="Times New Roman" w:cs="Times New Roman"/>
          <w:color w:val="000000"/>
          <w:sz w:val="24"/>
          <w:szCs w:val="24"/>
        </w:rPr>
        <w:t xml:space="preserve"> Following are the structure of hybrid texture neutrino matrix we have used in our work.</w:t>
      </w:r>
    </w:p>
    <w:p w:rsidR="00ED5498" w:rsidRDefault="00ED5498" w:rsidP="00ED5498">
      <w:pPr>
        <w:autoSpaceDE w:val="0"/>
        <w:autoSpaceDN w:val="0"/>
        <w:adjustRightInd w:val="0"/>
        <w:spacing w:after="0" w:line="240" w:lineRule="auto"/>
        <w:jc w:val="both"/>
        <w:rPr>
          <w:rFonts w:ascii="Times New Roman" w:hAnsi="Times New Roman" w:cs="Times New Roman"/>
          <w:color w:val="000000"/>
          <w:sz w:val="24"/>
          <w:szCs w:val="24"/>
        </w:rPr>
      </w:pPr>
    </w:p>
    <w:p w:rsidR="00ED5498" w:rsidRDefault="00ED5498" w:rsidP="00ED5498">
      <w:pPr>
        <w:autoSpaceDE w:val="0"/>
        <w:autoSpaceDN w:val="0"/>
        <w:adjustRightInd w:val="0"/>
        <w:spacing w:after="0" w:line="240" w:lineRule="auto"/>
        <w:jc w:val="both"/>
        <w:rPr>
          <w:rFonts w:ascii="Times New Roman" w:hAnsi="Times New Roman" w:cs="Times New Roman"/>
          <w:color w:val="000000"/>
          <w:sz w:val="24"/>
          <w:szCs w:val="24"/>
        </w:rPr>
      </w:pPr>
    </w:p>
    <w:p w:rsidR="00ED5498" w:rsidRDefault="00ED5498" w:rsidP="00ED5498">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                 A1</w:t>
      </w:r>
      <w:proofErr w:type="gramStart"/>
      <w:r>
        <w:rPr>
          <w:rFonts w:ascii="Times New Roman" w:hAnsi="Times New Roman" w:cs="Times New Roman"/>
          <w:color w:val="000000"/>
          <w:sz w:val="24"/>
          <w:szCs w:val="24"/>
        </w:rPr>
        <w:t xml:space="preserve">: </w:t>
      </w:r>
      <m:oMath>
        <w:proofErr w:type="gramEnd"/>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w:rPr>
                      <w:rFonts w:ascii="Cambria Math" w:hAnsi="Cambria Math" w:cs="Times New Roman"/>
                      <w:color w:val="000000"/>
                      <w:sz w:val="24"/>
                      <w:szCs w:val="24"/>
                    </w:rPr>
                    <m:t>0</m:t>
                  </m:r>
                </m:e>
                <m:e>
                  <m:r>
                    <w:rPr>
                      <w:rFonts w:ascii="Cambria Math" w:hAnsi="Cambria Math" w:cs="Times New Roman"/>
                      <w:color w:val="000000"/>
                      <w:sz w:val="24"/>
                      <w:szCs w:val="24"/>
                    </w:rPr>
                    <m:t>1</m:t>
                  </m:r>
                </m:e>
                <m:e>
                  <m:r>
                    <w:rPr>
                      <w:rFonts w:ascii="Cambria Math" w:hAnsi="Cambria Math" w:cs="Times New Roman"/>
                      <w:color w:val="000000"/>
                      <w:sz w:val="24"/>
                      <w:szCs w:val="24"/>
                    </w:rPr>
                    <m:t>1</m:t>
                  </m:r>
                </m:e>
              </m:mr>
              <m:mr>
                <m:e>
                  <m:r>
                    <w:rPr>
                      <w:rFonts w:ascii="Cambria Math" w:hAnsi="Cambria Math" w:cs="Times New Roman"/>
                      <w:color w:val="000000"/>
                      <w:sz w:val="24"/>
                      <w:szCs w:val="24"/>
                    </w:rPr>
                    <m:t>1</m:t>
                  </m:r>
                </m:e>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mr>
              <m:mr>
                <m:e>
                  <m:r>
                    <w:rPr>
                      <w:rFonts w:ascii="Cambria Math" w:hAnsi="Cambria Math" w:cs="Times New Roman"/>
                      <w:color w:val="000000"/>
                      <w:sz w:val="24"/>
                      <w:szCs w:val="24"/>
                    </w:rPr>
                    <m:t>1</m:t>
                  </m:r>
                </m:e>
                <m:e>
                  <m:r>
                    <m:rPr>
                      <m:sty m:val="p"/>
                    </m:rPr>
                    <w:rPr>
                      <w:rFonts w:ascii="Cambria Math" w:hAnsi="Cambria Math" w:cs="Times New Roman"/>
                      <w:color w:val="000000"/>
                      <w:sz w:val="24"/>
                      <w:szCs w:val="24"/>
                    </w:rPr>
                    <m:t>b</m:t>
                  </m:r>
                </m:e>
                <m:e>
                  <m:r>
                    <w:rPr>
                      <w:rFonts w:ascii="Cambria Math" w:hAnsi="Cambria Math" w:cs="Times New Roman"/>
                      <w:color w:val="000000"/>
                      <w:sz w:val="24"/>
                      <w:szCs w:val="24"/>
                    </w:rPr>
                    <m:t>1</m:t>
                  </m:r>
                </m:e>
              </m:mr>
            </m:m>
          </m:e>
        </m:d>
      </m:oMath>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 xml:space="preserve">B1: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w:rPr>
                      <w:rFonts w:ascii="Cambria Math" w:hAnsi="Cambria Math" w:cs="Times New Roman"/>
                      <w:color w:val="000000"/>
                      <w:sz w:val="24"/>
                      <w:szCs w:val="24"/>
                    </w:rPr>
                    <m:t>0</m:t>
                  </m:r>
                </m:e>
                <m:e>
                  <m:r>
                    <m:rPr>
                      <m:sty m:val="p"/>
                    </m:rPr>
                    <w:rPr>
                      <w:rFonts w:ascii="Cambria Math" w:hAnsi="Cambria Math" w:cs="Times New Roman"/>
                      <w:color w:val="000000"/>
                      <w:sz w:val="24"/>
                      <w:szCs w:val="24"/>
                    </w:rPr>
                    <m:t>b</m:t>
                  </m:r>
                </m:e>
              </m:mr>
              <m:mr>
                <m:e>
                  <m:r>
                    <w:rPr>
                      <w:rFonts w:ascii="Cambria Math" w:hAnsi="Cambria Math" w:cs="Times New Roman"/>
                      <w:color w:val="000000"/>
                      <w:sz w:val="24"/>
                      <w:szCs w:val="24"/>
                    </w:rPr>
                    <m:t>0</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
          </m:e>
        </m:d>
      </m:oMath>
      <w:r>
        <w:rPr>
          <w:rFonts w:ascii="Times New Roman" w:eastAsiaTheme="minorEastAsia" w:hAnsi="Times New Roman" w:cs="Times New Roman"/>
          <w:color w:val="000000"/>
          <w:sz w:val="24"/>
          <w:szCs w:val="24"/>
        </w:rPr>
        <w:t xml:space="preserve"> , </w:t>
      </w:r>
      <w:r>
        <w:rPr>
          <w:rFonts w:ascii="Times New Roman" w:hAnsi="Times New Roman" w:cs="Times New Roman"/>
          <w:color w:val="000000"/>
          <w:sz w:val="24"/>
          <w:szCs w:val="24"/>
        </w:rPr>
        <w:t xml:space="preserve">C1: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e>
                  <m:r>
                    <w:rPr>
                      <w:rFonts w:ascii="Cambria Math" w:hAnsi="Cambria Math" w:cs="Times New Roman"/>
                      <w:color w:val="000000"/>
                      <w:sz w:val="24"/>
                      <w:szCs w:val="24"/>
                    </w:rPr>
                    <m:t>0</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r>
                <m:e>
                  <m:r>
                    <w:rPr>
                      <w:rFonts w:ascii="Cambria Math" w:hAnsi="Cambria Math" w:cs="Times New Roman"/>
                      <w:color w:val="000000"/>
                      <w:sz w:val="24"/>
                      <w:szCs w:val="24"/>
                    </w:rPr>
                    <m:t>0</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
          </m:e>
        </m:d>
      </m:oMath>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 xml:space="preserve">D1: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0</m:t>
                  </m:r>
                </m:e>
              </m:mr>
              <m:mr>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0</m:t>
                  </m:r>
                </m:e>
                <m:e>
                  <m:r>
                    <m:rPr>
                      <m:sty m:val="p"/>
                    </m:rPr>
                    <w:rPr>
                      <w:rFonts w:ascii="Cambria Math" w:hAnsi="Cambria Math" w:cs="Times New Roman"/>
                      <w:color w:val="000000"/>
                      <w:sz w:val="24"/>
                      <w:szCs w:val="24"/>
                    </w:rPr>
                    <m:t>1</m:t>
                  </m:r>
                </m:e>
              </m:mr>
            </m:m>
          </m:e>
        </m:d>
      </m:oMath>
    </w:p>
    <w:p w:rsidR="00ED5498" w:rsidRDefault="00ED5498" w:rsidP="00ED5498">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rsidR="00ED5498" w:rsidRDefault="00ED5498" w:rsidP="00ED54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E1</w:t>
      </w:r>
      <w:proofErr w:type="gramStart"/>
      <w:r>
        <w:rPr>
          <w:rFonts w:ascii="Times New Roman" w:hAnsi="Times New Roman" w:cs="Times New Roman"/>
          <w:color w:val="000000"/>
          <w:sz w:val="24"/>
          <w:szCs w:val="24"/>
        </w:rPr>
        <w:t xml:space="preserve">: </w:t>
      </w:r>
      <m:oMath>
        <w:proofErr w:type="gramEnd"/>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0</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
          </m:e>
        </m:d>
      </m:oMath>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 xml:space="preserve">F1: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e>
                  <m:r>
                    <w:rPr>
                      <w:rFonts w:ascii="Cambria Math" w:hAnsi="Cambria Math" w:cs="Times New Roman"/>
                      <w:color w:val="000000"/>
                      <w:sz w:val="24"/>
                      <w:szCs w:val="24"/>
                    </w:rPr>
                    <m:t>0</m:t>
                  </m:r>
                </m:e>
              </m:mr>
            </m:m>
          </m:e>
        </m:d>
      </m:oMath>
    </w:p>
    <w:p w:rsidR="00ED5498" w:rsidRPr="00C30118" w:rsidRDefault="00ED549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0A3D5B" w:rsidRPr="00C30118" w:rsidRDefault="000A3D5B"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3D0F30" w:rsidRDefault="00750512"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750512">
        <w:rPr>
          <w:rFonts w:ascii="Times New Roman" w:eastAsia="Times New Roman" w:hAnsi="Times New Roman" w:cs="Times New Roman"/>
          <w:color w:val="000000" w:themeColor="text1"/>
          <w:sz w:val="24"/>
          <w:szCs w:val="24"/>
        </w:rPr>
        <w:t>We formulate the neutrino mass matrix as follows, taking into account the type II seesaw term as the hybrid texture matrix that is required as a correction to TBM mixing.</w:t>
      </w:r>
    </w:p>
    <w:p w:rsidR="00750512" w:rsidRPr="00C30118" w:rsidRDefault="00750512"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2F5AA6" w:rsidRPr="00C30118" w:rsidRDefault="008B098F" w:rsidP="002F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e>
          <m:sup>
            <m:r>
              <w:rPr>
                <w:rFonts w:ascii="Cambria Math" w:eastAsia="Times New Roman" w:hAnsi="Cambria Math" w:cs="Times New Roman"/>
                <w:color w:val="000000" w:themeColor="text1"/>
                <w:sz w:val="24"/>
                <w:szCs w:val="24"/>
              </w:rPr>
              <m:t>diag</m:t>
            </m:r>
          </m:sup>
        </m:sSup>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e>
          <m:sup>
            <m:r>
              <w:rPr>
                <w:rFonts w:ascii="Cambria Math" w:eastAsia="Times New Roman" w:hAnsi="Cambria Math" w:cs="Times New Roman"/>
                <w:color w:val="000000" w:themeColor="text1"/>
                <w:sz w:val="24"/>
                <w:szCs w:val="24"/>
              </w:rPr>
              <m:t>T</m:t>
            </m:r>
          </m:sup>
        </m:sSup>
      </m:oMath>
      <w:r w:rsidR="002F5AA6" w:rsidRPr="00C30118">
        <w:rPr>
          <w:rFonts w:ascii="Times New Roman" w:eastAsia="Times New Roman" w:hAnsi="Times New Roman" w:cs="Times New Roman"/>
          <w:color w:val="000000" w:themeColor="text1"/>
          <w:sz w:val="24"/>
          <w:szCs w:val="24"/>
        </w:rPr>
        <w:t>+</w:t>
      </w:r>
      <w:r w:rsidR="005752F0">
        <w:rPr>
          <w:rFonts w:ascii="Times New Roman" w:eastAsia="Times New Roman" w:hAnsi="Times New Roman" w:cs="Times New Roman"/>
          <w:color w:val="000000" w:themeColor="text1"/>
          <w:sz w:val="24"/>
          <w:szCs w:val="24"/>
        </w:rPr>
        <w:t xml:space="preserve"> A1 hybrid texture</w:t>
      </w:r>
    </w:p>
    <w:p w:rsidR="002F5AA6" w:rsidRPr="00C30118" w:rsidRDefault="002F5AA6" w:rsidP="002F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p>
    <w:p w:rsidR="003D0F30" w:rsidRPr="00C30118" w:rsidRDefault="003C782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Where</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oMath>
      <w:r w:rsidR="00C97EE2">
        <w:rPr>
          <w:rFonts w:ascii="Times New Roman" w:eastAsia="Times New Roman" w:hAnsi="Times New Roman" w:cs="Times New Roman"/>
          <w:color w:val="000000" w:themeColor="text1"/>
          <w:sz w:val="24"/>
          <w:szCs w:val="24"/>
        </w:rPr>
        <w:t xml:space="preserve">is type I seesaw and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II</m:t>
            </m:r>
          </m:sub>
        </m:sSub>
      </m:oMath>
      <w:r w:rsidR="00BC395F">
        <w:rPr>
          <w:rFonts w:ascii="Times New Roman" w:eastAsia="Times New Roman" w:hAnsi="Times New Roman" w:cs="Times New Roman"/>
          <w:color w:val="000000" w:themeColor="text1"/>
          <w:sz w:val="24"/>
          <w:szCs w:val="24"/>
        </w:rPr>
        <w:t xml:space="preserve">is the type II seesaw </w:t>
      </w:r>
      <w:r w:rsidR="003D0F30" w:rsidRPr="00C30118">
        <w:rPr>
          <w:rFonts w:ascii="Times New Roman" w:eastAsia="Times New Roman" w:hAnsi="Times New Roman" w:cs="Times New Roman"/>
          <w:color w:val="000000" w:themeColor="text1"/>
          <w:sz w:val="24"/>
          <w:szCs w:val="24"/>
        </w:rPr>
        <w:t xml:space="preserve">neutrino mass matrices </w:t>
      </w:r>
      <w:proofErr w:type="gramStart"/>
      <w:r w:rsidR="003D0F30" w:rsidRPr="00C30118">
        <w:rPr>
          <w:rFonts w:ascii="Times New Roman" w:eastAsia="Times New Roman" w:hAnsi="Times New Roman" w:cs="Times New Roman"/>
          <w:color w:val="000000" w:themeColor="text1"/>
          <w:sz w:val="24"/>
          <w:szCs w:val="24"/>
        </w:rPr>
        <w:t>respectively.</w:t>
      </w:r>
      <w:proofErr w:type="gramEnd"/>
      <w:r w:rsidR="003D0F30" w:rsidRPr="00C30118">
        <w:rPr>
          <w:rFonts w:ascii="Times New Roman" w:eastAsia="Times New Roman" w:hAnsi="Times New Roman" w:cs="Times New Roman"/>
          <w:color w:val="000000" w:themeColor="text1"/>
          <w:sz w:val="24"/>
          <w:szCs w:val="24"/>
        </w:rPr>
        <w:t xml:space="preserve"> Since the diagonalizing matrix of</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oMath>
      <w:r w:rsidR="00F669DA" w:rsidRPr="00C30118">
        <w:rPr>
          <w:rFonts w:ascii="Times New Roman" w:eastAsia="Times New Roman" w:hAnsi="Times New Roman" w:cs="Times New Roman"/>
          <w:color w:val="000000" w:themeColor="text1"/>
          <w:sz w:val="24"/>
          <w:szCs w:val="24"/>
        </w:rPr>
        <w:t xml:space="preserve"> is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PMNS</m:t>
            </m:r>
          </m:sub>
        </m:sSub>
      </m:oMath>
      <w:r w:rsidR="003D0F30" w:rsidRPr="00C30118">
        <w:rPr>
          <w:rFonts w:ascii="Times New Roman" w:eastAsia="Times New Roman" w:hAnsi="Times New Roman" w:cs="Times New Roman"/>
          <w:color w:val="000000" w:themeColor="text1"/>
          <w:sz w:val="24"/>
          <w:szCs w:val="24"/>
        </w:rPr>
        <w:t>and that of type I mass matrix</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oMath>
      <w:r w:rsidR="00F669DA" w:rsidRPr="00C30118">
        <w:rPr>
          <w:rFonts w:ascii="Times New Roman" w:eastAsia="Times New Roman" w:hAnsi="Times New Roman" w:cs="Times New Roman"/>
          <w:color w:val="000000" w:themeColor="text1"/>
          <w:sz w:val="24"/>
          <w:szCs w:val="24"/>
        </w:rPr>
        <w:t xml:space="preserve">is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oMath>
      <w:r w:rsidR="003D0F30" w:rsidRPr="00C30118">
        <w:rPr>
          <w:rFonts w:ascii="Times New Roman" w:eastAsia="Times New Roman" w:hAnsi="Times New Roman" w:cs="Times New Roman"/>
          <w:color w:val="000000" w:themeColor="text1"/>
          <w:sz w:val="24"/>
          <w:szCs w:val="24"/>
        </w:rPr>
        <w:t>the above equation can be written as</w:t>
      </w:r>
    </w:p>
    <w:p w:rsidR="006A7FB8" w:rsidRPr="00C30118" w:rsidRDefault="006A7FB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6A7FB8" w:rsidRPr="00C30118" w:rsidRDefault="008B098F"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PMNS</m:t>
              </m:r>
            </m:sub>
          </m:sSub>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e>
            <m:sup>
              <m:r>
                <w:rPr>
                  <w:rFonts w:ascii="Cambria Math" w:eastAsia="Times New Roman" w:hAnsi="Cambria Math" w:cs="Times New Roman"/>
                  <w:color w:val="000000" w:themeColor="text1"/>
                  <w:sz w:val="24"/>
                  <w:szCs w:val="24"/>
                </w:rPr>
                <m:t>diag</m:t>
              </m:r>
            </m:sup>
          </m:sSup>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PMNS</m:t>
                  </m:r>
                </m:sub>
              </m:sSub>
            </m:e>
            <m:sup>
              <m:r>
                <w:rPr>
                  <w:rFonts w:ascii="Cambria Math" w:eastAsia="Times New Roman" w:hAnsi="Cambria Math" w:cs="Times New Roman"/>
                  <w:color w:val="000000" w:themeColor="text1"/>
                  <w:sz w:val="24"/>
                  <w:szCs w:val="24"/>
                </w:rPr>
                <m:t>T</m:t>
              </m:r>
            </m:sup>
          </m:sSup>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e>
            <m:sup>
              <m:r>
                <w:rPr>
                  <w:rFonts w:ascii="Cambria Math" w:eastAsia="Times New Roman" w:hAnsi="Cambria Math" w:cs="Times New Roman"/>
                  <w:color w:val="000000" w:themeColor="text1"/>
                  <w:sz w:val="24"/>
                  <w:szCs w:val="24"/>
                </w:rPr>
                <m:t>diag</m:t>
              </m:r>
            </m:sup>
          </m:sSup>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e>
            <m:sup>
              <m:r>
                <w:rPr>
                  <w:rFonts w:ascii="Cambria Math" w:eastAsia="Times New Roman" w:hAnsi="Cambria Math" w:cs="Times New Roman"/>
                  <w:color w:val="000000" w:themeColor="text1"/>
                  <w:sz w:val="24"/>
                  <w:szCs w:val="24"/>
                </w:rPr>
                <m:t>T</m:t>
              </m:r>
            </m:sup>
          </m:sSup>
          <m:r>
            <w:rPr>
              <w:rFonts w:ascii="Cambria Math" w:eastAsia="Times New Roman" w:hAnsi="Cambria Math" w:cs="Times New Roman"/>
              <w:color w:val="000000" w:themeColor="text1"/>
              <w:sz w:val="24"/>
              <w:szCs w:val="24"/>
            </w:rPr>
            <m:t>+</m:t>
          </m:r>
          <m:r>
            <m:rPr>
              <m:sty m:val="p"/>
            </m:rPr>
            <w:rPr>
              <w:rFonts w:ascii="Cambria Math" w:eastAsia="Times New Roman" w:hAnsi="Cambria Math" w:cs="Times New Roman"/>
              <w:color w:val="000000" w:themeColor="text1"/>
              <w:sz w:val="24"/>
              <w:szCs w:val="24"/>
            </w:rPr>
            <m:t>A1 hybrid texture</m:t>
          </m:r>
        </m:oMath>
      </m:oMathPara>
    </w:p>
    <w:p w:rsidR="006A7FB8" w:rsidRPr="00C30118" w:rsidRDefault="006A7FB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3D0F30" w:rsidRPr="00C30118" w:rsidRDefault="007679DD" w:rsidP="00B9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7679DD">
        <w:rPr>
          <w:rFonts w:ascii="Times New Roman" w:eastAsia="Times New Roman" w:hAnsi="Times New Roman" w:cs="Times New Roman"/>
          <w:color w:val="000000" w:themeColor="text1"/>
          <w:sz w:val="24"/>
          <w:szCs w:val="24"/>
        </w:rPr>
        <w:t xml:space="preserve">We </w:t>
      </w:r>
      <w:proofErr w:type="spellStart"/>
      <w:r w:rsidRPr="007679DD">
        <w:rPr>
          <w:rFonts w:ascii="Times New Roman" w:eastAsia="Times New Roman" w:hAnsi="Times New Roman" w:cs="Times New Roman"/>
          <w:color w:val="000000" w:themeColor="text1"/>
          <w:sz w:val="24"/>
          <w:szCs w:val="24"/>
        </w:rPr>
        <w:t>parametrize</w:t>
      </w:r>
      <w:proofErr w:type="spellEnd"/>
      <w:r w:rsidRPr="007679DD">
        <w:rPr>
          <w:rFonts w:ascii="Times New Roman" w:eastAsia="Times New Roman" w:hAnsi="Times New Roman" w:cs="Times New Roman"/>
          <w:color w:val="000000" w:themeColor="text1"/>
          <w:sz w:val="24"/>
          <w:szCs w:val="24"/>
        </w:rPr>
        <w:t xml:space="preserve"> the diagonal type I mass matrix as follows in order to change the relative strength of type I and type II seesaw terms:</w:t>
      </w:r>
      <m:oMath>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e>
          <m:sup>
            <m:r>
              <w:rPr>
                <w:rFonts w:ascii="Cambria Math" w:eastAsia="Times New Roman" w:hAnsi="Cambria Math" w:cs="Times New Roman"/>
                <w:color w:val="000000" w:themeColor="text1"/>
                <w:sz w:val="24"/>
                <w:szCs w:val="24"/>
              </w:rPr>
              <m:t>diag</m:t>
            </m:r>
          </m:sup>
        </m:sSup>
        <m:r>
          <w:rPr>
            <w:rFonts w:ascii="Cambria Math" w:eastAsia="Times New Roman" w:hAnsi="Cambria Math" w:cs="Times New Roman"/>
            <w:color w:val="000000" w:themeColor="text1"/>
            <w:sz w:val="24"/>
            <w:szCs w:val="24"/>
          </w:rPr>
          <m:t>=Z</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e>
          <m:sup>
            <m:r>
              <w:rPr>
                <w:rFonts w:ascii="Cambria Math" w:eastAsia="Times New Roman" w:hAnsi="Cambria Math" w:cs="Times New Roman"/>
                <w:color w:val="000000" w:themeColor="text1"/>
                <w:sz w:val="24"/>
                <w:szCs w:val="24"/>
              </w:rPr>
              <m:t>diag</m:t>
            </m:r>
          </m:sup>
        </m:sSup>
        <m:r>
          <w:rPr>
            <w:rFonts w:ascii="Cambria Math" w:eastAsia="Times New Roman" w:hAnsi="Cambria Math" w:cs="Times New Roman"/>
            <w:color w:val="000000" w:themeColor="text1"/>
            <w:sz w:val="24"/>
            <w:szCs w:val="24"/>
          </w:rPr>
          <m:t>,</m:t>
        </m:r>
      </m:oMath>
      <w:r w:rsidR="00D76783" w:rsidRPr="00C30118">
        <w:rPr>
          <w:rFonts w:ascii="Times New Roman" w:eastAsia="Times New Roman" w:hAnsi="Times New Roman" w:cs="Times New Roman"/>
          <w:color w:val="000000" w:themeColor="text1"/>
          <w:sz w:val="24"/>
          <w:szCs w:val="24"/>
        </w:rPr>
        <w:t xml:space="preserve">. Where Z is a parameter which determine the contribution of type I seesaw. </w:t>
      </w:r>
    </w:p>
    <w:p w:rsidR="005766F3" w:rsidRDefault="005766F3" w:rsidP="00BE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5766F3">
        <w:rPr>
          <w:rFonts w:ascii="Times New Roman" w:eastAsia="Times New Roman" w:hAnsi="Times New Roman" w:cs="Times New Roman"/>
          <w:color w:val="000000" w:themeColor="text1"/>
          <w:sz w:val="24"/>
          <w:szCs w:val="24"/>
        </w:rPr>
        <w:lastRenderedPageBreak/>
        <w:t xml:space="preserve">The diagonal mass matrix of the light neutrinos for normal mass hierarchy can be expressed as </w:t>
      </w:r>
      <w:r>
        <w:rPr>
          <w:rFonts w:ascii="Times New Roman" w:eastAsia="Times New Roman" w:hAnsi="Times New Roman" w:cs="Times New Roman"/>
          <w:color w:val="000000" w:themeColor="text1"/>
          <w:sz w:val="24"/>
          <w:szCs w:val="24"/>
        </w:rPr>
        <w:t xml:space="preserve">    </w:t>
      </w:r>
    </w:p>
    <w:p w:rsidR="00BE673B" w:rsidRPr="00C30118" w:rsidRDefault="008B098F" w:rsidP="00BE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m:oMathPara>
        <m:oMath>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e>
            <m:sup>
              <m:r>
                <w:rPr>
                  <w:rFonts w:ascii="Cambria Math" w:eastAsia="Times New Roman" w:hAnsi="Cambria Math" w:cs="Times New Roman"/>
                  <w:color w:val="000000" w:themeColor="text1"/>
                  <w:sz w:val="24"/>
                  <w:szCs w:val="24"/>
                </w:rPr>
                <m:t>diag</m:t>
              </m:r>
            </m:sup>
          </m:sSup>
          <m:r>
            <w:rPr>
              <w:rFonts w:ascii="Cambria Math" w:eastAsia="Times New Roman" w:hAnsi="Cambria Math" w:cs="Times New Roman"/>
              <w:color w:val="000000" w:themeColor="text1"/>
              <w:sz w:val="24"/>
              <w:szCs w:val="24"/>
            </w:rPr>
            <m:t>=diag(</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 xml:space="preserve">, </m:t>
          </m:r>
          <m:rad>
            <m:radPr>
              <m:degHide m:val="on"/>
              <m:ctrlPr>
                <w:rPr>
                  <w:rFonts w:ascii="Cambria Math" w:eastAsia="Times New Roman" w:hAnsi="Cambria Math" w:cs="Times New Roman"/>
                  <w:i/>
                  <w:color w:val="000000" w:themeColor="text1"/>
                  <w:sz w:val="24"/>
                  <w:szCs w:val="24"/>
                </w:rPr>
              </m:ctrlPr>
            </m:radPr>
            <m:deg/>
            <m:e>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1</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21</m:t>
                      </m:r>
                    </m:sub>
                  </m:sSub>
                </m:e>
                <m:sup>
                  <m:r>
                    <w:rPr>
                      <w:rFonts w:ascii="Cambria Math" w:eastAsia="Times New Roman" w:hAnsi="Cambria Math" w:cs="Times New Roman"/>
                      <w:color w:val="000000" w:themeColor="text1"/>
                      <w:sz w:val="24"/>
                      <w:szCs w:val="24"/>
                    </w:rPr>
                    <m:t>2</m:t>
                  </m:r>
                </m:sup>
              </m:sSup>
            </m:e>
          </m:rad>
          <m:r>
            <w:rPr>
              <w:rFonts w:ascii="Cambria Math" w:eastAsia="Times New Roman" w:hAnsi="Cambria Math" w:cs="Times New Roman"/>
              <w:color w:val="000000" w:themeColor="text1"/>
              <w:sz w:val="24"/>
              <w:szCs w:val="24"/>
            </w:rPr>
            <m:t xml:space="preserve">, </m:t>
          </m:r>
          <m:rad>
            <m:radPr>
              <m:degHide m:val="on"/>
              <m:ctrlPr>
                <w:rPr>
                  <w:rFonts w:ascii="Cambria Math" w:eastAsia="Times New Roman" w:hAnsi="Cambria Math" w:cs="Times New Roman"/>
                  <w:i/>
                  <w:color w:val="000000" w:themeColor="text1"/>
                  <w:sz w:val="24"/>
                  <w:szCs w:val="24"/>
                </w:rPr>
              </m:ctrlPr>
            </m:radPr>
            <m:deg/>
            <m:e>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1</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31</m:t>
                      </m:r>
                    </m:sub>
                  </m:sSub>
                </m:e>
                <m:sup>
                  <m:r>
                    <w:rPr>
                      <w:rFonts w:ascii="Cambria Math" w:eastAsia="Times New Roman" w:hAnsi="Cambria Math" w:cs="Times New Roman"/>
                      <w:color w:val="000000" w:themeColor="text1"/>
                      <w:sz w:val="24"/>
                      <w:szCs w:val="24"/>
                    </w:rPr>
                    <m:t>2</m:t>
                  </m:r>
                </m:sup>
              </m:sSup>
            </m:e>
          </m:rad>
          <m:r>
            <w:rPr>
              <w:rFonts w:ascii="Cambria Math" w:eastAsia="Times New Roman" w:hAnsi="Cambria Math" w:cs="Times New Roman"/>
              <w:color w:val="000000" w:themeColor="text1"/>
              <w:sz w:val="24"/>
              <w:szCs w:val="24"/>
            </w:rPr>
            <m:t>)</m:t>
          </m:r>
        </m:oMath>
      </m:oMathPara>
    </w:p>
    <w:p w:rsidR="003D0F30" w:rsidRPr="00C30118" w:rsidRDefault="003D0F30"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roofErr w:type="gramStart"/>
      <w:r w:rsidRPr="00C30118">
        <w:rPr>
          <w:rFonts w:ascii="Times New Roman" w:eastAsia="Times New Roman" w:hAnsi="Times New Roman" w:cs="Times New Roman"/>
          <w:color w:val="000000" w:themeColor="text1"/>
          <w:sz w:val="24"/>
          <w:szCs w:val="24"/>
        </w:rPr>
        <w:t>whereas</w:t>
      </w:r>
      <w:proofErr w:type="gramEnd"/>
      <w:r w:rsidRPr="00C30118">
        <w:rPr>
          <w:rFonts w:ascii="Times New Roman" w:eastAsia="Times New Roman" w:hAnsi="Times New Roman" w:cs="Times New Roman"/>
          <w:color w:val="000000" w:themeColor="text1"/>
          <w:sz w:val="24"/>
          <w:szCs w:val="24"/>
        </w:rPr>
        <w:t xml:space="preserve"> for inverted mass hierarchy </w:t>
      </w:r>
      <w:r w:rsidR="00C71792" w:rsidRPr="00C30118">
        <w:rPr>
          <w:rFonts w:ascii="Times New Roman" w:eastAsia="Times New Roman" w:hAnsi="Times New Roman" w:cs="Times New Roman"/>
          <w:color w:val="000000" w:themeColor="text1"/>
          <w:sz w:val="24"/>
          <w:szCs w:val="24"/>
        </w:rPr>
        <w:t xml:space="preserve">it can be written as </w:t>
      </w:r>
    </w:p>
    <w:p w:rsidR="00C71792" w:rsidRPr="00C30118" w:rsidRDefault="008B098F" w:rsidP="00294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m:oMath>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e>
          <m:sup>
            <m:r>
              <w:rPr>
                <w:rFonts w:ascii="Cambria Math" w:eastAsia="Times New Roman" w:hAnsi="Cambria Math" w:cs="Times New Roman"/>
                <w:color w:val="000000" w:themeColor="text1"/>
                <w:sz w:val="24"/>
                <w:szCs w:val="24"/>
              </w:rPr>
              <m:t>diag</m:t>
            </m:r>
          </m:sup>
        </m:sSup>
        <m:r>
          <w:rPr>
            <w:rFonts w:ascii="Cambria Math" w:eastAsia="Times New Roman" w:hAnsi="Cambria Math" w:cs="Times New Roman"/>
            <w:color w:val="000000" w:themeColor="text1"/>
            <w:sz w:val="24"/>
            <w:szCs w:val="24"/>
          </w:rPr>
          <m:t>=diag(</m:t>
        </m:r>
        <m:rad>
          <m:radPr>
            <m:degHide m:val="on"/>
            <m:ctrlPr>
              <w:rPr>
                <w:rFonts w:ascii="Cambria Math" w:eastAsia="Times New Roman" w:hAnsi="Cambria Math" w:cs="Times New Roman"/>
                <w:i/>
                <w:color w:val="000000" w:themeColor="text1"/>
                <w:sz w:val="24"/>
                <w:szCs w:val="24"/>
              </w:rPr>
            </m:ctrlPr>
          </m:radPr>
          <m:deg/>
          <m:e>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3</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23</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21</m:t>
                    </m:r>
                  </m:sub>
                </m:sSub>
              </m:e>
              <m:sup>
                <m:r>
                  <w:rPr>
                    <w:rFonts w:ascii="Cambria Math" w:eastAsia="Times New Roman" w:hAnsi="Cambria Math" w:cs="Times New Roman"/>
                    <w:color w:val="000000" w:themeColor="text1"/>
                    <w:sz w:val="24"/>
                    <w:szCs w:val="24"/>
                  </w:rPr>
                  <m:t>2</m:t>
                </m:r>
              </m:sup>
            </m:sSup>
          </m:e>
        </m:rad>
        <m:r>
          <w:rPr>
            <w:rFonts w:ascii="Cambria Math" w:eastAsia="Times New Roman" w:hAnsi="Cambria Math" w:cs="Times New Roman"/>
            <w:color w:val="000000" w:themeColor="text1"/>
            <w:sz w:val="24"/>
            <w:szCs w:val="24"/>
          </w:rPr>
          <m:t xml:space="preserve">, </m:t>
        </m:r>
        <m:rad>
          <m:radPr>
            <m:degHide m:val="on"/>
            <m:ctrlPr>
              <w:rPr>
                <w:rFonts w:ascii="Cambria Math" w:eastAsia="Times New Roman" w:hAnsi="Cambria Math" w:cs="Times New Roman"/>
                <w:i/>
                <w:color w:val="000000" w:themeColor="text1"/>
                <w:sz w:val="24"/>
                <w:szCs w:val="24"/>
              </w:rPr>
            </m:ctrlPr>
          </m:radPr>
          <m:deg/>
          <m:e>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3</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23</m:t>
                    </m:r>
                  </m:sub>
                </m:sSub>
              </m:e>
              <m:sup>
                <m:r>
                  <w:rPr>
                    <w:rFonts w:ascii="Cambria Math" w:eastAsia="Times New Roman" w:hAnsi="Cambria Math" w:cs="Times New Roman"/>
                    <w:color w:val="000000" w:themeColor="text1"/>
                    <w:sz w:val="24"/>
                    <w:szCs w:val="24"/>
                  </w:rPr>
                  <m:t>2</m:t>
                </m:r>
              </m:sup>
            </m:sSup>
          </m:e>
        </m:rad>
      </m:oMath>
      <w:r w:rsidR="00C71792" w:rsidRPr="00C30118">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3</m:t>
            </m:r>
          </m:sub>
        </m:sSub>
      </m:oMath>
      <w:r w:rsidR="00C71792" w:rsidRPr="00C30118">
        <w:rPr>
          <w:rFonts w:ascii="Times New Roman" w:eastAsia="Times New Roman" w:hAnsi="Times New Roman" w:cs="Times New Roman"/>
          <w:color w:val="000000" w:themeColor="text1"/>
          <w:sz w:val="24"/>
          <w:szCs w:val="24"/>
        </w:rPr>
        <w:t>)</w:t>
      </w:r>
    </w:p>
    <w:p w:rsidR="00C71792" w:rsidRPr="00C30118" w:rsidRDefault="00C71792"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3D0F30" w:rsidRPr="00C30118" w:rsidRDefault="003D0F30" w:rsidP="00C7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C86A4B" w:rsidRPr="00C7295F" w:rsidRDefault="001B36B9" w:rsidP="0051352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r w:rsidRPr="00C7295F">
        <w:rPr>
          <w:rFonts w:ascii="Times New Roman" w:hAnsi="Times New Roman" w:cs="Times New Roman"/>
          <w:b/>
          <w:bCs/>
          <w:color w:val="000000" w:themeColor="text1"/>
          <w:sz w:val="28"/>
        </w:rPr>
        <w:t>Numerical Analysis</w:t>
      </w:r>
    </w:p>
    <w:p w:rsidR="001B36B9" w:rsidRPr="00C7295F" w:rsidRDefault="001B36B9"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p>
    <w:p w:rsidR="00B62814" w:rsidRDefault="00B62814" w:rsidP="001B36B9">
      <w:pPr>
        <w:pStyle w:val="HTMLPreformatted"/>
        <w:jc w:val="both"/>
        <w:rPr>
          <w:rFonts w:ascii="Times New Roman" w:hAnsi="Times New Roman" w:cs="Times New Roman"/>
          <w:color w:val="000000" w:themeColor="text1"/>
          <w:sz w:val="24"/>
          <w:szCs w:val="24"/>
        </w:rPr>
      </w:pPr>
      <w:r w:rsidRPr="00B62814">
        <w:rPr>
          <w:rFonts w:ascii="Times New Roman" w:hAnsi="Times New Roman" w:cs="Times New Roman"/>
          <w:color w:val="000000" w:themeColor="text1"/>
          <w:sz w:val="24"/>
          <w:szCs w:val="24"/>
        </w:rPr>
        <w:t xml:space="preserve">As explained in section II, we first formulate the type I seesaw mass matrix by expressing it in terms of U_TBM and Z to start our research. We then go on to calculate the normal and inverted neutrino masses, which may be stated as a function of the mass squared differences and the lightest neutrino mass. In the type I mass matrix, the parameters that we have access to </w:t>
      </w:r>
      <w:proofErr w:type="gramStart"/>
      <w:r w:rsidRPr="00B62814">
        <w:rPr>
          <w:rFonts w:ascii="Times New Roman" w:hAnsi="Times New Roman" w:cs="Times New Roman"/>
          <w:color w:val="000000" w:themeColor="text1"/>
          <w:sz w:val="24"/>
          <w:szCs w:val="24"/>
        </w:rPr>
        <w:t>are</w:t>
      </w:r>
      <w:proofErr w:type="gramEnd"/>
      <w:r w:rsidRPr="00B62814">
        <w:rPr>
          <w:rFonts w:ascii="Times New Roman" w:hAnsi="Times New Roman" w:cs="Times New Roman"/>
          <w:color w:val="000000" w:themeColor="text1"/>
          <w:sz w:val="24"/>
          <w:szCs w:val="24"/>
        </w:rPr>
        <w:t xml:space="preserve"> the neutrino mass with the lowest mass, Z, and the parameters that are contained in the hybrid texture mass matrix.</w:t>
      </w:r>
    </w:p>
    <w:p w:rsidR="00B62814" w:rsidRDefault="0031104D" w:rsidP="001B36B9">
      <w:pPr>
        <w:pStyle w:val="HTMLPreformatted"/>
        <w:jc w:val="both"/>
        <w:rPr>
          <w:rFonts w:ascii="Times New Roman" w:hAnsi="Times New Roman" w:cs="Times New Roman"/>
          <w:color w:val="000000" w:themeColor="text1"/>
          <w:sz w:val="24"/>
          <w:szCs w:val="24"/>
        </w:rPr>
      </w:pPr>
      <w:r w:rsidRPr="0031104D">
        <w:rPr>
          <w:rFonts w:ascii="Times New Roman" w:hAnsi="Times New Roman" w:cs="Times New Roman"/>
          <w:color w:val="000000" w:themeColor="text1"/>
          <w:sz w:val="24"/>
          <w:szCs w:val="24"/>
        </w:rPr>
        <w:t>Employing the best-fit values for the three mixing angles and two mass squared differences, we proceed to assess the neutrino mass matrix with considerations for the lightest neutrino mass, the numerical factor Z, and the free parameters denoted as 'a' and 'b'. Our next step involves the computation of the baryon asymmetry, and this process aligns with established methodologies previously employed in certain earlier studies [16-18].</w:t>
      </w:r>
      <w:r>
        <w:rPr>
          <w:rFonts w:ascii="Times New Roman" w:hAnsi="Times New Roman" w:cs="Times New Roman"/>
          <w:color w:val="000000" w:themeColor="text1"/>
          <w:sz w:val="24"/>
          <w:szCs w:val="24"/>
        </w:rPr>
        <w:t xml:space="preserve"> </w:t>
      </w:r>
      <w:r w:rsidR="00B62814" w:rsidRPr="00B62814">
        <w:rPr>
          <w:rFonts w:ascii="Times New Roman" w:hAnsi="Times New Roman" w:cs="Times New Roman"/>
          <w:color w:val="000000" w:themeColor="text1"/>
          <w:sz w:val="24"/>
          <w:szCs w:val="24"/>
        </w:rPr>
        <w:t xml:space="preserve">As a result, the </w:t>
      </w:r>
      <w:proofErr w:type="spellStart"/>
      <w:r w:rsidR="00B62814" w:rsidRPr="00B62814">
        <w:rPr>
          <w:rFonts w:ascii="Times New Roman" w:hAnsi="Times New Roman" w:cs="Times New Roman"/>
          <w:color w:val="000000" w:themeColor="text1"/>
          <w:sz w:val="24"/>
          <w:szCs w:val="24"/>
        </w:rPr>
        <w:t>leptogenesis</w:t>
      </w:r>
      <w:proofErr w:type="spellEnd"/>
      <w:r w:rsidR="00B62814" w:rsidRPr="00B62814">
        <w:rPr>
          <w:rFonts w:ascii="Times New Roman" w:hAnsi="Times New Roman" w:cs="Times New Roman"/>
          <w:color w:val="000000" w:themeColor="text1"/>
          <w:sz w:val="24"/>
          <w:szCs w:val="24"/>
        </w:rPr>
        <w:t xml:space="preserve"> formula has not been duplicated here. To write here, we will treat the type I seesaw as a TBM type </w:t>
      </w:r>
    </w:p>
    <w:p w:rsidR="001B36B9" w:rsidRPr="00C30118" w:rsidRDefault="00B62814" w:rsidP="001B36B9">
      <w:pPr>
        <w:pStyle w:val="HTMLPreformatted"/>
        <w:jc w:val="both"/>
        <w:rPr>
          <w:rFonts w:ascii="Times New Roman" w:hAnsi="Times New Roman" w:cs="Times New Roman"/>
          <w:color w:val="000000" w:themeColor="text1"/>
          <w:sz w:val="24"/>
          <w:szCs w:val="24"/>
        </w:rPr>
      </w:pPr>
      <w:proofErr w:type="gramStart"/>
      <w:r w:rsidRPr="00B62814">
        <w:rPr>
          <w:rFonts w:ascii="Times New Roman" w:hAnsi="Times New Roman" w:cs="Times New Roman"/>
          <w:color w:val="000000" w:themeColor="text1"/>
          <w:sz w:val="24"/>
          <w:szCs w:val="24"/>
        </w:rPr>
        <w:t>matrix</w:t>
      </w:r>
      <w:proofErr w:type="gramEnd"/>
      <w:r w:rsidRPr="00B62814">
        <w:rPr>
          <w:rFonts w:ascii="Times New Roman" w:hAnsi="Times New Roman" w:cs="Times New Roman"/>
          <w:color w:val="000000" w:themeColor="text1"/>
          <w:sz w:val="24"/>
          <w:szCs w:val="24"/>
        </w:rPr>
        <w:t>.</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TBM</m:t>
            </m:r>
          </m:sub>
        </m:sSub>
        <m:sSup>
          <m:sSupPr>
            <m:ctrlPr>
              <w:rPr>
                <w:rFonts w:ascii="Cambria Math" w:hAnsi="Cambria Math" w:cs="Times New Roman"/>
                <w:i/>
                <w:color w:val="000000" w:themeColor="text1"/>
                <w:sz w:val="24"/>
                <w:szCs w:val="24"/>
              </w:rPr>
            </m:ctrlPr>
          </m:sSup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I</m:t>
                </m:r>
              </m:sub>
            </m:sSub>
          </m:e>
          <m:sup>
            <m:r>
              <w:rPr>
                <w:rFonts w:ascii="Cambria Math" w:hAnsi="Cambria Math" w:cs="Times New Roman"/>
                <w:color w:val="000000" w:themeColor="text1"/>
                <w:sz w:val="24"/>
                <w:szCs w:val="24"/>
              </w:rPr>
              <m:t>diag</m:t>
            </m:r>
          </m:sup>
        </m:sSup>
        <m:sSup>
          <m:sSupPr>
            <m:ctrlPr>
              <w:rPr>
                <w:rFonts w:ascii="Cambria Math" w:hAnsi="Cambria Math" w:cs="Times New Roman"/>
                <w:i/>
                <w:color w:val="000000" w:themeColor="text1"/>
                <w:sz w:val="24"/>
                <w:szCs w:val="24"/>
              </w:rPr>
            </m:ctrlPr>
          </m:sSup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TBM</m:t>
                </m:r>
              </m:sub>
            </m:sSub>
          </m:e>
          <m:sup>
            <m:r>
              <w:rPr>
                <w:rFonts w:ascii="Cambria Math" w:hAnsi="Cambria Math" w:cs="Times New Roman"/>
                <w:color w:val="000000" w:themeColor="text1"/>
                <w:sz w:val="24"/>
                <w:szCs w:val="24"/>
              </w:rPr>
              <m:t>T</m:t>
            </m:r>
          </m:sup>
        </m:sSup>
      </m:oMath>
      <w:r w:rsidR="001B54FE" w:rsidRPr="00C30118">
        <w:rPr>
          <w:rFonts w:ascii="Times New Roman" w:hAnsi="Times New Roman" w:cs="Times New Roman"/>
          <w:color w:val="000000" w:themeColor="text1"/>
          <w:sz w:val="24"/>
          <w:szCs w:val="24"/>
        </w:rPr>
        <w:t xml:space="preserve">. </w:t>
      </w:r>
      <w:r w:rsidR="003448B0">
        <w:rPr>
          <w:rFonts w:ascii="Times New Roman" w:hAnsi="Times New Roman" w:cs="Times New Roman"/>
          <w:color w:val="000000" w:themeColor="text1"/>
          <w:sz w:val="24"/>
          <w:szCs w:val="24"/>
        </w:rPr>
        <w:t>In this work we consider only A1 form of hybrid texture matrix given above.</w:t>
      </w:r>
      <w:r w:rsidR="00DB2ED4">
        <w:rPr>
          <w:rFonts w:ascii="Times New Roman" w:hAnsi="Times New Roman" w:cs="Times New Roman"/>
          <w:color w:val="000000" w:themeColor="text1"/>
          <w:sz w:val="24"/>
          <w:szCs w:val="24"/>
        </w:rPr>
        <w:t xml:space="preserve"> Summary of work model is given in table below.</w:t>
      </w:r>
    </w:p>
    <w:p w:rsidR="005A12D4" w:rsidRDefault="005A12D4" w:rsidP="00F72983">
      <w:pPr>
        <w:pStyle w:val="HTMLPreformatted"/>
        <w:jc w:val="both"/>
        <w:rPr>
          <w:rFonts w:ascii="Times New Roman" w:hAnsi="Times New Roman" w:cs="Times New Roman"/>
          <w:color w:val="000000" w:themeColor="text1"/>
          <w:sz w:val="24"/>
          <w:szCs w:val="24"/>
        </w:rPr>
      </w:pPr>
    </w:p>
    <w:p w:rsidR="00E26D36" w:rsidRPr="00E26D36" w:rsidRDefault="00E26D36" w:rsidP="00E26D36">
      <w:pPr>
        <w:pStyle w:val="HTMLPreformatted"/>
        <w:jc w:val="both"/>
        <w:rPr>
          <w:rFonts w:ascii="Times New Roman" w:hAnsi="Times New Roman" w:cs="Times New Roman"/>
          <w:color w:val="000000" w:themeColor="text1"/>
          <w:sz w:val="24"/>
          <w:szCs w:val="24"/>
        </w:rPr>
      </w:pPr>
      <w:r w:rsidRPr="00E26D36">
        <w:rPr>
          <w:rFonts w:ascii="Times New Roman" w:hAnsi="Times New Roman" w:cs="Times New Roman"/>
          <w:color w:val="000000" w:themeColor="text1"/>
          <w:sz w:val="24"/>
          <w:szCs w:val="24"/>
        </w:rPr>
        <w:t>The expressions detailing the baryon asymmetry for various flavor regimes can be found in [15-18], as well as in our prior study [17]. Hence, we refrain from reiterating them here. Our selection involves setting the numerical factor Z at values of 0.50, 0.70, and 0.90. This encompasses scenarios where type II dominates, type I and type II seesaw mechanisms contribute equally, and type I seesaw is predominant, respectively.</w:t>
      </w:r>
    </w:p>
    <w:p w:rsidR="00F70706" w:rsidRDefault="00F70706" w:rsidP="00E26D36">
      <w:pPr>
        <w:pStyle w:val="HTMLPreformatted"/>
        <w:jc w:val="both"/>
        <w:rPr>
          <w:rFonts w:ascii="Times New Roman" w:hAnsi="Times New Roman" w:cs="Times New Roman"/>
          <w:color w:val="000000" w:themeColor="text1"/>
          <w:sz w:val="24"/>
          <w:szCs w:val="24"/>
        </w:rPr>
      </w:pPr>
      <w:r w:rsidRPr="00F70706">
        <w:rPr>
          <w:rFonts w:ascii="Times New Roman" w:hAnsi="Times New Roman" w:cs="Times New Roman"/>
          <w:color w:val="000000" w:themeColor="text1"/>
          <w:sz w:val="24"/>
          <w:szCs w:val="24"/>
        </w:rPr>
        <w:t xml:space="preserve">We investigate two possible values of the lightest neutrino mass in our work. A quasi-degenerate spectrum is produced by the other, whereas one corresponds to a completely hierarchical light neutrino spectrum. We select the greatest value for the lightest neutrino in order to guarantee compliance with the Planck limit on the sum of absolute neutrino masses. For the regular hierarchy, this value is roughly 0.07 </w:t>
      </w:r>
      <w:proofErr w:type="spellStart"/>
      <w:r w:rsidRPr="00F70706">
        <w:rPr>
          <w:rFonts w:ascii="Times New Roman" w:hAnsi="Times New Roman" w:cs="Times New Roman"/>
          <w:color w:val="000000" w:themeColor="text1"/>
          <w:sz w:val="24"/>
          <w:szCs w:val="24"/>
        </w:rPr>
        <w:t>eV</w:t>
      </w:r>
      <w:proofErr w:type="spellEnd"/>
      <w:r w:rsidRPr="00F70706">
        <w:rPr>
          <w:rFonts w:ascii="Times New Roman" w:hAnsi="Times New Roman" w:cs="Times New Roman"/>
          <w:color w:val="000000" w:themeColor="text1"/>
          <w:sz w:val="24"/>
          <w:szCs w:val="24"/>
        </w:rPr>
        <w:t xml:space="preserve">, and for the inverted hierarchy, it is 0.065 </w:t>
      </w:r>
      <w:proofErr w:type="spellStart"/>
      <w:r w:rsidRPr="00F70706">
        <w:rPr>
          <w:rFonts w:ascii="Times New Roman" w:hAnsi="Times New Roman" w:cs="Times New Roman"/>
          <w:color w:val="000000" w:themeColor="text1"/>
          <w:sz w:val="24"/>
          <w:szCs w:val="24"/>
        </w:rPr>
        <w:t>eV</w:t>
      </w:r>
      <w:proofErr w:type="spellEnd"/>
      <w:r w:rsidRPr="00F70706">
        <w:rPr>
          <w:rFonts w:ascii="Times New Roman" w:hAnsi="Times New Roman" w:cs="Times New Roman"/>
          <w:color w:val="000000" w:themeColor="text1"/>
          <w:sz w:val="24"/>
          <w:szCs w:val="24"/>
        </w:rPr>
        <w:t>. The lowest value used for both tiers is 10</w:t>
      </w:r>
      <w:proofErr w:type="gramStart"/>
      <w:r w:rsidRPr="00F70706">
        <w:rPr>
          <w:rFonts w:ascii="Times New Roman" w:hAnsi="Times New Roman" w:cs="Times New Roman"/>
          <w:color w:val="000000" w:themeColor="text1"/>
          <w:sz w:val="24"/>
          <w:szCs w:val="24"/>
        </w:rPr>
        <w:t>^(</w:t>
      </w:r>
      <w:proofErr w:type="gramEnd"/>
      <w:r w:rsidRPr="00F70706">
        <w:rPr>
          <w:rFonts w:ascii="Times New Roman" w:hAnsi="Times New Roman" w:cs="Times New Roman"/>
          <w:color w:val="000000" w:themeColor="text1"/>
          <w:sz w:val="24"/>
          <w:szCs w:val="24"/>
        </w:rPr>
        <w:t xml:space="preserve">-6) </w:t>
      </w:r>
      <w:proofErr w:type="spellStart"/>
      <w:r w:rsidRPr="00F70706">
        <w:rPr>
          <w:rFonts w:ascii="Times New Roman" w:hAnsi="Times New Roman" w:cs="Times New Roman"/>
          <w:color w:val="000000" w:themeColor="text1"/>
          <w:sz w:val="24"/>
          <w:szCs w:val="24"/>
        </w:rPr>
        <w:t>eV</w:t>
      </w:r>
      <w:proofErr w:type="spellEnd"/>
      <w:r w:rsidRPr="00F70706">
        <w:rPr>
          <w:rFonts w:ascii="Times New Roman" w:hAnsi="Times New Roman" w:cs="Times New Roman"/>
          <w:color w:val="000000" w:themeColor="text1"/>
          <w:sz w:val="24"/>
          <w:szCs w:val="24"/>
        </w:rPr>
        <w:t>.</w:t>
      </w:r>
    </w:p>
    <w:p w:rsidR="00E26D36" w:rsidRPr="00E26D36" w:rsidRDefault="00E26D36" w:rsidP="00E26D36">
      <w:pPr>
        <w:pStyle w:val="HTMLPreformatted"/>
        <w:jc w:val="both"/>
        <w:rPr>
          <w:rFonts w:ascii="Times New Roman" w:hAnsi="Times New Roman" w:cs="Times New Roman"/>
          <w:color w:val="000000" w:themeColor="text1"/>
          <w:sz w:val="24"/>
          <w:szCs w:val="24"/>
        </w:rPr>
      </w:pPr>
      <w:r w:rsidRPr="00E26D36">
        <w:rPr>
          <w:rFonts w:ascii="Times New Roman" w:hAnsi="Times New Roman" w:cs="Times New Roman"/>
          <w:color w:val="000000" w:themeColor="text1"/>
          <w:sz w:val="24"/>
          <w:szCs w:val="24"/>
        </w:rPr>
        <w:t xml:space="preserve">In our investigation, we specifically consider a lightest neutrino mass value that falls between the upper and lower limits set by the Planck constraint. In this work, our chosen value for the lightest neutrino mass is 0.001 </w:t>
      </w:r>
      <w:proofErr w:type="spellStart"/>
      <w:r w:rsidRPr="00E26D36">
        <w:rPr>
          <w:rFonts w:ascii="Times New Roman" w:hAnsi="Times New Roman" w:cs="Times New Roman"/>
          <w:color w:val="000000" w:themeColor="text1"/>
          <w:sz w:val="24"/>
          <w:szCs w:val="24"/>
        </w:rPr>
        <w:t>eV</w:t>
      </w:r>
      <w:proofErr w:type="spellEnd"/>
      <w:r w:rsidRPr="00E26D36">
        <w:rPr>
          <w:rFonts w:ascii="Times New Roman" w:hAnsi="Times New Roman" w:cs="Times New Roman"/>
          <w:color w:val="000000" w:themeColor="text1"/>
          <w:sz w:val="24"/>
          <w:szCs w:val="24"/>
        </w:rPr>
        <w:t>. We investigate the baryon asymmetry of the Universe under three distinct scenarios, as previously discussed.</w:t>
      </w:r>
    </w:p>
    <w:p w:rsidR="00E26D36" w:rsidRPr="00E26D36" w:rsidRDefault="00E26D36" w:rsidP="00E26D36">
      <w:pPr>
        <w:pBdr>
          <w:bottom w:val="single" w:sz="6" w:space="1" w:color="auto"/>
        </w:pBdr>
        <w:spacing w:after="0" w:line="240" w:lineRule="auto"/>
        <w:jc w:val="center"/>
        <w:rPr>
          <w:rFonts w:ascii="Arial" w:eastAsia="Times New Roman" w:hAnsi="Arial" w:cs="Arial"/>
          <w:vanish/>
          <w:sz w:val="16"/>
          <w:szCs w:val="16"/>
          <w:lang w:bidi="ar-SA"/>
        </w:rPr>
      </w:pPr>
      <w:r w:rsidRPr="00E26D36">
        <w:rPr>
          <w:rFonts w:ascii="Arial" w:eastAsia="Times New Roman" w:hAnsi="Arial" w:cs="Arial"/>
          <w:vanish/>
          <w:sz w:val="16"/>
          <w:szCs w:val="16"/>
          <w:lang w:bidi="ar-SA"/>
        </w:rPr>
        <w:t>Top of Form</w:t>
      </w:r>
    </w:p>
    <w:p w:rsidR="00B97586" w:rsidRDefault="00B97586"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tbl>
      <w:tblPr>
        <w:tblStyle w:val="TableGrid"/>
        <w:tblW w:w="0" w:type="auto"/>
        <w:tblLook w:val="04A0"/>
      </w:tblPr>
      <w:tblGrid>
        <w:gridCol w:w="3192"/>
        <w:gridCol w:w="3192"/>
        <w:gridCol w:w="3192"/>
      </w:tblGrid>
      <w:tr w:rsidR="003262E2" w:rsidTr="003262E2">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 xml:space="preserve">Model </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Type I seesaw contribution</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Type II seesaw contribution</w:t>
            </w:r>
          </w:p>
        </w:tc>
      </w:tr>
      <w:tr w:rsidR="003262E2" w:rsidTr="003262E2">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NH</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50%</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50%</w:t>
            </w:r>
          </w:p>
        </w:tc>
      </w:tr>
      <w:tr w:rsidR="003262E2" w:rsidTr="003262E2">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NH</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70%</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30%</w:t>
            </w:r>
          </w:p>
        </w:tc>
      </w:tr>
      <w:tr w:rsidR="003262E2" w:rsidTr="003262E2">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NH</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90%</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10%</w:t>
            </w:r>
          </w:p>
        </w:tc>
      </w:tr>
      <w:tr w:rsidR="003262E2" w:rsidTr="003262E2">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IH</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50%</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50%</w:t>
            </w:r>
          </w:p>
        </w:tc>
      </w:tr>
      <w:tr w:rsidR="003262E2" w:rsidTr="003262E2">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IH</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70%</w:t>
            </w:r>
          </w:p>
        </w:tc>
        <w:tc>
          <w:tcPr>
            <w:tcW w:w="3192" w:type="dxa"/>
          </w:tcPr>
          <w:p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30%</w:t>
            </w:r>
          </w:p>
        </w:tc>
      </w:tr>
      <w:tr w:rsidR="003262E2" w:rsidTr="003262E2">
        <w:tc>
          <w:tcPr>
            <w:tcW w:w="3192" w:type="dxa"/>
          </w:tcPr>
          <w:p w:rsidR="003262E2" w:rsidRPr="009D359E" w:rsidRDefault="003262E2" w:rsidP="00F818CA">
            <w:pPr>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lastRenderedPageBreak/>
              <w:t>A1 texture with IH</w:t>
            </w:r>
          </w:p>
        </w:tc>
        <w:tc>
          <w:tcPr>
            <w:tcW w:w="3192" w:type="dxa"/>
          </w:tcPr>
          <w:p w:rsidR="003262E2" w:rsidRPr="009D359E" w:rsidRDefault="003262E2" w:rsidP="00F818CA">
            <w:pPr>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90%</w:t>
            </w:r>
          </w:p>
        </w:tc>
        <w:tc>
          <w:tcPr>
            <w:tcW w:w="3192" w:type="dxa"/>
          </w:tcPr>
          <w:p w:rsidR="003262E2" w:rsidRDefault="003262E2" w:rsidP="00F818CA">
            <w:r w:rsidRPr="009D359E">
              <w:rPr>
                <w:rFonts w:ascii="Times New Roman" w:eastAsia="Times New Roman" w:hAnsi="Times New Roman" w:cs="Times New Roman"/>
                <w:color w:val="000000" w:themeColor="text1"/>
                <w:sz w:val="24"/>
                <w:szCs w:val="24"/>
              </w:rPr>
              <w:t>10</w:t>
            </w:r>
            <w:r>
              <w:rPr>
                <w:rFonts w:ascii="Times New Roman" w:eastAsia="Times New Roman" w:hAnsi="Times New Roman" w:cs="Times New Roman"/>
                <w:color w:val="000000" w:themeColor="text1"/>
                <w:sz w:val="24"/>
                <w:szCs w:val="24"/>
              </w:rPr>
              <w:t>%</w:t>
            </w:r>
          </w:p>
        </w:tc>
      </w:tr>
    </w:tbl>
    <w:p w:rsidR="00A93579" w:rsidRDefault="003262E2" w:rsidP="00326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262E2">
        <w:rPr>
          <w:rFonts w:ascii="Times New Roman" w:eastAsia="Times New Roman" w:hAnsi="Times New Roman" w:cs="Times New Roman"/>
          <w:color w:val="000000" w:themeColor="text1"/>
          <w:sz w:val="24"/>
          <w:szCs w:val="24"/>
        </w:rPr>
        <w:t>%</w:t>
      </w:r>
    </w:p>
    <w:p w:rsidR="00B97586" w:rsidRDefault="00B45773"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bidi="ar-SA"/>
        </w:rPr>
        <w:drawing>
          <wp:inline distT="0" distB="0" distL="0" distR="0">
            <wp:extent cx="28956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jpg"/>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7905" cy="1477550"/>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bidi="ar-SA"/>
        </w:rPr>
        <w:drawing>
          <wp:inline distT="0" distB="0" distL="0" distR="0">
            <wp:extent cx="29718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jpg"/>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972274" cy="1448031"/>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bidi="ar-SA"/>
        </w:rPr>
        <w:drawing>
          <wp:inline distT="0" distB="0" distL="0" distR="0">
            <wp:extent cx="289560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jpg"/>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95600" cy="1533525"/>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bidi="ar-SA"/>
        </w:rPr>
        <w:drawing>
          <wp:inline distT="0" distB="0" distL="0" distR="0">
            <wp:extent cx="3048000" cy="1474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pg"/>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53114" cy="1476610"/>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bidi="ar-SA"/>
        </w:rPr>
        <w:drawing>
          <wp:inline distT="0" distB="0" distL="0" distR="0">
            <wp:extent cx="2790825" cy="15684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jp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97016" cy="1571976"/>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bidi="ar-SA"/>
        </w:rPr>
        <w:drawing>
          <wp:inline distT="0" distB="0" distL="0" distR="0">
            <wp:extent cx="3143250" cy="1590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jpg"/>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51815" cy="1595009"/>
                    </a:xfrm>
                    <a:prstGeom prst="rect">
                      <a:avLst/>
                    </a:prstGeom>
                  </pic:spPr>
                </pic:pic>
              </a:graphicData>
            </a:graphic>
          </wp:inline>
        </w:drawing>
      </w:r>
    </w:p>
    <w:p w:rsidR="00B97586" w:rsidRDefault="00B97586"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B45773" w:rsidRDefault="002D4C8D" w:rsidP="002D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Fig1</w:t>
      </w:r>
      <w:proofErr w:type="gramStart"/>
      <w:r>
        <w:rPr>
          <w:rFonts w:ascii="Times New Roman" w:eastAsia="Times New Roman" w:hAnsi="Times New Roman" w:cs="Times New Roman"/>
          <w:color w:val="000000" w:themeColor="text1"/>
          <w:sz w:val="24"/>
          <w:szCs w:val="24"/>
        </w:rPr>
        <w:t>:Baryon</w:t>
      </w:r>
      <w:proofErr w:type="gramEnd"/>
      <w:r>
        <w:rPr>
          <w:rFonts w:ascii="Times New Roman" w:eastAsia="Times New Roman" w:hAnsi="Times New Roman" w:cs="Times New Roman"/>
          <w:color w:val="000000" w:themeColor="text1"/>
          <w:sz w:val="24"/>
          <w:szCs w:val="24"/>
        </w:rPr>
        <w:t xml:space="preserve"> asymmetry with the variation of parameter a-b</w:t>
      </w:r>
    </w:p>
    <w:p w:rsidR="002D4C8D" w:rsidRDefault="002D4C8D" w:rsidP="002D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p>
    <w:p w:rsidR="00B45773" w:rsidRDefault="00B45773"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1B36B9" w:rsidRPr="00A20EE4" w:rsidRDefault="001B36B9" w:rsidP="00A20EE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rPr>
      </w:pPr>
      <w:r w:rsidRPr="00A20EE4">
        <w:rPr>
          <w:rFonts w:ascii="Times New Roman" w:hAnsi="Times New Roman" w:cs="Times New Roman"/>
          <w:b/>
          <w:bCs/>
          <w:color w:val="000000" w:themeColor="text1"/>
          <w:sz w:val="28"/>
        </w:rPr>
        <w:t>Results and Conclusion</w:t>
      </w:r>
    </w:p>
    <w:p w:rsidR="007459F9" w:rsidRPr="00C7295F" w:rsidRDefault="007459F9"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p>
    <w:p w:rsidR="007459F9" w:rsidRDefault="004313E4"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4313E4">
        <w:rPr>
          <w:rFonts w:ascii="Times New Roman" w:eastAsia="Times New Roman" w:hAnsi="Times New Roman" w:cs="Times New Roman"/>
          <w:color w:val="000000" w:themeColor="text1"/>
          <w:sz w:val="24"/>
          <w:szCs w:val="24"/>
        </w:rPr>
        <w:t xml:space="preserve">Without accounting for pure type I or pure type II seesaw, we assume numerical component Z to be 0.50, 0.70, and 0.90 in this work, which corresponds to 50% type I contribution, 70% type I –and 30% type II contribution, and 90% type I contribution, respectively.  We consider the Type II seesaw mass matrix, as reported by [17–20].  In this effort, we just employed the hybrid textures' A1 structure. Next, we include the type I and type II seesaw contributions in the calculation of the baryon imbalance resulting from the lightest right-handed neutrino decay via </w:t>
      </w:r>
      <w:proofErr w:type="spellStart"/>
      <w:r w:rsidRPr="004313E4">
        <w:rPr>
          <w:rFonts w:ascii="Times New Roman" w:eastAsia="Times New Roman" w:hAnsi="Times New Roman" w:cs="Times New Roman"/>
          <w:color w:val="000000" w:themeColor="text1"/>
          <w:sz w:val="24"/>
          <w:szCs w:val="24"/>
        </w:rPr>
        <w:t>leptogenesis</w:t>
      </w:r>
      <w:proofErr w:type="spellEnd"/>
      <w:proofErr w:type="gramStart"/>
      <w:r w:rsidRPr="004313E4">
        <w:rPr>
          <w:rFonts w:ascii="Times New Roman" w:eastAsia="Times New Roman" w:hAnsi="Times New Roman" w:cs="Times New Roman"/>
          <w:color w:val="000000" w:themeColor="text1"/>
          <w:sz w:val="24"/>
          <w:szCs w:val="24"/>
        </w:rPr>
        <w:t>.</w:t>
      </w:r>
      <w:r w:rsidR="002B5D06" w:rsidRPr="002B5D06">
        <w:rPr>
          <w:rFonts w:ascii="Times New Roman" w:eastAsia="Times New Roman" w:hAnsi="Times New Roman" w:cs="Times New Roman"/>
          <w:color w:val="000000" w:themeColor="text1"/>
          <w:sz w:val="24"/>
          <w:szCs w:val="24"/>
        </w:rPr>
        <w:t>.</w:t>
      </w:r>
      <w:proofErr w:type="gramEnd"/>
      <w:r w:rsidR="002B5D06" w:rsidRPr="002B5D06">
        <w:rPr>
          <w:rFonts w:ascii="Times New Roman" w:eastAsia="Times New Roman" w:hAnsi="Times New Roman" w:cs="Times New Roman"/>
          <w:color w:val="000000" w:themeColor="text1"/>
          <w:sz w:val="24"/>
          <w:szCs w:val="24"/>
        </w:rPr>
        <w:t xml:space="preserve"> We impose accurate baryon asymmetry constraints on the Dirac and two </w:t>
      </w:r>
      <w:proofErr w:type="spellStart"/>
      <w:r w:rsidR="002B5D06" w:rsidRPr="002B5D06">
        <w:rPr>
          <w:rFonts w:ascii="Times New Roman" w:eastAsia="Times New Roman" w:hAnsi="Times New Roman" w:cs="Times New Roman"/>
          <w:color w:val="000000" w:themeColor="text1"/>
          <w:sz w:val="24"/>
          <w:szCs w:val="24"/>
        </w:rPr>
        <w:t>Majorana</w:t>
      </w:r>
      <w:proofErr w:type="spellEnd"/>
      <w:r w:rsidR="002B5D06" w:rsidRPr="002B5D06">
        <w:rPr>
          <w:rFonts w:ascii="Times New Roman" w:eastAsia="Times New Roman" w:hAnsi="Times New Roman" w:cs="Times New Roman"/>
          <w:color w:val="000000" w:themeColor="text1"/>
          <w:sz w:val="24"/>
          <w:szCs w:val="24"/>
        </w:rPr>
        <w:t xml:space="preserve"> phases using certain values of </w:t>
      </w:r>
      <w:proofErr w:type="spellStart"/>
      <w:r w:rsidR="002B5D06" w:rsidRPr="002B5D06">
        <w:rPr>
          <w:rFonts w:ascii="Times New Roman" w:eastAsia="Times New Roman" w:hAnsi="Times New Roman" w:cs="Times New Roman"/>
          <w:color w:val="000000" w:themeColor="text1"/>
          <w:sz w:val="24"/>
          <w:szCs w:val="24"/>
        </w:rPr>
        <w:t>leptonic</w:t>
      </w:r>
      <w:proofErr w:type="spellEnd"/>
      <w:r w:rsidR="002B5D06" w:rsidRPr="002B5D06">
        <w:rPr>
          <w:rFonts w:ascii="Times New Roman" w:eastAsia="Times New Roman" w:hAnsi="Times New Roman" w:cs="Times New Roman"/>
          <w:color w:val="000000" w:themeColor="text1"/>
          <w:sz w:val="24"/>
          <w:szCs w:val="24"/>
        </w:rPr>
        <w:t xml:space="preserve"> CP phases. Figure 1 illustrates the permitted parameter space regions for the two flavor regimes of </w:t>
      </w:r>
      <w:proofErr w:type="spellStart"/>
      <w:r w:rsidR="002B5D06" w:rsidRPr="002B5D06">
        <w:rPr>
          <w:rFonts w:ascii="Times New Roman" w:eastAsia="Times New Roman" w:hAnsi="Times New Roman" w:cs="Times New Roman"/>
          <w:color w:val="000000" w:themeColor="text1"/>
          <w:sz w:val="24"/>
          <w:szCs w:val="24"/>
        </w:rPr>
        <w:t>leptogenesis</w:t>
      </w:r>
      <w:proofErr w:type="spellEnd"/>
      <w:r w:rsidR="002B5D06" w:rsidRPr="002B5D06">
        <w:rPr>
          <w:rFonts w:ascii="Times New Roman" w:eastAsia="Times New Roman" w:hAnsi="Times New Roman" w:cs="Times New Roman"/>
          <w:color w:val="000000" w:themeColor="text1"/>
          <w:sz w:val="24"/>
          <w:szCs w:val="24"/>
        </w:rPr>
        <w:t xml:space="preserve"> with respect to the three </w:t>
      </w:r>
      <w:proofErr w:type="spellStart"/>
      <w:r w:rsidR="002B5D06" w:rsidRPr="002B5D06">
        <w:rPr>
          <w:rFonts w:ascii="Times New Roman" w:eastAsia="Times New Roman" w:hAnsi="Times New Roman" w:cs="Times New Roman"/>
          <w:color w:val="000000" w:themeColor="text1"/>
          <w:sz w:val="24"/>
          <w:szCs w:val="24"/>
        </w:rPr>
        <w:t>leptonic</w:t>
      </w:r>
      <w:proofErr w:type="spellEnd"/>
      <w:r w:rsidR="002B5D06" w:rsidRPr="002B5D06">
        <w:rPr>
          <w:rFonts w:ascii="Times New Roman" w:eastAsia="Times New Roman" w:hAnsi="Times New Roman" w:cs="Times New Roman"/>
          <w:color w:val="000000" w:themeColor="text1"/>
          <w:sz w:val="24"/>
          <w:szCs w:val="24"/>
        </w:rPr>
        <w:t xml:space="preserve"> phases. Figure 1 only displays a small number of </w:t>
      </w:r>
      <w:proofErr w:type="spellStart"/>
      <w:r w:rsidR="002B5D06" w:rsidRPr="002B5D06">
        <w:rPr>
          <w:rFonts w:ascii="Times New Roman" w:eastAsia="Times New Roman" w:hAnsi="Times New Roman" w:cs="Times New Roman"/>
          <w:color w:val="000000" w:themeColor="text1"/>
          <w:sz w:val="24"/>
          <w:szCs w:val="24"/>
        </w:rPr>
        <w:t>leptogenesis</w:t>
      </w:r>
      <w:proofErr w:type="spellEnd"/>
      <w:r w:rsidR="002B5D06" w:rsidRPr="002B5D06">
        <w:rPr>
          <w:rFonts w:ascii="Times New Roman" w:eastAsia="Times New Roman" w:hAnsi="Times New Roman" w:cs="Times New Roman"/>
          <w:color w:val="000000" w:themeColor="text1"/>
          <w:sz w:val="24"/>
          <w:szCs w:val="24"/>
        </w:rPr>
        <w:t xml:space="preserve"> plots. </w:t>
      </w:r>
      <w:r w:rsidR="007459F9" w:rsidRPr="00C30118">
        <w:rPr>
          <w:rFonts w:ascii="Times New Roman" w:eastAsia="Times New Roman" w:hAnsi="Times New Roman" w:cs="Times New Roman"/>
          <w:color w:val="000000" w:themeColor="text1"/>
          <w:sz w:val="24"/>
          <w:szCs w:val="24"/>
        </w:rPr>
        <w:t>From the above</w:t>
      </w:r>
      <w:r w:rsidR="00597158">
        <w:rPr>
          <w:rFonts w:ascii="Times New Roman" w:eastAsia="Times New Roman" w:hAnsi="Times New Roman" w:cs="Times New Roman"/>
          <w:color w:val="000000" w:themeColor="text1"/>
          <w:sz w:val="24"/>
          <w:szCs w:val="24"/>
        </w:rPr>
        <w:t xml:space="preserve"> figures</w:t>
      </w:r>
      <w:r w:rsidR="004F5BE5" w:rsidRPr="00C30118">
        <w:rPr>
          <w:rFonts w:ascii="Times New Roman" w:eastAsia="Times New Roman" w:hAnsi="Times New Roman" w:cs="Times New Roman"/>
          <w:color w:val="000000" w:themeColor="text1"/>
          <w:sz w:val="24"/>
          <w:szCs w:val="24"/>
        </w:rPr>
        <w:t xml:space="preserve"> w</w:t>
      </w:r>
      <w:r w:rsidR="007459F9" w:rsidRPr="00C30118">
        <w:rPr>
          <w:rFonts w:ascii="Times New Roman" w:eastAsia="Times New Roman" w:hAnsi="Times New Roman" w:cs="Times New Roman"/>
          <w:color w:val="000000" w:themeColor="text1"/>
          <w:sz w:val="24"/>
          <w:szCs w:val="24"/>
        </w:rPr>
        <w:t xml:space="preserve">e observe </w:t>
      </w:r>
      <w:r w:rsidR="00597158">
        <w:rPr>
          <w:rFonts w:ascii="Times New Roman" w:eastAsia="Times New Roman" w:hAnsi="Times New Roman" w:cs="Times New Roman"/>
          <w:color w:val="000000" w:themeColor="text1"/>
          <w:sz w:val="24"/>
          <w:szCs w:val="24"/>
        </w:rPr>
        <w:t>in most of the cases close values are obtained. If we take more contributions from type I seesaw matrix that will give us more accurate result.</w:t>
      </w:r>
      <w:r w:rsidR="007A28EF">
        <w:rPr>
          <w:rFonts w:ascii="Times New Roman" w:eastAsia="Times New Roman" w:hAnsi="Times New Roman" w:cs="Times New Roman"/>
          <w:color w:val="000000" w:themeColor="text1"/>
          <w:sz w:val="24"/>
          <w:szCs w:val="24"/>
        </w:rPr>
        <w:t xml:space="preserve"> The above </w:t>
      </w:r>
      <w:r w:rsidR="001C3BCA">
        <w:rPr>
          <w:rFonts w:ascii="Times New Roman" w:eastAsia="Times New Roman" w:hAnsi="Times New Roman" w:cs="Times New Roman"/>
          <w:color w:val="000000" w:themeColor="text1"/>
          <w:sz w:val="24"/>
          <w:szCs w:val="24"/>
        </w:rPr>
        <w:t>results</w:t>
      </w:r>
      <w:r w:rsidR="007A28EF">
        <w:rPr>
          <w:rFonts w:ascii="Times New Roman" w:eastAsia="Times New Roman" w:hAnsi="Times New Roman" w:cs="Times New Roman"/>
          <w:color w:val="000000" w:themeColor="text1"/>
          <w:sz w:val="24"/>
          <w:szCs w:val="24"/>
        </w:rPr>
        <w:t xml:space="preserve"> of baryon asymmetry constraint </w:t>
      </w:r>
      <w:r w:rsidR="007A28EF">
        <w:rPr>
          <w:rFonts w:ascii="Times New Roman" w:eastAsia="Times New Roman" w:hAnsi="Times New Roman" w:cs="Times New Roman"/>
          <w:color w:val="000000" w:themeColor="text1"/>
          <w:sz w:val="24"/>
          <w:szCs w:val="24"/>
        </w:rPr>
        <w:lastRenderedPageBreak/>
        <w:t xml:space="preserve">the values of parameters </w:t>
      </w:r>
      <w:proofErr w:type="gramStart"/>
      <w:r w:rsidR="007A28EF">
        <w:rPr>
          <w:rFonts w:ascii="Times New Roman" w:eastAsia="Times New Roman" w:hAnsi="Times New Roman" w:cs="Times New Roman"/>
          <w:color w:val="000000" w:themeColor="text1"/>
          <w:sz w:val="24"/>
          <w:szCs w:val="24"/>
        </w:rPr>
        <w:t>a and</w:t>
      </w:r>
      <w:proofErr w:type="gramEnd"/>
      <w:r w:rsidR="007A28EF">
        <w:rPr>
          <w:rFonts w:ascii="Times New Roman" w:eastAsia="Times New Roman" w:hAnsi="Times New Roman" w:cs="Times New Roman"/>
          <w:color w:val="000000" w:themeColor="text1"/>
          <w:sz w:val="24"/>
          <w:szCs w:val="24"/>
        </w:rPr>
        <w:t xml:space="preserve"> b in hybrid texture and we can make specified hybrid texture neutrino model based on above results.</w:t>
      </w:r>
      <w:r w:rsidR="00992C7B">
        <w:rPr>
          <w:rFonts w:ascii="Times New Roman" w:eastAsia="Times New Roman" w:hAnsi="Times New Roman" w:cs="Times New Roman"/>
          <w:color w:val="000000" w:themeColor="text1"/>
          <w:sz w:val="24"/>
          <w:szCs w:val="24"/>
        </w:rPr>
        <w:t xml:space="preserve"> We can also give a specific value of lightest neutrino mass from above results.</w:t>
      </w:r>
      <w:r w:rsidR="00597158">
        <w:rPr>
          <w:rFonts w:ascii="Times New Roman" w:eastAsia="Times New Roman" w:hAnsi="Times New Roman" w:cs="Times New Roman"/>
          <w:color w:val="000000" w:themeColor="text1"/>
          <w:sz w:val="24"/>
          <w:szCs w:val="24"/>
        </w:rPr>
        <w:t xml:space="preserve"> In future work we will try to study all the different hybrid model of neutrino mass </w:t>
      </w:r>
      <w:r w:rsidR="00C4067E">
        <w:rPr>
          <w:rFonts w:ascii="Times New Roman" w:eastAsia="Times New Roman" w:hAnsi="Times New Roman" w:cs="Times New Roman"/>
          <w:color w:val="000000" w:themeColor="text1"/>
          <w:sz w:val="24"/>
          <w:szCs w:val="24"/>
        </w:rPr>
        <w:t>matrix</w:t>
      </w:r>
      <w:r w:rsidR="00597158">
        <w:rPr>
          <w:rFonts w:ascii="Times New Roman" w:eastAsia="Times New Roman" w:hAnsi="Times New Roman" w:cs="Times New Roman"/>
          <w:color w:val="000000" w:themeColor="text1"/>
          <w:sz w:val="24"/>
          <w:szCs w:val="24"/>
        </w:rPr>
        <w:t>.</w:t>
      </w:r>
      <w:r w:rsidR="00992C7B">
        <w:rPr>
          <w:rFonts w:ascii="Times New Roman" w:eastAsia="Times New Roman" w:hAnsi="Times New Roman" w:cs="Times New Roman"/>
          <w:color w:val="000000" w:themeColor="text1"/>
          <w:sz w:val="24"/>
          <w:szCs w:val="24"/>
        </w:rPr>
        <w:t xml:space="preserve"> We will try to choose the value of different lightest neutrino mass in future along with hybrid texture matrix to get correct baryon asymmetry and neutrino parameters. In this work we have not </w:t>
      </w:r>
      <w:r w:rsidR="00C4067E">
        <w:rPr>
          <w:rFonts w:ascii="Times New Roman" w:eastAsia="Times New Roman" w:hAnsi="Times New Roman" w:cs="Times New Roman"/>
          <w:color w:val="000000" w:themeColor="text1"/>
          <w:sz w:val="24"/>
          <w:szCs w:val="24"/>
        </w:rPr>
        <w:t>consider</w:t>
      </w:r>
      <w:r w:rsidR="00992C7B">
        <w:rPr>
          <w:rFonts w:ascii="Times New Roman" w:eastAsia="Times New Roman" w:hAnsi="Times New Roman" w:cs="Times New Roman"/>
          <w:color w:val="000000" w:themeColor="text1"/>
          <w:sz w:val="24"/>
          <w:szCs w:val="24"/>
        </w:rPr>
        <w:t xml:space="preserve"> Majorana phases but we will try to study Majorana effects in future.</w:t>
      </w:r>
    </w:p>
    <w:p w:rsidR="00597158" w:rsidRDefault="00597158"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D467FA" w:rsidRDefault="006477FC"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rPr>
      </w:pPr>
      <w:r w:rsidRPr="006477FC">
        <w:rPr>
          <w:rFonts w:ascii="Times New Roman" w:eastAsia="Times New Roman" w:hAnsi="Times New Roman" w:cs="Times New Roman"/>
          <w:color w:val="000000" w:themeColor="text1"/>
          <w:sz w:val="24"/>
          <w:szCs w:val="24"/>
        </w:rPr>
        <w:t xml:space="preserve">The ongoing investigations of neutrino less double beta decay may provide insight into the nature of neutrino masses. It will be an exciting field of future research to further constrain the </w:t>
      </w:r>
      <w:proofErr w:type="spellStart"/>
      <w:r w:rsidRPr="006477FC">
        <w:rPr>
          <w:rFonts w:ascii="Times New Roman" w:eastAsia="Times New Roman" w:hAnsi="Times New Roman" w:cs="Times New Roman"/>
          <w:color w:val="000000" w:themeColor="text1"/>
          <w:sz w:val="24"/>
          <w:szCs w:val="24"/>
        </w:rPr>
        <w:t>Majorana</w:t>
      </w:r>
      <w:proofErr w:type="spellEnd"/>
      <w:r w:rsidRPr="006477FC">
        <w:rPr>
          <w:rFonts w:ascii="Times New Roman" w:eastAsia="Times New Roman" w:hAnsi="Times New Roman" w:cs="Times New Roman"/>
          <w:color w:val="000000" w:themeColor="text1"/>
          <w:sz w:val="24"/>
          <w:szCs w:val="24"/>
        </w:rPr>
        <w:t xml:space="preserve"> CP phases by computing other observables, like the lifetime of </w:t>
      </w:r>
      <w:proofErr w:type="spellStart"/>
      <w:r w:rsidRPr="006477FC">
        <w:rPr>
          <w:rFonts w:ascii="Times New Roman" w:eastAsia="Times New Roman" w:hAnsi="Times New Roman" w:cs="Times New Roman"/>
          <w:color w:val="000000" w:themeColor="text1"/>
          <w:sz w:val="24"/>
          <w:szCs w:val="24"/>
        </w:rPr>
        <w:t>neutrinoless</w:t>
      </w:r>
      <w:proofErr w:type="spellEnd"/>
      <w:r w:rsidRPr="006477FC">
        <w:rPr>
          <w:rFonts w:ascii="Times New Roman" w:eastAsia="Times New Roman" w:hAnsi="Times New Roman" w:cs="Times New Roman"/>
          <w:color w:val="000000" w:themeColor="text1"/>
          <w:sz w:val="24"/>
          <w:szCs w:val="24"/>
        </w:rPr>
        <w:t xml:space="preserve"> double beta decay, by incorporating contributions from multiple seesaw mechanisms operating at the </w:t>
      </w:r>
      <w:proofErr w:type="spellStart"/>
      <w:r w:rsidRPr="006477FC">
        <w:rPr>
          <w:rFonts w:ascii="Times New Roman" w:eastAsia="Times New Roman" w:hAnsi="Times New Roman" w:cs="Times New Roman"/>
          <w:color w:val="000000" w:themeColor="text1"/>
          <w:sz w:val="24"/>
          <w:szCs w:val="24"/>
        </w:rPr>
        <w:t>TeV</w:t>
      </w:r>
      <w:proofErr w:type="spellEnd"/>
      <w:r w:rsidRPr="006477FC">
        <w:rPr>
          <w:rFonts w:ascii="Times New Roman" w:eastAsia="Times New Roman" w:hAnsi="Times New Roman" w:cs="Times New Roman"/>
          <w:color w:val="000000" w:themeColor="text1"/>
          <w:sz w:val="24"/>
          <w:szCs w:val="24"/>
        </w:rPr>
        <w:t xml:space="preserve"> scale or above and then computing the experimental constraints.</w:t>
      </w:r>
    </w:p>
    <w:p w:rsidR="00D467FA" w:rsidRDefault="00D467FA"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rPr>
      </w:pPr>
    </w:p>
    <w:p w:rsidR="000063FB" w:rsidRPr="00C30118" w:rsidRDefault="000063FB"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rPr>
      </w:pPr>
      <w:r w:rsidRPr="00C30118">
        <w:rPr>
          <w:rFonts w:ascii="Times New Roman" w:eastAsia="Times New Roman" w:hAnsi="Times New Roman" w:cs="Times New Roman"/>
          <w:b/>
          <w:bCs/>
          <w:color w:val="000000" w:themeColor="text1"/>
          <w:sz w:val="28"/>
        </w:rPr>
        <w:t xml:space="preserve">Acknowledgement </w:t>
      </w:r>
    </w:p>
    <w:p w:rsidR="000063FB" w:rsidRPr="000063FB" w:rsidRDefault="000063FB"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Cs w:val="22"/>
        </w:rPr>
      </w:pPr>
    </w:p>
    <w:p w:rsidR="00E63BE0" w:rsidRPr="00C30118" w:rsidRDefault="000063FB" w:rsidP="000063FB">
      <w:pPr>
        <w:autoSpaceDE w:val="0"/>
        <w:autoSpaceDN w:val="0"/>
        <w:adjustRightInd w:val="0"/>
        <w:spacing w:after="0" w:line="240" w:lineRule="auto"/>
        <w:rPr>
          <w:rFonts w:ascii="Times New Roman" w:hAnsi="Times New Roman" w:cs="Times New Roman"/>
          <w:sz w:val="24"/>
          <w:szCs w:val="24"/>
        </w:rPr>
      </w:pPr>
      <w:r w:rsidRPr="00C30118">
        <w:rPr>
          <w:rFonts w:ascii="Times New Roman" w:hAnsi="Times New Roman" w:cs="Times New Roman"/>
          <w:sz w:val="24"/>
          <w:szCs w:val="24"/>
        </w:rPr>
        <w:t>I would like to thank Dr. Debasish Borah from IIT G</w:t>
      </w:r>
      <w:r w:rsidR="00B1032B" w:rsidRPr="00C30118">
        <w:rPr>
          <w:rFonts w:ascii="Times New Roman" w:hAnsi="Times New Roman" w:cs="Times New Roman"/>
          <w:sz w:val="24"/>
          <w:szCs w:val="24"/>
        </w:rPr>
        <w:t>uwahati</w:t>
      </w:r>
      <w:r w:rsidR="00B92CDD" w:rsidRPr="00C30118">
        <w:rPr>
          <w:rFonts w:ascii="Times New Roman" w:hAnsi="Times New Roman" w:cs="Times New Roman"/>
          <w:sz w:val="24"/>
          <w:szCs w:val="24"/>
        </w:rPr>
        <w:t xml:space="preserve"> for useful</w:t>
      </w:r>
      <w:r w:rsidRPr="00C30118">
        <w:rPr>
          <w:rFonts w:ascii="Times New Roman" w:hAnsi="Times New Roman" w:cs="Times New Roman"/>
          <w:sz w:val="24"/>
          <w:szCs w:val="24"/>
        </w:rPr>
        <w:t xml:space="preserve"> discussion regarding this work and also my deep gratitude towards Dr. Mrinal Kumar Das from Tezpur University for giving some valuable time to discuss about this work.</w:t>
      </w:r>
    </w:p>
    <w:p w:rsidR="000063FB" w:rsidRDefault="000063FB"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Cs w:val="22"/>
        </w:rPr>
      </w:pPr>
    </w:p>
    <w:p w:rsidR="00334114" w:rsidRDefault="00334114"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p>
    <w:p w:rsidR="00334114" w:rsidRDefault="00334114"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p>
    <w:p w:rsidR="00334114" w:rsidRDefault="00334114"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p>
    <w:p w:rsidR="000063FB" w:rsidRPr="00C30118" w:rsidRDefault="002225F5"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r w:rsidRPr="00C30118">
        <w:rPr>
          <w:rFonts w:ascii="Times New Roman" w:eastAsia="Times New Roman" w:hAnsi="Times New Roman" w:cs="Times New Roman"/>
          <w:b/>
          <w:color w:val="000000" w:themeColor="text1"/>
          <w:sz w:val="24"/>
          <w:szCs w:val="24"/>
        </w:rPr>
        <w:t>References</w:t>
      </w:r>
    </w:p>
    <w:p w:rsidR="000063FB" w:rsidRPr="002225F5" w:rsidRDefault="000063FB"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p>
    <w:p w:rsidR="00A70CAD" w:rsidRPr="00E72D17"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S. Fukuda, </w:t>
      </w:r>
      <w:r w:rsidRPr="002225F5">
        <w:rPr>
          <w:rFonts w:ascii="Times New Roman" w:hAnsi="Times New Roman" w:cs="Times New Roman"/>
          <w:sz w:val="24"/>
          <w:szCs w:val="24"/>
        </w:rPr>
        <w:t>et al.</w:t>
      </w:r>
      <w:r>
        <w:rPr>
          <w:rFonts w:ascii="Times New Roman" w:hAnsi="Times New Roman" w:cs="Times New Roman"/>
          <w:sz w:val="24"/>
          <w:szCs w:val="24"/>
        </w:rPr>
        <w:t xml:space="preserve"> “Constraints on neutrino oscillations using 1258 days of super-</w:t>
      </w:r>
      <w:proofErr w:type="spellStart"/>
      <w:r>
        <w:rPr>
          <w:rFonts w:ascii="Times New Roman" w:hAnsi="Times New Roman" w:cs="Times New Roman"/>
          <w:sz w:val="24"/>
          <w:szCs w:val="24"/>
        </w:rPr>
        <w:t>kamokande</w:t>
      </w:r>
      <w:proofErr w:type="spellEnd"/>
      <w:r>
        <w:rPr>
          <w:rFonts w:ascii="Times New Roman" w:hAnsi="Times New Roman" w:cs="Times New Roman"/>
          <w:sz w:val="24"/>
          <w:szCs w:val="24"/>
        </w:rPr>
        <w:t xml:space="preserve"> solar neutrino data”. </w:t>
      </w:r>
      <w:r w:rsidRPr="0020441A">
        <w:rPr>
          <w:rFonts w:ascii="Times New Roman" w:hAnsi="Times New Roman" w:cs="Times New Roman"/>
          <w:i/>
          <w:sz w:val="24"/>
          <w:szCs w:val="24"/>
        </w:rPr>
        <w:t>Phys. Rev. Lett. 86</w:t>
      </w:r>
      <w:r>
        <w:rPr>
          <w:rFonts w:ascii="Times New Roman" w:hAnsi="Times New Roman" w:cs="Times New Roman"/>
          <w:sz w:val="24"/>
          <w:szCs w:val="24"/>
        </w:rPr>
        <w:t>, 5656-5660 (2001).</w:t>
      </w:r>
    </w:p>
    <w:p w:rsidR="00A70CAD" w:rsidRDefault="00A70CAD" w:rsidP="00A7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A70CAD" w:rsidRPr="00E72D17"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E72D17">
        <w:rPr>
          <w:rFonts w:ascii="Times New Roman" w:hAnsi="Times New Roman" w:cs="Times New Roman"/>
          <w:sz w:val="24"/>
          <w:szCs w:val="24"/>
        </w:rPr>
        <w:t xml:space="preserve"> Q.R.Ahmad, et al. “Direct evidence for neutrino flavor transformation from neutral </w:t>
      </w:r>
      <w:r>
        <w:rPr>
          <w:rFonts w:ascii="Times New Roman" w:hAnsi="Times New Roman" w:cs="Times New Roman"/>
          <w:sz w:val="24"/>
          <w:szCs w:val="24"/>
        </w:rPr>
        <w:t>current</w:t>
      </w:r>
      <w:r w:rsidRPr="00E72D17">
        <w:rPr>
          <w:rFonts w:ascii="Times New Roman" w:hAnsi="Times New Roman" w:cs="Times New Roman"/>
          <w:sz w:val="24"/>
          <w:szCs w:val="24"/>
        </w:rPr>
        <w:t xml:space="preserve"> interactions in SNO,” </w:t>
      </w:r>
      <w:r w:rsidRPr="00E72D17">
        <w:rPr>
          <w:rFonts w:ascii="Times New Roman" w:hAnsi="Times New Roman" w:cs="Times New Roman"/>
          <w:i/>
          <w:sz w:val="24"/>
          <w:szCs w:val="24"/>
        </w:rPr>
        <w:t>Phys. Rev. Lett. 89</w:t>
      </w:r>
      <w:r w:rsidRPr="00E72D17">
        <w:rPr>
          <w:rFonts w:ascii="Times New Roman" w:hAnsi="Times New Roman" w:cs="Times New Roman"/>
          <w:sz w:val="24"/>
          <w:szCs w:val="24"/>
        </w:rPr>
        <w:t>, 011301</w:t>
      </w:r>
      <w:r>
        <w:rPr>
          <w:rFonts w:ascii="Times New Roman" w:hAnsi="Times New Roman" w:cs="Times New Roman"/>
          <w:sz w:val="24"/>
          <w:szCs w:val="24"/>
        </w:rPr>
        <w:t xml:space="preserve"> (2002)</w:t>
      </w:r>
      <w:r w:rsidRPr="00E72D17">
        <w:rPr>
          <w:rFonts w:ascii="Times New Roman" w:hAnsi="Times New Roman" w:cs="Times New Roman"/>
          <w:sz w:val="24"/>
          <w:szCs w:val="24"/>
        </w:rPr>
        <w:t xml:space="preserve">. </w:t>
      </w:r>
    </w:p>
    <w:p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Ahmed, </w:t>
      </w:r>
      <w:r w:rsidRPr="002225F5">
        <w:rPr>
          <w:rFonts w:ascii="Times New Roman" w:hAnsi="Times New Roman" w:cs="Times New Roman"/>
          <w:sz w:val="24"/>
          <w:szCs w:val="24"/>
        </w:rPr>
        <w:t>Q</w:t>
      </w:r>
      <w:r>
        <w:rPr>
          <w:rFonts w:ascii="Times New Roman" w:hAnsi="Times New Roman" w:cs="Times New Roman"/>
          <w:sz w:val="24"/>
          <w:szCs w:val="24"/>
        </w:rPr>
        <w:t xml:space="preserve">. R. </w:t>
      </w:r>
      <w:r w:rsidRPr="00E72D17">
        <w:rPr>
          <w:rFonts w:ascii="Times New Roman" w:hAnsi="Times New Roman" w:cs="Times New Roman"/>
          <w:sz w:val="24"/>
          <w:szCs w:val="24"/>
        </w:rPr>
        <w:t>Ahmad</w:t>
      </w:r>
      <w:r>
        <w:rPr>
          <w:rFonts w:ascii="Times New Roman" w:hAnsi="Times New Roman" w:cs="Times New Roman"/>
          <w:sz w:val="24"/>
          <w:szCs w:val="24"/>
        </w:rPr>
        <w:t xml:space="preserve">, </w:t>
      </w:r>
      <w:r w:rsidRPr="002225F5">
        <w:rPr>
          <w:rFonts w:ascii="Times New Roman" w:hAnsi="Times New Roman" w:cs="Times New Roman"/>
          <w:sz w:val="24"/>
          <w:szCs w:val="24"/>
        </w:rPr>
        <w:t xml:space="preserve">et al. </w:t>
      </w:r>
      <w:r>
        <w:rPr>
          <w:rFonts w:ascii="Times New Roman" w:hAnsi="Times New Roman" w:cs="Times New Roman"/>
          <w:sz w:val="24"/>
          <w:szCs w:val="24"/>
        </w:rPr>
        <w:t xml:space="preserve"> “Measurement f day and night neutrino energy spectra at SNO,”</w:t>
      </w:r>
      <w:r w:rsidRPr="007421C9">
        <w:rPr>
          <w:rFonts w:ascii="Times New Roman" w:hAnsi="Times New Roman" w:cs="Times New Roman"/>
          <w:i/>
          <w:sz w:val="24"/>
          <w:szCs w:val="24"/>
        </w:rPr>
        <w:t>Phys. Rev. Lett. 89</w:t>
      </w:r>
      <w:r w:rsidRPr="002225F5">
        <w:rPr>
          <w:rFonts w:ascii="Times New Roman" w:hAnsi="Times New Roman" w:cs="Times New Roman"/>
          <w:sz w:val="24"/>
          <w:szCs w:val="24"/>
        </w:rPr>
        <w:t>, 011302</w:t>
      </w:r>
      <w:r>
        <w:rPr>
          <w:rFonts w:ascii="Times New Roman" w:hAnsi="Times New Roman" w:cs="Times New Roman"/>
          <w:sz w:val="24"/>
          <w:szCs w:val="24"/>
        </w:rPr>
        <w:t xml:space="preserve"> (2002)</w:t>
      </w:r>
      <w:r w:rsidRPr="002225F5">
        <w:rPr>
          <w:rFonts w:ascii="Times New Roman" w:hAnsi="Times New Roman" w:cs="Times New Roman"/>
          <w:sz w:val="24"/>
          <w:szCs w:val="24"/>
        </w:rPr>
        <w:t>.</w:t>
      </w:r>
    </w:p>
    <w:p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J.N. </w:t>
      </w:r>
      <w:proofErr w:type="spellStart"/>
      <w:r w:rsidRPr="002225F5">
        <w:rPr>
          <w:rFonts w:ascii="Times New Roman" w:hAnsi="Times New Roman" w:cs="Times New Roman"/>
          <w:sz w:val="24"/>
          <w:szCs w:val="24"/>
        </w:rPr>
        <w:t>Bahcall</w:t>
      </w:r>
      <w:proofErr w:type="spellEnd"/>
      <w:r>
        <w:rPr>
          <w:rFonts w:ascii="Times New Roman" w:hAnsi="Times New Roman" w:cs="Times New Roman"/>
          <w:sz w:val="24"/>
          <w:szCs w:val="24"/>
        </w:rPr>
        <w:t>,</w:t>
      </w:r>
      <w:r w:rsidRPr="002225F5">
        <w:rPr>
          <w:rFonts w:ascii="Times New Roman" w:hAnsi="Times New Roman" w:cs="Times New Roman"/>
          <w:sz w:val="24"/>
          <w:szCs w:val="24"/>
        </w:rPr>
        <w:t xml:space="preserve"> et al</w:t>
      </w:r>
      <w:r>
        <w:rPr>
          <w:rFonts w:ascii="Times New Roman" w:hAnsi="Times New Roman" w:cs="Times New Roman"/>
          <w:sz w:val="24"/>
          <w:szCs w:val="24"/>
        </w:rPr>
        <w:t xml:space="preserve">. “Solar modes and solar neutrino oscillations,” </w:t>
      </w:r>
      <w:r w:rsidRPr="00C4655F">
        <w:rPr>
          <w:rFonts w:ascii="Times New Roman" w:hAnsi="Times New Roman" w:cs="Times New Roman"/>
          <w:i/>
          <w:sz w:val="24"/>
          <w:szCs w:val="24"/>
        </w:rPr>
        <w:t>New J. Phys. 6</w:t>
      </w:r>
      <w:r>
        <w:rPr>
          <w:rFonts w:ascii="Times New Roman" w:hAnsi="Times New Roman" w:cs="Times New Roman"/>
          <w:sz w:val="24"/>
          <w:szCs w:val="24"/>
        </w:rPr>
        <w:t>, 63 (2004).</w:t>
      </w:r>
    </w:p>
    <w:p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K. Nakamuraet al. </w:t>
      </w:r>
      <w:proofErr w:type="gramStart"/>
      <w:r>
        <w:rPr>
          <w:rFonts w:ascii="Times New Roman" w:hAnsi="Times New Roman" w:cs="Times New Roman"/>
          <w:sz w:val="24"/>
          <w:szCs w:val="24"/>
        </w:rPr>
        <w:t>“ Review</w:t>
      </w:r>
      <w:proofErr w:type="gramEnd"/>
      <w:r>
        <w:rPr>
          <w:rFonts w:ascii="Times New Roman" w:hAnsi="Times New Roman" w:cs="Times New Roman"/>
          <w:sz w:val="24"/>
          <w:szCs w:val="24"/>
        </w:rPr>
        <w:t xml:space="preserve"> of particle physics,” </w:t>
      </w:r>
      <w:proofErr w:type="spellStart"/>
      <w:r w:rsidRPr="00C4655F">
        <w:rPr>
          <w:rFonts w:ascii="Times New Roman" w:hAnsi="Times New Roman" w:cs="Times New Roman"/>
          <w:i/>
          <w:sz w:val="24"/>
          <w:szCs w:val="24"/>
        </w:rPr>
        <w:t>Nucl</w:t>
      </w:r>
      <w:proofErr w:type="spellEnd"/>
      <w:r w:rsidRPr="00C4655F">
        <w:rPr>
          <w:rFonts w:ascii="Times New Roman" w:hAnsi="Times New Roman" w:cs="Times New Roman"/>
          <w:i/>
          <w:sz w:val="24"/>
          <w:szCs w:val="24"/>
        </w:rPr>
        <w:t xml:space="preserve">. </w:t>
      </w:r>
      <w:proofErr w:type="gramStart"/>
      <w:r w:rsidRPr="00C4655F">
        <w:rPr>
          <w:rFonts w:ascii="Times New Roman" w:hAnsi="Times New Roman" w:cs="Times New Roman"/>
          <w:i/>
          <w:sz w:val="24"/>
          <w:szCs w:val="24"/>
        </w:rPr>
        <w:t>and</w:t>
      </w:r>
      <w:proofErr w:type="gramEnd"/>
      <w:r w:rsidRPr="00C4655F">
        <w:rPr>
          <w:rFonts w:ascii="Times New Roman" w:hAnsi="Times New Roman" w:cs="Times New Roman"/>
          <w:i/>
          <w:sz w:val="24"/>
          <w:szCs w:val="24"/>
        </w:rPr>
        <w:t xml:space="preserve"> part. Phys 37</w:t>
      </w:r>
      <w:r>
        <w:rPr>
          <w:rFonts w:ascii="Times New Roman" w:hAnsi="Times New Roman" w:cs="Times New Roman"/>
          <w:sz w:val="24"/>
          <w:szCs w:val="24"/>
        </w:rPr>
        <w:t>, 075021 (2010).</w:t>
      </w:r>
    </w:p>
    <w:p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K. </w:t>
      </w:r>
      <w:r w:rsidRPr="002225F5">
        <w:rPr>
          <w:rFonts w:ascii="Times New Roman" w:hAnsi="Times New Roman" w:cs="Times New Roman"/>
          <w:sz w:val="24"/>
          <w:szCs w:val="24"/>
        </w:rPr>
        <w:t>Abe</w:t>
      </w:r>
      <w:r>
        <w:rPr>
          <w:rFonts w:ascii="Times New Roman" w:hAnsi="Times New Roman" w:cs="Times New Roman"/>
          <w:sz w:val="24"/>
          <w:szCs w:val="24"/>
        </w:rPr>
        <w:t>,</w:t>
      </w:r>
      <w:r w:rsidRPr="002225F5">
        <w:rPr>
          <w:rFonts w:ascii="Times New Roman" w:hAnsi="Times New Roman" w:cs="Times New Roman"/>
          <w:sz w:val="24"/>
          <w:szCs w:val="24"/>
        </w:rPr>
        <w:t xml:space="preserve"> et al.</w:t>
      </w:r>
      <w:r>
        <w:rPr>
          <w:rFonts w:ascii="Times New Roman" w:hAnsi="Times New Roman" w:cs="Times New Roman"/>
          <w:sz w:val="24"/>
          <w:szCs w:val="24"/>
        </w:rPr>
        <w:t xml:space="preserve"> “Indication of electron neutrino appearance from an accelerator produced off-axis muon neutrino beam”, </w:t>
      </w:r>
      <w:r w:rsidRPr="00F45B3A">
        <w:rPr>
          <w:rFonts w:ascii="Times New Roman" w:hAnsi="Times New Roman" w:cs="Times New Roman"/>
          <w:i/>
          <w:sz w:val="24"/>
          <w:szCs w:val="24"/>
        </w:rPr>
        <w:t>Phys. Rev. Lett. 107</w:t>
      </w:r>
      <w:r>
        <w:rPr>
          <w:rFonts w:ascii="Times New Roman" w:hAnsi="Times New Roman" w:cs="Times New Roman"/>
          <w:sz w:val="24"/>
          <w:szCs w:val="24"/>
        </w:rPr>
        <w:t>, 041801 (2011)</w:t>
      </w:r>
      <w:r w:rsidRPr="002225F5">
        <w:rPr>
          <w:rFonts w:ascii="Times New Roman" w:hAnsi="Times New Roman" w:cs="Times New Roman"/>
          <w:sz w:val="24"/>
          <w:szCs w:val="24"/>
        </w:rPr>
        <w:t>.</w:t>
      </w:r>
    </w:p>
    <w:p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Y. </w:t>
      </w:r>
      <w:r w:rsidRPr="002225F5">
        <w:rPr>
          <w:rFonts w:ascii="Times New Roman" w:hAnsi="Times New Roman" w:cs="Times New Roman"/>
          <w:sz w:val="24"/>
          <w:szCs w:val="24"/>
        </w:rPr>
        <w:t>Abe</w:t>
      </w:r>
      <w:r>
        <w:rPr>
          <w:rFonts w:ascii="Times New Roman" w:hAnsi="Times New Roman" w:cs="Times New Roman"/>
          <w:sz w:val="24"/>
          <w:szCs w:val="24"/>
        </w:rPr>
        <w:t>,</w:t>
      </w:r>
      <w:r w:rsidRPr="002225F5">
        <w:rPr>
          <w:rFonts w:ascii="Times New Roman" w:hAnsi="Times New Roman" w:cs="Times New Roman"/>
          <w:sz w:val="24"/>
          <w:szCs w:val="24"/>
        </w:rPr>
        <w:t xml:space="preserve"> et al. </w:t>
      </w:r>
      <w:proofErr w:type="gramStart"/>
      <w:r>
        <w:rPr>
          <w:rFonts w:ascii="Times New Roman" w:hAnsi="Times New Roman" w:cs="Times New Roman"/>
          <w:sz w:val="24"/>
          <w:szCs w:val="24"/>
        </w:rPr>
        <w:t>“ Indication</w:t>
      </w:r>
      <w:proofErr w:type="gramEnd"/>
      <w:r>
        <w:rPr>
          <w:rFonts w:ascii="Times New Roman" w:hAnsi="Times New Roman" w:cs="Times New Roman"/>
          <w:sz w:val="24"/>
          <w:szCs w:val="24"/>
        </w:rPr>
        <w:t xml:space="preserve"> for the disappearance of reactor electron antineutrinos      in the double </w:t>
      </w:r>
      <w:proofErr w:type="spellStart"/>
      <w:r>
        <w:rPr>
          <w:rFonts w:ascii="Times New Roman" w:hAnsi="Times New Roman" w:cs="Times New Roman"/>
          <w:sz w:val="24"/>
          <w:szCs w:val="24"/>
        </w:rPr>
        <w:t>chooz</w:t>
      </w:r>
      <w:proofErr w:type="spellEnd"/>
      <w:r>
        <w:rPr>
          <w:rFonts w:ascii="Times New Roman" w:hAnsi="Times New Roman" w:cs="Times New Roman"/>
          <w:sz w:val="24"/>
          <w:szCs w:val="24"/>
        </w:rPr>
        <w:t xml:space="preserve"> experiment,” </w:t>
      </w:r>
      <w:r w:rsidRPr="00D554AF">
        <w:rPr>
          <w:rFonts w:ascii="Times New Roman" w:hAnsi="Times New Roman" w:cs="Times New Roman"/>
          <w:i/>
          <w:sz w:val="24"/>
          <w:szCs w:val="24"/>
        </w:rPr>
        <w:t>Phys. Rev. Lett. 108,</w:t>
      </w:r>
      <w:r>
        <w:rPr>
          <w:rFonts w:ascii="Times New Roman" w:hAnsi="Times New Roman" w:cs="Times New Roman"/>
          <w:sz w:val="24"/>
          <w:szCs w:val="24"/>
        </w:rPr>
        <w:t xml:space="preserve"> 13180 (2012)</w:t>
      </w:r>
      <w:r w:rsidRPr="002225F5">
        <w:rPr>
          <w:rFonts w:ascii="Times New Roman" w:hAnsi="Times New Roman" w:cs="Times New Roman"/>
          <w:sz w:val="24"/>
          <w:szCs w:val="24"/>
        </w:rPr>
        <w:t>.</w:t>
      </w:r>
    </w:p>
    <w:p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F.P. </w:t>
      </w:r>
      <w:r w:rsidRPr="002225F5">
        <w:rPr>
          <w:rFonts w:ascii="Times New Roman" w:hAnsi="Times New Roman" w:cs="Times New Roman"/>
          <w:sz w:val="24"/>
          <w:szCs w:val="24"/>
        </w:rPr>
        <w:t>A</w:t>
      </w:r>
      <w:r>
        <w:rPr>
          <w:rFonts w:ascii="Times New Roman" w:hAnsi="Times New Roman" w:cs="Times New Roman"/>
          <w:sz w:val="24"/>
          <w:szCs w:val="24"/>
        </w:rPr>
        <w:t xml:space="preserve">n, </w:t>
      </w:r>
      <w:r w:rsidRPr="002225F5">
        <w:rPr>
          <w:rFonts w:ascii="Times New Roman" w:hAnsi="Times New Roman" w:cs="Times New Roman"/>
          <w:sz w:val="24"/>
          <w:szCs w:val="24"/>
        </w:rPr>
        <w:t>et al.</w:t>
      </w:r>
      <w:r>
        <w:rPr>
          <w:rFonts w:ascii="Times New Roman" w:hAnsi="Times New Roman" w:cs="Times New Roman"/>
          <w:sz w:val="24"/>
          <w:szCs w:val="24"/>
        </w:rPr>
        <w:t xml:space="preserve"> “Observation of electron antineutrino disappearance in the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bay experiment,” </w:t>
      </w:r>
      <w:r w:rsidRPr="009A7417">
        <w:rPr>
          <w:rFonts w:ascii="Times New Roman" w:hAnsi="Times New Roman" w:cs="Times New Roman"/>
          <w:i/>
          <w:sz w:val="24"/>
          <w:szCs w:val="24"/>
        </w:rPr>
        <w:t>Phys. Rev. Lett.</w:t>
      </w:r>
      <w:r>
        <w:rPr>
          <w:rFonts w:ascii="Times New Roman" w:hAnsi="Times New Roman" w:cs="Times New Roman"/>
          <w:sz w:val="24"/>
          <w:szCs w:val="24"/>
        </w:rPr>
        <w:t xml:space="preserve"> 108, 171803 (2012</w:t>
      </w:r>
      <w:proofErr w:type="gramStart"/>
      <w:r>
        <w:rPr>
          <w:rFonts w:ascii="Times New Roman" w:hAnsi="Times New Roman" w:cs="Times New Roman"/>
          <w:sz w:val="24"/>
          <w:szCs w:val="24"/>
        </w:rPr>
        <w:t xml:space="preserve">) </w:t>
      </w:r>
      <w:r w:rsidRPr="002225F5">
        <w:rPr>
          <w:rFonts w:ascii="Times New Roman" w:hAnsi="Times New Roman" w:cs="Times New Roman"/>
          <w:sz w:val="24"/>
          <w:szCs w:val="24"/>
        </w:rPr>
        <w:t>.</w:t>
      </w:r>
      <w:proofErr w:type="gramEnd"/>
    </w:p>
    <w:p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roofErr w:type="spellStart"/>
      <w:r>
        <w:rPr>
          <w:rFonts w:ascii="Times New Roman" w:hAnsi="Times New Roman" w:cs="Times New Roman"/>
          <w:sz w:val="24"/>
          <w:szCs w:val="24"/>
        </w:rPr>
        <w:t>J.K.Ahn</w:t>
      </w:r>
      <w:proofErr w:type="spellEnd"/>
      <w:r>
        <w:rPr>
          <w:rFonts w:ascii="Times New Roman" w:hAnsi="Times New Roman" w:cs="Times New Roman"/>
          <w:sz w:val="24"/>
          <w:szCs w:val="24"/>
        </w:rPr>
        <w:t xml:space="preserve">, </w:t>
      </w:r>
      <w:r w:rsidRPr="002225F5">
        <w:rPr>
          <w:rFonts w:ascii="Times New Roman" w:hAnsi="Times New Roman" w:cs="Times New Roman"/>
          <w:sz w:val="24"/>
          <w:szCs w:val="24"/>
        </w:rPr>
        <w:t>et al.</w:t>
      </w:r>
      <w:r>
        <w:rPr>
          <w:rFonts w:ascii="Times New Roman" w:hAnsi="Times New Roman" w:cs="Times New Roman"/>
          <w:sz w:val="24"/>
          <w:szCs w:val="24"/>
        </w:rPr>
        <w:t xml:space="preserve"> “Observation of reactor electron antineutrino disappearance in the RENO Experiment,”</w:t>
      </w:r>
      <w:r w:rsidRPr="00876013">
        <w:rPr>
          <w:rFonts w:ascii="Times New Roman" w:hAnsi="Times New Roman" w:cs="Times New Roman"/>
          <w:i/>
          <w:sz w:val="24"/>
          <w:szCs w:val="24"/>
        </w:rPr>
        <w:t>Phys. Rev. Lett</w:t>
      </w:r>
      <w:r>
        <w:rPr>
          <w:rFonts w:ascii="Times New Roman" w:hAnsi="Times New Roman" w:cs="Times New Roman"/>
          <w:sz w:val="24"/>
          <w:szCs w:val="24"/>
        </w:rPr>
        <w:t>. 108, 191802 (2012</w:t>
      </w:r>
      <w:proofErr w:type="gramStart"/>
      <w:r>
        <w:rPr>
          <w:rFonts w:ascii="Times New Roman" w:hAnsi="Times New Roman" w:cs="Times New Roman"/>
          <w:sz w:val="24"/>
          <w:szCs w:val="24"/>
        </w:rPr>
        <w:t>) .</w:t>
      </w:r>
      <w:proofErr w:type="gramEnd"/>
    </w:p>
    <w:p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2225F5">
        <w:rPr>
          <w:rFonts w:ascii="Times New Roman" w:hAnsi="Times New Roman" w:cs="Times New Roman"/>
          <w:sz w:val="24"/>
          <w:szCs w:val="24"/>
        </w:rPr>
        <w:t>P.F. de Salas,</w:t>
      </w:r>
      <w:r>
        <w:rPr>
          <w:rFonts w:ascii="Times New Roman" w:hAnsi="Times New Roman" w:cs="Times New Roman"/>
          <w:sz w:val="24"/>
          <w:szCs w:val="24"/>
        </w:rPr>
        <w:t xml:space="preserve"> P.F., et al</w:t>
      </w:r>
      <w:proofErr w:type="gramStart"/>
      <w:r>
        <w:rPr>
          <w:rFonts w:ascii="Times New Roman" w:hAnsi="Times New Roman" w:cs="Times New Roman"/>
          <w:sz w:val="24"/>
          <w:szCs w:val="24"/>
        </w:rPr>
        <w:t>.</w:t>
      </w:r>
      <w:r w:rsidRPr="002225F5">
        <w:rPr>
          <w:rFonts w:ascii="Times New Roman" w:hAnsi="Times New Roman" w:cs="Times New Roman"/>
          <w:sz w:val="24"/>
          <w:szCs w:val="24"/>
        </w:rPr>
        <w:t>.</w:t>
      </w:r>
      <w:proofErr w:type="gramEnd"/>
      <w:r>
        <w:rPr>
          <w:rFonts w:ascii="Times New Roman" w:hAnsi="Times New Roman" w:cs="Times New Roman"/>
          <w:sz w:val="24"/>
          <w:szCs w:val="24"/>
        </w:rPr>
        <w:t xml:space="preserve"> “Status of neutrino oscillations 2018,” </w:t>
      </w:r>
      <w:r w:rsidRPr="00302EEA">
        <w:rPr>
          <w:rFonts w:ascii="Times New Roman" w:hAnsi="Times New Roman" w:cs="Times New Roman"/>
          <w:i/>
          <w:sz w:val="24"/>
          <w:szCs w:val="24"/>
        </w:rPr>
        <w:t>Phys. Rev. D98</w:t>
      </w:r>
      <w:r>
        <w:rPr>
          <w:rFonts w:ascii="Times New Roman" w:hAnsi="Times New Roman" w:cs="Times New Roman"/>
          <w:sz w:val="24"/>
          <w:szCs w:val="24"/>
        </w:rPr>
        <w:t xml:space="preserve">, </w:t>
      </w:r>
      <w:r w:rsidRPr="002225F5">
        <w:rPr>
          <w:rFonts w:ascii="Times New Roman" w:hAnsi="Times New Roman" w:cs="Times New Roman"/>
          <w:sz w:val="24"/>
          <w:szCs w:val="24"/>
        </w:rPr>
        <w:t>030001</w:t>
      </w:r>
      <w:proofErr w:type="gramStart"/>
      <w:r>
        <w:rPr>
          <w:rFonts w:ascii="Times New Roman" w:hAnsi="Times New Roman" w:cs="Times New Roman"/>
          <w:sz w:val="24"/>
          <w:szCs w:val="24"/>
        </w:rPr>
        <w:t>( 2018</w:t>
      </w:r>
      <w:proofErr w:type="gramEnd"/>
      <w:r>
        <w:rPr>
          <w:rFonts w:ascii="Times New Roman" w:hAnsi="Times New Roman" w:cs="Times New Roman"/>
          <w:sz w:val="24"/>
          <w:szCs w:val="24"/>
        </w:rPr>
        <w:t>)</w:t>
      </w:r>
      <w:r w:rsidRPr="002225F5">
        <w:rPr>
          <w:rFonts w:ascii="Times New Roman" w:hAnsi="Times New Roman" w:cs="Times New Roman"/>
          <w:sz w:val="24"/>
          <w:szCs w:val="24"/>
        </w:rPr>
        <w:t xml:space="preserve">. </w:t>
      </w:r>
    </w:p>
    <w:p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 xml:space="preserve"> I. Esteban,</w:t>
      </w:r>
      <w:r w:rsidRPr="002225F5">
        <w:rPr>
          <w:rFonts w:ascii="Times New Roman" w:hAnsi="Times New Roman" w:cs="Times New Roman"/>
          <w:sz w:val="24"/>
          <w:szCs w:val="24"/>
        </w:rPr>
        <w:t xml:space="preserve"> et al.</w:t>
      </w:r>
      <w:r>
        <w:rPr>
          <w:rFonts w:ascii="Times New Roman" w:hAnsi="Times New Roman" w:cs="Times New Roman"/>
          <w:sz w:val="24"/>
          <w:szCs w:val="24"/>
        </w:rPr>
        <w:t xml:space="preserve">, </w:t>
      </w:r>
      <w:proofErr w:type="gramStart"/>
      <w:r>
        <w:rPr>
          <w:rFonts w:ascii="Times New Roman" w:hAnsi="Times New Roman" w:cs="Times New Roman"/>
          <w:sz w:val="24"/>
          <w:szCs w:val="24"/>
        </w:rPr>
        <w:t>“ Global</w:t>
      </w:r>
      <w:proofErr w:type="gramEnd"/>
      <w:r>
        <w:rPr>
          <w:rFonts w:ascii="Times New Roman" w:hAnsi="Times New Roman" w:cs="Times New Roman"/>
          <w:sz w:val="24"/>
          <w:szCs w:val="24"/>
        </w:rPr>
        <w:t xml:space="preserve"> analysis of three flavor neutrino </w:t>
      </w:r>
      <w:proofErr w:type="spellStart"/>
      <w:r>
        <w:rPr>
          <w:rFonts w:ascii="Times New Roman" w:hAnsi="Times New Roman" w:cs="Times New Roman"/>
          <w:sz w:val="24"/>
          <w:szCs w:val="24"/>
        </w:rPr>
        <w:t>oscialltion</w:t>
      </w:r>
      <w:proofErr w:type="spellEnd"/>
      <w:r>
        <w:rPr>
          <w:rFonts w:ascii="Times New Roman" w:hAnsi="Times New Roman" w:cs="Times New Roman"/>
          <w:sz w:val="24"/>
          <w:szCs w:val="24"/>
        </w:rPr>
        <w:t xml:space="preserve">,” </w:t>
      </w:r>
      <w:r w:rsidRPr="00073B13">
        <w:rPr>
          <w:rFonts w:ascii="Times New Roman" w:hAnsi="Times New Roman" w:cs="Times New Roman"/>
          <w:i/>
          <w:sz w:val="24"/>
          <w:szCs w:val="24"/>
        </w:rPr>
        <w:t xml:space="preserve">JHEP </w:t>
      </w:r>
      <w:r>
        <w:rPr>
          <w:rFonts w:ascii="Times New Roman" w:hAnsi="Times New Roman" w:cs="Times New Roman"/>
          <w:sz w:val="24"/>
          <w:szCs w:val="24"/>
        </w:rPr>
        <w:t xml:space="preserve">01 </w:t>
      </w:r>
      <w:r w:rsidRPr="002225F5">
        <w:rPr>
          <w:rFonts w:ascii="Times New Roman" w:hAnsi="Times New Roman" w:cs="Times New Roman"/>
          <w:sz w:val="24"/>
          <w:szCs w:val="24"/>
        </w:rPr>
        <w:t>106</w:t>
      </w:r>
      <w:r>
        <w:rPr>
          <w:rFonts w:ascii="Times New Roman" w:hAnsi="Times New Roman" w:cs="Times New Roman"/>
          <w:sz w:val="24"/>
          <w:szCs w:val="24"/>
        </w:rPr>
        <w:t xml:space="preserve"> (2019)</w:t>
      </w:r>
      <w:r w:rsidRPr="002225F5">
        <w:rPr>
          <w:rFonts w:ascii="Times New Roman" w:hAnsi="Times New Roman" w:cs="Times New Roman"/>
          <w:sz w:val="24"/>
          <w:szCs w:val="24"/>
        </w:rPr>
        <w:t>.</w:t>
      </w:r>
    </w:p>
    <w:p w:rsidR="00A70CAD" w:rsidRPr="009D7242"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N. </w:t>
      </w:r>
      <w:proofErr w:type="spellStart"/>
      <w:r w:rsidRPr="002225F5">
        <w:rPr>
          <w:rFonts w:ascii="Times New Roman" w:hAnsi="Times New Roman" w:cs="Times New Roman"/>
          <w:sz w:val="24"/>
          <w:szCs w:val="24"/>
        </w:rPr>
        <w:t>Aghanim</w:t>
      </w:r>
      <w:proofErr w:type="spellEnd"/>
      <w:r>
        <w:rPr>
          <w:rFonts w:ascii="Times New Roman" w:hAnsi="Times New Roman" w:cs="Times New Roman"/>
          <w:sz w:val="24"/>
          <w:szCs w:val="24"/>
        </w:rPr>
        <w:t>,</w:t>
      </w:r>
      <w:r w:rsidRPr="002225F5">
        <w:rPr>
          <w:rFonts w:ascii="Times New Roman" w:hAnsi="Times New Roman" w:cs="Times New Roman"/>
          <w:sz w:val="24"/>
          <w:szCs w:val="24"/>
        </w:rPr>
        <w:t xml:space="preserve"> et al. </w:t>
      </w:r>
      <w:r>
        <w:rPr>
          <w:rFonts w:ascii="Times New Roman" w:hAnsi="Times New Roman" w:cs="Times New Roman"/>
          <w:sz w:val="24"/>
          <w:szCs w:val="24"/>
        </w:rPr>
        <w:t>“</w:t>
      </w:r>
      <w:r w:rsidRPr="00651BEE">
        <w:rPr>
          <w:rFonts w:ascii="Times New Roman" w:hAnsi="Times New Roman" w:cs="Times New Roman"/>
          <w:i/>
          <w:sz w:val="24"/>
          <w:szCs w:val="24"/>
        </w:rPr>
        <w:t>Planck 2018 results. VI.</w:t>
      </w:r>
      <w:r>
        <w:rPr>
          <w:rFonts w:ascii="Times New Roman" w:hAnsi="Times New Roman" w:cs="Times New Roman"/>
          <w:sz w:val="24"/>
          <w:szCs w:val="24"/>
        </w:rPr>
        <w:t xml:space="preserve">” HEP 01, </w:t>
      </w:r>
      <w:r w:rsidRPr="002225F5">
        <w:rPr>
          <w:rFonts w:ascii="Times New Roman" w:hAnsi="Times New Roman" w:cs="Times New Roman"/>
          <w:sz w:val="24"/>
          <w:szCs w:val="24"/>
        </w:rPr>
        <w:t xml:space="preserve">106 </w:t>
      </w:r>
      <w:r>
        <w:rPr>
          <w:rFonts w:ascii="Times New Roman" w:hAnsi="Times New Roman" w:cs="Times New Roman"/>
          <w:sz w:val="24"/>
          <w:szCs w:val="24"/>
        </w:rPr>
        <w:t>(2019)</w:t>
      </w:r>
      <w:r w:rsidRPr="002225F5">
        <w:rPr>
          <w:rFonts w:ascii="Times New Roman" w:hAnsi="Times New Roman" w:cs="Times New Roman"/>
          <w:sz w:val="24"/>
          <w:szCs w:val="24"/>
        </w:rPr>
        <w:t>.</w:t>
      </w:r>
    </w:p>
    <w:p w:rsidR="00A70CAD" w:rsidRPr="002225F5" w:rsidRDefault="00A70CAD" w:rsidP="00A70CA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R.N. Mohapatra, </w:t>
      </w:r>
      <w:r w:rsidRPr="002225F5">
        <w:rPr>
          <w:rFonts w:ascii="Times New Roman" w:hAnsi="Times New Roman" w:cs="Times New Roman"/>
          <w:sz w:val="24"/>
          <w:szCs w:val="24"/>
        </w:rPr>
        <w:t>et al</w:t>
      </w:r>
      <w:proofErr w:type="gramStart"/>
      <w:r w:rsidRPr="002225F5">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Neutrino mass and spontaneous parity </w:t>
      </w:r>
      <w:proofErr w:type="gramStart"/>
      <w:r>
        <w:rPr>
          <w:rFonts w:ascii="Times New Roman" w:hAnsi="Times New Roman" w:cs="Times New Roman"/>
          <w:sz w:val="24"/>
          <w:szCs w:val="24"/>
        </w:rPr>
        <w:t>violation ,</w:t>
      </w:r>
      <w:proofErr w:type="gramEnd"/>
      <w:r>
        <w:rPr>
          <w:rFonts w:ascii="Times New Roman" w:hAnsi="Times New Roman" w:cs="Times New Roman"/>
          <w:sz w:val="24"/>
          <w:szCs w:val="24"/>
        </w:rPr>
        <w:t xml:space="preserve">” </w:t>
      </w:r>
      <w:r w:rsidRPr="00E51D70">
        <w:rPr>
          <w:rFonts w:ascii="Times New Roman" w:hAnsi="Times New Roman" w:cs="Times New Roman"/>
          <w:i/>
          <w:sz w:val="24"/>
          <w:szCs w:val="24"/>
        </w:rPr>
        <w:t xml:space="preserve">Phys. Rev. Lett 44, </w:t>
      </w:r>
      <w:r>
        <w:rPr>
          <w:rFonts w:ascii="Times New Roman" w:hAnsi="Times New Roman" w:cs="Times New Roman"/>
          <w:sz w:val="24"/>
          <w:szCs w:val="24"/>
        </w:rPr>
        <w:t xml:space="preserve">912(1980). </w:t>
      </w:r>
    </w:p>
    <w:p w:rsidR="00A70CAD" w:rsidRPr="00A91E46" w:rsidRDefault="00A70CAD" w:rsidP="00A70CA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A91E46">
        <w:rPr>
          <w:rFonts w:ascii="Times New Roman" w:hAnsi="Times New Roman" w:cs="Times New Roman"/>
          <w:sz w:val="24"/>
          <w:szCs w:val="24"/>
        </w:rPr>
        <w:t>D.Borah</w:t>
      </w:r>
      <w:proofErr w:type="spellEnd"/>
      <w:r w:rsidRPr="00A91E46">
        <w:rPr>
          <w:rFonts w:ascii="Times New Roman" w:hAnsi="Times New Roman" w:cs="Times New Roman"/>
          <w:sz w:val="24"/>
          <w:szCs w:val="24"/>
        </w:rPr>
        <w:t xml:space="preserve">, et al. </w:t>
      </w:r>
      <w:proofErr w:type="gramStart"/>
      <w:r w:rsidRPr="00A91E46">
        <w:rPr>
          <w:rFonts w:ascii="Times New Roman" w:hAnsi="Times New Roman" w:cs="Times New Roman"/>
          <w:sz w:val="24"/>
          <w:szCs w:val="24"/>
        </w:rPr>
        <w:t>“ Derivations</w:t>
      </w:r>
      <w:proofErr w:type="gramEnd"/>
      <w:r w:rsidRPr="00A91E46">
        <w:rPr>
          <w:rFonts w:ascii="Times New Roman" w:hAnsi="Times New Roman" w:cs="Times New Roman"/>
          <w:sz w:val="24"/>
          <w:szCs w:val="24"/>
        </w:rPr>
        <w:t xml:space="preserve"> from tribimaximal neutrino mixing using type II seesaw,”  </w:t>
      </w:r>
      <w:proofErr w:type="spellStart"/>
      <w:r w:rsidRPr="00A91E46">
        <w:rPr>
          <w:rFonts w:ascii="Times New Roman" w:hAnsi="Times New Roman" w:cs="Times New Roman"/>
          <w:i/>
          <w:sz w:val="24"/>
          <w:szCs w:val="24"/>
        </w:rPr>
        <w:t>Nucl</w:t>
      </w:r>
      <w:proofErr w:type="spellEnd"/>
      <w:r w:rsidRPr="00A91E46">
        <w:rPr>
          <w:rFonts w:ascii="Times New Roman" w:hAnsi="Times New Roman" w:cs="Times New Roman"/>
          <w:i/>
          <w:sz w:val="24"/>
          <w:szCs w:val="24"/>
        </w:rPr>
        <w:t>. Phys. B876</w:t>
      </w:r>
      <w:r w:rsidRPr="00A91E46">
        <w:rPr>
          <w:rFonts w:ascii="Times New Roman" w:hAnsi="Times New Roman" w:cs="Times New Roman"/>
          <w:sz w:val="24"/>
          <w:szCs w:val="24"/>
        </w:rPr>
        <w:t>, 575 (2013).</w:t>
      </w:r>
    </w:p>
    <w:p w:rsidR="00A70CAD" w:rsidRPr="00A91E46" w:rsidRDefault="00A70CAD" w:rsidP="00A70CA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R. N. Mohapatra and W. </w:t>
      </w:r>
      <w:proofErr w:type="spellStart"/>
      <w:r w:rsidRPr="00A91E46">
        <w:rPr>
          <w:rFonts w:ascii="Times New Roman" w:hAnsi="Times New Roman" w:cs="Times New Roman"/>
          <w:sz w:val="24"/>
          <w:szCs w:val="24"/>
        </w:rPr>
        <w:t>Rodejohann</w:t>
      </w:r>
      <w:proofErr w:type="spellEnd"/>
      <w:r w:rsidRPr="00A91E46">
        <w:rPr>
          <w:rFonts w:ascii="Times New Roman" w:hAnsi="Times New Roman" w:cs="Times New Roman"/>
          <w:sz w:val="24"/>
          <w:szCs w:val="24"/>
        </w:rPr>
        <w:t>, Phys. Lett. B 644, 59 (2007).</w:t>
      </w:r>
    </w:p>
    <w:p w:rsidR="00A70CAD" w:rsidRPr="00A91E46" w:rsidRDefault="00A70CAD" w:rsidP="00A70CA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 R. </w:t>
      </w:r>
      <w:proofErr w:type="spellStart"/>
      <w:r w:rsidRPr="00A91E46">
        <w:rPr>
          <w:rFonts w:ascii="Times New Roman" w:hAnsi="Times New Roman" w:cs="Times New Roman"/>
          <w:sz w:val="24"/>
          <w:szCs w:val="24"/>
        </w:rPr>
        <w:t>Kalita</w:t>
      </w:r>
      <w:proofErr w:type="spellEnd"/>
      <w:r w:rsidRPr="00A91E46">
        <w:rPr>
          <w:rFonts w:ascii="Times New Roman" w:hAnsi="Times New Roman" w:cs="Times New Roman"/>
          <w:sz w:val="24"/>
          <w:szCs w:val="24"/>
        </w:rPr>
        <w:t xml:space="preserve">, D. Borah and M.K. </w:t>
      </w:r>
      <w:proofErr w:type="gramStart"/>
      <w:r w:rsidRPr="00A91E46">
        <w:rPr>
          <w:rFonts w:ascii="Times New Roman" w:hAnsi="Times New Roman" w:cs="Times New Roman"/>
          <w:sz w:val="24"/>
          <w:szCs w:val="24"/>
        </w:rPr>
        <w:t>Das ,</w:t>
      </w:r>
      <w:proofErr w:type="gramEnd"/>
      <w:r w:rsidRPr="00A91E46">
        <w:rPr>
          <w:rFonts w:ascii="Times New Roman" w:hAnsi="Times New Roman" w:cs="Times New Roman"/>
          <w:sz w:val="24"/>
          <w:szCs w:val="24"/>
        </w:rPr>
        <w:t xml:space="preserve"> </w:t>
      </w:r>
      <w:proofErr w:type="spellStart"/>
      <w:r w:rsidRPr="00A91E46">
        <w:rPr>
          <w:rFonts w:ascii="Times New Roman" w:hAnsi="Times New Roman" w:cs="Times New Roman"/>
          <w:i/>
          <w:sz w:val="24"/>
          <w:szCs w:val="24"/>
        </w:rPr>
        <w:t>Nucl</w:t>
      </w:r>
      <w:proofErr w:type="spellEnd"/>
      <w:r w:rsidRPr="00A91E46">
        <w:rPr>
          <w:rFonts w:ascii="Times New Roman" w:hAnsi="Times New Roman" w:cs="Times New Roman"/>
          <w:i/>
          <w:sz w:val="24"/>
          <w:szCs w:val="24"/>
        </w:rPr>
        <w:t>. Phys. B894</w:t>
      </w:r>
      <w:r w:rsidRPr="00A91E46">
        <w:rPr>
          <w:rFonts w:ascii="Times New Roman" w:hAnsi="Times New Roman" w:cs="Times New Roman"/>
          <w:sz w:val="24"/>
          <w:szCs w:val="24"/>
        </w:rPr>
        <w:t>, 307 (2015).</w:t>
      </w:r>
    </w:p>
    <w:p w:rsidR="00FC3645" w:rsidRPr="00A91E46" w:rsidRDefault="00FC3645" w:rsidP="00FC364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S. Kaneko, H. </w:t>
      </w:r>
      <w:proofErr w:type="spellStart"/>
      <w:r w:rsidRPr="00A91E46">
        <w:rPr>
          <w:rFonts w:ascii="Times New Roman" w:hAnsi="Times New Roman" w:cs="Times New Roman"/>
          <w:sz w:val="24"/>
          <w:szCs w:val="24"/>
        </w:rPr>
        <w:t>Sawanaka</w:t>
      </w:r>
      <w:proofErr w:type="spellEnd"/>
      <w:r w:rsidRPr="00A91E46">
        <w:rPr>
          <w:rFonts w:ascii="Times New Roman" w:hAnsi="Times New Roman" w:cs="Times New Roman"/>
          <w:sz w:val="24"/>
          <w:szCs w:val="24"/>
        </w:rPr>
        <w:t xml:space="preserve"> and M. </w:t>
      </w:r>
      <w:proofErr w:type="spellStart"/>
      <w:r w:rsidRPr="00A91E46">
        <w:rPr>
          <w:rFonts w:ascii="Times New Roman" w:hAnsi="Times New Roman" w:cs="Times New Roman"/>
          <w:sz w:val="24"/>
          <w:szCs w:val="24"/>
        </w:rPr>
        <w:t>Tanimoto</w:t>
      </w:r>
      <w:proofErr w:type="spellEnd"/>
      <w:r w:rsidRPr="00A91E46">
        <w:rPr>
          <w:rFonts w:ascii="Times New Roman" w:hAnsi="Times New Roman" w:cs="Times New Roman"/>
          <w:sz w:val="24"/>
          <w:szCs w:val="24"/>
        </w:rPr>
        <w:t>, JHEP 0508, 073 (2005);</w:t>
      </w:r>
    </w:p>
    <w:p w:rsidR="00FC3645" w:rsidRPr="00A91E46" w:rsidRDefault="00FC3645" w:rsidP="00FC364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S. Dev, S. Verma and   S. Gupta, Phys. Lett. B687, 53 (2010); </w:t>
      </w:r>
    </w:p>
    <w:p w:rsidR="00FC3645" w:rsidRPr="00A91E46" w:rsidRDefault="00FC3645" w:rsidP="00FC364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S. Goswami, S. Khan and A. Watanabe, Phys. Lett.B693, 249 (2010).</w:t>
      </w:r>
    </w:p>
    <w:p w:rsidR="00FC3645" w:rsidRPr="00A91E46" w:rsidRDefault="00FC3645" w:rsidP="00FC364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 R. </w:t>
      </w:r>
      <w:proofErr w:type="spellStart"/>
      <w:r w:rsidRPr="00A91E46">
        <w:rPr>
          <w:rFonts w:ascii="Times New Roman" w:hAnsi="Times New Roman" w:cs="Times New Roman"/>
          <w:sz w:val="24"/>
          <w:szCs w:val="24"/>
        </w:rPr>
        <w:t>Kalita</w:t>
      </w:r>
      <w:proofErr w:type="spellEnd"/>
      <w:r w:rsidRPr="00A91E46">
        <w:rPr>
          <w:rFonts w:ascii="Times New Roman" w:hAnsi="Times New Roman" w:cs="Times New Roman"/>
          <w:sz w:val="24"/>
          <w:szCs w:val="24"/>
        </w:rPr>
        <w:t xml:space="preserve"> and D. Borah, Int. J. Mod. Phys. A31, 1650008 (2016).</w:t>
      </w:r>
    </w:p>
    <w:p w:rsidR="00FC3645" w:rsidRPr="00265AF3" w:rsidRDefault="00FC3645" w:rsidP="00FC364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FC3645" w:rsidRPr="002225F5" w:rsidRDefault="00FC3645" w:rsidP="00FC3645">
      <w:pPr>
        <w:pStyle w:val="ListParagraph"/>
        <w:autoSpaceDE w:val="0"/>
        <w:autoSpaceDN w:val="0"/>
        <w:adjustRightInd w:val="0"/>
        <w:spacing w:after="0" w:line="240" w:lineRule="auto"/>
        <w:rPr>
          <w:rFonts w:ascii="Times New Roman" w:hAnsi="Times New Roman" w:cs="Times New Roman"/>
          <w:sz w:val="24"/>
          <w:szCs w:val="24"/>
        </w:rPr>
      </w:pPr>
    </w:p>
    <w:p w:rsidR="007543DD" w:rsidRPr="002225F5" w:rsidRDefault="007543DD" w:rsidP="007543DD">
      <w:pPr>
        <w:autoSpaceDE w:val="0"/>
        <w:autoSpaceDN w:val="0"/>
        <w:adjustRightInd w:val="0"/>
        <w:spacing w:after="0" w:line="240" w:lineRule="auto"/>
        <w:rPr>
          <w:rFonts w:ascii="Times New Roman" w:hAnsi="Times New Roman" w:cs="Times New Roman"/>
          <w:sz w:val="24"/>
          <w:szCs w:val="24"/>
        </w:rPr>
      </w:pPr>
    </w:p>
    <w:p w:rsidR="00E63BE0" w:rsidRPr="00E63BE0" w:rsidRDefault="00E63BE0" w:rsidP="00E63B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Cs w:val="22"/>
        </w:rPr>
      </w:pPr>
    </w:p>
    <w:sectPr w:rsidR="00E63BE0" w:rsidRPr="00E63BE0" w:rsidSect="004166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MR1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42136"/>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34776"/>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A45ECD"/>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EE1C36"/>
    <w:multiLevelType w:val="hybridMultilevel"/>
    <w:tmpl w:val="9CC26010"/>
    <w:lvl w:ilvl="0" w:tplc="72468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161FBF"/>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FB693D"/>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DA144B"/>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30334"/>
    <w:rsid w:val="000063FB"/>
    <w:rsid w:val="00021066"/>
    <w:rsid w:val="000478A0"/>
    <w:rsid w:val="00047FFA"/>
    <w:rsid w:val="00073B13"/>
    <w:rsid w:val="00092C89"/>
    <w:rsid w:val="000A3D5B"/>
    <w:rsid w:val="000B3824"/>
    <w:rsid w:val="000D7C7A"/>
    <w:rsid w:val="000E2685"/>
    <w:rsid w:val="000E4A63"/>
    <w:rsid w:val="000F68AB"/>
    <w:rsid w:val="0010578B"/>
    <w:rsid w:val="00107263"/>
    <w:rsid w:val="001106C3"/>
    <w:rsid w:val="00182DA8"/>
    <w:rsid w:val="0018330A"/>
    <w:rsid w:val="001944BE"/>
    <w:rsid w:val="00197912"/>
    <w:rsid w:val="001A1109"/>
    <w:rsid w:val="001A36FA"/>
    <w:rsid w:val="001B36B9"/>
    <w:rsid w:val="001B54FE"/>
    <w:rsid w:val="001C2029"/>
    <w:rsid w:val="001C3BCA"/>
    <w:rsid w:val="001F5041"/>
    <w:rsid w:val="002004F9"/>
    <w:rsid w:val="0020441A"/>
    <w:rsid w:val="002225F5"/>
    <w:rsid w:val="00241C33"/>
    <w:rsid w:val="002536C8"/>
    <w:rsid w:val="0026736C"/>
    <w:rsid w:val="00272BC1"/>
    <w:rsid w:val="0029418C"/>
    <w:rsid w:val="002A3425"/>
    <w:rsid w:val="002B566A"/>
    <w:rsid w:val="002B5D06"/>
    <w:rsid w:val="002D4C8D"/>
    <w:rsid w:val="002E1453"/>
    <w:rsid w:val="002E3213"/>
    <w:rsid w:val="002F5AA6"/>
    <w:rsid w:val="002F7D7E"/>
    <w:rsid w:val="00302EEA"/>
    <w:rsid w:val="0031104D"/>
    <w:rsid w:val="003262E2"/>
    <w:rsid w:val="00334114"/>
    <w:rsid w:val="003366AC"/>
    <w:rsid w:val="0034207A"/>
    <w:rsid w:val="003448B0"/>
    <w:rsid w:val="003638B8"/>
    <w:rsid w:val="0036711F"/>
    <w:rsid w:val="00367B52"/>
    <w:rsid w:val="00386BDE"/>
    <w:rsid w:val="0039112A"/>
    <w:rsid w:val="00395E4A"/>
    <w:rsid w:val="003A1DA7"/>
    <w:rsid w:val="003A3F53"/>
    <w:rsid w:val="003A4E54"/>
    <w:rsid w:val="003A5F25"/>
    <w:rsid w:val="003B1D1C"/>
    <w:rsid w:val="003C7828"/>
    <w:rsid w:val="003D0F30"/>
    <w:rsid w:val="0041411D"/>
    <w:rsid w:val="00416686"/>
    <w:rsid w:val="00427785"/>
    <w:rsid w:val="00430A01"/>
    <w:rsid w:val="004313E4"/>
    <w:rsid w:val="004758AF"/>
    <w:rsid w:val="00476CBE"/>
    <w:rsid w:val="00481472"/>
    <w:rsid w:val="00495716"/>
    <w:rsid w:val="004A02AE"/>
    <w:rsid w:val="004C18C4"/>
    <w:rsid w:val="004D1446"/>
    <w:rsid w:val="004D2131"/>
    <w:rsid w:val="004D6966"/>
    <w:rsid w:val="004F5BE5"/>
    <w:rsid w:val="004F77A2"/>
    <w:rsid w:val="00502ED7"/>
    <w:rsid w:val="005042D2"/>
    <w:rsid w:val="00513527"/>
    <w:rsid w:val="00533987"/>
    <w:rsid w:val="00537A14"/>
    <w:rsid w:val="00540DCF"/>
    <w:rsid w:val="005752F0"/>
    <w:rsid w:val="005766F3"/>
    <w:rsid w:val="005821E2"/>
    <w:rsid w:val="005874E8"/>
    <w:rsid w:val="00597158"/>
    <w:rsid w:val="005A12D4"/>
    <w:rsid w:val="005B4EDE"/>
    <w:rsid w:val="005D3EA7"/>
    <w:rsid w:val="005E3585"/>
    <w:rsid w:val="005E7AB1"/>
    <w:rsid w:val="00601AD5"/>
    <w:rsid w:val="00625311"/>
    <w:rsid w:val="006477FC"/>
    <w:rsid w:val="00651BEE"/>
    <w:rsid w:val="0066278E"/>
    <w:rsid w:val="006738F5"/>
    <w:rsid w:val="0068139B"/>
    <w:rsid w:val="00682DC4"/>
    <w:rsid w:val="006969B3"/>
    <w:rsid w:val="006A7FB8"/>
    <w:rsid w:val="006D7249"/>
    <w:rsid w:val="006F0DA6"/>
    <w:rsid w:val="00704DDF"/>
    <w:rsid w:val="00724FBF"/>
    <w:rsid w:val="007256E2"/>
    <w:rsid w:val="0072583E"/>
    <w:rsid w:val="00730334"/>
    <w:rsid w:val="00734640"/>
    <w:rsid w:val="007351A2"/>
    <w:rsid w:val="00741695"/>
    <w:rsid w:val="007421C9"/>
    <w:rsid w:val="00742D13"/>
    <w:rsid w:val="007459F9"/>
    <w:rsid w:val="00750512"/>
    <w:rsid w:val="007543DD"/>
    <w:rsid w:val="007552DA"/>
    <w:rsid w:val="00755384"/>
    <w:rsid w:val="007679DD"/>
    <w:rsid w:val="0077377E"/>
    <w:rsid w:val="007819D4"/>
    <w:rsid w:val="00790EA7"/>
    <w:rsid w:val="0079138E"/>
    <w:rsid w:val="00793B0A"/>
    <w:rsid w:val="00794D67"/>
    <w:rsid w:val="007A28EF"/>
    <w:rsid w:val="007D6D64"/>
    <w:rsid w:val="007E551F"/>
    <w:rsid w:val="00805351"/>
    <w:rsid w:val="00827C05"/>
    <w:rsid w:val="00831AA8"/>
    <w:rsid w:val="008426B0"/>
    <w:rsid w:val="00862596"/>
    <w:rsid w:val="00876013"/>
    <w:rsid w:val="00884B4C"/>
    <w:rsid w:val="008B098F"/>
    <w:rsid w:val="008B34AA"/>
    <w:rsid w:val="008B47B0"/>
    <w:rsid w:val="008C1C29"/>
    <w:rsid w:val="008D6F2A"/>
    <w:rsid w:val="008E03DF"/>
    <w:rsid w:val="008F1341"/>
    <w:rsid w:val="009316B2"/>
    <w:rsid w:val="009813A0"/>
    <w:rsid w:val="00985365"/>
    <w:rsid w:val="00992C7B"/>
    <w:rsid w:val="009A7417"/>
    <w:rsid w:val="009A7C7C"/>
    <w:rsid w:val="009B4AA7"/>
    <w:rsid w:val="009B53AA"/>
    <w:rsid w:val="009D2F4F"/>
    <w:rsid w:val="00A1387C"/>
    <w:rsid w:val="00A20EE4"/>
    <w:rsid w:val="00A23D4A"/>
    <w:rsid w:val="00A25662"/>
    <w:rsid w:val="00A306DE"/>
    <w:rsid w:val="00A416F8"/>
    <w:rsid w:val="00A44ADA"/>
    <w:rsid w:val="00A44EB2"/>
    <w:rsid w:val="00A70CAD"/>
    <w:rsid w:val="00A76367"/>
    <w:rsid w:val="00A80A10"/>
    <w:rsid w:val="00A84483"/>
    <w:rsid w:val="00A93579"/>
    <w:rsid w:val="00AA187B"/>
    <w:rsid w:val="00AA573E"/>
    <w:rsid w:val="00AB233D"/>
    <w:rsid w:val="00AB710E"/>
    <w:rsid w:val="00AD0B43"/>
    <w:rsid w:val="00AD3A8B"/>
    <w:rsid w:val="00AE465A"/>
    <w:rsid w:val="00AE5C07"/>
    <w:rsid w:val="00B0282F"/>
    <w:rsid w:val="00B1032B"/>
    <w:rsid w:val="00B130C7"/>
    <w:rsid w:val="00B234A9"/>
    <w:rsid w:val="00B31FF4"/>
    <w:rsid w:val="00B33FD7"/>
    <w:rsid w:val="00B41018"/>
    <w:rsid w:val="00B45773"/>
    <w:rsid w:val="00B62814"/>
    <w:rsid w:val="00B74EF6"/>
    <w:rsid w:val="00B83ADF"/>
    <w:rsid w:val="00B91854"/>
    <w:rsid w:val="00B92CDD"/>
    <w:rsid w:val="00B97586"/>
    <w:rsid w:val="00BB6D1C"/>
    <w:rsid w:val="00BC1D28"/>
    <w:rsid w:val="00BC395F"/>
    <w:rsid w:val="00BE673B"/>
    <w:rsid w:val="00BF07CF"/>
    <w:rsid w:val="00BF52B4"/>
    <w:rsid w:val="00C30118"/>
    <w:rsid w:val="00C31D41"/>
    <w:rsid w:val="00C33FBD"/>
    <w:rsid w:val="00C4067E"/>
    <w:rsid w:val="00C4655F"/>
    <w:rsid w:val="00C52D9F"/>
    <w:rsid w:val="00C67DB6"/>
    <w:rsid w:val="00C71792"/>
    <w:rsid w:val="00C7295F"/>
    <w:rsid w:val="00C73048"/>
    <w:rsid w:val="00C86A4B"/>
    <w:rsid w:val="00C97EE2"/>
    <w:rsid w:val="00CA5BAC"/>
    <w:rsid w:val="00CB5DDE"/>
    <w:rsid w:val="00CD3850"/>
    <w:rsid w:val="00CF4342"/>
    <w:rsid w:val="00D07B26"/>
    <w:rsid w:val="00D07B49"/>
    <w:rsid w:val="00D1004C"/>
    <w:rsid w:val="00D116EB"/>
    <w:rsid w:val="00D24842"/>
    <w:rsid w:val="00D25A00"/>
    <w:rsid w:val="00D27831"/>
    <w:rsid w:val="00D43185"/>
    <w:rsid w:val="00D44523"/>
    <w:rsid w:val="00D467FA"/>
    <w:rsid w:val="00D554AF"/>
    <w:rsid w:val="00D76783"/>
    <w:rsid w:val="00D87F55"/>
    <w:rsid w:val="00DB2ED4"/>
    <w:rsid w:val="00DC2532"/>
    <w:rsid w:val="00DE395F"/>
    <w:rsid w:val="00E26D36"/>
    <w:rsid w:val="00E31238"/>
    <w:rsid w:val="00E51D70"/>
    <w:rsid w:val="00E63BE0"/>
    <w:rsid w:val="00E72D17"/>
    <w:rsid w:val="00E8175A"/>
    <w:rsid w:val="00E912F5"/>
    <w:rsid w:val="00E9264E"/>
    <w:rsid w:val="00E95F74"/>
    <w:rsid w:val="00EB23EE"/>
    <w:rsid w:val="00EC3694"/>
    <w:rsid w:val="00ED5498"/>
    <w:rsid w:val="00EF02DF"/>
    <w:rsid w:val="00EF0825"/>
    <w:rsid w:val="00EF113C"/>
    <w:rsid w:val="00EF354A"/>
    <w:rsid w:val="00F079DC"/>
    <w:rsid w:val="00F111C7"/>
    <w:rsid w:val="00F32DB4"/>
    <w:rsid w:val="00F41085"/>
    <w:rsid w:val="00F45B3A"/>
    <w:rsid w:val="00F45EC8"/>
    <w:rsid w:val="00F53069"/>
    <w:rsid w:val="00F669DA"/>
    <w:rsid w:val="00F70706"/>
    <w:rsid w:val="00F72983"/>
    <w:rsid w:val="00F90649"/>
    <w:rsid w:val="00F9086B"/>
    <w:rsid w:val="00FB7D52"/>
    <w:rsid w:val="00FC36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6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3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0334"/>
    <w:rPr>
      <w:rFonts w:ascii="Courier New" w:eastAsia="Times New Roman" w:hAnsi="Courier New" w:cs="Courier New"/>
      <w:sz w:val="20"/>
      <w:szCs w:val="20"/>
    </w:rPr>
  </w:style>
  <w:style w:type="paragraph" w:styleId="ListParagraph">
    <w:name w:val="List Paragraph"/>
    <w:basedOn w:val="Normal"/>
    <w:uiPriority w:val="34"/>
    <w:qFormat/>
    <w:rsid w:val="00513527"/>
    <w:pPr>
      <w:ind w:left="720"/>
      <w:contextualSpacing/>
    </w:pPr>
  </w:style>
  <w:style w:type="character" w:styleId="PlaceholderText">
    <w:name w:val="Placeholder Text"/>
    <w:basedOn w:val="DefaultParagraphFont"/>
    <w:uiPriority w:val="99"/>
    <w:semiHidden/>
    <w:rsid w:val="00A23D4A"/>
    <w:rPr>
      <w:color w:val="808080"/>
    </w:rPr>
  </w:style>
  <w:style w:type="paragraph" w:styleId="BalloonText">
    <w:name w:val="Balloon Text"/>
    <w:basedOn w:val="Normal"/>
    <w:link w:val="BalloonTextChar"/>
    <w:uiPriority w:val="99"/>
    <w:semiHidden/>
    <w:unhideWhenUsed/>
    <w:rsid w:val="00A23D4A"/>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A23D4A"/>
    <w:rPr>
      <w:rFonts w:ascii="Tahoma" w:hAnsi="Tahoma" w:cs="Tahoma"/>
      <w:sz w:val="16"/>
      <w:szCs w:val="20"/>
    </w:rPr>
  </w:style>
  <w:style w:type="table" w:styleId="TableGrid">
    <w:name w:val="Table Grid"/>
    <w:basedOn w:val="TableNormal"/>
    <w:uiPriority w:val="59"/>
    <w:rsid w:val="00F111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1104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z-TopofForm">
    <w:name w:val="HTML Top of Form"/>
    <w:basedOn w:val="Normal"/>
    <w:next w:val="Normal"/>
    <w:link w:val="z-TopofFormChar"/>
    <w:hidden/>
    <w:uiPriority w:val="99"/>
    <w:semiHidden/>
    <w:unhideWhenUsed/>
    <w:rsid w:val="00E26D36"/>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E26D36"/>
    <w:rPr>
      <w:rFonts w:ascii="Arial" w:eastAsia="Times New Roman" w:hAnsi="Arial" w:cs="Arial"/>
      <w:vanish/>
      <w:sz w:val="16"/>
      <w:szCs w:val="16"/>
      <w:lang w:bidi="ar-SA"/>
    </w:rPr>
  </w:style>
</w:styles>
</file>

<file path=word/webSettings.xml><?xml version="1.0" encoding="utf-8"?>
<w:webSettings xmlns:r="http://schemas.openxmlformats.org/officeDocument/2006/relationships" xmlns:w="http://schemas.openxmlformats.org/wordprocessingml/2006/main">
  <w:divs>
    <w:div w:id="53742524">
      <w:bodyDiv w:val="1"/>
      <w:marLeft w:val="0"/>
      <w:marRight w:val="0"/>
      <w:marTop w:val="0"/>
      <w:marBottom w:val="0"/>
      <w:divBdr>
        <w:top w:val="none" w:sz="0" w:space="0" w:color="auto"/>
        <w:left w:val="none" w:sz="0" w:space="0" w:color="auto"/>
        <w:bottom w:val="none" w:sz="0" w:space="0" w:color="auto"/>
        <w:right w:val="none" w:sz="0" w:space="0" w:color="auto"/>
      </w:divBdr>
    </w:div>
    <w:div w:id="155610996">
      <w:bodyDiv w:val="1"/>
      <w:marLeft w:val="0"/>
      <w:marRight w:val="0"/>
      <w:marTop w:val="0"/>
      <w:marBottom w:val="0"/>
      <w:divBdr>
        <w:top w:val="none" w:sz="0" w:space="0" w:color="auto"/>
        <w:left w:val="none" w:sz="0" w:space="0" w:color="auto"/>
        <w:bottom w:val="none" w:sz="0" w:space="0" w:color="auto"/>
        <w:right w:val="none" w:sz="0" w:space="0" w:color="auto"/>
      </w:divBdr>
    </w:div>
    <w:div w:id="378087877">
      <w:bodyDiv w:val="1"/>
      <w:marLeft w:val="0"/>
      <w:marRight w:val="0"/>
      <w:marTop w:val="0"/>
      <w:marBottom w:val="0"/>
      <w:divBdr>
        <w:top w:val="none" w:sz="0" w:space="0" w:color="auto"/>
        <w:left w:val="none" w:sz="0" w:space="0" w:color="auto"/>
        <w:bottom w:val="none" w:sz="0" w:space="0" w:color="auto"/>
        <w:right w:val="none" w:sz="0" w:space="0" w:color="auto"/>
      </w:divBdr>
    </w:div>
    <w:div w:id="836071279">
      <w:bodyDiv w:val="1"/>
      <w:marLeft w:val="0"/>
      <w:marRight w:val="0"/>
      <w:marTop w:val="0"/>
      <w:marBottom w:val="0"/>
      <w:divBdr>
        <w:top w:val="none" w:sz="0" w:space="0" w:color="auto"/>
        <w:left w:val="none" w:sz="0" w:space="0" w:color="auto"/>
        <w:bottom w:val="none" w:sz="0" w:space="0" w:color="auto"/>
        <w:right w:val="none" w:sz="0" w:space="0" w:color="auto"/>
      </w:divBdr>
    </w:div>
    <w:div w:id="883101419">
      <w:bodyDiv w:val="1"/>
      <w:marLeft w:val="0"/>
      <w:marRight w:val="0"/>
      <w:marTop w:val="0"/>
      <w:marBottom w:val="0"/>
      <w:divBdr>
        <w:top w:val="none" w:sz="0" w:space="0" w:color="auto"/>
        <w:left w:val="none" w:sz="0" w:space="0" w:color="auto"/>
        <w:bottom w:val="none" w:sz="0" w:space="0" w:color="auto"/>
        <w:right w:val="none" w:sz="0" w:space="0" w:color="auto"/>
      </w:divBdr>
    </w:div>
    <w:div w:id="909005261">
      <w:bodyDiv w:val="1"/>
      <w:marLeft w:val="0"/>
      <w:marRight w:val="0"/>
      <w:marTop w:val="0"/>
      <w:marBottom w:val="0"/>
      <w:divBdr>
        <w:top w:val="none" w:sz="0" w:space="0" w:color="auto"/>
        <w:left w:val="none" w:sz="0" w:space="0" w:color="auto"/>
        <w:bottom w:val="none" w:sz="0" w:space="0" w:color="auto"/>
        <w:right w:val="none" w:sz="0" w:space="0" w:color="auto"/>
      </w:divBdr>
      <w:divsChild>
        <w:div w:id="1067654220">
          <w:marLeft w:val="0"/>
          <w:marRight w:val="0"/>
          <w:marTop w:val="0"/>
          <w:marBottom w:val="0"/>
          <w:divBdr>
            <w:top w:val="single" w:sz="2" w:space="0" w:color="D9D9E3"/>
            <w:left w:val="single" w:sz="2" w:space="0" w:color="D9D9E3"/>
            <w:bottom w:val="single" w:sz="2" w:space="0" w:color="D9D9E3"/>
            <w:right w:val="single" w:sz="2" w:space="0" w:color="D9D9E3"/>
          </w:divBdr>
          <w:divsChild>
            <w:div w:id="795871871">
              <w:marLeft w:val="0"/>
              <w:marRight w:val="0"/>
              <w:marTop w:val="0"/>
              <w:marBottom w:val="0"/>
              <w:divBdr>
                <w:top w:val="single" w:sz="2" w:space="0" w:color="D9D9E3"/>
                <w:left w:val="single" w:sz="2" w:space="0" w:color="D9D9E3"/>
                <w:bottom w:val="single" w:sz="2" w:space="0" w:color="D9D9E3"/>
                <w:right w:val="single" w:sz="2" w:space="0" w:color="D9D9E3"/>
              </w:divBdr>
              <w:divsChild>
                <w:div w:id="545534320">
                  <w:marLeft w:val="0"/>
                  <w:marRight w:val="0"/>
                  <w:marTop w:val="0"/>
                  <w:marBottom w:val="0"/>
                  <w:divBdr>
                    <w:top w:val="single" w:sz="2" w:space="0" w:color="D9D9E3"/>
                    <w:left w:val="single" w:sz="2" w:space="0" w:color="D9D9E3"/>
                    <w:bottom w:val="single" w:sz="2" w:space="0" w:color="D9D9E3"/>
                    <w:right w:val="single" w:sz="2" w:space="0" w:color="D9D9E3"/>
                  </w:divBdr>
                  <w:divsChild>
                    <w:div w:id="483546602">
                      <w:marLeft w:val="0"/>
                      <w:marRight w:val="0"/>
                      <w:marTop w:val="0"/>
                      <w:marBottom w:val="0"/>
                      <w:divBdr>
                        <w:top w:val="single" w:sz="2" w:space="0" w:color="D9D9E3"/>
                        <w:left w:val="single" w:sz="2" w:space="0" w:color="D9D9E3"/>
                        <w:bottom w:val="single" w:sz="2" w:space="0" w:color="D9D9E3"/>
                        <w:right w:val="single" w:sz="2" w:space="0" w:color="D9D9E3"/>
                      </w:divBdr>
                      <w:divsChild>
                        <w:div w:id="297497619">
                          <w:marLeft w:val="0"/>
                          <w:marRight w:val="0"/>
                          <w:marTop w:val="0"/>
                          <w:marBottom w:val="0"/>
                          <w:divBdr>
                            <w:top w:val="single" w:sz="2" w:space="0" w:color="auto"/>
                            <w:left w:val="single" w:sz="2" w:space="0" w:color="auto"/>
                            <w:bottom w:val="single" w:sz="6" w:space="0" w:color="auto"/>
                            <w:right w:val="single" w:sz="2" w:space="0" w:color="auto"/>
                          </w:divBdr>
                          <w:divsChild>
                            <w:div w:id="504832620">
                              <w:marLeft w:val="0"/>
                              <w:marRight w:val="0"/>
                              <w:marTop w:val="100"/>
                              <w:marBottom w:val="100"/>
                              <w:divBdr>
                                <w:top w:val="single" w:sz="2" w:space="0" w:color="D9D9E3"/>
                                <w:left w:val="single" w:sz="2" w:space="0" w:color="D9D9E3"/>
                                <w:bottom w:val="single" w:sz="2" w:space="0" w:color="D9D9E3"/>
                                <w:right w:val="single" w:sz="2" w:space="0" w:color="D9D9E3"/>
                              </w:divBdr>
                              <w:divsChild>
                                <w:div w:id="216665270">
                                  <w:marLeft w:val="0"/>
                                  <w:marRight w:val="0"/>
                                  <w:marTop w:val="0"/>
                                  <w:marBottom w:val="0"/>
                                  <w:divBdr>
                                    <w:top w:val="single" w:sz="2" w:space="0" w:color="D9D9E3"/>
                                    <w:left w:val="single" w:sz="2" w:space="0" w:color="D9D9E3"/>
                                    <w:bottom w:val="single" w:sz="2" w:space="0" w:color="D9D9E3"/>
                                    <w:right w:val="single" w:sz="2" w:space="0" w:color="D9D9E3"/>
                                  </w:divBdr>
                                  <w:divsChild>
                                    <w:div w:id="383985774">
                                      <w:marLeft w:val="0"/>
                                      <w:marRight w:val="0"/>
                                      <w:marTop w:val="0"/>
                                      <w:marBottom w:val="0"/>
                                      <w:divBdr>
                                        <w:top w:val="single" w:sz="2" w:space="0" w:color="D9D9E3"/>
                                        <w:left w:val="single" w:sz="2" w:space="0" w:color="D9D9E3"/>
                                        <w:bottom w:val="single" w:sz="2" w:space="0" w:color="D9D9E3"/>
                                        <w:right w:val="single" w:sz="2" w:space="0" w:color="D9D9E3"/>
                                      </w:divBdr>
                                      <w:divsChild>
                                        <w:div w:id="2048987178">
                                          <w:marLeft w:val="0"/>
                                          <w:marRight w:val="0"/>
                                          <w:marTop w:val="0"/>
                                          <w:marBottom w:val="0"/>
                                          <w:divBdr>
                                            <w:top w:val="single" w:sz="2" w:space="0" w:color="D9D9E3"/>
                                            <w:left w:val="single" w:sz="2" w:space="0" w:color="D9D9E3"/>
                                            <w:bottom w:val="single" w:sz="2" w:space="0" w:color="D9D9E3"/>
                                            <w:right w:val="single" w:sz="2" w:space="0" w:color="D9D9E3"/>
                                          </w:divBdr>
                                          <w:divsChild>
                                            <w:div w:id="1835679688">
                                              <w:marLeft w:val="0"/>
                                              <w:marRight w:val="0"/>
                                              <w:marTop w:val="0"/>
                                              <w:marBottom w:val="0"/>
                                              <w:divBdr>
                                                <w:top w:val="single" w:sz="2" w:space="0" w:color="D9D9E3"/>
                                                <w:left w:val="single" w:sz="2" w:space="0" w:color="D9D9E3"/>
                                                <w:bottom w:val="single" w:sz="2" w:space="0" w:color="D9D9E3"/>
                                                <w:right w:val="single" w:sz="2" w:space="0" w:color="D9D9E3"/>
                                              </w:divBdr>
                                              <w:divsChild>
                                                <w:div w:id="230508999">
                                                  <w:marLeft w:val="0"/>
                                                  <w:marRight w:val="0"/>
                                                  <w:marTop w:val="0"/>
                                                  <w:marBottom w:val="0"/>
                                                  <w:divBdr>
                                                    <w:top w:val="single" w:sz="2" w:space="0" w:color="D9D9E3"/>
                                                    <w:left w:val="single" w:sz="2" w:space="0" w:color="D9D9E3"/>
                                                    <w:bottom w:val="single" w:sz="2" w:space="0" w:color="D9D9E3"/>
                                                    <w:right w:val="single" w:sz="2" w:space="0" w:color="D9D9E3"/>
                                                  </w:divBdr>
                                                  <w:divsChild>
                                                    <w:div w:id="1097170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40610464">
          <w:marLeft w:val="0"/>
          <w:marRight w:val="0"/>
          <w:marTop w:val="0"/>
          <w:marBottom w:val="0"/>
          <w:divBdr>
            <w:top w:val="none" w:sz="0" w:space="0" w:color="auto"/>
            <w:left w:val="none" w:sz="0" w:space="0" w:color="auto"/>
            <w:bottom w:val="none" w:sz="0" w:space="0" w:color="auto"/>
            <w:right w:val="none" w:sz="0" w:space="0" w:color="auto"/>
          </w:divBdr>
        </w:div>
      </w:divsChild>
    </w:div>
    <w:div w:id="1010327270">
      <w:bodyDiv w:val="1"/>
      <w:marLeft w:val="0"/>
      <w:marRight w:val="0"/>
      <w:marTop w:val="0"/>
      <w:marBottom w:val="0"/>
      <w:divBdr>
        <w:top w:val="none" w:sz="0" w:space="0" w:color="auto"/>
        <w:left w:val="none" w:sz="0" w:space="0" w:color="auto"/>
        <w:bottom w:val="none" w:sz="0" w:space="0" w:color="auto"/>
        <w:right w:val="none" w:sz="0" w:space="0" w:color="auto"/>
      </w:divBdr>
    </w:div>
    <w:div w:id="1180848061">
      <w:bodyDiv w:val="1"/>
      <w:marLeft w:val="0"/>
      <w:marRight w:val="0"/>
      <w:marTop w:val="0"/>
      <w:marBottom w:val="0"/>
      <w:divBdr>
        <w:top w:val="none" w:sz="0" w:space="0" w:color="auto"/>
        <w:left w:val="none" w:sz="0" w:space="0" w:color="auto"/>
        <w:bottom w:val="none" w:sz="0" w:space="0" w:color="auto"/>
        <w:right w:val="none" w:sz="0" w:space="0" w:color="auto"/>
      </w:divBdr>
    </w:div>
    <w:div w:id="1756590110">
      <w:bodyDiv w:val="1"/>
      <w:marLeft w:val="0"/>
      <w:marRight w:val="0"/>
      <w:marTop w:val="0"/>
      <w:marBottom w:val="0"/>
      <w:divBdr>
        <w:top w:val="none" w:sz="0" w:space="0" w:color="auto"/>
        <w:left w:val="none" w:sz="0" w:space="0" w:color="auto"/>
        <w:bottom w:val="none" w:sz="0" w:space="0" w:color="auto"/>
        <w:right w:val="none" w:sz="0" w:space="0" w:color="auto"/>
      </w:divBdr>
    </w:div>
    <w:div w:id="186019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11414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Rupam</dc:creator>
  <cp:lastModifiedBy>admin</cp:lastModifiedBy>
  <cp:revision>2</cp:revision>
  <dcterms:created xsi:type="dcterms:W3CDTF">2023-10-19T09:58:00Z</dcterms:created>
  <dcterms:modified xsi:type="dcterms:W3CDTF">2023-10-19T09:58:00Z</dcterms:modified>
</cp:coreProperties>
</file>