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27" w:rsidRPr="000C7D27" w:rsidRDefault="000C7D27" w:rsidP="000C7D27">
      <w:pPr>
        <w:spacing w:line="360" w:lineRule="auto"/>
        <w:jc w:val="center"/>
        <w:rPr>
          <w:rFonts w:ascii="Times New Roman" w:hAnsi="Times New Roman" w:cs="Times New Roman"/>
          <w:b/>
          <w:sz w:val="24"/>
          <w:szCs w:val="24"/>
        </w:rPr>
      </w:pPr>
      <w:r w:rsidRPr="000C7D27">
        <w:rPr>
          <w:rFonts w:ascii="Times New Roman" w:hAnsi="Times New Roman" w:cs="Times New Roman"/>
          <w:b/>
          <w:sz w:val="24"/>
          <w:szCs w:val="24"/>
        </w:rPr>
        <w:t>PHARMACOVIGILIANCE OF HERBAL &amp; TRADITIONAL SYSTEM</w:t>
      </w:r>
    </w:p>
    <w:p w:rsidR="000C7D27" w:rsidRPr="00D3235F" w:rsidRDefault="00D3235F" w:rsidP="00A4145A">
      <w:pPr>
        <w:spacing w:line="360" w:lineRule="auto"/>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Sonam</w:t>
      </w:r>
      <w:proofErr w:type="spellEnd"/>
      <w:r>
        <w:rPr>
          <w:rFonts w:ascii="Times New Roman" w:hAnsi="Times New Roman" w:cs="Times New Roman"/>
          <w:sz w:val="24"/>
          <w:szCs w:val="24"/>
        </w:rPr>
        <w:t xml:space="preserve"> Kukloria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AE3166">
        <w:rPr>
          <w:rFonts w:ascii="Times New Roman" w:hAnsi="Times New Roman" w:cs="Times New Roman"/>
          <w:sz w:val="24"/>
          <w:szCs w:val="24"/>
        </w:rPr>
        <w:t>Souravh</w:t>
      </w:r>
      <w:proofErr w:type="spellEnd"/>
      <w:r w:rsidR="00AE3166">
        <w:rPr>
          <w:rFonts w:ascii="Times New Roman" w:hAnsi="Times New Roman" w:cs="Times New Roman"/>
          <w:sz w:val="24"/>
          <w:szCs w:val="24"/>
        </w:rPr>
        <w:t xml:space="preserve"> Bais</w:t>
      </w:r>
      <w:r>
        <w:rPr>
          <w:rFonts w:ascii="Times New Roman" w:hAnsi="Times New Roman" w:cs="Times New Roman"/>
          <w:sz w:val="24"/>
          <w:szCs w:val="24"/>
          <w:vertAlign w:val="superscript"/>
        </w:rPr>
        <w:t>2</w:t>
      </w:r>
    </w:p>
    <w:p w:rsidR="00AE3166" w:rsidRDefault="00DC27FF" w:rsidP="00A4145A">
      <w:pPr>
        <w:spacing w:line="360" w:lineRule="auto"/>
        <w:jc w:val="both"/>
        <w:rPr>
          <w:rFonts w:ascii="Times New Roman" w:hAnsi="Times New Roman" w:cs="Times New Roman"/>
          <w:sz w:val="24"/>
          <w:szCs w:val="24"/>
        </w:rPr>
      </w:pPr>
      <w:r w:rsidRPr="00DC27FF">
        <w:rPr>
          <w:rFonts w:ascii="Times New Roman" w:hAnsi="Times New Roman" w:cs="Times New Roman"/>
          <w:sz w:val="24"/>
          <w:szCs w:val="24"/>
          <w:vertAlign w:val="superscript"/>
        </w:rPr>
        <w:t>1</w:t>
      </w:r>
      <w:r>
        <w:rPr>
          <w:rFonts w:ascii="Times New Roman" w:hAnsi="Times New Roman" w:cs="Times New Roman"/>
          <w:sz w:val="24"/>
          <w:szCs w:val="24"/>
        </w:rPr>
        <w:t xml:space="preserve"> Research Scholar, </w:t>
      </w:r>
      <w:r w:rsidR="00AE3166" w:rsidRPr="00DC27FF">
        <w:rPr>
          <w:rFonts w:ascii="Times New Roman" w:hAnsi="Times New Roman" w:cs="Times New Roman"/>
          <w:sz w:val="24"/>
          <w:szCs w:val="24"/>
        </w:rPr>
        <w:t>Institute</w:t>
      </w:r>
      <w:r w:rsidR="00AE3166">
        <w:rPr>
          <w:rFonts w:ascii="Times New Roman" w:hAnsi="Times New Roman" w:cs="Times New Roman"/>
          <w:sz w:val="24"/>
          <w:szCs w:val="24"/>
        </w:rPr>
        <w:t xml:space="preserve"> of Pharmaceutical Sciences Sage University Indore</w:t>
      </w:r>
    </w:p>
    <w:p w:rsidR="00DC27FF" w:rsidRPr="00DC27FF" w:rsidRDefault="00DC27FF" w:rsidP="00A4145A">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of Pharmacology, </w:t>
      </w:r>
      <w:r w:rsidRPr="00DC27FF">
        <w:rPr>
          <w:rFonts w:ascii="Times New Roman" w:hAnsi="Times New Roman" w:cs="Times New Roman"/>
          <w:sz w:val="24"/>
          <w:szCs w:val="24"/>
        </w:rPr>
        <w:t>Institute</w:t>
      </w:r>
      <w:r>
        <w:rPr>
          <w:rFonts w:ascii="Times New Roman" w:hAnsi="Times New Roman" w:cs="Times New Roman"/>
          <w:sz w:val="24"/>
          <w:szCs w:val="24"/>
        </w:rPr>
        <w:t xml:space="preserve"> of Pharmaceutical Sciences Sage University Indore</w:t>
      </w:r>
    </w:p>
    <w:p w:rsidR="001237E0" w:rsidRDefault="001237E0" w:rsidP="001237E0">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an</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important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&amp;</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integral</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part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clinical</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research.</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defined</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pharmacological</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sciences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relating</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detection</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assessment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,understanding</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&amp;</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prevention</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adverse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effects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particularly</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long</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term</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&amp;</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short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term</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adverse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effects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medicine</w:t>
      </w:r>
      <w:r w:rsidRPr="00E66BC7">
        <w:rPr>
          <w:rFonts w:ascii="Times New Roman" w:hAnsi="Times New Roman" w:cs="Times New Roman"/>
          <w:color w:val="FFFFFF" w:themeColor="background1"/>
          <w:sz w:val="10"/>
          <w:szCs w:val="24"/>
        </w:rPr>
        <w:t>ii</w:t>
      </w:r>
      <w:r w:rsidRPr="00B2137A">
        <w:rPr>
          <w:rFonts w:ascii="Times New Roman" w:hAnsi="Times New Roman" w:cs="Times New Roman"/>
          <w:sz w:val="24"/>
          <w:szCs w:val="24"/>
        </w:rPr>
        <w: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process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monitoring</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safety</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medicines.</w:t>
      </w:r>
    </w:p>
    <w:p w:rsidR="001237E0" w:rsidRPr="008F1DA9" w:rsidRDefault="001237E0" w:rsidP="001237E0">
      <w:pPr>
        <w:spacing w:line="360" w:lineRule="auto"/>
        <w:jc w:val="both"/>
        <w:rPr>
          <w:rFonts w:ascii="Times New Roman" w:hAnsi="Times New Roman" w:cs="Times New Roman"/>
          <w:sz w:val="24"/>
          <w:szCs w:val="24"/>
        </w:rPr>
      </w:pPr>
      <w:r>
        <w:rPr>
          <w:rFonts w:ascii="Times New Roman" w:hAnsi="Times New Roman" w:cs="Times New Roman"/>
          <w:sz w:val="24"/>
          <w:szCs w:val="24"/>
        </w:rPr>
        <w:t>Global</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P</w:t>
      </w:r>
      <w:r w:rsidRPr="008F1DA9">
        <w:rPr>
          <w:rFonts w:ascii="Times New Roman" w:hAnsi="Times New Roman" w:cs="Times New Roman"/>
          <w:sz w:val="24"/>
          <w:szCs w:val="24"/>
        </w:rPr>
        <w:t>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herbal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medicines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monitors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case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adverse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reactions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related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drugs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medicines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market</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(Fig.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3).</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Different</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agencies</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different</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countries</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work</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P</w:t>
      </w:r>
      <w:r w:rsidRPr="008F1DA9">
        <w:rPr>
          <w:rFonts w:ascii="Times New Roman" w:hAnsi="Times New Roman" w:cs="Times New Roman"/>
          <w:sz w:val="24"/>
          <w:szCs w:val="24"/>
        </w:rPr>
        <w:t>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Today,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when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have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many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communication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facilities,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must</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report</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benefits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harmful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effects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treatments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given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health</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practitioners.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There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certain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portals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worldwide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where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reporting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can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done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bring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side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effects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adverse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reactions.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encourage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appropriate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monitoring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drugs,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World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Health</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Organization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(WHO),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US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Drug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Administration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(FDA),</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European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w:t>
      </w:r>
      <w:r>
        <w:rPr>
          <w:rFonts w:ascii="Times New Roman" w:hAnsi="Times New Roman" w:cs="Times New Roman"/>
          <w:sz w:val="24"/>
          <w:szCs w:val="24"/>
        </w:rPr>
        <w:t>dicines</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Agency</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(EMA)</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developed</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P</w:t>
      </w:r>
      <w:r w:rsidRPr="008F1DA9">
        <w:rPr>
          <w:rFonts w:ascii="Times New Roman" w:hAnsi="Times New Roman" w:cs="Times New Roman"/>
          <w:sz w:val="24"/>
          <w:szCs w:val="24"/>
        </w:rPr>
        <w:t>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laws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29,</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35,36.</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FDA</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launched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national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electronic</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system</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named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“Sentinel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Initiative”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May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2008</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monitor</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safety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FDA-regulated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products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including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pharmaceuticals,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vaccines,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biopharmaceuticals,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healthcare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products.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herbal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medicine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section</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overall</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P</w:t>
      </w:r>
      <w:r w:rsidRPr="008F1DA9">
        <w:rPr>
          <w:rFonts w:ascii="Times New Roman" w:hAnsi="Times New Roman" w:cs="Times New Roman"/>
          <w:sz w:val="24"/>
          <w:szCs w:val="24"/>
        </w:rPr>
        <w:t>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medicines</w:t>
      </w:r>
    </w:p>
    <w:p w:rsidR="00804DDE" w:rsidRPr="00A4145A" w:rsidRDefault="000C0E64" w:rsidP="00B2137A">
      <w:pPr>
        <w:spacing w:line="360" w:lineRule="auto"/>
        <w:jc w:val="both"/>
        <w:rPr>
          <w:rFonts w:ascii="Times New Roman" w:hAnsi="Times New Roman" w:cs="Times New Roman"/>
          <w:b/>
          <w:sz w:val="24"/>
          <w:szCs w:val="24"/>
        </w:rPr>
      </w:pPr>
      <w:r w:rsidRPr="00A4145A">
        <w:rPr>
          <w:rFonts w:ascii="Times New Roman" w:hAnsi="Times New Roman" w:cs="Times New Roman"/>
          <w:b/>
          <w:sz w:val="24"/>
          <w:szCs w:val="24"/>
        </w:rPr>
        <w:t>The important purp</w:t>
      </w:r>
      <w:r w:rsidR="000C7D27">
        <w:rPr>
          <w:rFonts w:ascii="Times New Roman" w:hAnsi="Times New Roman" w:cs="Times New Roman"/>
          <w:b/>
          <w:sz w:val="24"/>
          <w:szCs w:val="24"/>
        </w:rPr>
        <w:t xml:space="preserve">ose </w:t>
      </w:r>
      <w:r w:rsidRPr="00A4145A">
        <w:rPr>
          <w:rFonts w:ascii="Times New Roman" w:hAnsi="Times New Roman" w:cs="Times New Roman"/>
          <w:b/>
          <w:sz w:val="24"/>
          <w:szCs w:val="24"/>
        </w:rPr>
        <w:t>of</w:t>
      </w:r>
      <w:r w:rsidR="000C1FDC" w:rsidRPr="00A4145A">
        <w:rPr>
          <w:rFonts w:ascii="Times New Roman" w:hAnsi="Times New Roman" w:cs="Times New Roman"/>
          <w:b/>
          <w:sz w:val="24"/>
          <w:szCs w:val="24"/>
        </w:rPr>
        <w:t xml:space="preserve"> </w:t>
      </w:r>
      <w:proofErr w:type="spellStart"/>
      <w:r w:rsidR="006134AB" w:rsidRPr="00A4145A">
        <w:rPr>
          <w:rFonts w:ascii="Times New Roman" w:hAnsi="Times New Roman" w:cs="Times New Roman"/>
          <w:b/>
          <w:sz w:val="24"/>
          <w:szCs w:val="24"/>
        </w:rPr>
        <w:t>Pharmacovigilance</w:t>
      </w:r>
      <w:proofErr w:type="spellEnd"/>
      <w:r w:rsidR="006134AB" w:rsidRPr="00A4145A">
        <w:rPr>
          <w:rFonts w:ascii="Times New Roman" w:hAnsi="Times New Roman" w:cs="Times New Roman"/>
          <w:b/>
          <w:sz w:val="24"/>
          <w:szCs w:val="24"/>
        </w:rPr>
        <w:t xml:space="preserve"> </w:t>
      </w:r>
      <w:proofErr w:type="spellStart"/>
      <w:r w:rsidR="00AE3549" w:rsidRPr="00A4145A">
        <w:rPr>
          <w:rFonts w:ascii="Times New Roman" w:hAnsi="Times New Roman" w:cs="Times New Roman"/>
          <w:b/>
          <w:sz w:val="24"/>
          <w:szCs w:val="24"/>
        </w:rPr>
        <w:t>programme</w:t>
      </w:r>
      <w:proofErr w:type="spellEnd"/>
      <w:r w:rsidR="00AE3549" w:rsidRPr="00A4145A">
        <w:rPr>
          <w:rFonts w:ascii="Times New Roman" w:hAnsi="Times New Roman" w:cs="Times New Roman"/>
          <w:b/>
          <w:sz w:val="24"/>
          <w:szCs w:val="24"/>
        </w:rPr>
        <w:t xml:space="preserve"> are:</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Detecting Adverse Drug Reactions (ADRs)</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aims to identify and monitor adverse drug reactions or side effects associated with medications. This helps in understanding the safety profile of drugs in real-world patient populations.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Assessing Drug Safety</w:t>
      </w:r>
      <w:r w:rsidRPr="0021251A">
        <w:rPr>
          <w:rFonts w:ascii="Times New Roman" w:hAnsi="Times New Roman" w:cs="Times New Roman"/>
          <w:sz w:val="24"/>
          <w:szCs w:val="24"/>
        </w:rPr>
        <w:t xml:space="preserve">: By collecting and analyzing data on ADRs,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programs help assess the safety of drugs on the market. This information is crucial for healthcare professionals and regulatory agencies to make informed decisions about drug use.</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lastRenderedPageBreak/>
        <w:t>Risk Assessment and Management</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contributes to risk assessment by evaluating the severity and frequency of ADRs. It also helps in devising risk minimization strategies and safety measures for certain drugs.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Signal Detection</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programs use statistical methods and data mining techniques to detect potential safety signals that may indicate previously unknown risks associated with a drug. This early detection can lead to further investigation.</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Regulatory Compliance</w:t>
      </w:r>
      <w:r w:rsidRPr="0021251A">
        <w:rPr>
          <w:rFonts w:ascii="Times New Roman" w:hAnsi="Times New Roman" w:cs="Times New Roman"/>
          <w:sz w:val="24"/>
          <w:szCs w:val="24"/>
        </w:rPr>
        <w:t xml:space="preserve">: Regulatory agencies such as the FDA and EMA require pharmaceutical companies to have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systems in place to ensure compliance with safety reporting requirements. This helps maintain public trust in the regulatory process.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Public Health Protection</w:t>
      </w:r>
      <w:r w:rsidRPr="0021251A">
        <w:rPr>
          <w:rFonts w:ascii="Times New Roman" w:hAnsi="Times New Roman" w:cs="Times New Roman"/>
          <w:sz w:val="24"/>
          <w:szCs w:val="24"/>
        </w:rPr>
        <w:t xml:space="preserve">: Ultimately,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programs aim to protect public health by ensuring that the benefits of a medication outweigh its risks. If a serious safety concern arises, regulatory actions such as label updates, restrictions, or withdrawals may be implemented to safeguard patients.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Data Collection for Decision-Making</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data is valuable for making decisions related to drug approvals, labeling updates, and post-marketing surveillance. It provides evidence-based information for healthcare providers and policymakers.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Quality Improvement</w:t>
      </w:r>
      <w:r w:rsidRPr="0021251A">
        <w:rPr>
          <w:rFonts w:ascii="Times New Roman" w:hAnsi="Times New Roman" w:cs="Times New Roman"/>
          <w:sz w:val="24"/>
          <w:szCs w:val="24"/>
        </w:rPr>
        <w:t>: Analyzing ADR reports can reveal patterns and trends that may suggest areas for improvement in drug manufacturing, labeling, or prescription guidelines.</w:t>
      </w:r>
    </w:p>
    <w:p w:rsidR="004A57A2" w:rsidRPr="009C6A00" w:rsidRDefault="004A57A2" w:rsidP="0021251A">
      <w:pPr>
        <w:spacing w:line="360" w:lineRule="auto"/>
        <w:jc w:val="both"/>
        <w:rPr>
          <w:rFonts w:ascii="Times New Roman" w:hAnsi="Times New Roman" w:cs="Times New Roman"/>
          <w:b/>
          <w:sz w:val="24"/>
          <w:szCs w:val="24"/>
        </w:rPr>
      </w:pPr>
      <w:r w:rsidRPr="009C6A00">
        <w:rPr>
          <w:rFonts w:ascii="Times New Roman" w:hAnsi="Times New Roman" w:cs="Times New Roman"/>
          <w:b/>
          <w:sz w:val="24"/>
          <w:szCs w:val="24"/>
        </w:rPr>
        <w:t xml:space="preserve">The major and well known limitation of spontaneous reporting </w:t>
      </w:r>
      <w:r w:rsidR="00262806" w:rsidRPr="009C6A00">
        <w:rPr>
          <w:rFonts w:ascii="Times New Roman" w:hAnsi="Times New Roman" w:cs="Times New Roman"/>
          <w:b/>
          <w:sz w:val="24"/>
          <w:szCs w:val="24"/>
        </w:rPr>
        <w:t>are:</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Lack of Awareness</w:t>
      </w:r>
      <w:r w:rsidRPr="0021251A">
        <w:rPr>
          <w:rFonts w:ascii="Times New Roman" w:hAnsi="Times New Roman" w:cs="Times New Roman"/>
          <w:sz w:val="24"/>
          <w:szCs w:val="24"/>
        </w:rPr>
        <w:t>: Healthcare providers and patients may not be fully aware of the importance of reporting ADRs or how to do so.</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Perceived Causality</w:t>
      </w:r>
      <w:r w:rsidRPr="0021251A">
        <w:rPr>
          <w:rFonts w:ascii="Times New Roman" w:hAnsi="Times New Roman" w:cs="Times New Roman"/>
          <w:sz w:val="24"/>
          <w:szCs w:val="24"/>
        </w:rPr>
        <w:t>: Sometimes, individuals may not report ADRs if they believe there is not enough evidence to establish a causal relationship between the drug and the adverse event.</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Fear of Consequences</w:t>
      </w:r>
      <w:r w:rsidRPr="0021251A">
        <w:rPr>
          <w:rFonts w:ascii="Times New Roman" w:hAnsi="Times New Roman" w:cs="Times New Roman"/>
          <w:sz w:val="24"/>
          <w:szCs w:val="24"/>
        </w:rPr>
        <w:t>: Healthcare professionals may fear legal or professional repercussions if they report ADRs, especially if they were involved in prescribing or administering the drug.</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Complexity of Reporting</w:t>
      </w:r>
      <w:r w:rsidRPr="0021251A">
        <w:rPr>
          <w:rFonts w:ascii="Times New Roman" w:hAnsi="Times New Roman" w:cs="Times New Roman"/>
          <w:sz w:val="24"/>
          <w:szCs w:val="24"/>
        </w:rPr>
        <w:t>: Reporting ADRs can be a cumbersome process, involving paperwork and sometimes detailed information. This complexity can deter reporting.</w:t>
      </w:r>
    </w:p>
    <w:p w:rsidR="0021251A" w:rsidRPr="0021251A" w:rsidRDefault="0021251A" w:rsidP="0021251A">
      <w:pPr>
        <w:rPr>
          <w:rFonts w:ascii="Times New Roman" w:hAnsi="Times New Roman" w:cs="Times New Roman"/>
          <w:sz w:val="24"/>
          <w:szCs w:val="24"/>
        </w:rPr>
      </w:pP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lastRenderedPageBreak/>
        <w:t>Time Constraints</w:t>
      </w:r>
      <w:r w:rsidRPr="0021251A">
        <w:rPr>
          <w:rFonts w:ascii="Times New Roman" w:hAnsi="Times New Roman" w:cs="Times New Roman"/>
          <w:sz w:val="24"/>
          <w:szCs w:val="24"/>
        </w:rPr>
        <w:t>: Healthcare providers are often busy, and reporting ADRs can be time-consuming. They may prioritize other clinical tasks over reporting.</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Voluntary Nature</w:t>
      </w:r>
      <w:r w:rsidRPr="0021251A">
        <w:rPr>
          <w:rFonts w:ascii="Times New Roman" w:hAnsi="Times New Roman" w:cs="Times New Roman"/>
          <w:sz w:val="24"/>
          <w:szCs w:val="24"/>
        </w:rPr>
        <w:t>: Spontaneous ADR reporting is voluntary in many countries, which means there is no legal requirement to report. This lack of mandatory reporting can lead to underreporting.</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Lack of Feedback</w:t>
      </w:r>
      <w:r w:rsidRPr="0021251A">
        <w:rPr>
          <w:rFonts w:ascii="Times New Roman" w:hAnsi="Times New Roman" w:cs="Times New Roman"/>
          <w:sz w:val="24"/>
          <w:szCs w:val="24"/>
        </w:rPr>
        <w:t>: In some cases, reporters may not receive feedback on the outcome of their reports, which can reduce their motivation to continue reporting.</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Limited Resources</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systems may have limited resources to actively collect and analyze ADR reports, which can result in a backlog of unprocessed reports.</w:t>
      </w:r>
    </w:p>
    <w:p w:rsidR="001237E0" w:rsidRPr="00E66BC7" w:rsidRDefault="0021251A" w:rsidP="0021251A">
      <w:r w:rsidRPr="0021251A">
        <w:rPr>
          <w:rFonts w:ascii="Times New Roman" w:hAnsi="Times New Roman" w:cs="Times New Roman"/>
          <w:sz w:val="24"/>
          <w:szCs w:val="24"/>
        </w:rPr>
        <w:t xml:space="preserve">Addressing the issue of underreporting is critical for improving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and patient safety. Efforts to enhance reporting systems, raise awareness, simplify reporting procedures, and provide feedback to reporters can help mitigate this limitation. Additionally, incorporating technology and artificial intelligence into ADR detection and reporting processes can assist in identifying potential ADRs more efficiently.</w:t>
      </w:r>
    </w:p>
    <w:p w:rsidR="009C6A00" w:rsidRPr="00916A8D"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916A8D">
        <w:rPr>
          <w:rFonts w:ascii="Times New Roman" w:hAnsi="Times New Roman" w:cs="Times New Roman"/>
          <w:b/>
          <w:sz w:val="24"/>
          <w:szCs w:val="24"/>
        </w:rPr>
        <w:t>The system of managing a healthy lifestyle &amp; the treatment</w:t>
      </w:r>
    </w:p>
    <w:p w:rsidR="009C6A00"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365366">
        <w:rPr>
          <w:rFonts w:ascii="Times New Roman" w:hAnsi="Times New Roman" w:cs="Times New Roman"/>
          <w:sz w:val="24"/>
          <w:szCs w:val="24"/>
        </w:rPr>
        <w:t xml:space="preserve">The traditional system of medicine (TSM) includes </w:t>
      </w:r>
      <w:r>
        <w:rPr>
          <w:rFonts w:ascii="Times New Roman" w:hAnsi="Times New Roman" w:cs="Times New Roman"/>
          <w:sz w:val="24"/>
          <w:szCs w:val="24"/>
        </w:rPr>
        <w:t xml:space="preserve">Ayurveda, Siddha, </w:t>
      </w:r>
      <w:proofErr w:type="spellStart"/>
      <w:r>
        <w:rPr>
          <w:rFonts w:ascii="Times New Roman" w:hAnsi="Times New Roman" w:cs="Times New Roman"/>
          <w:sz w:val="24"/>
          <w:szCs w:val="24"/>
        </w:rPr>
        <w:t>Homeopathy</w:t>
      </w:r>
      <w:proofErr w:type="gramStart"/>
      <w:r>
        <w:rPr>
          <w:rFonts w:ascii="Times New Roman" w:hAnsi="Times New Roman" w:cs="Times New Roman"/>
          <w:sz w:val="24"/>
          <w:szCs w:val="24"/>
        </w:rPr>
        <w:t>,</w:t>
      </w:r>
      <w:r w:rsidRPr="00365366">
        <w:rPr>
          <w:rFonts w:ascii="Times New Roman" w:hAnsi="Times New Roman" w:cs="Times New Roman"/>
          <w:sz w:val="24"/>
          <w:szCs w:val="24"/>
        </w:rPr>
        <w:t>Unani</w:t>
      </w:r>
      <w:proofErr w:type="spellEnd"/>
      <w:proofErr w:type="gramEnd"/>
      <w:r w:rsidRPr="00365366">
        <w:rPr>
          <w:rFonts w:ascii="Times New Roman" w:hAnsi="Times New Roman" w:cs="Times New Roman"/>
          <w:sz w:val="24"/>
          <w:szCs w:val="24"/>
        </w:rPr>
        <w:t>, Yoga, and</w:t>
      </w:r>
      <w:r>
        <w:rPr>
          <w:rFonts w:ascii="Times New Roman" w:hAnsi="Times New Roman" w:cs="Times New Roman"/>
          <w:sz w:val="24"/>
          <w:szCs w:val="24"/>
        </w:rPr>
        <w:t xml:space="preserve"> </w:t>
      </w:r>
      <w:r w:rsidRPr="00365366">
        <w:rPr>
          <w:rFonts w:ascii="Times New Roman" w:hAnsi="Times New Roman" w:cs="Times New Roman"/>
          <w:sz w:val="24"/>
          <w:szCs w:val="24"/>
        </w:rPr>
        <w:t>Naturopathy</w:t>
      </w:r>
      <w:r>
        <w:rPr>
          <w:rFonts w:ascii="Times New Roman" w:hAnsi="Times New Roman" w:cs="Times New Roman"/>
          <w:sz w:val="24"/>
          <w:szCs w:val="24"/>
        </w:rPr>
        <w:t xml:space="preserve">. </w:t>
      </w:r>
      <w:r w:rsidRPr="00365366">
        <w:rPr>
          <w:rFonts w:ascii="Times New Roman" w:hAnsi="Times New Roman" w:cs="Times New Roman"/>
          <w:sz w:val="24"/>
          <w:szCs w:val="24"/>
        </w:rPr>
        <w:t xml:space="preserve">Ayurveda has been practiced </w:t>
      </w:r>
      <w:r w:rsidR="000C7D27">
        <w:rPr>
          <w:rFonts w:ascii="Times New Roman" w:hAnsi="Times New Roman" w:cs="Times New Roman"/>
          <w:sz w:val="24"/>
          <w:szCs w:val="24"/>
        </w:rPr>
        <w:t>worldwide.</w:t>
      </w:r>
    </w:p>
    <w:p w:rsidR="009C6A00" w:rsidRPr="00B2137A"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B2137A">
        <w:rPr>
          <w:rFonts w:ascii="Times New Roman" w:hAnsi="Times New Roman" w:cs="Times New Roman"/>
          <w:b/>
          <w:sz w:val="24"/>
          <w:szCs w:val="24"/>
        </w:rPr>
        <w:t xml:space="preserve">Traditional system follow </w:t>
      </w:r>
    </w:p>
    <w:p w:rsidR="009C6A00" w:rsidRDefault="0086767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2" style="position:absolute;left:0;text-align:left;margin-left:5.25pt;margin-top:2.1pt;width:152.1pt;height:47.05pt;z-index:251634688" fillcolor="#8064a2 [3207]" strokecolor="#f2f2f2 [3041]" strokeweight="3pt">
            <v:shadow on="t" type="perspective" color="#3f3151 [1607]" opacity=".5" offset="1pt" offset2="-1pt"/>
            <v:textbox style="mso-next-textbox:#_x0000_s1092">
              <w:txbxContent>
                <w:p w:rsidR="009C6A00" w:rsidRPr="002C2D74" w:rsidRDefault="009C6A00" w:rsidP="009C6A00">
                  <w:pPr>
                    <w:rPr>
                      <w:b/>
                    </w:rPr>
                  </w:pPr>
                  <w:r>
                    <w:t xml:space="preserve">        </w:t>
                  </w:r>
                  <w:r w:rsidRPr="002C2D74">
                    <w:rPr>
                      <w:b/>
                    </w:rPr>
                    <w:t xml:space="preserve">Traditional system of     </w:t>
                  </w:r>
                </w:p>
                <w:p w:rsidR="009C6A00" w:rsidRDefault="009C6A00" w:rsidP="009C6A00">
                  <w:r w:rsidRPr="002C2D74">
                    <w:rPr>
                      <w:b/>
                    </w:rPr>
                    <w:t xml:space="preserve">              </w:t>
                  </w:r>
                  <w:proofErr w:type="gramStart"/>
                  <w:r w:rsidRPr="002C2D74">
                    <w:rPr>
                      <w:b/>
                    </w:rPr>
                    <w:t>medicines</w:t>
                  </w:r>
                  <w:proofErr w:type="gramEnd"/>
                  <w:r>
                    <w:t xml:space="preserve"> </w:t>
                  </w:r>
                </w:p>
              </w:txbxContent>
            </v:textbox>
          </v:rect>
        </w:pict>
      </w:r>
    </w:p>
    <w:p w:rsidR="009C6A00" w:rsidRDefault="0086767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111pt;margin-top:15.3pt;width:95.25pt;height:33.2pt;z-index:251636736" fillcolor="#4bacc6 [3208]" strokecolor="#4bacc6 [3208]" strokeweight="10pt">
            <v:stroke linestyle="thinThin"/>
            <v:shadow color="#868686"/>
            <v:textbox style="mso-next-textbox:#_x0000_s1093">
              <w:txbxContent>
                <w:p w:rsidR="009C6A00" w:rsidRPr="002C2D74" w:rsidRDefault="009C6A00" w:rsidP="009C6A00">
                  <w:pPr>
                    <w:rPr>
                      <w:b/>
                    </w:rPr>
                  </w:pPr>
                  <w:r>
                    <w:t xml:space="preserve">     </w:t>
                  </w:r>
                  <w:r w:rsidRPr="002C2D74">
                    <w:rPr>
                      <w:b/>
                    </w:rPr>
                    <w:t xml:space="preserve">Ayurveda </w:t>
                  </w:r>
                </w:p>
              </w:txbxContent>
            </v:textbox>
          </v:rect>
        </w:pict>
      </w:r>
    </w:p>
    <w:p w:rsidR="009C6A00" w:rsidRDefault="0086767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5" style="position:absolute;left:0;text-align:left;margin-left:189.75pt;margin-top:18.5pt;width:81.75pt;height:36.3pt;z-index:251635712" fillcolor="#8064a2 [3207]" strokecolor="#f2f2f2 [3041]" strokeweight="3pt">
            <v:shadow on="t" type="perspective" color="#3f3151 [1607]" opacity=".5" offset="1pt" offset2="-1pt"/>
            <v:textbox style="mso-next-textbox:#_x0000_s1095">
              <w:txbxContent>
                <w:p w:rsidR="009C6A00" w:rsidRPr="002C2D74" w:rsidRDefault="009C6A00" w:rsidP="009C6A00">
                  <w:pPr>
                    <w:rPr>
                      <w:b/>
                      <w:sz w:val="24"/>
                    </w:rPr>
                  </w:pPr>
                  <w:r w:rsidRPr="002C2D74">
                    <w:rPr>
                      <w:b/>
                    </w:rPr>
                    <w:t xml:space="preserve">      </w:t>
                  </w:r>
                  <w:r w:rsidRPr="002C2D74">
                    <w:rPr>
                      <w:b/>
                      <w:sz w:val="24"/>
                    </w:rPr>
                    <w:t>Siddha</w:t>
                  </w:r>
                </w:p>
              </w:txbxContent>
            </v:textbox>
          </v:rect>
        </w:pict>
      </w:r>
    </w:p>
    <w:p w:rsidR="009C6A00" w:rsidRDefault="0086767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98" style="position:absolute;left:0;text-align:left;margin-left:257.25pt;margin-top:15pt;width:82.65pt;height:37.9pt;z-index:251637760" fillcolor="#4bacc6 [3208]" strokecolor="#f2f2f2 [3041]" strokeweight="3pt">
            <v:shadow on="t" type="perspective" color="#205867 [1608]" opacity=".5" offset="1pt" offset2="-1pt"/>
            <v:textbox style="mso-next-textbox:#_x0000_s1098">
              <w:txbxContent>
                <w:p w:rsidR="009C6A00" w:rsidRPr="002C2D74" w:rsidRDefault="009C6A00" w:rsidP="009C6A00">
                  <w:pPr>
                    <w:rPr>
                      <w:b/>
                    </w:rPr>
                  </w:pPr>
                  <w:r w:rsidRPr="002C2D74">
                    <w:rPr>
                      <w:b/>
                      <w:sz w:val="24"/>
                    </w:rPr>
                    <w:t>Naturopathy</w:t>
                  </w:r>
                  <w:r w:rsidRPr="002C2D74">
                    <w:rPr>
                      <w:b/>
                    </w:rPr>
                    <w:t xml:space="preserve"> </w:t>
                  </w:r>
                </w:p>
                <w:p w:rsidR="009C6A00" w:rsidRDefault="009C6A00" w:rsidP="009C6A00"/>
              </w:txbxContent>
            </v:textbox>
          </v:rect>
        </w:pict>
      </w:r>
    </w:p>
    <w:p w:rsidR="009C6A00" w:rsidRDefault="0086767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7" style="position:absolute;left:0;text-align:left;margin-left:315.75pt;margin-top:17.9pt;width:78.9pt;height:28.8pt;z-index:251638784" fillcolor="#8064a2 [3207]" strokecolor="#f2f2f2 [3041]" strokeweight="3pt">
            <v:shadow on="t" type="perspective" color="#3f3151 [1607]" opacity=".5" offset="1pt" offset2="-1pt"/>
            <v:textbox style="mso-next-textbox:#_x0000_s1097">
              <w:txbxContent>
                <w:p w:rsidR="009C6A00" w:rsidRPr="002C2D74" w:rsidRDefault="009C6A00" w:rsidP="009C6A00">
                  <w:pPr>
                    <w:rPr>
                      <w:b/>
                      <w:sz w:val="28"/>
                      <w:szCs w:val="24"/>
                    </w:rPr>
                  </w:pPr>
                  <w:r w:rsidRPr="002C2D74">
                    <w:rPr>
                      <w:b/>
                      <w:sz w:val="28"/>
                      <w:szCs w:val="24"/>
                    </w:rPr>
                    <w:t xml:space="preserve">         Yoga</w:t>
                  </w:r>
                </w:p>
                <w:p w:rsidR="009C6A00" w:rsidRDefault="009C6A00" w:rsidP="009C6A00"/>
              </w:txbxContent>
            </v:textbox>
          </v:rect>
        </w:pict>
      </w:r>
    </w:p>
    <w:p w:rsidR="009C6A00" w:rsidRDefault="0086767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96" style="position:absolute;left:0;text-align:left;margin-left:373.5pt;margin-top:15.8pt;width:102.45pt;height:29.4pt;z-index:251639808" fillcolor="#4bacc6 [3208]" strokecolor="#f2f2f2 [3041]" strokeweight="3pt">
            <v:shadow on="t" type="perspective" color="#205867 [1608]" opacity=".5" offset="1pt" offset2="-1pt"/>
            <v:textbox style="mso-next-textbox:#_x0000_s1096">
              <w:txbxContent>
                <w:p w:rsidR="009C6A00" w:rsidRPr="002C2D74" w:rsidRDefault="009C6A00" w:rsidP="009C6A00">
                  <w:pPr>
                    <w:rPr>
                      <w:b/>
                    </w:rPr>
                  </w:pPr>
                  <w:r>
                    <w:t xml:space="preserve">       </w:t>
                  </w:r>
                  <w:r w:rsidRPr="002C2D74">
                    <w:rPr>
                      <w:b/>
                    </w:rPr>
                    <w:t xml:space="preserve">Homeopathy </w:t>
                  </w:r>
                </w:p>
              </w:txbxContent>
            </v:textbox>
          </v:rect>
        </w:pict>
      </w:r>
      <w:r w:rsidR="009C6A00">
        <w:rPr>
          <w:rFonts w:ascii="Times New Roman" w:hAnsi="Times New Roman" w:cs="Times New Roman"/>
          <w:sz w:val="24"/>
          <w:szCs w:val="24"/>
        </w:rPr>
        <w:t xml:space="preserve">  </w:t>
      </w:r>
    </w:p>
    <w:p w:rsidR="009C6A00" w:rsidRDefault="0086767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94" style="position:absolute;left:0;text-align:left;margin-left:428.25pt;margin-top:16.5pt;width:86.25pt;height:49.9pt;z-index:251640832" fillcolor="#4bacc6 [3208]" strokecolor="#f2f2f2 [3041]" strokeweight="3pt">
            <v:shadow on="t" type="perspective" color="#205867 [1608]" opacity=".5" offset="1pt" offset2="-1pt"/>
            <v:textbox style="mso-next-textbox:#_x0000_s1094">
              <w:txbxContent>
                <w:p w:rsidR="009C6A00" w:rsidRDefault="009C6A00" w:rsidP="009C6A00">
                  <w:r>
                    <w:t xml:space="preserve">          </w:t>
                  </w:r>
                </w:p>
                <w:p w:rsidR="009C6A00" w:rsidRPr="002C2D74" w:rsidRDefault="009C6A00" w:rsidP="009C6A00">
                  <w:pPr>
                    <w:rPr>
                      <w:b/>
                      <w:sz w:val="28"/>
                    </w:rPr>
                  </w:pPr>
                  <w:r>
                    <w:t xml:space="preserve">         </w:t>
                  </w:r>
                  <w:proofErr w:type="spellStart"/>
                  <w:r w:rsidRPr="002C2D74">
                    <w:rPr>
                      <w:b/>
                      <w:sz w:val="28"/>
                    </w:rPr>
                    <w:t>Unani</w:t>
                  </w:r>
                  <w:proofErr w:type="spellEnd"/>
                  <w:r w:rsidRPr="002C2D74">
                    <w:rPr>
                      <w:b/>
                      <w:sz w:val="28"/>
                    </w:rPr>
                    <w:t xml:space="preserve"> </w:t>
                  </w:r>
                </w:p>
              </w:txbxContent>
            </v:textbox>
          </v:rect>
        </w:pict>
      </w:r>
    </w:p>
    <w:p w:rsidR="009C6A00" w:rsidRDefault="009C6A00" w:rsidP="00B2137A">
      <w:pPr>
        <w:spacing w:line="360" w:lineRule="auto"/>
        <w:jc w:val="both"/>
        <w:rPr>
          <w:rFonts w:ascii="Times New Roman" w:hAnsi="Times New Roman" w:cs="Times New Roman"/>
          <w:sz w:val="24"/>
          <w:szCs w:val="24"/>
        </w:rPr>
      </w:pPr>
    </w:p>
    <w:p w:rsidR="009C6A00" w:rsidRDefault="009C6A00" w:rsidP="00B2137A">
      <w:pPr>
        <w:spacing w:line="360" w:lineRule="auto"/>
        <w:jc w:val="both"/>
        <w:rPr>
          <w:rFonts w:ascii="Times New Roman" w:hAnsi="Times New Roman" w:cs="Times New Roman"/>
          <w:sz w:val="24"/>
          <w:szCs w:val="24"/>
        </w:rPr>
      </w:pPr>
    </w:p>
    <w:p w:rsidR="00916A8D" w:rsidRPr="001313E7" w:rsidRDefault="00916A8D" w:rsidP="00B2137A">
      <w:pPr>
        <w:spacing w:line="360" w:lineRule="auto"/>
        <w:jc w:val="both"/>
        <w:rPr>
          <w:rFonts w:ascii="Times New Roman" w:hAnsi="Times New Roman" w:cs="Times New Roman"/>
          <w:sz w:val="24"/>
          <w:szCs w:val="24"/>
        </w:rPr>
      </w:pPr>
    </w:p>
    <w:p w:rsidR="001313E7" w:rsidRPr="001313E7" w:rsidRDefault="00916A8D" w:rsidP="001313E7">
      <w:pPr>
        <w:autoSpaceDE w:val="0"/>
        <w:autoSpaceDN w:val="0"/>
        <w:adjustRightInd w:val="0"/>
        <w:spacing w:after="0" w:line="360" w:lineRule="auto"/>
        <w:jc w:val="both"/>
        <w:rPr>
          <w:rFonts w:ascii="Times New Roman" w:hAnsi="Times New Roman" w:cs="Times New Roman"/>
          <w:sz w:val="24"/>
          <w:szCs w:val="24"/>
        </w:rPr>
      </w:pPr>
      <w:r w:rsidRPr="001313E7">
        <w:rPr>
          <w:rFonts w:ascii="Times New Roman" w:hAnsi="Times New Roman" w:cs="Times New Roman"/>
          <w:sz w:val="24"/>
          <w:szCs w:val="24"/>
        </w:rPr>
        <w:t>Herb</w:t>
      </w:r>
      <w:r w:rsidR="001313E7" w:rsidRPr="001313E7">
        <w:rPr>
          <w:rFonts w:ascii="Times New Roman" w:hAnsi="Times New Roman" w:cs="Times New Roman"/>
          <w:sz w:val="24"/>
          <w:szCs w:val="24"/>
        </w:rPr>
        <w:t xml:space="preserve">s are used commonly in Ayurveda </w:t>
      </w:r>
      <w:r w:rsidRPr="001313E7">
        <w:rPr>
          <w:rFonts w:ascii="Times New Roman" w:hAnsi="Times New Roman" w:cs="Times New Roman"/>
          <w:sz w:val="24"/>
          <w:szCs w:val="24"/>
        </w:rPr>
        <w:t>and it is an ancient system of a healthy lifestyle in India by following natural ways.</w:t>
      </w: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r w:rsidRPr="001313E7">
        <w:rPr>
          <w:rFonts w:ascii="Times New Roman" w:hAnsi="Times New Roman" w:cs="Times New Roman"/>
          <w:b/>
          <w:sz w:val="24"/>
          <w:szCs w:val="24"/>
        </w:rPr>
        <w:lastRenderedPageBreak/>
        <w:t>Food is medicine interventions</w:t>
      </w:r>
      <w:r w:rsidRPr="001313E7">
        <w:rPr>
          <w:rFonts w:ascii="Times New Roman" w:hAnsi="Times New Roman" w:cs="Times New Roman"/>
          <w:sz w:val="24"/>
          <w:szCs w:val="24"/>
        </w:rPr>
        <w:t xml:space="preserve"> </w:t>
      </w:r>
    </w:p>
    <w:p w:rsidR="001237E0" w:rsidRPr="001313E7" w:rsidRDefault="001237E0" w:rsidP="001237E0">
      <w:pPr>
        <w:autoSpaceDE w:val="0"/>
        <w:autoSpaceDN w:val="0"/>
        <w:adjustRightInd w:val="0"/>
        <w:spacing w:after="0" w:line="360" w:lineRule="auto"/>
        <w:jc w:val="both"/>
        <w:rPr>
          <w:rFonts w:ascii="Times New Roman" w:hAnsi="Times New Roman" w:cs="Times New Roman"/>
          <w:sz w:val="24"/>
          <w:szCs w:val="24"/>
        </w:rPr>
      </w:pP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medicine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interventions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include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medically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tailored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meals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called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therapeutic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meals),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medically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tailored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groceries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(sometimes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known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“farmacies”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healthy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prescriptions),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produce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prescriptions.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Various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spices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flavouring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agents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from</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plants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incorporated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Indian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cooking.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Like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ginger,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which</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added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impart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flavour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improves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cardiovascular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health</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providing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antioxidant,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Antinflammatory,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rheumatologic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benefits.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Garlic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helps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regulate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cholesterol,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improves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blood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circulation,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has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antimicrobial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properties.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Similarly,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ginger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considered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treating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gastrointestinal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disorders,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helps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minimize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cardiovascular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diseases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diabetic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risks.</w:t>
      </w: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p>
    <w:p w:rsidR="001313E7" w:rsidRPr="001313E7" w:rsidRDefault="001313E7" w:rsidP="001313E7">
      <w:pPr>
        <w:autoSpaceDE w:val="0"/>
        <w:autoSpaceDN w:val="0"/>
        <w:adjustRightInd w:val="0"/>
        <w:spacing w:after="0" w:line="360" w:lineRule="auto"/>
        <w:jc w:val="both"/>
        <w:rPr>
          <w:rFonts w:ascii="Times New Roman" w:hAnsi="Times New Roman" w:cs="Times New Roman"/>
          <w:b/>
          <w:sz w:val="24"/>
          <w:szCs w:val="24"/>
        </w:rPr>
      </w:pPr>
      <w:r w:rsidRPr="001313E7">
        <w:rPr>
          <w:rFonts w:ascii="Times New Roman" w:hAnsi="Times New Roman" w:cs="Times New Roman"/>
          <w:b/>
          <w:sz w:val="24"/>
          <w:szCs w:val="24"/>
        </w:rPr>
        <w:t>Natural remedies for the treatment of infectious and non-infectious disorders</w:t>
      </w:r>
    </w:p>
    <w:p w:rsidR="001237E0" w:rsidRPr="001313E7" w:rsidRDefault="001237E0" w:rsidP="001237E0">
      <w:pPr>
        <w:spacing w:after="0" w:line="360" w:lineRule="auto"/>
        <w:jc w:val="both"/>
        <w:rPr>
          <w:rFonts w:ascii="Times New Roman" w:hAnsi="Times New Roman" w:cs="Times New Roman"/>
          <w:sz w:val="24"/>
          <w:szCs w:val="24"/>
        </w:rPr>
      </w:pPr>
      <w:r w:rsidRPr="001313E7">
        <w:rPr>
          <w:rFonts w:ascii="Times New Roman" w:hAnsi="Times New Roman" w:cs="Times New Roman"/>
          <w:sz w:val="24"/>
          <w:szCs w:val="24"/>
        </w:rPr>
        <w:t>Saponin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useful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treatment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tumour.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mix</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these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medicines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used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combinatorial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therapy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combining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these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drugs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different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doses.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Nigella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sativa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inhibits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warfarin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metabolism</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when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taken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together,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have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potential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drug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interactions.</w:t>
      </w:r>
    </w:p>
    <w:p w:rsidR="001313E7" w:rsidRPr="001313E7" w:rsidRDefault="001313E7" w:rsidP="001313E7">
      <w:pPr>
        <w:spacing w:after="0" w:line="360" w:lineRule="auto"/>
        <w:jc w:val="both"/>
        <w:rPr>
          <w:rFonts w:ascii="Times New Roman" w:hAnsi="Times New Roman" w:cs="Times New Roman"/>
          <w:b/>
          <w:sz w:val="24"/>
          <w:szCs w:val="24"/>
        </w:rPr>
      </w:pPr>
      <w:r w:rsidRPr="001313E7">
        <w:rPr>
          <w:rFonts w:ascii="Times New Roman" w:hAnsi="Times New Roman" w:cs="Times New Roman"/>
          <w:b/>
          <w:sz w:val="24"/>
          <w:szCs w:val="24"/>
        </w:rPr>
        <w:t>Preparation and formulation of herbal medicine</w:t>
      </w:r>
    </w:p>
    <w:p w:rsidR="001237E0" w:rsidRPr="001313E7" w:rsidRDefault="001237E0" w:rsidP="001237E0">
      <w:pPr>
        <w:spacing w:after="0" w:line="360" w:lineRule="auto"/>
        <w:jc w:val="both"/>
        <w:rPr>
          <w:rFonts w:ascii="Times New Roman" w:hAnsi="Times New Roman" w:cs="Times New Roman"/>
          <w:b/>
          <w:sz w:val="24"/>
          <w:szCs w:val="24"/>
        </w:rPr>
      </w:pPr>
      <w:r w:rsidRPr="001313E7">
        <w:rPr>
          <w:rFonts w:ascii="Times New Roman" w:hAnsi="Times New Roman" w:cs="Times New Roman"/>
          <w:sz w:val="24"/>
          <w:szCs w:val="24"/>
        </w:rPr>
        <w:t>Ayurvedic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preparations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nature-based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prepared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from</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herbal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medicinal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plants.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Natural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compounds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beneficial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therapeutic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purposes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possess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heavy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metal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These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pose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nephrotoxic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risks.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example,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different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plants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like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Artemisia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herbaalba,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Glycyrrhiza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glabra,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Euphorbia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paralias,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Aloe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vera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used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treatments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involved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nephrotoxicity.</w:t>
      </w:r>
      <w:r w:rsidRPr="00E66BC7">
        <w:rPr>
          <w:rFonts w:ascii="Times New Roman" w:hAnsi="Times New Roman" w:cs="Times New Roman"/>
          <w:color w:val="FFFFFF" w:themeColor="background1"/>
          <w:sz w:val="10"/>
          <w:szCs w:val="24"/>
        </w:rPr>
        <w:t>i</w:t>
      </w:r>
    </w:p>
    <w:p w:rsidR="000C1FDC" w:rsidRDefault="00655DA4" w:rsidP="00E84932">
      <w:pPr>
        <w:jc w:val="both"/>
        <w:rPr>
          <w:rFonts w:ascii="Times New Roman" w:hAnsi="Times New Roman" w:cs="Times New Roman"/>
          <w:b/>
          <w:sz w:val="24"/>
          <w:szCs w:val="24"/>
        </w:rPr>
      </w:pPr>
      <w:r w:rsidRPr="009C6A00">
        <w:rPr>
          <w:rFonts w:ascii="Times New Roman" w:hAnsi="Times New Roman" w:cs="Times New Roman"/>
          <w:b/>
          <w:sz w:val="24"/>
          <w:szCs w:val="24"/>
        </w:rPr>
        <w:t xml:space="preserve">Scope of </w:t>
      </w:r>
      <w:proofErr w:type="spellStart"/>
      <w:r w:rsidRPr="009C6A00">
        <w:rPr>
          <w:rFonts w:ascii="Times New Roman" w:hAnsi="Times New Roman" w:cs="Times New Roman"/>
          <w:b/>
          <w:sz w:val="24"/>
          <w:szCs w:val="24"/>
        </w:rPr>
        <w:t>Pharmacovigilance</w:t>
      </w:r>
      <w:proofErr w:type="spellEnd"/>
      <w:r w:rsidR="004A3AF4" w:rsidRPr="009C6A00">
        <w:rPr>
          <w:rFonts w:ascii="Times New Roman" w:hAnsi="Times New Roman" w:cs="Times New Roman"/>
          <w:b/>
          <w:sz w:val="24"/>
          <w:szCs w:val="24"/>
        </w:rPr>
        <w:t xml:space="preserve">  </w:t>
      </w:r>
      <w:r w:rsidRPr="009C6A00">
        <w:rPr>
          <w:rFonts w:ascii="Times New Roman" w:hAnsi="Times New Roman" w:cs="Times New Roman"/>
          <w:b/>
          <w:sz w:val="24"/>
          <w:szCs w:val="24"/>
        </w:rPr>
        <w:t xml:space="preserve"> </w:t>
      </w:r>
      <w:r w:rsidR="004A3AF4" w:rsidRPr="009C6A00">
        <w:rPr>
          <w:rFonts w:ascii="Times New Roman" w:hAnsi="Times New Roman" w:cs="Times New Roman"/>
          <w:b/>
          <w:sz w:val="24"/>
          <w:szCs w:val="24"/>
        </w:rPr>
        <w:t xml:space="preserve">  </w:t>
      </w:r>
    </w:p>
    <w:p w:rsidR="00E84932" w:rsidRPr="009C6A00" w:rsidRDefault="00E84932" w:rsidP="00E84932">
      <w:pPr>
        <w:jc w:val="both"/>
        <w:rPr>
          <w:rFonts w:ascii="Times New Roman" w:hAnsi="Times New Roman" w:cs="Times New Roman"/>
          <w:b/>
          <w:sz w:val="24"/>
          <w:szCs w:val="24"/>
        </w:rPr>
      </w:pPr>
    </w:p>
    <w:p w:rsidR="00B2137A" w:rsidRDefault="00867674">
      <w:pPr>
        <w:rPr>
          <w:rFonts w:ascii="Times New Roman" w:hAnsi="Times New Roman" w:cs="Times New Roman"/>
          <w:sz w:val="24"/>
          <w:szCs w:val="24"/>
        </w:rPr>
      </w:pPr>
      <w:r>
        <w:rPr>
          <w:rFonts w:ascii="Times New Roman" w:hAnsi="Times New Roman" w:cs="Times New Roman"/>
          <w:b/>
          <w:noProof/>
          <w:sz w:val="24"/>
          <w:szCs w:val="24"/>
        </w:rPr>
        <w:pict>
          <v:rect id="_x0000_s1031" style="position:absolute;margin-left:325.5pt;margin-top:22.35pt;width:138pt;height:28.5pt;z-index:251645952" fillcolor="#4bacc6 [3208]" strokecolor="#f2f2f2 [3041]" strokeweight="3pt">
            <v:shadow on="t" type="perspective" color="#205867 [1608]" opacity=".5" offset="1pt" offset2="-1pt"/>
            <v:textbox>
              <w:txbxContent>
                <w:p w:rsidR="00655DA4" w:rsidRDefault="00655DA4">
                  <w:r>
                    <w:t xml:space="preserve">Interaction of medicines </w:t>
                  </w:r>
                </w:p>
              </w:txbxContent>
            </v:textbox>
          </v:rect>
        </w:pict>
      </w:r>
      <w:r>
        <w:rPr>
          <w:rFonts w:ascii="Times New Roman" w:hAnsi="Times New Roman" w:cs="Times New Roman"/>
          <w:b/>
          <w:noProof/>
          <w:sz w:val="24"/>
          <w:szCs w:val="24"/>
        </w:rPr>
        <w:pict>
          <v:rect id="_x0000_s1029" style="position:absolute;margin-left:157.35pt;margin-top:14.15pt;width:133.5pt;height:28.5pt;z-index:251643904" fillcolor="#4bacc6 [3208]" strokecolor="#f2f2f2 [3041]" strokeweight="3pt">
            <v:shadow on="t" type="perspective" color="#205867 [1608]" opacity=".5" offset="1pt" offset2="-1pt"/>
            <v:textbox>
              <w:txbxContent>
                <w:p w:rsidR="00655DA4" w:rsidRDefault="00655DA4">
                  <w:r>
                    <w:t xml:space="preserve">Adverse drug reaction </w:t>
                  </w:r>
                  <w:proofErr w:type="spellStart"/>
                  <w:r>
                    <w:t>reaction</w:t>
                  </w:r>
                  <w:proofErr w:type="spellEnd"/>
                  <w:r>
                    <w:t xml:space="preserve"> </w:t>
                  </w:r>
                </w:p>
              </w:txbxContent>
            </v:textbox>
          </v:rect>
        </w:pict>
      </w:r>
    </w:p>
    <w:p w:rsidR="00073427" w:rsidRDefault="00867674">
      <w:pPr>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25.5pt;margin-top:25pt;width:106.5pt;height:22.5pt;z-index:251642880" fillcolor="#4bacc6 [3208]" strokecolor="#f2f2f2 [3041]" strokeweight="3pt">
            <v:shadow on="t" type="perspective" color="#205867 [1608]" opacity=".5" offset="1pt" offset2="-1pt"/>
            <v:textbox>
              <w:txbxContent>
                <w:p w:rsidR="00655DA4" w:rsidRDefault="00655DA4">
                  <w:r>
                    <w:t xml:space="preserve">Lack of efficacy </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margin-left:222.75pt;margin-top:25pt;width:0;height:30.75pt;z-index:251653120" o:connectortype="straight"/>
        </w:pict>
      </w:r>
    </w:p>
    <w:p w:rsidR="00073427" w:rsidRDefault="00867674">
      <w:pPr>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margin-left:132pt;margin-top:59.9pt;width:49.5pt;height:19.9pt;flip:y;z-index:251651072" o:connectortype="straight"/>
        </w:pict>
      </w:r>
      <w:r>
        <w:rPr>
          <w:rFonts w:ascii="Times New Roman" w:hAnsi="Times New Roman" w:cs="Times New Roman"/>
          <w:noProof/>
          <w:sz w:val="24"/>
          <w:szCs w:val="24"/>
        </w:rPr>
        <w:pict>
          <v:shape id="_x0000_s1040" type="#_x0000_t32" style="position:absolute;margin-left:132pt;margin-top:21.65pt;width:45.75pt;height:12.75pt;flip:x y;z-index:251652096" o:connectortype="straight"/>
        </w:pict>
      </w:r>
      <w:r>
        <w:rPr>
          <w:rFonts w:ascii="Times New Roman" w:hAnsi="Times New Roman" w:cs="Times New Roman"/>
          <w:noProof/>
          <w:sz w:val="24"/>
          <w:szCs w:val="24"/>
        </w:rPr>
        <w:pict>
          <v:rect id="_x0000_s1030" style="position:absolute;margin-left:36pt;margin-top:79.8pt;width:105pt;height:32.6pt;z-index:251644928" fillcolor="#4bacc6 [3208]" strokecolor="#f2f2f2 [3041]" strokeweight="3pt">
            <v:shadow on="t" type="perspective" color="#205867 [1608]" opacity=".5" offset="1pt" offset2="-1pt"/>
            <v:textbox>
              <w:txbxContent>
                <w:p w:rsidR="00655DA4" w:rsidRDefault="00655DA4">
                  <w:r>
                    <w:t xml:space="preserve">Medication error </w:t>
                  </w:r>
                </w:p>
              </w:txbxContent>
            </v:textbox>
          </v:rect>
        </w:pict>
      </w:r>
      <w:r>
        <w:rPr>
          <w:rFonts w:ascii="Times New Roman" w:hAnsi="Times New Roman" w:cs="Times New Roman"/>
          <w:noProof/>
          <w:sz w:val="24"/>
          <w:szCs w:val="24"/>
        </w:rPr>
        <w:pict>
          <v:rect id="_x0000_s1032" style="position:absolute;margin-left:171.75pt;margin-top:107.55pt;width:125.25pt;height:24pt;z-index:251646976" fillcolor="#4bacc6 [3208]" strokecolor="#f2f2f2 [3041]" strokeweight="3pt">
            <v:shadow on="t" type="perspective" color="#205867 [1608]" opacity=".5" offset="1pt" offset2="-1pt"/>
            <v:textbox>
              <w:txbxContent>
                <w:p w:rsidR="004A3AF4" w:rsidRDefault="004A3AF4">
                  <w:r>
                    <w:t xml:space="preserve">Substandard medicines </w:t>
                  </w:r>
                </w:p>
              </w:txbxContent>
            </v:textbox>
          </v:rect>
        </w:pict>
      </w:r>
      <w:r>
        <w:rPr>
          <w:rFonts w:ascii="Times New Roman" w:hAnsi="Times New Roman" w:cs="Times New Roman"/>
          <w:noProof/>
          <w:sz w:val="24"/>
          <w:szCs w:val="24"/>
        </w:rPr>
        <w:pict>
          <v:shape id="_x0000_s1036" type="#_x0000_t32" style="position:absolute;margin-left:278.25pt;margin-top:1.8pt;width:51pt;height:28.1pt;flip:y;z-index:251649024" o:connectortype="straight"/>
        </w:pict>
      </w:r>
      <w:r>
        <w:rPr>
          <w:rFonts w:ascii="Times New Roman" w:hAnsi="Times New Roman" w:cs="Times New Roman"/>
          <w:noProof/>
          <w:sz w:val="24"/>
          <w:szCs w:val="24"/>
        </w:rPr>
        <w:pict>
          <v:shape id="_x0000_s1037" type="#_x0000_t32" style="position:absolute;margin-left:222.75pt;margin-top:68.55pt;width:0;height:35.25pt;z-index:251650048" o:connectortype="straight"/>
        </w:pict>
      </w: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171.75pt;margin-top:29.9pt;width:129pt;height:30pt;z-index:251641856" fillcolor="#e5b8b7 [1301]" strokecolor="#f2f2f2 [3041]" strokeweight="3pt">
            <v:shadow on="t" type="perspective" color="#3f3151 [1607]" opacity=".5" offset="1pt" offset2="-1pt"/>
            <v:textbox>
              <w:txbxContent>
                <w:p w:rsidR="00655DA4" w:rsidRDefault="00655DA4">
                  <w:proofErr w:type="spellStart"/>
                  <w:r>
                    <w:t>Pharmacovigilance</w:t>
                  </w:r>
                  <w:proofErr w:type="spellEnd"/>
                  <w:r>
                    <w:t xml:space="preserve"> </w:t>
                  </w:r>
                </w:p>
              </w:txbxContent>
            </v:textbox>
          </v:shape>
        </w:pict>
      </w:r>
    </w:p>
    <w:p w:rsidR="00073427" w:rsidRDefault="00073427" w:rsidP="00073427">
      <w:pPr>
        <w:tabs>
          <w:tab w:val="left" w:pos="7020"/>
        </w:tabs>
        <w:rPr>
          <w:rFonts w:ascii="Times New Roman" w:hAnsi="Times New Roman" w:cs="Times New Roman"/>
          <w:sz w:val="24"/>
          <w:szCs w:val="24"/>
        </w:rPr>
      </w:pPr>
      <w:r>
        <w:rPr>
          <w:rFonts w:ascii="Times New Roman" w:hAnsi="Times New Roman" w:cs="Times New Roman"/>
          <w:sz w:val="24"/>
          <w:szCs w:val="24"/>
        </w:rPr>
        <w:tab/>
      </w:r>
    </w:p>
    <w:p w:rsidR="002D47E6" w:rsidRDefault="00867674">
      <w:pPr>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351.75pt;margin-top:24.65pt;width:147.75pt;height:36pt;z-index:251648000" fillcolor="#4bacc6 [3208]" strokecolor="#f2f2f2 [3041]" strokeweight="3pt">
            <v:shadow on="t" type="perspective" color="#205867 [1608]" opacity=".5" offset="1pt" offset2="-1pt"/>
            <v:textbox>
              <w:txbxContent>
                <w:p w:rsidR="004A3AF4" w:rsidRDefault="004A3AF4">
                  <w:r>
                    <w:t xml:space="preserve">Abuse misuse of medicines </w:t>
                  </w:r>
                </w:p>
              </w:txbxContent>
            </v:textbox>
          </v:rect>
        </w:pict>
      </w:r>
      <w:r>
        <w:rPr>
          <w:rFonts w:ascii="Times New Roman" w:hAnsi="Times New Roman" w:cs="Times New Roman"/>
          <w:noProof/>
          <w:sz w:val="24"/>
          <w:szCs w:val="24"/>
        </w:rPr>
        <w:pict>
          <v:shape id="_x0000_s1043" type="#_x0000_t32" style="position:absolute;margin-left:297pt;margin-top:2.55pt;width:54.75pt;height:19.9pt;z-index:251654144" o:connectortype="straight"/>
        </w:pict>
      </w:r>
    </w:p>
    <w:p w:rsidR="00B2137A" w:rsidRDefault="00B2137A">
      <w:pPr>
        <w:rPr>
          <w:rFonts w:ascii="Times New Roman" w:hAnsi="Times New Roman" w:cs="Times New Roman"/>
          <w:sz w:val="24"/>
          <w:szCs w:val="24"/>
        </w:rPr>
      </w:pPr>
    </w:p>
    <w:p w:rsidR="00B2137A" w:rsidRDefault="00B2137A">
      <w:pPr>
        <w:rPr>
          <w:rFonts w:ascii="Times New Roman" w:hAnsi="Times New Roman" w:cs="Times New Roman"/>
          <w:sz w:val="24"/>
          <w:szCs w:val="24"/>
        </w:rPr>
      </w:pPr>
    </w:p>
    <w:p w:rsidR="00B2137A" w:rsidRDefault="00B2137A">
      <w:pPr>
        <w:rPr>
          <w:rFonts w:ascii="Times New Roman" w:hAnsi="Times New Roman" w:cs="Times New Roman"/>
          <w:sz w:val="24"/>
          <w:szCs w:val="24"/>
        </w:rPr>
      </w:pPr>
    </w:p>
    <w:p w:rsidR="00D577E2" w:rsidRDefault="00D577E2">
      <w:pPr>
        <w:rPr>
          <w:rFonts w:ascii="Times New Roman" w:hAnsi="Times New Roman" w:cs="Times New Roman"/>
          <w:sz w:val="24"/>
          <w:szCs w:val="24"/>
        </w:rPr>
      </w:pPr>
    </w:p>
    <w:p w:rsidR="000C7D27" w:rsidRDefault="002D47E6" w:rsidP="0021251A">
      <w:pPr>
        <w:spacing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Pharmacovigilance</w:t>
      </w:r>
      <w:proofErr w:type="spellEnd"/>
      <w:r>
        <w:rPr>
          <w:rFonts w:ascii="Times New Roman" w:hAnsi="Times New Roman" w:cs="Times New Roman"/>
          <w:sz w:val="24"/>
          <w:szCs w:val="24"/>
        </w:rPr>
        <w:t xml:space="preserve"> covers not only the conventional medicines but beyond these. These include herbal medic</w:t>
      </w:r>
      <w:r w:rsidR="00000228">
        <w:rPr>
          <w:rFonts w:ascii="Times New Roman" w:hAnsi="Times New Roman" w:cs="Times New Roman"/>
          <w:sz w:val="24"/>
          <w:szCs w:val="24"/>
        </w:rPr>
        <w:t xml:space="preserve">ine other complementary </w:t>
      </w:r>
      <w:r w:rsidR="00D577E2">
        <w:rPr>
          <w:rFonts w:ascii="Times New Roman" w:hAnsi="Times New Roman" w:cs="Times New Roman"/>
          <w:sz w:val="24"/>
          <w:szCs w:val="24"/>
        </w:rPr>
        <w:t>product, biological</w:t>
      </w:r>
      <w:r>
        <w:rPr>
          <w:rFonts w:ascii="Times New Roman" w:hAnsi="Times New Roman" w:cs="Times New Roman"/>
          <w:sz w:val="24"/>
          <w:szCs w:val="24"/>
        </w:rPr>
        <w:t xml:space="preserve"> product, vaccines</w:t>
      </w:r>
      <w:proofErr w:type="gramStart"/>
      <w:r>
        <w:rPr>
          <w:rFonts w:ascii="Times New Roman" w:hAnsi="Times New Roman" w:cs="Times New Roman"/>
          <w:sz w:val="24"/>
          <w:szCs w:val="24"/>
        </w:rPr>
        <w:t>,&amp;</w:t>
      </w:r>
      <w:proofErr w:type="gramEnd"/>
      <w:r>
        <w:rPr>
          <w:rFonts w:ascii="Times New Roman" w:hAnsi="Times New Roman" w:cs="Times New Roman"/>
          <w:sz w:val="24"/>
          <w:szCs w:val="24"/>
        </w:rPr>
        <w:t xml:space="preserve"> possible medical devices.</w:t>
      </w:r>
    </w:p>
    <w:p w:rsidR="002D47E6" w:rsidRPr="009C6A00" w:rsidRDefault="002D47E6">
      <w:pPr>
        <w:rPr>
          <w:rFonts w:ascii="Times New Roman" w:hAnsi="Times New Roman" w:cs="Times New Roman"/>
          <w:b/>
          <w:sz w:val="24"/>
          <w:szCs w:val="24"/>
        </w:rPr>
      </w:pPr>
      <w:r w:rsidRPr="009C6A00">
        <w:rPr>
          <w:rFonts w:ascii="Times New Roman" w:hAnsi="Times New Roman" w:cs="Times New Roman"/>
          <w:b/>
          <w:sz w:val="24"/>
          <w:szCs w:val="24"/>
        </w:rPr>
        <w:t xml:space="preserve">Product covered by </w:t>
      </w:r>
      <w:proofErr w:type="spellStart"/>
      <w:r w:rsidRPr="009C6A00">
        <w:rPr>
          <w:rFonts w:ascii="Times New Roman" w:hAnsi="Times New Roman" w:cs="Times New Roman"/>
          <w:b/>
          <w:sz w:val="24"/>
          <w:szCs w:val="24"/>
        </w:rPr>
        <w:t>Pharmacovigilance</w:t>
      </w:r>
      <w:proofErr w:type="spellEnd"/>
    </w:p>
    <w:p w:rsidR="002D47E6" w:rsidRDefault="00867674">
      <w:pPr>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margin-left:23.25pt;margin-top:3.55pt;width:1in;height:43.5pt;z-index:251655168" arcsize="10923f">
            <v:textbox>
              <w:txbxContent>
                <w:p w:rsidR="00355083" w:rsidRDefault="00355083">
                  <w:r>
                    <w:t xml:space="preserve">MEDICINES </w:t>
                  </w:r>
                </w:p>
              </w:txbxContent>
            </v:textbox>
          </v:roundrect>
        </w:pict>
      </w:r>
    </w:p>
    <w:p w:rsidR="00655DA4" w:rsidRDefault="00867674">
      <w:pPr>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margin-left:75.75pt;margin-top:6.9pt;width:96pt;height:51.75pt;z-index:251656192" arcsize="10923f" fillcolor="#4f81bd [3204]" strokecolor="#f2f2f2 [3041]" strokeweight="3pt">
            <v:shadow on="t" type="perspective" color="#243f60 [1604]" opacity=".5" offset="1pt" offset2="-1pt"/>
            <v:textbox>
              <w:txbxContent>
                <w:p w:rsidR="00E51BA8" w:rsidRDefault="00E51BA8">
                  <w:r>
                    <w:t xml:space="preserve">Traditional &amp; complementary </w:t>
                  </w:r>
                </w:p>
              </w:txbxContent>
            </v:textbox>
          </v:roundrect>
        </w:pict>
      </w:r>
    </w:p>
    <w:p w:rsidR="00655DA4" w:rsidRDefault="00867674">
      <w:pPr>
        <w:rPr>
          <w:rFonts w:ascii="Times New Roman" w:hAnsi="Times New Roman" w:cs="Times New Roman"/>
          <w:sz w:val="24"/>
          <w:szCs w:val="24"/>
        </w:rPr>
      </w:pPr>
      <w:r>
        <w:rPr>
          <w:rFonts w:ascii="Times New Roman" w:hAnsi="Times New Roman" w:cs="Times New Roman"/>
          <w:noProof/>
          <w:sz w:val="24"/>
          <w:szCs w:val="24"/>
        </w:rPr>
        <w:pict>
          <v:roundrect id="_x0000_s1049" style="position:absolute;margin-left:128.25pt;margin-top:25.3pt;width:1in;height:47.25pt;z-index:251657216" arcsize="10923f" fillcolor="#9bbb59 [3206]" strokecolor="#f2f2f2 [3041]" strokeweight="3pt">
            <v:shadow on="t" type="perspective" color="#4e6128 [1606]" opacity=".5" offset="1pt" offset2="-1pt"/>
            <v:textbox>
              <w:txbxContent>
                <w:p w:rsidR="00E51BA8" w:rsidRDefault="00E51BA8">
                  <w:r>
                    <w:t xml:space="preserve">Herbals </w:t>
                  </w:r>
                </w:p>
              </w:txbxContent>
            </v:textbox>
          </v:roundrect>
        </w:pict>
      </w:r>
    </w:p>
    <w:p w:rsidR="006604C8" w:rsidRDefault="006604C8">
      <w:pPr>
        <w:rPr>
          <w:rFonts w:ascii="Times New Roman" w:hAnsi="Times New Roman" w:cs="Times New Roman"/>
          <w:sz w:val="24"/>
          <w:szCs w:val="24"/>
        </w:rPr>
      </w:pPr>
    </w:p>
    <w:p w:rsidR="00ED0365" w:rsidRDefault="00867674">
      <w:pPr>
        <w:rPr>
          <w:rFonts w:ascii="Times New Roman" w:hAnsi="Times New Roman" w:cs="Times New Roman"/>
          <w:sz w:val="24"/>
          <w:szCs w:val="24"/>
        </w:rPr>
      </w:pPr>
      <w:r>
        <w:rPr>
          <w:rFonts w:ascii="Times New Roman" w:hAnsi="Times New Roman" w:cs="Times New Roman"/>
          <w:noProof/>
          <w:sz w:val="24"/>
          <w:szCs w:val="24"/>
        </w:rPr>
        <w:pict>
          <v:roundrect id="_x0000_s1052" style="position:absolute;margin-left:178.5pt;margin-top:5.8pt;width:1in;height:49.5pt;z-index:251660288" arcsize="10923f" fillcolor="#4bacc6 [3208]" strokecolor="#f2f2f2 [3041]" strokeweight="3pt">
            <v:shadow on="t" type="perspective" color="#205867 [1608]" opacity=".5" offset="1pt" offset2="-1pt"/>
            <v:textbox>
              <w:txbxContent>
                <w:p w:rsidR="00E51BA8" w:rsidRDefault="00E51BA8">
                  <w:r>
                    <w:t xml:space="preserve">Biological </w:t>
                  </w:r>
                </w:p>
              </w:txbxContent>
            </v:textbox>
          </v:roundrect>
        </w:pict>
      </w:r>
    </w:p>
    <w:p w:rsidR="000F4151" w:rsidRDefault="00867674">
      <w:r>
        <w:rPr>
          <w:rFonts w:ascii="Times New Roman" w:hAnsi="Times New Roman" w:cs="Times New Roman"/>
          <w:noProof/>
          <w:sz w:val="24"/>
          <w:szCs w:val="24"/>
        </w:rPr>
        <w:pict>
          <v:roundrect id="_x0000_s1053" style="position:absolute;margin-left:225.75pt;margin-top:6.9pt;width:63.75pt;height:48pt;z-index:251661312" arcsize="10923f" fillcolor="#c0504d [3205]" strokecolor="#f2f2f2 [3041]" strokeweight="3pt">
            <v:shadow on="t" type="perspective" color="#622423 [1605]" opacity=".5" offset="1pt" offset2="-1pt"/>
            <v:textbox>
              <w:txbxContent>
                <w:p w:rsidR="00E51BA8" w:rsidRDefault="00E51BA8">
                  <w:r>
                    <w:t>Blood product</w:t>
                  </w:r>
                </w:p>
                <w:p w:rsidR="00E51BA8" w:rsidRDefault="00E51BA8"/>
              </w:txbxContent>
            </v:textbox>
          </v:roundrect>
        </w:pict>
      </w:r>
      <w:r w:rsidR="00E51BA8">
        <w:t xml:space="preserve">   </w:t>
      </w:r>
    </w:p>
    <w:p w:rsidR="00AE3549" w:rsidRDefault="00867674">
      <w:r>
        <w:rPr>
          <w:rFonts w:ascii="Times New Roman" w:hAnsi="Times New Roman" w:cs="Times New Roman"/>
          <w:noProof/>
          <w:sz w:val="24"/>
          <w:szCs w:val="24"/>
        </w:rPr>
        <w:pict>
          <v:roundrect id="_x0000_s1050" style="position:absolute;margin-left:333.75pt;margin-top:58pt;width:103.5pt;height:48.75pt;z-index:251658240" arcsize="10923f">
            <v:textbox>
              <w:txbxContent>
                <w:p w:rsidR="00010718" w:rsidRDefault="00010718">
                  <w:r>
                    <w:t xml:space="preserve">    </w:t>
                  </w:r>
                </w:p>
                <w:p w:rsidR="00E51BA8" w:rsidRDefault="00E51BA8">
                  <w:r>
                    <w:t xml:space="preserve">Medical </w:t>
                  </w:r>
                  <w:r w:rsidR="00010718">
                    <w:t>d</w:t>
                  </w:r>
                  <w:r>
                    <w:t>evices</w:t>
                  </w:r>
                </w:p>
              </w:txbxContent>
            </v:textbox>
          </v:roundrect>
        </w:pict>
      </w:r>
      <w:r>
        <w:rPr>
          <w:rFonts w:ascii="Times New Roman" w:hAnsi="Times New Roman" w:cs="Times New Roman"/>
          <w:noProof/>
          <w:sz w:val="24"/>
          <w:szCs w:val="24"/>
        </w:rPr>
        <w:pict>
          <v:roundrect id="_x0000_s1051" style="position:absolute;margin-left:281.25pt;margin-top:18.25pt;width:84pt;height:51.75pt;z-index:251659264" arcsize="10923f" fillcolor="#4f81bd [3204]" strokecolor="#f2f2f2 [3041]" strokeweight="3pt">
            <v:shadow on="t" type="perspective" color="#243f60 [1604]" opacity=".5" offset="1pt" offset2="-1pt"/>
            <v:textbox>
              <w:txbxContent>
                <w:p w:rsidR="00E51BA8" w:rsidRDefault="00E51BA8">
                  <w:r>
                    <w:t xml:space="preserve">     Vaccines </w:t>
                  </w:r>
                </w:p>
              </w:txbxContent>
            </v:textbox>
          </v:roundrect>
        </w:pict>
      </w:r>
    </w:p>
    <w:p w:rsidR="000F4151" w:rsidRDefault="000F4151"/>
    <w:p w:rsidR="000F4151" w:rsidRDefault="000F4151"/>
    <w:p w:rsidR="00580A14" w:rsidRDefault="00580A14" w:rsidP="009C6A00">
      <w:pPr>
        <w:jc w:val="both"/>
        <w:rPr>
          <w:rFonts w:ascii="Times New Roman" w:hAnsi="Times New Roman" w:cs="Times New Roman"/>
          <w:sz w:val="24"/>
          <w:szCs w:val="24"/>
        </w:rPr>
      </w:pPr>
    </w:p>
    <w:p w:rsidR="00580A14" w:rsidRPr="00C4735E" w:rsidRDefault="00580A14" w:rsidP="00C4735E">
      <w:pPr>
        <w:spacing w:line="360" w:lineRule="auto"/>
        <w:jc w:val="both"/>
        <w:rPr>
          <w:rFonts w:ascii="Times New Roman" w:hAnsi="Times New Roman" w:cs="Times New Roman"/>
          <w:b/>
          <w:sz w:val="24"/>
          <w:szCs w:val="24"/>
        </w:rPr>
      </w:pPr>
    </w:p>
    <w:p w:rsidR="00580A14" w:rsidRPr="00C4735E" w:rsidRDefault="00580A14" w:rsidP="00C4735E">
      <w:pPr>
        <w:spacing w:line="360" w:lineRule="auto"/>
        <w:jc w:val="both"/>
        <w:rPr>
          <w:rFonts w:ascii="Times New Roman" w:hAnsi="Times New Roman" w:cs="Times New Roman"/>
          <w:b/>
          <w:sz w:val="24"/>
          <w:szCs w:val="24"/>
        </w:rPr>
      </w:pPr>
      <w:r w:rsidRPr="00C4735E">
        <w:rPr>
          <w:rFonts w:ascii="Times New Roman" w:hAnsi="Times New Roman" w:cs="Times New Roman"/>
          <w:b/>
          <w:sz w:val="24"/>
          <w:szCs w:val="24"/>
        </w:rPr>
        <w:t xml:space="preserve">What is to be monitored? </w:t>
      </w:r>
    </w:p>
    <w:p w:rsidR="00580A14" w:rsidRDefault="00580A14" w:rsidP="00C4735E">
      <w:pPr>
        <w:spacing w:line="360" w:lineRule="auto"/>
        <w:jc w:val="both"/>
        <w:rPr>
          <w:rFonts w:ascii="Times New Roman" w:hAnsi="Times New Roman" w:cs="Times New Roman"/>
          <w:sz w:val="24"/>
          <w:szCs w:val="24"/>
        </w:rPr>
      </w:pPr>
      <w:r>
        <w:rPr>
          <w:rFonts w:ascii="Times New Roman" w:hAnsi="Times New Roman" w:cs="Times New Roman"/>
          <w:sz w:val="24"/>
          <w:szCs w:val="24"/>
        </w:rPr>
        <w:t>Adverse reactions.</w:t>
      </w:r>
    </w:p>
    <w:p w:rsidR="00580A14" w:rsidRDefault="00580A14" w:rsidP="00C4735E">
      <w:pPr>
        <w:spacing w:line="360" w:lineRule="auto"/>
        <w:jc w:val="both"/>
        <w:rPr>
          <w:rFonts w:ascii="Times New Roman" w:hAnsi="Times New Roman" w:cs="Times New Roman"/>
          <w:sz w:val="24"/>
          <w:szCs w:val="24"/>
        </w:rPr>
      </w:pPr>
      <w:r>
        <w:rPr>
          <w:rFonts w:ascii="Times New Roman" w:hAnsi="Times New Roman" w:cs="Times New Roman"/>
          <w:sz w:val="24"/>
          <w:szCs w:val="24"/>
        </w:rPr>
        <w:t>Medication error.</w:t>
      </w:r>
    </w:p>
    <w:p w:rsidR="00580A14" w:rsidRDefault="00580A14" w:rsidP="00C4735E">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Case reports of acute and chronic poisoning (toxicity)</w:t>
      </w:r>
      <w:r>
        <w:rPr>
          <w:rFonts w:ascii="Times New Roman" w:hAnsi="Times New Roman" w:cs="Times New Roman"/>
          <w:sz w:val="24"/>
          <w:szCs w:val="24"/>
        </w:rPr>
        <w:t>.</w:t>
      </w:r>
      <w:r w:rsidRPr="002E6405">
        <w:rPr>
          <w:rFonts w:ascii="Times New Roman" w:hAnsi="Times New Roman" w:cs="Times New Roman"/>
          <w:sz w:val="24"/>
          <w:szCs w:val="24"/>
        </w:rPr>
        <w:t xml:space="preserve"> </w:t>
      </w:r>
    </w:p>
    <w:p w:rsidR="00580A14" w:rsidRDefault="00580A14" w:rsidP="00C4735E">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 xml:space="preserve"> </w:t>
      </w:r>
      <w:r>
        <w:rPr>
          <w:rFonts w:ascii="Times New Roman" w:hAnsi="Times New Roman" w:cs="Times New Roman"/>
          <w:sz w:val="24"/>
          <w:szCs w:val="24"/>
        </w:rPr>
        <w:t xml:space="preserve">Abuse and misuse of medicines. </w:t>
      </w:r>
    </w:p>
    <w:p w:rsidR="00580A14" w:rsidRPr="009C6A00" w:rsidRDefault="00580A14" w:rsidP="0021251A">
      <w:pPr>
        <w:spacing w:line="360" w:lineRule="auto"/>
        <w:jc w:val="both"/>
        <w:rPr>
          <w:rFonts w:ascii="Times New Roman" w:hAnsi="Times New Roman" w:cs="Times New Roman"/>
          <w:sz w:val="24"/>
          <w:szCs w:val="24"/>
        </w:rPr>
      </w:pPr>
      <w:proofErr w:type="gramStart"/>
      <w:r w:rsidRPr="002E6405">
        <w:rPr>
          <w:rFonts w:ascii="Times New Roman" w:hAnsi="Times New Roman" w:cs="Times New Roman"/>
          <w:sz w:val="24"/>
          <w:szCs w:val="24"/>
        </w:rPr>
        <w:t>Adverse</w:t>
      </w:r>
      <w:r>
        <w:rPr>
          <w:rFonts w:ascii="Times New Roman" w:hAnsi="Times New Roman" w:cs="Times New Roman"/>
          <w:sz w:val="24"/>
          <w:szCs w:val="24"/>
        </w:rPr>
        <w:t xml:space="preserve"> </w:t>
      </w:r>
      <w:r w:rsidRPr="002E6405">
        <w:rPr>
          <w:rFonts w:ascii="Times New Roman" w:hAnsi="Times New Roman" w:cs="Times New Roman"/>
          <w:sz w:val="24"/>
          <w:szCs w:val="24"/>
        </w:rPr>
        <w:t xml:space="preserve"> interactions</w:t>
      </w:r>
      <w:proofErr w:type="gramEnd"/>
      <w:r w:rsidRPr="002E6405">
        <w:rPr>
          <w:rFonts w:ascii="Times New Roman" w:hAnsi="Times New Roman" w:cs="Times New Roman"/>
          <w:sz w:val="24"/>
          <w:szCs w:val="24"/>
        </w:rPr>
        <w:t xml:space="preserve"> of medicines with chemicals, other medicines and food</w:t>
      </w:r>
      <w:r>
        <w:rPr>
          <w:rFonts w:ascii="Times New Roman" w:hAnsi="Times New Roman" w:cs="Times New Roman"/>
          <w:sz w:val="24"/>
          <w:szCs w:val="24"/>
        </w:rPr>
        <w:t>.</w:t>
      </w:r>
    </w:p>
    <w:p w:rsidR="00352CCB" w:rsidRPr="009C6A00" w:rsidRDefault="000F4151" w:rsidP="00D577E2">
      <w:pPr>
        <w:spacing w:line="360" w:lineRule="auto"/>
        <w:jc w:val="both"/>
        <w:rPr>
          <w:rFonts w:ascii="Times New Roman" w:hAnsi="Times New Roman" w:cs="Times New Roman"/>
          <w:b/>
          <w:sz w:val="24"/>
          <w:szCs w:val="24"/>
        </w:rPr>
      </w:pPr>
      <w:proofErr w:type="spellStart"/>
      <w:r w:rsidRPr="009C6A00">
        <w:rPr>
          <w:rFonts w:ascii="Times New Roman" w:hAnsi="Times New Roman" w:cs="Times New Roman"/>
          <w:b/>
          <w:sz w:val="24"/>
          <w:szCs w:val="24"/>
        </w:rPr>
        <w:t>Pharmacovigilance</w:t>
      </w:r>
      <w:proofErr w:type="spellEnd"/>
      <w:r w:rsidRPr="009C6A00">
        <w:rPr>
          <w:rFonts w:ascii="Times New Roman" w:hAnsi="Times New Roman" w:cs="Times New Roman"/>
          <w:b/>
          <w:sz w:val="24"/>
          <w:szCs w:val="24"/>
        </w:rPr>
        <w:t xml:space="preserve"> system</w:t>
      </w:r>
    </w:p>
    <w:p w:rsidR="001237E0" w:rsidRDefault="001237E0" w:rsidP="00D577E2">
      <w:pPr>
        <w:spacing w:line="360" w:lineRule="auto"/>
        <w:jc w:val="both"/>
        <w:rPr>
          <w:rFonts w:ascii="Times New Roman" w:hAnsi="Times New Roman" w:cs="Times New Roman"/>
          <w:sz w:val="24"/>
          <w:szCs w:val="24"/>
        </w:rPr>
      </w:pPr>
      <w:r w:rsidRPr="009C6A00">
        <w:rPr>
          <w:rFonts w:ascii="Times New Roman" w:hAnsi="Times New Roman" w:cs="Times New Roman"/>
          <w:sz w:val="24"/>
          <w:szCs w:val="24"/>
        </w:rPr>
        <w:lastRenderedPageBreak/>
        <w:t>With</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purpose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developing</w:t>
      </w:r>
      <w:r w:rsidRPr="00E66BC7">
        <w:rPr>
          <w:rFonts w:ascii="Times New Roman" w:hAnsi="Times New Roman" w:cs="Times New Roman"/>
          <w:color w:val="FFFFFF" w:themeColor="background1"/>
          <w:sz w:val="10"/>
          <w:szCs w:val="24"/>
        </w:rPr>
        <w:t>iii</w:t>
      </w:r>
      <w:r w:rsidRPr="009C6A00">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set</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indicators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monitor</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evaluate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system</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it</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essential</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understand</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its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operation.</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on</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date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spontaneous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reporting</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system</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considered</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basic</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global</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purpose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systematic</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collection</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analysis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report</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suspected</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ADRs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required</w:t>
      </w:r>
      <w:r>
        <w:rPr>
          <w:rFonts w:ascii="Times New Roman" w:hAnsi="Times New Roman" w:cs="Times New Roman"/>
          <w:sz w:val="24"/>
          <w:szCs w:val="24"/>
        </w:rPr>
        <w:t>.</w:t>
      </w:r>
    </w:p>
    <w:p w:rsidR="00D577E2" w:rsidRPr="009C6A00" w:rsidRDefault="00867674" w:rsidP="00D577E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oval id="_x0000_s1055" style="position:absolute;left:0;text-align:left;margin-left:116.25pt;margin-top:20.5pt;width:77.25pt;height:1in;z-index:251663360" fillcolor="#4bacc6 [3208]" stroked="f" strokeweight="0">
            <v:fill color2="#308298 [2376]" focusposition=".5,.5" focussize="" focus="100%" type="gradientRadial"/>
            <v:shadow on="t" type="perspective" color="#205867 [1608]" offset="1pt" offset2="-3pt"/>
            <v:textbox>
              <w:txbxContent>
                <w:p w:rsidR="00BB5307" w:rsidRDefault="00BB5307">
                  <w:r>
                    <w:t xml:space="preserve">   Data entry in data base</w:t>
                  </w:r>
                </w:p>
              </w:txbxContent>
            </v:textbox>
          </v:oval>
        </w:pict>
      </w:r>
      <w:r>
        <w:rPr>
          <w:rFonts w:ascii="Times New Roman" w:hAnsi="Times New Roman" w:cs="Times New Roman"/>
          <w:noProof/>
          <w:sz w:val="24"/>
          <w:szCs w:val="24"/>
        </w:rPr>
        <w:pict>
          <v:oval id="_x0000_s1054" style="position:absolute;left:0;text-align:left;margin-left:-21pt;margin-top:20.5pt;width:78pt;height:1in;z-index:251662336" fillcolor="#4bacc6 [3208]" stroked="f" strokeweight="0">
            <v:fill color2="#308298 [2376]" focusposition=".5,.5" focussize="" focus="100%" type="gradientRadial"/>
            <v:shadow on="t" type="perspective" color="#205867 [1608]" offset="1pt" offset2="-3pt"/>
            <v:textbox style="mso-next-textbox:#_x0000_s1054">
              <w:txbxContent>
                <w:p w:rsidR="00BB5307" w:rsidRDefault="00BB5307">
                  <w:r>
                    <w:t xml:space="preserve">   Data collection </w:t>
                  </w:r>
                </w:p>
              </w:txbxContent>
            </v:textbox>
          </v:oval>
        </w:pict>
      </w:r>
    </w:p>
    <w:p w:rsidR="00BB5307" w:rsidRDefault="00867674">
      <w:r>
        <w:rPr>
          <w:noProof/>
        </w:rPr>
        <w:pict>
          <v:shape id="_x0000_s1076" type="#_x0000_t32" style="position:absolute;margin-left:411.75pt;margin-top:143.4pt;width:0;height:30.65pt;z-index:251680768" o:connectortype="straight"/>
        </w:pict>
      </w:r>
      <w:r>
        <w:rPr>
          <w:noProof/>
        </w:rPr>
        <w:pict>
          <v:shape id="_x0000_s1075" type="#_x0000_t32" style="position:absolute;margin-left:242.25pt;margin-top:208.55pt;width:108.75pt;height:0;z-index:251679744" o:connectortype="straight"/>
        </w:pict>
      </w:r>
      <w:r>
        <w:rPr>
          <w:noProof/>
        </w:rPr>
        <w:pict>
          <v:oval id="_x0000_s1060" style="position:absolute;margin-left:351pt;margin-top:174.05pt;width:101.25pt;height:71.25pt;z-index:251668480" fillcolor="#4bacc6 [3208]" stroked="f" strokeweight="0">
            <v:fill color2="#308298 [2376]" focusposition=".5,.5" focussize="" focus="100%" type="gradientRadial"/>
            <v:shadow on="t" type="perspective" color="#205867 [1608]" offset="1pt" offset2="-3pt"/>
            <v:textbox style="mso-next-textbox:#_x0000_s1060">
              <w:txbxContent>
                <w:p w:rsidR="00EF0DA3" w:rsidRDefault="00EF0DA3">
                  <w:r>
                    <w:t>AGGREGATE REPORTING (PSUR)</w:t>
                  </w:r>
                </w:p>
                <w:p w:rsidR="00352CCB" w:rsidRDefault="00352CCB"/>
                <w:p w:rsidR="00352CCB" w:rsidRDefault="00352CCB"/>
              </w:txbxContent>
            </v:textbox>
          </v:oval>
        </w:pict>
      </w:r>
      <w:r>
        <w:rPr>
          <w:noProof/>
        </w:rPr>
        <w:pict>
          <v:shape id="_x0000_s1074" type="#_x0000_t32" style="position:absolute;margin-left:147.75pt;margin-top:138.05pt;width:17.25pt;height:49.5pt;z-index:251678720" o:connectortype="straight"/>
        </w:pict>
      </w:r>
      <w:r>
        <w:rPr>
          <w:noProof/>
        </w:rPr>
        <w:pict>
          <v:shape id="_x0000_s1073" type="#_x0000_t32" style="position:absolute;margin-left:225.75pt;margin-top:138.05pt;width:18.75pt;height:54.75pt;flip:y;z-index:251677696" o:connectortype="straight"/>
        </w:pict>
      </w:r>
      <w:r>
        <w:rPr>
          <w:noProof/>
        </w:rPr>
        <w:pict>
          <v:oval id="_x0000_s1061" style="position:absolute;margin-left:138pt;margin-top:187.55pt;width:106.5pt;height:51.65pt;z-index:251669504" fillcolor="#4bacc6 [3208]" stroked="f" strokeweight="0">
            <v:fill color2="#308298 [2376]" focusposition=".5,.5" focussize="" focus="100%" type="gradientRadial"/>
            <v:shadow on="t" type="perspective" color="#205867 [1608]" offset="1pt" offset2="-3pt"/>
            <v:textbox style="mso-next-textbox:#_x0000_s1061">
              <w:txbxContent>
                <w:p w:rsidR="00EF0DA3" w:rsidRDefault="00EF0DA3">
                  <w:r>
                    <w:t>REGULATORY AUTHORITY CDSCO</w:t>
                  </w:r>
                </w:p>
              </w:txbxContent>
            </v:textbox>
          </v:oval>
        </w:pict>
      </w:r>
      <w:r>
        <w:rPr>
          <w:noProof/>
        </w:rPr>
        <w:pict>
          <v:oval id="_x0000_s1058" style="position:absolute;margin-left:373.5pt;margin-top:82.65pt;width:89.25pt;height:55.4pt;z-index:251666432" fillcolor="#4bacc6 [3208]" stroked="f" strokeweight="0">
            <v:fill color2="#308298 [2376]" focusposition=".5,.5" focussize="" focus="100%" type="gradientRadial"/>
            <v:shadow on="t" type="perspective" color="#205867 [1608]" offset="1pt" offset2="-3pt"/>
            <v:textbox style="mso-next-textbox:#_x0000_s1058">
              <w:txbxContent>
                <w:p w:rsidR="000B7F06" w:rsidRDefault="000B7F06">
                  <w:r>
                    <w:t>SIGNALS DETECTION</w:t>
                  </w:r>
                </w:p>
              </w:txbxContent>
            </v:textbox>
          </v:oval>
        </w:pict>
      </w:r>
      <w:r>
        <w:rPr>
          <w:noProof/>
        </w:rPr>
        <w:pict>
          <v:oval id="_x0000_s1057" style="position:absolute;margin-left:222pt;margin-top:91.55pt;width:1in;height:46.5pt;z-index:251665408" fillcolor="#4bacc6 [3208]" stroked="f" strokeweight="0">
            <v:fill color2="#308298 [2376]" focusposition=".5,.5" focussize="" focus="100%" type="gradientRadial"/>
            <v:shadow on="t" type="perspective" color="#205867 [1608]" offset="1pt" offset2="-3pt"/>
            <v:textbox style="mso-next-textbox:#_x0000_s1057">
              <w:txbxContent>
                <w:p w:rsidR="00EF0DA3" w:rsidRDefault="00EF0DA3">
                  <w:r>
                    <w:t>UMC SWEDEN</w:t>
                  </w:r>
                </w:p>
              </w:txbxContent>
            </v:textbox>
          </v:oval>
        </w:pict>
      </w:r>
      <w:r>
        <w:rPr>
          <w:noProof/>
        </w:rPr>
        <w:pict>
          <v:oval id="_x0000_s1062" style="position:absolute;margin-left:88.5pt;margin-top:100.55pt;width:1in;height:37.5pt;z-index:251670528" fillcolor="#4bacc6 [3208]" stroked="f" strokeweight="0">
            <v:fill color2="#308298 [2376]" focusposition=".5,.5" focussize="" focus="100%" type="gradientRadial"/>
            <v:shadow on="t" type="perspective" color="#205867 [1608]" offset="1pt" offset2="-3pt"/>
            <v:textbox style="mso-next-textbox:#_x0000_s1062">
              <w:txbxContent>
                <w:p w:rsidR="00EF0DA3" w:rsidRDefault="00EF0DA3">
                  <w:r>
                    <w:t xml:space="preserve">ACTION </w:t>
                  </w:r>
                </w:p>
              </w:txbxContent>
            </v:textbox>
          </v:oval>
        </w:pict>
      </w:r>
      <w:r>
        <w:rPr>
          <w:noProof/>
        </w:rPr>
        <w:pict>
          <v:shape id="_x0000_s1072" type="#_x0000_t32" style="position:absolute;margin-left:160.5pt;margin-top:125.3pt;width:61.5pt;height:.05pt;z-index:251676672" o:connectortype="straight"/>
        </w:pict>
      </w:r>
      <w:r>
        <w:rPr>
          <w:noProof/>
        </w:rPr>
        <w:pict>
          <v:shape id="_x0000_s1071" type="#_x0000_t32" style="position:absolute;margin-left:294pt;margin-top:117.05pt;width:75pt;height:1.5pt;flip:y;z-index:251675648" o:connectortype="straight"/>
        </w:pict>
      </w:r>
      <w:r>
        <w:rPr>
          <w:noProof/>
        </w:rPr>
        <w:pict>
          <v:shape id="_x0000_s1070" type="#_x0000_t32" style="position:absolute;margin-left:419.25pt;margin-top:72.15pt;width:0;height:6.65pt;z-index:251674624" o:connectortype="straight"/>
        </w:pict>
      </w:r>
      <w:r>
        <w:rPr>
          <w:noProof/>
        </w:rPr>
        <w:pict>
          <v:shape id="_x0000_s1069" type="#_x0000_t32" style="position:absolute;margin-left:315.75pt;margin-top:36.8pt;width:26.25pt;height:0;z-index:251673600" o:connectortype="straight"/>
        </w:pict>
      </w:r>
      <w:r>
        <w:rPr>
          <w:noProof/>
        </w:rPr>
        <w:pict>
          <v:shape id="_x0000_s1068" type="#_x0000_t32" style="position:absolute;margin-left:193.5pt;margin-top:36.05pt;width:28.5pt;height:0;z-index:251672576" o:connectortype="straight"/>
        </w:pict>
      </w:r>
      <w:r>
        <w:rPr>
          <w:noProof/>
        </w:rPr>
        <w:pict>
          <v:oval id="_x0000_s1056" style="position:absolute;margin-left:222pt;margin-top:.15pt;width:93.75pt;height:1in;z-index:251664384" fillcolor="#4bacc6 [3208]" stroked="f" strokeweight="0">
            <v:fill color2="#308298 [2376]" focusposition=".5,.5" focussize="" focus="100%" type="gradientRadial"/>
            <v:shadow on="t" type="perspective" color="#205867 [1608]" offset="1pt" offset2="-3pt"/>
            <v:textbox style="mso-next-textbox:#_x0000_s1056">
              <w:txbxContent>
                <w:p w:rsidR="00BB5307" w:rsidRDefault="00BB5307">
                  <w:r>
                    <w:t xml:space="preserve">    Case processing     AMC</w:t>
                  </w:r>
                </w:p>
              </w:txbxContent>
            </v:textbox>
          </v:oval>
        </w:pict>
      </w:r>
      <w:r>
        <w:rPr>
          <w:noProof/>
        </w:rPr>
        <w:pict>
          <v:oval id="_x0000_s1059" style="position:absolute;margin-left:342pt;margin-top:.15pt;width:120.75pt;height:68.25pt;z-index:251667456" fillcolor="#4bacc6 [3208]" stroked="f" strokeweight="0">
            <v:fill color2="#308298 [2376]" focusposition=".5,.5" focussize="" focus="100%" type="gradientRadial"/>
            <v:shadow on="t" type="perspective" color="#205867 [1608]" offset="1pt" offset2="-3pt"/>
            <v:textbox style="mso-next-textbox:#_x0000_s1059">
              <w:txbxContent>
                <w:p w:rsidR="00BB5307" w:rsidRDefault="00BB5307">
                  <w:r>
                    <w:t xml:space="preserve">REVIEW PANNEL </w:t>
                  </w:r>
                  <w:r w:rsidR="000B7F06">
                    <w:t>(NCC</w:t>
                  </w:r>
                  <w:proofErr w:type="gramStart"/>
                  <w:r w:rsidR="000B7F06">
                    <w:t>)</w:t>
                  </w:r>
                  <w:r>
                    <w:t>CASSULITY</w:t>
                  </w:r>
                  <w:proofErr w:type="gramEnd"/>
                  <w:r>
                    <w:t xml:space="preserve"> ASSESMENT </w:t>
                  </w:r>
                </w:p>
              </w:txbxContent>
            </v:textbox>
          </v:oval>
        </w:pict>
      </w:r>
      <w:r w:rsidR="00352CCB">
        <w:t xml:space="preserve"> </w:t>
      </w:r>
    </w:p>
    <w:p w:rsidR="00352CCB" w:rsidRDefault="00867674">
      <w:r>
        <w:rPr>
          <w:noProof/>
        </w:rPr>
        <w:pict>
          <v:shape id="_x0000_s1067" type="#_x0000_t32" style="position:absolute;margin-left:61.5pt;margin-top:5.35pt;width:40.5pt;height:.75pt;flip:y;z-index:251671552" o:connectortype="straight"/>
        </w:pict>
      </w:r>
      <w:r w:rsidR="00352CCB">
        <w:t xml:space="preserve">   </w:t>
      </w:r>
    </w:p>
    <w:p w:rsidR="00352CCB" w:rsidRDefault="00352CCB"/>
    <w:p w:rsidR="00352CCB" w:rsidRDefault="00352CCB"/>
    <w:p w:rsidR="00352CCB" w:rsidRDefault="00352CCB"/>
    <w:p w:rsidR="00352CCB" w:rsidRDefault="00352CCB"/>
    <w:p w:rsidR="002E6405" w:rsidRDefault="002E6405"/>
    <w:p w:rsidR="008C0997" w:rsidRDefault="002E6405" w:rsidP="002E6405">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 xml:space="preserve">. </w:t>
      </w:r>
    </w:p>
    <w:p w:rsidR="002E6405" w:rsidRDefault="002E6405" w:rsidP="002E6405">
      <w:pPr>
        <w:spacing w:line="360" w:lineRule="auto"/>
        <w:jc w:val="both"/>
        <w:rPr>
          <w:rFonts w:ascii="Times New Roman" w:hAnsi="Times New Roman" w:cs="Times New Roman"/>
          <w:sz w:val="24"/>
          <w:szCs w:val="24"/>
        </w:rPr>
      </w:pPr>
    </w:p>
    <w:p w:rsidR="00C4735E" w:rsidRDefault="00C4735E" w:rsidP="002E6405">
      <w:pPr>
        <w:spacing w:line="360" w:lineRule="auto"/>
        <w:jc w:val="both"/>
        <w:rPr>
          <w:rFonts w:ascii="Times New Roman" w:hAnsi="Times New Roman" w:cs="Times New Roman"/>
          <w:sz w:val="24"/>
          <w:szCs w:val="24"/>
        </w:rPr>
      </w:pPr>
    </w:p>
    <w:p w:rsidR="00C4735E" w:rsidRPr="008644AF" w:rsidRDefault="00C4735E" w:rsidP="008644AF">
      <w:pPr>
        <w:spacing w:line="360" w:lineRule="auto"/>
        <w:jc w:val="both"/>
        <w:rPr>
          <w:rFonts w:ascii="Times New Roman" w:hAnsi="Times New Roman" w:cs="Times New Roman"/>
          <w:sz w:val="24"/>
          <w:szCs w:val="24"/>
        </w:rPr>
      </w:pPr>
    </w:p>
    <w:p w:rsidR="00C4735E" w:rsidRPr="007A4830" w:rsidRDefault="00DD01A6" w:rsidP="008644AF">
      <w:pPr>
        <w:spacing w:line="360" w:lineRule="auto"/>
        <w:jc w:val="both"/>
        <w:rPr>
          <w:rFonts w:ascii="Times New Roman" w:hAnsi="Times New Roman" w:cs="Times New Roman"/>
          <w:b/>
          <w:sz w:val="24"/>
          <w:szCs w:val="24"/>
        </w:rPr>
      </w:pPr>
      <w:r w:rsidRPr="007A4830">
        <w:rPr>
          <w:rFonts w:ascii="Times New Roman" w:hAnsi="Times New Roman" w:cs="Times New Roman"/>
          <w:b/>
          <w:sz w:val="24"/>
          <w:szCs w:val="24"/>
        </w:rPr>
        <w:t>What information should be in the report?</w:t>
      </w:r>
    </w:p>
    <w:p w:rsidR="001237E0" w:rsidRDefault="001237E0" w:rsidP="001237E0">
      <w:pPr>
        <w:spacing w:line="360" w:lineRule="auto"/>
        <w:jc w:val="both"/>
        <w:rPr>
          <w:rFonts w:ascii="Times New Roman" w:hAnsi="Times New Roman" w:cs="Times New Roman"/>
          <w:sz w:val="24"/>
          <w:szCs w:val="24"/>
        </w:rPr>
      </w:pPr>
      <w:proofErr w:type="gramStart"/>
      <w:r w:rsidRPr="008644AF">
        <w:rPr>
          <w:rFonts w:ascii="Times New Roman" w:hAnsi="Times New Roman" w:cs="Times New Roman"/>
          <w:sz w:val="24"/>
          <w:szCs w:val="24"/>
        </w:rPr>
        <w:t>Any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suspected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adverse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drug</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reactions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t>
      </w:r>
      <w:proofErr w:type="gramEnd"/>
      <w:r w:rsidRPr="008644AF">
        <w:rPr>
          <w:rFonts w:ascii="Times New Roman" w:hAnsi="Times New Roman" w:cs="Times New Roman"/>
          <w:sz w:val="24"/>
          <w:szCs w:val="24"/>
        </w:rPr>
        <w:t>ADRs)/adverse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events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associated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use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herbal/traditional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other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factors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affecting</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product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reported.</w:t>
      </w:r>
      <w:r w:rsidRPr="00817B16">
        <w:rPr>
          <w:rFonts w:ascii="Times New Roman" w:hAnsi="Times New Roman" w:cs="Times New Roman"/>
          <w:color w:val="FFFFFF" w:themeColor="background1"/>
          <w:sz w:val="10"/>
          <w:szCs w:val="24"/>
        </w:rPr>
        <w:t>i</w:t>
      </w:r>
    </w:p>
    <w:p w:rsidR="001237E0" w:rsidRDefault="001237E0" w:rsidP="001237E0">
      <w:pPr>
        <w:tabs>
          <w:tab w:val="left" w:pos="6480"/>
        </w:tabs>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report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contain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information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following</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elements</w:t>
      </w:r>
      <w:proofErr w:type="gramStart"/>
      <w:r w:rsidRPr="008644AF">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proofErr w:type="gramEnd"/>
      <w:r>
        <w:rPr>
          <w:rFonts w:ascii="Times New Roman" w:hAnsi="Times New Roman" w:cs="Times New Roman"/>
          <w:color w:val="FFFFFF" w:themeColor="background1"/>
          <w:sz w:val="10"/>
          <w:szCs w:val="24"/>
        </w:rPr>
        <w:tab/>
      </w:r>
    </w:p>
    <w:p w:rsidR="007E7653"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b/>
          <w:sz w:val="24"/>
          <w:szCs w:val="24"/>
        </w:rPr>
        <w:t>Patient information:</w:t>
      </w:r>
      <w:r>
        <w:rPr>
          <w:rFonts w:ascii="Times New Roman" w:hAnsi="Times New Roman" w:cs="Times New Roman"/>
          <w:sz w:val="24"/>
          <w:szCs w:val="24"/>
        </w:rPr>
        <w:t xml:space="preserve"> </w:t>
      </w:r>
      <w:r w:rsidRPr="008644AF">
        <w:rPr>
          <w:rFonts w:ascii="Times New Roman" w:hAnsi="Times New Roman" w:cs="Times New Roman"/>
          <w:sz w:val="24"/>
          <w:szCs w:val="24"/>
        </w:rPr>
        <w:t xml:space="preserve"> </w:t>
      </w:r>
    </w:p>
    <w:p w:rsidR="008644AF"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Identification of the patient/consumer with appropriate confidentiality needs to be provided in order to avoid duplication</w:t>
      </w:r>
      <w:r>
        <w:rPr>
          <w:rFonts w:ascii="Times New Roman" w:hAnsi="Times New Roman" w:cs="Times New Roman"/>
          <w:sz w:val="24"/>
          <w:szCs w:val="24"/>
        </w:rPr>
        <w:t xml:space="preserve">s and to facilitate follow-up. </w:t>
      </w:r>
      <w:r w:rsidRPr="008644AF">
        <w:rPr>
          <w:rFonts w:ascii="Times New Roman" w:hAnsi="Times New Roman" w:cs="Times New Roman"/>
          <w:sz w:val="24"/>
          <w:szCs w:val="24"/>
        </w:rPr>
        <w:t xml:space="preserve"> </w:t>
      </w:r>
    </w:p>
    <w:p w:rsidR="008644AF" w:rsidRDefault="007E7653"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t>Age,</w:t>
      </w:r>
      <w:r w:rsidR="008644AF" w:rsidRPr="008644AF">
        <w:rPr>
          <w:rFonts w:ascii="Times New Roman" w:hAnsi="Times New Roman" w:cs="Times New Roman"/>
          <w:sz w:val="24"/>
          <w:szCs w:val="24"/>
        </w:rPr>
        <w:t xml:space="preserve"> sex</w:t>
      </w:r>
      <w:r w:rsidR="008644AF">
        <w:rPr>
          <w:rFonts w:ascii="Times New Roman" w:hAnsi="Times New Roman" w:cs="Times New Roman"/>
          <w:sz w:val="24"/>
          <w:szCs w:val="24"/>
        </w:rPr>
        <w:t xml:space="preserve"> and a brief medical history.</w:t>
      </w:r>
    </w:p>
    <w:p w:rsidR="007E7653" w:rsidRPr="0021251A" w:rsidRDefault="008B07E0"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Risk </w:t>
      </w:r>
      <w:proofErr w:type="spellStart"/>
      <w:r>
        <w:rPr>
          <w:rFonts w:ascii="Times New Roman" w:hAnsi="Times New Roman" w:cs="Times New Roman"/>
          <w:sz w:val="24"/>
          <w:szCs w:val="24"/>
        </w:rPr>
        <w:t>factors</w:t>
      </w:r>
      <w:proofErr w:type="gramStart"/>
      <w:r>
        <w:rPr>
          <w:rFonts w:ascii="Times New Roman" w:hAnsi="Times New Roman" w:cs="Times New Roman"/>
          <w:sz w:val="24"/>
          <w:szCs w:val="24"/>
        </w:rPr>
        <w:t>,</w:t>
      </w:r>
      <w:r w:rsidR="008644AF" w:rsidRPr="008644AF">
        <w:rPr>
          <w:rFonts w:ascii="Times New Roman" w:hAnsi="Times New Roman" w:cs="Times New Roman"/>
          <w:sz w:val="24"/>
          <w:szCs w:val="24"/>
        </w:rPr>
        <w:t>e.g</w:t>
      </w:r>
      <w:proofErr w:type="spellEnd"/>
      <w:proofErr w:type="gramEnd"/>
      <w:r w:rsidR="008644AF" w:rsidRPr="008644AF">
        <w:rPr>
          <w:rFonts w:ascii="Times New Roman" w:hAnsi="Times New Roman" w:cs="Times New Roman"/>
          <w:sz w:val="24"/>
          <w:szCs w:val="24"/>
        </w:rPr>
        <w:t>. age, impaired renal function, previous exposure to the herbal medicine(s)</w:t>
      </w:r>
      <w:r w:rsidR="008644AF">
        <w:rPr>
          <w:rFonts w:ascii="Times New Roman" w:hAnsi="Times New Roman" w:cs="Times New Roman"/>
          <w:sz w:val="24"/>
          <w:szCs w:val="24"/>
        </w:rPr>
        <w:t xml:space="preserve"> concerned, previous allergies, </w:t>
      </w:r>
      <w:r w:rsidR="008644AF" w:rsidRPr="008644AF">
        <w:rPr>
          <w:rFonts w:ascii="Times New Roman" w:hAnsi="Times New Roman" w:cs="Times New Roman"/>
          <w:sz w:val="24"/>
          <w:szCs w:val="24"/>
        </w:rPr>
        <w:t xml:space="preserve">drug misuse or abuse. </w:t>
      </w:r>
    </w:p>
    <w:p w:rsidR="007E7653"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b/>
          <w:sz w:val="24"/>
          <w:szCs w:val="24"/>
        </w:rPr>
        <w:t>Product information:</w:t>
      </w:r>
      <w:r w:rsidRPr="008644AF">
        <w:rPr>
          <w:rFonts w:ascii="Times New Roman" w:hAnsi="Times New Roman" w:cs="Times New Roman"/>
          <w:sz w:val="24"/>
          <w:szCs w:val="24"/>
        </w:rPr>
        <w:t xml:space="preserve"> </w:t>
      </w:r>
    </w:p>
    <w:p w:rsidR="001237E0" w:rsidRDefault="001237E0" w:rsidP="001237E0">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Details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suspected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herbal/traditional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known: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species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(Latin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binomial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common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vernacular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and/or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brand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ingredient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name(s),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part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preparation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methods;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manufacturer,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country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origin,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batch</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numb</w:t>
      </w:r>
      <w:r>
        <w:rPr>
          <w:rFonts w:ascii="Times New Roman" w:hAnsi="Times New Roman" w:cs="Times New Roman"/>
          <w:sz w:val="24"/>
          <w:szCs w:val="24"/>
        </w:rPr>
        <w:t>er,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expiry</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date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provider.</w:t>
      </w:r>
    </w:p>
    <w:p w:rsidR="001237E0" w:rsidRDefault="001237E0" w:rsidP="001237E0">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Administration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details</w:t>
      </w:r>
      <w:proofErr w:type="gramStart"/>
      <w:r w:rsidRPr="008644AF">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dose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quantity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supplied,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dosage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form,</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route,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start</w:t>
      </w:r>
      <w:proofErr w:type="gramEnd"/>
      <w:r w:rsidRPr="008644AF">
        <w:rPr>
          <w:rFonts w:ascii="Times New Roman" w:hAnsi="Times New Roman" w:cs="Times New Roman"/>
          <w:sz w:val="24"/>
          <w:szCs w:val="24"/>
        </w:rPr>
        <w:t>/stop</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dates,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indi</w:t>
      </w:r>
      <w:r>
        <w:rPr>
          <w:rFonts w:ascii="Times New Roman" w:hAnsi="Times New Roman" w:cs="Times New Roman"/>
          <w:sz w:val="24"/>
          <w:szCs w:val="24"/>
        </w:rPr>
        <w:t>cation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reason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use.</w:t>
      </w:r>
    </w:p>
    <w:p w:rsidR="001237E0" w:rsidRDefault="001237E0" w:rsidP="001237E0">
      <w:pPr>
        <w:spacing w:line="360" w:lineRule="auto"/>
        <w:jc w:val="both"/>
        <w:rPr>
          <w:rFonts w:ascii="Times New Roman" w:hAnsi="Times New Roman" w:cs="Times New Roman"/>
          <w:sz w:val="24"/>
          <w:szCs w:val="24"/>
        </w:rPr>
      </w:pPr>
      <w:proofErr w:type="gramStart"/>
      <w:r w:rsidRPr="008644AF">
        <w:rPr>
          <w:rFonts w:ascii="Times New Roman" w:hAnsi="Times New Roman" w:cs="Times New Roman"/>
          <w:sz w:val="24"/>
          <w:szCs w:val="24"/>
        </w:rPr>
        <w:t>All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other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t>
      </w:r>
      <w:proofErr w:type="gramEnd"/>
      <w:r w:rsidRPr="008644AF">
        <w:rPr>
          <w:rFonts w:ascii="Times New Roman" w:hAnsi="Times New Roman" w:cs="Times New Roman"/>
          <w:sz w:val="24"/>
          <w:szCs w:val="24"/>
        </w:rPr>
        <w:t>including</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self-medication),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administration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details.</w:t>
      </w:r>
      <w:r w:rsidRPr="00817B16">
        <w:rPr>
          <w:rFonts w:ascii="Times New Roman" w:hAnsi="Times New Roman" w:cs="Times New Roman"/>
          <w:color w:val="FFFFFF" w:themeColor="background1"/>
          <w:sz w:val="10"/>
          <w:szCs w:val="24"/>
        </w:rPr>
        <w:t>i</w:t>
      </w:r>
    </w:p>
    <w:p w:rsidR="001237E0" w:rsidRDefault="008644AF" w:rsidP="008644AF">
      <w:pPr>
        <w:spacing w:line="360" w:lineRule="auto"/>
        <w:jc w:val="both"/>
        <w:rPr>
          <w:rFonts w:ascii="Times New Roman" w:hAnsi="Times New Roman" w:cs="Times New Roman"/>
          <w:sz w:val="24"/>
          <w:szCs w:val="24"/>
        </w:rPr>
      </w:pPr>
      <w:r w:rsidRPr="007E7653">
        <w:rPr>
          <w:rFonts w:ascii="Times New Roman" w:hAnsi="Times New Roman" w:cs="Times New Roman"/>
          <w:b/>
          <w:sz w:val="24"/>
          <w:szCs w:val="24"/>
        </w:rPr>
        <w:t>Adverse drug reaction/adverse events information</w:t>
      </w:r>
      <w:r w:rsidR="007E7653">
        <w:rPr>
          <w:rFonts w:ascii="Times New Roman" w:hAnsi="Times New Roman" w:cs="Times New Roman"/>
          <w:sz w:val="24"/>
          <w:szCs w:val="24"/>
        </w:rPr>
        <w:t xml:space="preserve">: </w:t>
      </w:r>
    </w:p>
    <w:p w:rsidR="001237E0" w:rsidRDefault="001237E0" w:rsidP="001237E0">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Date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onset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duration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first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administration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onset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event),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description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symptoms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signs,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severity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seriousness,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results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clinical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investigations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w:t>
      </w:r>
      <w:r>
        <w:rPr>
          <w:rFonts w:ascii="Times New Roman" w:hAnsi="Times New Roman" w:cs="Times New Roman"/>
          <w:sz w:val="24"/>
          <w:szCs w:val="24"/>
        </w:rPr>
        <w:t>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tests,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course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outcome.</w:t>
      </w:r>
    </w:p>
    <w:p w:rsidR="008644AF" w:rsidRDefault="008644AF" w:rsidP="008644AF">
      <w:pPr>
        <w:spacing w:line="360" w:lineRule="auto"/>
        <w:jc w:val="both"/>
        <w:rPr>
          <w:rFonts w:ascii="Times New Roman" w:hAnsi="Times New Roman" w:cs="Times New Roman"/>
          <w:sz w:val="24"/>
          <w:szCs w:val="24"/>
        </w:rPr>
      </w:pPr>
      <w:r w:rsidRPr="007E7653">
        <w:rPr>
          <w:rFonts w:ascii="Times New Roman" w:hAnsi="Times New Roman" w:cs="Times New Roman"/>
          <w:b/>
          <w:sz w:val="24"/>
          <w:szCs w:val="24"/>
        </w:rPr>
        <w:t>Reporter information:</w:t>
      </w:r>
      <w:r w:rsidRPr="008644AF">
        <w:rPr>
          <w:rFonts w:ascii="Times New Roman" w:hAnsi="Times New Roman" w:cs="Times New Roman"/>
          <w:sz w:val="24"/>
          <w:szCs w:val="24"/>
        </w:rPr>
        <w:t xml:space="preserve"> Name and address (to be considered confidential and to be used only for data verification, completion and case follow-up)</w:t>
      </w:r>
    </w:p>
    <w:p w:rsidR="007A4830" w:rsidRPr="007A4830" w:rsidRDefault="007A4830" w:rsidP="008644AF">
      <w:pPr>
        <w:spacing w:line="360" w:lineRule="auto"/>
        <w:jc w:val="both"/>
        <w:rPr>
          <w:rFonts w:ascii="Times New Roman" w:hAnsi="Times New Roman" w:cs="Times New Roman"/>
          <w:b/>
          <w:sz w:val="24"/>
          <w:szCs w:val="24"/>
        </w:rPr>
      </w:pPr>
      <w:r w:rsidRPr="007A4830">
        <w:rPr>
          <w:rFonts w:ascii="Times New Roman" w:hAnsi="Times New Roman" w:cs="Times New Roman"/>
          <w:b/>
          <w:sz w:val="24"/>
          <w:szCs w:val="24"/>
        </w:rPr>
        <w:t xml:space="preserve">What does PV </w:t>
      </w:r>
      <w:proofErr w:type="spellStart"/>
      <w:r w:rsidRPr="007A4830">
        <w:rPr>
          <w:rFonts w:ascii="Times New Roman" w:hAnsi="Times New Roman" w:cs="Times New Roman"/>
          <w:b/>
          <w:sz w:val="24"/>
          <w:szCs w:val="24"/>
        </w:rPr>
        <w:t>centre</w:t>
      </w:r>
      <w:proofErr w:type="spellEnd"/>
      <w:r w:rsidRPr="007A4830">
        <w:rPr>
          <w:rFonts w:ascii="Times New Roman" w:hAnsi="Times New Roman" w:cs="Times New Roman"/>
          <w:b/>
          <w:sz w:val="24"/>
          <w:szCs w:val="24"/>
        </w:rPr>
        <w:t xml:space="preserve"> do after receiving the report?</w:t>
      </w:r>
    </w:p>
    <w:p w:rsidR="001237E0" w:rsidRDefault="001237E0" w:rsidP="001237E0">
      <w:pPr>
        <w:spacing w:line="360" w:lineRule="auto"/>
        <w:jc w:val="both"/>
        <w:rPr>
          <w:rFonts w:ascii="Times New Roman" w:hAnsi="Times New Roman" w:cs="Times New Roman"/>
          <w:sz w:val="24"/>
          <w:szCs w:val="24"/>
        </w:rPr>
      </w:pPr>
      <w:r w:rsidRPr="007A4830">
        <w:rPr>
          <w:rFonts w:ascii="Times New Roman" w:hAnsi="Times New Roman" w:cs="Times New Roman"/>
          <w:sz w:val="24"/>
          <w:szCs w:val="24"/>
        </w:rPr>
        <w:t>Conduct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individual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report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(ICSRs)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while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classifying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its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severity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suggesting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regulatory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actions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feedback</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reporter.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w:t>
      </w:r>
      <w:r>
        <w:rPr>
          <w:rFonts w:ascii="Times New Roman" w:hAnsi="Times New Roman" w:cs="Times New Roman"/>
          <w:sz w:val="24"/>
          <w:szCs w:val="24"/>
        </w:rPr>
        <w:t>onduct</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signal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detection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by</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analy</w:t>
      </w:r>
      <w:r w:rsidRPr="007A4830">
        <w:rPr>
          <w:rFonts w:ascii="Times New Roman" w:hAnsi="Times New Roman" w:cs="Times New Roman"/>
          <w:sz w:val="24"/>
          <w:szCs w:val="24"/>
        </w:rPr>
        <w:t>zing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assessing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report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its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database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(case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series).</w:t>
      </w:r>
      <w:r w:rsidRPr="00817B16">
        <w:rPr>
          <w:rFonts w:ascii="Times New Roman" w:hAnsi="Times New Roman" w:cs="Times New Roman"/>
          <w:color w:val="FFFFFF" w:themeColor="background1"/>
          <w:sz w:val="10"/>
          <w:szCs w:val="24"/>
        </w:rPr>
        <w:t>i</w:t>
      </w:r>
      <w:r w:rsidR="00867674">
        <w:rPr>
          <w:rFonts w:ascii="Times New Roman" w:hAnsi="Times New Roman" w:cs="Times New Roman"/>
          <w:sz w:val="24"/>
          <w:szCs w:val="24"/>
        </w:rPr>
        <w:t xml:space="preserve"> </w:t>
      </w:r>
      <w:proofErr w:type="spellStart"/>
      <w:r w:rsidRPr="007A4830">
        <w:rPr>
          <w:rFonts w:ascii="Times New Roman" w:hAnsi="Times New Roman" w:cs="Times New Roman"/>
          <w:sz w:val="24"/>
          <w:szCs w:val="24"/>
        </w:rPr>
        <w:t>Propose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risk</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minimization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tools,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if</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needed.</w:t>
      </w:r>
      <w:r w:rsidRPr="00817B16">
        <w:rPr>
          <w:rFonts w:ascii="Times New Roman" w:hAnsi="Times New Roman" w:cs="Times New Roman"/>
          <w:color w:val="FFFFFF" w:themeColor="background1"/>
          <w:sz w:val="10"/>
          <w:szCs w:val="24"/>
        </w:rPr>
        <w:t>i</w:t>
      </w:r>
      <w:proofErr w:type="spellEnd"/>
      <w:r w:rsidR="00867674">
        <w:rPr>
          <w:rFonts w:ascii="Times New Roman" w:hAnsi="Times New Roman" w:cs="Times New Roman"/>
          <w:sz w:val="24"/>
          <w:szCs w:val="24"/>
        </w:rPr>
        <w:t xml:space="preserve"> </w:t>
      </w:r>
      <w:r w:rsidRPr="007A4830">
        <w:rPr>
          <w:rFonts w:ascii="Times New Roman" w:hAnsi="Times New Roman" w:cs="Times New Roman"/>
          <w:sz w:val="24"/>
          <w:szCs w:val="24"/>
        </w:rPr>
        <w:t>Do</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risk</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communication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national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international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l</w:t>
      </w:r>
      <w:r>
        <w:rPr>
          <w:rFonts w:ascii="Times New Roman" w:hAnsi="Times New Roman" w:cs="Times New Roman"/>
          <w:sz w:val="24"/>
          <w:szCs w:val="24"/>
        </w:rPr>
        <w:t>evel,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when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signal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detected.</w:t>
      </w:r>
      <w:r w:rsidRPr="00817B16">
        <w:rPr>
          <w:rFonts w:ascii="Times New Roman" w:hAnsi="Times New Roman" w:cs="Times New Roman"/>
          <w:color w:val="FFFFFF" w:themeColor="background1"/>
          <w:sz w:val="10"/>
          <w:szCs w:val="24"/>
        </w:rPr>
        <w:t>ii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causality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carried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out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using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appropriate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method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w:t>
      </w:r>
      <w:r>
        <w:rPr>
          <w:rFonts w:ascii="Times New Roman" w:hAnsi="Times New Roman" w:cs="Times New Roman"/>
          <w:sz w:val="24"/>
          <w:szCs w:val="24"/>
        </w:rPr>
        <w:t>raditional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p>
    <w:p w:rsidR="001237E0" w:rsidRDefault="001237E0" w:rsidP="00867674">
      <w:pPr>
        <w:spacing w:line="360" w:lineRule="auto"/>
        <w:jc w:val="both"/>
      </w:pPr>
      <w:r w:rsidRPr="007A4830">
        <w:rPr>
          <w:rFonts w:ascii="Times New Roman" w:hAnsi="Times New Roman" w:cs="Times New Roman"/>
          <w:sz w:val="24"/>
          <w:szCs w:val="24"/>
        </w:rPr>
        <w:t>Categorize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ICSRs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into</w:t>
      </w:r>
      <w:r w:rsidRPr="00817B16">
        <w:rPr>
          <w:rFonts w:ascii="Times New Roman" w:hAnsi="Times New Roman" w:cs="Times New Roman"/>
          <w:color w:val="FFFFFF" w:themeColor="background1"/>
          <w:sz w:val="10"/>
          <w:szCs w:val="24"/>
        </w:rPr>
        <w:t>i</w:t>
      </w:r>
      <w:r w:rsidR="0021251A">
        <w:rPr>
          <w:rFonts w:ascii="Times New Roman" w:hAnsi="Times New Roman" w:cs="Times New Roman"/>
          <w:sz w:val="24"/>
          <w:szCs w:val="24"/>
        </w:rPr>
        <w:t>non</w:t>
      </w:r>
      <w:r w:rsidRPr="007A4830">
        <w:rPr>
          <w:rFonts w:ascii="Times New Roman" w:hAnsi="Times New Roman" w:cs="Times New Roman"/>
          <w:sz w:val="24"/>
          <w:szCs w:val="24"/>
        </w:rPr>
        <w:t>serious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serious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categories.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serious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adverse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drug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reactions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(ADRs)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adverse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events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(AEs)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will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further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subcategorized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such</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death,</w:t>
      </w:r>
      <w:r w:rsidRPr="00817B16">
        <w:rPr>
          <w:rFonts w:ascii="Times New Roman" w:hAnsi="Times New Roman" w:cs="Times New Roman"/>
          <w:color w:val="FFFFFF" w:themeColor="background1"/>
          <w:sz w:val="10"/>
          <w:szCs w:val="24"/>
        </w:rPr>
        <w:t>i</w:t>
      </w:r>
      <w:r w:rsidR="0021251A">
        <w:rPr>
          <w:rFonts w:ascii="Times New Roman" w:hAnsi="Times New Roman" w:cs="Times New Roman"/>
          <w:sz w:val="24"/>
          <w:szCs w:val="24"/>
        </w:rPr>
        <w:t>life</w:t>
      </w:r>
      <w:r w:rsidRPr="007A4830">
        <w:rPr>
          <w:rFonts w:ascii="Times New Roman" w:hAnsi="Times New Roman" w:cs="Times New Roman"/>
          <w:sz w:val="24"/>
          <w:szCs w:val="24"/>
        </w:rPr>
        <w:t>threatening,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hospitalization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prolongation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existing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hospitalization,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persistent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significant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disability/incapacity,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congen</w:t>
      </w:r>
      <w:r w:rsidRPr="007A4830">
        <w:rPr>
          <w:rFonts w:ascii="Times New Roman" w:hAnsi="Times New Roman" w:cs="Times New Roman"/>
          <w:sz w:val="24"/>
          <w:szCs w:val="24"/>
        </w:rPr>
        <w:lastRenderedPageBreak/>
        <w:t>ital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anomaly/birth</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defect</w:t>
      </w:r>
      <w:r w:rsidR="00867674">
        <w:rPr>
          <w:rFonts w:ascii="Times New Roman" w:hAnsi="Times New Roman" w:cs="Times New Roman"/>
          <w:sz w:val="24"/>
          <w:szCs w:val="24"/>
        </w:rPr>
        <w:t xml:space="preserve"> </w:t>
      </w:r>
      <w:r w:rsidRPr="007A4830">
        <w:rPr>
          <w:rFonts w:ascii="Times New Roman" w:hAnsi="Times New Roman" w:cs="Times New Roman"/>
          <w:sz w:val="24"/>
          <w:szCs w:val="24"/>
        </w:rPr>
        <w:t>After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detecting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signal,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PV</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centre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has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inform</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concerned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National</w:t>
      </w:r>
      <w:r w:rsidR="0021251A">
        <w:rPr>
          <w:rFonts w:ascii="Times New Roman" w:hAnsi="Times New Roman" w:cs="Times New Roman"/>
          <w:sz w:val="24"/>
          <w:szCs w:val="24"/>
        </w:rPr>
        <w:t xml:space="preserve"> </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Regulatory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Authority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(NRA)</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take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appropriate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regulatory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action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including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risk</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management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communication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such</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withdrawing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market,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adding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warnings,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amending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labeling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packaging,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restricting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prescribing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criteri</w:t>
      </w:r>
      <w:r>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use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per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evidences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received</w:t>
      </w:r>
      <w:r>
        <w:t>.</w:t>
      </w:r>
    </w:p>
    <w:p w:rsidR="004E17CE" w:rsidRDefault="008329E6" w:rsidP="007A4830">
      <w:pPr>
        <w:spacing w:line="360" w:lineRule="auto"/>
        <w:jc w:val="both"/>
        <w:rPr>
          <w:rFonts w:ascii="Times New Roman" w:hAnsi="Times New Roman" w:cs="Times New Roman"/>
          <w:b/>
          <w:sz w:val="24"/>
          <w:szCs w:val="24"/>
        </w:rPr>
      </w:pPr>
      <w:r w:rsidRPr="008329E6">
        <w:rPr>
          <w:rFonts w:ascii="Times New Roman" w:hAnsi="Times New Roman" w:cs="Times New Roman"/>
          <w:b/>
          <w:sz w:val="24"/>
          <w:szCs w:val="24"/>
        </w:rPr>
        <w:t xml:space="preserve">Communication network of </w:t>
      </w:r>
      <w:proofErr w:type="spellStart"/>
      <w:r w:rsidRPr="008329E6">
        <w:rPr>
          <w:rFonts w:ascii="Times New Roman" w:hAnsi="Times New Roman" w:cs="Times New Roman"/>
          <w:b/>
          <w:sz w:val="24"/>
          <w:szCs w:val="24"/>
        </w:rPr>
        <w:t>Pharmacovigilance</w:t>
      </w:r>
      <w:proofErr w:type="spellEnd"/>
      <w:r w:rsidRPr="008329E6">
        <w:rPr>
          <w:rFonts w:ascii="Times New Roman" w:hAnsi="Times New Roman" w:cs="Times New Roman"/>
          <w:b/>
          <w:sz w:val="24"/>
          <w:szCs w:val="24"/>
        </w:rPr>
        <w:t xml:space="preserve"> (PV)</w:t>
      </w:r>
    </w:p>
    <w:p w:rsidR="008329E6" w:rsidRDefault="008329E6" w:rsidP="007A4830">
      <w:pPr>
        <w:spacing w:line="360" w:lineRule="auto"/>
        <w:jc w:val="both"/>
        <w:rPr>
          <w:rFonts w:ascii="Times New Roman" w:hAnsi="Times New Roman" w:cs="Times New Roman"/>
          <w:b/>
          <w:sz w:val="24"/>
          <w:szCs w:val="24"/>
        </w:rPr>
      </w:pPr>
    </w:p>
    <w:p w:rsidR="00975A5D" w:rsidRDefault="00867674"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_x0000_s1108" style="position:absolute;left:0;text-align:left;margin-left:225pt;margin-top:26.45pt;width:56.25pt;height:42pt;z-index:251687936" arcsize="10923f" fillcolor="#ccc0d9 [1303]" strokecolor="#00b050">
            <o:extrusion v:ext="view" backdepth="1in" on="t" type="perspective"/>
            <v:textbox>
              <w:txbxContent>
                <w:p w:rsidR="00586FF4" w:rsidRDefault="00586FF4">
                  <w:r>
                    <w:t xml:space="preserve">MASS MEDIA </w:t>
                  </w:r>
                </w:p>
              </w:txbxContent>
            </v:textbox>
          </v:roundrect>
        </w:pict>
      </w:r>
      <w:r>
        <w:rPr>
          <w:rFonts w:ascii="Times New Roman" w:hAnsi="Times New Roman" w:cs="Times New Roman"/>
          <w:b/>
          <w:noProof/>
          <w:sz w:val="24"/>
          <w:szCs w:val="24"/>
        </w:rPr>
        <w:pict>
          <v:oval id="_x0000_s1106" style="position:absolute;left:0;text-align:left;margin-left:131.25pt;margin-top:7.05pt;width:58.5pt;height:48.75pt;z-index:251685888" strokecolor="#0f243e [1615]">
            <o:extrusion v:ext="view" backdepth="1in" on="t" type="perspective"/>
            <v:textbox>
              <w:txbxContent>
                <w:p w:rsidR="00E820E4" w:rsidRDefault="00E820E4">
                  <w:r>
                    <w:t>WHO UMC</w:t>
                  </w:r>
                </w:p>
              </w:txbxContent>
            </v:textbox>
          </v:oval>
        </w:pict>
      </w:r>
    </w:p>
    <w:p w:rsidR="00975A5D" w:rsidRDefault="00867674"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5" type="#_x0000_t13" style="position:absolute;left:0;text-align:left;margin-left:135.8pt;margin-top:56.35pt;width:63.35pt;height:10.5pt;rotation:270;z-index:251684864" fillcolor="#4bacc6 [3208]" strokecolor="#f2f2f2 [3041]" strokeweight="3pt">
            <v:shadow on="t" type="perspective" color="#205867 [1608]" opacity=".5" offset="1pt" offset2="-1pt"/>
          </v:shape>
        </w:pict>
      </w:r>
    </w:p>
    <w:p w:rsidR="007A2393" w:rsidRDefault="00867674"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14" type="#_x0000_t13" style="position:absolute;left:0;text-align:left;margin-left:219.85pt;margin-top:153.85pt;width:76.9pt;height:17.2pt;rotation:3289542fd;z-index:251694080"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21" type="#_x0000_t13" style="position:absolute;left:0;text-align:left;margin-left:138.5pt;margin-top:154.35pt;width:64.65pt;height:17.2pt;rotation:29118947fd;flip:x;z-index:25170022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07" type="#_x0000_t13" style="position:absolute;left:0;text-align:left;margin-left:216.75pt;margin-top:29.55pt;width:55.5pt;height:10.5pt;rotation:270;z-index:251686912"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23" style="position:absolute;left:0;text-align:left;margin-left:374.55pt;margin-top:130.6pt;width:81.75pt;height:46.75pt;z-index:251702272">
            <o:extrusion v:ext="view" backdepth="1in" on="t" type="perspective"/>
            <v:textbox style="mso-next-textbox:#_x0000_s1123">
              <w:txbxContent>
                <w:p w:rsidR="00975A5D" w:rsidRDefault="00975A5D" w:rsidP="00975A5D">
                  <w:r>
                    <w:t>CONSUMERS/PATIENTS</w:t>
                  </w:r>
                </w:p>
                <w:p w:rsidR="00975A5D" w:rsidRDefault="00975A5D"/>
              </w:txbxContent>
            </v:textbox>
          </v:rect>
        </w:pict>
      </w:r>
      <w:r>
        <w:rPr>
          <w:rFonts w:ascii="Times New Roman" w:hAnsi="Times New Roman" w:cs="Times New Roman"/>
          <w:b/>
          <w:noProof/>
          <w:sz w:val="24"/>
          <w:szCs w:val="24"/>
        </w:rPr>
        <w:pict>
          <v:shape id="_x0000_s1113" type="#_x0000_t13" style="position:absolute;left:0;text-align:left;margin-left:273.75pt;margin-top:122.95pt;width:89.65pt;height:17.2pt;rotation:-22350381fd;z-index:251693056"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10" type="#_x0000_t13" style="position:absolute;left:0;text-align:left;margin-left:273.75pt;margin-top:54.7pt;width:48.3pt;height:17.2pt;rotation:-24932491fd;z-index:25168998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09" style="position:absolute;left:0;text-align:left;margin-left:345pt;margin-top:25.8pt;width:87.75pt;height:58.55pt;z-index:251688960" strokecolor="#0070c0">
            <o:extrusion v:ext="view" backdepth="1in" on="t" type="perspective"/>
            <v:textbox style="mso-next-textbox:#_x0000_s1109">
              <w:txbxContent>
                <w:p w:rsidR="00586FF4" w:rsidRDefault="00586FF4">
                  <w:r>
                    <w:t xml:space="preserve">NATIONAL REGULATORY AUTHORITY </w:t>
                  </w:r>
                </w:p>
              </w:txbxContent>
            </v:textbox>
          </v:rect>
        </w:pict>
      </w:r>
      <w:r>
        <w:rPr>
          <w:rFonts w:ascii="Times New Roman" w:hAnsi="Times New Roman" w:cs="Times New Roman"/>
          <w:b/>
          <w:noProof/>
          <w:sz w:val="24"/>
          <w:szCs w:val="24"/>
        </w:rPr>
        <w:pict>
          <v:rect id="_x0000_s1120" style="position:absolute;left:0;text-align:left;margin-left:-7.5pt;margin-top:23.2pt;width:69.75pt;height:31.5pt;z-index:251699200">
            <o:extrusion v:ext="view" backdepth="1in" on="t" type="perspective"/>
            <v:textbox style="mso-next-textbox:#_x0000_s1120">
              <w:txbxContent>
                <w:p w:rsidR="00FE140B" w:rsidRDefault="00975A5D">
                  <w:r>
                    <w:t xml:space="preserve">   </w:t>
                  </w:r>
                  <w:r w:rsidR="00FE140B">
                    <w:t xml:space="preserve">OTHER </w:t>
                  </w:r>
                </w:p>
              </w:txbxContent>
            </v:textbox>
          </v:rect>
        </w:pict>
      </w:r>
      <w:r>
        <w:rPr>
          <w:rFonts w:ascii="Times New Roman" w:hAnsi="Times New Roman" w:cs="Times New Roman"/>
          <w:b/>
          <w:noProof/>
          <w:sz w:val="24"/>
          <w:szCs w:val="24"/>
        </w:rPr>
        <w:pict>
          <v:shape id="_x0000_s1115" type="#_x0000_t13" style="position:absolute;left:0;text-align:left;margin-left:66pt;margin-top:139.7pt;width:73.6pt;height:17.2pt;rotation:26576614fd;flip:x;z-index:25169510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18" type="#_x0000_t13" style="position:absolute;left:0;text-align:left;margin-left:67.95pt;margin-top:54.7pt;width:59.9pt;height:17.2pt;rotation:45790218fd;flip:x;z-index:251697152"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01" style="position:absolute;left:0;text-align:left;margin-left:131.25pt;margin-top:71.9pt;width:137.25pt;height:51.05pt;z-index:251682816">
            <v:textbox style="mso-next-textbox:#_x0000_s1101">
              <w:txbxContent>
                <w:p w:rsidR="008329E6" w:rsidRPr="008329E6" w:rsidRDefault="008329E6" w:rsidP="008329E6">
                  <w:pPr>
                    <w:jc w:val="center"/>
                    <w:rPr>
                      <w:rFonts w:asciiTheme="majorHAnsi" w:hAnsiTheme="majorHAnsi"/>
                      <w:b/>
                    </w:rPr>
                  </w:pPr>
                  <w:r w:rsidRPr="008329E6">
                    <w:rPr>
                      <w:rFonts w:asciiTheme="majorHAnsi" w:hAnsiTheme="majorHAnsi"/>
                      <w:b/>
                    </w:rPr>
                    <w:t>N</w:t>
                  </w:r>
                  <w:r>
                    <w:rPr>
                      <w:rFonts w:asciiTheme="majorHAnsi" w:hAnsiTheme="majorHAnsi"/>
                      <w:b/>
                    </w:rPr>
                    <w:t>ATIONAL PHARMACOVIGILANCES     CENTRE</w:t>
                  </w:r>
                </w:p>
              </w:txbxContent>
            </v:textbox>
          </v:rect>
        </w:pict>
      </w:r>
      <w:r>
        <w:rPr>
          <w:rFonts w:ascii="Times New Roman" w:hAnsi="Times New Roman" w:cs="Times New Roman"/>
          <w:b/>
          <w:noProof/>
          <w:sz w:val="24"/>
          <w:szCs w:val="24"/>
        </w:rPr>
        <w:pict>
          <v:rect id="_x0000_s1122" style="position:absolute;left:0;text-align:left;margin-left:-.6pt;margin-top:195.25pt;width:83.55pt;height:38.3pt;z-index:251701248" fillcolor="#c4bc96 [2414]">
            <o:extrusion v:ext="view" on="t"/>
            <v:textbox style="mso-next-textbox:#_x0000_s1122">
              <w:txbxContent>
                <w:p w:rsidR="00975A5D" w:rsidRDefault="00975A5D">
                  <w:r>
                    <w:t>MANUFACTUR</w:t>
                  </w:r>
                </w:p>
              </w:txbxContent>
            </v:textbox>
          </v:rect>
        </w:pict>
      </w:r>
      <w:r>
        <w:rPr>
          <w:rFonts w:ascii="Times New Roman" w:hAnsi="Times New Roman" w:cs="Times New Roman"/>
          <w:b/>
          <w:noProof/>
          <w:sz w:val="24"/>
          <w:szCs w:val="24"/>
        </w:rPr>
        <w:pict>
          <v:oval id="_x0000_s1117" style="position:absolute;left:0;text-align:left;margin-left:119.25pt;margin-top:202.85pt;width:111pt;height:1in;z-index:251696128" fillcolor="#ddd8c2 [2894]">
            <o:extrusion v:ext="view" backdepth="1in" on="t" type="perspective"/>
            <v:textbox style="mso-next-textbox:#_x0000_s1117">
              <w:txbxContent>
                <w:p w:rsidR="002B3124" w:rsidRDefault="002B3124">
                  <w:r>
                    <w:t xml:space="preserve">       HEALTH PROFESSIONAL </w:t>
                  </w:r>
                </w:p>
              </w:txbxContent>
            </v:textbox>
          </v:oval>
        </w:pict>
      </w:r>
      <w:r>
        <w:rPr>
          <w:rFonts w:ascii="Times New Roman" w:hAnsi="Times New Roman" w:cs="Times New Roman"/>
          <w:b/>
          <w:noProof/>
          <w:sz w:val="24"/>
          <w:szCs w:val="24"/>
        </w:rPr>
        <w:pict>
          <v:oval id="_x0000_s1112" style="position:absolute;left:0;text-align:left;margin-left:283.05pt;margin-top:199.05pt;width:91.5pt;height:1in;z-index:251692032">
            <o:extrusion v:ext="view" backdepth="1in" on="t" type="perspective"/>
            <v:textbox style="mso-next-textbox:#_x0000_s1112">
              <w:txbxContent>
                <w:p w:rsidR="002B3124" w:rsidRDefault="002B3124">
                  <w:r>
                    <w:t xml:space="preserve">PROVIDERS OF HERBAL MEICINES </w:t>
                  </w:r>
                </w:p>
              </w:txbxContent>
            </v:textbox>
          </v:oval>
        </w:pict>
      </w: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Default="007A2393" w:rsidP="007A2393">
      <w:pPr>
        <w:rPr>
          <w:rFonts w:ascii="Times New Roman" w:hAnsi="Times New Roman" w:cs="Times New Roman"/>
          <w:sz w:val="24"/>
          <w:szCs w:val="24"/>
        </w:rPr>
      </w:pPr>
    </w:p>
    <w:p w:rsidR="008329E6" w:rsidRDefault="007A2393" w:rsidP="007A2393">
      <w:pPr>
        <w:tabs>
          <w:tab w:val="left" w:pos="1830"/>
        </w:tabs>
        <w:rPr>
          <w:rFonts w:ascii="Times New Roman" w:hAnsi="Times New Roman" w:cs="Times New Roman"/>
          <w:sz w:val="24"/>
          <w:szCs w:val="24"/>
        </w:rPr>
      </w:pPr>
      <w:r>
        <w:rPr>
          <w:rFonts w:ascii="Times New Roman" w:hAnsi="Times New Roman" w:cs="Times New Roman"/>
          <w:sz w:val="24"/>
          <w:szCs w:val="24"/>
        </w:rPr>
        <w:tab/>
      </w:r>
    </w:p>
    <w:p w:rsidR="007A2393" w:rsidRPr="00E2191C" w:rsidRDefault="00B02782" w:rsidP="00B02782">
      <w:pPr>
        <w:tabs>
          <w:tab w:val="left" w:pos="1830"/>
        </w:tabs>
        <w:spacing w:line="360" w:lineRule="auto"/>
        <w:jc w:val="both"/>
        <w:rPr>
          <w:rFonts w:ascii="Times New Roman" w:hAnsi="Times New Roman" w:cs="Times New Roman"/>
          <w:b/>
          <w:sz w:val="24"/>
          <w:szCs w:val="24"/>
        </w:rPr>
      </w:pPr>
      <w:r w:rsidRPr="00E2191C">
        <w:rPr>
          <w:rFonts w:ascii="Times New Roman" w:hAnsi="Times New Roman" w:cs="Times New Roman"/>
          <w:b/>
          <w:sz w:val="24"/>
          <w:szCs w:val="24"/>
        </w:rPr>
        <w:t xml:space="preserve">Why is it challenging to do </w:t>
      </w:r>
      <w:proofErr w:type="spellStart"/>
      <w:r w:rsidRPr="00E2191C">
        <w:rPr>
          <w:rFonts w:ascii="Times New Roman" w:hAnsi="Times New Roman" w:cs="Times New Roman"/>
          <w:b/>
          <w:sz w:val="24"/>
          <w:szCs w:val="24"/>
        </w:rPr>
        <w:t>pharmacovigilance</w:t>
      </w:r>
      <w:proofErr w:type="spellEnd"/>
      <w:r w:rsidRPr="00E2191C">
        <w:rPr>
          <w:rFonts w:ascii="Times New Roman" w:hAnsi="Times New Roman" w:cs="Times New Roman"/>
          <w:b/>
          <w:sz w:val="24"/>
          <w:szCs w:val="24"/>
        </w:rPr>
        <w:t xml:space="preserve"> for traditional medicine products?</w:t>
      </w:r>
    </w:p>
    <w:p w:rsidR="00E2191C" w:rsidRDefault="00B02782" w:rsidP="00B02782">
      <w:pPr>
        <w:tabs>
          <w:tab w:val="left" w:pos="1830"/>
        </w:tabs>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Complexity of herbal product</w:t>
      </w:r>
      <w:r w:rsidRPr="00B02782">
        <w:rPr>
          <w:rFonts w:ascii="Times New Roman" w:hAnsi="Times New Roman" w:cs="Times New Roman"/>
          <w:sz w:val="24"/>
          <w:szCs w:val="24"/>
        </w:rPr>
        <w:t>:</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(1)</w:t>
      </w:r>
      <w:r w:rsidRPr="00817B16">
        <w:rPr>
          <w:rFonts w:ascii="Times New Roman" w:hAnsi="Times New Roman" w:cs="Times New Roman"/>
          <w:color w:val="FFFFFF" w:themeColor="background1"/>
          <w:sz w:val="10"/>
          <w:szCs w:val="24"/>
        </w:rPr>
        <w:t>i</w:t>
      </w:r>
      <w:r w:rsidRPr="0021251A">
        <w:rPr>
          <w:rFonts w:ascii="Times New Roman" w:hAnsi="Times New Roman" w:cs="Times New Roman"/>
          <w:b/>
          <w:bCs/>
          <w:sz w:val="24"/>
          <w:szCs w:val="24"/>
        </w:rPr>
        <w:t>Lack</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of</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clinical</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trial</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data</w:t>
      </w:r>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Unlike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conventional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systematic</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clinical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trial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data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many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not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always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available.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license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can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issued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based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history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difficult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obtain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efficacy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data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w:t>
      </w:r>
      <w:r w:rsidRPr="00817B16">
        <w:rPr>
          <w:rFonts w:ascii="Times New Roman" w:hAnsi="Times New Roman" w:cs="Times New Roman"/>
          <w:color w:val="FFFFFF" w:themeColor="background1"/>
          <w:sz w:val="10"/>
          <w:szCs w:val="24"/>
        </w:rPr>
        <w:t>i</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lastRenderedPageBreak/>
        <w:t>(2)</w:t>
      </w:r>
      <w:r w:rsidRPr="00817B16">
        <w:rPr>
          <w:rFonts w:ascii="Times New Roman" w:hAnsi="Times New Roman" w:cs="Times New Roman"/>
          <w:color w:val="FFFFFF" w:themeColor="background1"/>
          <w:sz w:val="10"/>
          <w:szCs w:val="24"/>
        </w:rPr>
        <w:t>i</w:t>
      </w:r>
      <w:r w:rsidRPr="0021251A">
        <w:rPr>
          <w:rFonts w:ascii="Times New Roman" w:hAnsi="Times New Roman" w:cs="Times New Roman"/>
          <w:b/>
          <w:bCs/>
          <w:sz w:val="24"/>
          <w:szCs w:val="24"/>
        </w:rPr>
        <w:t>Chemical</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complexity</w:t>
      </w:r>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remedies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preparations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chemically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rich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complex</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mixtures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comprising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several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hundreds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effects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likely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attributed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group</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related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rather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than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single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w:t>
      </w:r>
      <w:r w:rsidRPr="00817B16">
        <w:rPr>
          <w:rFonts w:ascii="Times New Roman" w:hAnsi="Times New Roman" w:cs="Times New Roman"/>
          <w:color w:val="FFFFFF" w:themeColor="background1"/>
          <w:sz w:val="10"/>
          <w:szCs w:val="24"/>
        </w:rPr>
        <w:t>i</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(3)</w:t>
      </w:r>
      <w:r w:rsidRPr="0021251A">
        <w:rPr>
          <w:rFonts w:ascii="Times New Roman" w:hAnsi="Times New Roman" w:cs="Times New Roman"/>
          <w:b/>
          <w:bCs/>
          <w:color w:val="FFFFFF" w:themeColor="background1"/>
          <w:sz w:val="10"/>
          <w:szCs w:val="24"/>
        </w:rPr>
        <w:t>i</w:t>
      </w:r>
      <w:r w:rsidR="0021251A" w:rsidRPr="0021251A">
        <w:rPr>
          <w:rFonts w:ascii="Times New Roman" w:hAnsi="Times New Roman" w:cs="Times New Roman"/>
          <w:b/>
          <w:bCs/>
          <w:sz w:val="24"/>
          <w:szCs w:val="24"/>
        </w:rPr>
        <w:t>Non</w:t>
      </w:r>
      <w:r w:rsidRPr="0021251A">
        <w:rPr>
          <w:rFonts w:ascii="Times New Roman" w:hAnsi="Times New Roman" w:cs="Times New Roman"/>
          <w:b/>
          <w:bCs/>
          <w:sz w:val="24"/>
          <w:szCs w:val="24"/>
        </w:rPr>
        <w:t>uniformity</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(products</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not</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standardized)</w:t>
      </w:r>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profile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often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not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uniform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throughout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certain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parts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can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toxic.</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precise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profile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likely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vary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between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different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batches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materials,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factors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such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environment,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time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harvesting,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storage,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processing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drying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can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affect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their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variability.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makes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difficult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determine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pharmacokinetics,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pharmacodynamics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toxicology,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establish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which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ingredient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causes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concern.</w:t>
      </w:r>
      <w:r w:rsidRPr="00817B16">
        <w:rPr>
          <w:rFonts w:ascii="Times New Roman" w:hAnsi="Times New Roman" w:cs="Times New Roman"/>
          <w:color w:val="FFFFFF" w:themeColor="background1"/>
          <w:sz w:val="10"/>
          <w:szCs w:val="24"/>
        </w:rPr>
        <w:t>i</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(4)</w:t>
      </w:r>
      <w:r w:rsidRPr="00817B16">
        <w:rPr>
          <w:rFonts w:ascii="Times New Roman" w:hAnsi="Times New Roman" w:cs="Times New Roman"/>
          <w:color w:val="FFFFFF" w:themeColor="background1"/>
          <w:sz w:val="10"/>
          <w:szCs w:val="24"/>
        </w:rPr>
        <w:t>i</w:t>
      </w:r>
      <w:r w:rsidRPr="0021251A">
        <w:rPr>
          <w:rFonts w:ascii="Times New Roman" w:hAnsi="Times New Roman" w:cs="Times New Roman"/>
          <w:b/>
          <w:bCs/>
          <w:sz w:val="24"/>
          <w:szCs w:val="24"/>
        </w:rPr>
        <w:t>Quality</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assurance</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and</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control</w:t>
      </w:r>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Unlike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conventional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pharmaceutical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prepared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materials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origin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which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often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obtained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various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geographical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commercial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sources,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resulting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uncertain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condition.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Furthermore,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procedures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techniques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manufacturing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quality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control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measure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often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very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different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those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conventional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medicines.</w:t>
      </w:r>
    </w:p>
    <w:p w:rsidR="001237E0" w:rsidRDefault="001237E0" w:rsidP="001237E0">
      <w:pPr>
        <w:tabs>
          <w:tab w:val="left" w:pos="1830"/>
        </w:tabs>
        <w:spacing w:line="360" w:lineRule="auto"/>
        <w:jc w:val="both"/>
        <w:rPr>
          <w:rFonts w:ascii="Times New Roman" w:hAnsi="Times New Roman" w:cs="Times New Roman"/>
          <w:sz w:val="24"/>
          <w:szCs w:val="24"/>
        </w:rPr>
      </w:pP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(5)</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Lack</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technical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expertise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facilities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manpower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analyse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problem,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particularly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identifying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substandard,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adulterated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contaminated,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wrong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plants,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which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common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problem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(6</w:t>
      </w:r>
      <w:proofErr w:type="gramStart"/>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Possible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interaction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between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different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allopathic</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fo</w:t>
      </w:r>
      <w:r>
        <w:rPr>
          <w:rFonts w:ascii="Times New Roman" w:hAnsi="Times New Roman" w:cs="Times New Roman"/>
          <w:sz w:val="24"/>
          <w:szCs w:val="24"/>
        </w:rPr>
        <w:t>odstuffs.</w:t>
      </w:r>
      <w:r w:rsidRPr="00817B16">
        <w:rPr>
          <w:rFonts w:ascii="Times New Roman" w:hAnsi="Times New Roman" w:cs="Times New Roman"/>
          <w:color w:val="FFFFFF" w:themeColor="background1"/>
          <w:sz w:val="10"/>
          <w:szCs w:val="24"/>
        </w:rPr>
        <w:t>i</w:t>
      </w:r>
      <w:proofErr w:type="gramEnd"/>
    </w:p>
    <w:p w:rsidR="001A2EB0" w:rsidRPr="00EB1C4F" w:rsidRDefault="001A2EB0" w:rsidP="001237E0">
      <w:pPr>
        <w:tabs>
          <w:tab w:val="left" w:pos="1830"/>
        </w:tabs>
        <w:spacing w:line="360" w:lineRule="auto"/>
        <w:jc w:val="both"/>
        <w:rPr>
          <w:rFonts w:ascii="Times New Roman" w:hAnsi="Times New Roman" w:cs="Times New Roman"/>
          <w:sz w:val="24"/>
          <w:szCs w:val="24"/>
        </w:rPr>
      </w:pPr>
      <w:r w:rsidRPr="00EB1C4F">
        <w:rPr>
          <w:rFonts w:ascii="Times New Roman" w:hAnsi="Times New Roman" w:cs="Times New Roman"/>
          <w:sz w:val="24"/>
          <w:szCs w:val="24"/>
        </w:rPr>
        <w:t xml:space="preserve"> </w:t>
      </w:r>
      <w:r w:rsidR="00EB1C4F" w:rsidRPr="00EB1C4F">
        <w:rPr>
          <w:rFonts w:ascii="Times New Roman" w:hAnsi="Times New Roman" w:cs="Times New Roman"/>
          <w:b/>
          <w:sz w:val="24"/>
          <w:szCs w:val="24"/>
        </w:rPr>
        <w:t xml:space="preserve">Difference in product </w:t>
      </w:r>
      <w:r w:rsidR="00B02782" w:rsidRPr="00EB1C4F">
        <w:rPr>
          <w:rFonts w:ascii="Times New Roman" w:hAnsi="Times New Roman" w:cs="Times New Roman"/>
          <w:b/>
          <w:sz w:val="24"/>
          <w:szCs w:val="24"/>
        </w:rPr>
        <w:t>regulation</w:t>
      </w:r>
      <w:r w:rsidR="00EB1C4F" w:rsidRPr="00EB1C4F">
        <w:rPr>
          <w:rFonts w:ascii="Times New Roman" w:hAnsi="Times New Roman" w:cs="Times New Roman"/>
          <w:sz w:val="24"/>
          <w:szCs w:val="24"/>
        </w:rPr>
        <w:t xml:space="preserve"> on </w:t>
      </w:r>
      <w:r w:rsidR="00B02782" w:rsidRPr="00EB1C4F">
        <w:rPr>
          <w:rFonts w:ascii="Times New Roman" w:hAnsi="Times New Roman" w:cs="Times New Roman"/>
          <w:sz w:val="24"/>
          <w:szCs w:val="24"/>
        </w:rPr>
        <w:t>categorizations of herbal/tradit</w:t>
      </w:r>
      <w:r w:rsidR="00EB1C4F">
        <w:rPr>
          <w:rFonts w:ascii="Times New Roman" w:hAnsi="Times New Roman" w:cs="Times New Roman"/>
          <w:sz w:val="24"/>
          <w:szCs w:val="24"/>
        </w:rPr>
        <w:t xml:space="preserve">ional </w:t>
      </w:r>
      <w:proofErr w:type="spellStart"/>
      <w:r w:rsidR="00EB1C4F">
        <w:rPr>
          <w:rFonts w:ascii="Times New Roman" w:hAnsi="Times New Roman" w:cs="Times New Roman"/>
          <w:sz w:val="24"/>
          <w:szCs w:val="24"/>
        </w:rPr>
        <w:t>medicine.</w:t>
      </w:r>
      <w:r w:rsidR="00EB1C4F" w:rsidRPr="00EB1C4F">
        <w:rPr>
          <w:rFonts w:ascii="Times New Roman" w:hAnsi="Times New Roman" w:cs="Times New Roman"/>
          <w:sz w:val="24"/>
          <w:szCs w:val="24"/>
        </w:rPr>
        <w:t>For</w:t>
      </w:r>
      <w:proofErr w:type="spellEnd"/>
      <w:r w:rsidR="00EB1C4F" w:rsidRPr="00EB1C4F">
        <w:rPr>
          <w:rFonts w:ascii="Times New Roman" w:hAnsi="Times New Roman" w:cs="Times New Roman"/>
          <w:sz w:val="24"/>
          <w:szCs w:val="24"/>
        </w:rPr>
        <w:t xml:space="preserve"> instance, </w:t>
      </w:r>
      <w:proofErr w:type="gramStart"/>
      <w:r w:rsidR="00EB1C4F" w:rsidRPr="00EB1C4F">
        <w:rPr>
          <w:rFonts w:ascii="Times New Roman" w:hAnsi="Times New Roman" w:cs="Times New Roman"/>
          <w:sz w:val="24"/>
          <w:szCs w:val="24"/>
        </w:rPr>
        <w:t>a</w:t>
      </w:r>
      <w:proofErr w:type="gramEnd"/>
      <w:r w:rsidR="00EB1C4F" w:rsidRPr="00EB1C4F">
        <w:rPr>
          <w:rFonts w:ascii="Times New Roman" w:hAnsi="Times New Roman" w:cs="Times New Roman"/>
          <w:sz w:val="24"/>
          <w:szCs w:val="24"/>
        </w:rPr>
        <w:t xml:space="preserve"> </w:t>
      </w:r>
      <w:r w:rsidR="00B02782" w:rsidRPr="00EB1C4F">
        <w:rPr>
          <w:rFonts w:ascii="Times New Roman" w:hAnsi="Times New Roman" w:cs="Times New Roman"/>
          <w:sz w:val="24"/>
          <w:szCs w:val="24"/>
        </w:rPr>
        <w:t xml:space="preserve">herbal product in one country can be classified as a dietary/food supplement in another without </w:t>
      </w:r>
      <w:r w:rsidRPr="00EB1C4F">
        <w:rPr>
          <w:rFonts w:ascii="Times New Roman" w:hAnsi="Times New Roman" w:cs="Times New Roman"/>
          <w:sz w:val="24"/>
          <w:szCs w:val="24"/>
        </w:rPr>
        <w:t>any health claim.</w:t>
      </w:r>
    </w:p>
    <w:p w:rsidR="00EB1C4F" w:rsidRDefault="00B02782" w:rsidP="00B02782">
      <w:pPr>
        <w:tabs>
          <w:tab w:val="left" w:pos="1830"/>
        </w:tabs>
        <w:spacing w:line="360" w:lineRule="auto"/>
        <w:jc w:val="both"/>
        <w:rPr>
          <w:rFonts w:ascii="Times New Roman" w:hAnsi="Times New Roman" w:cs="Times New Roman"/>
          <w:sz w:val="24"/>
          <w:szCs w:val="24"/>
        </w:rPr>
      </w:pPr>
      <w:r w:rsidRPr="00F92853">
        <w:rPr>
          <w:rFonts w:ascii="Times New Roman" w:hAnsi="Times New Roman" w:cs="Times New Roman"/>
          <w:b/>
          <w:sz w:val="24"/>
          <w:szCs w:val="24"/>
        </w:rPr>
        <w:t>Insufficient information and lack of access to reliable information</w:t>
      </w:r>
      <w:r w:rsidRPr="00B02782">
        <w:rPr>
          <w:rFonts w:ascii="Times New Roman" w:hAnsi="Times New Roman" w:cs="Times New Roman"/>
          <w:sz w:val="24"/>
          <w:szCs w:val="24"/>
        </w:rPr>
        <w:t xml:space="preserve"> support such as product name, part use, etc., for </w:t>
      </w:r>
      <w:r w:rsidR="00EB1C4F" w:rsidRPr="00B02782">
        <w:rPr>
          <w:rFonts w:ascii="Times New Roman" w:hAnsi="Times New Roman" w:cs="Times New Roman"/>
          <w:sz w:val="24"/>
          <w:szCs w:val="24"/>
        </w:rPr>
        <w:t>anal</w:t>
      </w:r>
      <w:r w:rsidR="00EB1C4F">
        <w:rPr>
          <w:rFonts w:ascii="Times New Roman" w:hAnsi="Times New Roman" w:cs="Times New Roman"/>
          <w:sz w:val="24"/>
          <w:szCs w:val="24"/>
        </w:rPr>
        <w:t xml:space="preserve">yzing the products concerned. </w:t>
      </w:r>
    </w:p>
    <w:p w:rsidR="00F92853" w:rsidRPr="00F92853" w:rsidRDefault="00B02782" w:rsidP="00B02782">
      <w:pPr>
        <w:tabs>
          <w:tab w:val="left" w:pos="1830"/>
        </w:tabs>
        <w:spacing w:line="360" w:lineRule="auto"/>
        <w:jc w:val="both"/>
        <w:rPr>
          <w:rFonts w:ascii="Times New Roman" w:hAnsi="Times New Roman" w:cs="Times New Roman"/>
          <w:b/>
          <w:sz w:val="24"/>
          <w:szCs w:val="24"/>
        </w:rPr>
      </w:pPr>
      <w:r w:rsidRPr="00EB1C4F">
        <w:rPr>
          <w:rFonts w:ascii="Times New Roman" w:hAnsi="Times New Roman" w:cs="Times New Roman"/>
          <w:b/>
          <w:sz w:val="24"/>
          <w:szCs w:val="24"/>
        </w:rPr>
        <w:t>Botanical nomenclature:</w:t>
      </w:r>
      <w:r w:rsidRPr="00B02782">
        <w:rPr>
          <w:rFonts w:ascii="Times New Roman" w:hAnsi="Times New Roman" w:cs="Times New Roman"/>
          <w:sz w:val="24"/>
          <w:szCs w:val="24"/>
        </w:rPr>
        <w:t xml:space="preserve"> The nomenclature of crude plants is not consistent. In many texts the names are in Latin, consisting of two parts, one related to the scientific name and the other indicating the plant part, e.g. digitalis folium. Misleading and inconsis</w:t>
      </w:r>
      <w:r w:rsidR="00F92853">
        <w:rPr>
          <w:rFonts w:ascii="Times New Roman" w:hAnsi="Times New Roman" w:cs="Times New Roman"/>
          <w:sz w:val="24"/>
          <w:szCs w:val="24"/>
        </w:rPr>
        <w:t>tent names are commonly used.</w:t>
      </w:r>
    </w:p>
    <w:p w:rsidR="00B02782" w:rsidRDefault="00B02782" w:rsidP="00B02782">
      <w:pPr>
        <w:tabs>
          <w:tab w:val="left" w:pos="1830"/>
        </w:tabs>
        <w:spacing w:line="360" w:lineRule="auto"/>
        <w:jc w:val="both"/>
        <w:rPr>
          <w:rFonts w:ascii="Times New Roman" w:hAnsi="Times New Roman" w:cs="Times New Roman"/>
          <w:sz w:val="24"/>
          <w:szCs w:val="24"/>
        </w:rPr>
      </w:pPr>
      <w:r w:rsidRPr="00F92853">
        <w:rPr>
          <w:rFonts w:ascii="Times New Roman" w:hAnsi="Times New Roman" w:cs="Times New Roman"/>
          <w:b/>
          <w:sz w:val="24"/>
          <w:szCs w:val="24"/>
        </w:rPr>
        <w:lastRenderedPageBreak/>
        <w:t>Safety monitoring:</w:t>
      </w:r>
      <w:r w:rsidRPr="00B02782">
        <w:rPr>
          <w:rFonts w:ascii="Times New Roman" w:hAnsi="Times New Roman" w:cs="Times New Roman"/>
          <w:sz w:val="24"/>
          <w:szCs w:val="24"/>
        </w:rPr>
        <w:t xml:space="preserve"> Many health-care providers are not trained on safety monitoring of medicines</w:t>
      </w:r>
      <w:r w:rsidR="00134A0C">
        <w:rPr>
          <w:rFonts w:ascii="Times New Roman" w:hAnsi="Times New Roman" w:cs="Times New Roman"/>
          <w:sz w:val="24"/>
          <w:szCs w:val="24"/>
        </w:rPr>
        <w:t xml:space="preserve"> including traditional</w:t>
      </w:r>
      <w:r w:rsidR="00B50566">
        <w:rPr>
          <w:rFonts w:ascii="Times New Roman" w:hAnsi="Times New Roman" w:cs="Times New Roman"/>
          <w:sz w:val="24"/>
          <w:szCs w:val="24"/>
        </w:rPr>
        <w:t xml:space="preserve"> </w:t>
      </w:r>
      <w:proofErr w:type="gramStart"/>
      <w:r w:rsidR="00F92853">
        <w:rPr>
          <w:rFonts w:ascii="Times New Roman" w:hAnsi="Times New Roman" w:cs="Times New Roman"/>
          <w:sz w:val="24"/>
          <w:szCs w:val="24"/>
        </w:rPr>
        <w:t>medicine(</w:t>
      </w:r>
      <w:proofErr w:type="spellStart"/>
      <w:proofErr w:type="gramEnd"/>
      <w:r w:rsidR="00F92853">
        <w:rPr>
          <w:rFonts w:ascii="Times New Roman" w:hAnsi="Times New Roman" w:cs="Times New Roman"/>
          <w:sz w:val="24"/>
          <w:szCs w:val="24"/>
        </w:rPr>
        <w:t>Pharmacovigilance</w:t>
      </w:r>
      <w:proofErr w:type="spellEnd"/>
      <w:r w:rsidR="00F92853">
        <w:rPr>
          <w:rFonts w:ascii="Times New Roman" w:hAnsi="Times New Roman" w:cs="Times New Roman"/>
          <w:sz w:val="24"/>
          <w:szCs w:val="24"/>
        </w:rPr>
        <w:t xml:space="preserve"> methods),</w:t>
      </w:r>
      <w:r w:rsidRPr="00B02782">
        <w:rPr>
          <w:rFonts w:ascii="Times New Roman" w:hAnsi="Times New Roman" w:cs="Times New Roman"/>
          <w:sz w:val="24"/>
          <w:szCs w:val="24"/>
        </w:rPr>
        <w:t>which results in underreporting or zero report.</w:t>
      </w:r>
    </w:p>
    <w:p w:rsidR="005D787B" w:rsidRDefault="005D787B" w:rsidP="00A85E2B">
      <w:pPr>
        <w:tabs>
          <w:tab w:val="left" w:pos="183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How can </w:t>
      </w:r>
      <w:proofErr w:type="spellStart"/>
      <w:r>
        <w:rPr>
          <w:rFonts w:ascii="Times New Roman" w:hAnsi="Times New Roman" w:cs="Times New Roman"/>
          <w:b/>
          <w:sz w:val="24"/>
          <w:szCs w:val="24"/>
        </w:rPr>
        <w:t>P</w:t>
      </w:r>
      <w:r w:rsidR="00A85E2B" w:rsidRPr="009B1A1B">
        <w:rPr>
          <w:rFonts w:ascii="Times New Roman" w:hAnsi="Times New Roman" w:cs="Times New Roman"/>
          <w:b/>
          <w:sz w:val="24"/>
          <w:szCs w:val="24"/>
        </w:rPr>
        <w:t>harmacovigilance</w:t>
      </w:r>
      <w:proofErr w:type="spellEnd"/>
      <w:r w:rsidR="00A85E2B" w:rsidRPr="009B1A1B">
        <w:rPr>
          <w:rFonts w:ascii="Times New Roman" w:hAnsi="Times New Roman" w:cs="Times New Roman"/>
          <w:b/>
          <w:sz w:val="24"/>
          <w:szCs w:val="24"/>
        </w:rPr>
        <w:t xml:space="preserve"> for herbal and traditional medicine be improved?</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Networking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cover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health</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facilities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practitioners),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manufacturer,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drug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store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(pharmacists)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consumer.</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Harmonize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regulations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herbal/traditional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among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Member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States.</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Proactive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Pharmacovigilance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through</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product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life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cycle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way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forward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future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direction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drug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instance,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regulatory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system</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have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mechanism</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collect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data</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before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marketing</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approval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after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marketing.</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TRM</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practitioners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participate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causality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process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trained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causality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PV</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integrated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cur</w:t>
      </w:r>
      <w:r>
        <w:rPr>
          <w:rFonts w:ascii="Times New Roman" w:hAnsi="Times New Roman" w:cs="Times New Roman"/>
          <w:sz w:val="24"/>
          <w:szCs w:val="24"/>
        </w:rPr>
        <w:t>riculum</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medical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education.</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proofErr w:type="gramStart"/>
      <w:r w:rsidRPr="005D787B">
        <w:rPr>
          <w:rFonts w:ascii="Times New Roman" w:hAnsi="Times New Roman" w:cs="Times New Roman"/>
          <w:sz w:val="24"/>
          <w:szCs w:val="24"/>
        </w:rPr>
        <w:t>PV</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integrated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good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pharmacy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practices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w:t>
      </w:r>
      <w:proofErr w:type="gramEnd"/>
      <w:r>
        <w:rPr>
          <w:rFonts w:ascii="Times New Roman" w:hAnsi="Times New Roman" w:cs="Times New Roman"/>
          <w:sz w:val="24"/>
          <w:szCs w:val="24"/>
        </w:rPr>
        <w:t>GPP)</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community</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pharmacy.</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Use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modern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technology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development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through</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facilities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mobile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applicati</w:t>
      </w:r>
      <w:r>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tools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encouraged.</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exact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scientific</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part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manufacturer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included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Pr>
          <w:rFonts w:ascii="Times New Roman" w:hAnsi="Times New Roman" w:cs="Times New Roman"/>
          <w:sz w:val="24"/>
          <w:szCs w:val="24"/>
        </w:rPr>
        <w:t>DR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report</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Regular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training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programmers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strengthening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national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capacity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monitoring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promoting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Pr>
          <w:rFonts w:ascii="Times New Roman" w:hAnsi="Times New Roman" w:cs="Times New Roman"/>
          <w:sz w:val="24"/>
          <w:szCs w:val="24"/>
        </w:rPr>
        <w:t>wareness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encouraged.</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would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better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start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early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professional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training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health-care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students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create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culture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reporting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Pr>
          <w:rFonts w:ascii="Times New Roman" w:hAnsi="Times New Roman" w:cs="Times New Roman"/>
          <w:sz w:val="24"/>
          <w:szCs w:val="24"/>
        </w:rPr>
        <w:t>DRs.</w:t>
      </w:r>
      <w:r w:rsidRPr="00817B16">
        <w:rPr>
          <w:rFonts w:ascii="Times New Roman" w:hAnsi="Times New Roman" w:cs="Times New Roman"/>
          <w:color w:val="FFFFFF" w:themeColor="background1"/>
          <w:sz w:val="10"/>
          <w:szCs w:val="24"/>
        </w:rPr>
        <w:t>i</w:t>
      </w:r>
    </w:p>
    <w:p w:rsidR="00867674" w:rsidRPr="00867674" w:rsidRDefault="001237E0" w:rsidP="00876BBE">
      <w:pPr>
        <w:pStyle w:val="ListParagraph"/>
        <w:numPr>
          <w:ilvl w:val="0"/>
          <w:numId w:val="4"/>
        </w:numPr>
        <w:shd w:val="clear" w:color="auto" w:fill="FFFFFF"/>
        <w:tabs>
          <w:tab w:val="left" w:pos="1830"/>
        </w:tabs>
        <w:spacing w:before="400" w:after="400" w:line="360" w:lineRule="auto"/>
        <w:jc w:val="both"/>
        <w:rPr>
          <w:rFonts w:ascii="Times New Roman" w:eastAsia="Times New Roman" w:hAnsi="Times New Roman" w:cs="Times New Roman"/>
          <w:color w:val="212121"/>
          <w:sz w:val="24"/>
          <w:szCs w:val="24"/>
        </w:rPr>
      </w:pPr>
      <w:r w:rsidRPr="00867674">
        <w:rPr>
          <w:rFonts w:ascii="Times New Roman" w:hAnsi="Times New Roman" w:cs="Times New Roman"/>
          <w:sz w:val="24"/>
          <w:szCs w:val="24"/>
        </w:rPr>
        <w:t>National</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quality</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specification</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and</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standard</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for</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herbal</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materials</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(selection,</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sampling,</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testing</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of</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plant</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material,</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stability</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studies),</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GMP,</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labeling,</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and</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licensing</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schemes</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for</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manufacturing,</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imports</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and</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marketing</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should</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be</w:t>
      </w:r>
      <w:r w:rsidRPr="00867674">
        <w:rPr>
          <w:rFonts w:ascii="Times New Roman" w:hAnsi="Times New Roman" w:cs="Times New Roman"/>
          <w:color w:val="FFFFFF" w:themeColor="background1"/>
          <w:sz w:val="10"/>
          <w:szCs w:val="24"/>
        </w:rPr>
        <w:t>i</w:t>
      </w:r>
      <w:r w:rsidRPr="00867674">
        <w:rPr>
          <w:rFonts w:ascii="Times New Roman" w:hAnsi="Times New Roman" w:cs="Times New Roman"/>
          <w:sz w:val="24"/>
          <w:szCs w:val="24"/>
        </w:rPr>
        <w:t>mandatory.</w:t>
      </w:r>
    </w:p>
    <w:p w:rsidR="00507482" w:rsidRPr="00867674" w:rsidRDefault="00507482" w:rsidP="00876BBE">
      <w:pPr>
        <w:pStyle w:val="ListParagraph"/>
        <w:numPr>
          <w:ilvl w:val="0"/>
          <w:numId w:val="4"/>
        </w:numPr>
        <w:shd w:val="clear" w:color="auto" w:fill="FFFFFF"/>
        <w:tabs>
          <w:tab w:val="left" w:pos="1830"/>
        </w:tabs>
        <w:spacing w:before="400" w:after="400" w:line="360" w:lineRule="auto"/>
        <w:jc w:val="both"/>
        <w:rPr>
          <w:rFonts w:ascii="Times New Roman" w:eastAsia="Times New Roman" w:hAnsi="Times New Roman" w:cs="Times New Roman"/>
          <w:color w:val="212121"/>
          <w:sz w:val="24"/>
          <w:szCs w:val="24"/>
        </w:rPr>
      </w:pPr>
      <w:bookmarkStart w:id="0" w:name="_GoBack"/>
      <w:bookmarkEnd w:id="0"/>
      <w:r w:rsidRPr="00867674">
        <w:rPr>
          <w:rFonts w:ascii="Times New Roman" w:eastAsia="Times New Roman" w:hAnsi="Times New Roman" w:cs="Times New Roman"/>
          <w:color w:val="212121"/>
          <w:sz w:val="24"/>
          <w:szCs w:val="24"/>
        </w:rPr>
        <w:t xml:space="preserve">List of the unapproved </w:t>
      </w:r>
      <w:proofErr w:type="spellStart"/>
      <w:r w:rsidRPr="00867674">
        <w:rPr>
          <w:rFonts w:ascii="Times New Roman" w:eastAsia="Times New Roman" w:hAnsi="Times New Roman" w:cs="Times New Roman"/>
          <w:color w:val="212121"/>
          <w:sz w:val="24"/>
          <w:szCs w:val="24"/>
        </w:rPr>
        <w:t>Ayurvedic</w:t>
      </w:r>
      <w:proofErr w:type="spellEnd"/>
      <w:r w:rsidRPr="00867674">
        <w:rPr>
          <w:rFonts w:ascii="Times New Roman" w:eastAsia="Times New Roman" w:hAnsi="Times New Roman" w:cs="Times New Roman"/>
          <w:color w:val="212121"/>
          <w:sz w:val="24"/>
          <w:szCs w:val="24"/>
        </w:rPr>
        <w:t xml:space="preserve"> medicinal products found on the Canadian market thus far, which have been analyzed by Health Canada and found to contain high levels of lead, mercury, and arsenic, are as follows:</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Karela</w:t>
      </w:r>
      <w:proofErr w:type="spellEnd"/>
      <w:r w:rsidRPr="00507482">
        <w:rPr>
          <w:rFonts w:ascii="Times New Roman" w:eastAsia="Times New Roman" w:hAnsi="Times New Roman" w:cs="Times New Roman"/>
          <w:color w:val="212121"/>
          <w:sz w:val="24"/>
          <w:szCs w:val="24"/>
        </w:rPr>
        <w:t xml:space="preserve"> tablets, produced by </w:t>
      </w:r>
      <w:proofErr w:type="spellStart"/>
      <w:r w:rsidRPr="00507482">
        <w:rPr>
          <w:rFonts w:ascii="Times New Roman" w:eastAsia="Times New Roman" w:hAnsi="Times New Roman" w:cs="Times New Roman"/>
          <w:color w:val="212121"/>
          <w:sz w:val="24"/>
          <w:szCs w:val="24"/>
        </w:rPr>
        <w:t>Shriji</w:t>
      </w:r>
      <w:proofErr w:type="spellEnd"/>
      <w:r w:rsidRPr="00507482">
        <w:rPr>
          <w:rFonts w:ascii="Times New Roman" w:eastAsia="Times New Roman" w:hAnsi="Times New Roman" w:cs="Times New Roman"/>
          <w:color w:val="212121"/>
          <w:sz w:val="24"/>
          <w:szCs w:val="24"/>
        </w:rPr>
        <w:t xml:space="preserve"> Herbal Products,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Karela</w:t>
      </w:r>
      <w:proofErr w:type="spellEnd"/>
      <w:r w:rsidRPr="00507482">
        <w:rPr>
          <w:rFonts w:ascii="Times New Roman" w:eastAsia="Times New Roman" w:hAnsi="Times New Roman" w:cs="Times New Roman"/>
          <w:color w:val="212121"/>
          <w:sz w:val="24"/>
          <w:szCs w:val="24"/>
        </w:rPr>
        <w:t xml:space="preserve"> capsules, produced by Himalaya Drug,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lastRenderedPageBreak/>
        <w:t>Karela</w:t>
      </w:r>
      <w:proofErr w:type="spellEnd"/>
      <w:r w:rsidRPr="00507482">
        <w:rPr>
          <w:rFonts w:ascii="Times New Roman" w:eastAsia="Times New Roman" w:hAnsi="Times New Roman" w:cs="Times New Roman"/>
          <w:color w:val="212121"/>
          <w:sz w:val="24"/>
          <w:szCs w:val="24"/>
        </w:rPr>
        <w:t xml:space="preserve"> capsules, produced by </w:t>
      </w:r>
      <w:proofErr w:type="spellStart"/>
      <w:r w:rsidRPr="00507482">
        <w:rPr>
          <w:rFonts w:ascii="Times New Roman" w:eastAsia="Times New Roman" w:hAnsi="Times New Roman" w:cs="Times New Roman"/>
          <w:color w:val="212121"/>
          <w:sz w:val="24"/>
          <w:szCs w:val="24"/>
        </w:rPr>
        <w:t>Charantia</w:t>
      </w:r>
      <w:proofErr w:type="spellEnd"/>
      <w:r w:rsidRPr="00507482">
        <w:rPr>
          <w:rFonts w:ascii="Times New Roman" w:eastAsia="Times New Roman" w:hAnsi="Times New Roman" w:cs="Times New Roman"/>
          <w:color w:val="212121"/>
          <w:sz w:val="24"/>
          <w:szCs w:val="24"/>
        </w:rPr>
        <w:t>, UK (specifically batch #12011)</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Maha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Churna</w:t>
      </w:r>
      <w:proofErr w:type="spellEnd"/>
      <w:r w:rsidRPr="00507482">
        <w:rPr>
          <w:rFonts w:ascii="Times New Roman" w:eastAsia="Times New Roman" w:hAnsi="Times New Roman" w:cs="Times New Roman"/>
          <w:color w:val="212121"/>
          <w:sz w:val="24"/>
          <w:szCs w:val="24"/>
        </w:rPr>
        <w:t xml:space="preserve"> powder, produced by </w:t>
      </w:r>
      <w:proofErr w:type="spellStart"/>
      <w:r w:rsidRPr="00507482">
        <w:rPr>
          <w:rFonts w:ascii="Times New Roman" w:eastAsia="Times New Roman" w:hAnsi="Times New Roman" w:cs="Times New Roman"/>
          <w:color w:val="212121"/>
          <w:sz w:val="24"/>
          <w:szCs w:val="24"/>
        </w:rPr>
        <w:t>Zandu</w:t>
      </w:r>
      <w:proofErr w:type="spellEnd"/>
      <w:r w:rsidRPr="00507482">
        <w:rPr>
          <w:rFonts w:ascii="Times New Roman" w:eastAsia="Times New Roman" w:hAnsi="Times New Roman" w:cs="Times New Roman"/>
          <w:color w:val="212121"/>
          <w:sz w:val="24"/>
          <w:szCs w:val="24"/>
        </w:rPr>
        <w:t xml:space="preserve"> Pharmaceuticals, Mumbai,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Maha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Churna</w:t>
      </w:r>
      <w:proofErr w:type="spellEnd"/>
      <w:r w:rsidRPr="00507482">
        <w:rPr>
          <w:rFonts w:ascii="Times New Roman" w:eastAsia="Times New Roman" w:hAnsi="Times New Roman" w:cs="Times New Roman"/>
          <w:color w:val="212121"/>
          <w:sz w:val="24"/>
          <w:szCs w:val="24"/>
        </w:rPr>
        <w:t xml:space="preserve"> powder, D and K Pharmacy, Bhavnagar,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Maha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Churna</w:t>
      </w:r>
      <w:proofErr w:type="spellEnd"/>
      <w:r w:rsidRPr="00507482">
        <w:rPr>
          <w:rFonts w:ascii="Times New Roman" w:eastAsia="Times New Roman" w:hAnsi="Times New Roman" w:cs="Times New Roman"/>
          <w:color w:val="212121"/>
          <w:sz w:val="24"/>
          <w:szCs w:val="24"/>
        </w:rPr>
        <w:t xml:space="preserve"> powder, produced by </w:t>
      </w:r>
      <w:proofErr w:type="spellStart"/>
      <w:r w:rsidRPr="00507482">
        <w:rPr>
          <w:rFonts w:ascii="Times New Roman" w:eastAsia="Times New Roman" w:hAnsi="Times New Roman" w:cs="Times New Roman"/>
          <w:color w:val="212121"/>
          <w:sz w:val="24"/>
          <w:szCs w:val="24"/>
        </w:rPr>
        <w:t>Chhatrisha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Lalpur</w:t>
      </w:r>
      <w:proofErr w:type="spellEnd"/>
      <w:r w:rsidRPr="00507482">
        <w:rPr>
          <w:rFonts w:ascii="Times New Roman" w:eastAsia="Times New Roman" w:hAnsi="Times New Roman" w:cs="Times New Roman"/>
          <w:color w:val="212121"/>
          <w:sz w:val="24"/>
          <w:szCs w:val="24"/>
        </w:rPr>
        <w:t>,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Maha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Churna</w:t>
      </w:r>
      <w:proofErr w:type="spellEnd"/>
      <w:r w:rsidRPr="00507482">
        <w:rPr>
          <w:rFonts w:ascii="Times New Roman" w:eastAsia="Times New Roman" w:hAnsi="Times New Roman" w:cs="Times New Roman"/>
          <w:color w:val="212121"/>
          <w:sz w:val="24"/>
          <w:szCs w:val="24"/>
        </w:rPr>
        <w:t xml:space="preserve"> powder, produced by </w:t>
      </w:r>
      <w:proofErr w:type="spellStart"/>
      <w:r w:rsidRPr="00507482">
        <w:rPr>
          <w:rFonts w:ascii="Times New Roman" w:eastAsia="Times New Roman" w:hAnsi="Times New Roman" w:cs="Times New Roman"/>
          <w:color w:val="212121"/>
          <w:sz w:val="24"/>
          <w:szCs w:val="24"/>
        </w:rPr>
        <w:t>Dabur</w:t>
      </w:r>
      <w:proofErr w:type="spellEnd"/>
      <w:r w:rsidRPr="00507482">
        <w:rPr>
          <w:rFonts w:ascii="Times New Roman" w:eastAsia="Times New Roman" w:hAnsi="Times New Roman" w:cs="Times New Roman"/>
          <w:color w:val="212121"/>
          <w:sz w:val="24"/>
          <w:szCs w:val="24"/>
        </w:rPr>
        <w:t xml:space="preserve"> India, New Delhi,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 xml:space="preserve">Safi liquid, produced by </w:t>
      </w:r>
      <w:proofErr w:type="spellStart"/>
      <w:r w:rsidRPr="00507482">
        <w:rPr>
          <w:rFonts w:ascii="Times New Roman" w:eastAsia="Times New Roman" w:hAnsi="Times New Roman" w:cs="Times New Roman"/>
          <w:color w:val="212121"/>
          <w:sz w:val="24"/>
          <w:szCs w:val="24"/>
        </w:rPr>
        <w:t>Hamdard</w:t>
      </w:r>
      <w:proofErr w:type="spellEnd"/>
      <w:r w:rsidRPr="00507482">
        <w:rPr>
          <w:rFonts w:ascii="Times New Roman" w:eastAsia="Times New Roman" w:hAnsi="Times New Roman" w:cs="Times New Roman"/>
          <w:color w:val="212121"/>
          <w:sz w:val="24"/>
          <w:szCs w:val="24"/>
        </w:rPr>
        <w:t>-WAKF-Pakistan</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 xml:space="preserve">Safi liquid, produced by </w:t>
      </w:r>
      <w:proofErr w:type="spellStart"/>
      <w:r w:rsidRPr="00507482">
        <w:rPr>
          <w:rFonts w:ascii="Times New Roman" w:eastAsia="Times New Roman" w:hAnsi="Times New Roman" w:cs="Times New Roman"/>
          <w:color w:val="212121"/>
          <w:sz w:val="24"/>
          <w:szCs w:val="24"/>
        </w:rPr>
        <w:t>Hamdard</w:t>
      </w:r>
      <w:proofErr w:type="spellEnd"/>
      <w:r w:rsidRPr="00507482">
        <w:rPr>
          <w:rFonts w:ascii="Times New Roman" w:eastAsia="Times New Roman" w:hAnsi="Times New Roman" w:cs="Times New Roman"/>
          <w:color w:val="212121"/>
          <w:sz w:val="24"/>
          <w:szCs w:val="24"/>
        </w:rPr>
        <w:t>-WAKF-India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Yograj</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Guggul</w:t>
      </w:r>
      <w:proofErr w:type="spellEnd"/>
      <w:r w:rsidRPr="00507482">
        <w:rPr>
          <w:rFonts w:ascii="Times New Roman" w:eastAsia="Times New Roman" w:hAnsi="Times New Roman" w:cs="Times New Roman"/>
          <w:color w:val="212121"/>
          <w:sz w:val="24"/>
          <w:szCs w:val="24"/>
        </w:rPr>
        <w:t xml:space="preserve"> tablets, produced by </w:t>
      </w:r>
      <w:proofErr w:type="spellStart"/>
      <w:r w:rsidRPr="00507482">
        <w:rPr>
          <w:rFonts w:ascii="Times New Roman" w:eastAsia="Times New Roman" w:hAnsi="Times New Roman" w:cs="Times New Roman"/>
          <w:color w:val="212121"/>
          <w:sz w:val="24"/>
          <w:szCs w:val="24"/>
        </w:rPr>
        <w:t>Zandu</w:t>
      </w:r>
      <w:proofErr w:type="spellEnd"/>
      <w:r w:rsidRPr="00507482">
        <w:rPr>
          <w:rFonts w:ascii="Times New Roman" w:eastAsia="Times New Roman" w:hAnsi="Times New Roman" w:cs="Times New Roman"/>
          <w:color w:val="212121"/>
          <w:sz w:val="24"/>
          <w:szCs w:val="24"/>
        </w:rPr>
        <w:t xml:space="preserve"> Pharmaceuticals, Mumbai,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tablets, produced by </w:t>
      </w:r>
      <w:proofErr w:type="spellStart"/>
      <w:r w:rsidRPr="00507482">
        <w:rPr>
          <w:rFonts w:ascii="Times New Roman" w:eastAsia="Times New Roman" w:hAnsi="Times New Roman" w:cs="Times New Roman"/>
          <w:color w:val="212121"/>
          <w:sz w:val="24"/>
          <w:szCs w:val="24"/>
        </w:rPr>
        <w:t>Zandu</w:t>
      </w:r>
      <w:proofErr w:type="spellEnd"/>
      <w:r w:rsidRPr="00507482">
        <w:rPr>
          <w:rFonts w:ascii="Times New Roman" w:eastAsia="Times New Roman" w:hAnsi="Times New Roman" w:cs="Times New Roman"/>
          <w:color w:val="212121"/>
          <w:sz w:val="24"/>
          <w:szCs w:val="24"/>
        </w:rPr>
        <w:t xml:space="preserve"> Pharmaceuticals, Mumbai,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Shilajit</w:t>
      </w:r>
      <w:proofErr w:type="spellEnd"/>
      <w:r w:rsidRPr="00507482">
        <w:rPr>
          <w:rFonts w:ascii="Times New Roman" w:eastAsia="Times New Roman" w:hAnsi="Times New Roman" w:cs="Times New Roman"/>
          <w:color w:val="212121"/>
          <w:sz w:val="24"/>
          <w:szCs w:val="24"/>
        </w:rPr>
        <w:t xml:space="preserve"> capsules, produced by </w:t>
      </w:r>
      <w:proofErr w:type="spellStart"/>
      <w:r w:rsidRPr="00507482">
        <w:rPr>
          <w:rFonts w:ascii="Times New Roman" w:eastAsia="Times New Roman" w:hAnsi="Times New Roman" w:cs="Times New Roman"/>
          <w:color w:val="212121"/>
          <w:sz w:val="24"/>
          <w:szCs w:val="24"/>
        </w:rPr>
        <w:t>Dabur</w:t>
      </w:r>
      <w:proofErr w:type="spellEnd"/>
      <w:r w:rsidRPr="00507482">
        <w:rPr>
          <w:rFonts w:ascii="Times New Roman" w:eastAsia="Times New Roman" w:hAnsi="Times New Roman" w:cs="Times New Roman"/>
          <w:color w:val="212121"/>
          <w:sz w:val="24"/>
          <w:szCs w:val="24"/>
        </w:rPr>
        <w:t xml:space="preserve"> India, New Delhi, India</w:t>
      </w:r>
    </w:p>
    <w:p w:rsidR="00507482" w:rsidRPr="005D787B" w:rsidRDefault="00507482" w:rsidP="00507482">
      <w:pPr>
        <w:pStyle w:val="ListParagraph"/>
        <w:tabs>
          <w:tab w:val="left" w:pos="1830"/>
        </w:tabs>
        <w:spacing w:line="360" w:lineRule="auto"/>
        <w:ind w:left="810"/>
        <w:jc w:val="both"/>
        <w:rPr>
          <w:rFonts w:ascii="Times New Roman" w:hAnsi="Times New Roman" w:cs="Times New Roman"/>
          <w:sz w:val="24"/>
          <w:szCs w:val="24"/>
        </w:rPr>
      </w:pPr>
    </w:p>
    <w:sectPr w:rsidR="00507482" w:rsidRPr="005D787B" w:rsidSect="00804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4837"/>
    <w:multiLevelType w:val="hybridMultilevel"/>
    <w:tmpl w:val="6C0E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16D17"/>
    <w:multiLevelType w:val="multilevel"/>
    <w:tmpl w:val="B54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2E37DE"/>
    <w:multiLevelType w:val="hybridMultilevel"/>
    <w:tmpl w:val="193697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3A81B11"/>
    <w:multiLevelType w:val="hybridMultilevel"/>
    <w:tmpl w:val="4256713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651C40BC"/>
    <w:multiLevelType w:val="hybridMultilevel"/>
    <w:tmpl w:val="672EDA3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useFELayout/>
    <w:compatSetting w:name="compatibilityMode" w:uri="http://schemas.microsoft.com/office/word" w:val="12"/>
  </w:compat>
  <w:rsids>
    <w:rsidRoot w:val="00522D7A"/>
    <w:rsid w:val="00000228"/>
    <w:rsid w:val="00004CF5"/>
    <w:rsid w:val="00010718"/>
    <w:rsid w:val="00073427"/>
    <w:rsid w:val="000B7F06"/>
    <w:rsid w:val="000C0E64"/>
    <w:rsid w:val="000C1FDC"/>
    <w:rsid w:val="000C7D27"/>
    <w:rsid w:val="000F4151"/>
    <w:rsid w:val="001237E0"/>
    <w:rsid w:val="001313E7"/>
    <w:rsid w:val="00134A0C"/>
    <w:rsid w:val="00194644"/>
    <w:rsid w:val="001A2EB0"/>
    <w:rsid w:val="0021251A"/>
    <w:rsid w:val="0024065D"/>
    <w:rsid w:val="00262806"/>
    <w:rsid w:val="002B3124"/>
    <w:rsid w:val="002C29F5"/>
    <w:rsid w:val="002C2D74"/>
    <w:rsid w:val="002D1AB1"/>
    <w:rsid w:val="002D47E6"/>
    <w:rsid w:val="002E6405"/>
    <w:rsid w:val="00352CCB"/>
    <w:rsid w:val="00355083"/>
    <w:rsid w:val="003550A0"/>
    <w:rsid w:val="003701F3"/>
    <w:rsid w:val="00390123"/>
    <w:rsid w:val="00392B6E"/>
    <w:rsid w:val="003A1604"/>
    <w:rsid w:val="004A3AF4"/>
    <w:rsid w:val="004A57A2"/>
    <w:rsid w:val="004B38A8"/>
    <w:rsid w:val="004E17CE"/>
    <w:rsid w:val="00507482"/>
    <w:rsid w:val="00522D7A"/>
    <w:rsid w:val="005253AA"/>
    <w:rsid w:val="00580A14"/>
    <w:rsid w:val="00586FF4"/>
    <w:rsid w:val="005D5A0D"/>
    <w:rsid w:val="005D787B"/>
    <w:rsid w:val="006134AB"/>
    <w:rsid w:val="00655DA4"/>
    <w:rsid w:val="006604C8"/>
    <w:rsid w:val="006A6242"/>
    <w:rsid w:val="00735302"/>
    <w:rsid w:val="00795DFA"/>
    <w:rsid w:val="007A2393"/>
    <w:rsid w:val="007A4830"/>
    <w:rsid w:val="007E72D3"/>
    <w:rsid w:val="007E7653"/>
    <w:rsid w:val="00804DDE"/>
    <w:rsid w:val="008329E6"/>
    <w:rsid w:val="008644AF"/>
    <w:rsid w:val="00867674"/>
    <w:rsid w:val="008B07E0"/>
    <w:rsid w:val="008C0997"/>
    <w:rsid w:val="008F1DA9"/>
    <w:rsid w:val="008F3547"/>
    <w:rsid w:val="00916A8D"/>
    <w:rsid w:val="00962B5E"/>
    <w:rsid w:val="00962CD8"/>
    <w:rsid w:val="00975A5D"/>
    <w:rsid w:val="0098048A"/>
    <w:rsid w:val="009B1A1B"/>
    <w:rsid w:val="009C09A5"/>
    <w:rsid w:val="009C6A00"/>
    <w:rsid w:val="00A4145A"/>
    <w:rsid w:val="00A85E2B"/>
    <w:rsid w:val="00AE3166"/>
    <w:rsid w:val="00AE3549"/>
    <w:rsid w:val="00B02782"/>
    <w:rsid w:val="00B2137A"/>
    <w:rsid w:val="00B4294D"/>
    <w:rsid w:val="00B46A93"/>
    <w:rsid w:val="00B46FF9"/>
    <w:rsid w:val="00B50566"/>
    <w:rsid w:val="00BB34D7"/>
    <w:rsid w:val="00BB5307"/>
    <w:rsid w:val="00BC7A04"/>
    <w:rsid w:val="00C4735E"/>
    <w:rsid w:val="00CA686B"/>
    <w:rsid w:val="00D3235F"/>
    <w:rsid w:val="00D577E2"/>
    <w:rsid w:val="00DC27FF"/>
    <w:rsid w:val="00DD01A6"/>
    <w:rsid w:val="00E20E62"/>
    <w:rsid w:val="00E2191C"/>
    <w:rsid w:val="00E51BA8"/>
    <w:rsid w:val="00E820E4"/>
    <w:rsid w:val="00E84932"/>
    <w:rsid w:val="00EB1C4F"/>
    <w:rsid w:val="00ED0365"/>
    <w:rsid w:val="00EF0DA3"/>
    <w:rsid w:val="00F92853"/>
    <w:rsid w:val="00FC01CC"/>
    <w:rsid w:val="00FE14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_x0000_s1043"/>
        <o:r id="V:Rule2" type="connector" idref="#_x0000_s1075"/>
        <o:r id="V:Rule3" type="connector" idref="#_x0000_s1036"/>
        <o:r id="V:Rule4" type="connector" idref="#_x0000_s1072"/>
        <o:r id="V:Rule5" type="connector" idref="#_x0000_s1041"/>
        <o:r id="V:Rule6" type="connector" idref="#_x0000_s1076"/>
        <o:r id="V:Rule7" type="connector" idref="#_x0000_s1071"/>
        <o:r id="V:Rule8" type="connector" idref="#_x0000_s1074"/>
        <o:r id="V:Rule9" type="connector" idref="#_x0000_s1067"/>
        <o:r id="V:Rule10" type="connector" idref="#_x0000_s1037"/>
        <o:r id="V:Rule11" type="connector" idref="#_x0000_s1040"/>
        <o:r id="V:Rule12" type="connector" idref="#_x0000_s1069"/>
        <o:r id="V:Rule13" type="connector" idref="#_x0000_s1070"/>
        <o:r id="V:Rule14" type="connector" idref="#_x0000_s1073"/>
        <o:r id="V:Rule15" type="connector" idref="#_x0000_s1068"/>
        <o:r id="V:Rule16" type="connector" idref="#_x0000_s1038"/>
      </o:rules>
    </o:shapelayout>
  </w:shapeDefaults>
  <w:decimalSymbol w:val="."/>
  <w:listSeparator w:val=","/>
  <w15:docId w15:val="{53E680A8-CC58-4246-A032-813E271A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45A"/>
    <w:pPr>
      <w:ind w:left="720"/>
      <w:contextualSpacing/>
    </w:pPr>
  </w:style>
  <w:style w:type="paragraph" w:styleId="NormalWeb">
    <w:name w:val="Normal (Web)"/>
    <w:basedOn w:val="Normal"/>
    <w:uiPriority w:val="99"/>
    <w:semiHidden/>
    <w:unhideWhenUsed/>
    <w:rsid w:val="005074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4867">
      <w:bodyDiv w:val="1"/>
      <w:marLeft w:val="0"/>
      <w:marRight w:val="0"/>
      <w:marTop w:val="0"/>
      <w:marBottom w:val="0"/>
      <w:divBdr>
        <w:top w:val="none" w:sz="0" w:space="0" w:color="auto"/>
        <w:left w:val="none" w:sz="0" w:space="0" w:color="auto"/>
        <w:bottom w:val="none" w:sz="0" w:space="0" w:color="auto"/>
        <w:right w:val="none" w:sz="0" w:space="0" w:color="auto"/>
      </w:divBdr>
    </w:div>
    <w:div w:id="693650794">
      <w:bodyDiv w:val="1"/>
      <w:marLeft w:val="0"/>
      <w:marRight w:val="0"/>
      <w:marTop w:val="0"/>
      <w:marBottom w:val="0"/>
      <w:divBdr>
        <w:top w:val="none" w:sz="0" w:space="0" w:color="auto"/>
        <w:left w:val="none" w:sz="0" w:space="0" w:color="auto"/>
        <w:bottom w:val="none" w:sz="0" w:space="0" w:color="auto"/>
        <w:right w:val="none" w:sz="0" w:space="0" w:color="auto"/>
      </w:divBdr>
    </w:div>
    <w:div w:id="1516503693">
      <w:bodyDiv w:val="1"/>
      <w:marLeft w:val="0"/>
      <w:marRight w:val="0"/>
      <w:marTop w:val="0"/>
      <w:marBottom w:val="0"/>
      <w:divBdr>
        <w:top w:val="none" w:sz="0" w:space="0" w:color="auto"/>
        <w:left w:val="none" w:sz="0" w:space="0" w:color="auto"/>
        <w:bottom w:val="none" w:sz="0" w:space="0" w:color="auto"/>
        <w:right w:val="none" w:sz="0" w:space="0" w:color="auto"/>
      </w:divBdr>
      <w:divsChild>
        <w:div w:id="975645082">
          <w:marLeft w:val="0"/>
          <w:marRight w:val="0"/>
          <w:marTop w:val="0"/>
          <w:marBottom w:val="0"/>
          <w:divBdr>
            <w:top w:val="none" w:sz="0" w:space="0" w:color="auto"/>
            <w:left w:val="none" w:sz="0" w:space="0" w:color="auto"/>
            <w:bottom w:val="none" w:sz="0" w:space="0" w:color="auto"/>
            <w:right w:val="none" w:sz="0" w:space="0" w:color="auto"/>
          </w:divBdr>
        </w:div>
        <w:div w:id="2146652751">
          <w:marLeft w:val="0"/>
          <w:marRight w:val="0"/>
          <w:marTop w:val="0"/>
          <w:marBottom w:val="0"/>
          <w:divBdr>
            <w:top w:val="none" w:sz="0" w:space="0" w:color="auto"/>
            <w:left w:val="none" w:sz="0" w:space="0" w:color="auto"/>
            <w:bottom w:val="none" w:sz="0" w:space="0" w:color="auto"/>
            <w:right w:val="none" w:sz="0" w:space="0" w:color="auto"/>
          </w:divBdr>
        </w:div>
        <w:div w:id="781731241">
          <w:marLeft w:val="0"/>
          <w:marRight w:val="0"/>
          <w:marTop w:val="0"/>
          <w:marBottom w:val="0"/>
          <w:divBdr>
            <w:top w:val="none" w:sz="0" w:space="0" w:color="auto"/>
            <w:left w:val="none" w:sz="0" w:space="0" w:color="auto"/>
            <w:bottom w:val="none" w:sz="0" w:space="0" w:color="auto"/>
            <w:right w:val="none" w:sz="0" w:space="0" w:color="auto"/>
          </w:divBdr>
        </w:div>
        <w:div w:id="294995613">
          <w:marLeft w:val="0"/>
          <w:marRight w:val="0"/>
          <w:marTop w:val="0"/>
          <w:marBottom w:val="0"/>
          <w:divBdr>
            <w:top w:val="none" w:sz="0" w:space="0" w:color="auto"/>
            <w:left w:val="none" w:sz="0" w:space="0" w:color="auto"/>
            <w:bottom w:val="none" w:sz="0" w:space="0" w:color="auto"/>
            <w:right w:val="none" w:sz="0" w:space="0" w:color="auto"/>
          </w:divBdr>
        </w:div>
        <w:div w:id="532111241">
          <w:marLeft w:val="0"/>
          <w:marRight w:val="0"/>
          <w:marTop w:val="0"/>
          <w:marBottom w:val="0"/>
          <w:divBdr>
            <w:top w:val="none" w:sz="0" w:space="0" w:color="auto"/>
            <w:left w:val="none" w:sz="0" w:space="0" w:color="auto"/>
            <w:bottom w:val="none" w:sz="0" w:space="0" w:color="auto"/>
            <w:right w:val="none" w:sz="0" w:space="0" w:color="auto"/>
          </w:divBdr>
        </w:div>
        <w:div w:id="770079942">
          <w:marLeft w:val="0"/>
          <w:marRight w:val="0"/>
          <w:marTop w:val="0"/>
          <w:marBottom w:val="0"/>
          <w:divBdr>
            <w:top w:val="none" w:sz="0" w:space="0" w:color="auto"/>
            <w:left w:val="none" w:sz="0" w:space="0" w:color="auto"/>
            <w:bottom w:val="none" w:sz="0" w:space="0" w:color="auto"/>
            <w:right w:val="none" w:sz="0" w:space="0" w:color="auto"/>
          </w:divBdr>
        </w:div>
        <w:div w:id="1702364977">
          <w:marLeft w:val="0"/>
          <w:marRight w:val="0"/>
          <w:marTop w:val="0"/>
          <w:marBottom w:val="0"/>
          <w:divBdr>
            <w:top w:val="none" w:sz="0" w:space="0" w:color="auto"/>
            <w:left w:val="none" w:sz="0" w:space="0" w:color="auto"/>
            <w:bottom w:val="none" w:sz="0" w:space="0" w:color="auto"/>
            <w:right w:val="none" w:sz="0" w:space="0" w:color="auto"/>
          </w:divBdr>
        </w:div>
        <w:div w:id="1704866177">
          <w:marLeft w:val="0"/>
          <w:marRight w:val="0"/>
          <w:marTop w:val="0"/>
          <w:marBottom w:val="0"/>
          <w:divBdr>
            <w:top w:val="none" w:sz="0" w:space="0" w:color="auto"/>
            <w:left w:val="none" w:sz="0" w:space="0" w:color="auto"/>
            <w:bottom w:val="none" w:sz="0" w:space="0" w:color="auto"/>
            <w:right w:val="none" w:sz="0" w:space="0" w:color="auto"/>
          </w:divBdr>
        </w:div>
        <w:div w:id="1048257352">
          <w:marLeft w:val="0"/>
          <w:marRight w:val="0"/>
          <w:marTop w:val="0"/>
          <w:marBottom w:val="0"/>
          <w:divBdr>
            <w:top w:val="none" w:sz="0" w:space="0" w:color="auto"/>
            <w:left w:val="none" w:sz="0" w:space="0" w:color="auto"/>
            <w:bottom w:val="none" w:sz="0" w:space="0" w:color="auto"/>
            <w:right w:val="none" w:sz="0" w:space="0" w:color="auto"/>
          </w:divBdr>
        </w:div>
        <w:div w:id="623971637">
          <w:marLeft w:val="0"/>
          <w:marRight w:val="0"/>
          <w:marTop w:val="0"/>
          <w:marBottom w:val="0"/>
          <w:divBdr>
            <w:top w:val="none" w:sz="0" w:space="0" w:color="auto"/>
            <w:left w:val="none" w:sz="0" w:space="0" w:color="auto"/>
            <w:bottom w:val="none" w:sz="0" w:space="0" w:color="auto"/>
            <w:right w:val="none" w:sz="0" w:space="0" w:color="auto"/>
          </w:divBdr>
        </w:div>
        <w:div w:id="736710793">
          <w:marLeft w:val="0"/>
          <w:marRight w:val="0"/>
          <w:marTop w:val="0"/>
          <w:marBottom w:val="0"/>
          <w:divBdr>
            <w:top w:val="none" w:sz="0" w:space="0" w:color="auto"/>
            <w:left w:val="none" w:sz="0" w:space="0" w:color="auto"/>
            <w:bottom w:val="none" w:sz="0" w:space="0" w:color="auto"/>
            <w:right w:val="none" w:sz="0" w:space="0" w:color="auto"/>
          </w:divBdr>
        </w:div>
        <w:div w:id="114925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8C2E-CD47-4B6F-A899-994B0226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Microsoft account</cp:lastModifiedBy>
  <cp:revision>49</cp:revision>
  <dcterms:created xsi:type="dcterms:W3CDTF">2023-06-28T05:24:00Z</dcterms:created>
  <dcterms:modified xsi:type="dcterms:W3CDTF">2023-10-23T10:41:00Z</dcterms:modified>
</cp:coreProperties>
</file>