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18F96" w14:textId="77777777" w:rsidR="000D4DBD" w:rsidRPr="00606315" w:rsidRDefault="00BB1BCB" w:rsidP="005C1D71">
      <w:pPr>
        <w:spacing w:after="0" w:line="240" w:lineRule="auto"/>
        <w:jc w:val="center"/>
        <w:rPr>
          <w:rFonts w:ascii="Times New Roman" w:hAnsi="Times New Roman" w:cs="Times New Roman"/>
          <w:b/>
          <w:bCs/>
          <w:color w:val="000000" w:themeColor="text1"/>
          <w:sz w:val="48"/>
          <w:szCs w:val="48"/>
        </w:rPr>
      </w:pPr>
      <w:r w:rsidRPr="00606315">
        <w:rPr>
          <w:rFonts w:ascii="Times New Roman" w:hAnsi="Times New Roman" w:cs="Times New Roman"/>
          <w:b/>
          <w:bCs/>
          <w:color w:val="000000" w:themeColor="text1"/>
          <w:sz w:val="48"/>
          <w:szCs w:val="48"/>
        </w:rPr>
        <w:t>Relationship Between Social Desirability, Social Anxiety and Social Media Usage of Secondary and Higher Secondary School Students of Purulia Town</w:t>
      </w:r>
    </w:p>
    <w:p w14:paraId="7A0679BC" w14:textId="77777777" w:rsidR="000D4DBD" w:rsidRPr="00606315" w:rsidRDefault="000D4DBD" w:rsidP="000A4C27">
      <w:pPr>
        <w:spacing w:after="0" w:line="240" w:lineRule="auto"/>
        <w:jc w:val="both"/>
        <w:rPr>
          <w:rFonts w:ascii="Times New Roman" w:hAnsi="Times New Roman" w:cs="Times New Roman"/>
          <w:b/>
          <w:bCs/>
          <w:color w:val="000000" w:themeColor="text1"/>
          <w:sz w:val="48"/>
          <w:szCs w:val="48"/>
        </w:rPr>
      </w:pPr>
    </w:p>
    <w:p w14:paraId="6B658A47" w14:textId="0E42A63B" w:rsidR="000D4DBD" w:rsidRPr="00606315" w:rsidRDefault="000D4DBD" w:rsidP="000A4C27">
      <w:pPr>
        <w:spacing w:after="0" w:line="240" w:lineRule="auto"/>
        <w:jc w:val="both"/>
        <w:rPr>
          <w:rFonts w:ascii="Times New Roman" w:hAnsi="Times New Roman" w:cs="Times New Roman"/>
          <w:b/>
          <w:bCs/>
          <w:color w:val="000000" w:themeColor="text1"/>
          <w:sz w:val="48"/>
          <w:szCs w:val="48"/>
        </w:rPr>
        <w:sectPr w:rsidR="000D4DBD" w:rsidRPr="00606315" w:rsidSect="003313E5">
          <w:footerReference w:type="default" r:id="rId8"/>
          <w:pgSz w:w="11906" w:h="16838"/>
          <w:pgMar w:top="1440" w:right="1440" w:bottom="1440" w:left="1440" w:header="708" w:footer="708" w:gutter="0"/>
          <w:cols w:space="708"/>
          <w:docGrid w:linePitch="360"/>
        </w:sectPr>
      </w:pPr>
    </w:p>
    <w:p w14:paraId="421C9555" w14:textId="4AB4A2FD" w:rsidR="000D4DBD" w:rsidRPr="00606315" w:rsidRDefault="00A60FF1" w:rsidP="000A4C27">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Swati Sinh</w:t>
      </w:r>
      <w:r w:rsidR="000D4DBD" w:rsidRPr="00606315">
        <w:rPr>
          <w:rFonts w:ascii="Times New Roman" w:hAnsi="Times New Roman" w:cs="Times New Roman"/>
          <w:color w:val="000000" w:themeColor="text1"/>
          <w:sz w:val="20"/>
          <w:szCs w:val="20"/>
        </w:rPr>
        <w:t>a</w:t>
      </w:r>
    </w:p>
    <w:p w14:paraId="7E316222" w14:textId="77777777" w:rsidR="000D4DBD" w:rsidRPr="00606315" w:rsidRDefault="000D4DBD" w:rsidP="000D4DBD">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M.Sc. in Psychology</w:t>
      </w:r>
    </w:p>
    <w:p w14:paraId="42985A52" w14:textId="3B6D12BA" w:rsidR="00A60FF1" w:rsidRPr="00606315" w:rsidRDefault="00A60FF1" w:rsidP="000A4C27">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Department of Psychology</w:t>
      </w:r>
    </w:p>
    <w:p w14:paraId="1CFA75FC" w14:textId="17899C5E" w:rsidR="00A60FF1" w:rsidRPr="00606315" w:rsidRDefault="00A60FF1" w:rsidP="000A4C27">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Sarojini Naidu College for Women</w:t>
      </w:r>
    </w:p>
    <w:p w14:paraId="5F3BF7F3" w14:textId="08BACEFB" w:rsidR="00A60FF1" w:rsidRPr="00606315" w:rsidRDefault="00A60FF1" w:rsidP="000A4C27">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Kolkata, India</w:t>
      </w:r>
    </w:p>
    <w:p w14:paraId="0C8C464B" w14:textId="5B48C58F" w:rsidR="000D4DBD" w:rsidRPr="00606315" w:rsidRDefault="000D4DBD" w:rsidP="000A4C27">
      <w:pPr>
        <w:spacing w:after="0" w:line="240" w:lineRule="auto"/>
        <w:jc w:val="both"/>
        <w:rPr>
          <w:rFonts w:ascii="Times New Roman" w:hAnsi="Times New Roman" w:cs="Times New Roman"/>
          <w:color w:val="0000FF"/>
          <w:sz w:val="20"/>
          <w:szCs w:val="20"/>
          <w:u w:val="single"/>
        </w:rPr>
      </w:pPr>
      <w:r w:rsidRPr="00606315">
        <w:rPr>
          <w:rFonts w:ascii="Times New Roman" w:hAnsi="Times New Roman" w:cs="Times New Roman"/>
          <w:color w:val="000000" w:themeColor="text1"/>
          <w:sz w:val="20"/>
          <w:szCs w:val="20"/>
        </w:rPr>
        <w:t xml:space="preserve">Email: </w:t>
      </w:r>
      <w:hyperlink r:id="rId9" w:history="1">
        <w:r w:rsidRPr="00606315">
          <w:rPr>
            <w:rStyle w:val="Hyperlink"/>
            <w:rFonts w:ascii="Times New Roman" w:hAnsi="Times New Roman" w:cs="Times New Roman"/>
            <w:sz w:val="20"/>
            <w:szCs w:val="20"/>
          </w:rPr>
          <w:t>swatis539@gmail.com</w:t>
        </w:r>
      </w:hyperlink>
    </w:p>
    <w:p w14:paraId="0A9723BE" w14:textId="77777777" w:rsidR="000D4DBD" w:rsidRPr="00606315" w:rsidRDefault="000D4DBD" w:rsidP="000D4DBD">
      <w:pPr>
        <w:spacing w:after="0" w:line="240" w:lineRule="auto"/>
        <w:jc w:val="both"/>
        <w:rPr>
          <w:rFonts w:ascii="Times New Roman" w:hAnsi="Times New Roman" w:cs="Times New Roman"/>
          <w:color w:val="000000" w:themeColor="text1"/>
          <w:sz w:val="20"/>
          <w:szCs w:val="20"/>
        </w:rPr>
      </w:pPr>
      <w:proofErr w:type="spellStart"/>
      <w:r w:rsidRPr="00606315">
        <w:rPr>
          <w:rFonts w:ascii="Times New Roman" w:hAnsi="Times New Roman" w:cs="Times New Roman"/>
          <w:color w:val="000000" w:themeColor="text1"/>
          <w:sz w:val="20"/>
          <w:szCs w:val="20"/>
        </w:rPr>
        <w:t>Dr.</w:t>
      </w:r>
      <w:proofErr w:type="spellEnd"/>
      <w:r w:rsidRPr="00606315">
        <w:rPr>
          <w:rFonts w:ascii="Times New Roman" w:hAnsi="Times New Roman" w:cs="Times New Roman"/>
          <w:color w:val="000000" w:themeColor="text1"/>
          <w:sz w:val="20"/>
          <w:szCs w:val="20"/>
        </w:rPr>
        <w:t xml:space="preserve"> Suchismita Sinha</w:t>
      </w:r>
    </w:p>
    <w:p w14:paraId="6342DD47" w14:textId="77777777" w:rsidR="000D4DBD" w:rsidRPr="00606315" w:rsidRDefault="000D4DBD" w:rsidP="000D4DBD">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Present faculty and Former Head of the Department</w:t>
      </w:r>
    </w:p>
    <w:p w14:paraId="172FE1E9" w14:textId="77777777" w:rsidR="000D4DBD" w:rsidRPr="00606315" w:rsidRDefault="000D4DBD" w:rsidP="000D4DBD">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Department of Psychology</w:t>
      </w:r>
    </w:p>
    <w:p w14:paraId="4A59FD09" w14:textId="22FA5773" w:rsidR="000D4DBD" w:rsidRPr="00606315" w:rsidRDefault="000D4DBD" w:rsidP="000D4DBD">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Sarojini Naidu College for Women</w:t>
      </w:r>
    </w:p>
    <w:p w14:paraId="5B988728" w14:textId="4C849D42" w:rsidR="00F354F1" w:rsidRPr="00606315" w:rsidRDefault="00F354F1" w:rsidP="000D4DBD">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Kolkata, India </w:t>
      </w:r>
    </w:p>
    <w:p w14:paraId="6B9A230F" w14:textId="133FE233" w:rsidR="000D4DBD" w:rsidRPr="00606315" w:rsidRDefault="000D4DBD" w:rsidP="000A4C27">
      <w:p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Email: </w:t>
      </w:r>
      <w:hyperlink r:id="rId10" w:history="1">
        <w:r w:rsidRPr="00606315">
          <w:rPr>
            <w:rStyle w:val="Hyperlink"/>
            <w:rFonts w:ascii="Times New Roman" w:hAnsi="Times New Roman" w:cs="Times New Roman"/>
            <w:sz w:val="20"/>
            <w:szCs w:val="20"/>
          </w:rPr>
          <w:t>drsuchismitasinha@gmail.com</w:t>
        </w:r>
      </w:hyperlink>
    </w:p>
    <w:p w14:paraId="3176B630" w14:textId="77777777" w:rsidR="000D4DBD" w:rsidRPr="00606315" w:rsidRDefault="000D4DBD" w:rsidP="000A4C27">
      <w:pPr>
        <w:spacing w:after="0" w:line="240" w:lineRule="auto"/>
        <w:jc w:val="both"/>
        <w:rPr>
          <w:rFonts w:ascii="Times New Roman" w:hAnsi="Times New Roman" w:cs="Times New Roman"/>
          <w:b/>
          <w:bCs/>
          <w:color w:val="000000" w:themeColor="text1"/>
          <w:sz w:val="48"/>
          <w:szCs w:val="48"/>
        </w:rPr>
        <w:sectPr w:rsidR="000D4DBD" w:rsidRPr="00606315" w:rsidSect="000D4DBD">
          <w:type w:val="continuous"/>
          <w:pgSz w:w="11906" w:h="16838"/>
          <w:pgMar w:top="1440" w:right="1440" w:bottom="1440" w:left="1440" w:header="708" w:footer="708" w:gutter="0"/>
          <w:cols w:num="2" w:space="708"/>
          <w:docGrid w:linePitch="360"/>
        </w:sectPr>
      </w:pPr>
    </w:p>
    <w:p w14:paraId="53444696" w14:textId="77777777" w:rsidR="002557F7" w:rsidRPr="00606315" w:rsidRDefault="002557F7" w:rsidP="000A4C27">
      <w:pPr>
        <w:spacing w:after="0" w:line="240" w:lineRule="auto"/>
        <w:jc w:val="both"/>
        <w:rPr>
          <w:rFonts w:ascii="Times New Roman" w:hAnsi="Times New Roman" w:cs="Times New Roman"/>
          <w:b/>
          <w:bCs/>
          <w:color w:val="000000" w:themeColor="text1"/>
          <w:sz w:val="48"/>
          <w:szCs w:val="48"/>
        </w:rPr>
      </w:pPr>
    </w:p>
    <w:p w14:paraId="11925897" w14:textId="7555AFC7" w:rsidR="00D8409F" w:rsidRPr="00606315" w:rsidRDefault="007E7BC7" w:rsidP="007E7BC7">
      <w:pPr>
        <w:spacing w:after="0" w:line="240" w:lineRule="auto"/>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ABSTRACT</w:t>
      </w:r>
    </w:p>
    <w:p w14:paraId="538D7B5F" w14:textId="58E3B118" w:rsidR="00032927" w:rsidRPr="00606315" w:rsidRDefault="00EC49BD" w:rsidP="007E7BC7">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u w:val="single"/>
        </w:rPr>
        <w:t>B</w:t>
      </w:r>
      <w:r w:rsidR="00E125EC" w:rsidRPr="00606315">
        <w:rPr>
          <w:rFonts w:ascii="Times New Roman" w:hAnsi="Times New Roman" w:cs="Times New Roman"/>
          <w:color w:val="000000" w:themeColor="text1"/>
          <w:sz w:val="20"/>
          <w:szCs w:val="20"/>
          <w:u w:val="single"/>
        </w:rPr>
        <w:t>ackground</w:t>
      </w:r>
      <w:r w:rsidR="008C52E6" w:rsidRPr="00606315">
        <w:rPr>
          <w:rFonts w:ascii="Times New Roman" w:hAnsi="Times New Roman" w:cs="Times New Roman"/>
          <w:color w:val="000000" w:themeColor="text1"/>
          <w:sz w:val="20"/>
          <w:szCs w:val="20"/>
        </w:rPr>
        <w:t xml:space="preserve">: </w:t>
      </w:r>
      <w:r w:rsidR="00C91A77" w:rsidRPr="00606315">
        <w:rPr>
          <w:rFonts w:ascii="Times New Roman" w:hAnsi="Times New Roman" w:cs="Times New Roman"/>
          <w:color w:val="000000" w:themeColor="text1"/>
          <w:sz w:val="20"/>
          <w:szCs w:val="20"/>
        </w:rPr>
        <w:t>Th</w:t>
      </w:r>
      <w:r w:rsidR="00DA4634" w:rsidRPr="00606315">
        <w:rPr>
          <w:rFonts w:ascii="Times New Roman" w:hAnsi="Times New Roman" w:cs="Times New Roman"/>
          <w:color w:val="000000" w:themeColor="text1"/>
          <w:sz w:val="20"/>
          <w:szCs w:val="20"/>
        </w:rPr>
        <w:t>is</w:t>
      </w:r>
      <w:r w:rsidR="00C91A77" w:rsidRPr="00606315">
        <w:rPr>
          <w:rFonts w:ascii="Times New Roman" w:hAnsi="Times New Roman" w:cs="Times New Roman"/>
          <w:color w:val="000000" w:themeColor="text1"/>
          <w:sz w:val="20"/>
          <w:szCs w:val="20"/>
        </w:rPr>
        <w:t xml:space="preserve"> study </w:t>
      </w:r>
      <w:r w:rsidR="0048465F" w:rsidRPr="00606315">
        <w:rPr>
          <w:rFonts w:ascii="Times New Roman" w:hAnsi="Times New Roman" w:cs="Times New Roman"/>
          <w:color w:val="000000" w:themeColor="text1"/>
          <w:sz w:val="20"/>
          <w:szCs w:val="20"/>
        </w:rPr>
        <w:t>discover</w:t>
      </w:r>
      <w:r w:rsidR="00784F3B" w:rsidRPr="00606315">
        <w:rPr>
          <w:rFonts w:ascii="Times New Roman" w:hAnsi="Times New Roman" w:cs="Times New Roman"/>
          <w:color w:val="000000" w:themeColor="text1"/>
          <w:sz w:val="20"/>
          <w:szCs w:val="20"/>
        </w:rPr>
        <w:t>s</w:t>
      </w:r>
      <w:r w:rsidR="0048465F" w:rsidRPr="00606315">
        <w:rPr>
          <w:rFonts w:ascii="Times New Roman" w:hAnsi="Times New Roman" w:cs="Times New Roman"/>
          <w:color w:val="000000" w:themeColor="text1"/>
          <w:sz w:val="20"/>
          <w:szCs w:val="20"/>
        </w:rPr>
        <w:t xml:space="preserve"> the possibility </w:t>
      </w:r>
      <w:r w:rsidR="003B2DD9" w:rsidRPr="00606315">
        <w:rPr>
          <w:rFonts w:ascii="Times New Roman" w:hAnsi="Times New Roman" w:cs="Times New Roman"/>
          <w:color w:val="000000" w:themeColor="text1"/>
          <w:sz w:val="20"/>
          <w:szCs w:val="20"/>
        </w:rPr>
        <w:t>of</w:t>
      </w:r>
      <w:r w:rsidR="00545781" w:rsidRPr="00606315">
        <w:rPr>
          <w:rFonts w:ascii="Times New Roman" w:hAnsi="Times New Roman" w:cs="Times New Roman"/>
          <w:color w:val="000000" w:themeColor="text1"/>
          <w:sz w:val="20"/>
          <w:szCs w:val="20"/>
        </w:rPr>
        <w:t xml:space="preserve"> an association between</w:t>
      </w:r>
      <w:r w:rsidR="003B2DD9" w:rsidRPr="00606315">
        <w:rPr>
          <w:rFonts w:ascii="Times New Roman" w:hAnsi="Times New Roman" w:cs="Times New Roman"/>
          <w:color w:val="000000" w:themeColor="text1"/>
          <w:sz w:val="20"/>
          <w:szCs w:val="20"/>
        </w:rPr>
        <w:t xml:space="preserve"> social media </w:t>
      </w:r>
      <w:r w:rsidR="00545781" w:rsidRPr="00606315">
        <w:rPr>
          <w:rFonts w:ascii="Times New Roman" w:hAnsi="Times New Roman" w:cs="Times New Roman"/>
          <w:color w:val="000000" w:themeColor="text1"/>
          <w:sz w:val="20"/>
          <w:szCs w:val="20"/>
        </w:rPr>
        <w:t>usage</w:t>
      </w:r>
      <w:r w:rsidR="003B2DD9" w:rsidRPr="00606315">
        <w:rPr>
          <w:rFonts w:ascii="Times New Roman" w:hAnsi="Times New Roman" w:cs="Times New Roman"/>
          <w:color w:val="000000" w:themeColor="text1"/>
          <w:sz w:val="20"/>
          <w:szCs w:val="20"/>
        </w:rPr>
        <w:t xml:space="preserve"> using social anxiety and social desirability</w:t>
      </w:r>
      <w:r w:rsidR="00BF3965" w:rsidRPr="00606315">
        <w:rPr>
          <w:rFonts w:ascii="Times New Roman" w:hAnsi="Times New Roman" w:cs="Times New Roman"/>
          <w:color w:val="000000" w:themeColor="text1"/>
          <w:sz w:val="20"/>
          <w:szCs w:val="20"/>
        </w:rPr>
        <w:t xml:space="preserve"> </w:t>
      </w:r>
      <w:r w:rsidR="007875D9" w:rsidRPr="00606315">
        <w:rPr>
          <w:rFonts w:ascii="Times New Roman" w:hAnsi="Times New Roman" w:cs="Times New Roman"/>
          <w:color w:val="000000" w:themeColor="text1"/>
          <w:sz w:val="20"/>
          <w:szCs w:val="20"/>
        </w:rPr>
        <w:t>in students</w:t>
      </w:r>
      <w:r w:rsidR="00B25837" w:rsidRPr="00606315">
        <w:rPr>
          <w:rFonts w:ascii="Times New Roman" w:hAnsi="Times New Roman" w:cs="Times New Roman"/>
          <w:color w:val="000000" w:themeColor="text1"/>
          <w:sz w:val="20"/>
          <w:szCs w:val="20"/>
        </w:rPr>
        <w:t xml:space="preserve"> of Purulia town</w:t>
      </w:r>
      <w:r w:rsidR="007875D9" w:rsidRPr="00606315">
        <w:rPr>
          <w:rFonts w:ascii="Times New Roman" w:hAnsi="Times New Roman" w:cs="Times New Roman"/>
          <w:color w:val="000000" w:themeColor="text1"/>
          <w:sz w:val="20"/>
          <w:szCs w:val="20"/>
        </w:rPr>
        <w:t xml:space="preserve">. </w:t>
      </w:r>
      <w:r w:rsidR="00887F7B" w:rsidRPr="00606315">
        <w:rPr>
          <w:rFonts w:ascii="Times New Roman" w:hAnsi="Times New Roman" w:cs="Times New Roman"/>
          <w:color w:val="000000" w:themeColor="text1"/>
          <w:sz w:val="20"/>
          <w:szCs w:val="20"/>
        </w:rPr>
        <w:t>S</w:t>
      </w:r>
      <w:r w:rsidR="00BF489B" w:rsidRPr="00606315">
        <w:rPr>
          <w:rFonts w:ascii="Times New Roman" w:hAnsi="Times New Roman" w:cs="Times New Roman"/>
          <w:color w:val="000000" w:themeColor="text1"/>
          <w:sz w:val="20"/>
          <w:szCs w:val="20"/>
        </w:rPr>
        <w:t xml:space="preserve">ocial media usage is </w:t>
      </w:r>
      <w:r w:rsidR="00CF2FD2" w:rsidRPr="00606315">
        <w:rPr>
          <w:rFonts w:ascii="Times New Roman" w:hAnsi="Times New Roman" w:cs="Times New Roman"/>
          <w:color w:val="000000" w:themeColor="text1"/>
          <w:sz w:val="20"/>
          <w:szCs w:val="20"/>
        </w:rPr>
        <w:t xml:space="preserve">a </w:t>
      </w:r>
      <w:r w:rsidR="00CA2EE9" w:rsidRPr="00606315">
        <w:rPr>
          <w:rFonts w:ascii="Times New Roman" w:hAnsi="Times New Roman" w:cs="Times New Roman"/>
          <w:color w:val="000000" w:themeColor="text1"/>
          <w:sz w:val="20"/>
          <w:szCs w:val="20"/>
        </w:rPr>
        <w:t>distinctly visible</w:t>
      </w:r>
      <w:r w:rsidR="00E50565" w:rsidRPr="00606315">
        <w:rPr>
          <w:rFonts w:ascii="Times New Roman" w:hAnsi="Times New Roman" w:cs="Times New Roman"/>
          <w:color w:val="000000" w:themeColor="text1"/>
          <w:sz w:val="20"/>
          <w:szCs w:val="20"/>
        </w:rPr>
        <w:t xml:space="preserve"> trend</w:t>
      </w:r>
      <w:r w:rsidR="00CA2EE9" w:rsidRPr="00606315">
        <w:rPr>
          <w:rFonts w:ascii="Times New Roman" w:hAnsi="Times New Roman" w:cs="Times New Roman"/>
          <w:color w:val="000000" w:themeColor="text1"/>
          <w:sz w:val="20"/>
          <w:szCs w:val="20"/>
        </w:rPr>
        <w:t xml:space="preserve"> nowadays</w:t>
      </w:r>
      <w:r w:rsidR="00D76059" w:rsidRPr="00606315">
        <w:rPr>
          <w:rFonts w:ascii="Times New Roman" w:hAnsi="Times New Roman" w:cs="Times New Roman"/>
          <w:color w:val="000000" w:themeColor="text1"/>
          <w:sz w:val="20"/>
          <w:szCs w:val="20"/>
        </w:rPr>
        <w:t xml:space="preserve"> especially in teenagers</w:t>
      </w:r>
      <w:r w:rsidR="00552557" w:rsidRPr="00606315">
        <w:rPr>
          <w:rFonts w:ascii="Times New Roman" w:hAnsi="Times New Roman" w:cs="Times New Roman"/>
          <w:color w:val="000000" w:themeColor="text1"/>
          <w:sz w:val="20"/>
          <w:szCs w:val="20"/>
        </w:rPr>
        <w:t xml:space="preserve">. </w:t>
      </w:r>
      <w:r w:rsidR="00E52281" w:rsidRPr="00606315">
        <w:rPr>
          <w:rFonts w:ascii="Times New Roman" w:hAnsi="Times New Roman" w:cs="Times New Roman"/>
          <w:color w:val="000000" w:themeColor="text1"/>
          <w:sz w:val="20"/>
          <w:szCs w:val="20"/>
        </w:rPr>
        <w:t xml:space="preserve">The </w:t>
      </w:r>
      <w:r w:rsidR="00FD7B9E" w:rsidRPr="00606315">
        <w:rPr>
          <w:rFonts w:ascii="Times New Roman" w:hAnsi="Times New Roman" w:cs="Times New Roman"/>
          <w:color w:val="000000" w:themeColor="text1"/>
          <w:sz w:val="20"/>
          <w:szCs w:val="20"/>
        </w:rPr>
        <w:t xml:space="preserve">unmanageable urge to use social media and </w:t>
      </w:r>
      <w:r w:rsidR="009841B2" w:rsidRPr="00606315">
        <w:rPr>
          <w:rFonts w:ascii="Times New Roman" w:hAnsi="Times New Roman" w:cs="Times New Roman"/>
          <w:color w:val="000000" w:themeColor="text1"/>
          <w:sz w:val="20"/>
          <w:szCs w:val="20"/>
        </w:rPr>
        <w:t xml:space="preserve">impairment of other life domains results in </w:t>
      </w:r>
      <w:r w:rsidR="00971726" w:rsidRPr="00606315">
        <w:rPr>
          <w:rFonts w:ascii="Times New Roman" w:hAnsi="Times New Roman" w:cs="Times New Roman"/>
          <w:color w:val="000000" w:themeColor="text1"/>
          <w:sz w:val="20"/>
          <w:szCs w:val="20"/>
        </w:rPr>
        <w:t xml:space="preserve">its addiction and a disruption of </w:t>
      </w:r>
      <w:r w:rsidR="00737CE0" w:rsidRPr="00606315">
        <w:rPr>
          <w:rFonts w:ascii="Times New Roman" w:hAnsi="Times New Roman" w:cs="Times New Roman"/>
          <w:color w:val="000000" w:themeColor="text1"/>
          <w:sz w:val="20"/>
          <w:szCs w:val="20"/>
        </w:rPr>
        <w:t xml:space="preserve">normal </w:t>
      </w:r>
      <w:r w:rsidR="00A9632A" w:rsidRPr="00606315">
        <w:rPr>
          <w:rFonts w:ascii="Times New Roman" w:hAnsi="Times New Roman" w:cs="Times New Roman"/>
          <w:color w:val="000000" w:themeColor="text1"/>
          <w:sz w:val="20"/>
          <w:szCs w:val="20"/>
        </w:rPr>
        <w:t xml:space="preserve">life. </w:t>
      </w:r>
      <w:r w:rsidR="00201ADC" w:rsidRPr="00606315">
        <w:rPr>
          <w:rFonts w:ascii="Times New Roman" w:hAnsi="Times New Roman" w:cs="Times New Roman"/>
          <w:color w:val="000000" w:themeColor="text1"/>
          <w:sz w:val="20"/>
          <w:szCs w:val="20"/>
        </w:rPr>
        <w:t xml:space="preserve">Social desirability is the </w:t>
      </w:r>
      <w:r w:rsidR="0050594B" w:rsidRPr="00606315">
        <w:rPr>
          <w:rFonts w:ascii="Times New Roman" w:hAnsi="Times New Roman" w:cs="Times New Roman"/>
          <w:color w:val="000000" w:themeColor="text1"/>
          <w:sz w:val="20"/>
          <w:szCs w:val="20"/>
        </w:rPr>
        <w:t>tendency to act in socially sanctioned ways.</w:t>
      </w:r>
      <w:r w:rsidR="00201ADC" w:rsidRPr="00606315">
        <w:rPr>
          <w:rFonts w:ascii="Times New Roman" w:hAnsi="Times New Roman" w:cs="Times New Roman"/>
          <w:color w:val="000000" w:themeColor="text1"/>
          <w:sz w:val="20"/>
          <w:szCs w:val="20"/>
        </w:rPr>
        <w:t xml:space="preserve"> </w:t>
      </w:r>
      <w:r w:rsidR="00C83E48" w:rsidRPr="00606315">
        <w:rPr>
          <w:rFonts w:ascii="Times New Roman" w:hAnsi="Times New Roman" w:cs="Times New Roman"/>
          <w:color w:val="000000" w:themeColor="text1"/>
          <w:sz w:val="20"/>
          <w:szCs w:val="20"/>
        </w:rPr>
        <w:t xml:space="preserve">Social anxiety </w:t>
      </w:r>
      <w:r w:rsidR="00700A23" w:rsidRPr="00606315">
        <w:rPr>
          <w:rFonts w:ascii="Times New Roman" w:hAnsi="Times New Roman" w:cs="Times New Roman"/>
          <w:color w:val="000000" w:themeColor="text1"/>
          <w:sz w:val="20"/>
          <w:szCs w:val="20"/>
        </w:rPr>
        <w:t>is</w:t>
      </w:r>
      <w:r w:rsidR="00247981" w:rsidRPr="00606315">
        <w:rPr>
          <w:rFonts w:ascii="Times New Roman" w:hAnsi="Times New Roman" w:cs="Times New Roman"/>
          <w:color w:val="000000" w:themeColor="text1"/>
          <w:sz w:val="20"/>
          <w:szCs w:val="20"/>
        </w:rPr>
        <w:t xml:space="preserve"> being fearful/apprehensive about being criticised by others.</w:t>
      </w:r>
      <w:r w:rsidR="00201ADC" w:rsidRPr="00606315">
        <w:rPr>
          <w:rFonts w:ascii="Times New Roman" w:hAnsi="Times New Roman" w:cs="Times New Roman"/>
          <w:color w:val="000000" w:themeColor="text1"/>
          <w:sz w:val="20"/>
          <w:szCs w:val="20"/>
        </w:rPr>
        <w:t xml:space="preserve"> </w:t>
      </w:r>
      <w:r w:rsidR="00040153" w:rsidRPr="00606315">
        <w:rPr>
          <w:rFonts w:ascii="Times New Roman" w:hAnsi="Times New Roman" w:cs="Times New Roman"/>
          <w:color w:val="000000" w:themeColor="text1"/>
          <w:sz w:val="20"/>
          <w:szCs w:val="20"/>
        </w:rPr>
        <w:t xml:space="preserve">So, when social anxiety and social desirability is higher, there is a tendency for the student </w:t>
      </w:r>
      <w:r w:rsidR="0034042E" w:rsidRPr="00606315">
        <w:rPr>
          <w:rFonts w:ascii="Times New Roman" w:hAnsi="Times New Roman" w:cs="Times New Roman"/>
          <w:color w:val="000000" w:themeColor="text1"/>
          <w:sz w:val="20"/>
          <w:szCs w:val="20"/>
        </w:rPr>
        <w:t xml:space="preserve">to have high social media usage as his/her </w:t>
      </w:r>
      <w:r w:rsidR="0035690C" w:rsidRPr="00606315">
        <w:rPr>
          <w:rFonts w:ascii="Times New Roman" w:hAnsi="Times New Roman" w:cs="Times New Roman"/>
          <w:color w:val="000000" w:themeColor="text1"/>
          <w:sz w:val="20"/>
          <w:szCs w:val="20"/>
        </w:rPr>
        <w:t>tendency to conform to societal trend</w:t>
      </w:r>
      <w:r w:rsidR="00E86AE0" w:rsidRPr="00606315">
        <w:rPr>
          <w:rFonts w:ascii="Times New Roman" w:hAnsi="Times New Roman" w:cs="Times New Roman"/>
          <w:color w:val="000000" w:themeColor="text1"/>
          <w:sz w:val="20"/>
          <w:szCs w:val="20"/>
        </w:rPr>
        <w:t>s</w:t>
      </w:r>
      <w:r w:rsidR="0035690C" w:rsidRPr="00606315">
        <w:rPr>
          <w:rFonts w:ascii="Times New Roman" w:hAnsi="Times New Roman" w:cs="Times New Roman"/>
          <w:color w:val="000000" w:themeColor="text1"/>
          <w:sz w:val="20"/>
          <w:szCs w:val="20"/>
        </w:rPr>
        <w:t xml:space="preserve"> will be high</w:t>
      </w:r>
      <w:r w:rsidR="00E86AE0" w:rsidRPr="00606315">
        <w:rPr>
          <w:rFonts w:ascii="Times New Roman" w:hAnsi="Times New Roman" w:cs="Times New Roman"/>
          <w:color w:val="000000" w:themeColor="text1"/>
          <w:sz w:val="20"/>
          <w:szCs w:val="20"/>
        </w:rPr>
        <w:t xml:space="preserve"> as well</w:t>
      </w:r>
      <w:r w:rsidR="0035690C" w:rsidRPr="00606315">
        <w:rPr>
          <w:rFonts w:ascii="Times New Roman" w:hAnsi="Times New Roman" w:cs="Times New Roman"/>
          <w:color w:val="000000" w:themeColor="text1"/>
          <w:sz w:val="20"/>
          <w:szCs w:val="20"/>
        </w:rPr>
        <w:t>.</w:t>
      </w:r>
    </w:p>
    <w:p w14:paraId="413FE8AD" w14:textId="41CBA621" w:rsidR="002C4A04" w:rsidRPr="00606315" w:rsidRDefault="00EC49BD" w:rsidP="007E7BC7">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u w:val="single"/>
        </w:rPr>
        <w:t>O</w:t>
      </w:r>
      <w:r w:rsidR="00E125EC" w:rsidRPr="00606315">
        <w:rPr>
          <w:rFonts w:ascii="Times New Roman" w:hAnsi="Times New Roman" w:cs="Times New Roman"/>
          <w:color w:val="000000" w:themeColor="text1"/>
          <w:sz w:val="20"/>
          <w:szCs w:val="20"/>
          <w:u w:val="single"/>
        </w:rPr>
        <w:t>bjective</w:t>
      </w:r>
      <w:r w:rsidR="000964BB" w:rsidRPr="00606315">
        <w:rPr>
          <w:rFonts w:ascii="Times New Roman" w:hAnsi="Times New Roman" w:cs="Times New Roman"/>
          <w:color w:val="000000" w:themeColor="text1"/>
          <w:sz w:val="20"/>
          <w:szCs w:val="20"/>
        </w:rPr>
        <w:t>:</w:t>
      </w:r>
      <w:r w:rsidR="00E70913" w:rsidRPr="00606315">
        <w:rPr>
          <w:rFonts w:ascii="Times New Roman" w:hAnsi="Times New Roman" w:cs="Times New Roman"/>
          <w:color w:val="000000" w:themeColor="text1"/>
          <w:sz w:val="20"/>
          <w:szCs w:val="20"/>
        </w:rPr>
        <w:t xml:space="preserve"> </w:t>
      </w:r>
      <w:r w:rsidR="00A32219" w:rsidRPr="00606315">
        <w:rPr>
          <w:rFonts w:ascii="Times New Roman" w:hAnsi="Times New Roman" w:cs="Times New Roman"/>
          <w:color w:val="000000" w:themeColor="text1"/>
          <w:sz w:val="20"/>
          <w:szCs w:val="20"/>
        </w:rPr>
        <w:t>This study investigate</w:t>
      </w:r>
      <w:r w:rsidR="00E826FE">
        <w:rPr>
          <w:rFonts w:ascii="Times New Roman" w:hAnsi="Times New Roman" w:cs="Times New Roman"/>
          <w:color w:val="000000" w:themeColor="text1"/>
          <w:sz w:val="20"/>
          <w:szCs w:val="20"/>
        </w:rPr>
        <w:t>s</w:t>
      </w:r>
      <w:r w:rsidR="006613CF" w:rsidRPr="00606315">
        <w:rPr>
          <w:rFonts w:ascii="Times New Roman" w:hAnsi="Times New Roman" w:cs="Times New Roman"/>
          <w:color w:val="000000" w:themeColor="text1"/>
          <w:sz w:val="20"/>
          <w:szCs w:val="20"/>
        </w:rPr>
        <w:t xml:space="preserve"> the relationship between social desirability, social anxiety and social media usage of a sample consisting of secondary and higher secondary school students of Purulia town.</w:t>
      </w:r>
      <w:r w:rsidR="00E400B4" w:rsidRPr="00606315">
        <w:rPr>
          <w:rFonts w:ascii="Times New Roman" w:hAnsi="Times New Roman" w:cs="Times New Roman"/>
          <w:color w:val="000000" w:themeColor="text1"/>
          <w:sz w:val="20"/>
          <w:szCs w:val="20"/>
        </w:rPr>
        <w:t xml:space="preserve"> </w:t>
      </w:r>
    </w:p>
    <w:p w14:paraId="070FA42B" w14:textId="4355D943" w:rsidR="00EC49BD" w:rsidRPr="00606315" w:rsidRDefault="00EC49BD" w:rsidP="007E7BC7">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u w:val="single"/>
        </w:rPr>
        <w:t>Method</w:t>
      </w:r>
      <w:r w:rsidR="000964BB" w:rsidRPr="00606315">
        <w:rPr>
          <w:rFonts w:ascii="Times New Roman" w:hAnsi="Times New Roman" w:cs="Times New Roman"/>
          <w:color w:val="000000" w:themeColor="text1"/>
          <w:sz w:val="20"/>
          <w:szCs w:val="20"/>
          <w:u w:val="single"/>
        </w:rPr>
        <w:t>ology</w:t>
      </w:r>
      <w:r w:rsidR="000964BB" w:rsidRPr="00606315">
        <w:rPr>
          <w:rFonts w:ascii="Times New Roman" w:hAnsi="Times New Roman" w:cs="Times New Roman"/>
          <w:color w:val="000000" w:themeColor="text1"/>
          <w:sz w:val="20"/>
          <w:szCs w:val="20"/>
        </w:rPr>
        <w:t>:</w:t>
      </w:r>
      <w:r w:rsidR="00992D13" w:rsidRPr="00606315">
        <w:rPr>
          <w:rFonts w:ascii="Times New Roman" w:hAnsi="Times New Roman" w:cs="Times New Roman"/>
          <w:color w:val="000000" w:themeColor="text1"/>
          <w:sz w:val="20"/>
          <w:szCs w:val="20"/>
        </w:rPr>
        <w:t xml:space="preserve"> </w:t>
      </w:r>
      <w:r w:rsidR="005D325A" w:rsidRPr="00606315">
        <w:rPr>
          <w:rFonts w:ascii="Times New Roman" w:hAnsi="Times New Roman" w:cs="Times New Roman"/>
          <w:color w:val="000000" w:themeColor="text1"/>
          <w:sz w:val="20"/>
          <w:szCs w:val="20"/>
        </w:rPr>
        <w:t xml:space="preserve">The study has been conducted on </w:t>
      </w:r>
      <w:r w:rsidR="00D35C7D" w:rsidRPr="00606315">
        <w:rPr>
          <w:rFonts w:ascii="Times New Roman" w:hAnsi="Times New Roman" w:cs="Times New Roman"/>
          <w:color w:val="000000" w:themeColor="text1"/>
          <w:sz w:val="20"/>
          <w:szCs w:val="20"/>
        </w:rPr>
        <w:t>1</w:t>
      </w:r>
      <w:r w:rsidR="006A3188" w:rsidRPr="00606315">
        <w:rPr>
          <w:rFonts w:ascii="Times New Roman" w:hAnsi="Times New Roman" w:cs="Times New Roman"/>
          <w:color w:val="000000" w:themeColor="text1"/>
          <w:sz w:val="20"/>
          <w:szCs w:val="20"/>
        </w:rPr>
        <w:t>3</w:t>
      </w:r>
      <w:r w:rsidR="00D35C7D" w:rsidRPr="00606315">
        <w:rPr>
          <w:rFonts w:ascii="Times New Roman" w:hAnsi="Times New Roman" w:cs="Times New Roman"/>
          <w:color w:val="000000" w:themeColor="text1"/>
          <w:sz w:val="20"/>
          <w:szCs w:val="20"/>
        </w:rPr>
        <w:t xml:space="preserve">0 </w:t>
      </w:r>
      <w:r w:rsidR="00C014CF" w:rsidRPr="00606315">
        <w:rPr>
          <w:rFonts w:ascii="Times New Roman" w:hAnsi="Times New Roman" w:cs="Times New Roman"/>
          <w:color w:val="000000" w:themeColor="text1"/>
          <w:sz w:val="20"/>
          <w:szCs w:val="20"/>
        </w:rPr>
        <w:t>secondary and higher</w:t>
      </w:r>
      <w:r w:rsidR="00430F3D" w:rsidRPr="00606315">
        <w:rPr>
          <w:rFonts w:ascii="Times New Roman" w:hAnsi="Times New Roman" w:cs="Times New Roman"/>
          <w:color w:val="000000" w:themeColor="text1"/>
          <w:sz w:val="20"/>
          <w:szCs w:val="20"/>
        </w:rPr>
        <w:t xml:space="preserve"> secondary</w:t>
      </w:r>
      <w:r w:rsidR="00C014CF" w:rsidRPr="00606315">
        <w:rPr>
          <w:rFonts w:ascii="Times New Roman" w:hAnsi="Times New Roman" w:cs="Times New Roman"/>
          <w:color w:val="000000" w:themeColor="text1"/>
          <w:sz w:val="20"/>
          <w:szCs w:val="20"/>
        </w:rPr>
        <w:t xml:space="preserve"> </w:t>
      </w:r>
      <w:r w:rsidR="00D35C7D" w:rsidRPr="00606315">
        <w:rPr>
          <w:rFonts w:ascii="Times New Roman" w:hAnsi="Times New Roman" w:cs="Times New Roman"/>
          <w:color w:val="000000" w:themeColor="text1"/>
          <w:sz w:val="20"/>
          <w:szCs w:val="20"/>
        </w:rPr>
        <w:t xml:space="preserve">students </w:t>
      </w:r>
      <w:r w:rsidR="00C014CF" w:rsidRPr="00606315">
        <w:rPr>
          <w:rFonts w:ascii="Times New Roman" w:hAnsi="Times New Roman" w:cs="Times New Roman"/>
          <w:color w:val="000000" w:themeColor="text1"/>
          <w:sz w:val="20"/>
          <w:szCs w:val="20"/>
        </w:rPr>
        <w:t xml:space="preserve">studying in </w:t>
      </w:r>
      <w:r w:rsidR="00430F3D" w:rsidRPr="00606315">
        <w:rPr>
          <w:rFonts w:ascii="Times New Roman" w:hAnsi="Times New Roman" w:cs="Times New Roman"/>
          <w:color w:val="000000" w:themeColor="text1"/>
          <w:sz w:val="20"/>
          <w:szCs w:val="20"/>
        </w:rPr>
        <w:t xml:space="preserve">Purulia town which included 81 males and 49 females. </w:t>
      </w:r>
      <w:r w:rsidR="001F3DF6" w:rsidRPr="00606315">
        <w:rPr>
          <w:rFonts w:ascii="Times New Roman" w:hAnsi="Times New Roman" w:cs="Times New Roman"/>
          <w:color w:val="000000" w:themeColor="text1"/>
          <w:sz w:val="20"/>
          <w:szCs w:val="20"/>
        </w:rPr>
        <w:t>All the students were administered</w:t>
      </w:r>
      <w:r w:rsidR="00167D58" w:rsidRPr="00606315">
        <w:rPr>
          <w:rFonts w:ascii="Times New Roman" w:hAnsi="Times New Roman" w:cs="Times New Roman"/>
          <w:color w:val="000000" w:themeColor="text1"/>
          <w:sz w:val="20"/>
          <w:szCs w:val="20"/>
        </w:rPr>
        <w:t xml:space="preserve"> a social media addiction s</w:t>
      </w:r>
      <w:r w:rsidR="00217068" w:rsidRPr="00606315">
        <w:rPr>
          <w:rFonts w:ascii="Times New Roman" w:hAnsi="Times New Roman" w:cs="Times New Roman"/>
          <w:color w:val="000000" w:themeColor="text1"/>
          <w:sz w:val="20"/>
          <w:szCs w:val="20"/>
        </w:rPr>
        <w:t xml:space="preserve">cale, social anxiety scale and social desirability scale. </w:t>
      </w:r>
      <w:r w:rsidR="00B81AA3" w:rsidRPr="00606315">
        <w:rPr>
          <w:rFonts w:ascii="Times New Roman" w:hAnsi="Times New Roman" w:cs="Times New Roman"/>
          <w:color w:val="000000" w:themeColor="text1"/>
          <w:sz w:val="20"/>
          <w:szCs w:val="20"/>
        </w:rPr>
        <w:t>S</w:t>
      </w:r>
      <w:r w:rsidR="00B76551" w:rsidRPr="00606315">
        <w:rPr>
          <w:rFonts w:ascii="Times New Roman" w:hAnsi="Times New Roman" w:cs="Times New Roman"/>
          <w:color w:val="000000" w:themeColor="text1"/>
          <w:sz w:val="20"/>
          <w:szCs w:val="20"/>
        </w:rPr>
        <w:t xml:space="preserve">tatistical techniques </w:t>
      </w:r>
      <w:r w:rsidR="00B81AA3" w:rsidRPr="00606315">
        <w:rPr>
          <w:rFonts w:ascii="Times New Roman" w:hAnsi="Times New Roman" w:cs="Times New Roman"/>
          <w:color w:val="000000" w:themeColor="text1"/>
          <w:sz w:val="20"/>
          <w:szCs w:val="20"/>
        </w:rPr>
        <w:t xml:space="preserve">like </w:t>
      </w:r>
      <w:r w:rsidR="00B76551" w:rsidRPr="00606315">
        <w:rPr>
          <w:rFonts w:ascii="Times New Roman" w:hAnsi="Times New Roman" w:cs="Times New Roman"/>
          <w:color w:val="000000" w:themeColor="text1"/>
          <w:sz w:val="20"/>
          <w:szCs w:val="20"/>
        </w:rPr>
        <w:t xml:space="preserve">t-test and correlation </w:t>
      </w:r>
      <w:r w:rsidR="00B81AA3" w:rsidRPr="00606315">
        <w:rPr>
          <w:rFonts w:ascii="Times New Roman" w:hAnsi="Times New Roman" w:cs="Times New Roman"/>
          <w:color w:val="000000" w:themeColor="text1"/>
          <w:sz w:val="20"/>
          <w:szCs w:val="20"/>
        </w:rPr>
        <w:t>were used to find out the mean differences and association between the variables.</w:t>
      </w:r>
    </w:p>
    <w:p w14:paraId="509E8293" w14:textId="77A86471" w:rsidR="00264693" w:rsidRPr="00606315" w:rsidRDefault="00EC49BD" w:rsidP="007E7BC7">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u w:val="single"/>
        </w:rPr>
        <w:t>Result</w:t>
      </w:r>
      <w:r w:rsidR="000964BB" w:rsidRPr="00606315">
        <w:rPr>
          <w:rFonts w:ascii="Times New Roman" w:hAnsi="Times New Roman" w:cs="Times New Roman"/>
          <w:color w:val="000000" w:themeColor="text1"/>
          <w:sz w:val="20"/>
          <w:szCs w:val="20"/>
        </w:rPr>
        <w:t>:</w:t>
      </w:r>
      <w:r w:rsidR="00AD6EBC" w:rsidRPr="00606315">
        <w:rPr>
          <w:rFonts w:ascii="Times New Roman" w:hAnsi="Times New Roman" w:cs="Times New Roman"/>
          <w:color w:val="000000" w:themeColor="text1"/>
          <w:sz w:val="20"/>
          <w:szCs w:val="20"/>
        </w:rPr>
        <w:t xml:space="preserve"> </w:t>
      </w:r>
      <w:r w:rsidR="00323937" w:rsidRPr="00606315">
        <w:rPr>
          <w:rFonts w:ascii="Times New Roman" w:hAnsi="Times New Roman" w:cs="Times New Roman"/>
          <w:color w:val="000000" w:themeColor="text1"/>
          <w:sz w:val="20"/>
          <w:szCs w:val="20"/>
          <w:shd w:val="clear" w:color="auto" w:fill="FFFFFF"/>
        </w:rPr>
        <w:t>Th</w:t>
      </w:r>
      <w:r w:rsidR="00DA4634" w:rsidRPr="00606315">
        <w:rPr>
          <w:rFonts w:ascii="Times New Roman" w:hAnsi="Times New Roman" w:cs="Times New Roman"/>
          <w:color w:val="000000" w:themeColor="text1"/>
          <w:sz w:val="20"/>
          <w:szCs w:val="20"/>
          <w:shd w:val="clear" w:color="auto" w:fill="FFFFFF"/>
        </w:rPr>
        <w:t>is</w:t>
      </w:r>
      <w:r w:rsidR="00323937" w:rsidRPr="00606315">
        <w:rPr>
          <w:rFonts w:ascii="Times New Roman" w:hAnsi="Times New Roman" w:cs="Times New Roman"/>
          <w:color w:val="000000" w:themeColor="text1"/>
          <w:sz w:val="20"/>
          <w:szCs w:val="20"/>
          <w:shd w:val="clear" w:color="auto" w:fill="FFFFFF"/>
        </w:rPr>
        <w:t xml:space="preserve"> study </w:t>
      </w:r>
      <w:r w:rsidR="00480E4B" w:rsidRPr="00606315">
        <w:rPr>
          <w:rFonts w:ascii="Times New Roman" w:hAnsi="Times New Roman" w:cs="Times New Roman"/>
          <w:color w:val="000000" w:themeColor="text1"/>
          <w:sz w:val="20"/>
          <w:szCs w:val="20"/>
          <w:shd w:val="clear" w:color="auto" w:fill="FFFFFF"/>
        </w:rPr>
        <w:t>find</w:t>
      </w:r>
      <w:r w:rsidR="00323937" w:rsidRPr="00606315">
        <w:rPr>
          <w:rFonts w:ascii="Times New Roman" w:hAnsi="Times New Roman" w:cs="Times New Roman"/>
          <w:color w:val="000000" w:themeColor="text1"/>
          <w:sz w:val="20"/>
          <w:szCs w:val="20"/>
          <w:shd w:val="clear" w:color="auto" w:fill="FFFFFF"/>
        </w:rPr>
        <w:t xml:space="preserve">s no significant difference between social media usage, social anxiety and social desirability </w:t>
      </w:r>
      <w:r w:rsidR="00323937" w:rsidRPr="00606315">
        <w:rPr>
          <w:rFonts w:ascii="Times New Roman" w:hAnsi="Times New Roman" w:cs="Times New Roman"/>
          <w:color w:val="000000" w:themeColor="text1"/>
          <w:sz w:val="20"/>
          <w:szCs w:val="20"/>
        </w:rPr>
        <w:t xml:space="preserve">of secondary and higher secondary school students of Purulia town but </w:t>
      </w:r>
      <w:r w:rsidR="00480E4B" w:rsidRPr="00606315">
        <w:rPr>
          <w:rFonts w:ascii="Times New Roman" w:hAnsi="Times New Roman" w:cs="Times New Roman"/>
          <w:color w:val="000000" w:themeColor="text1"/>
          <w:sz w:val="20"/>
          <w:szCs w:val="20"/>
        </w:rPr>
        <w:t>it does find</w:t>
      </w:r>
      <w:r w:rsidR="00323937" w:rsidRPr="00606315">
        <w:rPr>
          <w:rFonts w:ascii="Times New Roman" w:hAnsi="Times New Roman" w:cs="Times New Roman"/>
          <w:color w:val="000000" w:themeColor="text1"/>
          <w:sz w:val="20"/>
          <w:szCs w:val="20"/>
        </w:rPr>
        <w:t xml:space="preserve"> a significant positive correlation of </w:t>
      </w:r>
      <w:r w:rsidR="00323937" w:rsidRPr="00606315">
        <w:rPr>
          <w:rFonts w:ascii="Times New Roman" w:hAnsi="Times New Roman" w:cs="Times New Roman"/>
          <w:color w:val="000000" w:themeColor="text1"/>
          <w:sz w:val="20"/>
          <w:szCs w:val="20"/>
          <w:shd w:val="clear" w:color="auto" w:fill="FFFFFF"/>
        </w:rPr>
        <w:t xml:space="preserve">social media usage with social anxiety, social desirability and age </w:t>
      </w:r>
      <w:r w:rsidR="00323937" w:rsidRPr="00606315">
        <w:rPr>
          <w:rFonts w:ascii="Times New Roman" w:hAnsi="Times New Roman" w:cs="Times New Roman"/>
          <w:color w:val="000000" w:themeColor="text1"/>
          <w:sz w:val="20"/>
          <w:szCs w:val="20"/>
        </w:rPr>
        <w:t xml:space="preserve">of secondary and higher secondary school students of Purulia town. The study also </w:t>
      </w:r>
      <w:r w:rsidR="00F0675A" w:rsidRPr="00606315">
        <w:rPr>
          <w:rFonts w:ascii="Times New Roman" w:hAnsi="Times New Roman" w:cs="Times New Roman"/>
          <w:color w:val="000000" w:themeColor="text1"/>
          <w:sz w:val="20"/>
          <w:szCs w:val="20"/>
        </w:rPr>
        <w:t>found</w:t>
      </w:r>
      <w:r w:rsidR="00323937" w:rsidRPr="00606315">
        <w:rPr>
          <w:rFonts w:ascii="Times New Roman" w:hAnsi="Times New Roman" w:cs="Times New Roman"/>
          <w:color w:val="000000" w:themeColor="text1"/>
          <w:sz w:val="20"/>
          <w:szCs w:val="20"/>
        </w:rPr>
        <w:t xml:space="preserve"> a significant positive relationship between social anxiety and social </w:t>
      </w:r>
      <w:r w:rsidR="00323937" w:rsidRPr="00606315">
        <w:rPr>
          <w:rFonts w:ascii="Times New Roman" w:hAnsi="Times New Roman" w:cs="Times New Roman"/>
          <w:color w:val="000000" w:themeColor="text1"/>
          <w:sz w:val="20"/>
          <w:szCs w:val="20"/>
          <w:shd w:val="clear" w:color="auto" w:fill="FFFFFF"/>
        </w:rPr>
        <w:t xml:space="preserve">desirability </w:t>
      </w:r>
      <w:r w:rsidR="00323937" w:rsidRPr="00606315">
        <w:rPr>
          <w:rFonts w:ascii="Times New Roman" w:hAnsi="Times New Roman" w:cs="Times New Roman"/>
          <w:color w:val="000000" w:themeColor="text1"/>
          <w:sz w:val="20"/>
          <w:szCs w:val="20"/>
        </w:rPr>
        <w:t>of secondary and higher secondary school students of Purulia town.</w:t>
      </w:r>
    </w:p>
    <w:p w14:paraId="47108B38" w14:textId="7DF0B65A" w:rsidR="00264693" w:rsidRPr="00606315" w:rsidRDefault="002557F7" w:rsidP="007E7BC7">
      <w:pPr>
        <w:spacing w:after="0" w:line="240" w:lineRule="auto"/>
        <w:ind w:firstLine="720"/>
        <w:rPr>
          <w:rFonts w:ascii="Times New Roman" w:hAnsi="Times New Roman" w:cs="Times New Roman"/>
          <w:b/>
          <w:bCs/>
          <w:color w:val="000000" w:themeColor="text1"/>
          <w:sz w:val="20"/>
          <w:szCs w:val="20"/>
        </w:rPr>
      </w:pPr>
      <w:r w:rsidRPr="00606315">
        <w:rPr>
          <w:rFonts w:ascii="Times New Roman" w:hAnsi="Times New Roman" w:cs="Times New Roman"/>
          <w:b/>
          <w:bCs/>
          <w:color w:val="000000" w:themeColor="text1"/>
          <w:sz w:val="20"/>
          <w:szCs w:val="20"/>
        </w:rPr>
        <w:t xml:space="preserve">Keywords- </w:t>
      </w:r>
      <w:r w:rsidR="00F354F1" w:rsidRPr="00606315">
        <w:rPr>
          <w:rFonts w:ascii="Times New Roman" w:hAnsi="Times New Roman" w:cs="Times New Roman"/>
          <w:color w:val="000000" w:themeColor="text1"/>
          <w:sz w:val="20"/>
          <w:szCs w:val="20"/>
        </w:rPr>
        <w:t>Social media addiction, social desirability, social anxiety</w:t>
      </w:r>
      <w:r w:rsidR="00264693" w:rsidRPr="00606315">
        <w:rPr>
          <w:rFonts w:ascii="Times New Roman" w:hAnsi="Times New Roman" w:cs="Times New Roman"/>
          <w:b/>
          <w:bCs/>
          <w:color w:val="000000" w:themeColor="text1"/>
          <w:sz w:val="20"/>
          <w:szCs w:val="20"/>
        </w:rPr>
        <w:br w:type="page"/>
      </w:r>
    </w:p>
    <w:p w14:paraId="4D89814C" w14:textId="477634EB" w:rsidR="00FC6087" w:rsidRPr="00606315" w:rsidRDefault="007E7BC7" w:rsidP="005A2F90">
      <w:pPr>
        <w:pStyle w:val="ListParagraph"/>
        <w:numPr>
          <w:ilvl w:val="0"/>
          <w:numId w:val="7"/>
        </w:numPr>
        <w:spacing w:after="0" w:line="240" w:lineRule="auto"/>
        <w:jc w:val="center"/>
        <w:rPr>
          <w:rFonts w:ascii="Times New Roman" w:hAnsi="Times New Roman" w:cs="Times New Roman"/>
          <w:b/>
          <w:bCs/>
          <w:color w:val="000000" w:themeColor="text1"/>
          <w:sz w:val="20"/>
          <w:szCs w:val="20"/>
        </w:rPr>
      </w:pPr>
      <w:r w:rsidRPr="00606315">
        <w:rPr>
          <w:rFonts w:ascii="Times New Roman" w:hAnsi="Times New Roman" w:cs="Times New Roman"/>
          <w:b/>
          <w:bCs/>
          <w:color w:val="000000" w:themeColor="text1"/>
          <w:sz w:val="20"/>
          <w:szCs w:val="20"/>
        </w:rPr>
        <w:lastRenderedPageBreak/>
        <w:t>INTRODUCTION</w:t>
      </w:r>
    </w:p>
    <w:p w14:paraId="59B2AF53" w14:textId="77777777" w:rsidR="000A4C27" w:rsidRPr="00606315" w:rsidRDefault="000A4C27" w:rsidP="000A4C27">
      <w:pPr>
        <w:pStyle w:val="ListParagraph"/>
        <w:spacing w:after="0" w:line="240" w:lineRule="auto"/>
        <w:ind w:left="360"/>
        <w:jc w:val="center"/>
        <w:rPr>
          <w:rFonts w:ascii="Times New Roman" w:hAnsi="Times New Roman" w:cs="Times New Roman"/>
          <w:b/>
          <w:bCs/>
          <w:color w:val="000000" w:themeColor="text1"/>
          <w:sz w:val="20"/>
          <w:szCs w:val="20"/>
        </w:rPr>
      </w:pPr>
    </w:p>
    <w:p w14:paraId="48A92CD1" w14:textId="0716BFD0" w:rsidR="00FC6087" w:rsidRPr="00606315" w:rsidRDefault="008A136B" w:rsidP="000A4C27">
      <w:pPr>
        <w:spacing w:after="0" w:line="240" w:lineRule="auto"/>
        <w:jc w:val="both"/>
        <w:rPr>
          <w:rFonts w:ascii="Times New Roman" w:hAnsi="Times New Roman" w:cs="Times New Roman"/>
          <w:b/>
          <w:bCs/>
          <w:color w:val="000000" w:themeColor="text1"/>
          <w:sz w:val="20"/>
          <w:szCs w:val="20"/>
        </w:rPr>
      </w:pPr>
      <w:r w:rsidRPr="008A136B">
        <w:rPr>
          <w:rFonts w:ascii="Times New Roman" w:hAnsi="Times New Roman" w:cs="Times New Roman"/>
          <w:color w:val="000000" w:themeColor="text1"/>
          <w:sz w:val="20"/>
          <w:szCs w:val="20"/>
        </w:rPr>
        <w:t>Technological progress</w:t>
      </w:r>
      <w:r>
        <w:rPr>
          <w:rFonts w:ascii="Times New Roman" w:hAnsi="Times New Roman" w:cs="Times New Roman"/>
          <w:color w:val="000000" w:themeColor="text1"/>
          <w:sz w:val="20"/>
          <w:szCs w:val="20"/>
        </w:rPr>
        <w:t>ion</w:t>
      </w:r>
      <w:r w:rsidRPr="008A136B">
        <w:rPr>
          <w:rFonts w:ascii="Times New Roman" w:hAnsi="Times New Roman" w:cs="Times New Roman"/>
          <w:color w:val="000000" w:themeColor="text1"/>
          <w:sz w:val="20"/>
          <w:szCs w:val="20"/>
        </w:rPr>
        <w:t xml:space="preserve"> has played a significant influence in the growth of human civilisation</w:t>
      </w:r>
      <w:r w:rsidR="00924E33" w:rsidRPr="00606315">
        <w:rPr>
          <w:rFonts w:ascii="Times New Roman" w:hAnsi="Times New Roman" w:cs="Times New Roman"/>
          <w:color w:val="000000" w:themeColor="text1"/>
          <w:sz w:val="20"/>
          <w:szCs w:val="20"/>
        </w:rPr>
        <w:t xml:space="preserve">, things that were quite impossible in the earlier </w:t>
      </w:r>
      <w:r w:rsidR="00E534AD" w:rsidRPr="00606315">
        <w:rPr>
          <w:rFonts w:ascii="Times New Roman" w:hAnsi="Times New Roman" w:cs="Times New Roman"/>
          <w:color w:val="000000" w:themeColor="text1"/>
          <w:sz w:val="20"/>
          <w:szCs w:val="20"/>
        </w:rPr>
        <w:t>decades</w:t>
      </w:r>
      <w:r w:rsidR="00924E33" w:rsidRPr="00606315">
        <w:rPr>
          <w:rFonts w:ascii="Times New Roman" w:hAnsi="Times New Roman" w:cs="Times New Roman"/>
          <w:color w:val="000000" w:themeColor="text1"/>
          <w:sz w:val="20"/>
          <w:szCs w:val="20"/>
        </w:rPr>
        <w:t xml:space="preserve"> are now possible in a blink </w:t>
      </w:r>
      <w:r w:rsidR="00E534AD" w:rsidRPr="00606315">
        <w:rPr>
          <w:rFonts w:ascii="Times New Roman" w:hAnsi="Times New Roman" w:cs="Times New Roman"/>
          <w:color w:val="000000" w:themeColor="text1"/>
          <w:sz w:val="20"/>
          <w:szCs w:val="20"/>
        </w:rPr>
        <w:t>of the eye.</w:t>
      </w:r>
      <w:r w:rsidR="00785566" w:rsidRPr="00606315">
        <w:rPr>
          <w:rFonts w:ascii="Times New Roman" w:hAnsi="Times New Roman" w:cs="Times New Roman"/>
          <w:color w:val="000000" w:themeColor="text1"/>
          <w:sz w:val="20"/>
          <w:szCs w:val="20"/>
        </w:rPr>
        <w:t xml:space="preserve"> </w:t>
      </w:r>
      <w:r w:rsidR="00DA4634" w:rsidRPr="00606315">
        <w:rPr>
          <w:rFonts w:ascii="Times New Roman" w:hAnsi="Times New Roman" w:cs="Times New Roman"/>
          <w:color w:val="000000" w:themeColor="text1"/>
          <w:sz w:val="20"/>
          <w:szCs w:val="20"/>
        </w:rPr>
        <w:t>In the next ten to twenty years, we will be living alongside more interconnected technology, to the point where the gap between reality and virtual reality will be significantly less relevant.</w:t>
      </w:r>
    </w:p>
    <w:p w14:paraId="00B13BF1" w14:textId="5344E408" w:rsidR="00C2154C" w:rsidRPr="00606315" w:rsidRDefault="00D145E4" w:rsidP="000F2C56">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sz w:val="20"/>
          <w:szCs w:val="20"/>
        </w:rPr>
        <w:t>Social media are interactive technologies that</w:t>
      </w:r>
      <w:r w:rsidR="00C90204" w:rsidRPr="00606315">
        <w:rPr>
          <w:rFonts w:ascii="Times New Roman" w:hAnsi="Times New Roman" w:cs="Times New Roman"/>
          <w:sz w:val="20"/>
          <w:szCs w:val="20"/>
        </w:rPr>
        <w:t xml:space="preserve"> </w:t>
      </w:r>
      <w:r w:rsidRPr="00606315">
        <w:rPr>
          <w:rFonts w:ascii="Times New Roman" w:hAnsi="Times New Roman" w:cs="Times New Roman"/>
          <w:sz w:val="20"/>
          <w:szCs w:val="20"/>
        </w:rPr>
        <w:t>facilitate</w:t>
      </w:r>
      <w:r w:rsidR="00C2154C" w:rsidRPr="00606315">
        <w:rPr>
          <w:rFonts w:ascii="Times New Roman" w:hAnsi="Times New Roman" w:cs="Times New Roman"/>
          <w:sz w:val="20"/>
          <w:szCs w:val="20"/>
        </w:rPr>
        <w:t xml:space="preserve"> the creation and sharing </w:t>
      </w:r>
      <w:r w:rsidRPr="00606315">
        <w:rPr>
          <w:rFonts w:ascii="Times New Roman" w:hAnsi="Times New Roman" w:cs="Times New Roman"/>
          <w:sz w:val="20"/>
          <w:szCs w:val="20"/>
        </w:rPr>
        <w:t>of information, ideas, interests, and other forms of</w:t>
      </w:r>
      <w:r w:rsidR="00C2154C" w:rsidRPr="00606315">
        <w:rPr>
          <w:rFonts w:ascii="Times New Roman" w:hAnsi="Times New Roman" w:cs="Times New Roman"/>
          <w:sz w:val="20"/>
          <w:szCs w:val="20"/>
        </w:rPr>
        <w:t xml:space="preserve"> </w:t>
      </w:r>
      <w:r w:rsidRPr="00606315">
        <w:rPr>
          <w:rFonts w:ascii="Times New Roman" w:hAnsi="Times New Roman" w:cs="Times New Roman"/>
          <w:sz w:val="20"/>
          <w:szCs w:val="20"/>
        </w:rPr>
        <w:t>expression through virtual communities and </w:t>
      </w:r>
      <w:r w:rsidR="0068683C" w:rsidRPr="00606315">
        <w:rPr>
          <w:rFonts w:ascii="Times New Roman" w:hAnsi="Times New Roman" w:cs="Times New Roman"/>
          <w:sz w:val="20"/>
          <w:szCs w:val="20"/>
        </w:rPr>
        <w:t>networks (Wikipedia)</w:t>
      </w:r>
      <w:r w:rsidRPr="00606315">
        <w:rPr>
          <w:rFonts w:ascii="Times New Roman" w:hAnsi="Times New Roman" w:cs="Times New Roman"/>
          <w:sz w:val="20"/>
          <w:szCs w:val="20"/>
        </w:rPr>
        <w:t>.</w:t>
      </w:r>
      <w:r w:rsidR="00F140DF" w:rsidRPr="00606315">
        <w:rPr>
          <w:rFonts w:ascii="Times New Roman" w:hAnsi="Times New Roman" w:cs="Times New Roman"/>
          <w:sz w:val="20"/>
          <w:szCs w:val="20"/>
        </w:rPr>
        <w:t xml:space="preserve"> </w:t>
      </w:r>
      <w:r w:rsidR="00D73D03" w:rsidRPr="00606315">
        <w:rPr>
          <w:rFonts w:ascii="Times New Roman" w:hAnsi="Times New Roman" w:cs="Times New Roman"/>
          <w:sz w:val="20"/>
          <w:szCs w:val="20"/>
        </w:rPr>
        <w:t xml:space="preserve">Social media may utilize a variety of formats, including blogs, social networking sites, picture and video sharing websites, instant messaging, podcasts, virtual reality, </w:t>
      </w:r>
      <w:r w:rsidR="00425925" w:rsidRPr="00606315">
        <w:rPr>
          <w:rFonts w:ascii="Times New Roman" w:hAnsi="Times New Roman" w:cs="Times New Roman"/>
          <w:sz w:val="20"/>
          <w:szCs w:val="20"/>
        </w:rPr>
        <w:t>etc.</w:t>
      </w:r>
    </w:p>
    <w:p w14:paraId="73E2264C" w14:textId="77777777" w:rsidR="000F2C56" w:rsidRPr="00606315" w:rsidRDefault="00F140DF" w:rsidP="000F2C56">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shd w:val="clear" w:color="auto" w:fill="FFFFFF"/>
        </w:rPr>
        <w:t xml:space="preserve">As per the </w:t>
      </w:r>
      <w:proofErr w:type="spellStart"/>
      <w:r w:rsidRPr="00606315">
        <w:rPr>
          <w:rFonts w:ascii="Times New Roman" w:hAnsi="Times New Roman" w:cs="Times New Roman"/>
          <w:color w:val="000000" w:themeColor="text1"/>
          <w:sz w:val="20"/>
          <w:szCs w:val="20"/>
          <w:shd w:val="clear" w:color="auto" w:fill="FFFFFF"/>
        </w:rPr>
        <w:t>Datareportal</w:t>
      </w:r>
      <w:proofErr w:type="spellEnd"/>
      <w:r w:rsidR="00A05D78" w:rsidRPr="00606315">
        <w:rPr>
          <w:rFonts w:ascii="Times New Roman" w:hAnsi="Times New Roman" w:cs="Times New Roman"/>
          <w:color w:val="000000" w:themeColor="text1"/>
          <w:sz w:val="20"/>
          <w:szCs w:val="20"/>
          <w:shd w:val="clear" w:color="auto" w:fill="FFFFFF"/>
        </w:rPr>
        <w:t>,</w:t>
      </w:r>
      <w:r w:rsidRPr="00606315">
        <w:rPr>
          <w:rFonts w:ascii="Times New Roman" w:hAnsi="Times New Roman" w:cs="Times New Roman"/>
          <w:color w:val="000000" w:themeColor="text1"/>
          <w:sz w:val="20"/>
          <w:szCs w:val="20"/>
          <w:shd w:val="clear" w:color="auto" w:fill="FFFFFF"/>
        </w:rPr>
        <w:t xml:space="preserve"> July 2022, </w:t>
      </w:r>
      <w:r w:rsidRPr="00606315">
        <w:rPr>
          <w:rFonts w:ascii="Times New Roman" w:eastAsia="Times New Roman" w:hAnsi="Times New Roman" w:cs="Times New Roman"/>
          <w:color w:val="000000" w:themeColor="text1"/>
          <w:sz w:val="20"/>
          <w:szCs w:val="20"/>
          <w:lang w:eastAsia="en-IN"/>
        </w:rPr>
        <w:t>more than half of the world now uses social media (59%) and the average daily time spent using social media is 2</w:t>
      </w:r>
      <w:r w:rsidR="0090220F" w:rsidRPr="00606315">
        <w:rPr>
          <w:rFonts w:ascii="Times New Roman" w:eastAsia="Times New Roman" w:hAnsi="Times New Roman" w:cs="Times New Roman"/>
          <w:color w:val="000000" w:themeColor="text1"/>
          <w:sz w:val="20"/>
          <w:szCs w:val="20"/>
          <w:lang w:eastAsia="en-IN"/>
        </w:rPr>
        <w:t xml:space="preserve"> </w:t>
      </w:r>
      <w:r w:rsidRPr="00606315">
        <w:rPr>
          <w:rFonts w:ascii="Times New Roman" w:eastAsia="Times New Roman" w:hAnsi="Times New Roman" w:cs="Times New Roman"/>
          <w:color w:val="000000" w:themeColor="text1"/>
          <w:sz w:val="20"/>
          <w:szCs w:val="20"/>
          <w:lang w:eastAsia="en-IN"/>
        </w:rPr>
        <w:t>h</w:t>
      </w:r>
      <w:r w:rsidR="0090220F" w:rsidRPr="00606315">
        <w:rPr>
          <w:rFonts w:ascii="Times New Roman" w:eastAsia="Times New Roman" w:hAnsi="Times New Roman" w:cs="Times New Roman"/>
          <w:color w:val="000000" w:themeColor="text1"/>
          <w:sz w:val="20"/>
          <w:szCs w:val="20"/>
          <w:lang w:eastAsia="en-IN"/>
        </w:rPr>
        <w:t>ours</w:t>
      </w:r>
      <w:r w:rsidRPr="00606315">
        <w:rPr>
          <w:rFonts w:ascii="Times New Roman" w:eastAsia="Times New Roman" w:hAnsi="Times New Roman" w:cs="Times New Roman"/>
          <w:color w:val="000000" w:themeColor="text1"/>
          <w:sz w:val="20"/>
          <w:szCs w:val="20"/>
          <w:lang w:eastAsia="en-IN"/>
        </w:rPr>
        <w:t xml:space="preserve"> 29</w:t>
      </w:r>
      <w:r w:rsidR="0090220F" w:rsidRPr="00606315">
        <w:rPr>
          <w:rFonts w:ascii="Times New Roman" w:eastAsia="Times New Roman" w:hAnsi="Times New Roman" w:cs="Times New Roman"/>
          <w:color w:val="000000" w:themeColor="text1"/>
          <w:sz w:val="20"/>
          <w:szCs w:val="20"/>
          <w:lang w:eastAsia="en-IN"/>
        </w:rPr>
        <w:t xml:space="preserve"> </w:t>
      </w:r>
      <w:r w:rsidRPr="00606315">
        <w:rPr>
          <w:rFonts w:ascii="Times New Roman" w:eastAsia="Times New Roman" w:hAnsi="Times New Roman" w:cs="Times New Roman"/>
          <w:color w:val="000000" w:themeColor="text1"/>
          <w:sz w:val="20"/>
          <w:szCs w:val="20"/>
          <w:lang w:eastAsia="en-IN"/>
        </w:rPr>
        <w:t>m</w:t>
      </w:r>
      <w:r w:rsidR="0090220F" w:rsidRPr="00606315">
        <w:rPr>
          <w:rFonts w:ascii="Times New Roman" w:eastAsia="Times New Roman" w:hAnsi="Times New Roman" w:cs="Times New Roman"/>
          <w:color w:val="000000" w:themeColor="text1"/>
          <w:sz w:val="20"/>
          <w:szCs w:val="20"/>
          <w:lang w:eastAsia="en-IN"/>
        </w:rPr>
        <w:t>inutes</w:t>
      </w:r>
      <w:r w:rsidRPr="00606315">
        <w:rPr>
          <w:rFonts w:ascii="Times New Roman" w:eastAsia="Times New Roman" w:hAnsi="Times New Roman" w:cs="Times New Roman"/>
          <w:color w:val="000000" w:themeColor="text1"/>
          <w:sz w:val="20"/>
          <w:szCs w:val="20"/>
          <w:lang w:eastAsia="en-IN"/>
        </w:rPr>
        <w:t xml:space="preserve">. </w:t>
      </w:r>
      <w:r w:rsidR="00D145E4" w:rsidRPr="00606315">
        <w:rPr>
          <w:rFonts w:ascii="Times New Roman" w:hAnsi="Times New Roman" w:cs="Times New Roman"/>
          <w:color w:val="000000" w:themeColor="text1"/>
          <w:sz w:val="20"/>
          <w:szCs w:val="20"/>
          <w:shd w:val="clear" w:color="auto" w:fill="FFFFFF"/>
        </w:rPr>
        <w:t>I</w:t>
      </w:r>
      <w:r w:rsidR="00D145E4" w:rsidRPr="00606315">
        <w:rPr>
          <w:rFonts w:ascii="Times New Roman" w:hAnsi="Times New Roman" w:cs="Times New Roman"/>
          <w:color w:val="000000" w:themeColor="text1"/>
          <w:sz w:val="20"/>
          <w:szCs w:val="20"/>
        </w:rPr>
        <w:t xml:space="preserve">t has become a </w:t>
      </w:r>
      <w:r w:rsidR="00C2154C" w:rsidRPr="00606315">
        <w:rPr>
          <w:rFonts w:ascii="Times New Roman" w:hAnsi="Times New Roman" w:cs="Times New Roman"/>
          <w:color w:val="000000" w:themeColor="text1"/>
          <w:sz w:val="20"/>
          <w:szCs w:val="20"/>
        </w:rPr>
        <w:t>necessity to be</w:t>
      </w:r>
      <w:r w:rsidR="00D145E4" w:rsidRPr="00606315">
        <w:rPr>
          <w:rFonts w:ascii="Times New Roman" w:hAnsi="Times New Roman" w:cs="Times New Roman"/>
          <w:color w:val="000000" w:themeColor="text1"/>
          <w:sz w:val="20"/>
          <w:szCs w:val="20"/>
        </w:rPr>
        <w:t xml:space="preserve"> constantly in touch with social media and its various platforms</w:t>
      </w:r>
      <w:r w:rsidR="008D5DDE" w:rsidRPr="00606315">
        <w:rPr>
          <w:rFonts w:ascii="Times New Roman" w:hAnsi="Times New Roman" w:cs="Times New Roman"/>
          <w:color w:val="000000" w:themeColor="text1"/>
          <w:sz w:val="20"/>
          <w:szCs w:val="20"/>
        </w:rPr>
        <w:t>.</w:t>
      </w:r>
      <w:r w:rsidR="008904B2" w:rsidRPr="00606315">
        <w:rPr>
          <w:rFonts w:ascii="Times New Roman" w:hAnsi="Times New Roman" w:cs="Times New Roman"/>
          <w:color w:val="000000" w:themeColor="text1"/>
          <w:sz w:val="20"/>
          <w:szCs w:val="20"/>
        </w:rPr>
        <w:t xml:space="preserve"> According to </w:t>
      </w:r>
      <w:proofErr w:type="gramStart"/>
      <w:r w:rsidR="008904B2" w:rsidRPr="00606315">
        <w:rPr>
          <w:rFonts w:ascii="Times New Roman" w:hAnsi="Times New Roman" w:cs="Times New Roman"/>
          <w:color w:val="000000" w:themeColor="text1"/>
          <w:sz w:val="20"/>
          <w:szCs w:val="20"/>
        </w:rPr>
        <w:t>a recent research</w:t>
      </w:r>
      <w:proofErr w:type="gramEnd"/>
      <w:r w:rsidR="008904B2" w:rsidRPr="00606315">
        <w:rPr>
          <w:rFonts w:ascii="Times New Roman" w:hAnsi="Times New Roman" w:cs="Times New Roman"/>
          <w:color w:val="000000" w:themeColor="text1"/>
          <w:sz w:val="20"/>
          <w:szCs w:val="20"/>
        </w:rPr>
        <w:t xml:space="preserve"> published by </w:t>
      </w:r>
      <w:r w:rsidR="00C2154C" w:rsidRPr="00606315">
        <w:rPr>
          <w:rFonts w:ascii="Times New Roman" w:hAnsi="Times New Roman" w:cs="Times New Roman"/>
          <w:color w:val="000000" w:themeColor="text1"/>
          <w:sz w:val="20"/>
          <w:szCs w:val="20"/>
        </w:rPr>
        <w:t xml:space="preserve">the </w:t>
      </w:r>
      <w:proofErr w:type="spellStart"/>
      <w:r w:rsidR="008904B2" w:rsidRPr="00606315">
        <w:rPr>
          <w:rFonts w:ascii="Times New Roman" w:hAnsi="Times New Roman" w:cs="Times New Roman"/>
          <w:color w:val="000000" w:themeColor="text1"/>
          <w:sz w:val="20"/>
          <w:szCs w:val="20"/>
        </w:rPr>
        <w:t>LocalCircles</w:t>
      </w:r>
      <w:proofErr w:type="spellEnd"/>
      <w:r w:rsidR="008904B2" w:rsidRPr="00606315">
        <w:rPr>
          <w:rFonts w:ascii="Times New Roman" w:hAnsi="Times New Roman" w:cs="Times New Roman"/>
          <w:color w:val="000000" w:themeColor="text1"/>
          <w:sz w:val="20"/>
          <w:szCs w:val="20"/>
        </w:rPr>
        <w:t>, approximately 40% percent of Indian parents confess that their children aged 9</w:t>
      </w:r>
      <w:r w:rsidR="005951C7" w:rsidRPr="00606315">
        <w:rPr>
          <w:rFonts w:ascii="Times New Roman" w:hAnsi="Times New Roman" w:cs="Times New Roman"/>
          <w:color w:val="000000" w:themeColor="text1"/>
          <w:sz w:val="20"/>
          <w:szCs w:val="20"/>
        </w:rPr>
        <w:t>-</w:t>
      </w:r>
      <w:r w:rsidR="008904B2" w:rsidRPr="00606315">
        <w:rPr>
          <w:rFonts w:ascii="Times New Roman" w:hAnsi="Times New Roman" w:cs="Times New Roman"/>
          <w:color w:val="000000" w:themeColor="text1"/>
          <w:sz w:val="20"/>
          <w:szCs w:val="20"/>
        </w:rPr>
        <w:t xml:space="preserve">17 are addicted to social media. 55% </w:t>
      </w:r>
      <w:r w:rsidR="004F178A" w:rsidRPr="00606315">
        <w:rPr>
          <w:rFonts w:ascii="Times New Roman" w:hAnsi="Times New Roman" w:cs="Times New Roman"/>
          <w:color w:val="000000" w:themeColor="text1"/>
          <w:sz w:val="20"/>
          <w:szCs w:val="20"/>
        </w:rPr>
        <w:t xml:space="preserve">and 71% </w:t>
      </w:r>
      <w:r w:rsidR="008904B2" w:rsidRPr="00606315">
        <w:rPr>
          <w:rFonts w:ascii="Times New Roman" w:hAnsi="Times New Roman" w:cs="Times New Roman"/>
          <w:color w:val="000000" w:themeColor="text1"/>
          <w:sz w:val="20"/>
          <w:szCs w:val="20"/>
        </w:rPr>
        <w:t>of urban Indian parents claimed that their children aged 9</w:t>
      </w:r>
      <w:r w:rsidR="005951C7" w:rsidRPr="00606315">
        <w:rPr>
          <w:rFonts w:ascii="Times New Roman" w:hAnsi="Times New Roman" w:cs="Times New Roman"/>
          <w:color w:val="000000" w:themeColor="text1"/>
          <w:sz w:val="20"/>
          <w:szCs w:val="20"/>
        </w:rPr>
        <w:t>-</w:t>
      </w:r>
      <w:r w:rsidR="008904B2" w:rsidRPr="00606315">
        <w:rPr>
          <w:rFonts w:ascii="Times New Roman" w:hAnsi="Times New Roman" w:cs="Times New Roman"/>
          <w:color w:val="000000" w:themeColor="text1"/>
          <w:sz w:val="20"/>
          <w:szCs w:val="20"/>
        </w:rPr>
        <w:t>13</w:t>
      </w:r>
      <w:r w:rsidR="004F178A" w:rsidRPr="00606315">
        <w:rPr>
          <w:rFonts w:ascii="Times New Roman" w:hAnsi="Times New Roman" w:cs="Times New Roman"/>
          <w:color w:val="000000" w:themeColor="text1"/>
          <w:sz w:val="20"/>
          <w:szCs w:val="20"/>
        </w:rPr>
        <w:t xml:space="preserve"> and 13-17</w:t>
      </w:r>
      <w:r w:rsidR="008904B2" w:rsidRPr="00606315">
        <w:rPr>
          <w:rFonts w:ascii="Times New Roman" w:hAnsi="Times New Roman" w:cs="Times New Roman"/>
          <w:color w:val="000000" w:themeColor="text1"/>
          <w:sz w:val="20"/>
          <w:szCs w:val="20"/>
        </w:rPr>
        <w:t xml:space="preserve"> had</w:t>
      </w:r>
      <w:r w:rsidR="004F178A" w:rsidRPr="00606315">
        <w:rPr>
          <w:rFonts w:ascii="Times New Roman" w:hAnsi="Times New Roman" w:cs="Times New Roman"/>
          <w:color w:val="000000" w:themeColor="text1"/>
          <w:sz w:val="20"/>
          <w:szCs w:val="20"/>
        </w:rPr>
        <w:t xml:space="preserve"> either</w:t>
      </w:r>
      <w:r w:rsidR="008904B2" w:rsidRPr="00606315">
        <w:rPr>
          <w:rFonts w:ascii="Times New Roman" w:hAnsi="Times New Roman" w:cs="Times New Roman"/>
          <w:color w:val="000000" w:themeColor="text1"/>
          <w:sz w:val="20"/>
          <w:szCs w:val="20"/>
        </w:rPr>
        <w:t xml:space="preserve"> constant access </w:t>
      </w:r>
      <w:r w:rsidR="004F178A" w:rsidRPr="00606315">
        <w:rPr>
          <w:rFonts w:ascii="Times New Roman" w:hAnsi="Times New Roman" w:cs="Times New Roman"/>
          <w:color w:val="000000" w:themeColor="text1"/>
          <w:sz w:val="20"/>
          <w:szCs w:val="20"/>
        </w:rPr>
        <w:t xml:space="preserve">or access </w:t>
      </w:r>
      <w:r w:rsidR="008904B2" w:rsidRPr="00606315">
        <w:rPr>
          <w:rFonts w:ascii="Times New Roman" w:hAnsi="Times New Roman" w:cs="Times New Roman"/>
          <w:color w:val="000000" w:themeColor="text1"/>
          <w:sz w:val="20"/>
          <w:szCs w:val="20"/>
        </w:rPr>
        <w:t>to mobile phones</w:t>
      </w:r>
      <w:r w:rsidR="004F178A" w:rsidRPr="00606315">
        <w:rPr>
          <w:rFonts w:ascii="Times New Roman" w:hAnsi="Times New Roman" w:cs="Times New Roman"/>
          <w:color w:val="000000" w:themeColor="text1"/>
          <w:sz w:val="20"/>
          <w:szCs w:val="20"/>
        </w:rPr>
        <w:t xml:space="preserve"> for the majority of the day</w:t>
      </w:r>
      <w:r w:rsidR="008904B2" w:rsidRPr="00606315">
        <w:rPr>
          <w:rFonts w:ascii="Times New Roman" w:hAnsi="Times New Roman" w:cs="Times New Roman"/>
          <w:color w:val="000000" w:themeColor="text1"/>
          <w:sz w:val="20"/>
          <w:szCs w:val="20"/>
        </w:rPr>
        <w:t>.</w:t>
      </w:r>
      <w:r w:rsidR="000F2C56" w:rsidRPr="00606315">
        <w:rPr>
          <w:rFonts w:ascii="Times New Roman" w:hAnsi="Times New Roman" w:cs="Times New Roman"/>
          <w:sz w:val="20"/>
          <w:szCs w:val="20"/>
        </w:rPr>
        <w:tab/>
      </w:r>
      <w:r w:rsidR="000F2C56" w:rsidRPr="00606315">
        <w:rPr>
          <w:rFonts w:ascii="Times New Roman" w:hAnsi="Times New Roman" w:cs="Times New Roman"/>
          <w:sz w:val="20"/>
          <w:szCs w:val="20"/>
        </w:rPr>
        <w:tab/>
      </w:r>
      <w:r w:rsidR="000F2C56" w:rsidRPr="00606315">
        <w:rPr>
          <w:rFonts w:ascii="Times New Roman" w:hAnsi="Times New Roman" w:cs="Times New Roman"/>
          <w:sz w:val="20"/>
          <w:szCs w:val="20"/>
        </w:rPr>
        <w:tab/>
      </w:r>
      <w:r w:rsidR="000F2C56" w:rsidRPr="00606315">
        <w:rPr>
          <w:rFonts w:ascii="Times New Roman" w:hAnsi="Times New Roman" w:cs="Times New Roman"/>
          <w:sz w:val="20"/>
          <w:szCs w:val="20"/>
        </w:rPr>
        <w:tab/>
      </w:r>
      <w:r w:rsidR="000F2C56" w:rsidRPr="00606315">
        <w:rPr>
          <w:rFonts w:ascii="Times New Roman" w:hAnsi="Times New Roman" w:cs="Times New Roman"/>
          <w:sz w:val="20"/>
          <w:szCs w:val="20"/>
        </w:rPr>
        <w:tab/>
      </w:r>
      <w:r w:rsidR="000F2C56" w:rsidRPr="00606315">
        <w:rPr>
          <w:rFonts w:ascii="Times New Roman" w:hAnsi="Times New Roman" w:cs="Times New Roman"/>
          <w:sz w:val="20"/>
          <w:szCs w:val="20"/>
        </w:rPr>
        <w:tab/>
      </w:r>
      <w:r w:rsidR="00B07F62" w:rsidRPr="00606315">
        <w:rPr>
          <w:rFonts w:ascii="Times New Roman" w:hAnsi="Times New Roman" w:cs="Times New Roman"/>
          <w:color w:val="000000" w:themeColor="text1"/>
          <w:sz w:val="20"/>
          <w:szCs w:val="20"/>
        </w:rPr>
        <w:t xml:space="preserve">Teenagers and adults check their </w:t>
      </w:r>
      <w:r w:rsidR="0068102B" w:rsidRPr="00606315">
        <w:rPr>
          <w:rFonts w:ascii="Times New Roman" w:hAnsi="Times New Roman" w:cs="Times New Roman"/>
          <w:color w:val="000000" w:themeColor="text1"/>
          <w:sz w:val="20"/>
          <w:szCs w:val="20"/>
        </w:rPr>
        <w:t>cell phones</w:t>
      </w:r>
      <w:r w:rsidR="00B07F62" w:rsidRPr="00606315">
        <w:rPr>
          <w:rFonts w:ascii="Times New Roman" w:hAnsi="Times New Roman" w:cs="Times New Roman"/>
          <w:color w:val="000000" w:themeColor="text1"/>
          <w:sz w:val="20"/>
          <w:szCs w:val="20"/>
        </w:rPr>
        <w:t xml:space="preserve"> </w:t>
      </w:r>
      <w:r w:rsidR="008904B2" w:rsidRPr="00606315">
        <w:rPr>
          <w:rFonts w:ascii="Times New Roman" w:hAnsi="Times New Roman" w:cs="Times New Roman"/>
          <w:color w:val="000000" w:themeColor="text1"/>
          <w:sz w:val="20"/>
          <w:szCs w:val="20"/>
        </w:rPr>
        <w:t>approximately</w:t>
      </w:r>
      <w:r w:rsidR="00B07F62" w:rsidRPr="00606315">
        <w:rPr>
          <w:rFonts w:ascii="Times New Roman" w:hAnsi="Times New Roman" w:cs="Times New Roman"/>
          <w:color w:val="000000" w:themeColor="text1"/>
          <w:sz w:val="20"/>
          <w:szCs w:val="20"/>
        </w:rPr>
        <w:t xml:space="preserve"> 150 times </w:t>
      </w:r>
      <w:r w:rsidR="00C2154C" w:rsidRPr="00606315">
        <w:rPr>
          <w:rFonts w:ascii="Times New Roman" w:hAnsi="Times New Roman" w:cs="Times New Roman"/>
          <w:color w:val="000000" w:themeColor="text1"/>
          <w:sz w:val="20"/>
          <w:szCs w:val="20"/>
        </w:rPr>
        <w:t>per</w:t>
      </w:r>
      <w:r w:rsidR="00B07F62" w:rsidRPr="00606315">
        <w:rPr>
          <w:rFonts w:ascii="Times New Roman" w:hAnsi="Times New Roman" w:cs="Times New Roman"/>
          <w:color w:val="000000" w:themeColor="text1"/>
          <w:sz w:val="20"/>
          <w:szCs w:val="20"/>
        </w:rPr>
        <w:t xml:space="preserve"> day. Several research have concluded that social media addiction is a behavioural </w:t>
      </w:r>
      <w:r w:rsidR="00392A80" w:rsidRPr="00606315">
        <w:rPr>
          <w:rFonts w:ascii="Times New Roman" w:hAnsi="Times New Roman" w:cs="Times New Roman"/>
          <w:color w:val="000000" w:themeColor="text1"/>
          <w:sz w:val="20"/>
          <w:szCs w:val="20"/>
        </w:rPr>
        <w:t>addiction</w:t>
      </w:r>
      <w:r w:rsidR="001756EA" w:rsidRPr="00606315">
        <w:rPr>
          <w:rFonts w:ascii="Times New Roman" w:hAnsi="Times New Roman" w:cs="Times New Roman"/>
          <w:color w:val="000000" w:themeColor="text1"/>
          <w:sz w:val="20"/>
          <w:szCs w:val="20"/>
        </w:rPr>
        <w:t xml:space="preserve">. </w:t>
      </w:r>
      <w:r w:rsidR="00B07F62" w:rsidRPr="00606315">
        <w:rPr>
          <w:rFonts w:ascii="Times New Roman" w:hAnsi="Times New Roman" w:cs="Times New Roman"/>
          <w:color w:val="000000" w:themeColor="text1"/>
          <w:sz w:val="20"/>
          <w:szCs w:val="20"/>
        </w:rPr>
        <w:t xml:space="preserve">Despite the clear negative effects, </w:t>
      </w:r>
      <w:r w:rsidR="004F178A" w:rsidRPr="00606315">
        <w:rPr>
          <w:rFonts w:ascii="Times New Roman" w:hAnsi="Times New Roman" w:cs="Times New Roman"/>
          <w:color w:val="000000" w:themeColor="text1"/>
          <w:sz w:val="20"/>
          <w:szCs w:val="20"/>
        </w:rPr>
        <w:t>we</w:t>
      </w:r>
      <w:r w:rsidR="00B07F62" w:rsidRPr="00606315">
        <w:rPr>
          <w:rFonts w:ascii="Times New Roman" w:hAnsi="Times New Roman" w:cs="Times New Roman"/>
          <w:color w:val="000000" w:themeColor="text1"/>
          <w:sz w:val="20"/>
          <w:szCs w:val="20"/>
        </w:rPr>
        <w:t xml:space="preserve"> are so captivated with social media that </w:t>
      </w:r>
      <w:r w:rsidR="004F178A" w:rsidRPr="00606315">
        <w:rPr>
          <w:rFonts w:ascii="Times New Roman" w:hAnsi="Times New Roman" w:cs="Times New Roman"/>
          <w:color w:val="000000" w:themeColor="text1"/>
          <w:sz w:val="20"/>
          <w:szCs w:val="20"/>
        </w:rPr>
        <w:t>we</w:t>
      </w:r>
      <w:r w:rsidR="00B07F62" w:rsidRPr="00606315">
        <w:rPr>
          <w:rFonts w:ascii="Times New Roman" w:hAnsi="Times New Roman" w:cs="Times New Roman"/>
          <w:color w:val="000000" w:themeColor="text1"/>
          <w:sz w:val="20"/>
          <w:szCs w:val="20"/>
        </w:rPr>
        <w:t xml:space="preserve"> are unable to restrict </w:t>
      </w:r>
      <w:r w:rsidR="004F178A" w:rsidRPr="00606315">
        <w:rPr>
          <w:rFonts w:ascii="Times New Roman" w:hAnsi="Times New Roman" w:cs="Times New Roman"/>
          <w:color w:val="000000" w:themeColor="text1"/>
          <w:sz w:val="20"/>
          <w:szCs w:val="20"/>
        </w:rPr>
        <w:t>its</w:t>
      </w:r>
      <w:r w:rsidR="00B07F62" w:rsidRPr="00606315">
        <w:rPr>
          <w:rFonts w:ascii="Times New Roman" w:hAnsi="Times New Roman" w:cs="Times New Roman"/>
          <w:color w:val="000000" w:themeColor="text1"/>
          <w:sz w:val="20"/>
          <w:szCs w:val="20"/>
        </w:rPr>
        <w:t xml:space="preserve"> usage.</w:t>
      </w:r>
    </w:p>
    <w:p w14:paraId="14EAD70C" w14:textId="029C48BB" w:rsidR="00992792" w:rsidRPr="00606315" w:rsidRDefault="0019120F" w:rsidP="000F2C56">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rPr>
        <w:t>S</w:t>
      </w:r>
      <w:r w:rsidR="004C6C75" w:rsidRPr="00606315">
        <w:rPr>
          <w:rFonts w:ascii="Times New Roman" w:hAnsi="Times New Roman" w:cs="Times New Roman"/>
          <w:color w:val="000000" w:themeColor="text1"/>
          <w:sz w:val="20"/>
          <w:szCs w:val="20"/>
        </w:rPr>
        <w:t xml:space="preserve">ocial media actually </w:t>
      </w:r>
      <w:r w:rsidR="001756EA" w:rsidRPr="00606315">
        <w:rPr>
          <w:rFonts w:ascii="Times New Roman" w:hAnsi="Times New Roman" w:cs="Times New Roman"/>
          <w:color w:val="000000" w:themeColor="text1"/>
          <w:sz w:val="20"/>
          <w:szCs w:val="20"/>
        </w:rPr>
        <w:t>plays</w:t>
      </w:r>
      <w:r w:rsidR="004C6C75" w:rsidRPr="00606315">
        <w:rPr>
          <w:rFonts w:ascii="Times New Roman" w:hAnsi="Times New Roman" w:cs="Times New Roman"/>
          <w:color w:val="000000" w:themeColor="text1"/>
          <w:sz w:val="20"/>
          <w:szCs w:val="20"/>
        </w:rPr>
        <w:t xml:space="preserve"> a </w:t>
      </w:r>
      <w:r w:rsidR="00356485">
        <w:rPr>
          <w:rFonts w:ascii="Times New Roman" w:hAnsi="Times New Roman" w:cs="Times New Roman"/>
          <w:color w:val="000000" w:themeColor="text1"/>
          <w:sz w:val="20"/>
          <w:szCs w:val="20"/>
        </w:rPr>
        <w:t>huge influence</w:t>
      </w:r>
      <w:r w:rsidR="004C6C75" w:rsidRPr="00606315">
        <w:rPr>
          <w:rFonts w:ascii="Times New Roman" w:hAnsi="Times New Roman" w:cs="Times New Roman"/>
          <w:color w:val="000000" w:themeColor="text1"/>
          <w:sz w:val="20"/>
          <w:szCs w:val="20"/>
        </w:rPr>
        <w:t xml:space="preserve"> on our brain. Dopamine</w:t>
      </w:r>
      <w:r w:rsidR="001756EA" w:rsidRPr="00606315">
        <w:rPr>
          <w:rFonts w:ascii="Times New Roman" w:hAnsi="Times New Roman" w:cs="Times New Roman"/>
          <w:color w:val="000000" w:themeColor="text1"/>
          <w:sz w:val="20"/>
          <w:szCs w:val="20"/>
        </w:rPr>
        <w:t xml:space="preserve"> </w:t>
      </w:r>
      <w:r w:rsidR="004C6C75" w:rsidRPr="00606315">
        <w:rPr>
          <w:rFonts w:ascii="Times New Roman" w:hAnsi="Times New Roman" w:cs="Times New Roman"/>
          <w:color w:val="000000" w:themeColor="text1"/>
          <w:sz w:val="20"/>
          <w:szCs w:val="20"/>
        </w:rPr>
        <w:t>signals</w:t>
      </w:r>
      <w:r w:rsidR="005E4EC1" w:rsidRPr="00606315">
        <w:rPr>
          <w:rFonts w:ascii="Times New Roman" w:hAnsi="Times New Roman" w:cs="Times New Roman"/>
          <w:color w:val="000000" w:themeColor="text1"/>
          <w:sz w:val="20"/>
          <w:szCs w:val="20"/>
        </w:rPr>
        <w:t xml:space="preserve"> (neurotransmitter)</w:t>
      </w:r>
      <w:r w:rsidR="004C6C75" w:rsidRPr="00606315">
        <w:rPr>
          <w:rFonts w:ascii="Times New Roman" w:hAnsi="Times New Roman" w:cs="Times New Roman"/>
          <w:color w:val="000000" w:themeColor="text1"/>
          <w:sz w:val="20"/>
          <w:szCs w:val="20"/>
        </w:rPr>
        <w:t xml:space="preserve"> in the brain rise every time we access our favourite app</w:t>
      </w:r>
      <w:r w:rsidR="005E4EC1" w:rsidRPr="00606315">
        <w:rPr>
          <w:rFonts w:ascii="Times New Roman" w:hAnsi="Times New Roman" w:cs="Times New Roman"/>
          <w:color w:val="000000" w:themeColor="text1"/>
          <w:sz w:val="20"/>
          <w:szCs w:val="20"/>
        </w:rPr>
        <w:t>s.</w:t>
      </w:r>
      <w:r w:rsidR="004C6C75" w:rsidRPr="00606315">
        <w:rPr>
          <w:rFonts w:ascii="Times New Roman" w:hAnsi="Times New Roman" w:cs="Times New Roman"/>
          <w:color w:val="000000" w:themeColor="text1"/>
          <w:sz w:val="20"/>
          <w:szCs w:val="20"/>
        </w:rPr>
        <w:t xml:space="preserve"> Our brain recognises social media use as a pleasant activity that we should repeat </w:t>
      </w:r>
      <w:r w:rsidR="005E4EC1" w:rsidRPr="00606315">
        <w:rPr>
          <w:rFonts w:ascii="Times New Roman" w:hAnsi="Times New Roman" w:cs="Times New Roman"/>
          <w:color w:val="000000" w:themeColor="text1"/>
          <w:sz w:val="20"/>
          <w:szCs w:val="20"/>
        </w:rPr>
        <w:t>because</w:t>
      </w:r>
      <w:r w:rsidR="004C6C75" w:rsidRPr="00606315">
        <w:rPr>
          <w:rFonts w:ascii="Times New Roman" w:hAnsi="Times New Roman" w:cs="Times New Roman"/>
          <w:color w:val="000000" w:themeColor="text1"/>
          <w:sz w:val="20"/>
          <w:szCs w:val="20"/>
        </w:rPr>
        <w:t xml:space="preserve"> we feel more dopamine after utilising it. We could experience this more and more each time we upload something of our own and get supportive comments. The happy emotions felt when using social media are momentary. Several addictions have the same brain activity as this positive reward and we return to the source once the dopamine that makes us feel good wears off (in this case, social media). </w:t>
      </w:r>
    </w:p>
    <w:p w14:paraId="501CF285" w14:textId="31287ABC" w:rsidR="00992792" w:rsidRPr="00606315" w:rsidRDefault="008D5DDE" w:rsidP="00BA364B">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rPr>
        <w:t>As a result, various problems concerning its</w:t>
      </w:r>
      <w:r w:rsidR="00FF5AC4" w:rsidRPr="00606315">
        <w:rPr>
          <w:rFonts w:ascii="Times New Roman" w:hAnsi="Times New Roman" w:cs="Times New Roman"/>
          <w:color w:val="000000" w:themeColor="text1"/>
          <w:sz w:val="20"/>
          <w:szCs w:val="20"/>
        </w:rPr>
        <w:t xml:space="preserve"> excessive</w:t>
      </w:r>
      <w:r w:rsidRPr="00606315">
        <w:rPr>
          <w:rFonts w:ascii="Times New Roman" w:hAnsi="Times New Roman" w:cs="Times New Roman"/>
          <w:color w:val="000000" w:themeColor="text1"/>
          <w:sz w:val="20"/>
          <w:szCs w:val="20"/>
        </w:rPr>
        <w:t xml:space="preserve"> use have come up like </w:t>
      </w:r>
      <w:r w:rsidR="009D306C" w:rsidRPr="00606315">
        <w:rPr>
          <w:rFonts w:ascii="Times New Roman" w:hAnsi="Times New Roman" w:cs="Times New Roman"/>
          <w:color w:val="000000" w:themeColor="text1"/>
          <w:sz w:val="20"/>
          <w:szCs w:val="20"/>
        </w:rPr>
        <w:t xml:space="preserve">self-image issues, </w:t>
      </w:r>
      <w:r w:rsidR="003D10AA" w:rsidRPr="00606315">
        <w:rPr>
          <w:rFonts w:ascii="Times New Roman" w:hAnsi="Times New Roman" w:cs="Times New Roman"/>
          <w:color w:val="000000" w:themeColor="text1"/>
          <w:sz w:val="20"/>
          <w:szCs w:val="20"/>
        </w:rPr>
        <w:t xml:space="preserve">fear of missing </w:t>
      </w:r>
      <w:r w:rsidR="001237EF" w:rsidRPr="00606315">
        <w:rPr>
          <w:rFonts w:ascii="Times New Roman" w:hAnsi="Times New Roman" w:cs="Times New Roman"/>
          <w:color w:val="000000" w:themeColor="text1"/>
          <w:sz w:val="20"/>
          <w:szCs w:val="20"/>
        </w:rPr>
        <w:t>out</w:t>
      </w:r>
      <w:r w:rsidR="006D4E6E" w:rsidRPr="00606315">
        <w:rPr>
          <w:rFonts w:ascii="Times New Roman" w:hAnsi="Times New Roman" w:cs="Times New Roman"/>
          <w:color w:val="000000" w:themeColor="text1"/>
          <w:sz w:val="20"/>
          <w:szCs w:val="20"/>
        </w:rPr>
        <w:t>, depression</w:t>
      </w:r>
      <w:r w:rsidR="00092B5E" w:rsidRPr="00606315">
        <w:rPr>
          <w:rFonts w:ascii="Times New Roman" w:hAnsi="Times New Roman" w:cs="Times New Roman"/>
          <w:color w:val="000000" w:themeColor="text1"/>
          <w:sz w:val="20"/>
          <w:szCs w:val="20"/>
        </w:rPr>
        <w:t xml:space="preserve">, </w:t>
      </w:r>
      <w:r w:rsidR="006D4E6E" w:rsidRPr="00606315">
        <w:rPr>
          <w:rFonts w:ascii="Times New Roman" w:hAnsi="Times New Roman" w:cs="Times New Roman"/>
          <w:color w:val="000000" w:themeColor="text1"/>
          <w:sz w:val="20"/>
          <w:szCs w:val="20"/>
        </w:rPr>
        <w:t xml:space="preserve">anxiety, </w:t>
      </w:r>
      <w:r w:rsidR="00DC35BD" w:rsidRPr="00606315">
        <w:rPr>
          <w:rFonts w:ascii="Times New Roman" w:hAnsi="Times New Roman" w:cs="Times New Roman"/>
          <w:color w:val="000000" w:themeColor="text1"/>
          <w:sz w:val="20"/>
          <w:szCs w:val="20"/>
        </w:rPr>
        <w:t>unrealistic expectations,</w:t>
      </w:r>
      <w:r w:rsidR="004C6C75" w:rsidRPr="00606315">
        <w:rPr>
          <w:rFonts w:ascii="Times New Roman" w:hAnsi="Times New Roman" w:cs="Times New Roman"/>
          <w:color w:val="000000" w:themeColor="text1"/>
          <w:sz w:val="20"/>
          <w:szCs w:val="20"/>
        </w:rPr>
        <w:t xml:space="preserve"> increased loneliness,</w:t>
      </w:r>
      <w:r w:rsidR="00DF61EE" w:rsidRPr="00606315">
        <w:rPr>
          <w:rFonts w:ascii="Times New Roman" w:hAnsi="Times New Roman" w:cs="Times New Roman"/>
          <w:color w:val="000000" w:themeColor="text1"/>
          <w:sz w:val="20"/>
          <w:szCs w:val="20"/>
        </w:rPr>
        <w:t xml:space="preserve"> trolling,</w:t>
      </w:r>
      <w:r w:rsidR="00DC35BD" w:rsidRPr="00606315">
        <w:rPr>
          <w:rFonts w:ascii="Times New Roman" w:hAnsi="Times New Roman" w:cs="Times New Roman"/>
          <w:color w:val="000000" w:themeColor="text1"/>
          <w:sz w:val="20"/>
          <w:szCs w:val="20"/>
        </w:rPr>
        <w:t xml:space="preserve"> </w:t>
      </w:r>
      <w:r w:rsidR="004C6C75" w:rsidRPr="00606315">
        <w:rPr>
          <w:rFonts w:ascii="Times New Roman" w:hAnsi="Times New Roman" w:cs="Times New Roman"/>
          <w:color w:val="000000" w:themeColor="text1"/>
          <w:sz w:val="20"/>
          <w:szCs w:val="20"/>
        </w:rPr>
        <w:t>disturbed</w:t>
      </w:r>
      <w:r w:rsidR="00F30A96" w:rsidRPr="00606315">
        <w:rPr>
          <w:rFonts w:ascii="Times New Roman" w:hAnsi="Times New Roman" w:cs="Times New Roman"/>
          <w:color w:val="000000" w:themeColor="text1"/>
          <w:sz w:val="20"/>
          <w:szCs w:val="20"/>
        </w:rPr>
        <w:t xml:space="preserve"> sleep patterns</w:t>
      </w:r>
      <w:r w:rsidR="004C6C75" w:rsidRPr="00606315">
        <w:rPr>
          <w:rFonts w:ascii="Times New Roman" w:hAnsi="Times New Roman" w:cs="Times New Roman"/>
          <w:color w:val="000000" w:themeColor="text1"/>
          <w:sz w:val="20"/>
          <w:szCs w:val="20"/>
        </w:rPr>
        <w:t>, ignoring relationships in real life, decreased physical activity</w:t>
      </w:r>
      <w:r w:rsidR="00F30A96" w:rsidRPr="00606315">
        <w:rPr>
          <w:rFonts w:ascii="Times New Roman" w:hAnsi="Times New Roman" w:cs="Times New Roman"/>
          <w:color w:val="000000" w:themeColor="text1"/>
          <w:sz w:val="20"/>
          <w:szCs w:val="20"/>
        </w:rPr>
        <w:t xml:space="preserve"> and lastly the most common </w:t>
      </w:r>
      <w:r w:rsidR="00112DEB" w:rsidRPr="00606315">
        <w:rPr>
          <w:rFonts w:ascii="Times New Roman" w:hAnsi="Times New Roman" w:cs="Times New Roman"/>
          <w:color w:val="000000" w:themeColor="text1"/>
          <w:sz w:val="20"/>
          <w:szCs w:val="20"/>
        </w:rPr>
        <w:t>phenom</w:t>
      </w:r>
      <w:r w:rsidR="00E20F79" w:rsidRPr="00606315">
        <w:rPr>
          <w:rFonts w:ascii="Times New Roman" w:hAnsi="Times New Roman" w:cs="Times New Roman"/>
          <w:color w:val="000000" w:themeColor="text1"/>
          <w:sz w:val="20"/>
          <w:szCs w:val="20"/>
        </w:rPr>
        <w:t xml:space="preserve">enon social media addiction. </w:t>
      </w:r>
    </w:p>
    <w:p w14:paraId="29CDC0FE" w14:textId="7D23119A" w:rsidR="00992792" w:rsidRPr="00606315" w:rsidRDefault="00B73EA8" w:rsidP="00BA364B">
      <w:pPr>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themeColor="text1"/>
          <w:sz w:val="20"/>
          <w:szCs w:val="20"/>
          <w:shd w:val="clear" w:color="auto" w:fill="FEFEFE"/>
        </w:rPr>
        <w:t>S</w:t>
      </w:r>
      <w:r w:rsidR="00142019" w:rsidRPr="00142019">
        <w:rPr>
          <w:rFonts w:ascii="Times New Roman" w:hAnsi="Times New Roman" w:cs="Times New Roman"/>
          <w:color w:val="000000" w:themeColor="text1"/>
          <w:sz w:val="20"/>
          <w:szCs w:val="20"/>
          <w:shd w:val="clear" w:color="auto" w:fill="FEFEFE"/>
        </w:rPr>
        <w:t>ocial media</w:t>
      </w:r>
      <w:r>
        <w:rPr>
          <w:rFonts w:ascii="Times New Roman" w:hAnsi="Times New Roman" w:cs="Times New Roman"/>
          <w:color w:val="000000" w:themeColor="text1"/>
          <w:sz w:val="20"/>
          <w:szCs w:val="20"/>
          <w:shd w:val="clear" w:color="auto" w:fill="FEFEFE"/>
        </w:rPr>
        <w:t xml:space="preserve"> addiction</w:t>
      </w:r>
      <w:r w:rsidR="00142019" w:rsidRPr="00142019">
        <w:rPr>
          <w:rFonts w:ascii="Times New Roman" w:hAnsi="Times New Roman" w:cs="Times New Roman"/>
          <w:color w:val="000000" w:themeColor="text1"/>
          <w:sz w:val="20"/>
          <w:szCs w:val="20"/>
          <w:shd w:val="clear" w:color="auto" w:fill="FEFEFE"/>
        </w:rPr>
        <w:t xml:space="preserve"> is characterized by excessive worry, an overwhelming want to use,</w:t>
      </w:r>
      <w:r>
        <w:rPr>
          <w:rFonts w:ascii="Times New Roman" w:hAnsi="Times New Roman" w:cs="Times New Roman"/>
          <w:color w:val="000000" w:themeColor="text1"/>
          <w:sz w:val="20"/>
          <w:szCs w:val="20"/>
          <w:shd w:val="clear" w:color="auto" w:fill="FEFEFE"/>
        </w:rPr>
        <w:t xml:space="preserve"> </w:t>
      </w:r>
      <w:r w:rsidR="007858C8" w:rsidRPr="00606315">
        <w:rPr>
          <w:rFonts w:ascii="Times New Roman" w:hAnsi="Times New Roman" w:cs="Times New Roman"/>
          <w:color w:val="000000" w:themeColor="text1"/>
          <w:sz w:val="20"/>
          <w:szCs w:val="20"/>
          <w:shd w:val="clear" w:color="auto" w:fill="FEFEFE"/>
        </w:rPr>
        <w:t xml:space="preserve">and </w:t>
      </w:r>
      <w:r w:rsidR="0005127F" w:rsidRPr="00606315">
        <w:rPr>
          <w:rFonts w:ascii="Times New Roman" w:hAnsi="Times New Roman" w:cs="Times New Roman"/>
          <w:color w:val="000000" w:themeColor="text1"/>
          <w:sz w:val="20"/>
          <w:szCs w:val="20"/>
          <w:shd w:val="clear" w:color="auto" w:fill="FEFEFE"/>
        </w:rPr>
        <w:t xml:space="preserve">spending excessive </w:t>
      </w:r>
      <w:r w:rsidR="007858C8" w:rsidRPr="00606315">
        <w:rPr>
          <w:rFonts w:ascii="Times New Roman" w:hAnsi="Times New Roman" w:cs="Times New Roman"/>
          <w:color w:val="000000" w:themeColor="text1"/>
          <w:sz w:val="20"/>
          <w:szCs w:val="20"/>
          <w:shd w:val="clear" w:color="auto" w:fill="FEFEFE"/>
        </w:rPr>
        <w:t>time</w:t>
      </w:r>
      <w:r w:rsidR="0005127F" w:rsidRPr="00606315">
        <w:rPr>
          <w:rFonts w:ascii="Times New Roman" w:hAnsi="Times New Roman" w:cs="Times New Roman"/>
          <w:color w:val="000000" w:themeColor="text1"/>
          <w:sz w:val="20"/>
          <w:szCs w:val="20"/>
          <w:shd w:val="clear" w:color="auto" w:fill="FEFEFE"/>
        </w:rPr>
        <w:t xml:space="preserve"> and energy</w:t>
      </w:r>
      <w:r w:rsidR="007858C8" w:rsidRPr="00606315">
        <w:rPr>
          <w:rFonts w:ascii="Times New Roman" w:hAnsi="Times New Roman" w:cs="Times New Roman"/>
          <w:color w:val="000000" w:themeColor="text1"/>
          <w:sz w:val="20"/>
          <w:szCs w:val="20"/>
          <w:shd w:val="clear" w:color="auto" w:fill="FEFEFE"/>
        </w:rPr>
        <w:t xml:space="preserve"> </w:t>
      </w:r>
      <w:r w:rsidR="0005127F" w:rsidRPr="00606315">
        <w:rPr>
          <w:rFonts w:ascii="Times New Roman" w:hAnsi="Times New Roman" w:cs="Times New Roman"/>
          <w:color w:val="000000" w:themeColor="text1"/>
          <w:sz w:val="20"/>
          <w:szCs w:val="20"/>
          <w:shd w:val="clear" w:color="auto" w:fill="FEFEFE"/>
        </w:rPr>
        <w:t>using</w:t>
      </w:r>
      <w:r w:rsidR="007858C8" w:rsidRPr="00606315">
        <w:rPr>
          <w:rFonts w:ascii="Times New Roman" w:hAnsi="Times New Roman" w:cs="Times New Roman"/>
          <w:color w:val="000000" w:themeColor="text1"/>
          <w:sz w:val="20"/>
          <w:szCs w:val="20"/>
          <w:shd w:val="clear" w:color="auto" w:fill="FEFEFE"/>
        </w:rPr>
        <w:t xml:space="preserve"> social media that it </w:t>
      </w:r>
      <w:r w:rsidR="0005127F" w:rsidRPr="00606315">
        <w:rPr>
          <w:rFonts w:ascii="Times New Roman" w:hAnsi="Times New Roman" w:cs="Times New Roman"/>
          <w:color w:val="000000" w:themeColor="text1"/>
          <w:sz w:val="20"/>
          <w:szCs w:val="20"/>
          <w:shd w:val="clear" w:color="auto" w:fill="FEFEFE"/>
        </w:rPr>
        <w:t>hampers</w:t>
      </w:r>
      <w:r w:rsidR="007858C8" w:rsidRPr="00606315">
        <w:rPr>
          <w:rFonts w:ascii="Times New Roman" w:hAnsi="Times New Roman" w:cs="Times New Roman"/>
          <w:color w:val="000000" w:themeColor="text1"/>
          <w:sz w:val="20"/>
          <w:szCs w:val="20"/>
          <w:shd w:val="clear" w:color="auto" w:fill="FEFEFE"/>
        </w:rPr>
        <w:t xml:space="preserve"> other important life areas.</w:t>
      </w:r>
      <w:r w:rsidR="00BC5BED" w:rsidRPr="00606315">
        <w:rPr>
          <w:rFonts w:ascii="Times New Roman" w:hAnsi="Times New Roman" w:cs="Times New Roman"/>
          <w:color w:val="000000" w:themeColor="text1"/>
          <w:sz w:val="20"/>
          <w:szCs w:val="20"/>
          <w:shd w:val="clear" w:color="auto" w:fill="FEFEFE"/>
        </w:rPr>
        <w:t xml:space="preserve"> </w:t>
      </w:r>
      <w:r w:rsidR="00497A3B" w:rsidRPr="00606315">
        <w:rPr>
          <w:rFonts w:ascii="Times New Roman" w:hAnsi="Times New Roman" w:cs="Times New Roman"/>
          <w:color w:val="000000" w:themeColor="text1"/>
          <w:sz w:val="20"/>
          <w:szCs w:val="20"/>
          <w:shd w:val="clear" w:color="auto" w:fill="FEFEFE"/>
        </w:rPr>
        <w:t>So,</w:t>
      </w:r>
      <w:r w:rsidR="00BC5BED" w:rsidRPr="00606315">
        <w:rPr>
          <w:rFonts w:ascii="Times New Roman" w:hAnsi="Times New Roman" w:cs="Times New Roman"/>
          <w:color w:val="000000" w:themeColor="text1"/>
          <w:sz w:val="20"/>
          <w:szCs w:val="20"/>
          <w:shd w:val="clear" w:color="auto" w:fill="FEFEFE"/>
        </w:rPr>
        <w:t xml:space="preserve"> to prevent oneself </w:t>
      </w:r>
      <w:r w:rsidR="009454CD" w:rsidRPr="00606315">
        <w:rPr>
          <w:rFonts w:ascii="Times New Roman" w:hAnsi="Times New Roman" w:cs="Times New Roman"/>
          <w:color w:val="000000" w:themeColor="text1"/>
          <w:sz w:val="20"/>
          <w:szCs w:val="20"/>
          <w:shd w:val="clear" w:color="auto" w:fill="FEFEFE"/>
        </w:rPr>
        <w:t>from becoming a prey to these ill habits we must know what the risk factors</w:t>
      </w:r>
      <w:r w:rsidR="005951C7" w:rsidRPr="00606315">
        <w:rPr>
          <w:rFonts w:ascii="Times New Roman" w:hAnsi="Times New Roman" w:cs="Times New Roman"/>
          <w:color w:val="000000" w:themeColor="text1"/>
          <w:sz w:val="20"/>
          <w:szCs w:val="20"/>
          <w:shd w:val="clear" w:color="auto" w:fill="FEFEFE"/>
        </w:rPr>
        <w:t xml:space="preserve"> </w:t>
      </w:r>
      <w:r w:rsidR="006C23A0" w:rsidRPr="00606315">
        <w:rPr>
          <w:rFonts w:ascii="Times New Roman" w:hAnsi="Times New Roman" w:cs="Times New Roman"/>
          <w:color w:val="000000" w:themeColor="text1"/>
          <w:sz w:val="20"/>
          <w:szCs w:val="20"/>
          <w:shd w:val="clear" w:color="auto" w:fill="FEFEFE"/>
        </w:rPr>
        <w:t>are behind social media addiction.</w:t>
      </w:r>
    </w:p>
    <w:p w14:paraId="43D47170" w14:textId="70F2ACF0" w:rsidR="00992792" w:rsidRPr="00606315" w:rsidRDefault="0033489E" w:rsidP="00BA364B">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shd w:val="clear" w:color="auto" w:fill="FEFEFE"/>
        </w:rPr>
        <w:t>Two such variables which are considered in the present study as underlying factors leading to social media addiction are social desirability and social anxiety.</w:t>
      </w:r>
      <w:r w:rsidRPr="00606315">
        <w:rPr>
          <w:rFonts w:ascii="Times New Roman" w:eastAsia="Times New Roman" w:hAnsi="Times New Roman" w:cs="Times New Roman"/>
          <w:color w:val="000000" w:themeColor="text1"/>
          <w:sz w:val="20"/>
          <w:szCs w:val="20"/>
          <w:lang w:eastAsia="en-IN"/>
        </w:rPr>
        <w:t xml:space="preserve"> </w:t>
      </w:r>
    </w:p>
    <w:p w14:paraId="1132FCDF" w14:textId="00DF87CA" w:rsidR="00992792" w:rsidRPr="00606315" w:rsidRDefault="002017DA" w:rsidP="00BA364B">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shd w:val="clear" w:color="auto" w:fill="FFFFFF"/>
        </w:rPr>
        <w:t xml:space="preserve">Social desirability is the tendency for people to present themselves in a generally </w:t>
      </w:r>
      <w:r w:rsidR="00181996" w:rsidRPr="00606315">
        <w:rPr>
          <w:rFonts w:ascii="Times New Roman" w:hAnsi="Times New Roman" w:cs="Times New Roman"/>
          <w:color w:val="000000" w:themeColor="text1"/>
          <w:sz w:val="20"/>
          <w:szCs w:val="20"/>
          <w:shd w:val="clear" w:color="auto" w:fill="FFFFFF"/>
        </w:rPr>
        <w:t>favourable</w:t>
      </w:r>
      <w:r w:rsidRPr="00606315">
        <w:rPr>
          <w:rFonts w:ascii="Times New Roman" w:hAnsi="Times New Roman" w:cs="Times New Roman"/>
          <w:color w:val="000000" w:themeColor="text1"/>
          <w:sz w:val="20"/>
          <w:szCs w:val="20"/>
          <w:shd w:val="clear" w:color="auto" w:fill="FFFFFF"/>
        </w:rPr>
        <w:t xml:space="preserve"> fashion</w:t>
      </w:r>
      <w:r w:rsidR="002F68A7" w:rsidRPr="00606315">
        <w:rPr>
          <w:rFonts w:ascii="Times New Roman" w:hAnsi="Times New Roman" w:cs="Times New Roman"/>
          <w:color w:val="000000" w:themeColor="text1"/>
          <w:sz w:val="20"/>
          <w:szCs w:val="20"/>
          <w:shd w:val="clear" w:color="auto" w:fill="FFFFFF"/>
        </w:rPr>
        <w:t xml:space="preserve"> </w:t>
      </w:r>
      <w:r w:rsidR="00637BB5" w:rsidRPr="00606315">
        <w:rPr>
          <w:rFonts w:ascii="Times New Roman" w:hAnsi="Times New Roman" w:cs="Times New Roman"/>
          <w:color w:val="000000" w:themeColor="text1"/>
          <w:sz w:val="20"/>
          <w:szCs w:val="20"/>
          <w:shd w:val="clear" w:color="auto" w:fill="FFFFFF"/>
        </w:rPr>
        <w:t>(</w:t>
      </w:r>
      <w:r w:rsidR="00637BB5" w:rsidRPr="00606315">
        <w:rPr>
          <w:rFonts w:ascii="Times New Roman" w:hAnsi="Times New Roman" w:cs="Times New Roman"/>
          <w:color w:val="000000" w:themeColor="text1"/>
          <w:sz w:val="20"/>
          <w:szCs w:val="20"/>
        </w:rPr>
        <w:t>American Psychological Association)</w:t>
      </w:r>
      <w:r w:rsidRPr="00606315">
        <w:rPr>
          <w:rFonts w:ascii="Times New Roman" w:hAnsi="Times New Roman" w:cs="Times New Roman"/>
          <w:color w:val="000000" w:themeColor="text1"/>
          <w:sz w:val="20"/>
          <w:szCs w:val="20"/>
          <w:shd w:val="clear" w:color="auto" w:fill="FFFFFF"/>
        </w:rPr>
        <w:t>.</w:t>
      </w:r>
      <w:r w:rsidR="00632E6F" w:rsidRPr="00606315">
        <w:rPr>
          <w:rFonts w:ascii="Times New Roman" w:hAnsi="Times New Roman" w:cs="Times New Roman"/>
          <w:color w:val="000000" w:themeColor="text1"/>
          <w:sz w:val="20"/>
          <w:szCs w:val="20"/>
          <w:shd w:val="clear" w:color="auto" w:fill="FFFFFF"/>
        </w:rPr>
        <w:t xml:space="preserve"> </w:t>
      </w:r>
      <w:r w:rsidR="00B6208B" w:rsidRPr="00B6208B">
        <w:rPr>
          <w:rFonts w:ascii="Times New Roman" w:hAnsi="Times New Roman" w:cs="Times New Roman"/>
          <w:color w:val="000000" w:themeColor="text1"/>
          <w:sz w:val="20"/>
          <w:szCs w:val="20"/>
          <w:shd w:val="clear" w:color="auto" w:fill="FFFFFF"/>
        </w:rPr>
        <w:t>To avoid criticism and depict oneself as following societal rules is a defen</w:t>
      </w:r>
      <w:r w:rsidR="00BE6E00">
        <w:rPr>
          <w:rFonts w:ascii="Times New Roman" w:hAnsi="Times New Roman" w:cs="Times New Roman"/>
          <w:color w:val="000000" w:themeColor="text1"/>
          <w:sz w:val="20"/>
          <w:szCs w:val="20"/>
          <w:shd w:val="clear" w:color="auto" w:fill="FFFFFF"/>
        </w:rPr>
        <w:t>ding</w:t>
      </w:r>
      <w:r w:rsidR="00B6208B" w:rsidRPr="00B6208B">
        <w:rPr>
          <w:rFonts w:ascii="Times New Roman" w:hAnsi="Times New Roman" w:cs="Times New Roman"/>
          <w:color w:val="000000" w:themeColor="text1"/>
          <w:sz w:val="20"/>
          <w:szCs w:val="20"/>
          <w:shd w:val="clear" w:color="auto" w:fill="FFFFFF"/>
        </w:rPr>
        <w:t xml:space="preserve"> instinct</w:t>
      </w:r>
      <w:r w:rsidR="00C2154C" w:rsidRPr="00606315">
        <w:rPr>
          <w:rFonts w:ascii="Times New Roman" w:hAnsi="Times New Roman" w:cs="Times New Roman"/>
          <w:color w:val="000000" w:themeColor="text1"/>
          <w:sz w:val="20"/>
          <w:szCs w:val="20"/>
          <w:shd w:val="clear" w:color="auto" w:fill="FFFFFF"/>
        </w:rPr>
        <w:t xml:space="preserve"> which</w:t>
      </w:r>
      <w:r w:rsidR="00997D5C" w:rsidRPr="00606315">
        <w:rPr>
          <w:rFonts w:ascii="Times New Roman" w:hAnsi="Times New Roman" w:cs="Times New Roman"/>
          <w:color w:val="000000" w:themeColor="text1"/>
          <w:sz w:val="20"/>
          <w:szCs w:val="20"/>
          <w:shd w:val="clear" w:color="auto" w:fill="FFFFFF"/>
        </w:rPr>
        <w:t xml:space="preserve"> can be detected</w:t>
      </w:r>
      <w:r w:rsidR="009513DE" w:rsidRPr="00606315">
        <w:rPr>
          <w:rFonts w:ascii="Times New Roman" w:hAnsi="Times New Roman" w:cs="Times New Roman"/>
          <w:color w:val="000000" w:themeColor="text1"/>
          <w:sz w:val="20"/>
          <w:szCs w:val="20"/>
          <w:shd w:val="clear" w:color="auto" w:fill="FFFFFF"/>
        </w:rPr>
        <w:t xml:space="preserve"> in childhood and adolescence</w:t>
      </w:r>
      <w:r w:rsidR="00997D5C" w:rsidRPr="00606315">
        <w:rPr>
          <w:rFonts w:ascii="Times New Roman" w:hAnsi="Times New Roman" w:cs="Times New Roman"/>
          <w:color w:val="000000" w:themeColor="text1"/>
          <w:sz w:val="20"/>
          <w:szCs w:val="20"/>
          <w:shd w:val="clear" w:color="auto" w:fill="FFFFFF"/>
        </w:rPr>
        <w:t>.</w:t>
      </w:r>
      <w:r w:rsidR="008F2233" w:rsidRPr="00606315">
        <w:rPr>
          <w:rFonts w:ascii="Times New Roman" w:hAnsi="Times New Roman" w:cs="Times New Roman"/>
          <w:color w:val="000000" w:themeColor="text1"/>
          <w:sz w:val="20"/>
          <w:szCs w:val="20"/>
          <w:shd w:val="clear" w:color="auto" w:fill="FFFFFF"/>
        </w:rPr>
        <w:t xml:space="preserve"> </w:t>
      </w:r>
      <w:r w:rsidR="00131E54" w:rsidRPr="00606315">
        <w:rPr>
          <w:rFonts w:ascii="Times New Roman" w:hAnsi="Times New Roman" w:cs="Times New Roman"/>
          <w:color w:val="000000" w:themeColor="text1"/>
          <w:sz w:val="20"/>
          <w:szCs w:val="20"/>
        </w:rPr>
        <w:t xml:space="preserve">Thus, </w:t>
      </w:r>
      <w:r w:rsidR="007E738A" w:rsidRPr="00606315">
        <w:rPr>
          <w:rFonts w:ascii="Times New Roman" w:hAnsi="Times New Roman" w:cs="Times New Roman"/>
          <w:color w:val="000000" w:themeColor="text1"/>
          <w:sz w:val="20"/>
          <w:szCs w:val="20"/>
        </w:rPr>
        <w:t>the presence of high</w:t>
      </w:r>
      <w:r w:rsidR="0095399A" w:rsidRPr="00606315">
        <w:rPr>
          <w:rFonts w:ascii="Times New Roman" w:hAnsi="Times New Roman" w:cs="Times New Roman"/>
          <w:color w:val="000000" w:themeColor="text1"/>
          <w:sz w:val="20"/>
          <w:szCs w:val="20"/>
        </w:rPr>
        <w:t>er</w:t>
      </w:r>
      <w:r w:rsidR="007E738A" w:rsidRPr="00606315">
        <w:rPr>
          <w:rFonts w:ascii="Times New Roman" w:hAnsi="Times New Roman" w:cs="Times New Roman"/>
          <w:color w:val="000000" w:themeColor="text1"/>
          <w:sz w:val="20"/>
          <w:szCs w:val="20"/>
        </w:rPr>
        <w:t xml:space="preserve"> s</w:t>
      </w:r>
      <w:r w:rsidR="000E62C1" w:rsidRPr="00606315">
        <w:rPr>
          <w:rFonts w:ascii="Times New Roman" w:hAnsi="Times New Roman" w:cs="Times New Roman"/>
          <w:color w:val="000000" w:themeColor="text1"/>
          <w:sz w:val="20"/>
          <w:szCs w:val="20"/>
        </w:rPr>
        <w:t>ocial desirability</w:t>
      </w:r>
      <w:r w:rsidR="007E738A" w:rsidRPr="00606315">
        <w:rPr>
          <w:rFonts w:ascii="Times New Roman" w:hAnsi="Times New Roman" w:cs="Times New Roman"/>
          <w:color w:val="000000" w:themeColor="text1"/>
          <w:sz w:val="20"/>
          <w:szCs w:val="20"/>
        </w:rPr>
        <w:t xml:space="preserve"> in an individual</w:t>
      </w:r>
      <w:r w:rsidR="00732B96" w:rsidRPr="00606315">
        <w:rPr>
          <w:rFonts w:ascii="Times New Roman" w:hAnsi="Times New Roman" w:cs="Times New Roman"/>
          <w:color w:val="000000" w:themeColor="text1"/>
          <w:sz w:val="20"/>
          <w:szCs w:val="20"/>
        </w:rPr>
        <w:t xml:space="preserve"> may lead to </w:t>
      </w:r>
      <w:r w:rsidR="00840B45" w:rsidRPr="00606315">
        <w:rPr>
          <w:rFonts w:ascii="Times New Roman" w:hAnsi="Times New Roman" w:cs="Times New Roman"/>
          <w:color w:val="000000" w:themeColor="text1"/>
          <w:sz w:val="20"/>
          <w:szCs w:val="20"/>
        </w:rPr>
        <w:t xml:space="preserve">using of social media more and more as trying to conform to </w:t>
      </w:r>
      <w:r w:rsidR="00047031" w:rsidRPr="00606315">
        <w:rPr>
          <w:rFonts w:ascii="Times New Roman" w:hAnsi="Times New Roman" w:cs="Times New Roman"/>
          <w:color w:val="000000" w:themeColor="text1"/>
          <w:sz w:val="20"/>
          <w:szCs w:val="20"/>
        </w:rPr>
        <w:t xml:space="preserve">the </w:t>
      </w:r>
      <w:r w:rsidR="00C9651C" w:rsidRPr="00606315">
        <w:rPr>
          <w:rFonts w:ascii="Times New Roman" w:hAnsi="Times New Roman" w:cs="Times New Roman"/>
          <w:color w:val="000000" w:themeColor="text1"/>
          <w:sz w:val="20"/>
          <w:szCs w:val="20"/>
        </w:rPr>
        <w:t>social</w:t>
      </w:r>
      <w:r w:rsidR="00047031" w:rsidRPr="00606315">
        <w:rPr>
          <w:rFonts w:ascii="Times New Roman" w:hAnsi="Times New Roman" w:cs="Times New Roman"/>
          <w:color w:val="000000" w:themeColor="text1"/>
          <w:sz w:val="20"/>
          <w:szCs w:val="20"/>
        </w:rPr>
        <w:t xml:space="preserve"> norms and</w:t>
      </w:r>
      <w:r w:rsidR="000E62C1" w:rsidRPr="00606315">
        <w:rPr>
          <w:rFonts w:ascii="Times New Roman" w:hAnsi="Times New Roman" w:cs="Times New Roman"/>
          <w:color w:val="000000" w:themeColor="text1"/>
          <w:sz w:val="20"/>
          <w:szCs w:val="20"/>
        </w:rPr>
        <w:t xml:space="preserve"> </w:t>
      </w:r>
      <w:r w:rsidR="004B3078" w:rsidRPr="00606315">
        <w:rPr>
          <w:rFonts w:ascii="Times New Roman" w:hAnsi="Times New Roman" w:cs="Times New Roman"/>
          <w:color w:val="000000" w:themeColor="text1"/>
          <w:sz w:val="20"/>
          <w:szCs w:val="20"/>
        </w:rPr>
        <w:t>hence could be</w:t>
      </w:r>
      <w:r w:rsidR="0066542C" w:rsidRPr="00606315">
        <w:rPr>
          <w:rFonts w:ascii="Times New Roman" w:hAnsi="Times New Roman" w:cs="Times New Roman"/>
          <w:color w:val="000000" w:themeColor="text1"/>
          <w:sz w:val="20"/>
          <w:szCs w:val="20"/>
        </w:rPr>
        <w:t xml:space="preserve"> a factor</w:t>
      </w:r>
      <w:r w:rsidR="004B3078" w:rsidRPr="00606315">
        <w:rPr>
          <w:rFonts w:ascii="Times New Roman" w:hAnsi="Times New Roman" w:cs="Times New Roman"/>
          <w:color w:val="000000" w:themeColor="text1"/>
          <w:sz w:val="20"/>
          <w:szCs w:val="20"/>
        </w:rPr>
        <w:t xml:space="preserve"> why </w:t>
      </w:r>
      <w:r w:rsidR="0066542C" w:rsidRPr="00606315">
        <w:rPr>
          <w:rFonts w:ascii="Times New Roman" w:hAnsi="Times New Roman" w:cs="Times New Roman"/>
          <w:color w:val="000000" w:themeColor="text1"/>
          <w:sz w:val="20"/>
          <w:szCs w:val="20"/>
        </w:rPr>
        <w:t>people sometimes get addicted to social media usage.</w:t>
      </w:r>
    </w:p>
    <w:p w14:paraId="15F8A84E" w14:textId="0044BBD7" w:rsidR="000E62C1" w:rsidRPr="00606315" w:rsidRDefault="008B1D88" w:rsidP="00BA364B">
      <w:pPr>
        <w:spacing w:after="0" w:line="240" w:lineRule="auto"/>
        <w:ind w:firstLine="720"/>
        <w:jc w:val="both"/>
        <w:rPr>
          <w:rFonts w:ascii="Times New Roman" w:hAnsi="Times New Roman" w:cs="Times New Roman"/>
          <w:sz w:val="20"/>
          <w:szCs w:val="20"/>
        </w:rPr>
      </w:pPr>
      <w:r w:rsidRPr="00606315">
        <w:rPr>
          <w:rFonts w:ascii="Times New Roman" w:hAnsi="Times New Roman" w:cs="Times New Roman"/>
          <w:color w:val="000000" w:themeColor="text1"/>
          <w:sz w:val="20"/>
          <w:szCs w:val="20"/>
          <w:shd w:val="clear" w:color="auto" w:fill="FFFFFF"/>
        </w:rPr>
        <w:t>S</w:t>
      </w:r>
      <w:r w:rsidRPr="00606315">
        <w:rPr>
          <w:rFonts w:ascii="Times New Roman" w:hAnsi="Times New Roman" w:cs="Times New Roman"/>
          <w:color w:val="000000" w:themeColor="text1"/>
          <w:sz w:val="20"/>
          <w:szCs w:val="20"/>
        </w:rPr>
        <w:t>ocial anxiety</w:t>
      </w:r>
      <w:r w:rsidR="00E52111" w:rsidRPr="00606315">
        <w:rPr>
          <w:rFonts w:ascii="Times New Roman" w:hAnsi="Times New Roman" w:cs="Times New Roman"/>
          <w:color w:val="000000" w:themeColor="text1"/>
          <w:sz w:val="20"/>
          <w:szCs w:val="20"/>
        </w:rPr>
        <w:t xml:space="preserve"> </w:t>
      </w:r>
      <w:r w:rsidR="006D70EB" w:rsidRPr="00606315">
        <w:rPr>
          <w:rFonts w:ascii="Times New Roman" w:hAnsi="Times New Roman" w:cs="Times New Roman"/>
          <w:color w:val="000000" w:themeColor="text1"/>
          <w:sz w:val="20"/>
          <w:szCs w:val="20"/>
        </w:rPr>
        <w:t xml:space="preserve">is the </w:t>
      </w:r>
      <w:r w:rsidR="006D70EB" w:rsidRPr="00606315">
        <w:rPr>
          <w:rFonts w:ascii="Times New Roman" w:hAnsi="Times New Roman" w:cs="Times New Roman"/>
          <w:color w:val="000000" w:themeColor="text1"/>
          <w:sz w:val="20"/>
          <w:szCs w:val="20"/>
          <w:shd w:val="clear" w:color="auto" w:fill="FFFFFF"/>
        </w:rPr>
        <w:t>fear of social situations in which embarrassment may occur (e.g., making conversation, meeting strangers,</w:t>
      </w:r>
      <w:r w:rsidR="00392A80" w:rsidRPr="00606315">
        <w:rPr>
          <w:rFonts w:ascii="Times New Roman" w:hAnsi="Times New Roman" w:cs="Times New Roman"/>
          <w:color w:val="000000" w:themeColor="text1"/>
          <w:sz w:val="20"/>
          <w:szCs w:val="20"/>
          <w:shd w:val="clear" w:color="auto" w:fill="FFFFFF"/>
        </w:rPr>
        <w:t xml:space="preserve"> etc.</w:t>
      </w:r>
      <w:r w:rsidR="006D70EB" w:rsidRPr="00606315">
        <w:rPr>
          <w:rFonts w:ascii="Times New Roman" w:hAnsi="Times New Roman" w:cs="Times New Roman"/>
          <w:color w:val="000000" w:themeColor="text1"/>
          <w:sz w:val="20"/>
          <w:szCs w:val="20"/>
          <w:shd w:val="clear" w:color="auto" w:fill="FFFFFF"/>
        </w:rPr>
        <w:t>) or there is a risk of being negatively evaluated by others (e.g., seen as stupid, or anxious). Social anxiety involves apprehensiveness about one’s social status, role, and behaviour</w:t>
      </w:r>
      <w:r w:rsidR="00496E64" w:rsidRPr="00606315">
        <w:rPr>
          <w:rFonts w:ascii="Times New Roman" w:hAnsi="Times New Roman" w:cs="Times New Roman"/>
          <w:color w:val="000000" w:themeColor="text1"/>
          <w:sz w:val="20"/>
          <w:szCs w:val="20"/>
          <w:shd w:val="clear" w:color="auto" w:fill="FFFFFF"/>
        </w:rPr>
        <w:t xml:space="preserve">, </w:t>
      </w:r>
      <w:r w:rsidR="00026012" w:rsidRPr="00606315">
        <w:rPr>
          <w:rFonts w:ascii="Times New Roman" w:hAnsi="Times New Roman" w:cs="Times New Roman"/>
          <w:color w:val="000000" w:themeColor="text1"/>
          <w:sz w:val="20"/>
          <w:szCs w:val="20"/>
          <w:shd w:val="clear" w:color="auto" w:fill="FFFFFF"/>
        </w:rPr>
        <w:t>leading to avoidance of social situations which in turn impacts daily functioning (American Psychiatric Association, </w:t>
      </w:r>
      <w:r w:rsidR="00026012" w:rsidRPr="00606315">
        <w:rPr>
          <w:rFonts w:ascii="Times New Roman" w:hAnsi="Times New Roman" w:cs="Times New Roman"/>
          <w:color w:val="000000" w:themeColor="text1"/>
          <w:sz w:val="20"/>
          <w:szCs w:val="20"/>
        </w:rPr>
        <w:t>2013</w:t>
      </w:r>
      <w:r w:rsidR="00026012" w:rsidRPr="00606315">
        <w:rPr>
          <w:rFonts w:ascii="Times New Roman" w:hAnsi="Times New Roman" w:cs="Times New Roman"/>
          <w:color w:val="000000" w:themeColor="text1"/>
          <w:sz w:val="20"/>
          <w:szCs w:val="20"/>
          <w:shd w:val="clear" w:color="auto" w:fill="FFFFFF"/>
        </w:rPr>
        <w:t>).</w:t>
      </w:r>
      <w:r w:rsidR="007E26DA" w:rsidRPr="00606315">
        <w:rPr>
          <w:rFonts w:ascii="Times New Roman" w:hAnsi="Times New Roman" w:cs="Times New Roman"/>
          <w:color w:val="000000" w:themeColor="text1"/>
          <w:sz w:val="20"/>
          <w:szCs w:val="20"/>
          <w:shd w:val="clear" w:color="auto" w:fill="FFFFFF"/>
        </w:rPr>
        <w:t xml:space="preserve"> </w:t>
      </w:r>
      <w:r w:rsidR="000B05B2" w:rsidRPr="00606315">
        <w:rPr>
          <w:rFonts w:ascii="Times New Roman" w:hAnsi="Times New Roman" w:cs="Times New Roman"/>
          <w:color w:val="000000" w:themeColor="text1"/>
          <w:sz w:val="20"/>
          <w:szCs w:val="20"/>
          <w:shd w:val="clear" w:color="auto" w:fill="FFFFFF"/>
        </w:rPr>
        <w:t xml:space="preserve">The </w:t>
      </w:r>
      <w:r w:rsidR="00227923" w:rsidRPr="00606315">
        <w:rPr>
          <w:rFonts w:ascii="Times New Roman" w:hAnsi="Times New Roman" w:cs="Times New Roman"/>
          <w:color w:val="000000" w:themeColor="text1"/>
          <w:sz w:val="20"/>
          <w:szCs w:val="20"/>
          <w:shd w:val="clear" w:color="auto" w:fill="FFFFFF"/>
        </w:rPr>
        <w:t>primary</w:t>
      </w:r>
      <w:r w:rsidR="0051768C" w:rsidRPr="00606315">
        <w:rPr>
          <w:rFonts w:ascii="Times New Roman" w:hAnsi="Times New Roman" w:cs="Times New Roman"/>
          <w:color w:val="000000" w:themeColor="text1"/>
          <w:sz w:val="20"/>
          <w:szCs w:val="20"/>
          <w:shd w:val="clear" w:color="auto" w:fill="FFFFFF"/>
        </w:rPr>
        <w:t xml:space="preserve"> connection</w:t>
      </w:r>
      <w:r w:rsidR="00227923" w:rsidRPr="00606315">
        <w:rPr>
          <w:rFonts w:ascii="Times New Roman" w:hAnsi="Times New Roman" w:cs="Times New Roman"/>
          <w:color w:val="000000" w:themeColor="text1"/>
          <w:sz w:val="20"/>
          <w:szCs w:val="20"/>
          <w:shd w:val="clear" w:color="auto" w:fill="FFFFFF"/>
        </w:rPr>
        <w:t xml:space="preserve"> between social anxiety and social media</w:t>
      </w:r>
      <w:r w:rsidR="00EF7166" w:rsidRPr="00606315">
        <w:rPr>
          <w:rFonts w:ascii="Times New Roman" w:hAnsi="Times New Roman" w:cs="Times New Roman"/>
          <w:color w:val="000000" w:themeColor="text1"/>
          <w:sz w:val="20"/>
          <w:szCs w:val="20"/>
          <w:shd w:val="clear" w:color="auto" w:fill="FFFFFF"/>
        </w:rPr>
        <w:t xml:space="preserve"> addiction</w:t>
      </w:r>
      <w:r w:rsidR="0051768C" w:rsidRPr="00606315">
        <w:rPr>
          <w:rFonts w:ascii="Times New Roman" w:hAnsi="Times New Roman" w:cs="Times New Roman"/>
          <w:color w:val="000000" w:themeColor="text1"/>
          <w:sz w:val="20"/>
          <w:szCs w:val="20"/>
          <w:shd w:val="clear" w:color="auto" w:fill="FFFFFF"/>
        </w:rPr>
        <w:t xml:space="preserve"> </w:t>
      </w:r>
      <w:r w:rsidR="00227923" w:rsidRPr="00606315">
        <w:rPr>
          <w:rFonts w:ascii="Times New Roman" w:hAnsi="Times New Roman" w:cs="Times New Roman"/>
          <w:color w:val="000000" w:themeColor="text1"/>
          <w:sz w:val="20"/>
          <w:szCs w:val="20"/>
          <w:shd w:val="clear" w:color="auto" w:fill="FFFFFF"/>
        </w:rPr>
        <w:t>is the lack of in-person interactions.</w:t>
      </w:r>
      <w:r w:rsidR="00496E64" w:rsidRPr="00606315">
        <w:rPr>
          <w:rFonts w:ascii="Times New Roman" w:hAnsi="Times New Roman" w:cs="Times New Roman"/>
          <w:color w:val="000000" w:themeColor="text1"/>
          <w:sz w:val="20"/>
          <w:szCs w:val="20"/>
          <w:shd w:val="clear" w:color="auto" w:fill="FFFFFF"/>
        </w:rPr>
        <w:t xml:space="preserve"> </w:t>
      </w:r>
      <w:r w:rsidR="004A7897" w:rsidRPr="00606315">
        <w:rPr>
          <w:rFonts w:ascii="Times New Roman" w:hAnsi="Times New Roman" w:cs="Times New Roman"/>
          <w:color w:val="000000" w:themeColor="text1"/>
          <w:sz w:val="20"/>
          <w:szCs w:val="20"/>
          <w:shd w:val="clear" w:color="auto" w:fill="FFFFFF"/>
        </w:rPr>
        <w:t xml:space="preserve">Communicating with others behind a screen can be much more comfortable </w:t>
      </w:r>
      <w:r w:rsidR="00AF7013" w:rsidRPr="00606315">
        <w:rPr>
          <w:rFonts w:ascii="Times New Roman" w:hAnsi="Times New Roman" w:cs="Times New Roman"/>
          <w:color w:val="000000" w:themeColor="text1"/>
          <w:sz w:val="20"/>
          <w:szCs w:val="20"/>
          <w:shd w:val="clear" w:color="auto" w:fill="FFFFFF"/>
        </w:rPr>
        <w:t>for</w:t>
      </w:r>
      <w:r w:rsidR="004A7897" w:rsidRPr="00606315">
        <w:rPr>
          <w:rFonts w:ascii="Times New Roman" w:hAnsi="Times New Roman" w:cs="Times New Roman"/>
          <w:color w:val="000000" w:themeColor="text1"/>
          <w:sz w:val="20"/>
          <w:szCs w:val="20"/>
          <w:shd w:val="clear" w:color="auto" w:fill="FFFFFF"/>
        </w:rPr>
        <w:t xml:space="preserve"> an individual with </w:t>
      </w:r>
      <w:r w:rsidR="0030712C" w:rsidRPr="00606315">
        <w:rPr>
          <w:rFonts w:ascii="Times New Roman" w:hAnsi="Times New Roman" w:cs="Times New Roman"/>
          <w:color w:val="000000" w:themeColor="text1"/>
          <w:sz w:val="20"/>
          <w:szCs w:val="20"/>
          <w:shd w:val="clear" w:color="auto" w:fill="FFFFFF"/>
        </w:rPr>
        <w:t xml:space="preserve">high </w:t>
      </w:r>
      <w:r w:rsidR="004A7897" w:rsidRPr="00606315">
        <w:rPr>
          <w:rFonts w:ascii="Times New Roman" w:hAnsi="Times New Roman" w:cs="Times New Roman"/>
          <w:color w:val="000000" w:themeColor="text1"/>
          <w:sz w:val="20"/>
          <w:szCs w:val="20"/>
          <w:shd w:val="clear" w:color="auto" w:fill="FFFFFF"/>
        </w:rPr>
        <w:t xml:space="preserve">social anxiety than face to face communication, thus, such individuals can easily fall prey to </w:t>
      </w:r>
      <w:r w:rsidR="00AF7013" w:rsidRPr="00606315">
        <w:rPr>
          <w:rFonts w:ascii="Times New Roman" w:hAnsi="Times New Roman" w:cs="Times New Roman"/>
          <w:color w:val="000000" w:themeColor="text1"/>
          <w:sz w:val="20"/>
          <w:szCs w:val="20"/>
          <w:shd w:val="clear" w:color="auto" w:fill="FFFFFF"/>
        </w:rPr>
        <w:t>social media addiction.</w:t>
      </w:r>
    </w:p>
    <w:p w14:paraId="435E7D81" w14:textId="18BA7326" w:rsidR="0063081F" w:rsidRPr="00606315" w:rsidRDefault="0063081F" w:rsidP="00BA364B">
      <w:pPr>
        <w:spacing w:after="0" w:line="240" w:lineRule="auto"/>
        <w:ind w:firstLine="720"/>
        <w:jc w:val="both"/>
        <w:rPr>
          <w:rFonts w:ascii="Times New Roman" w:hAnsi="Times New Roman" w:cs="Times New Roman"/>
          <w:b/>
          <w:bCs/>
          <w:color w:val="000000" w:themeColor="text1"/>
          <w:sz w:val="20"/>
          <w:szCs w:val="20"/>
        </w:rPr>
      </w:pPr>
      <w:r w:rsidRPr="00606315">
        <w:rPr>
          <w:rFonts w:ascii="Times New Roman" w:eastAsia="Times New Roman" w:hAnsi="Times New Roman" w:cs="Times New Roman"/>
          <w:color w:val="000000" w:themeColor="text1"/>
          <w:sz w:val="20"/>
          <w:szCs w:val="20"/>
          <w:lang w:eastAsia="en-IN"/>
        </w:rPr>
        <w:t>Some of the studies related to the research under discussion</w:t>
      </w:r>
      <w:r w:rsidR="00483380" w:rsidRPr="00606315">
        <w:rPr>
          <w:rFonts w:ascii="Times New Roman" w:eastAsia="Times New Roman" w:hAnsi="Times New Roman" w:cs="Times New Roman"/>
          <w:color w:val="000000" w:themeColor="text1"/>
          <w:sz w:val="20"/>
          <w:szCs w:val="20"/>
          <w:lang w:eastAsia="en-IN"/>
        </w:rPr>
        <w:t xml:space="preserve"> are</w:t>
      </w:r>
      <w:r w:rsidRPr="00606315">
        <w:rPr>
          <w:rFonts w:ascii="Times New Roman" w:eastAsia="Times New Roman" w:hAnsi="Times New Roman" w:cs="Times New Roman"/>
          <w:color w:val="000000" w:themeColor="text1"/>
          <w:sz w:val="20"/>
          <w:szCs w:val="20"/>
          <w:lang w:eastAsia="en-IN"/>
        </w:rPr>
        <w:t xml:space="preserve"> as follows:</w:t>
      </w:r>
    </w:p>
    <w:p w14:paraId="196EC6F9" w14:textId="77777777" w:rsidR="0066680F" w:rsidRDefault="0066680F" w:rsidP="00BA364B">
      <w:pPr>
        <w:spacing w:after="0" w:line="240" w:lineRule="auto"/>
        <w:ind w:firstLine="720"/>
        <w:jc w:val="both"/>
        <w:rPr>
          <w:rFonts w:ascii="Times New Roman" w:hAnsi="Times New Roman" w:cs="Times New Roman"/>
          <w:color w:val="000000" w:themeColor="text1"/>
          <w:sz w:val="20"/>
          <w:szCs w:val="20"/>
        </w:rPr>
      </w:pPr>
      <w:r w:rsidRPr="0066680F">
        <w:rPr>
          <w:rFonts w:ascii="Times New Roman" w:hAnsi="Times New Roman" w:cs="Times New Roman"/>
          <w:color w:val="000000" w:themeColor="text1"/>
          <w:sz w:val="20"/>
          <w:szCs w:val="20"/>
        </w:rPr>
        <w:t>In their study, Naidu et al. (2022) discovered that elevated social anxiety and poor self-esteem result in excessive usage of the internet and social networking sites owing to fear of negative judgement from others. As a result, there is a potential of a link between social anxiety and social media consumption.</w:t>
      </w:r>
    </w:p>
    <w:p w14:paraId="750E585D" w14:textId="77777777" w:rsidR="008F6BFF" w:rsidRDefault="008F6BFF" w:rsidP="00BA364B">
      <w:pPr>
        <w:spacing w:after="0" w:line="240" w:lineRule="auto"/>
        <w:ind w:firstLine="720"/>
        <w:jc w:val="both"/>
        <w:rPr>
          <w:rFonts w:ascii="Times New Roman" w:hAnsi="Times New Roman" w:cs="Times New Roman"/>
          <w:color w:val="000000" w:themeColor="text1"/>
          <w:sz w:val="20"/>
          <w:szCs w:val="20"/>
          <w:shd w:val="clear" w:color="auto" w:fill="FFFFFF"/>
        </w:rPr>
      </w:pPr>
      <w:r w:rsidRPr="008F6BFF">
        <w:rPr>
          <w:rFonts w:ascii="Times New Roman" w:hAnsi="Times New Roman" w:cs="Times New Roman"/>
          <w:color w:val="000000" w:themeColor="text1"/>
          <w:sz w:val="20"/>
          <w:szCs w:val="20"/>
          <w:shd w:val="clear" w:color="auto" w:fill="FFFFFF"/>
        </w:rPr>
        <w:t>Tremolada et al. (2022) performed a study on teenagers aged 17 to 19 years and discovered that those who utilised social networking had higher levels of social desirability than those who did not; in a way, they wanted to be more appealing. As a result, while this study found that social desirability can be a component in social media addiction, it did not provide any clear evidence of a relationship between social desirability and social media usage.</w:t>
      </w:r>
    </w:p>
    <w:p w14:paraId="77A5B740" w14:textId="77777777" w:rsidR="008F609C" w:rsidRDefault="001C29B8" w:rsidP="00BA364B">
      <w:pPr>
        <w:spacing w:after="0" w:line="240" w:lineRule="auto"/>
        <w:ind w:firstLine="720"/>
        <w:jc w:val="both"/>
        <w:rPr>
          <w:rStyle w:val="text"/>
          <w:rFonts w:ascii="Times New Roman" w:hAnsi="Times New Roman" w:cs="Times New Roman"/>
          <w:color w:val="000000" w:themeColor="text1"/>
          <w:sz w:val="20"/>
          <w:szCs w:val="20"/>
        </w:rPr>
      </w:pPr>
      <w:r w:rsidRPr="001C29B8">
        <w:rPr>
          <w:rStyle w:val="text"/>
          <w:rFonts w:ascii="Times New Roman" w:hAnsi="Times New Roman" w:cs="Times New Roman"/>
          <w:color w:val="000000" w:themeColor="text1"/>
          <w:sz w:val="20"/>
          <w:szCs w:val="20"/>
        </w:rPr>
        <w:t>O'Day, E. B., and Heimberg, R. G. (2021) conducted a systematic review and concluded that the two groups of socially anxious as well as lonely individuals participate online more problematically and search for social assistance on social media, possibly to compensate for a lack of in-person assistance, and that social anxiety and loneliness are linked to problematic social media usage. As a result, it indicates that there is an interaction between social anxiety and social media use.</w:t>
      </w:r>
    </w:p>
    <w:p w14:paraId="2C63269C" w14:textId="0C10B2BD" w:rsidR="00B85463" w:rsidRPr="00606315" w:rsidRDefault="00B85463" w:rsidP="00BA364B">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lastRenderedPageBreak/>
        <w:t xml:space="preserve">Sharma, </w:t>
      </w:r>
      <w:r w:rsidR="00DA42F2" w:rsidRPr="00606315">
        <w:rPr>
          <w:rFonts w:ascii="Times New Roman" w:hAnsi="Times New Roman" w:cs="Times New Roman"/>
          <w:color w:val="000000" w:themeColor="text1"/>
          <w:sz w:val="20"/>
          <w:szCs w:val="20"/>
          <w:shd w:val="clear" w:color="auto" w:fill="FFFFFF"/>
        </w:rPr>
        <w:t>et. al.</w:t>
      </w:r>
      <w:r w:rsidRPr="00606315">
        <w:rPr>
          <w:rFonts w:ascii="Times New Roman" w:hAnsi="Times New Roman" w:cs="Times New Roman"/>
          <w:color w:val="000000" w:themeColor="text1"/>
          <w:sz w:val="20"/>
          <w:szCs w:val="20"/>
          <w:shd w:val="clear" w:color="auto" w:fill="FFFFFF"/>
        </w:rPr>
        <w:t xml:space="preserve"> (2021) conducted a study on </w:t>
      </w:r>
      <w:r w:rsidRPr="00606315">
        <w:rPr>
          <w:rFonts w:ascii="Times New Roman" w:hAnsi="Times New Roman" w:cs="Times New Roman"/>
          <w:color w:val="000000" w:themeColor="text1"/>
          <w:sz w:val="20"/>
          <w:szCs w:val="20"/>
        </w:rPr>
        <w:t>50 college going and professionals</w:t>
      </w:r>
      <w:r w:rsidR="00303180"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18-35 years</w:t>
      </w:r>
      <w:r w:rsidR="00303180" w:rsidRPr="00606315">
        <w:rPr>
          <w:rFonts w:ascii="Times New Roman" w:hAnsi="Times New Roman" w:cs="Times New Roman"/>
          <w:color w:val="000000" w:themeColor="text1"/>
          <w:sz w:val="20"/>
          <w:szCs w:val="20"/>
        </w:rPr>
        <w:t>)</w:t>
      </w:r>
      <w:r w:rsidRPr="00606315">
        <w:rPr>
          <w:rFonts w:ascii="Times New Roman" w:hAnsi="Times New Roman" w:cs="Times New Roman"/>
          <w:color w:val="000000" w:themeColor="text1"/>
          <w:sz w:val="20"/>
          <w:szCs w:val="20"/>
        </w:rPr>
        <w:t xml:space="preserve"> and </w:t>
      </w:r>
      <w:r w:rsidRPr="00606315">
        <w:rPr>
          <w:rFonts w:ascii="Times New Roman" w:hAnsi="Times New Roman" w:cs="Times New Roman"/>
          <w:color w:val="000000" w:themeColor="text1"/>
          <w:sz w:val="20"/>
          <w:szCs w:val="20"/>
          <w:shd w:val="clear" w:color="auto" w:fill="FFFFFF"/>
        </w:rPr>
        <w:t xml:space="preserve">found that </w:t>
      </w:r>
      <w:r w:rsidR="00483380" w:rsidRPr="00606315">
        <w:rPr>
          <w:rFonts w:ascii="Times New Roman" w:hAnsi="Times New Roman" w:cs="Times New Roman"/>
          <w:color w:val="000000" w:themeColor="text1"/>
          <w:sz w:val="20"/>
          <w:szCs w:val="20"/>
        </w:rPr>
        <w:t>i</w:t>
      </w:r>
      <w:r w:rsidRPr="00606315">
        <w:rPr>
          <w:rFonts w:ascii="Times New Roman" w:hAnsi="Times New Roman" w:cs="Times New Roman"/>
          <w:color w:val="000000" w:themeColor="text1"/>
          <w:sz w:val="20"/>
          <w:szCs w:val="20"/>
        </w:rPr>
        <w:t xml:space="preserve">nternet addiction and social desirability are positively related to each other. </w:t>
      </w:r>
      <w:r w:rsidR="00D52492" w:rsidRPr="00606315">
        <w:rPr>
          <w:rFonts w:ascii="Times New Roman" w:hAnsi="Times New Roman" w:cs="Times New Roman"/>
          <w:color w:val="000000" w:themeColor="text1"/>
          <w:sz w:val="20"/>
          <w:szCs w:val="20"/>
        </w:rPr>
        <w:t xml:space="preserve">They </w:t>
      </w:r>
      <w:r w:rsidRPr="00606315">
        <w:rPr>
          <w:rFonts w:ascii="Times New Roman" w:hAnsi="Times New Roman" w:cs="Times New Roman"/>
          <w:color w:val="000000" w:themeColor="text1"/>
          <w:sz w:val="20"/>
          <w:szCs w:val="20"/>
        </w:rPr>
        <w:t>concluded that those who were very active on social media platforms craved for acceptance, popularity and support.</w:t>
      </w:r>
      <w:r w:rsidR="00B75102" w:rsidRPr="00606315">
        <w:rPr>
          <w:rFonts w:ascii="Times New Roman" w:hAnsi="Times New Roman" w:cs="Times New Roman"/>
          <w:color w:val="000000" w:themeColor="text1"/>
          <w:sz w:val="20"/>
          <w:szCs w:val="20"/>
        </w:rPr>
        <w:t xml:space="preserve"> Thus, this study reveals there is </w:t>
      </w:r>
      <w:r w:rsidR="00AB5A57" w:rsidRPr="00606315">
        <w:rPr>
          <w:rFonts w:ascii="Times New Roman" w:hAnsi="Times New Roman" w:cs="Times New Roman"/>
          <w:color w:val="000000" w:themeColor="text1"/>
          <w:sz w:val="20"/>
          <w:szCs w:val="20"/>
        </w:rPr>
        <w:t xml:space="preserve">a significant relationship between </w:t>
      </w:r>
      <w:r w:rsidR="00B75102" w:rsidRPr="00606315">
        <w:rPr>
          <w:rFonts w:ascii="Times New Roman" w:hAnsi="Times New Roman" w:cs="Times New Roman"/>
          <w:color w:val="000000" w:themeColor="text1"/>
          <w:sz w:val="20"/>
          <w:szCs w:val="20"/>
        </w:rPr>
        <w:t xml:space="preserve">social desirability </w:t>
      </w:r>
      <w:r w:rsidR="00AB5A57" w:rsidRPr="00606315">
        <w:rPr>
          <w:rFonts w:ascii="Times New Roman" w:hAnsi="Times New Roman" w:cs="Times New Roman"/>
          <w:color w:val="000000" w:themeColor="text1"/>
          <w:sz w:val="20"/>
          <w:szCs w:val="20"/>
        </w:rPr>
        <w:t>and</w:t>
      </w:r>
      <w:r w:rsidR="00B75102" w:rsidRPr="00606315">
        <w:rPr>
          <w:rFonts w:ascii="Times New Roman" w:hAnsi="Times New Roman" w:cs="Times New Roman"/>
          <w:color w:val="000000" w:themeColor="text1"/>
          <w:sz w:val="20"/>
          <w:szCs w:val="20"/>
        </w:rPr>
        <w:t xml:space="preserve"> social media usage</w:t>
      </w:r>
      <w:r w:rsidR="000A732D" w:rsidRPr="00606315">
        <w:rPr>
          <w:rFonts w:ascii="Times New Roman" w:hAnsi="Times New Roman" w:cs="Times New Roman"/>
          <w:color w:val="000000" w:themeColor="text1"/>
          <w:sz w:val="20"/>
          <w:szCs w:val="20"/>
        </w:rPr>
        <w:t>.</w:t>
      </w:r>
    </w:p>
    <w:p w14:paraId="23FB4C24" w14:textId="77777777" w:rsidR="00430BDE" w:rsidRDefault="00430BDE" w:rsidP="00BA364B">
      <w:pPr>
        <w:spacing w:after="0" w:line="240" w:lineRule="auto"/>
        <w:ind w:firstLine="720"/>
        <w:jc w:val="both"/>
        <w:rPr>
          <w:rFonts w:ascii="Times New Roman" w:hAnsi="Times New Roman" w:cs="Times New Roman"/>
          <w:color w:val="000000" w:themeColor="text1"/>
          <w:sz w:val="20"/>
          <w:szCs w:val="20"/>
          <w:shd w:val="clear" w:color="auto" w:fill="FFFFFF"/>
        </w:rPr>
      </w:pPr>
      <w:r w:rsidRPr="00430BDE">
        <w:rPr>
          <w:rFonts w:ascii="Times New Roman" w:hAnsi="Times New Roman" w:cs="Times New Roman"/>
          <w:color w:val="000000" w:themeColor="text1"/>
          <w:sz w:val="20"/>
          <w:szCs w:val="20"/>
          <w:shd w:val="clear" w:color="auto" w:fill="FFFFFF"/>
        </w:rPr>
        <w:t>Chen et al. (2020) studied 4,677 Chinese students at colleges and discovered that social anxiety has a clear impact on internet addiction, the prevalence of social anxiety and internet addiction is highly associated with gender, and the levels of social anxiety and internet addiction differ between career fields. As a result, this study suggests that there may be a strong association between social anxiety and social media usage.</w:t>
      </w:r>
    </w:p>
    <w:p w14:paraId="48019534" w14:textId="77777777" w:rsidR="00003345" w:rsidRDefault="00003345" w:rsidP="00BA364B">
      <w:pPr>
        <w:spacing w:after="0" w:line="240" w:lineRule="auto"/>
        <w:ind w:firstLine="720"/>
        <w:jc w:val="both"/>
        <w:rPr>
          <w:rFonts w:ascii="Times New Roman" w:hAnsi="Times New Roman" w:cs="Times New Roman"/>
          <w:color w:val="000000" w:themeColor="text1"/>
          <w:sz w:val="20"/>
          <w:szCs w:val="20"/>
        </w:rPr>
      </w:pPr>
      <w:r w:rsidRPr="00003345">
        <w:rPr>
          <w:rFonts w:ascii="Times New Roman" w:hAnsi="Times New Roman" w:cs="Times New Roman"/>
          <w:color w:val="000000" w:themeColor="text1"/>
          <w:sz w:val="20"/>
          <w:szCs w:val="20"/>
        </w:rPr>
        <w:t>In their study, Zsido et al. (2021) discovered that maladaptive emotion regulation methods (rumination, catastrophizing, self-blame, and other blame) moderated the relationship between social anxiety and problematic social networking site usage as well as problematic smartphone use. This study revealed no compelling evidence to support the existence of a link between social anxiety and social media use.</w:t>
      </w:r>
    </w:p>
    <w:p w14:paraId="6F230F90" w14:textId="174B6102" w:rsidR="00E37A42" w:rsidRDefault="00E37A42" w:rsidP="00BA364B">
      <w:pPr>
        <w:spacing w:after="0" w:line="240" w:lineRule="auto"/>
        <w:ind w:firstLine="720"/>
        <w:jc w:val="both"/>
        <w:rPr>
          <w:rFonts w:ascii="Times New Roman" w:hAnsi="Times New Roman" w:cs="Times New Roman"/>
          <w:color w:val="000000" w:themeColor="text1"/>
          <w:sz w:val="20"/>
          <w:szCs w:val="20"/>
          <w:shd w:val="clear" w:color="auto" w:fill="FFFFFF"/>
        </w:rPr>
      </w:pPr>
      <w:proofErr w:type="spellStart"/>
      <w:r w:rsidRPr="00E37A42">
        <w:rPr>
          <w:rFonts w:ascii="Times New Roman" w:hAnsi="Times New Roman" w:cs="Times New Roman"/>
          <w:color w:val="000000" w:themeColor="text1"/>
          <w:sz w:val="20"/>
          <w:szCs w:val="20"/>
          <w:shd w:val="clear" w:color="auto" w:fill="FFFFFF"/>
        </w:rPr>
        <w:t>Erliksson</w:t>
      </w:r>
      <w:proofErr w:type="spellEnd"/>
      <w:r w:rsidRPr="00E37A42">
        <w:rPr>
          <w:rFonts w:ascii="Times New Roman" w:hAnsi="Times New Roman" w:cs="Times New Roman"/>
          <w:color w:val="000000" w:themeColor="text1"/>
          <w:sz w:val="20"/>
          <w:szCs w:val="20"/>
          <w:shd w:val="clear" w:color="auto" w:fill="FFFFFF"/>
        </w:rPr>
        <w:t xml:space="preserve"> et al. (2020) did a study on 333 active social media users and found that greater levels of social anxiety were associated with both active and passive use, as well as a greater duration of social media consumption in general, in contrast to a previous study in which passive use </w:t>
      </w:r>
      <w:r w:rsidR="00AE1153">
        <w:rPr>
          <w:rFonts w:ascii="Times New Roman" w:hAnsi="Times New Roman" w:cs="Times New Roman"/>
          <w:color w:val="000000" w:themeColor="text1"/>
          <w:sz w:val="20"/>
          <w:szCs w:val="20"/>
          <w:shd w:val="clear" w:color="auto" w:fill="FFFFFF"/>
        </w:rPr>
        <w:t>continu</w:t>
      </w:r>
      <w:r w:rsidR="004527C6">
        <w:rPr>
          <w:rFonts w:ascii="Times New Roman" w:hAnsi="Times New Roman" w:cs="Times New Roman"/>
          <w:color w:val="000000" w:themeColor="text1"/>
          <w:sz w:val="20"/>
          <w:szCs w:val="20"/>
          <w:shd w:val="clear" w:color="auto" w:fill="FFFFFF"/>
        </w:rPr>
        <w:t xml:space="preserve">ed to be </w:t>
      </w:r>
      <w:r w:rsidRPr="00E37A42">
        <w:rPr>
          <w:rFonts w:ascii="Times New Roman" w:hAnsi="Times New Roman" w:cs="Times New Roman"/>
          <w:color w:val="000000" w:themeColor="text1"/>
          <w:sz w:val="20"/>
          <w:szCs w:val="20"/>
          <w:shd w:val="clear" w:color="auto" w:fill="FFFFFF"/>
        </w:rPr>
        <w:t xml:space="preserve">the only </w:t>
      </w:r>
      <w:r w:rsidR="004527C6">
        <w:rPr>
          <w:rFonts w:ascii="Times New Roman" w:hAnsi="Times New Roman" w:cs="Times New Roman"/>
          <w:color w:val="000000" w:themeColor="text1"/>
          <w:sz w:val="20"/>
          <w:szCs w:val="20"/>
          <w:shd w:val="clear" w:color="auto" w:fill="FFFFFF"/>
        </w:rPr>
        <w:t xml:space="preserve">relevant </w:t>
      </w:r>
      <w:r w:rsidRPr="00E37A42">
        <w:rPr>
          <w:rFonts w:ascii="Times New Roman" w:hAnsi="Times New Roman" w:cs="Times New Roman"/>
          <w:color w:val="000000" w:themeColor="text1"/>
          <w:sz w:val="20"/>
          <w:szCs w:val="20"/>
          <w:shd w:val="clear" w:color="auto" w:fill="FFFFFF"/>
        </w:rPr>
        <w:t>predictor of social anxiety. As a result of this research, it is clear that there is a relationship between social anxiety and social media use.</w:t>
      </w:r>
    </w:p>
    <w:p w14:paraId="38216346" w14:textId="77777777" w:rsidR="00F72845" w:rsidRDefault="00F72845" w:rsidP="00BA364B">
      <w:pPr>
        <w:spacing w:after="0" w:line="240" w:lineRule="auto"/>
        <w:ind w:firstLine="720"/>
        <w:jc w:val="both"/>
        <w:rPr>
          <w:rFonts w:ascii="Times New Roman" w:hAnsi="Times New Roman" w:cs="Times New Roman"/>
          <w:color w:val="000000" w:themeColor="text1"/>
          <w:sz w:val="20"/>
          <w:szCs w:val="20"/>
          <w:shd w:val="clear" w:color="auto" w:fill="FFFFFF"/>
        </w:rPr>
      </w:pPr>
      <w:r w:rsidRPr="00F72845">
        <w:rPr>
          <w:rFonts w:ascii="Times New Roman" w:hAnsi="Times New Roman" w:cs="Times New Roman"/>
          <w:color w:val="000000" w:themeColor="text1"/>
          <w:sz w:val="20"/>
          <w:szCs w:val="20"/>
          <w:shd w:val="clear" w:color="auto" w:fill="FFFFFF"/>
        </w:rPr>
        <w:t>Kuzucu et al. (2020) explored the direct and indirect links that exist between interpersonal cognitive distortions, loneliness, social anxiety, and problematic internet use when social desirability was controlled. They examined data from 260 university students (18 to 26 years old) and discovered that, when social desirability was controlled, only loneliness acted as an intermediary between interpersonal cognitive distortions and problematic internet use. As a result, there was no such evidence of a significant relationship between social anxiety and social media usage in this study.</w:t>
      </w:r>
    </w:p>
    <w:p w14:paraId="0DCA7727" w14:textId="77777777" w:rsidR="000F0CFA" w:rsidRDefault="000F0CFA" w:rsidP="00BA364B">
      <w:pPr>
        <w:spacing w:after="0" w:line="240" w:lineRule="auto"/>
        <w:ind w:firstLine="720"/>
        <w:jc w:val="both"/>
        <w:rPr>
          <w:rFonts w:ascii="Times New Roman" w:hAnsi="Times New Roman" w:cs="Times New Roman"/>
          <w:color w:val="000000" w:themeColor="text1"/>
          <w:sz w:val="20"/>
          <w:szCs w:val="20"/>
          <w:shd w:val="clear" w:color="auto" w:fill="FFFFFF"/>
        </w:rPr>
      </w:pPr>
      <w:r w:rsidRPr="000F0CFA">
        <w:rPr>
          <w:rFonts w:ascii="Times New Roman" w:hAnsi="Times New Roman" w:cs="Times New Roman"/>
          <w:color w:val="000000" w:themeColor="text1"/>
          <w:sz w:val="20"/>
          <w:szCs w:val="20"/>
          <w:shd w:val="clear" w:color="auto" w:fill="FFFFFF"/>
        </w:rPr>
        <w:t xml:space="preserve">Durak, H. Y., and </w:t>
      </w:r>
      <w:proofErr w:type="spellStart"/>
      <w:r w:rsidRPr="000F0CFA">
        <w:rPr>
          <w:rFonts w:ascii="Times New Roman" w:hAnsi="Times New Roman" w:cs="Times New Roman"/>
          <w:color w:val="000000" w:themeColor="text1"/>
          <w:sz w:val="20"/>
          <w:szCs w:val="20"/>
          <w:shd w:val="clear" w:color="auto" w:fill="FFFFFF"/>
        </w:rPr>
        <w:t>Seferolu</w:t>
      </w:r>
      <w:proofErr w:type="spellEnd"/>
      <w:r w:rsidRPr="000F0CFA">
        <w:rPr>
          <w:rFonts w:ascii="Times New Roman" w:hAnsi="Times New Roman" w:cs="Times New Roman"/>
          <w:color w:val="000000" w:themeColor="text1"/>
          <w:sz w:val="20"/>
          <w:szCs w:val="20"/>
          <w:shd w:val="clear" w:color="auto" w:fill="FFFFFF"/>
        </w:rPr>
        <w:t>, S. S. (2019) discovered a strong association between problematic social media usage and daily time spent on social media, intensity of use of social media for recognition purposes, publicity, communication, and learning, loneliness, and social anxiety in their study. Social anxiety is the trait that has the highest correlation with problematic social media usage. As a result, there appears to be a relationship between social anxiety and social media usage.</w:t>
      </w:r>
    </w:p>
    <w:p w14:paraId="37803615" w14:textId="77777777" w:rsidR="005959D1" w:rsidRDefault="005959D1" w:rsidP="00BA364B">
      <w:pPr>
        <w:spacing w:after="0" w:line="240" w:lineRule="auto"/>
        <w:ind w:firstLine="720"/>
        <w:jc w:val="both"/>
        <w:rPr>
          <w:rFonts w:ascii="Times New Roman" w:hAnsi="Times New Roman" w:cs="Times New Roman"/>
          <w:color w:val="000000" w:themeColor="text1"/>
          <w:sz w:val="20"/>
          <w:szCs w:val="20"/>
        </w:rPr>
      </w:pPr>
      <w:r w:rsidRPr="005959D1">
        <w:rPr>
          <w:rFonts w:ascii="Times New Roman" w:hAnsi="Times New Roman" w:cs="Times New Roman"/>
          <w:color w:val="000000" w:themeColor="text1"/>
          <w:sz w:val="20"/>
          <w:szCs w:val="20"/>
        </w:rPr>
        <w:t xml:space="preserve">In a study of 1059 Filipino teenagers, Waldo, A. D. (2014) discovered a significant positive correlation between internet addiction and social desirability. He explained the outcome by saying that it was a </w:t>
      </w:r>
      <w:proofErr w:type="spellStart"/>
      <w:r w:rsidRPr="005959D1">
        <w:rPr>
          <w:rFonts w:ascii="Times New Roman" w:hAnsi="Times New Roman" w:cs="Times New Roman"/>
          <w:color w:val="000000" w:themeColor="text1"/>
          <w:sz w:val="20"/>
          <w:szCs w:val="20"/>
        </w:rPr>
        <w:t>defense</w:t>
      </w:r>
      <w:proofErr w:type="spellEnd"/>
      <w:r w:rsidRPr="005959D1">
        <w:rPr>
          <w:rFonts w:ascii="Times New Roman" w:hAnsi="Times New Roman" w:cs="Times New Roman"/>
          <w:color w:val="000000" w:themeColor="text1"/>
          <w:sz w:val="20"/>
          <w:szCs w:val="20"/>
        </w:rPr>
        <w:t xml:space="preserve"> mechanism against self-criticism. Denial allows teenagers to continue using the internet despite the evident bad effects, and as a result, the impact of internet use is rarely fully understood until the effects are severe. This demonstrates that social desirability and social media use likely have a strong relationship.</w:t>
      </w:r>
    </w:p>
    <w:p w14:paraId="46A5B3D7" w14:textId="0A2E9113" w:rsidR="000C224D" w:rsidRPr="00606315" w:rsidRDefault="000C224D" w:rsidP="00BA364B">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A study published </w:t>
      </w:r>
      <w:r w:rsidR="00420814" w:rsidRPr="00606315">
        <w:rPr>
          <w:rFonts w:ascii="Times New Roman" w:hAnsi="Times New Roman" w:cs="Times New Roman"/>
          <w:color w:val="000000" w:themeColor="text1"/>
          <w:sz w:val="20"/>
          <w:szCs w:val="20"/>
        </w:rPr>
        <w:t xml:space="preserve">by </w:t>
      </w:r>
      <w:r w:rsidRPr="00606315">
        <w:rPr>
          <w:rFonts w:ascii="Times New Roman" w:hAnsi="Times New Roman" w:cs="Times New Roman"/>
          <w:color w:val="000000" w:themeColor="text1"/>
          <w:sz w:val="20"/>
          <w:szCs w:val="20"/>
        </w:rPr>
        <w:t>Ruppel &amp; McKinley, 2015 found that social desirability was positively associated with the use of certain social media platforms (such as Facebook), but not with others (such as Twitter). The authors suggest that this may be because Facebook is more focused on social interaction and self-presentation, while Twitter is more focused on information sharing.</w:t>
      </w:r>
      <w:r w:rsidR="004D3FED" w:rsidRPr="00606315">
        <w:rPr>
          <w:rFonts w:ascii="Times New Roman" w:hAnsi="Times New Roman" w:cs="Times New Roman"/>
          <w:color w:val="000000" w:themeColor="text1"/>
          <w:sz w:val="20"/>
          <w:szCs w:val="20"/>
        </w:rPr>
        <w:t xml:space="preserve"> Thus, this study found</w:t>
      </w:r>
      <w:r w:rsidR="00483380" w:rsidRPr="00606315">
        <w:rPr>
          <w:rFonts w:ascii="Times New Roman" w:hAnsi="Times New Roman" w:cs="Times New Roman"/>
          <w:color w:val="000000" w:themeColor="text1"/>
          <w:sz w:val="20"/>
          <w:szCs w:val="20"/>
        </w:rPr>
        <w:t xml:space="preserve"> </w:t>
      </w:r>
      <w:r w:rsidR="00502A53" w:rsidRPr="00606315">
        <w:rPr>
          <w:rFonts w:ascii="Times New Roman" w:hAnsi="Times New Roman" w:cs="Times New Roman"/>
          <w:color w:val="000000" w:themeColor="text1"/>
          <w:sz w:val="20"/>
          <w:szCs w:val="20"/>
        </w:rPr>
        <w:t>a</w:t>
      </w:r>
      <w:r w:rsidR="004D3FED" w:rsidRPr="00606315">
        <w:rPr>
          <w:rFonts w:ascii="Times New Roman" w:hAnsi="Times New Roman" w:cs="Times New Roman"/>
          <w:color w:val="000000" w:themeColor="text1"/>
          <w:sz w:val="20"/>
          <w:szCs w:val="20"/>
        </w:rPr>
        <w:t xml:space="preserve"> relationship between social desirability and social media platforms</w:t>
      </w:r>
      <w:r w:rsidR="00502A53" w:rsidRPr="00606315">
        <w:rPr>
          <w:rFonts w:ascii="Times New Roman" w:hAnsi="Times New Roman" w:cs="Times New Roman"/>
          <w:color w:val="000000" w:themeColor="text1"/>
          <w:sz w:val="20"/>
          <w:szCs w:val="20"/>
        </w:rPr>
        <w:t>.</w:t>
      </w:r>
    </w:p>
    <w:p w14:paraId="04546470" w14:textId="77777777" w:rsidR="008107AB" w:rsidRDefault="008107AB" w:rsidP="007E7BC7">
      <w:pPr>
        <w:spacing w:after="0" w:line="240" w:lineRule="auto"/>
        <w:ind w:firstLine="720"/>
        <w:jc w:val="both"/>
        <w:rPr>
          <w:rFonts w:ascii="Times New Roman" w:hAnsi="Times New Roman" w:cs="Times New Roman"/>
          <w:color w:val="000000" w:themeColor="text1"/>
          <w:sz w:val="20"/>
          <w:szCs w:val="20"/>
        </w:rPr>
      </w:pPr>
      <w:r w:rsidRPr="008107AB">
        <w:rPr>
          <w:rFonts w:ascii="Times New Roman" w:hAnsi="Times New Roman" w:cs="Times New Roman"/>
          <w:color w:val="000000" w:themeColor="text1"/>
          <w:sz w:val="20"/>
          <w:szCs w:val="20"/>
        </w:rPr>
        <w:t>When Lee, B. W., and Stapinski, L. A. (2012) examined 338 adults in Australia, they discovered that social anxiety was a verified major predictor of problematic internet use when depression and anxiety were controlled for. When communicating online, social anxiety was linked to feelings of better control and a lower likelihood of negative evaluation. As a result, it suggests the possibility of a strong link between social anxiety and social media usage.</w:t>
      </w:r>
    </w:p>
    <w:p w14:paraId="00FC4C02" w14:textId="5F3B6311" w:rsidR="00F32A5C" w:rsidRPr="00606315" w:rsidRDefault="002B1501" w:rsidP="007E7BC7">
      <w:pPr>
        <w:spacing w:after="0" w:line="240" w:lineRule="auto"/>
        <w:ind w:firstLine="72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rPr>
        <w:t xml:space="preserve">A study published </w:t>
      </w:r>
      <w:r w:rsidR="00420814" w:rsidRPr="00606315">
        <w:rPr>
          <w:rFonts w:ascii="Times New Roman" w:hAnsi="Times New Roman" w:cs="Times New Roman"/>
          <w:color w:val="000000" w:themeColor="text1"/>
          <w:sz w:val="20"/>
          <w:szCs w:val="20"/>
        </w:rPr>
        <w:t xml:space="preserve">by </w:t>
      </w:r>
      <w:r w:rsidRPr="00606315">
        <w:rPr>
          <w:rFonts w:ascii="Times New Roman" w:hAnsi="Times New Roman" w:cs="Times New Roman"/>
          <w:color w:val="000000" w:themeColor="text1"/>
          <w:sz w:val="20"/>
          <w:szCs w:val="20"/>
        </w:rPr>
        <w:t xml:space="preserve">Vogel, </w:t>
      </w:r>
      <w:r w:rsidR="00365274" w:rsidRPr="00606315">
        <w:rPr>
          <w:rFonts w:ascii="Times New Roman" w:hAnsi="Times New Roman" w:cs="Times New Roman"/>
          <w:color w:val="000000" w:themeColor="text1"/>
          <w:sz w:val="20"/>
          <w:szCs w:val="20"/>
        </w:rPr>
        <w:t>et. al.</w:t>
      </w:r>
      <w:r w:rsidRPr="00606315">
        <w:rPr>
          <w:rFonts w:ascii="Times New Roman" w:hAnsi="Times New Roman" w:cs="Times New Roman"/>
          <w:color w:val="000000" w:themeColor="text1"/>
          <w:sz w:val="20"/>
          <w:szCs w:val="20"/>
        </w:rPr>
        <w:t xml:space="preserve"> 2015 found that social anxiety was positively associated with problematic social media use, and that social desirability partially mediated this relationship. The</w:t>
      </w:r>
      <w:r w:rsidR="00483380" w:rsidRPr="00606315">
        <w:rPr>
          <w:rFonts w:ascii="Times New Roman" w:hAnsi="Times New Roman" w:cs="Times New Roman"/>
          <w:color w:val="000000" w:themeColor="text1"/>
          <w:sz w:val="20"/>
          <w:szCs w:val="20"/>
        </w:rPr>
        <w:t>y</w:t>
      </w:r>
      <w:r w:rsidRPr="00606315">
        <w:rPr>
          <w:rFonts w:ascii="Times New Roman" w:hAnsi="Times New Roman" w:cs="Times New Roman"/>
          <w:color w:val="000000" w:themeColor="text1"/>
          <w:sz w:val="20"/>
          <w:szCs w:val="20"/>
        </w:rPr>
        <w:t xml:space="preserve"> suggest</w:t>
      </w:r>
      <w:r w:rsidR="00483380" w:rsidRPr="00606315">
        <w:rPr>
          <w:rFonts w:ascii="Times New Roman" w:hAnsi="Times New Roman" w:cs="Times New Roman"/>
          <w:color w:val="000000" w:themeColor="text1"/>
          <w:sz w:val="20"/>
          <w:szCs w:val="20"/>
        </w:rPr>
        <w:t>ed</w:t>
      </w:r>
      <w:r w:rsidRPr="00606315">
        <w:rPr>
          <w:rFonts w:ascii="Times New Roman" w:hAnsi="Times New Roman" w:cs="Times New Roman"/>
          <w:color w:val="000000" w:themeColor="text1"/>
          <w:sz w:val="20"/>
          <w:szCs w:val="20"/>
        </w:rPr>
        <w:t xml:space="preserve"> that social anxiety may lead to excessive use of social media as a way to cope with social discomfort, and that social desirability may further reinforce this behaviour by encouraging individuals to present a highly curated image of themselves online.</w:t>
      </w:r>
      <w:r w:rsidR="0053280F" w:rsidRPr="00606315">
        <w:rPr>
          <w:rFonts w:ascii="Times New Roman" w:hAnsi="Times New Roman" w:cs="Times New Roman"/>
          <w:color w:val="000000" w:themeColor="text1"/>
          <w:sz w:val="20"/>
          <w:szCs w:val="20"/>
        </w:rPr>
        <w:t xml:space="preserve"> Thus, it suggests the presence of a significant relationship between</w:t>
      </w:r>
      <w:r w:rsidR="0053280F" w:rsidRPr="00606315">
        <w:rPr>
          <w:rFonts w:ascii="Times New Roman" w:hAnsi="Times New Roman" w:cs="Times New Roman"/>
          <w:color w:val="000000" w:themeColor="text1"/>
          <w:sz w:val="20"/>
          <w:szCs w:val="20"/>
          <w:shd w:val="clear" w:color="auto" w:fill="FFFFFF"/>
        </w:rPr>
        <w:t xml:space="preserve"> social anxiety and </w:t>
      </w:r>
      <w:r w:rsidR="00502A53" w:rsidRPr="00606315">
        <w:rPr>
          <w:rFonts w:ascii="Times New Roman" w:hAnsi="Times New Roman" w:cs="Times New Roman"/>
          <w:color w:val="000000" w:themeColor="text1"/>
          <w:sz w:val="20"/>
          <w:szCs w:val="20"/>
        </w:rPr>
        <w:t>social media usage</w:t>
      </w:r>
      <w:r w:rsidR="00502A53" w:rsidRPr="00606315">
        <w:rPr>
          <w:rFonts w:ascii="Times New Roman" w:hAnsi="Times New Roman" w:cs="Times New Roman"/>
          <w:color w:val="000000" w:themeColor="text1"/>
          <w:sz w:val="20"/>
          <w:szCs w:val="20"/>
          <w:shd w:val="clear" w:color="auto" w:fill="FFFFFF"/>
        </w:rPr>
        <w:t>.</w:t>
      </w:r>
    </w:p>
    <w:p w14:paraId="20114426" w14:textId="77777777" w:rsidR="00392A80" w:rsidRPr="00606315" w:rsidRDefault="00392A80" w:rsidP="000A4C27">
      <w:pPr>
        <w:spacing w:after="0" w:line="240" w:lineRule="auto"/>
        <w:jc w:val="both"/>
        <w:rPr>
          <w:rFonts w:ascii="Times New Roman" w:hAnsi="Times New Roman" w:cs="Times New Roman"/>
          <w:color w:val="000000" w:themeColor="text1"/>
          <w:sz w:val="20"/>
          <w:szCs w:val="20"/>
          <w:shd w:val="clear" w:color="auto" w:fill="FFFFFF"/>
        </w:rPr>
      </w:pPr>
    </w:p>
    <w:p w14:paraId="26EAF48B" w14:textId="77777777" w:rsidR="00E94BFB" w:rsidRPr="00606315" w:rsidRDefault="00E94BFB" w:rsidP="000A4C27">
      <w:pPr>
        <w:spacing w:after="0" w:line="240" w:lineRule="auto"/>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br w:type="page"/>
      </w:r>
    </w:p>
    <w:p w14:paraId="7252B975" w14:textId="7A4C71F5" w:rsidR="001C5BB0" w:rsidRPr="00606315" w:rsidRDefault="007E7BC7" w:rsidP="005A2F90">
      <w:pPr>
        <w:pStyle w:val="ListParagraph"/>
        <w:numPr>
          <w:ilvl w:val="0"/>
          <w:numId w:val="6"/>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lastRenderedPageBreak/>
        <w:t>SIGNIFICANCE OF THE STUDY</w:t>
      </w:r>
    </w:p>
    <w:p w14:paraId="29B3F475" w14:textId="77777777" w:rsidR="000A4C27" w:rsidRPr="00606315" w:rsidRDefault="000A4C27" w:rsidP="000A4C27">
      <w:pPr>
        <w:pStyle w:val="ListParagraph"/>
        <w:spacing w:after="0" w:line="240" w:lineRule="auto"/>
        <w:ind w:left="360"/>
        <w:rPr>
          <w:rFonts w:ascii="Times New Roman" w:hAnsi="Times New Roman" w:cs="Times New Roman"/>
          <w:b/>
          <w:bCs/>
          <w:color w:val="000000" w:themeColor="text1"/>
          <w:sz w:val="20"/>
          <w:szCs w:val="20"/>
          <w:shd w:val="clear" w:color="auto" w:fill="FFFFFF"/>
        </w:rPr>
      </w:pPr>
    </w:p>
    <w:p w14:paraId="6A5E5E6A" w14:textId="77777777" w:rsidR="00E07A47" w:rsidRPr="00606315" w:rsidRDefault="00B52152" w:rsidP="00BA364B">
      <w:pPr>
        <w:spacing w:after="0" w:line="240" w:lineRule="auto"/>
        <w:ind w:firstLine="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Modern generation students are highly influenced by</w:t>
      </w:r>
      <w:r w:rsidR="00D159BC" w:rsidRPr="00606315">
        <w:rPr>
          <w:rFonts w:ascii="Times New Roman" w:hAnsi="Times New Roman" w:cs="Times New Roman"/>
          <w:color w:val="000000" w:themeColor="text1"/>
          <w:sz w:val="20"/>
          <w:szCs w:val="20"/>
          <w:shd w:val="clear" w:color="auto" w:fill="FFFFFF"/>
        </w:rPr>
        <w:t xml:space="preserve"> the</w:t>
      </w:r>
      <w:r w:rsidRPr="00606315">
        <w:rPr>
          <w:rFonts w:ascii="Times New Roman" w:hAnsi="Times New Roman" w:cs="Times New Roman"/>
          <w:color w:val="000000" w:themeColor="text1"/>
          <w:sz w:val="20"/>
          <w:szCs w:val="20"/>
          <w:shd w:val="clear" w:color="auto" w:fill="FFFFFF"/>
        </w:rPr>
        <w:t xml:space="preserve"> social media, </w:t>
      </w:r>
      <w:r w:rsidR="00D159BC" w:rsidRPr="00606315">
        <w:rPr>
          <w:rFonts w:ascii="Times New Roman" w:hAnsi="Times New Roman" w:cs="Times New Roman"/>
          <w:color w:val="000000" w:themeColor="text1"/>
          <w:sz w:val="20"/>
          <w:szCs w:val="20"/>
          <w:shd w:val="clear" w:color="auto" w:fill="FFFFFF"/>
        </w:rPr>
        <w:t xml:space="preserve">and the exposure of it from a young age has made them quite vulnerable to the ill effects of this modern technology. As a result, many a times care-givers, family members, etc. complain about their kids getting addicted to their mobile phones using social media. Social media addiction starts affecting their daily functioning activities, hampers their studies and even when away they might end up thinking about it all the time. </w:t>
      </w:r>
      <w:r w:rsidR="00E07A47" w:rsidRPr="00606315">
        <w:rPr>
          <w:rFonts w:ascii="Times New Roman" w:hAnsi="Times New Roman" w:cs="Times New Roman"/>
          <w:color w:val="000000" w:themeColor="text1"/>
          <w:sz w:val="20"/>
          <w:szCs w:val="20"/>
          <w:shd w:val="clear" w:color="auto" w:fill="FFFFFF"/>
        </w:rPr>
        <w:t>Hence,</w:t>
      </w:r>
      <w:r w:rsidR="00D159BC" w:rsidRPr="00606315">
        <w:rPr>
          <w:rFonts w:ascii="Times New Roman" w:hAnsi="Times New Roman" w:cs="Times New Roman"/>
          <w:color w:val="000000" w:themeColor="text1"/>
          <w:sz w:val="20"/>
          <w:szCs w:val="20"/>
          <w:shd w:val="clear" w:color="auto" w:fill="FFFFFF"/>
        </w:rPr>
        <w:t xml:space="preserve"> it is very important to find out the possible causes behind such addiction so that </w:t>
      </w:r>
      <w:r w:rsidR="00E07A47" w:rsidRPr="00606315">
        <w:rPr>
          <w:rFonts w:ascii="Times New Roman" w:hAnsi="Times New Roman" w:cs="Times New Roman"/>
          <w:color w:val="000000" w:themeColor="text1"/>
          <w:sz w:val="20"/>
          <w:szCs w:val="20"/>
          <w:shd w:val="clear" w:color="auto" w:fill="FFFFFF"/>
        </w:rPr>
        <w:t xml:space="preserve">an </w:t>
      </w:r>
      <w:r w:rsidR="00D159BC" w:rsidRPr="00606315">
        <w:rPr>
          <w:rFonts w:ascii="Times New Roman" w:hAnsi="Times New Roman" w:cs="Times New Roman"/>
          <w:color w:val="000000" w:themeColor="text1"/>
          <w:sz w:val="20"/>
          <w:szCs w:val="20"/>
          <w:shd w:val="clear" w:color="auto" w:fill="FFFFFF"/>
        </w:rPr>
        <w:t xml:space="preserve">intervention plan can be chalked out at the earliest. </w:t>
      </w:r>
    </w:p>
    <w:p w14:paraId="3439C818" w14:textId="2206EA70" w:rsidR="004C418B" w:rsidRPr="00606315" w:rsidRDefault="00E07A47" w:rsidP="00BA364B">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t>So, the present study find</w:t>
      </w:r>
      <w:r w:rsidR="006C14C2" w:rsidRPr="00606315">
        <w:rPr>
          <w:rFonts w:ascii="Times New Roman" w:hAnsi="Times New Roman" w:cs="Times New Roman"/>
          <w:color w:val="000000" w:themeColor="text1"/>
          <w:sz w:val="20"/>
          <w:szCs w:val="20"/>
          <w:shd w:val="clear" w:color="auto" w:fill="FFFFFF"/>
        </w:rPr>
        <w:t>s</w:t>
      </w:r>
      <w:r w:rsidRPr="00606315">
        <w:rPr>
          <w:rFonts w:ascii="Times New Roman" w:hAnsi="Times New Roman" w:cs="Times New Roman"/>
          <w:color w:val="000000" w:themeColor="text1"/>
          <w:sz w:val="20"/>
          <w:szCs w:val="20"/>
          <w:shd w:val="clear" w:color="auto" w:fill="FFFFFF"/>
        </w:rPr>
        <w:t xml:space="preserve"> out the </w:t>
      </w:r>
      <w:r w:rsidR="00612AE8" w:rsidRPr="00606315">
        <w:rPr>
          <w:rFonts w:ascii="Times New Roman" w:hAnsi="Times New Roman" w:cs="Times New Roman"/>
          <w:color w:val="000000" w:themeColor="text1"/>
          <w:sz w:val="20"/>
          <w:szCs w:val="20"/>
          <w:shd w:val="clear" w:color="auto" w:fill="FFFFFF"/>
        </w:rPr>
        <w:t>relationship between</w:t>
      </w:r>
      <w:r w:rsidRPr="00606315">
        <w:rPr>
          <w:rFonts w:ascii="Times New Roman" w:hAnsi="Times New Roman" w:cs="Times New Roman"/>
          <w:color w:val="000000" w:themeColor="text1"/>
          <w:sz w:val="20"/>
          <w:szCs w:val="20"/>
          <w:shd w:val="clear" w:color="auto" w:fill="FFFFFF"/>
        </w:rPr>
        <w:t xml:space="preserve"> </w:t>
      </w:r>
      <w:r w:rsidRPr="00606315">
        <w:rPr>
          <w:rFonts w:ascii="Times New Roman" w:hAnsi="Times New Roman" w:cs="Times New Roman"/>
          <w:color w:val="000000" w:themeColor="text1"/>
          <w:sz w:val="20"/>
          <w:szCs w:val="20"/>
        </w:rPr>
        <w:t>social desirability</w:t>
      </w:r>
      <w:r w:rsidR="00612AE8"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 xml:space="preserve">social anxiety </w:t>
      </w:r>
      <w:r w:rsidR="00612AE8" w:rsidRPr="00606315">
        <w:rPr>
          <w:rFonts w:ascii="Times New Roman" w:hAnsi="Times New Roman" w:cs="Times New Roman"/>
          <w:color w:val="000000" w:themeColor="text1"/>
          <w:sz w:val="20"/>
          <w:szCs w:val="20"/>
        </w:rPr>
        <w:t>and</w:t>
      </w:r>
      <w:r w:rsidRPr="00606315">
        <w:rPr>
          <w:rFonts w:ascii="Times New Roman" w:hAnsi="Times New Roman" w:cs="Times New Roman"/>
          <w:color w:val="000000" w:themeColor="text1"/>
          <w:sz w:val="20"/>
          <w:szCs w:val="20"/>
        </w:rPr>
        <w:t xml:space="preserve"> social media usage of secondary and higher secondary school students of Purulia town, where two such possible causes for social media addiction </w:t>
      </w:r>
      <w:r w:rsidR="0052494A" w:rsidRPr="00606315">
        <w:rPr>
          <w:rFonts w:ascii="Times New Roman" w:hAnsi="Times New Roman" w:cs="Times New Roman"/>
          <w:color w:val="000000" w:themeColor="text1"/>
          <w:sz w:val="20"/>
          <w:szCs w:val="20"/>
        </w:rPr>
        <w:t>is</w:t>
      </w:r>
      <w:r w:rsidRPr="00606315">
        <w:rPr>
          <w:rFonts w:ascii="Times New Roman" w:hAnsi="Times New Roman" w:cs="Times New Roman"/>
          <w:color w:val="000000" w:themeColor="text1"/>
          <w:sz w:val="20"/>
          <w:szCs w:val="20"/>
        </w:rPr>
        <w:t xml:space="preserve"> studied in a population chosen where no such similar work has been done before.</w:t>
      </w:r>
    </w:p>
    <w:p w14:paraId="02D43521" w14:textId="7ED0C9B5" w:rsidR="004C418B" w:rsidRPr="00606315" w:rsidRDefault="004C418B" w:rsidP="000A4C27">
      <w:pPr>
        <w:spacing w:after="0" w:line="240" w:lineRule="auto"/>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br w:type="page"/>
      </w:r>
    </w:p>
    <w:p w14:paraId="666CFF97" w14:textId="20A643AD" w:rsidR="001C5BB0" w:rsidRPr="00606315" w:rsidRDefault="007E7BC7" w:rsidP="005A2F90">
      <w:pPr>
        <w:pStyle w:val="ListParagraph"/>
        <w:numPr>
          <w:ilvl w:val="0"/>
          <w:numId w:val="6"/>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lastRenderedPageBreak/>
        <w:t>RESEARCH METHODOLOGY</w:t>
      </w:r>
    </w:p>
    <w:p w14:paraId="1C29DAA3" w14:textId="77777777" w:rsidR="000A4C27" w:rsidRPr="00606315" w:rsidRDefault="000A4C27" w:rsidP="000A4C27">
      <w:pPr>
        <w:pStyle w:val="ListParagraph"/>
        <w:spacing w:after="0" w:line="240" w:lineRule="auto"/>
        <w:ind w:left="360"/>
        <w:rPr>
          <w:rFonts w:ascii="Times New Roman" w:hAnsi="Times New Roman" w:cs="Times New Roman"/>
          <w:b/>
          <w:bCs/>
          <w:color w:val="000000" w:themeColor="text1"/>
          <w:sz w:val="20"/>
          <w:szCs w:val="20"/>
          <w:shd w:val="clear" w:color="auto" w:fill="FFFFFF"/>
        </w:rPr>
      </w:pPr>
    </w:p>
    <w:p w14:paraId="73BFFAD2" w14:textId="325556D2" w:rsidR="007002D4" w:rsidRPr="00606315" w:rsidRDefault="00BA364B" w:rsidP="000A4C27">
      <w:pPr>
        <w:spacing w:after="0" w:line="240" w:lineRule="auto"/>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A.</w:t>
      </w:r>
      <w:r w:rsidR="007D012F" w:rsidRPr="00606315">
        <w:rPr>
          <w:rFonts w:ascii="Times New Roman" w:hAnsi="Times New Roman" w:cs="Times New Roman"/>
          <w:color w:val="000000" w:themeColor="text1"/>
          <w:sz w:val="20"/>
          <w:szCs w:val="20"/>
          <w:u w:val="single"/>
          <w:shd w:val="clear" w:color="auto" w:fill="FFFFFF"/>
        </w:rPr>
        <w:t xml:space="preserve"> </w:t>
      </w:r>
      <w:r w:rsidR="00486456" w:rsidRPr="00606315">
        <w:rPr>
          <w:rFonts w:ascii="Times New Roman" w:hAnsi="Times New Roman" w:cs="Times New Roman"/>
          <w:color w:val="000000" w:themeColor="text1"/>
          <w:sz w:val="20"/>
          <w:szCs w:val="20"/>
          <w:u w:val="single"/>
          <w:shd w:val="clear" w:color="auto" w:fill="FFFFFF"/>
        </w:rPr>
        <w:t>Research problem</w:t>
      </w:r>
    </w:p>
    <w:p w14:paraId="7FE4FF62" w14:textId="6955DD84" w:rsidR="00D84C23" w:rsidRPr="00606315" w:rsidRDefault="00E01D14" w:rsidP="005C29DB">
      <w:pPr>
        <w:spacing w:after="0" w:line="240" w:lineRule="auto"/>
        <w:ind w:firstLine="72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t xml:space="preserve">The aim of the present research is to find out </w:t>
      </w:r>
      <w:r w:rsidRPr="00606315">
        <w:rPr>
          <w:rFonts w:ascii="Times New Roman" w:hAnsi="Times New Roman" w:cs="Times New Roman"/>
          <w:color w:val="000000" w:themeColor="text1"/>
          <w:sz w:val="20"/>
          <w:szCs w:val="20"/>
        </w:rPr>
        <w:t xml:space="preserve">the </w:t>
      </w:r>
      <w:r w:rsidR="00612AE8" w:rsidRPr="00606315">
        <w:rPr>
          <w:rFonts w:ascii="Times New Roman" w:hAnsi="Times New Roman" w:cs="Times New Roman"/>
          <w:color w:val="000000" w:themeColor="text1"/>
          <w:sz w:val="20"/>
          <w:szCs w:val="20"/>
        </w:rPr>
        <w:t>relationship between</w:t>
      </w:r>
      <w:r w:rsidRPr="00606315">
        <w:rPr>
          <w:rFonts w:ascii="Times New Roman" w:hAnsi="Times New Roman" w:cs="Times New Roman"/>
          <w:color w:val="000000" w:themeColor="text1"/>
          <w:sz w:val="20"/>
          <w:szCs w:val="20"/>
        </w:rPr>
        <w:t xml:space="preserve"> social desirability</w:t>
      </w:r>
      <w:r w:rsidR="00612AE8"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 xml:space="preserve">social anxiety </w:t>
      </w:r>
      <w:r w:rsidR="00612AE8" w:rsidRPr="00606315">
        <w:rPr>
          <w:rFonts w:ascii="Times New Roman" w:hAnsi="Times New Roman" w:cs="Times New Roman"/>
          <w:color w:val="000000" w:themeColor="text1"/>
          <w:sz w:val="20"/>
          <w:szCs w:val="20"/>
        </w:rPr>
        <w:t>and</w:t>
      </w:r>
      <w:r w:rsidRPr="00606315">
        <w:rPr>
          <w:rFonts w:ascii="Times New Roman" w:hAnsi="Times New Roman" w:cs="Times New Roman"/>
          <w:color w:val="000000" w:themeColor="text1"/>
          <w:sz w:val="20"/>
          <w:szCs w:val="20"/>
        </w:rPr>
        <w:t xml:space="preserve"> social media usage of secondary and higher secondary school students of Purulia town.</w:t>
      </w:r>
    </w:p>
    <w:p w14:paraId="5B528D2C" w14:textId="77777777" w:rsidR="000F2C56" w:rsidRPr="00606315" w:rsidRDefault="000F2C56" w:rsidP="000A4C27">
      <w:pPr>
        <w:spacing w:after="0" w:line="240" w:lineRule="auto"/>
        <w:jc w:val="both"/>
        <w:rPr>
          <w:rFonts w:ascii="Times New Roman" w:hAnsi="Times New Roman" w:cs="Times New Roman"/>
          <w:color w:val="000000" w:themeColor="text1"/>
          <w:sz w:val="20"/>
          <w:szCs w:val="20"/>
        </w:rPr>
      </w:pPr>
    </w:p>
    <w:p w14:paraId="34AD1117" w14:textId="25417101" w:rsidR="00486456" w:rsidRPr="00606315" w:rsidRDefault="00BA364B" w:rsidP="000A4C27">
      <w:pPr>
        <w:spacing w:after="0" w:line="240" w:lineRule="auto"/>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B.</w:t>
      </w:r>
      <w:r w:rsidR="007D012F" w:rsidRPr="00606315">
        <w:rPr>
          <w:rFonts w:ascii="Times New Roman" w:hAnsi="Times New Roman" w:cs="Times New Roman"/>
          <w:color w:val="000000" w:themeColor="text1"/>
          <w:sz w:val="20"/>
          <w:szCs w:val="20"/>
          <w:u w:val="single"/>
          <w:shd w:val="clear" w:color="auto" w:fill="FFFFFF"/>
        </w:rPr>
        <w:t xml:space="preserve"> </w:t>
      </w:r>
      <w:r w:rsidR="009D7121" w:rsidRPr="00606315">
        <w:rPr>
          <w:rFonts w:ascii="Times New Roman" w:hAnsi="Times New Roman" w:cs="Times New Roman"/>
          <w:color w:val="000000" w:themeColor="text1"/>
          <w:sz w:val="20"/>
          <w:szCs w:val="20"/>
          <w:u w:val="single"/>
          <w:shd w:val="clear" w:color="auto" w:fill="FFFFFF"/>
        </w:rPr>
        <w:t>Objectives</w:t>
      </w:r>
    </w:p>
    <w:p w14:paraId="7225EC03" w14:textId="76878BB2" w:rsidR="00487C52" w:rsidRPr="00606315" w:rsidRDefault="00BE4091" w:rsidP="005A2F90">
      <w:pPr>
        <w:pStyle w:val="ListParagraph"/>
        <w:numPr>
          <w:ilvl w:val="0"/>
          <w:numId w:val="11"/>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t xml:space="preserve">To find out the </w:t>
      </w:r>
      <w:bookmarkStart w:id="0" w:name="_Hlk120893884"/>
      <w:r w:rsidR="00612AE8" w:rsidRPr="00606315">
        <w:rPr>
          <w:rFonts w:ascii="Times New Roman" w:hAnsi="Times New Roman" w:cs="Times New Roman"/>
          <w:color w:val="000000" w:themeColor="text1"/>
          <w:sz w:val="20"/>
          <w:szCs w:val="20"/>
          <w:shd w:val="clear" w:color="auto" w:fill="FFFFFF"/>
        </w:rPr>
        <w:t>relationship</w:t>
      </w:r>
      <w:bookmarkEnd w:id="0"/>
      <w:r w:rsidRPr="00606315">
        <w:rPr>
          <w:rFonts w:ascii="Times New Roman" w:hAnsi="Times New Roman" w:cs="Times New Roman"/>
          <w:color w:val="000000" w:themeColor="text1"/>
          <w:sz w:val="20"/>
          <w:szCs w:val="20"/>
          <w:shd w:val="clear" w:color="auto" w:fill="FFFFFF"/>
        </w:rPr>
        <w:t xml:space="preserve"> </w:t>
      </w:r>
      <w:r w:rsidR="003864C4" w:rsidRPr="00606315">
        <w:rPr>
          <w:rFonts w:ascii="Times New Roman" w:hAnsi="Times New Roman" w:cs="Times New Roman"/>
          <w:color w:val="000000" w:themeColor="text1"/>
          <w:sz w:val="20"/>
          <w:szCs w:val="20"/>
          <w:shd w:val="clear" w:color="auto" w:fill="FFFFFF"/>
        </w:rPr>
        <w:t>between</w:t>
      </w:r>
      <w:r w:rsidRPr="00606315">
        <w:rPr>
          <w:rFonts w:ascii="Times New Roman" w:hAnsi="Times New Roman" w:cs="Times New Roman"/>
          <w:color w:val="000000" w:themeColor="text1"/>
          <w:sz w:val="20"/>
          <w:szCs w:val="20"/>
          <w:shd w:val="clear" w:color="auto" w:fill="FFFFFF"/>
        </w:rPr>
        <w:t xml:space="preserve"> social desirability</w:t>
      </w:r>
      <w:r w:rsidR="00A31690" w:rsidRPr="00606315">
        <w:rPr>
          <w:rFonts w:ascii="Times New Roman" w:hAnsi="Times New Roman" w:cs="Times New Roman"/>
          <w:color w:val="000000" w:themeColor="text1"/>
          <w:sz w:val="20"/>
          <w:szCs w:val="20"/>
          <w:shd w:val="clear" w:color="auto" w:fill="FFFFFF"/>
        </w:rPr>
        <w:t>, social anxiety</w:t>
      </w:r>
      <w:r w:rsidRPr="00606315">
        <w:rPr>
          <w:rFonts w:ascii="Times New Roman" w:hAnsi="Times New Roman" w:cs="Times New Roman"/>
          <w:color w:val="000000" w:themeColor="text1"/>
          <w:sz w:val="20"/>
          <w:szCs w:val="20"/>
          <w:shd w:val="clear" w:color="auto" w:fill="FFFFFF"/>
        </w:rPr>
        <w:t xml:space="preserve"> </w:t>
      </w:r>
      <w:r w:rsidR="003844AB" w:rsidRPr="00606315">
        <w:rPr>
          <w:rFonts w:ascii="Times New Roman" w:hAnsi="Times New Roman" w:cs="Times New Roman"/>
          <w:color w:val="000000" w:themeColor="text1"/>
          <w:sz w:val="20"/>
          <w:szCs w:val="20"/>
          <w:shd w:val="clear" w:color="auto" w:fill="FFFFFF"/>
        </w:rPr>
        <w:t>and</w:t>
      </w:r>
      <w:r w:rsidR="005773F3" w:rsidRPr="00606315">
        <w:rPr>
          <w:rFonts w:ascii="Times New Roman" w:hAnsi="Times New Roman" w:cs="Times New Roman"/>
          <w:color w:val="000000" w:themeColor="text1"/>
          <w:sz w:val="20"/>
          <w:szCs w:val="20"/>
          <w:shd w:val="clear" w:color="auto" w:fill="FFFFFF"/>
        </w:rPr>
        <w:t xml:space="preserve"> social media usage</w:t>
      </w:r>
      <w:r w:rsidR="00BD6CEB" w:rsidRPr="00606315">
        <w:rPr>
          <w:rFonts w:ascii="Times New Roman" w:hAnsi="Times New Roman" w:cs="Times New Roman"/>
          <w:color w:val="000000" w:themeColor="text1"/>
          <w:sz w:val="20"/>
          <w:szCs w:val="20"/>
        </w:rPr>
        <w:t xml:space="preserve"> of secondary and higher secondary school students of Purulia town.</w:t>
      </w:r>
    </w:p>
    <w:p w14:paraId="71658D1B" w14:textId="0821BE9F" w:rsidR="005773F3" w:rsidRPr="00606315" w:rsidRDefault="00A50553" w:rsidP="005A2F90">
      <w:pPr>
        <w:pStyle w:val="ListParagraph"/>
        <w:numPr>
          <w:ilvl w:val="0"/>
          <w:numId w:val="11"/>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To find </w:t>
      </w:r>
      <w:r w:rsidR="001F5175" w:rsidRPr="00606315">
        <w:rPr>
          <w:rFonts w:ascii="Times New Roman" w:hAnsi="Times New Roman" w:cs="Times New Roman"/>
          <w:color w:val="000000" w:themeColor="text1"/>
          <w:sz w:val="20"/>
          <w:szCs w:val="20"/>
        </w:rPr>
        <w:t xml:space="preserve">out </w:t>
      </w:r>
      <w:r w:rsidR="0052563F" w:rsidRPr="00606315">
        <w:rPr>
          <w:rFonts w:ascii="Times New Roman" w:hAnsi="Times New Roman" w:cs="Times New Roman"/>
          <w:color w:val="000000" w:themeColor="text1"/>
          <w:sz w:val="20"/>
          <w:szCs w:val="20"/>
        </w:rPr>
        <w:t xml:space="preserve">gender </w:t>
      </w:r>
      <w:r w:rsidR="001F5175" w:rsidRPr="00606315">
        <w:rPr>
          <w:rFonts w:ascii="Times New Roman" w:hAnsi="Times New Roman" w:cs="Times New Roman"/>
          <w:color w:val="000000" w:themeColor="text1"/>
          <w:sz w:val="20"/>
          <w:szCs w:val="20"/>
        </w:rPr>
        <w:t>difference</w:t>
      </w:r>
      <w:r w:rsidR="00036CD9" w:rsidRPr="00606315">
        <w:rPr>
          <w:rFonts w:ascii="Times New Roman" w:hAnsi="Times New Roman" w:cs="Times New Roman"/>
          <w:color w:val="000000" w:themeColor="text1"/>
          <w:sz w:val="20"/>
          <w:szCs w:val="20"/>
        </w:rPr>
        <w:t>s</w:t>
      </w:r>
      <w:r w:rsidR="0052563F" w:rsidRPr="00606315">
        <w:rPr>
          <w:rFonts w:ascii="Times New Roman" w:hAnsi="Times New Roman" w:cs="Times New Roman"/>
          <w:color w:val="000000" w:themeColor="text1"/>
          <w:sz w:val="20"/>
          <w:szCs w:val="20"/>
        </w:rPr>
        <w:t xml:space="preserve"> </w:t>
      </w:r>
      <w:r w:rsidR="00797D87" w:rsidRPr="00606315">
        <w:rPr>
          <w:rFonts w:ascii="Times New Roman" w:hAnsi="Times New Roman" w:cs="Times New Roman"/>
          <w:color w:val="000000" w:themeColor="text1"/>
          <w:sz w:val="20"/>
          <w:szCs w:val="20"/>
        </w:rPr>
        <w:t>between</w:t>
      </w:r>
      <w:r w:rsidR="00036CD9" w:rsidRPr="00606315">
        <w:rPr>
          <w:rFonts w:ascii="Times New Roman" w:hAnsi="Times New Roman" w:cs="Times New Roman"/>
          <w:color w:val="000000" w:themeColor="text1"/>
          <w:sz w:val="20"/>
          <w:szCs w:val="20"/>
        </w:rPr>
        <w:t xml:space="preserve"> social desirability, social anxiety an</w:t>
      </w:r>
      <w:r w:rsidR="00BD765A" w:rsidRPr="00606315">
        <w:rPr>
          <w:rFonts w:ascii="Times New Roman" w:hAnsi="Times New Roman" w:cs="Times New Roman"/>
          <w:color w:val="000000" w:themeColor="text1"/>
          <w:sz w:val="20"/>
          <w:szCs w:val="20"/>
        </w:rPr>
        <w:t>d social media usage of secondary and higher secondary school students of Purulia town.</w:t>
      </w:r>
    </w:p>
    <w:p w14:paraId="4A29C8D5" w14:textId="71A6040D" w:rsidR="009A3C13" w:rsidRPr="00606315" w:rsidRDefault="00C44961" w:rsidP="005A2F90">
      <w:pPr>
        <w:pStyle w:val="ListParagraph"/>
        <w:numPr>
          <w:ilvl w:val="0"/>
          <w:numId w:val="11"/>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To find out differences </w:t>
      </w:r>
      <w:r w:rsidR="00B920E8" w:rsidRPr="00606315">
        <w:rPr>
          <w:rFonts w:ascii="Times New Roman" w:hAnsi="Times New Roman" w:cs="Times New Roman"/>
          <w:color w:val="000000" w:themeColor="text1"/>
          <w:sz w:val="20"/>
          <w:szCs w:val="20"/>
        </w:rPr>
        <w:t>between</w:t>
      </w:r>
      <w:r w:rsidR="008830E0" w:rsidRPr="00606315">
        <w:rPr>
          <w:rFonts w:ascii="Times New Roman" w:hAnsi="Times New Roman" w:cs="Times New Roman"/>
          <w:color w:val="000000" w:themeColor="text1"/>
          <w:sz w:val="20"/>
          <w:szCs w:val="20"/>
          <w:shd w:val="clear" w:color="auto" w:fill="FFFFFF"/>
        </w:rPr>
        <w:t xml:space="preserve"> social desirability</w:t>
      </w:r>
      <w:r w:rsidR="00B113EB" w:rsidRPr="00606315">
        <w:rPr>
          <w:rFonts w:ascii="Times New Roman" w:hAnsi="Times New Roman" w:cs="Times New Roman"/>
          <w:color w:val="000000" w:themeColor="text1"/>
          <w:sz w:val="20"/>
          <w:szCs w:val="20"/>
          <w:shd w:val="clear" w:color="auto" w:fill="FFFFFF"/>
        </w:rPr>
        <w:t>, social anxiety and</w:t>
      </w:r>
      <w:r w:rsidR="008830E0" w:rsidRPr="00606315">
        <w:rPr>
          <w:rFonts w:ascii="Times New Roman" w:hAnsi="Times New Roman" w:cs="Times New Roman"/>
          <w:color w:val="000000" w:themeColor="text1"/>
          <w:sz w:val="20"/>
          <w:szCs w:val="20"/>
          <w:shd w:val="clear" w:color="auto" w:fill="FFFFFF"/>
        </w:rPr>
        <w:t xml:space="preserve"> social media usage</w:t>
      </w:r>
      <w:r w:rsidR="008830E0" w:rsidRPr="00606315">
        <w:rPr>
          <w:rFonts w:ascii="Times New Roman" w:hAnsi="Times New Roman" w:cs="Times New Roman"/>
          <w:color w:val="000000" w:themeColor="text1"/>
          <w:sz w:val="20"/>
          <w:szCs w:val="20"/>
        </w:rPr>
        <w:t xml:space="preserve"> </w:t>
      </w:r>
      <w:r w:rsidR="00536F1A" w:rsidRPr="00606315">
        <w:rPr>
          <w:rFonts w:ascii="Times New Roman" w:hAnsi="Times New Roman" w:cs="Times New Roman"/>
          <w:color w:val="000000" w:themeColor="text1"/>
          <w:sz w:val="20"/>
          <w:szCs w:val="20"/>
        </w:rPr>
        <w:t>for</w:t>
      </w:r>
      <w:r w:rsidR="004A632D" w:rsidRPr="00606315">
        <w:rPr>
          <w:rFonts w:ascii="Times New Roman" w:hAnsi="Times New Roman" w:cs="Times New Roman"/>
          <w:color w:val="000000" w:themeColor="text1"/>
          <w:sz w:val="20"/>
          <w:szCs w:val="20"/>
        </w:rPr>
        <w:t xml:space="preserve"> secondary (i.e.,</w:t>
      </w:r>
      <w:r w:rsidR="008830E0" w:rsidRPr="00606315">
        <w:rPr>
          <w:rFonts w:ascii="Times New Roman" w:hAnsi="Times New Roman" w:cs="Times New Roman"/>
          <w:color w:val="000000" w:themeColor="text1"/>
          <w:sz w:val="20"/>
          <w:szCs w:val="20"/>
        </w:rPr>
        <w:t xml:space="preserve"> </w:t>
      </w:r>
      <w:r w:rsidR="00C42729" w:rsidRPr="00606315">
        <w:rPr>
          <w:rFonts w:ascii="Times New Roman" w:hAnsi="Times New Roman" w:cs="Times New Roman"/>
          <w:color w:val="000000" w:themeColor="text1"/>
          <w:sz w:val="20"/>
          <w:szCs w:val="20"/>
        </w:rPr>
        <w:t>9</w:t>
      </w:r>
      <w:r w:rsidR="00C42729" w:rsidRPr="00606315">
        <w:rPr>
          <w:rFonts w:ascii="Times New Roman" w:hAnsi="Times New Roman" w:cs="Times New Roman"/>
          <w:color w:val="000000" w:themeColor="text1"/>
          <w:sz w:val="20"/>
          <w:szCs w:val="20"/>
          <w:vertAlign w:val="superscript"/>
        </w:rPr>
        <w:t>th</w:t>
      </w:r>
      <w:r w:rsidR="00A31690" w:rsidRPr="00606315">
        <w:rPr>
          <w:rFonts w:ascii="Times New Roman" w:hAnsi="Times New Roman" w:cs="Times New Roman"/>
          <w:color w:val="000000" w:themeColor="text1"/>
          <w:sz w:val="20"/>
          <w:szCs w:val="20"/>
        </w:rPr>
        <w:t xml:space="preserve"> </w:t>
      </w:r>
      <w:r w:rsidR="004A632D" w:rsidRPr="00606315">
        <w:rPr>
          <w:rFonts w:ascii="Times New Roman" w:hAnsi="Times New Roman" w:cs="Times New Roman"/>
          <w:color w:val="000000" w:themeColor="text1"/>
          <w:sz w:val="20"/>
          <w:szCs w:val="20"/>
        </w:rPr>
        <w:t>&amp;</w:t>
      </w:r>
      <w:r w:rsidR="00C42729" w:rsidRPr="00606315">
        <w:rPr>
          <w:rFonts w:ascii="Times New Roman" w:hAnsi="Times New Roman" w:cs="Times New Roman"/>
          <w:color w:val="000000" w:themeColor="text1"/>
          <w:sz w:val="20"/>
          <w:szCs w:val="20"/>
        </w:rPr>
        <w:t xml:space="preserve"> 10</w:t>
      </w:r>
      <w:r w:rsidR="00C42729" w:rsidRPr="00606315">
        <w:rPr>
          <w:rFonts w:ascii="Times New Roman" w:hAnsi="Times New Roman" w:cs="Times New Roman"/>
          <w:color w:val="000000" w:themeColor="text1"/>
          <w:sz w:val="20"/>
          <w:szCs w:val="20"/>
          <w:vertAlign w:val="superscript"/>
        </w:rPr>
        <w:t>th</w:t>
      </w:r>
      <w:r w:rsidR="004A632D" w:rsidRPr="00606315">
        <w:rPr>
          <w:rFonts w:ascii="Times New Roman" w:hAnsi="Times New Roman" w:cs="Times New Roman"/>
          <w:color w:val="000000" w:themeColor="text1"/>
          <w:sz w:val="20"/>
          <w:szCs w:val="20"/>
        </w:rPr>
        <w:t xml:space="preserve">) </w:t>
      </w:r>
      <w:r w:rsidR="00A31690" w:rsidRPr="00606315">
        <w:rPr>
          <w:rFonts w:ascii="Times New Roman" w:hAnsi="Times New Roman" w:cs="Times New Roman"/>
          <w:color w:val="000000" w:themeColor="text1"/>
          <w:sz w:val="20"/>
          <w:szCs w:val="20"/>
        </w:rPr>
        <w:t>and</w:t>
      </w:r>
      <w:r w:rsidR="004A632D" w:rsidRPr="00606315">
        <w:rPr>
          <w:rFonts w:ascii="Times New Roman" w:hAnsi="Times New Roman" w:cs="Times New Roman"/>
          <w:color w:val="000000" w:themeColor="text1"/>
          <w:sz w:val="20"/>
          <w:szCs w:val="20"/>
        </w:rPr>
        <w:t xml:space="preserve"> higher secondary (i.e.,</w:t>
      </w:r>
      <w:r w:rsidR="00C42729" w:rsidRPr="00606315">
        <w:rPr>
          <w:rFonts w:ascii="Times New Roman" w:hAnsi="Times New Roman" w:cs="Times New Roman"/>
          <w:color w:val="000000" w:themeColor="text1"/>
          <w:sz w:val="20"/>
          <w:szCs w:val="20"/>
        </w:rPr>
        <w:t xml:space="preserve"> 11</w:t>
      </w:r>
      <w:r w:rsidR="00C42729" w:rsidRPr="00606315">
        <w:rPr>
          <w:rFonts w:ascii="Times New Roman" w:hAnsi="Times New Roman" w:cs="Times New Roman"/>
          <w:color w:val="000000" w:themeColor="text1"/>
          <w:sz w:val="20"/>
          <w:szCs w:val="20"/>
          <w:vertAlign w:val="superscript"/>
        </w:rPr>
        <w:t>th</w:t>
      </w:r>
      <w:r w:rsidR="00C42729" w:rsidRPr="00606315">
        <w:rPr>
          <w:rFonts w:ascii="Times New Roman" w:hAnsi="Times New Roman" w:cs="Times New Roman"/>
          <w:color w:val="000000" w:themeColor="text1"/>
          <w:sz w:val="20"/>
          <w:szCs w:val="20"/>
        </w:rPr>
        <w:t xml:space="preserve"> </w:t>
      </w:r>
      <w:r w:rsidR="004A632D" w:rsidRPr="00606315">
        <w:rPr>
          <w:rFonts w:ascii="Times New Roman" w:hAnsi="Times New Roman" w:cs="Times New Roman"/>
          <w:color w:val="000000" w:themeColor="text1"/>
          <w:sz w:val="20"/>
          <w:szCs w:val="20"/>
        </w:rPr>
        <w:t>&amp;</w:t>
      </w:r>
      <w:r w:rsidR="00A31690" w:rsidRPr="00606315">
        <w:rPr>
          <w:rFonts w:ascii="Times New Roman" w:hAnsi="Times New Roman" w:cs="Times New Roman"/>
          <w:color w:val="000000" w:themeColor="text1"/>
          <w:sz w:val="20"/>
          <w:szCs w:val="20"/>
        </w:rPr>
        <w:t xml:space="preserve"> </w:t>
      </w:r>
      <w:r w:rsidR="00C42729" w:rsidRPr="00606315">
        <w:rPr>
          <w:rFonts w:ascii="Times New Roman" w:hAnsi="Times New Roman" w:cs="Times New Roman"/>
          <w:color w:val="000000" w:themeColor="text1"/>
          <w:sz w:val="20"/>
          <w:szCs w:val="20"/>
        </w:rPr>
        <w:t>12</w:t>
      </w:r>
      <w:r w:rsidR="00C42729" w:rsidRPr="00606315">
        <w:rPr>
          <w:rFonts w:ascii="Times New Roman" w:hAnsi="Times New Roman" w:cs="Times New Roman"/>
          <w:color w:val="000000" w:themeColor="text1"/>
          <w:sz w:val="20"/>
          <w:szCs w:val="20"/>
          <w:vertAlign w:val="superscript"/>
        </w:rPr>
        <w:t>th</w:t>
      </w:r>
      <w:r w:rsidR="004A632D" w:rsidRPr="00606315">
        <w:rPr>
          <w:rFonts w:ascii="Times New Roman" w:hAnsi="Times New Roman" w:cs="Times New Roman"/>
          <w:color w:val="000000" w:themeColor="text1"/>
          <w:sz w:val="20"/>
          <w:szCs w:val="20"/>
        </w:rPr>
        <w:t xml:space="preserve">) </w:t>
      </w:r>
      <w:r w:rsidR="008E56EA" w:rsidRPr="00606315">
        <w:rPr>
          <w:rFonts w:ascii="Times New Roman" w:hAnsi="Times New Roman" w:cs="Times New Roman"/>
          <w:color w:val="000000" w:themeColor="text1"/>
          <w:sz w:val="20"/>
          <w:szCs w:val="20"/>
        </w:rPr>
        <w:t>grade</w:t>
      </w:r>
      <w:r w:rsidR="008830E0" w:rsidRPr="00606315">
        <w:rPr>
          <w:rFonts w:ascii="Times New Roman" w:hAnsi="Times New Roman" w:cs="Times New Roman"/>
          <w:color w:val="000000" w:themeColor="text1"/>
          <w:sz w:val="20"/>
          <w:szCs w:val="20"/>
        </w:rPr>
        <w:t xml:space="preserve"> school students of Purulia town.</w:t>
      </w:r>
    </w:p>
    <w:p w14:paraId="2E5941E7" w14:textId="77777777" w:rsidR="000F2C56" w:rsidRPr="00606315" w:rsidRDefault="000F2C56" w:rsidP="000F2C56">
      <w:pPr>
        <w:spacing w:after="0" w:line="240" w:lineRule="auto"/>
        <w:jc w:val="both"/>
        <w:rPr>
          <w:rFonts w:ascii="Times New Roman" w:hAnsi="Times New Roman" w:cs="Times New Roman"/>
          <w:color w:val="000000" w:themeColor="text1"/>
          <w:sz w:val="20"/>
          <w:szCs w:val="20"/>
        </w:rPr>
      </w:pPr>
    </w:p>
    <w:p w14:paraId="5474F0C2" w14:textId="3323FF9C" w:rsidR="002C09D7" w:rsidRPr="00606315" w:rsidRDefault="00BA364B" w:rsidP="000A4C27">
      <w:pPr>
        <w:spacing w:after="0" w:line="240" w:lineRule="auto"/>
        <w:jc w:val="both"/>
        <w:rPr>
          <w:rFonts w:ascii="Times New Roman" w:hAnsi="Times New Roman" w:cs="Times New Roman"/>
          <w:color w:val="000000" w:themeColor="text1"/>
          <w:sz w:val="20"/>
          <w:szCs w:val="20"/>
          <w:u w:val="single"/>
        </w:rPr>
      </w:pPr>
      <w:r w:rsidRPr="00606315">
        <w:rPr>
          <w:rFonts w:ascii="Times New Roman" w:hAnsi="Times New Roman" w:cs="Times New Roman"/>
          <w:color w:val="000000" w:themeColor="text1"/>
          <w:sz w:val="20"/>
          <w:szCs w:val="20"/>
          <w:u w:val="single"/>
        </w:rPr>
        <w:t>C.</w:t>
      </w:r>
      <w:r w:rsidR="007D012F" w:rsidRPr="00606315">
        <w:rPr>
          <w:rFonts w:ascii="Times New Roman" w:hAnsi="Times New Roman" w:cs="Times New Roman"/>
          <w:color w:val="000000" w:themeColor="text1"/>
          <w:sz w:val="20"/>
          <w:szCs w:val="20"/>
          <w:u w:val="single"/>
        </w:rPr>
        <w:t xml:space="preserve"> </w:t>
      </w:r>
      <w:r w:rsidR="002C09D7" w:rsidRPr="00606315">
        <w:rPr>
          <w:rFonts w:ascii="Times New Roman" w:hAnsi="Times New Roman" w:cs="Times New Roman"/>
          <w:color w:val="000000" w:themeColor="text1"/>
          <w:sz w:val="20"/>
          <w:szCs w:val="20"/>
          <w:u w:val="single"/>
        </w:rPr>
        <w:t>Hypothesis</w:t>
      </w:r>
    </w:p>
    <w:p w14:paraId="335B19DD" w14:textId="0C43AA8A"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01</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gender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066E2EDF" w14:textId="268706CC"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02</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0C16F6B4" w14:textId="501C70CD"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03</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grade male school students of Purulia town.</w:t>
      </w:r>
    </w:p>
    <w:p w14:paraId="5831F368" w14:textId="4D9395CC"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04</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 xml:space="preserve">no </w:t>
      </w:r>
      <w:r w:rsidRPr="00606315">
        <w:rPr>
          <w:rFonts w:ascii="Times New Roman" w:hAnsi="Times New Roman" w:cs="Times New Roman"/>
          <w:sz w:val="20"/>
          <w:szCs w:val="20"/>
          <w:lang w:val="en-US"/>
        </w:rPr>
        <w:t xml:space="preserve">significant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grade female school students of Purulia town.</w:t>
      </w:r>
    </w:p>
    <w:p w14:paraId="1907C9A5" w14:textId="0CAE406F"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05</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gender difference between </w:t>
      </w:r>
      <w:r w:rsidRPr="00606315">
        <w:rPr>
          <w:rFonts w:ascii="Times New Roman" w:hAnsi="Times New Roman" w:cs="Times New Roman"/>
          <w:color w:val="000000" w:themeColor="text1"/>
          <w:sz w:val="20"/>
          <w:szCs w:val="20"/>
        </w:rPr>
        <w:t>social desirability, social anxiety and social media usage of secondary school students of Purulia town.</w:t>
      </w:r>
    </w:p>
    <w:p w14:paraId="60A58FFE" w14:textId="137A3B6B"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06</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gender difference between </w:t>
      </w:r>
      <w:r w:rsidRPr="00606315">
        <w:rPr>
          <w:rFonts w:ascii="Times New Roman" w:hAnsi="Times New Roman" w:cs="Times New Roman"/>
          <w:color w:val="000000" w:themeColor="text1"/>
          <w:sz w:val="20"/>
          <w:szCs w:val="20"/>
        </w:rPr>
        <w:t>social desirability, social anxiety and social media usage of higher secondary school students of Purulia town.</w:t>
      </w:r>
    </w:p>
    <w:p w14:paraId="37F85173" w14:textId="27A92B65" w:rsidR="002C09D7" w:rsidRPr="00606315" w:rsidRDefault="002C09D7" w:rsidP="005A2F90">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07</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AD6FB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relationship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1B0D989D" w14:textId="77777777" w:rsidR="004C418B" w:rsidRPr="00606315" w:rsidRDefault="004C418B" w:rsidP="000A4C27">
      <w:pPr>
        <w:pStyle w:val="ListParagraph"/>
        <w:spacing w:after="0" w:line="240" w:lineRule="auto"/>
        <w:ind w:left="360"/>
        <w:jc w:val="both"/>
        <w:rPr>
          <w:rFonts w:ascii="Times New Roman" w:hAnsi="Times New Roman" w:cs="Times New Roman"/>
          <w:color w:val="000000" w:themeColor="text1"/>
          <w:sz w:val="20"/>
          <w:szCs w:val="20"/>
        </w:rPr>
      </w:pPr>
    </w:p>
    <w:p w14:paraId="56B2F6B7" w14:textId="6FBBAE49" w:rsidR="006F7271" w:rsidRPr="00606315" w:rsidRDefault="00BA364B" w:rsidP="000A4C27">
      <w:pPr>
        <w:spacing w:after="0" w:line="240" w:lineRule="auto"/>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D.</w:t>
      </w:r>
      <w:r w:rsidR="007D012F" w:rsidRPr="00606315">
        <w:rPr>
          <w:rFonts w:ascii="Times New Roman" w:hAnsi="Times New Roman" w:cs="Times New Roman"/>
          <w:color w:val="000000" w:themeColor="text1"/>
          <w:sz w:val="20"/>
          <w:szCs w:val="20"/>
          <w:u w:val="single"/>
          <w:shd w:val="clear" w:color="auto" w:fill="FFFFFF"/>
        </w:rPr>
        <w:t xml:space="preserve"> </w:t>
      </w:r>
      <w:r w:rsidR="006F7271" w:rsidRPr="00606315">
        <w:rPr>
          <w:rFonts w:ascii="Times New Roman" w:hAnsi="Times New Roman" w:cs="Times New Roman"/>
          <w:color w:val="000000" w:themeColor="text1"/>
          <w:sz w:val="20"/>
          <w:szCs w:val="20"/>
          <w:u w:val="single"/>
          <w:shd w:val="clear" w:color="auto" w:fill="FFFFFF"/>
        </w:rPr>
        <w:t>Sample</w:t>
      </w:r>
    </w:p>
    <w:p w14:paraId="0A3C3903" w14:textId="761FCE45" w:rsidR="00D700AC" w:rsidRPr="00606315" w:rsidRDefault="00D700AC" w:rsidP="005C29DB">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The sampling method used in this research is Stratified Random Sampling. The participants were administered the Social Media Addiction, Social Anxiety and Social Desirability Scale. The research was conducted on a sample size of 150 individuals, out of which 130 were selected for the final research. So, for each class i.e., 9th, 10th, 11th or 12th students were randomly selected.</w:t>
      </w:r>
    </w:p>
    <w:p w14:paraId="2BF7B238" w14:textId="6F559B80" w:rsidR="00540522" w:rsidRPr="00606315" w:rsidRDefault="00631F0B" w:rsidP="000A4C27">
      <w:pPr>
        <w:spacing w:after="0" w:line="240" w:lineRule="auto"/>
        <w:ind w:left="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u w:val="single"/>
          <w:shd w:val="clear" w:color="auto" w:fill="FFFFFF"/>
        </w:rPr>
        <w:t>Inclusion criteria</w:t>
      </w:r>
      <w:r w:rsidRPr="00606315">
        <w:rPr>
          <w:rFonts w:ascii="Times New Roman" w:hAnsi="Times New Roman" w:cs="Times New Roman"/>
          <w:color w:val="000000" w:themeColor="text1"/>
          <w:sz w:val="20"/>
          <w:szCs w:val="20"/>
          <w:shd w:val="clear" w:color="auto" w:fill="FFFFFF"/>
        </w:rPr>
        <w:t>:</w:t>
      </w:r>
    </w:p>
    <w:p w14:paraId="2600528E" w14:textId="14C9EC5D" w:rsidR="00876FC3" w:rsidRPr="00606315" w:rsidRDefault="00876FC3" w:rsidP="005A2F90">
      <w:pPr>
        <w:pStyle w:val="ListParagraph"/>
        <w:numPr>
          <w:ilvl w:val="0"/>
          <w:numId w:val="1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Student</w:t>
      </w:r>
      <w:r w:rsidR="00552CEC" w:rsidRPr="00606315">
        <w:rPr>
          <w:rFonts w:ascii="Times New Roman" w:hAnsi="Times New Roman" w:cs="Times New Roman"/>
          <w:color w:val="000000" w:themeColor="text1"/>
          <w:sz w:val="20"/>
          <w:szCs w:val="20"/>
          <w:shd w:val="clear" w:color="auto" w:fill="FFFFFF"/>
        </w:rPr>
        <w:t>s</w:t>
      </w:r>
      <w:r w:rsidRPr="00606315">
        <w:rPr>
          <w:rFonts w:ascii="Times New Roman" w:hAnsi="Times New Roman" w:cs="Times New Roman"/>
          <w:color w:val="000000" w:themeColor="text1"/>
          <w:sz w:val="20"/>
          <w:szCs w:val="20"/>
          <w:shd w:val="clear" w:color="auto" w:fill="FFFFFF"/>
        </w:rPr>
        <w:t xml:space="preserve"> should be studying in a school</w:t>
      </w:r>
      <w:r w:rsidR="001319C2" w:rsidRPr="00606315">
        <w:rPr>
          <w:rFonts w:ascii="Times New Roman" w:hAnsi="Times New Roman" w:cs="Times New Roman"/>
          <w:color w:val="000000" w:themeColor="text1"/>
          <w:sz w:val="20"/>
          <w:szCs w:val="20"/>
          <w:shd w:val="clear" w:color="auto" w:fill="FFFFFF"/>
        </w:rPr>
        <w:t xml:space="preserve"> and residing</w:t>
      </w:r>
      <w:r w:rsidRPr="00606315">
        <w:rPr>
          <w:rFonts w:ascii="Times New Roman" w:hAnsi="Times New Roman" w:cs="Times New Roman"/>
          <w:color w:val="000000" w:themeColor="text1"/>
          <w:sz w:val="20"/>
          <w:szCs w:val="20"/>
          <w:shd w:val="clear" w:color="auto" w:fill="FFFFFF"/>
        </w:rPr>
        <w:t xml:space="preserve"> in Purulia town.</w:t>
      </w:r>
    </w:p>
    <w:p w14:paraId="3A7041C0" w14:textId="2E3D4BED" w:rsidR="00411741" w:rsidRPr="00606315" w:rsidRDefault="007E74FF" w:rsidP="005A2F90">
      <w:pPr>
        <w:pStyle w:val="ListParagraph"/>
        <w:numPr>
          <w:ilvl w:val="0"/>
          <w:numId w:val="1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Student</w:t>
      </w:r>
      <w:r w:rsidR="00552CEC" w:rsidRPr="00606315">
        <w:rPr>
          <w:rFonts w:ascii="Times New Roman" w:hAnsi="Times New Roman" w:cs="Times New Roman"/>
          <w:color w:val="000000" w:themeColor="text1"/>
          <w:sz w:val="20"/>
          <w:szCs w:val="20"/>
          <w:shd w:val="clear" w:color="auto" w:fill="FFFFFF"/>
        </w:rPr>
        <w:t>s</w:t>
      </w:r>
      <w:r w:rsidRPr="00606315">
        <w:rPr>
          <w:rFonts w:ascii="Times New Roman" w:hAnsi="Times New Roman" w:cs="Times New Roman"/>
          <w:color w:val="000000" w:themeColor="text1"/>
          <w:sz w:val="20"/>
          <w:szCs w:val="20"/>
          <w:shd w:val="clear" w:color="auto" w:fill="FFFFFF"/>
        </w:rPr>
        <w:t xml:space="preserve"> </w:t>
      </w:r>
      <w:r w:rsidR="005C1F03" w:rsidRPr="00606315">
        <w:rPr>
          <w:rFonts w:ascii="Times New Roman" w:hAnsi="Times New Roman" w:cs="Times New Roman"/>
          <w:color w:val="000000" w:themeColor="text1"/>
          <w:sz w:val="20"/>
          <w:szCs w:val="20"/>
          <w:shd w:val="clear" w:color="auto" w:fill="FFFFFF"/>
        </w:rPr>
        <w:t>should be either a secondary class student</w:t>
      </w:r>
      <w:r w:rsidR="00B92076" w:rsidRPr="00606315">
        <w:rPr>
          <w:rFonts w:ascii="Times New Roman" w:hAnsi="Times New Roman" w:cs="Times New Roman"/>
          <w:color w:val="000000" w:themeColor="text1"/>
          <w:sz w:val="20"/>
          <w:szCs w:val="20"/>
          <w:shd w:val="clear" w:color="auto" w:fill="FFFFFF"/>
        </w:rPr>
        <w:t xml:space="preserve"> (9</w:t>
      </w:r>
      <w:r w:rsidR="00B92076" w:rsidRPr="00606315">
        <w:rPr>
          <w:rFonts w:ascii="Times New Roman" w:hAnsi="Times New Roman" w:cs="Times New Roman"/>
          <w:color w:val="000000" w:themeColor="text1"/>
          <w:sz w:val="20"/>
          <w:szCs w:val="20"/>
          <w:shd w:val="clear" w:color="auto" w:fill="FFFFFF"/>
          <w:vertAlign w:val="superscript"/>
        </w:rPr>
        <w:t>th</w:t>
      </w:r>
      <w:r w:rsidR="00B92076" w:rsidRPr="00606315">
        <w:rPr>
          <w:rFonts w:ascii="Times New Roman" w:hAnsi="Times New Roman" w:cs="Times New Roman"/>
          <w:color w:val="000000" w:themeColor="text1"/>
          <w:sz w:val="20"/>
          <w:szCs w:val="20"/>
          <w:shd w:val="clear" w:color="auto" w:fill="FFFFFF"/>
        </w:rPr>
        <w:t xml:space="preserve"> or 10</w:t>
      </w:r>
      <w:r w:rsidR="00B92076" w:rsidRPr="00606315">
        <w:rPr>
          <w:rFonts w:ascii="Times New Roman" w:hAnsi="Times New Roman" w:cs="Times New Roman"/>
          <w:color w:val="000000" w:themeColor="text1"/>
          <w:sz w:val="20"/>
          <w:szCs w:val="20"/>
          <w:shd w:val="clear" w:color="auto" w:fill="FFFFFF"/>
          <w:vertAlign w:val="superscript"/>
        </w:rPr>
        <w:t>th</w:t>
      </w:r>
      <w:r w:rsidR="00B92076" w:rsidRPr="00606315">
        <w:rPr>
          <w:rFonts w:ascii="Times New Roman" w:hAnsi="Times New Roman" w:cs="Times New Roman"/>
          <w:color w:val="000000" w:themeColor="text1"/>
          <w:sz w:val="20"/>
          <w:szCs w:val="20"/>
          <w:shd w:val="clear" w:color="auto" w:fill="FFFFFF"/>
        </w:rPr>
        <w:t xml:space="preserve"> grade)</w:t>
      </w:r>
      <w:r w:rsidR="005C1F03" w:rsidRPr="00606315">
        <w:rPr>
          <w:rFonts w:ascii="Times New Roman" w:hAnsi="Times New Roman" w:cs="Times New Roman"/>
          <w:color w:val="000000" w:themeColor="text1"/>
          <w:sz w:val="20"/>
          <w:szCs w:val="20"/>
          <w:shd w:val="clear" w:color="auto" w:fill="FFFFFF"/>
        </w:rPr>
        <w:t xml:space="preserve"> or a higher secondary</w:t>
      </w:r>
      <w:r w:rsidR="00C20E06" w:rsidRPr="00606315">
        <w:rPr>
          <w:rFonts w:ascii="Times New Roman" w:hAnsi="Times New Roman" w:cs="Times New Roman"/>
          <w:color w:val="000000" w:themeColor="text1"/>
          <w:sz w:val="20"/>
          <w:szCs w:val="20"/>
          <w:shd w:val="clear" w:color="auto" w:fill="FFFFFF"/>
        </w:rPr>
        <w:t xml:space="preserve"> (11</w:t>
      </w:r>
      <w:r w:rsidR="00C20E06" w:rsidRPr="00606315">
        <w:rPr>
          <w:rFonts w:ascii="Times New Roman" w:hAnsi="Times New Roman" w:cs="Times New Roman"/>
          <w:color w:val="000000" w:themeColor="text1"/>
          <w:sz w:val="20"/>
          <w:szCs w:val="20"/>
          <w:shd w:val="clear" w:color="auto" w:fill="FFFFFF"/>
          <w:vertAlign w:val="superscript"/>
        </w:rPr>
        <w:t>th</w:t>
      </w:r>
      <w:r w:rsidR="00C20E06" w:rsidRPr="00606315">
        <w:rPr>
          <w:rFonts w:ascii="Times New Roman" w:hAnsi="Times New Roman" w:cs="Times New Roman"/>
          <w:color w:val="000000" w:themeColor="text1"/>
          <w:sz w:val="20"/>
          <w:szCs w:val="20"/>
          <w:shd w:val="clear" w:color="auto" w:fill="FFFFFF"/>
        </w:rPr>
        <w:t xml:space="preserve"> or 12</w:t>
      </w:r>
      <w:r w:rsidR="00C20E06" w:rsidRPr="00606315">
        <w:rPr>
          <w:rFonts w:ascii="Times New Roman" w:hAnsi="Times New Roman" w:cs="Times New Roman"/>
          <w:color w:val="000000" w:themeColor="text1"/>
          <w:sz w:val="20"/>
          <w:szCs w:val="20"/>
          <w:shd w:val="clear" w:color="auto" w:fill="FFFFFF"/>
          <w:vertAlign w:val="superscript"/>
        </w:rPr>
        <w:t>th</w:t>
      </w:r>
      <w:r w:rsidR="00C20E06" w:rsidRPr="00606315">
        <w:rPr>
          <w:rFonts w:ascii="Times New Roman" w:hAnsi="Times New Roman" w:cs="Times New Roman"/>
          <w:color w:val="000000" w:themeColor="text1"/>
          <w:sz w:val="20"/>
          <w:szCs w:val="20"/>
          <w:shd w:val="clear" w:color="auto" w:fill="FFFFFF"/>
        </w:rPr>
        <w:t xml:space="preserve"> grade)</w:t>
      </w:r>
      <w:r w:rsidR="005C1F03" w:rsidRPr="00606315">
        <w:rPr>
          <w:rFonts w:ascii="Times New Roman" w:hAnsi="Times New Roman" w:cs="Times New Roman"/>
          <w:color w:val="000000" w:themeColor="text1"/>
          <w:sz w:val="20"/>
          <w:szCs w:val="20"/>
          <w:shd w:val="clear" w:color="auto" w:fill="FFFFFF"/>
        </w:rPr>
        <w:t xml:space="preserve"> class student</w:t>
      </w:r>
      <w:r w:rsidR="00E31A7A" w:rsidRPr="00606315">
        <w:rPr>
          <w:rFonts w:ascii="Times New Roman" w:hAnsi="Times New Roman" w:cs="Times New Roman"/>
          <w:color w:val="000000" w:themeColor="text1"/>
          <w:sz w:val="20"/>
          <w:szCs w:val="20"/>
          <w:shd w:val="clear" w:color="auto" w:fill="FFFFFF"/>
        </w:rPr>
        <w:t>.</w:t>
      </w:r>
    </w:p>
    <w:p w14:paraId="56F99E3B" w14:textId="5A5F30DF" w:rsidR="002B26B5" w:rsidRPr="00606315" w:rsidRDefault="00250B63" w:rsidP="005A2F90">
      <w:pPr>
        <w:pStyle w:val="ListParagraph"/>
        <w:numPr>
          <w:ilvl w:val="0"/>
          <w:numId w:val="1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 xml:space="preserve">Students age range from </w:t>
      </w:r>
      <w:r w:rsidR="007C0662" w:rsidRPr="00606315">
        <w:rPr>
          <w:rFonts w:ascii="Times New Roman" w:hAnsi="Times New Roman" w:cs="Times New Roman"/>
          <w:color w:val="000000" w:themeColor="text1"/>
          <w:sz w:val="20"/>
          <w:szCs w:val="20"/>
          <w:shd w:val="clear" w:color="auto" w:fill="FFFFFF"/>
        </w:rPr>
        <w:t>13-19 years.</w:t>
      </w:r>
    </w:p>
    <w:p w14:paraId="7E4C9FD4" w14:textId="20BCF5EA" w:rsidR="00631F0B" w:rsidRPr="00606315" w:rsidRDefault="00631F0B" w:rsidP="000A4C27">
      <w:pPr>
        <w:spacing w:after="0" w:line="240" w:lineRule="auto"/>
        <w:ind w:left="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u w:val="single"/>
          <w:shd w:val="clear" w:color="auto" w:fill="FFFFFF"/>
        </w:rPr>
        <w:t>Exclusion criteria</w:t>
      </w:r>
      <w:r w:rsidRPr="00606315">
        <w:rPr>
          <w:rFonts w:ascii="Times New Roman" w:hAnsi="Times New Roman" w:cs="Times New Roman"/>
          <w:color w:val="000000" w:themeColor="text1"/>
          <w:sz w:val="20"/>
          <w:szCs w:val="20"/>
          <w:shd w:val="clear" w:color="auto" w:fill="FFFFFF"/>
        </w:rPr>
        <w:t>:</w:t>
      </w:r>
    </w:p>
    <w:p w14:paraId="15447B66" w14:textId="4FCA3042" w:rsidR="00631F0B" w:rsidRPr="00606315" w:rsidRDefault="003C7791" w:rsidP="005A2F90">
      <w:pPr>
        <w:pStyle w:val="ListParagraph"/>
        <w:numPr>
          <w:ilvl w:val="0"/>
          <w:numId w:val="13"/>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Students studying in schools outside Purulia</w:t>
      </w:r>
      <w:r w:rsidR="00763524" w:rsidRPr="00606315">
        <w:rPr>
          <w:rFonts w:ascii="Times New Roman" w:hAnsi="Times New Roman" w:cs="Times New Roman"/>
          <w:color w:val="000000" w:themeColor="text1"/>
          <w:sz w:val="20"/>
          <w:szCs w:val="20"/>
          <w:shd w:val="clear" w:color="auto" w:fill="FFFFFF"/>
        </w:rPr>
        <w:t xml:space="preserve"> town</w:t>
      </w:r>
      <w:r w:rsidRPr="00606315">
        <w:rPr>
          <w:rFonts w:ascii="Times New Roman" w:hAnsi="Times New Roman" w:cs="Times New Roman"/>
          <w:color w:val="000000" w:themeColor="text1"/>
          <w:sz w:val="20"/>
          <w:szCs w:val="20"/>
          <w:shd w:val="clear" w:color="auto" w:fill="FFFFFF"/>
        </w:rPr>
        <w:t>.</w:t>
      </w:r>
    </w:p>
    <w:p w14:paraId="77758876" w14:textId="4E658C75" w:rsidR="00AF09EF" w:rsidRPr="00606315" w:rsidRDefault="00763524" w:rsidP="005A2F90">
      <w:pPr>
        <w:pStyle w:val="ListParagraph"/>
        <w:numPr>
          <w:ilvl w:val="0"/>
          <w:numId w:val="13"/>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Students studying in classes other than secondary and higher secondary.</w:t>
      </w:r>
    </w:p>
    <w:p w14:paraId="3008C09D" w14:textId="77777777" w:rsidR="00BA364B" w:rsidRPr="00606315" w:rsidRDefault="00BA364B" w:rsidP="00BA364B">
      <w:pPr>
        <w:pStyle w:val="ListParagraph"/>
        <w:spacing w:after="0" w:line="240" w:lineRule="auto"/>
        <w:jc w:val="both"/>
        <w:rPr>
          <w:rFonts w:ascii="Times New Roman" w:hAnsi="Times New Roman" w:cs="Times New Roman"/>
          <w:color w:val="000000" w:themeColor="text1"/>
          <w:sz w:val="20"/>
          <w:szCs w:val="20"/>
          <w:shd w:val="clear" w:color="auto" w:fill="FFFFFF"/>
        </w:rPr>
      </w:pPr>
    </w:p>
    <w:p w14:paraId="08911E35" w14:textId="37D708C0" w:rsidR="006F7271" w:rsidRPr="00606315" w:rsidRDefault="00BA364B" w:rsidP="000A4C27">
      <w:pPr>
        <w:spacing w:after="0" w:line="240" w:lineRule="auto"/>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E.</w:t>
      </w:r>
      <w:r w:rsidR="007D012F" w:rsidRPr="00606315">
        <w:rPr>
          <w:rFonts w:ascii="Times New Roman" w:hAnsi="Times New Roman" w:cs="Times New Roman"/>
          <w:color w:val="000000" w:themeColor="text1"/>
          <w:sz w:val="20"/>
          <w:szCs w:val="20"/>
          <w:u w:val="single"/>
          <w:shd w:val="clear" w:color="auto" w:fill="FFFFFF"/>
        </w:rPr>
        <w:t xml:space="preserve"> </w:t>
      </w:r>
      <w:r w:rsidR="00D07EF9" w:rsidRPr="00606315">
        <w:rPr>
          <w:rFonts w:ascii="Times New Roman" w:hAnsi="Times New Roman" w:cs="Times New Roman"/>
          <w:color w:val="000000" w:themeColor="text1"/>
          <w:sz w:val="20"/>
          <w:szCs w:val="20"/>
          <w:u w:val="single"/>
          <w:shd w:val="clear" w:color="auto" w:fill="FFFFFF"/>
        </w:rPr>
        <w:t>Tools</w:t>
      </w:r>
    </w:p>
    <w:p w14:paraId="7EAA9CD7" w14:textId="41311B0C" w:rsidR="00A300CC" w:rsidRPr="00606315" w:rsidRDefault="00B74D5E" w:rsidP="005A2F90">
      <w:pPr>
        <w:pStyle w:val="ListParagraph"/>
        <w:numPr>
          <w:ilvl w:val="0"/>
          <w:numId w:val="1"/>
        </w:numPr>
        <w:spacing w:after="0" w:line="240" w:lineRule="auto"/>
        <w:ind w:left="360"/>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Marlowe &amp; Crowne Social Desirability Scale</w:t>
      </w:r>
      <w:r w:rsidR="000D6DC0" w:rsidRPr="00606315">
        <w:rPr>
          <w:rFonts w:ascii="Times New Roman" w:hAnsi="Times New Roman" w:cs="Times New Roman"/>
          <w:color w:val="000000" w:themeColor="text1"/>
          <w:sz w:val="20"/>
          <w:szCs w:val="20"/>
          <w:u w:val="single"/>
          <w:shd w:val="clear" w:color="auto" w:fill="FFFFFF"/>
        </w:rPr>
        <w:t xml:space="preserve"> (MC-SDS) </w:t>
      </w:r>
      <w:r w:rsidR="00970EF0" w:rsidRPr="00606315">
        <w:rPr>
          <w:rFonts w:ascii="Times New Roman" w:hAnsi="Times New Roman" w:cs="Times New Roman"/>
          <w:color w:val="000000" w:themeColor="text1"/>
          <w:sz w:val="20"/>
          <w:szCs w:val="20"/>
          <w:u w:val="single"/>
          <w:shd w:val="clear" w:color="auto" w:fill="FFFFFF"/>
        </w:rPr>
        <w:t>(Douglas P. Crowne &amp; David Marlowe, 1960)</w:t>
      </w:r>
    </w:p>
    <w:p w14:paraId="762C4A98" w14:textId="18EB0DA6" w:rsidR="006E7C22" w:rsidRPr="00606315" w:rsidRDefault="00CB5079" w:rsidP="00606315">
      <w:pPr>
        <w:spacing w:after="0" w:line="240" w:lineRule="auto"/>
        <w:ind w:left="360" w:firstLine="360"/>
        <w:jc w:val="both"/>
        <w:rPr>
          <w:rFonts w:ascii="Times New Roman" w:hAnsi="Times New Roman" w:cs="Times New Roman"/>
          <w:color w:val="000000" w:themeColor="text1"/>
          <w:sz w:val="20"/>
          <w:szCs w:val="20"/>
          <w:shd w:val="clear" w:color="auto" w:fill="FCFCFC"/>
        </w:rPr>
      </w:pPr>
      <w:r w:rsidRPr="00606315">
        <w:rPr>
          <w:rFonts w:ascii="Times New Roman" w:hAnsi="Times New Roman" w:cs="Times New Roman"/>
          <w:color w:val="000000" w:themeColor="text1"/>
          <w:sz w:val="20"/>
          <w:szCs w:val="20"/>
          <w:shd w:val="clear" w:color="auto" w:fill="FFFFFF"/>
        </w:rPr>
        <w:t>This</w:t>
      </w:r>
      <w:r w:rsidR="00312860" w:rsidRPr="00606315">
        <w:rPr>
          <w:rFonts w:ascii="Times New Roman" w:hAnsi="Times New Roman" w:cs="Times New Roman"/>
          <w:color w:val="000000" w:themeColor="text1"/>
          <w:sz w:val="20"/>
          <w:szCs w:val="20"/>
          <w:shd w:val="clear" w:color="auto" w:fill="FFFFFF"/>
        </w:rPr>
        <w:t xml:space="preserve"> personality inventory assess</w:t>
      </w:r>
      <w:r w:rsidR="007272C3" w:rsidRPr="00606315">
        <w:rPr>
          <w:rFonts w:ascii="Times New Roman" w:hAnsi="Times New Roman" w:cs="Times New Roman"/>
          <w:color w:val="000000" w:themeColor="text1"/>
          <w:sz w:val="20"/>
          <w:szCs w:val="20"/>
          <w:shd w:val="clear" w:color="auto" w:fill="FFFFFF"/>
        </w:rPr>
        <w:t>es</w:t>
      </w:r>
      <w:r w:rsidR="00312860" w:rsidRPr="00606315">
        <w:rPr>
          <w:rFonts w:ascii="Times New Roman" w:hAnsi="Times New Roman" w:cs="Times New Roman"/>
          <w:color w:val="000000" w:themeColor="text1"/>
          <w:sz w:val="20"/>
          <w:szCs w:val="20"/>
          <w:shd w:val="clear" w:color="auto" w:fill="FFFFFF"/>
        </w:rPr>
        <w:t xml:space="preserve"> social desirability independent of psychopathology.</w:t>
      </w:r>
      <w:r w:rsidR="00670164" w:rsidRPr="00606315">
        <w:rPr>
          <w:rFonts w:ascii="Times New Roman" w:hAnsi="Times New Roman" w:cs="Times New Roman"/>
          <w:color w:val="000000" w:themeColor="text1"/>
          <w:sz w:val="20"/>
          <w:szCs w:val="20"/>
          <w:shd w:val="clear" w:color="auto" w:fill="FFFFFF"/>
        </w:rPr>
        <w:t xml:space="preserve"> It </w:t>
      </w:r>
      <w:r w:rsidR="00670164" w:rsidRPr="00606315">
        <w:rPr>
          <w:rFonts w:ascii="Times New Roman" w:hAnsi="Times New Roman" w:cs="Times New Roman"/>
          <w:color w:val="000000" w:themeColor="text1"/>
          <w:sz w:val="20"/>
          <w:szCs w:val="20"/>
          <w:shd w:val="clear" w:color="auto" w:fill="FCFCFC"/>
        </w:rPr>
        <w:t>is a 33-item measure of individual-level social desirability bias</w:t>
      </w:r>
      <w:r w:rsidR="007272C3" w:rsidRPr="00606315">
        <w:rPr>
          <w:rFonts w:ascii="Times New Roman" w:hAnsi="Times New Roman" w:cs="Times New Roman"/>
          <w:color w:val="000000" w:themeColor="text1"/>
          <w:sz w:val="20"/>
          <w:szCs w:val="20"/>
          <w:shd w:val="clear" w:color="auto" w:fill="FCFCFC"/>
        </w:rPr>
        <w:t>.</w:t>
      </w:r>
      <w:r w:rsidR="00606315" w:rsidRPr="00606315">
        <w:rPr>
          <w:rFonts w:ascii="Times New Roman" w:hAnsi="Times New Roman" w:cs="Times New Roman"/>
          <w:color w:val="000000" w:themeColor="text1"/>
          <w:sz w:val="20"/>
          <w:szCs w:val="20"/>
          <w:shd w:val="clear" w:color="auto" w:fill="FCFCFC"/>
        </w:rPr>
        <w:t xml:space="preserve"> </w:t>
      </w:r>
      <w:r w:rsidR="006E7C22" w:rsidRPr="00606315">
        <w:rPr>
          <w:rFonts w:ascii="Times New Roman" w:hAnsi="Times New Roman" w:cs="Times New Roman"/>
          <w:color w:val="000000" w:themeColor="text1"/>
          <w:sz w:val="20"/>
          <w:szCs w:val="20"/>
        </w:rPr>
        <w:t>Items</w:t>
      </w:r>
      <w:r w:rsidR="002967C6" w:rsidRPr="00606315">
        <w:rPr>
          <w:rFonts w:ascii="Times New Roman" w:hAnsi="Times New Roman" w:cs="Times New Roman"/>
          <w:color w:val="000000" w:themeColor="text1"/>
          <w:sz w:val="20"/>
          <w:szCs w:val="20"/>
        </w:rPr>
        <w:t xml:space="preserve"> in this sc</w:t>
      </w:r>
      <w:r w:rsidR="00F15E4A" w:rsidRPr="00606315">
        <w:rPr>
          <w:rFonts w:ascii="Times New Roman" w:hAnsi="Times New Roman" w:cs="Times New Roman"/>
          <w:color w:val="000000" w:themeColor="text1"/>
          <w:sz w:val="20"/>
          <w:szCs w:val="20"/>
        </w:rPr>
        <w:t>ale</w:t>
      </w:r>
      <w:r w:rsidR="006E7C22" w:rsidRPr="00606315">
        <w:rPr>
          <w:rFonts w:ascii="Times New Roman" w:hAnsi="Times New Roman" w:cs="Times New Roman"/>
          <w:color w:val="000000" w:themeColor="text1"/>
          <w:sz w:val="20"/>
          <w:szCs w:val="20"/>
        </w:rPr>
        <w:t xml:space="preserve"> are scored through answering</w:t>
      </w:r>
      <w:r w:rsidR="007272C3" w:rsidRPr="00606315">
        <w:rPr>
          <w:rFonts w:ascii="Times New Roman" w:hAnsi="Times New Roman" w:cs="Times New Roman"/>
          <w:color w:val="000000" w:themeColor="text1"/>
          <w:sz w:val="20"/>
          <w:szCs w:val="20"/>
        </w:rPr>
        <w:t xml:space="preserve"> on</w:t>
      </w:r>
      <w:r w:rsidR="006E7C22" w:rsidRPr="00606315">
        <w:rPr>
          <w:rFonts w:ascii="Times New Roman" w:hAnsi="Times New Roman" w:cs="Times New Roman"/>
          <w:color w:val="000000" w:themeColor="text1"/>
          <w:sz w:val="20"/>
          <w:szCs w:val="20"/>
        </w:rPr>
        <w:t xml:space="preserve"> ‘True’</w:t>
      </w:r>
      <w:r w:rsidR="00942498" w:rsidRPr="00606315">
        <w:rPr>
          <w:rFonts w:ascii="Times New Roman" w:hAnsi="Times New Roman" w:cs="Times New Roman"/>
          <w:color w:val="000000" w:themeColor="text1"/>
          <w:sz w:val="20"/>
          <w:szCs w:val="20"/>
        </w:rPr>
        <w:t xml:space="preserve"> </w:t>
      </w:r>
      <w:r w:rsidR="00593326" w:rsidRPr="00606315">
        <w:rPr>
          <w:rFonts w:ascii="Times New Roman" w:hAnsi="Times New Roman" w:cs="Times New Roman"/>
          <w:color w:val="000000" w:themeColor="text1"/>
          <w:sz w:val="20"/>
          <w:szCs w:val="20"/>
        </w:rPr>
        <w:t>(one point)</w:t>
      </w:r>
      <w:r w:rsidR="006E7C22" w:rsidRPr="00606315">
        <w:rPr>
          <w:rFonts w:ascii="Times New Roman" w:hAnsi="Times New Roman" w:cs="Times New Roman"/>
          <w:color w:val="000000" w:themeColor="text1"/>
          <w:sz w:val="20"/>
          <w:szCs w:val="20"/>
        </w:rPr>
        <w:t xml:space="preserve"> or ‘False’</w:t>
      </w:r>
      <w:r w:rsidR="00593326" w:rsidRPr="00606315">
        <w:rPr>
          <w:rFonts w:ascii="Times New Roman" w:hAnsi="Times New Roman" w:cs="Times New Roman"/>
          <w:color w:val="000000" w:themeColor="text1"/>
          <w:sz w:val="20"/>
          <w:szCs w:val="20"/>
        </w:rPr>
        <w:t xml:space="preserve"> (zero point</w:t>
      </w:r>
      <w:r w:rsidR="00942498" w:rsidRPr="00606315">
        <w:rPr>
          <w:rFonts w:ascii="Times New Roman" w:hAnsi="Times New Roman" w:cs="Times New Roman"/>
          <w:color w:val="000000" w:themeColor="text1"/>
          <w:sz w:val="20"/>
          <w:szCs w:val="20"/>
        </w:rPr>
        <w:t>)</w:t>
      </w:r>
      <w:r w:rsidR="006E7C22" w:rsidRPr="00606315">
        <w:rPr>
          <w:rFonts w:ascii="Times New Roman" w:hAnsi="Times New Roman" w:cs="Times New Roman"/>
          <w:color w:val="000000" w:themeColor="text1"/>
          <w:sz w:val="20"/>
          <w:szCs w:val="20"/>
        </w:rPr>
        <w:t xml:space="preserve"> basis. The total score is found from the sum of the true statements.</w:t>
      </w:r>
      <w:r w:rsidR="00F15E4A" w:rsidRPr="00606315">
        <w:rPr>
          <w:rFonts w:ascii="Times New Roman" w:hAnsi="Times New Roman" w:cs="Times New Roman"/>
          <w:color w:val="000000" w:themeColor="text1"/>
          <w:sz w:val="20"/>
          <w:szCs w:val="20"/>
        </w:rPr>
        <w:t xml:space="preserve"> The scoring range is: </w:t>
      </w:r>
      <w:r w:rsidR="006E7C22" w:rsidRPr="00606315">
        <w:rPr>
          <w:rFonts w:ascii="Times New Roman" w:hAnsi="Times New Roman" w:cs="Times New Roman"/>
          <w:color w:val="000000" w:themeColor="text1"/>
          <w:sz w:val="20"/>
          <w:szCs w:val="20"/>
        </w:rPr>
        <w:t>Low Scorers (0-8)</w:t>
      </w:r>
      <w:r w:rsidR="00F15E4A" w:rsidRPr="00606315">
        <w:rPr>
          <w:rFonts w:ascii="Times New Roman" w:hAnsi="Times New Roman" w:cs="Times New Roman"/>
          <w:color w:val="000000" w:themeColor="text1"/>
          <w:sz w:val="20"/>
          <w:szCs w:val="20"/>
        </w:rPr>
        <w:t xml:space="preserve">, </w:t>
      </w:r>
      <w:r w:rsidR="006E7C22" w:rsidRPr="00606315">
        <w:rPr>
          <w:rFonts w:ascii="Times New Roman" w:hAnsi="Times New Roman" w:cs="Times New Roman"/>
          <w:color w:val="000000" w:themeColor="text1"/>
          <w:sz w:val="20"/>
          <w:szCs w:val="20"/>
        </w:rPr>
        <w:t>Average Scorers (9-19)</w:t>
      </w:r>
      <w:r w:rsidR="00F15E4A" w:rsidRPr="00606315">
        <w:rPr>
          <w:rFonts w:ascii="Times New Roman" w:hAnsi="Times New Roman" w:cs="Times New Roman"/>
          <w:color w:val="000000" w:themeColor="text1"/>
          <w:sz w:val="20"/>
          <w:szCs w:val="20"/>
        </w:rPr>
        <w:t xml:space="preserve"> and </w:t>
      </w:r>
      <w:r w:rsidR="006E7C22" w:rsidRPr="00606315">
        <w:rPr>
          <w:rFonts w:ascii="Times New Roman" w:hAnsi="Times New Roman" w:cs="Times New Roman"/>
          <w:color w:val="000000" w:themeColor="text1"/>
          <w:sz w:val="20"/>
          <w:szCs w:val="20"/>
        </w:rPr>
        <w:t>High Scorers (20-33)</w:t>
      </w:r>
      <w:r w:rsidR="00F15E4A" w:rsidRPr="00606315">
        <w:rPr>
          <w:rFonts w:ascii="Times New Roman" w:hAnsi="Times New Roman" w:cs="Times New Roman"/>
          <w:color w:val="000000" w:themeColor="text1"/>
          <w:sz w:val="20"/>
          <w:szCs w:val="20"/>
        </w:rPr>
        <w:t>.</w:t>
      </w:r>
    </w:p>
    <w:p w14:paraId="21023E7C" w14:textId="7013B215" w:rsidR="00E748C0" w:rsidRPr="00606315" w:rsidRDefault="002B6B18" w:rsidP="00A12E90">
      <w:pPr>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For internal consistency, </w:t>
      </w:r>
      <w:r w:rsidR="00A367BD" w:rsidRPr="00606315">
        <w:rPr>
          <w:rFonts w:ascii="Times New Roman" w:hAnsi="Times New Roman" w:cs="Times New Roman"/>
          <w:color w:val="000000" w:themeColor="text1"/>
          <w:sz w:val="20"/>
          <w:szCs w:val="20"/>
        </w:rPr>
        <w:t>a Cronbach alpha coefficient of .78 (</w:t>
      </w:r>
      <w:r w:rsidR="00A367BD" w:rsidRPr="00606315">
        <w:rPr>
          <w:rStyle w:val="Emphasis"/>
          <w:rFonts w:ascii="Times New Roman" w:hAnsi="Times New Roman" w:cs="Times New Roman"/>
          <w:i w:val="0"/>
          <w:iCs w:val="0"/>
          <w:color w:val="000000" w:themeColor="text1"/>
          <w:sz w:val="20"/>
          <w:szCs w:val="20"/>
        </w:rPr>
        <w:t>N</w:t>
      </w:r>
      <w:r w:rsidR="00A367BD" w:rsidRPr="00606315">
        <w:rPr>
          <w:rFonts w:ascii="Times New Roman" w:hAnsi="Times New Roman" w:cs="Times New Roman"/>
          <w:color w:val="000000" w:themeColor="text1"/>
          <w:sz w:val="20"/>
          <w:szCs w:val="20"/>
        </w:rPr>
        <w:t>=402)</w:t>
      </w:r>
      <w:r w:rsidR="00942C84">
        <w:rPr>
          <w:rFonts w:ascii="Times New Roman" w:hAnsi="Times New Roman" w:cs="Times New Roman"/>
          <w:color w:val="000000" w:themeColor="text1"/>
          <w:sz w:val="20"/>
          <w:szCs w:val="20"/>
        </w:rPr>
        <w:t xml:space="preserve"> was reported by </w:t>
      </w:r>
      <w:r w:rsidRPr="00606315">
        <w:rPr>
          <w:rFonts w:ascii="Times New Roman" w:hAnsi="Times New Roman" w:cs="Times New Roman"/>
          <w:color w:val="000000" w:themeColor="text1"/>
          <w:sz w:val="20"/>
          <w:szCs w:val="20"/>
        </w:rPr>
        <w:t>Holden &amp; Fekken (1989), .74 (</w:t>
      </w:r>
      <w:r w:rsidRPr="00606315">
        <w:rPr>
          <w:rStyle w:val="Emphasis"/>
          <w:rFonts w:ascii="Times New Roman" w:hAnsi="Times New Roman" w:cs="Times New Roman"/>
          <w:i w:val="0"/>
          <w:iCs w:val="0"/>
          <w:color w:val="000000" w:themeColor="text1"/>
          <w:sz w:val="20"/>
          <w:szCs w:val="20"/>
        </w:rPr>
        <w:t>N</w:t>
      </w:r>
      <w:r w:rsidRPr="00606315">
        <w:rPr>
          <w:rFonts w:ascii="Times New Roman" w:hAnsi="Times New Roman" w:cs="Times New Roman"/>
          <w:color w:val="000000" w:themeColor="text1"/>
          <w:sz w:val="20"/>
          <w:szCs w:val="20"/>
        </w:rPr>
        <w:t>=202)</w:t>
      </w:r>
      <w:r w:rsidR="00942C84" w:rsidRPr="00942C84">
        <w:rPr>
          <w:rFonts w:ascii="Times New Roman" w:hAnsi="Times New Roman" w:cs="Times New Roman"/>
          <w:color w:val="000000" w:themeColor="text1"/>
          <w:sz w:val="20"/>
          <w:szCs w:val="20"/>
        </w:rPr>
        <w:t xml:space="preserve"> </w:t>
      </w:r>
      <w:r w:rsidR="00461D34">
        <w:rPr>
          <w:rFonts w:ascii="Times New Roman" w:hAnsi="Times New Roman" w:cs="Times New Roman"/>
          <w:color w:val="000000" w:themeColor="text1"/>
          <w:sz w:val="20"/>
          <w:szCs w:val="20"/>
        </w:rPr>
        <w:t xml:space="preserve">by </w:t>
      </w:r>
      <w:r w:rsidR="00942C84" w:rsidRPr="00606315">
        <w:rPr>
          <w:rFonts w:ascii="Times New Roman" w:hAnsi="Times New Roman" w:cs="Times New Roman"/>
          <w:color w:val="000000" w:themeColor="text1"/>
          <w:sz w:val="20"/>
          <w:szCs w:val="20"/>
        </w:rPr>
        <w:t>Helmes &amp; Holden (2003</w:t>
      </w:r>
      <w:proofErr w:type="gramStart"/>
      <w:r w:rsidR="00942C84" w:rsidRPr="00606315">
        <w:rPr>
          <w:rFonts w:ascii="Times New Roman" w:hAnsi="Times New Roman" w:cs="Times New Roman"/>
          <w:color w:val="000000" w:themeColor="text1"/>
          <w:sz w:val="20"/>
          <w:szCs w:val="20"/>
        </w:rPr>
        <w:t>) </w:t>
      </w:r>
      <w:r w:rsidRPr="00606315">
        <w:rPr>
          <w:rFonts w:ascii="Times New Roman" w:hAnsi="Times New Roman" w:cs="Times New Roman"/>
          <w:color w:val="000000" w:themeColor="text1"/>
          <w:sz w:val="20"/>
          <w:szCs w:val="20"/>
        </w:rPr>
        <w:t>,</w:t>
      </w:r>
      <w:proofErr w:type="gramEnd"/>
      <w:r w:rsidRPr="00606315">
        <w:rPr>
          <w:rFonts w:ascii="Times New Roman" w:hAnsi="Times New Roman" w:cs="Times New Roman"/>
          <w:color w:val="000000" w:themeColor="text1"/>
          <w:sz w:val="20"/>
          <w:szCs w:val="20"/>
        </w:rPr>
        <w:t xml:space="preserve"> and </w:t>
      </w:r>
      <w:r w:rsidR="00226B56" w:rsidRPr="00606315">
        <w:rPr>
          <w:rFonts w:ascii="Times New Roman" w:hAnsi="Times New Roman" w:cs="Times New Roman"/>
          <w:color w:val="000000" w:themeColor="text1"/>
          <w:sz w:val="20"/>
          <w:szCs w:val="20"/>
        </w:rPr>
        <w:t>.81 (</w:t>
      </w:r>
      <w:r w:rsidR="00226B56" w:rsidRPr="00606315">
        <w:rPr>
          <w:rStyle w:val="Emphasis"/>
          <w:rFonts w:ascii="Times New Roman" w:hAnsi="Times New Roman" w:cs="Times New Roman"/>
          <w:i w:val="0"/>
          <w:iCs w:val="0"/>
          <w:color w:val="000000" w:themeColor="text1"/>
          <w:sz w:val="20"/>
          <w:szCs w:val="20"/>
        </w:rPr>
        <w:t>N</w:t>
      </w:r>
      <w:r w:rsidR="00226B56" w:rsidRPr="00606315">
        <w:rPr>
          <w:rFonts w:ascii="Times New Roman" w:hAnsi="Times New Roman" w:cs="Times New Roman"/>
          <w:color w:val="000000" w:themeColor="text1"/>
          <w:sz w:val="20"/>
          <w:szCs w:val="20"/>
        </w:rPr>
        <w:t>=602)</w:t>
      </w:r>
      <w:r w:rsidR="00226B56">
        <w:rPr>
          <w:rFonts w:ascii="Times New Roman" w:hAnsi="Times New Roman" w:cs="Times New Roman"/>
          <w:color w:val="000000" w:themeColor="text1"/>
          <w:sz w:val="20"/>
          <w:szCs w:val="20"/>
        </w:rPr>
        <w:t xml:space="preserve"> by </w:t>
      </w:r>
      <w:r w:rsidRPr="00606315">
        <w:rPr>
          <w:rFonts w:ascii="Times New Roman" w:hAnsi="Times New Roman" w:cs="Times New Roman"/>
          <w:color w:val="000000" w:themeColor="text1"/>
          <w:sz w:val="20"/>
          <w:szCs w:val="20"/>
        </w:rPr>
        <w:t>Holden &amp; Passey (2010). </w:t>
      </w:r>
      <w:r w:rsidR="00A12E90" w:rsidRPr="00A12E90">
        <w:rPr>
          <w:rFonts w:ascii="Times New Roman" w:hAnsi="Times New Roman" w:cs="Times New Roman"/>
          <w:color w:val="000000" w:themeColor="text1"/>
          <w:sz w:val="20"/>
          <w:szCs w:val="20"/>
        </w:rPr>
        <w:t xml:space="preserve">From their reliability generalizability investigation, </w:t>
      </w:r>
      <w:proofErr w:type="spellStart"/>
      <w:r w:rsidR="00A12E90" w:rsidRPr="00A12E90">
        <w:rPr>
          <w:rFonts w:ascii="Times New Roman" w:hAnsi="Times New Roman" w:cs="Times New Roman"/>
          <w:color w:val="000000" w:themeColor="text1"/>
          <w:sz w:val="20"/>
          <w:szCs w:val="20"/>
        </w:rPr>
        <w:t>Beretvas</w:t>
      </w:r>
      <w:proofErr w:type="spellEnd"/>
      <w:r w:rsidR="00A12E90" w:rsidRPr="00A12E90">
        <w:rPr>
          <w:rFonts w:ascii="Times New Roman" w:hAnsi="Times New Roman" w:cs="Times New Roman"/>
          <w:color w:val="000000" w:themeColor="text1"/>
          <w:sz w:val="20"/>
          <w:szCs w:val="20"/>
        </w:rPr>
        <w:t>, Meyers, and Leite (2002) obtained alpha coefficients of</w:t>
      </w:r>
      <w:r w:rsidR="00A367BD">
        <w:rPr>
          <w:rFonts w:ascii="Times New Roman" w:hAnsi="Times New Roman" w:cs="Times New Roman"/>
          <w:color w:val="000000" w:themeColor="text1"/>
          <w:sz w:val="20"/>
          <w:szCs w:val="20"/>
        </w:rPr>
        <w:t xml:space="preserve"> </w:t>
      </w:r>
      <w:r w:rsidR="00A12E90" w:rsidRPr="00A12E90">
        <w:rPr>
          <w:rFonts w:ascii="Times New Roman" w:hAnsi="Times New Roman" w:cs="Times New Roman"/>
          <w:color w:val="000000" w:themeColor="text1"/>
          <w:sz w:val="20"/>
          <w:szCs w:val="20"/>
        </w:rPr>
        <w:t>.80 for women and</w:t>
      </w:r>
      <w:r w:rsidR="00A367BD">
        <w:rPr>
          <w:rFonts w:ascii="Times New Roman" w:hAnsi="Times New Roman" w:cs="Times New Roman"/>
          <w:color w:val="000000" w:themeColor="text1"/>
          <w:sz w:val="20"/>
          <w:szCs w:val="20"/>
        </w:rPr>
        <w:t xml:space="preserve"> </w:t>
      </w:r>
      <w:r w:rsidR="00A12E90" w:rsidRPr="00A12E90">
        <w:rPr>
          <w:rFonts w:ascii="Times New Roman" w:hAnsi="Times New Roman" w:cs="Times New Roman"/>
          <w:color w:val="000000" w:themeColor="text1"/>
          <w:sz w:val="20"/>
          <w:szCs w:val="20"/>
        </w:rPr>
        <w:t>.70 for males.</w:t>
      </w:r>
    </w:p>
    <w:p w14:paraId="16E52EA8" w14:textId="77777777" w:rsidR="007E7BC7" w:rsidRPr="00606315" w:rsidRDefault="007E7BC7">
      <w:pPr>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br w:type="page"/>
      </w:r>
    </w:p>
    <w:p w14:paraId="1D51D653" w14:textId="257F1213" w:rsidR="00E56966" w:rsidRPr="00606315" w:rsidRDefault="00747C4B" w:rsidP="005A2F90">
      <w:pPr>
        <w:pStyle w:val="ListParagraph"/>
        <w:numPr>
          <w:ilvl w:val="0"/>
          <w:numId w:val="1"/>
        </w:numPr>
        <w:spacing w:after="0" w:line="240" w:lineRule="auto"/>
        <w:ind w:left="360"/>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lastRenderedPageBreak/>
        <w:t xml:space="preserve">Liebowitz </w:t>
      </w:r>
      <w:r w:rsidR="00085009" w:rsidRPr="00606315">
        <w:rPr>
          <w:rFonts w:ascii="Times New Roman" w:hAnsi="Times New Roman" w:cs="Times New Roman"/>
          <w:color w:val="000000" w:themeColor="text1"/>
          <w:sz w:val="20"/>
          <w:szCs w:val="20"/>
          <w:u w:val="single"/>
          <w:shd w:val="clear" w:color="auto" w:fill="FFFFFF"/>
        </w:rPr>
        <w:t>Social Anxiety Scale</w:t>
      </w:r>
      <w:r w:rsidR="003D298D" w:rsidRPr="00606315">
        <w:rPr>
          <w:rFonts w:ascii="Times New Roman" w:hAnsi="Times New Roman" w:cs="Times New Roman"/>
          <w:color w:val="000000" w:themeColor="text1"/>
          <w:sz w:val="20"/>
          <w:szCs w:val="20"/>
          <w:u w:val="single"/>
          <w:shd w:val="clear" w:color="auto" w:fill="FFFFFF"/>
        </w:rPr>
        <w:t xml:space="preserve"> </w:t>
      </w:r>
      <w:r w:rsidR="00085009" w:rsidRPr="00606315">
        <w:rPr>
          <w:rFonts w:ascii="Times New Roman" w:hAnsi="Times New Roman" w:cs="Times New Roman"/>
          <w:color w:val="000000" w:themeColor="text1"/>
          <w:sz w:val="20"/>
          <w:szCs w:val="20"/>
          <w:u w:val="single"/>
          <w:shd w:val="clear" w:color="auto" w:fill="FFFFFF"/>
        </w:rPr>
        <w:t>(LSAS)</w:t>
      </w:r>
      <w:r w:rsidR="00E954D8" w:rsidRPr="00606315">
        <w:rPr>
          <w:rFonts w:ascii="Times New Roman" w:hAnsi="Times New Roman" w:cs="Times New Roman"/>
          <w:color w:val="000000" w:themeColor="text1"/>
          <w:sz w:val="20"/>
          <w:szCs w:val="20"/>
          <w:u w:val="single"/>
          <w:shd w:val="clear" w:color="auto" w:fill="FFFFFF"/>
        </w:rPr>
        <w:t xml:space="preserve"> </w:t>
      </w:r>
      <w:r w:rsidR="00587A5F" w:rsidRPr="00606315">
        <w:rPr>
          <w:rFonts w:ascii="Times New Roman" w:hAnsi="Times New Roman" w:cs="Times New Roman"/>
          <w:color w:val="000000" w:themeColor="text1"/>
          <w:sz w:val="20"/>
          <w:szCs w:val="20"/>
          <w:u w:val="single"/>
          <w:shd w:val="clear" w:color="auto" w:fill="FFFFFF"/>
        </w:rPr>
        <w:t>(</w:t>
      </w:r>
      <w:proofErr w:type="spellStart"/>
      <w:r w:rsidR="00587A5F" w:rsidRPr="00606315">
        <w:rPr>
          <w:rFonts w:ascii="Times New Roman" w:hAnsi="Times New Roman" w:cs="Times New Roman"/>
          <w:color w:val="000000" w:themeColor="text1"/>
          <w:sz w:val="20"/>
          <w:szCs w:val="20"/>
          <w:u w:val="single"/>
          <w:shd w:val="clear" w:color="auto" w:fill="FFFFFF"/>
        </w:rPr>
        <w:t>Dr.</w:t>
      </w:r>
      <w:proofErr w:type="spellEnd"/>
      <w:r w:rsidR="00587A5F" w:rsidRPr="00606315">
        <w:rPr>
          <w:rFonts w:ascii="Times New Roman" w:hAnsi="Times New Roman" w:cs="Times New Roman"/>
          <w:color w:val="000000" w:themeColor="text1"/>
          <w:sz w:val="20"/>
          <w:szCs w:val="20"/>
          <w:u w:val="single"/>
          <w:shd w:val="clear" w:color="auto" w:fill="FFFFFF"/>
        </w:rPr>
        <w:t xml:space="preserve"> Michael R. Liebowitz</w:t>
      </w:r>
      <w:r w:rsidR="00D23B58" w:rsidRPr="00606315">
        <w:rPr>
          <w:rFonts w:ascii="Times New Roman" w:hAnsi="Times New Roman" w:cs="Times New Roman"/>
          <w:color w:val="000000" w:themeColor="text1"/>
          <w:sz w:val="20"/>
          <w:szCs w:val="20"/>
          <w:u w:val="single"/>
          <w:shd w:val="clear" w:color="auto" w:fill="FFFFFF"/>
        </w:rPr>
        <w:t>,</w:t>
      </w:r>
      <w:r w:rsidR="002934B6" w:rsidRPr="00606315">
        <w:rPr>
          <w:rFonts w:ascii="Times New Roman" w:hAnsi="Times New Roman" w:cs="Times New Roman"/>
          <w:color w:val="000000" w:themeColor="text1"/>
          <w:sz w:val="20"/>
          <w:szCs w:val="20"/>
          <w:u w:val="single"/>
          <w:shd w:val="clear" w:color="auto" w:fill="FFFFFF"/>
        </w:rPr>
        <w:t xml:space="preserve"> </w:t>
      </w:r>
      <w:r w:rsidR="00D23B58" w:rsidRPr="00606315">
        <w:rPr>
          <w:rFonts w:ascii="Times New Roman" w:hAnsi="Times New Roman" w:cs="Times New Roman"/>
          <w:color w:val="000000" w:themeColor="text1"/>
          <w:sz w:val="20"/>
          <w:szCs w:val="20"/>
          <w:u w:val="single"/>
          <w:shd w:val="clear" w:color="auto" w:fill="FFFFFF"/>
        </w:rPr>
        <w:t>1987</w:t>
      </w:r>
      <w:r w:rsidR="00587A5F" w:rsidRPr="00606315">
        <w:rPr>
          <w:rFonts w:ascii="Times New Roman" w:hAnsi="Times New Roman" w:cs="Times New Roman"/>
          <w:color w:val="000000" w:themeColor="text1"/>
          <w:sz w:val="20"/>
          <w:szCs w:val="20"/>
          <w:u w:val="single"/>
          <w:shd w:val="clear" w:color="auto" w:fill="FFFFFF"/>
        </w:rPr>
        <w:t>)</w:t>
      </w:r>
    </w:p>
    <w:p w14:paraId="53ECE480" w14:textId="0FD2BC87" w:rsidR="00970EF0" w:rsidRPr="00606315" w:rsidRDefault="001E3F8D" w:rsidP="00606315">
      <w:pPr>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This </w:t>
      </w:r>
      <w:r w:rsidR="0014294B" w:rsidRPr="00606315">
        <w:rPr>
          <w:rFonts w:ascii="Times New Roman" w:hAnsi="Times New Roman" w:cs="Times New Roman"/>
          <w:color w:val="000000" w:themeColor="text1"/>
          <w:sz w:val="20"/>
          <w:szCs w:val="20"/>
        </w:rPr>
        <w:t>is a self-rated scale</w:t>
      </w:r>
      <w:r w:rsidR="00627D8D" w:rsidRPr="00606315">
        <w:rPr>
          <w:rFonts w:ascii="Times New Roman" w:hAnsi="Times New Roman" w:cs="Times New Roman"/>
          <w:color w:val="000000" w:themeColor="text1"/>
          <w:sz w:val="20"/>
          <w:szCs w:val="20"/>
        </w:rPr>
        <w:t xml:space="preserve"> which is</w:t>
      </w:r>
      <w:r w:rsidR="0014294B" w:rsidRPr="00606315">
        <w:rPr>
          <w:rFonts w:ascii="Times New Roman" w:hAnsi="Times New Roman" w:cs="Times New Roman"/>
          <w:color w:val="000000" w:themeColor="text1"/>
          <w:sz w:val="20"/>
          <w:szCs w:val="20"/>
        </w:rPr>
        <w:t xml:space="preserve"> used to assess how social anxiety plays a role in our life across a variety of situations.</w:t>
      </w:r>
      <w:r w:rsidR="005232E0" w:rsidRPr="00606315">
        <w:rPr>
          <w:rFonts w:ascii="Times New Roman" w:hAnsi="Times New Roman" w:cs="Times New Roman"/>
          <w:color w:val="000000" w:themeColor="text1"/>
          <w:sz w:val="20"/>
          <w:szCs w:val="20"/>
        </w:rPr>
        <w:t xml:space="preserve"> </w:t>
      </w:r>
      <w:r w:rsidR="007E0628" w:rsidRPr="007E0628">
        <w:rPr>
          <w:rFonts w:ascii="Times New Roman" w:hAnsi="Times New Roman" w:cs="Times New Roman"/>
          <w:color w:val="000000" w:themeColor="text1"/>
          <w:sz w:val="20"/>
          <w:szCs w:val="20"/>
          <w:shd w:val="clear" w:color="auto" w:fill="FFFFFF"/>
        </w:rPr>
        <w:t>The 24 questions are separated into two subscales: 13 for performance anxiety and 11 for social settings. The items are scored on a Likert Scale from 0 to 3 for fear experienced during the settings, and subsequently the same things are rated for avoidance of the situation.</w:t>
      </w:r>
      <w:r w:rsidR="00B92880" w:rsidRPr="00606315">
        <w:rPr>
          <w:rFonts w:ascii="Times New Roman" w:hAnsi="Times New Roman" w:cs="Times New Roman"/>
          <w:color w:val="000000" w:themeColor="text1"/>
          <w:sz w:val="20"/>
          <w:szCs w:val="20"/>
          <w:shd w:val="clear" w:color="auto" w:fill="FFFFFF"/>
        </w:rPr>
        <w:t xml:space="preserve"> For </w:t>
      </w:r>
      <w:r w:rsidR="003A34BC" w:rsidRPr="00606315">
        <w:rPr>
          <w:rFonts w:ascii="Times New Roman" w:hAnsi="Times New Roman" w:cs="Times New Roman"/>
          <w:color w:val="000000" w:themeColor="text1"/>
          <w:sz w:val="20"/>
          <w:szCs w:val="20"/>
          <w:shd w:val="clear" w:color="auto" w:fill="FFFFFF"/>
        </w:rPr>
        <w:t>fear subscale</w:t>
      </w:r>
      <w:r w:rsidR="00AE28E1" w:rsidRPr="00606315">
        <w:rPr>
          <w:rFonts w:ascii="Times New Roman" w:hAnsi="Times New Roman" w:cs="Times New Roman"/>
          <w:color w:val="000000" w:themeColor="text1"/>
          <w:sz w:val="20"/>
          <w:szCs w:val="20"/>
          <w:shd w:val="clear" w:color="auto" w:fill="FFFFFF"/>
        </w:rPr>
        <w:t>,</w:t>
      </w:r>
      <w:r w:rsidR="003A34BC" w:rsidRPr="00606315">
        <w:rPr>
          <w:rFonts w:ascii="Times New Roman" w:hAnsi="Times New Roman" w:cs="Times New Roman"/>
          <w:color w:val="000000" w:themeColor="text1"/>
          <w:sz w:val="20"/>
          <w:szCs w:val="20"/>
          <w:shd w:val="clear" w:color="auto" w:fill="FFFFFF"/>
        </w:rPr>
        <w:t xml:space="preserve"> the options are </w:t>
      </w:r>
      <w:r w:rsidR="00BE5550" w:rsidRPr="00606315">
        <w:rPr>
          <w:rFonts w:ascii="Times New Roman" w:hAnsi="Times New Roman" w:cs="Times New Roman"/>
          <w:color w:val="000000" w:themeColor="text1"/>
          <w:sz w:val="20"/>
          <w:szCs w:val="20"/>
          <w:shd w:val="clear" w:color="auto" w:fill="FFFFFF"/>
        </w:rPr>
        <w:t>‘0-none’, ‘1-mild’, ‘2</w:t>
      </w:r>
      <w:r w:rsidR="00AE28E1" w:rsidRPr="00606315">
        <w:rPr>
          <w:rFonts w:ascii="Times New Roman" w:hAnsi="Times New Roman" w:cs="Times New Roman"/>
          <w:color w:val="000000" w:themeColor="text1"/>
          <w:sz w:val="20"/>
          <w:szCs w:val="20"/>
          <w:shd w:val="clear" w:color="auto" w:fill="FFFFFF"/>
        </w:rPr>
        <w:t>-moderate’ and ‘3-severe’ and for avoidance subscale the options are ‘</w:t>
      </w:r>
      <w:r w:rsidR="002A6CE7" w:rsidRPr="00606315">
        <w:rPr>
          <w:rFonts w:ascii="Times New Roman" w:hAnsi="Times New Roman" w:cs="Times New Roman"/>
          <w:color w:val="000000" w:themeColor="text1"/>
          <w:sz w:val="20"/>
          <w:szCs w:val="20"/>
          <w:shd w:val="clear" w:color="auto" w:fill="FFFFFF"/>
        </w:rPr>
        <w:t xml:space="preserve">0-never’, ‘1-occasionally’, </w:t>
      </w:r>
      <w:r w:rsidR="004303B9" w:rsidRPr="00606315">
        <w:rPr>
          <w:rFonts w:ascii="Times New Roman" w:hAnsi="Times New Roman" w:cs="Times New Roman"/>
          <w:color w:val="000000" w:themeColor="text1"/>
          <w:sz w:val="20"/>
          <w:szCs w:val="20"/>
          <w:shd w:val="clear" w:color="auto" w:fill="FFFFFF"/>
        </w:rPr>
        <w:t xml:space="preserve">‘2-often’ and </w:t>
      </w:r>
      <w:r w:rsidR="00E41DBE" w:rsidRPr="00606315">
        <w:rPr>
          <w:rFonts w:ascii="Times New Roman" w:hAnsi="Times New Roman" w:cs="Times New Roman"/>
          <w:color w:val="000000" w:themeColor="text1"/>
          <w:sz w:val="20"/>
          <w:szCs w:val="20"/>
          <w:shd w:val="clear" w:color="auto" w:fill="FFFFFF"/>
        </w:rPr>
        <w:t>‘3-usually’.</w:t>
      </w:r>
      <w:r w:rsidR="002A6CE7" w:rsidRPr="00606315">
        <w:rPr>
          <w:rFonts w:ascii="Times New Roman" w:hAnsi="Times New Roman" w:cs="Times New Roman"/>
          <w:color w:val="000000" w:themeColor="text1"/>
          <w:sz w:val="20"/>
          <w:szCs w:val="20"/>
          <w:shd w:val="clear" w:color="auto" w:fill="FFFFFF"/>
        </w:rPr>
        <w:t xml:space="preserve"> </w:t>
      </w:r>
      <w:r w:rsidR="0000263C" w:rsidRPr="00606315">
        <w:rPr>
          <w:rFonts w:ascii="Times New Roman" w:hAnsi="Times New Roman" w:cs="Times New Roman"/>
          <w:color w:val="000000" w:themeColor="text1"/>
          <w:sz w:val="20"/>
          <w:szCs w:val="20"/>
          <w:shd w:val="clear" w:color="auto" w:fill="FFFFFF"/>
        </w:rPr>
        <w:t>Combining the total scores for the Fear and Avoidance sections provides an overall score with a maximum of 144 points.</w:t>
      </w:r>
      <w:r w:rsidR="00BD4065" w:rsidRPr="00606315">
        <w:rPr>
          <w:rFonts w:ascii="Times New Roman" w:hAnsi="Times New Roman" w:cs="Times New Roman"/>
          <w:color w:val="000000" w:themeColor="text1"/>
          <w:sz w:val="20"/>
          <w:szCs w:val="20"/>
          <w:shd w:val="clear" w:color="auto" w:fill="FFFFFF"/>
        </w:rPr>
        <w:t xml:space="preserve"> </w:t>
      </w:r>
      <w:r w:rsidR="00FD7F0F" w:rsidRPr="00606315">
        <w:rPr>
          <w:rFonts w:ascii="Times New Roman" w:hAnsi="Times New Roman" w:cs="Times New Roman"/>
          <w:color w:val="000000" w:themeColor="text1"/>
          <w:sz w:val="20"/>
          <w:szCs w:val="20"/>
          <w:shd w:val="clear" w:color="auto" w:fill="FFFFFF"/>
        </w:rPr>
        <w:t xml:space="preserve">The </w:t>
      </w:r>
      <w:r w:rsidR="00BD4065" w:rsidRPr="00606315">
        <w:rPr>
          <w:rFonts w:ascii="Times New Roman" w:hAnsi="Times New Roman" w:cs="Times New Roman"/>
          <w:color w:val="000000" w:themeColor="text1"/>
          <w:sz w:val="20"/>
          <w:szCs w:val="20"/>
          <w:shd w:val="clear" w:color="auto" w:fill="FFFFFF"/>
        </w:rPr>
        <w:t xml:space="preserve">level of social anxiety is: </w:t>
      </w:r>
      <w:r w:rsidR="00FD7F0F" w:rsidRPr="00606315">
        <w:rPr>
          <w:rFonts w:ascii="Times New Roman" w:hAnsi="Times New Roman" w:cs="Times New Roman"/>
          <w:color w:val="000000" w:themeColor="text1"/>
          <w:sz w:val="20"/>
          <w:szCs w:val="20"/>
          <w:shd w:val="clear" w:color="auto" w:fill="FFFFFF"/>
        </w:rPr>
        <w:t xml:space="preserve">0-29 </w:t>
      </w:r>
      <w:r w:rsidR="00502A53" w:rsidRPr="00606315">
        <w:rPr>
          <w:rFonts w:ascii="Times New Roman" w:hAnsi="Times New Roman" w:cs="Times New Roman"/>
          <w:color w:val="000000" w:themeColor="text1"/>
          <w:sz w:val="20"/>
          <w:szCs w:val="20"/>
          <w:shd w:val="clear" w:color="auto" w:fill="FFFFFF"/>
        </w:rPr>
        <w:t>No</w:t>
      </w:r>
      <w:r w:rsidR="00BD4065" w:rsidRPr="00606315">
        <w:rPr>
          <w:rFonts w:ascii="Times New Roman" w:hAnsi="Times New Roman" w:cs="Times New Roman"/>
          <w:color w:val="000000" w:themeColor="text1"/>
          <w:sz w:val="20"/>
          <w:szCs w:val="20"/>
          <w:shd w:val="clear" w:color="auto" w:fill="FFFFFF"/>
        </w:rPr>
        <w:t xml:space="preserve">ne present, </w:t>
      </w:r>
      <w:r w:rsidR="00FD7F0F" w:rsidRPr="00606315">
        <w:rPr>
          <w:rFonts w:ascii="Times New Roman" w:hAnsi="Times New Roman" w:cs="Times New Roman"/>
          <w:color w:val="000000" w:themeColor="text1"/>
          <w:sz w:val="20"/>
          <w:szCs w:val="20"/>
          <w:shd w:val="clear" w:color="auto" w:fill="FFFFFF"/>
        </w:rPr>
        <w:t>30-49 Mild</w:t>
      </w:r>
      <w:r w:rsidR="00BD4065" w:rsidRPr="00606315">
        <w:rPr>
          <w:rFonts w:ascii="Times New Roman" w:hAnsi="Times New Roman" w:cs="Times New Roman"/>
          <w:color w:val="000000" w:themeColor="text1"/>
          <w:sz w:val="20"/>
          <w:szCs w:val="20"/>
          <w:shd w:val="clear" w:color="auto" w:fill="FFFFFF"/>
        </w:rPr>
        <w:t>,</w:t>
      </w:r>
      <w:r w:rsidR="00FD7F0F" w:rsidRPr="00606315">
        <w:rPr>
          <w:rFonts w:ascii="Times New Roman" w:hAnsi="Times New Roman" w:cs="Times New Roman"/>
          <w:color w:val="000000" w:themeColor="text1"/>
          <w:sz w:val="20"/>
          <w:szCs w:val="20"/>
          <w:shd w:val="clear" w:color="auto" w:fill="FFFFFF"/>
        </w:rPr>
        <w:t xml:space="preserve"> 50-64 Moderate</w:t>
      </w:r>
      <w:r w:rsidR="00BD4065" w:rsidRPr="00606315">
        <w:rPr>
          <w:rFonts w:ascii="Times New Roman" w:hAnsi="Times New Roman" w:cs="Times New Roman"/>
          <w:color w:val="000000" w:themeColor="text1"/>
          <w:sz w:val="20"/>
          <w:szCs w:val="20"/>
          <w:shd w:val="clear" w:color="auto" w:fill="FFFFFF"/>
        </w:rPr>
        <w:t>,</w:t>
      </w:r>
      <w:r w:rsidR="00BD4065" w:rsidRPr="00606315">
        <w:rPr>
          <w:rFonts w:ascii="Times New Roman" w:hAnsi="Times New Roman" w:cs="Times New Roman"/>
          <w:color w:val="000000" w:themeColor="text1"/>
          <w:sz w:val="20"/>
          <w:szCs w:val="20"/>
        </w:rPr>
        <w:t xml:space="preserve"> </w:t>
      </w:r>
      <w:r w:rsidR="00FD7F0F" w:rsidRPr="00606315">
        <w:rPr>
          <w:rFonts w:ascii="Times New Roman" w:hAnsi="Times New Roman" w:cs="Times New Roman"/>
          <w:color w:val="000000" w:themeColor="text1"/>
          <w:sz w:val="20"/>
          <w:szCs w:val="20"/>
          <w:shd w:val="clear" w:color="auto" w:fill="FFFFFF"/>
        </w:rPr>
        <w:t>65-79 Marked</w:t>
      </w:r>
      <w:r w:rsidR="00BD4065" w:rsidRPr="00606315">
        <w:rPr>
          <w:rFonts w:ascii="Times New Roman" w:hAnsi="Times New Roman" w:cs="Times New Roman"/>
          <w:color w:val="000000" w:themeColor="text1"/>
          <w:sz w:val="20"/>
          <w:szCs w:val="20"/>
          <w:shd w:val="clear" w:color="auto" w:fill="FFFFFF"/>
        </w:rPr>
        <w:t>,</w:t>
      </w:r>
      <w:r w:rsidR="00FD7F0F" w:rsidRPr="00606315">
        <w:rPr>
          <w:rFonts w:ascii="Times New Roman" w:hAnsi="Times New Roman" w:cs="Times New Roman"/>
          <w:color w:val="000000" w:themeColor="text1"/>
          <w:sz w:val="20"/>
          <w:szCs w:val="20"/>
          <w:shd w:val="clear" w:color="auto" w:fill="FFFFFF"/>
        </w:rPr>
        <w:t> 80-94 Severe</w:t>
      </w:r>
      <w:r w:rsidR="00BD4065" w:rsidRPr="00606315">
        <w:rPr>
          <w:rFonts w:ascii="Times New Roman" w:hAnsi="Times New Roman" w:cs="Times New Roman"/>
          <w:color w:val="000000" w:themeColor="text1"/>
          <w:sz w:val="20"/>
          <w:szCs w:val="20"/>
          <w:shd w:val="clear" w:color="auto" w:fill="FFFFFF"/>
        </w:rPr>
        <w:t>,</w:t>
      </w:r>
      <w:r w:rsidR="00FD7F0F" w:rsidRPr="00606315">
        <w:rPr>
          <w:rFonts w:ascii="Times New Roman" w:hAnsi="Times New Roman" w:cs="Times New Roman"/>
          <w:color w:val="000000" w:themeColor="text1"/>
          <w:sz w:val="20"/>
          <w:szCs w:val="20"/>
          <w:shd w:val="clear" w:color="auto" w:fill="FFFFFF"/>
        </w:rPr>
        <w:t> &gt; 95</w:t>
      </w:r>
      <w:r w:rsidR="00501761" w:rsidRPr="00606315">
        <w:rPr>
          <w:rFonts w:ascii="Times New Roman" w:hAnsi="Times New Roman" w:cs="Times New Roman"/>
          <w:color w:val="000000" w:themeColor="text1"/>
          <w:sz w:val="20"/>
          <w:szCs w:val="20"/>
          <w:shd w:val="clear" w:color="auto" w:fill="FFFFFF"/>
        </w:rPr>
        <w:t xml:space="preserve"> </w:t>
      </w:r>
      <w:r w:rsidR="00FD7F0F" w:rsidRPr="00606315">
        <w:rPr>
          <w:rFonts w:ascii="Times New Roman" w:hAnsi="Times New Roman" w:cs="Times New Roman"/>
          <w:color w:val="000000" w:themeColor="text1"/>
          <w:sz w:val="20"/>
          <w:szCs w:val="20"/>
          <w:shd w:val="clear" w:color="auto" w:fill="FFFFFF"/>
        </w:rPr>
        <w:t>Very severe</w:t>
      </w:r>
      <w:r w:rsidR="00BD4065" w:rsidRPr="00606315">
        <w:rPr>
          <w:rFonts w:ascii="Times New Roman" w:hAnsi="Times New Roman" w:cs="Times New Roman"/>
          <w:color w:val="000000" w:themeColor="text1"/>
          <w:sz w:val="20"/>
          <w:szCs w:val="20"/>
          <w:shd w:val="clear" w:color="auto" w:fill="FFFFFF"/>
        </w:rPr>
        <w:t>.</w:t>
      </w:r>
    </w:p>
    <w:p w14:paraId="50A4D190" w14:textId="7DE06793" w:rsidR="00097005" w:rsidRPr="00606315" w:rsidRDefault="00F61752" w:rsidP="005C29DB">
      <w:pPr>
        <w:spacing w:after="0" w:line="240" w:lineRule="auto"/>
        <w:ind w:left="360" w:firstLine="360"/>
        <w:jc w:val="both"/>
        <w:rPr>
          <w:rFonts w:ascii="Times New Roman" w:hAnsi="Times New Roman" w:cs="Times New Roman"/>
          <w:color w:val="000000" w:themeColor="text1"/>
          <w:sz w:val="20"/>
          <w:szCs w:val="20"/>
          <w:shd w:val="clear" w:color="auto" w:fill="FFFFFF"/>
        </w:rPr>
      </w:pPr>
      <w:r w:rsidRPr="00F61752">
        <w:rPr>
          <w:rFonts w:ascii="Times New Roman" w:hAnsi="Times New Roman" w:cs="Times New Roman"/>
          <w:color w:val="000000" w:themeColor="text1"/>
          <w:sz w:val="20"/>
          <w:szCs w:val="20"/>
          <w:shd w:val="clear" w:color="auto" w:fill="FFFFFF"/>
        </w:rPr>
        <w:t>Heimberg et al. (1992) discovered that scores on the Liebowitz Social Anxiety Scale were highly correlated with scores on two other scales (the Social Phobia Scale and the Social Interaction Anxiety Scale), both of which had previously proven significant reliability and validity. According to the research, the LSAS has high internal consistency</w:t>
      </w:r>
      <w:r w:rsidR="001A57F6" w:rsidRPr="00606315">
        <w:rPr>
          <w:rFonts w:ascii="Times New Roman" w:hAnsi="Times New Roman" w:cs="Times New Roman"/>
          <w:color w:val="000000" w:themeColor="text1"/>
          <w:sz w:val="20"/>
          <w:szCs w:val="20"/>
          <w:shd w:val="clear" w:color="auto" w:fill="FFFFFF"/>
        </w:rPr>
        <w:t>.</w:t>
      </w:r>
    </w:p>
    <w:p w14:paraId="60C4E080" w14:textId="70E2B2AF" w:rsidR="00085009" w:rsidRPr="00606315" w:rsidRDefault="00D6763C" w:rsidP="005A2F90">
      <w:pPr>
        <w:pStyle w:val="ListParagraph"/>
        <w:numPr>
          <w:ilvl w:val="0"/>
          <w:numId w:val="1"/>
        </w:numPr>
        <w:spacing w:after="0" w:line="240" w:lineRule="auto"/>
        <w:ind w:left="360"/>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Social Media Addiction Scale</w:t>
      </w:r>
      <w:r w:rsidR="002E0E01" w:rsidRPr="00606315">
        <w:rPr>
          <w:rFonts w:ascii="Times New Roman" w:hAnsi="Times New Roman" w:cs="Times New Roman"/>
          <w:color w:val="000000" w:themeColor="text1"/>
          <w:sz w:val="20"/>
          <w:szCs w:val="20"/>
          <w:u w:val="single"/>
          <w:shd w:val="clear" w:color="auto" w:fill="FFFFFF"/>
        </w:rPr>
        <w:t xml:space="preserve"> </w:t>
      </w:r>
      <w:r w:rsidR="002E0E01" w:rsidRPr="00606315">
        <w:rPr>
          <w:rFonts w:ascii="Times New Roman" w:hAnsi="Times New Roman" w:cs="Times New Roman"/>
          <w:color w:val="000000" w:themeColor="text1"/>
          <w:sz w:val="20"/>
          <w:szCs w:val="20"/>
          <w:u w:val="single"/>
        </w:rPr>
        <w:t>- Student Form</w:t>
      </w:r>
      <w:r w:rsidR="003D298D" w:rsidRPr="00606315">
        <w:rPr>
          <w:rFonts w:ascii="Times New Roman" w:hAnsi="Times New Roman" w:cs="Times New Roman"/>
          <w:color w:val="000000" w:themeColor="text1"/>
          <w:sz w:val="20"/>
          <w:szCs w:val="20"/>
          <w:u w:val="single"/>
          <w:shd w:val="clear" w:color="auto" w:fill="FFFFFF"/>
        </w:rPr>
        <w:t xml:space="preserve"> </w:t>
      </w:r>
      <w:r w:rsidRPr="00606315">
        <w:rPr>
          <w:rFonts w:ascii="Times New Roman" w:hAnsi="Times New Roman" w:cs="Times New Roman"/>
          <w:color w:val="000000" w:themeColor="text1"/>
          <w:sz w:val="20"/>
          <w:szCs w:val="20"/>
          <w:u w:val="single"/>
          <w:shd w:val="clear" w:color="auto" w:fill="FFFFFF"/>
        </w:rPr>
        <w:t>(SMA</w:t>
      </w:r>
      <w:r w:rsidR="002E0E01" w:rsidRPr="00606315">
        <w:rPr>
          <w:rFonts w:ascii="Times New Roman" w:hAnsi="Times New Roman" w:cs="Times New Roman"/>
          <w:color w:val="000000" w:themeColor="text1"/>
          <w:sz w:val="20"/>
          <w:szCs w:val="20"/>
          <w:u w:val="single"/>
          <w:shd w:val="clear" w:color="auto" w:fill="FFFFFF"/>
        </w:rPr>
        <w:t>-SF</w:t>
      </w:r>
      <w:r w:rsidRPr="00606315">
        <w:rPr>
          <w:rFonts w:ascii="Times New Roman" w:hAnsi="Times New Roman" w:cs="Times New Roman"/>
          <w:color w:val="000000" w:themeColor="text1"/>
          <w:sz w:val="20"/>
          <w:szCs w:val="20"/>
          <w:u w:val="single"/>
          <w:shd w:val="clear" w:color="auto" w:fill="FFFFFF"/>
        </w:rPr>
        <w:t>) (</w:t>
      </w:r>
      <w:r w:rsidR="002E0E01" w:rsidRPr="00606315">
        <w:rPr>
          <w:rFonts w:ascii="Times New Roman" w:hAnsi="Times New Roman" w:cs="Times New Roman"/>
          <w:color w:val="000000" w:themeColor="text1"/>
          <w:sz w:val="20"/>
          <w:szCs w:val="20"/>
          <w:u w:val="single"/>
        </w:rPr>
        <w:t>Cengiz Şahin</w:t>
      </w:r>
      <w:r w:rsidR="00A10DC5" w:rsidRPr="00606315">
        <w:rPr>
          <w:rFonts w:ascii="Times New Roman" w:hAnsi="Times New Roman" w:cs="Times New Roman"/>
          <w:color w:val="000000" w:themeColor="text1"/>
          <w:sz w:val="20"/>
          <w:szCs w:val="20"/>
          <w:u w:val="single"/>
          <w:shd w:val="clear" w:color="auto" w:fill="FFFFFF"/>
        </w:rPr>
        <w:t>, 201</w:t>
      </w:r>
      <w:r w:rsidR="002E0E01" w:rsidRPr="00606315">
        <w:rPr>
          <w:rFonts w:ascii="Times New Roman" w:hAnsi="Times New Roman" w:cs="Times New Roman"/>
          <w:color w:val="000000" w:themeColor="text1"/>
          <w:sz w:val="20"/>
          <w:szCs w:val="20"/>
          <w:u w:val="single"/>
          <w:shd w:val="clear" w:color="auto" w:fill="FFFFFF"/>
        </w:rPr>
        <w:t>8</w:t>
      </w:r>
      <w:r w:rsidR="00A35128" w:rsidRPr="00606315">
        <w:rPr>
          <w:rFonts w:ascii="Times New Roman" w:hAnsi="Times New Roman" w:cs="Times New Roman"/>
          <w:color w:val="000000" w:themeColor="text1"/>
          <w:sz w:val="20"/>
          <w:szCs w:val="20"/>
          <w:u w:val="single"/>
          <w:shd w:val="clear" w:color="auto" w:fill="FFFFFF"/>
        </w:rPr>
        <w:t>)</w:t>
      </w:r>
    </w:p>
    <w:p w14:paraId="69090A25" w14:textId="3F274DC2" w:rsidR="00970EF0" w:rsidRPr="00606315" w:rsidRDefault="001E3F8D" w:rsidP="00606315">
      <w:pPr>
        <w:spacing w:after="0" w:line="240" w:lineRule="auto"/>
        <w:ind w:left="360" w:firstLine="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This</w:t>
      </w:r>
      <w:r w:rsidR="001B17E7" w:rsidRPr="00606315">
        <w:rPr>
          <w:rFonts w:ascii="Times New Roman" w:hAnsi="Times New Roman" w:cs="Times New Roman"/>
          <w:color w:val="000000" w:themeColor="text1"/>
          <w:sz w:val="20"/>
          <w:szCs w:val="20"/>
          <w:shd w:val="clear" w:color="auto" w:fill="FFFFFF"/>
        </w:rPr>
        <w:t xml:space="preserve"> is a </w:t>
      </w:r>
      <w:r w:rsidR="002E0E01" w:rsidRPr="00606315">
        <w:rPr>
          <w:rFonts w:ascii="Times New Roman" w:hAnsi="Times New Roman" w:cs="Times New Roman"/>
          <w:color w:val="000000" w:themeColor="text1"/>
          <w:sz w:val="20"/>
          <w:szCs w:val="20"/>
          <w:shd w:val="clear" w:color="auto" w:fill="FFFFFF"/>
        </w:rPr>
        <w:t>29</w:t>
      </w:r>
      <w:r w:rsidR="00771E8B" w:rsidRPr="00606315">
        <w:rPr>
          <w:rFonts w:ascii="Times New Roman" w:hAnsi="Times New Roman" w:cs="Times New Roman"/>
          <w:color w:val="000000" w:themeColor="text1"/>
          <w:sz w:val="20"/>
          <w:szCs w:val="20"/>
          <w:shd w:val="clear" w:color="auto" w:fill="FFFFFF"/>
        </w:rPr>
        <w:t xml:space="preserve">-item scale </w:t>
      </w:r>
      <w:r w:rsidR="001009B4" w:rsidRPr="00606315">
        <w:rPr>
          <w:rFonts w:ascii="Times New Roman" w:hAnsi="Times New Roman" w:cs="Times New Roman"/>
          <w:color w:val="000000" w:themeColor="text1"/>
          <w:sz w:val="20"/>
          <w:szCs w:val="20"/>
          <w:shd w:val="clear" w:color="auto" w:fill="FFFFFF"/>
        </w:rPr>
        <w:t xml:space="preserve">used </w:t>
      </w:r>
      <w:r w:rsidR="000C487B" w:rsidRPr="00606315">
        <w:rPr>
          <w:rFonts w:ascii="Times New Roman" w:hAnsi="Times New Roman" w:cs="Times New Roman"/>
          <w:color w:val="000000" w:themeColor="text1"/>
          <w:sz w:val="20"/>
          <w:szCs w:val="20"/>
          <w:shd w:val="clear" w:color="auto" w:fill="FFFFFF"/>
        </w:rPr>
        <w:t xml:space="preserve">to </w:t>
      </w:r>
      <w:r w:rsidR="00D143B8" w:rsidRPr="00606315">
        <w:rPr>
          <w:rFonts w:ascii="Times New Roman" w:hAnsi="Times New Roman" w:cs="Times New Roman"/>
          <w:color w:val="000000" w:themeColor="text1"/>
          <w:sz w:val="20"/>
          <w:szCs w:val="20"/>
          <w:shd w:val="clear" w:color="auto" w:fill="FFFFFF"/>
        </w:rPr>
        <w:t>determine the social media addiction of secondary school, high school and university students.</w:t>
      </w:r>
      <w:r w:rsidR="00606315">
        <w:rPr>
          <w:rFonts w:ascii="Times New Roman" w:hAnsi="Times New Roman" w:cs="Times New Roman"/>
          <w:color w:val="000000" w:themeColor="text1"/>
          <w:sz w:val="20"/>
          <w:szCs w:val="20"/>
          <w:shd w:val="clear" w:color="auto" w:fill="FFFFFF"/>
        </w:rPr>
        <w:t xml:space="preserve"> </w:t>
      </w:r>
      <w:r w:rsidR="002E0E01" w:rsidRPr="00606315">
        <w:rPr>
          <w:rFonts w:ascii="Times New Roman" w:hAnsi="Times New Roman" w:cs="Times New Roman"/>
          <w:color w:val="000000" w:themeColor="text1"/>
          <w:sz w:val="20"/>
          <w:szCs w:val="20"/>
        </w:rPr>
        <w:t xml:space="preserve">SMA-SF is a 5-point Likert scale consisting of 29 items grouped under 4 factors (virtual tolerance, virtual communication, virtual problem and virtual information). All of the items in the scale are positive. The highest score from the scale is 145, and the least one is 29. The higher scores indicate that </w:t>
      </w:r>
      <w:r w:rsidR="00D143B8" w:rsidRPr="00606315">
        <w:rPr>
          <w:rFonts w:ascii="Times New Roman" w:hAnsi="Times New Roman" w:cs="Times New Roman"/>
          <w:color w:val="000000" w:themeColor="text1"/>
          <w:sz w:val="20"/>
          <w:szCs w:val="20"/>
        </w:rPr>
        <w:t xml:space="preserve">individual </w:t>
      </w:r>
      <w:r w:rsidR="002E0E01" w:rsidRPr="00606315">
        <w:rPr>
          <w:rFonts w:ascii="Times New Roman" w:hAnsi="Times New Roman" w:cs="Times New Roman"/>
          <w:color w:val="000000" w:themeColor="text1"/>
          <w:sz w:val="20"/>
          <w:szCs w:val="20"/>
        </w:rPr>
        <w:t>perceives himself as a “social media addict”.</w:t>
      </w:r>
    </w:p>
    <w:p w14:paraId="21232387" w14:textId="1371E741" w:rsidR="004C418B" w:rsidRPr="00606315" w:rsidRDefault="0046753C" w:rsidP="005C29DB">
      <w:pPr>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Internal consistency coefficient (Cronbach’s alpha coefficient) was found .93 for the whole scale and ranging from .81 to</w:t>
      </w:r>
      <w:r w:rsidR="00C26588"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.86 for the sub-factors. Test-retest coefficient was .94.</w:t>
      </w:r>
    </w:p>
    <w:p w14:paraId="4E4B5115" w14:textId="77777777" w:rsidR="00BA364B" w:rsidRPr="00606315" w:rsidRDefault="00BA364B" w:rsidP="000A4C27">
      <w:pPr>
        <w:spacing w:after="0" w:line="240" w:lineRule="auto"/>
        <w:ind w:left="360"/>
        <w:jc w:val="both"/>
        <w:rPr>
          <w:rFonts w:ascii="Times New Roman" w:hAnsi="Times New Roman" w:cs="Times New Roman"/>
          <w:color w:val="000000" w:themeColor="text1"/>
          <w:sz w:val="20"/>
          <w:szCs w:val="20"/>
        </w:rPr>
      </w:pPr>
    </w:p>
    <w:p w14:paraId="1C7B7903" w14:textId="657576EA" w:rsidR="00C83A51" w:rsidRPr="00606315" w:rsidRDefault="00BA364B" w:rsidP="000A4C27">
      <w:pPr>
        <w:spacing w:after="0" w:line="240" w:lineRule="auto"/>
        <w:jc w:val="both"/>
        <w:rPr>
          <w:rFonts w:ascii="Times New Roman" w:hAnsi="Times New Roman" w:cs="Times New Roman"/>
          <w:color w:val="000000" w:themeColor="text1"/>
          <w:sz w:val="20"/>
          <w:szCs w:val="20"/>
          <w:shd w:val="clear" w:color="auto" w:fill="FFFFFF"/>
        </w:rPr>
      </w:pPr>
      <w:r w:rsidRPr="00AC0335">
        <w:rPr>
          <w:rFonts w:ascii="Times New Roman" w:hAnsi="Times New Roman" w:cs="Times New Roman"/>
          <w:color w:val="000000" w:themeColor="text1"/>
          <w:sz w:val="20"/>
          <w:szCs w:val="20"/>
          <w:shd w:val="clear" w:color="auto" w:fill="FFFFFF"/>
        </w:rPr>
        <w:t>F.</w:t>
      </w:r>
      <w:r w:rsidR="007D012F" w:rsidRPr="00AC0335">
        <w:rPr>
          <w:rFonts w:ascii="Times New Roman" w:hAnsi="Times New Roman" w:cs="Times New Roman"/>
          <w:color w:val="000000" w:themeColor="text1"/>
          <w:sz w:val="20"/>
          <w:szCs w:val="20"/>
          <w:shd w:val="clear" w:color="auto" w:fill="FFFFFF"/>
        </w:rPr>
        <w:t xml:space="preserve"> </w:t>
      </w:r>
      <w:r w:rsidR="00C83A51" w:rsidRPr="00606315">
        <w:rPr>
          <w:rFonts w:ascii="Times New Roman" w:hAnsi="Times New Roman" w:cs="Times New Roman"/>
          <w:color w:val="000000" w:themeColor="text1"/>
          <w:sz w:val="20"/>
          <w:szCs w:val="20"/>
          <w:u w:val="single"/>
          <w:shd w:val="clear" w:color="auto" w:fill="FFFFFF"/>
        </w:rPr>
        <w:t>Procedure</w:t>
      </w:r>
    </w:p>
    <w:p w14:paraId="3D932F7F" w14:textId="1D399F37" w:rsidR="004A632D" w:rsidRPr="00606315" w:rsidRDefault="00D84C23" w:rsidP="007E7BC7">
      <w:pPr>
        <w:pStyle w:val="ListParagraph"/>
        <w:spacing w:after="0" w:line="240" w:lineRule="auto"/>
        <w:ind w:left="0" w:firstLine="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First, a research problem was decided and the plan of work was made, then, a</w:t>
      </w:r>
      <w:r w:rsidR="00C83A51" w:rsidRPr="00606315">
        <w:rPr>
          <w:rFonts w:ascii="Times New Roman" w:hAnsi="Times New Roman" w:cs="Times New Roman"/>
          <w:color w:val="000000" w:themeColor="text1"/>
          <w:sz w:val="20"/>
          <w:szCs w:val="20"/>
          <w:shd w:val="clear" w:color="auto" w:fill="FFFFFF"/>
        </w:rPr>
        <w:t xml:space="preserve"> permit was granted from the college to conduct the research on the topic. Then, a permit was obtained from the school to conduct the data collection. Data collection was then performed with the 150 eligible students and questionnaires were distributed, out of which 130 were received as completely filled. The responses collected after the data collection were calculated using hand scoring method with the help of the norms. Then, t</w:t>
      </w:r>
      <w:r w:rsidRPr="00606315">
        <w:rPr>
          <w:rFonts w:ascii="Times New Roman" w:hAnsi="Times New Roman" w:cs="Times New Roman"/>
          <w:color w:val="000000" w:themeColor="text1"/>
          <w:sz w:val="20"/>
          <w:szCs w:val="20"/>
          <w:shd w:val="clear" w:color="auto" w:fill="FFFFFF"/>
        </w:rPr>
        <w:t>-test and correlations</w:t>
      </w:r>
      <w:r w:rsidR="00C83A51" w:rsidRPr="00606315">
        <w:rPr>
          <w:rFonts w:ascii="Times New Roman" w:hAnsi="Times New Roman" w:cs="Times New Roman"/>
          <w:color w:val="000000" w:themeColor="text1"/>
          <w:sz w:val="20"/>
          <w:szCs w:val="20"/>
          <w:shd w:val="clear" w:color="auto" w:fill="FFFFFF"/>
        </w:rPr>
        <w:t xml:space="preserve"> were done using SPSS</w:t>
      </w:r>
      <w:r w:rsidRPr="00606315">
        <w:rPr>
          <w:rFonts w:ascii="Times New Roman" w:hAnsi="Times New Roman" w:cs="Times New Roman"/>
          <w:color w:val="000000" w:themeColor="text1"/>
          <w:sz w:val="20"/>
          <w:szCs w:val="20"/>
          <w:shd w:val="clear" w:color="auto" w:fill="FFFFFF"/>
        </w:rPr>
        <w:t xml:space="preserve"> and the inferences were drawn from the results obtained</w:t>
      </w:r>
      <w:r w:rsidR="00C83A51" w:rsidRPr="00606315">
        <w:rPr>
          <w:rFonts w:ascii="Times New Roman" w:hAnsi="Times New Roman" w:cs="Times New Roman"/>
          <w:color w:val="000000" w:themeColor="text1"/>
          <w:sz w:val="20"/>
          <w:szCs w:val="20"/>
          <w:shd w:val="clear" w:color="auto" w:fill="FFFFFF"/>
        </w:rPr>
        <w:t>.</w:t>
      </w:r>
    </w:p>
    <w:p w14:paraId="22EEEC3F" w14:textId="77777777" w:rsidR="004C418B" w:rsidRPr="00606315" w:rsidRDefault="004C418B" w:rsidP="000A4C27">
      <w:pPr>
        <w:pStyle w:val="ListParagraph"/>
        <w:spacing w:after="0" w:line="240" w:lineRule="auto"/>
        <w:ind w:left="0"/>
        <w:jc w:val="both"/>
        <w:rPr>
          <w:rFonts w:ascii="Times New Roman" w:hAnsi="Times New Roman" w:cs="Times New Roman"/>
          <w:color w:val="000000" w:themeColor="text1"/>
          <w:sz w:val="20"/>
          <w:szCs w:val="20"/>
          <w:shd w:val="clear" w:color="auto" w:fill="FFFFFF"/>
        </w:rPr>
      </w:pPr>
    </w:p>
    <w:p w14:paraId="4F6693D3" w14:textId="57F84B8C" w:rsidR="00D07EF9" w:rsidRPr="00606315" w:rsidRDefault="00D07EF9" w:rsidP="005A2F90">
      <w:pPr>
        <w:pStyle w:val="ListParagraph"/>
        <w:numPr>
          <w:ilvl w:val="0"/>
          <w:numId w:val="14"/>
        </w:numPr>
        <w:spacing w:after="0" w:line="240" w:lineRule="auto"/>
        <w:jc w:val="both"/>
        <w:rPr>
          <w:rFonts w:ascii="Times New Roman" w:hAnsi="Times New Roman" w:cs="Times New Roman"/>
          <w:color w:val="000000" w:themeColor="text1"/>
          <w:sz w:val="20"/>
          <w:szCs w:val="20"/>
          <w:u w:val="single"/>
          <w:shd w:val="clear" w:color="auto" w:fill="FFFFFF"/>
        </w:rPr>
      </w:pPr>
      <w:r w:rsidRPr="00606315">
        <w:rPr>
          <w:rFonts w:ascii="Times New Roman" w:hAnsi="Times New Roman" w:cs="Times New Roman"/>
          <w:color w:val="000000" w:themeColor="text1"/>
          <w:sz w:val="20"/>
          <w:szCs w:val="20"/>
          <w:u w:val="single"/>
          <w:shd w:val="clear" w:color="auto" w:fill="FFFFFF"/>
        </w:rPr>
        <w:t xml:space="preserve">Statistical techniques </w:t>
      </w:r>
    </w:p>
    <w:p w14:paraId="74C04AAE" w14:textId="77777777" w:rsidR="004C418B" w:rsidRPr="00606315" w:rsidRDefault="004C418B" w:rsidP="005A2F90">
      <w:pPr>
        <w:pStyle w:val="ListParagraph"/>
        <w:numPr>
          <w:ilvl w:val="0"/>
          <w:numId w:val="15"/>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u w:val="single"/>
          <w:shd w:val="clear" w:color="auto" w:fill="FFFFFF"/>
        </w:rPr>
        <w:t>M</w:t>
      </w:r>
      <w:r w:rsidR="00BE442D" w:rsidRPr="00606315">
        <w:rPr>
          <w:rFonts w:ascii="Times New Roman" w:hAnsi="Times New Roman" w:cs="Times New Roman"/>
          <w:color w:val="000000" w:themeColor="text1"/>
          <w:sz w:val="20"/>
          <w:szCs w:val="20"/>
          <w:u w:val="single"/>
          <w:shd w:val="clear" w:color="auto" w:fill="FFFFFF"/>
        </w:rPr>
        <w:t>ean</w:t>
      </w:r>
      <w:r w:rsidR="00EB678D" w:rsidRPr="00606315">
        <w:rPr>
          <w:rFonts w:ascii="Times New Roman" w:hAnsi="Times New Roman" w:cs="Times New Roman"/>
          <w:color w:val="000000" w:themeColor="text1"/>
          <w:sz w:val="20"/>
          <w:szCs w:val="20"/>
          <w:u w:val="single"/>
          <w:shd w:val="clear" w:color="auto" w:fill="FFFFFF"/>
        </w:rPr>
        <w:t xml:space="preserve"> (arithmetic average)</w:t>
      </w:r>
      <w:r w:rsidR="00BE442D" w:rsidRPr="00606315">
        <w:rPr>
          <w:rFonts w:ascii="Times New Roman" w:hAnsi="Times New Roman" w:cs="Times New Roman"/>
          <w:color w:val="000000" w:themeColor="text1"/>
          <w:sz w:val="20"/>
          <w:szCs w:val="20"/>
          <w:u w:val="single"/>
          <w:shd w:val="clear" w:color="auto" w:fill="FFFFFF"/>
        </w:rPr>
        <w:t xml:space="preserve"> and standard deviation</w:t>
      </w:r>
      <w:r w:rsidR="002239CC" w:rsidRPr="00606315">
        <w:rPr>
          <w:rFonts w:ascii="Times New Roman" w:hAnsi="Times New Roman" w:cs="Times New Roman"/>
          <w:color w:val="000000" w:themeColor="text1"/>
          <w:sz w:val="20"/>
          <w:szCs w:val="20"/>
          <w:u w:val="single"/>
          <w:shd w:val="clear" w:color="auto" w:fill="FFFFFF"/>
        </w:rPr>
        <w:t xml:space="preserve"> </w:t>
      </w:r>
      <w:r w:rsidR="00EB678D" w:rsidRPr="00606315">
        <w:rPr>
          <w:rFonts w:ascii="Times New Roman" w:hAnsi="Times New Roman" w:cs="Times New Roman"/>
          <w:color w:val="000000" w:themeColor="text1"/>
          <w:sz w:val="20"/>
          <w:szCs w:val="20"/>
          <w:u w:val="single"/>
          <w:shd w:val="clear" w:color="auto" w:fill="FFFFFF"/>
        </w:rPr>
        <w:t>(dispersion in a set of values)</w:t>
      </w:r>
      <w:r w:rsidR="00EB678D" w:rsidRPr="00606315">
        <w:rPr>
          <w:rFonts w:ascii="Times New Roman" w:hAnsi="Times New Roman" w:cs="Times New Roman"/>
          <w:color w:val="000000" w:themeColor="text1"/>
          <w:sz w:val="20"/>
          <w:szCs w:val="20"/>
          <w:shd w:val="clear" w:color="auto" w:fill="FFFFFF"/>
        </w:rPr>
        <w:t xml:space="preserve"> </w:t>
      </w:r>
      <w:r w:rsidR="002239CC" w:rsidRPr="00606315">
        <w:rPr>
          <w:rFonts w:ascii="Times New Roman" w:hAnsi="Times New Roman" w:cs="Times New Roman"/>
          <w:color w:val="000000" w:themeColor="text1"/>
          <w:sz w:val="20"/>
          <w:szCs w:val="20"/>
          <w:shd w:val="clear" w:color="auto" w:fill="FFFFFF"/>
        </w:rPr>
        <w:t>have been used</w:t>
      </w:r>
      <w:r w:rsidRPr="00606315">
        <w:rPr>
          <w:rFonts w:ascii="Times New Roman" w:hAnsi="Times New Roman" w:cs="Times New Roman"/>
          <w:color w:val="000000" w:themeColor="text1"/>
          <w:sz w:val="20"/>
          <w:szCs w:val="20"/>
          <w:shd w:val="clear" w:color="auto" w:fill="FFFFFF"/>
        </w:rPr>
        <w:t xml:space="preserve"> in this study</w:t>
      </w:r>
      <w:r w:rsidR="00BE442D" w:rsidRPr="00606315">
        <w:rPr>
          <w:rFonts w:ascii="Times New Roman" w:hAnsi="Times New Roman" w:cs="Times New Roman"/>
          <w:color w:val="000000" w:themeColor="text1"/>
          <w:sz w:val="20"/>
          <w:szCs w:val="20"/>
          <w:shd w:val="clear" w:color="auto" w:fill="FFFFFF"/>
        </w:rPr>
        <w:t xml:space="preserve">. </w:t>
      </w:r>
    </w:p>
    <w:p w14:paraId="4CC83234" w14:textId="77777777" w:rsidR="003A0E03" w:rsidRDefault="00662CD6" w:rsidP="007E26F4">
      <w:pPr>
        <w:pStyle w:val="ListParagraph"/>
        <w:numPr>
          <w:ilvl w:val="0"/>
          <w:numId w:val="15"/>
        </w:numPr>
        <w:spacing w:after="0" w:line="240" w:lineRule="auto"/>
        <w:jc w:val="both"/>
        <w:rPr>
          <w:rFonts w:ascii="Times New Roman" w:hAnsi="Times New Roman" w:cs="Times New Roman"/>
          <w:color w:val="000000" w:themeColor="text1"/>
          <w:sz w:val="20"/>
          <w:szCs w:val="20"/>
          <w:shd w:val="clear" w:color="auto" w:fill="FFFFFF"/>
        </w:rPr>
      </w:pPr>
      <w:r w:rsidRPr="003A0E03">
        <w:rPr>
          <w:rFonts w:ascii="Times New Roman" w:hAnsi="Times New Roman" w:cs="Times New Roman"/>
          <w:color w:val="000000" w:themeColor="text1"/>
          <w:sz w:val="20"/>
          <w:szCs w:val="20"/>
          <w:u w:val="single"/>
          <w:shd w:val="clear" w:color="auto" w:fill="FFFFFF"/>
        </w:rPr>
        <w:t xml:space="preserve">Independent sample </w:t>
      </w:r>
      <w:r w:rsidR="00D84C23" w:rsidRPr="003A0E03">
        <w:rPr>
          <w:rFonts w:ascii="Times New Roman" w:hAnsi="Times New Roman" w:cs="Times New Roman"/>
          <w:color w:val="000000" w:themeColor="text1"/>
          <w:sz w:val="20"/>
          <w:szCs w:val="20"/>
          <w:u w:val="single"/>
          <w:shd w:val="clear" w:color="auto" w:fill="FFFFFF"/>
        </w:rPr>
        <w:t>t-</w:t>
      </w:r>
      <w:r w:rsidR="001C673B" w:rsidRPr="003A0E03">
        <w:rPr>
          <w:rFonts w:ascii="Times New Roman" w:hAnsi="Times New Roman" w:cs="Times New Roman"/>
          <w:color w:val="000000" w:themeColor="text1"/>
          <w:sz w:val="20"/>
          <w:szCs w:val="20"/>
          <w:u w:val="single"/>
          <w:shd w:val="clear" w:color="auto" w:fill="FFFFFF"/>
        </w:rPr>
        <w:t>test</w:t>
      </w:r>
      <w:r w:rsidR="001C673B" w:rsidRPr="003A0E03">
        <w:rPr>
          <w:rFonts w:ascii="Times New Roman" w:hAnsi="Times New Roman" w:cs="Times New Roman"/>
          <w:color w:val="000000" w:themeColor="text1"/>
          <w:sz w:val="20"/>
          <w:szCs w:val="20"/>
          <w:shd w:val="clear" w:color="auto" w:fill="FFFFFF"/>
        </w:rPr>
        <w:t xml:space="preserve"> </w:t>
      </w:r>
      <w:r w:rsidR="003A0E03" w:rsidRPr="003A0E03">
        <w:rPr>
          <w:rFonts w:ascii="Times New Roman" w:hAnsi="Times New Roman" w:cs="Times New Roman"/>
          <w:color w:val="000000" w:themeColor="text1"/>
          <w:sz w:val="20"/>
          <w:szCs w:val="20"/>
          <w:shd w:val="clear" w:color="auto" w:fill="FFFFFF"/>
        </w:rPr>
        <w:t>was performed to distinguish between the means of the two groups. It was used in hypothesis testing to assess whether the groups differed from one another.</w:t>
      </w:r>
    </w:p>
    <w:p w14:paraId="5326C6D3" w14:textId="6BE8606D" w:rsidR="00F354F1" w:rsidRPr="003A0E03" w:rsidRDefault="00662CD6" w:rsidP="007E26F4">
      <w:pPr>
        <w:pStyle w:val="ListParagraph"/>
        <w:numPr>
          <w:ilvl w:val="0"/>
          <w:numId w:val="15"/>
        </w:numPr>
        <w:spacing w:after="0" w:line="240" w:lineRule="auto"/>
        <w:jc w:val="both"/>
        <w:rPr>
          <w:rFonts w:ascii="Times New Roman" w:hAnsi="Times New Roman" w:cs="Times New Roman"/>
          <w:color w:val="000000" w:themeColor="text1"/>
          <w:sz w:val="20"/>
          <w:szCs w:val="20"/>
          <w:shd w:val="clear" w:color="auto" w:fill="FFFFFF"/>
        </w:rPr>
      </w:pPr>
      <w:r w:rsidRPr="003A0E03">
        <w:rPr>
          <w:rFonts w:ascii="Times New Roman" w:hAnsi="Times New Roman" w:cs="Times New Roman"/>
          <w:color w:val="000000" w:themeColor="text1"/>
          <w:sz w:val="20"/>
          <w:szCs w:val="20"/>
          <w:u w:val="single"/>
          <w:shd w:val="clear" w:color="auto" w:fill="FFFFFF"/>
        </w:rPr>
        <w:t>Pearson’s c</w:t>
      </w:r>
      <w:r w:rsidR="00537A23" w:rsidRPr="003A0E03">
        <w:rPr>
          <w:rFonts w:ascii="Times New Roman" w:hAnsi="Times New Roman" w:cs="Times New Roman"/>
          <w:color w:val="000000" w:themeColor="text1"/>
          <w:sz w:val="20"/>
          <w:szCs w:val="20"/>
          <w:u w:val="single"/>
          <w:shd w:val="clear" w:color="auto" w:fill="FFFFFF"/>
        </w:rPr>
        <w:t>orrelation</w:t>
      </w:r>
      <w:r w:rsidR="00537A23" w:rsidRPr="003A0E03">
        <w:rPr>
          <w:rFonts w:ascii="Times New Roman" w:hAnsi="Times New Roman" w:cs="Times New Roman"/>
          <w:color w:val="000000" w:themeColor="text1"/>
          <w:sz w:val="20"/>
          <w:szCs w:val="20"/>
          <w:shd w:val="clear" w:color="auto" w:fill="FFFFFF"/>
        </w:rPr>
        <w:t xml:space="preserve"> </w:t>
      </w:r>
      <w:r w:rsidR="00EB678D" w:rsidRPr="003A0E03">
        <w:rPr>
          <w:rFonts w:ascii="Times New Roman" w:hAnsi="Times New Roman" w:cs="Times New Roman"/>
          <w:color w:val="000000" w:themeColor="text1"/>
          <w:sz w:val="20"/>
          <w:szCs w:val="20"/>
          <w:shd w:val="clear" w:color="auto" w:fill="FFFFFF"/>
        </w:rPr>
        <w:t>was</w:t>
      </w:r>
      <w:r w:rsidR="00B77A04" w:rsidRPr="003A0E03">
        <w:rPr>
          <w:rFonts w:ascii="Times New Roman" w:hAnsi="Times New Roman" w:cs="Times New Roman"/>
          <w:color w:val="000000" w:themeColor="text1"/>
          <w:sz w:val="20"/>
          <w:szCs w:val="20"/>
          <w:shd w:val="clear" w:color="auto" w:fill="FFFFFF"/>
        </w:rPr>
        <w:t xml:space="preserve"> </w:t>
      </w:r>
      <w:r w:rsidR="00EB678D" w:rsidRPr="003A0E03">
        <w:rPr>
          <w:rFonts w:ascii="Times New Roman" w:hAnsi="Times New Roman" w:cs="Times New Roman"/>
          <w:color w:val="000000" w:themeColor="text1"/>
          <w:sz w:val="20"/>
          <w:szCs w:val="20"/>
          <w:shd w:val="clear" w:color="auto" w:fill="FFFFFF"/>
        </w:rPr>
        <w:t>used to</w:t>
      </w:r>
      <w:r w:rsidR="00B77A04" w:rsidRPr="003A0E03">
        <w:rPr>
          <w:rFonts w:ascii="Times New Roman" w:hAnsi="Times New Roman" w:cs="Times New Roman"/>
          <w:color w:val="000000" w:themeColor="text1"/>
          <w:sz w:val="20"/>
          <w:szCs w:val="20"/>
          <w:shd w:val="clear" w:color="auto" w:fill="FFFFFF"/>
        </w:rPr>
        <w:t xml:space="preserve"> </w:t>
      </w:r>
      <w:r w:rsidR="00EB678D" w:rsidRPr="003A0E03">
        <w:rPr>
          <w:rFonts w:ascii="Times New Roman" w:hAnsi="Times New Roman" w:cs="Times New Roman"/>
          <w:color w:val="000000" w:themeColor="text1"/>
          <w:sz w:val="20"/>
          <w:szCs w:val="20"/>
          <w:shd w:val="clear" w:color="auto" w:fill="FFFFFF"/>
        </w:rPr>
        <w:t>discover</w:t>
      </w:r>
      <w:r w:rsidR="00B77A04" w:rsidRPr="003A0E03">
        <w:rPr>
          <w:rFonts w:ascii="Times New Roman" w:hAnsi="Times New Roman" w:cs="Times New Roman"/>
          <w:color w:val="000000" w:themeColor="text1"/>
          <w:sz w:val="20"/>
          <w:szCs w:val="20"/>
          <w:shd w:val="clear" w:color="auto" w:fill="FFFFFF"/>
        </w:rPr>
        <w:t xml:space="preserve"> the extent to which t</w:t>
      </w:r>
      <w:r w:rsidRPr="003A0E03">
        <w:rPr>
          <w:rFonts w:ascii="Times New Roman" w:hAnsi="Times New Roman" w:cs="Times New Roman"/>
          <w:color w:val="000000" w:themeColor="text1"/>
          <w:sz w:val="20"/>
          <w:szCs w:val="20"/>
          <w:shd w:val="clear" w:color="auto" w:fill="FFFFFF"/>
        </w:rPr>
        <w:t xml:space="preserve">he </w:t>
      </w:r>
      <w:r w:rsidR="00B77A04" w:rsidRPr="003A0E03">
        <w:rPr>
          <w:rFonts w:ascii="Times New Roman" w:hAnsi="Times New Roman" w:cs="Times New Roman"/>
          <w:color w:val="000000" w:themeColor="text1"/>
          <w:sz w:val="20"/>
          <w:szCs w:val="20"/>
          <w:shd w:val="clear" w:color="auto" w:fill="FFFFFF"/>
        </w:rPr>
        <w:t>variables are linearly related</w:t>
      </w:r>
      <w:r w:rsidR="00EB678D" w:rsidRPr="003A0E03">
        <w:rPr>
          <w:rFonts w:ascii="Times New Roman" w:hAnsi="Times New Roman" w:cs="Times New Roman"/>
          <w:color w:val="000000" w:themeColor="text1"/>
          <w:sz w:val="20"/>
          <w:szCs w:val="20"/>
          <w:shd w:val="clear" w:color="auto" w:fill="FFFFFF"/>
        </w:rPr>
        <w:t>.</w:t>
      </w:r>
    </w:p>
    <w:p w14:paraId="6128D50F" w14:textId="495EC134" w:rsidR="00C95EDA" w:rsidRPr="00606315" w:rsidRDefault="00A30421" w:rsidP="005A2F90">
      <w:pPr>
        <w:pStyle w:val="ListParagraph"/>
        <w:numPr>
          <w:ilvl w:val="0"/>
          <w:numId w:val="15"/>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u w:val="single"/>
          <w:shd w:val="clear" w:color="auto" w:fill="FFFFFF"/>
        </w:rPr>
        <w:t>SPSS (Statistical Package for the Social Sciences)</w:t>
      </w:r>
      <w:r w:rsidRPr="00606315">
        <w:rPr>
          <w:rFonts w:ascii="Times New Roman" w:hAnsi="Times New Roman" w:cs="Times New Roman"/>
          <w:color w:val="000000" w:themeColor="text1"/>
          <w:sz w:val="20"/>
          <w:szCs w:val="20"/>
          <w:shd w:val="clear" w:color="auto" w:fill="FFFFFF"/>
        </w:rPr>
        <w:t xml:space="preserve"> is a software program designed</w:t>
      </w:r>
      <w:r w:rsidR="00697737" w:rsidRPr="00606315">
        <w:rPr>
          <w:rFonts w:ascii="Times New Roman" w:hAnsi="Times New Roman" w:cs="Times New Roman"/>
          <w:color w:val="000000" w:themeColor="text1"/>
          <w:sz w:val="20"/>
          <w:szCs w:val="20"/>
          <w:shd w:val="clear" w:color="auto" w:fill="FFFFFF"/>
        </w:rPr>
        <w:t xml:space="preserve"> by the IBM for data management, advanced analytics, multivariate analysis,</w:t>
      </w:r>
      <w:r w:rsidR="00F02D0F" w:rsidRPr="00606315">
        <w:rPr>
          <w:rFonts w:ascii="Times New Roman" w:hAnsi="Times New Roman" w:cs="Times New Roman"/>
          <w:color w:val="000000" w:themeColor="text1"/>
          <w:sz w:val="20"/>
          <w:szCs w:val="20"/>
          <w:shd w:val="clear" w:color="auto" w:fill="FFFFFF"/>
        </w:rPr>
        <w:t xml:space="preserve"> etc.</w:t>
      </w:r>
      <w:r w:rsidRPr="00606315">
        <w:rPr>
          <w:rFonts w:ascii="Times New Roman" w:hAnsi="Times New Roman" w:cs="Times New Roman"/>
          <w:color w:val="000000" w:themeColor="text1"/>
          <w:sz w:val="20"/>
          <w:szCs w:val="20"/>
          <w:shd w:val="clear" w:color="auto" w:fill="FFFFFF"/>
        </w:rPr>
        <w:t xml:space="preserve"> </w:t>
      </w:r>
      <w:r w:rsidR="00EB678D" w:rsidRPr="00606315">
        <w:rPr>
          <w:rFonts w:ascii="Times New Roman" w:hAnsi="Times New Roman" w:cs="Times New Roman"/>
          <w:color w:val="000000" w:themeColor="text1"/>
          <w:sz w:val="20"/>
          <w:szCs w:val="20"/>
          <w:shd w:val="clear" w:color="auto" w:fill="FFFFFF"/>
        </w:rPr>
        <w:t xml:space="preserve">it was used </w:t>
      </w:r>
      <w:r w:rsidRPr="00606315">
        <w:rPr>
          <w:rFonts w:ascii="Times New Roman" w:hAnsi="Times New Roman" w:cs="Times New Roman"/>
          <w:color w:val="000000" w:themeColor="text1"/>
          <w:sz w:val="20"/>
          <w:szCs w:val="20"/>
          <w:shd w:val="clear" w:color="auto" w:fill="FFFFFF"/>
        </w:rPr>
        <w:t xml:space="preserve">to undertake </w:t>
      </w:r>
      <w:r w:rsidR="00EB678D" w:rsidRPr="00606315">
        <w:rPr>
          <w:rFonts w:ascii="Times New Roman" w:hAnsi="Times New Roman" w:cs="Times New Roman"/>
          <w:color w:val="000000" w:themeColor="text1"/>
          <w:sz w:val="20"/>
          <w:szCs w:val="20"/>
          <w:shd w:val="clear" w:color="auto" w:fill="FFFFFF"/>
        </w:rPr>
        <w:t>the</w:t>
      </w:r>
      <w:r w:rsidRPr="00606315">
        <w:rPr>
          <w:rFonts w:ascii="Times New Roman" w:hAnsi="Times New Roman" w:cs="Times New Roman"/>
          <w:color w:val="000000" w:themeColor="text1"/>
          <w:sz w:val="20"/>
          <w:szCs w:val="20"/>
          <w:shd w:val="clear" w:color="auto" w:fill="FFFFFF"/>
        </w:rPr>
        <w:t xml:space="preserve"> statistical procedures.</w:t>
      </w:r>
      <w:r w:rsidR="00195B6A" w:rsidRPr="00606315">
        <w:rPr>
          <w:rFonts w:ascii="Times New Roman" w:hAnsi="Times New Roman" w:cs="Times New Roman"/>
          <w:color w:val="000000" w:themeColor="text1"/>
          <w:sz w:val="20"/>
          <w:szCs w:val="20"/>
          <w:shd w:val="clear" w:color="auto" w:fill="FFFFFF"/>
        </w:rPr>
        <w:t xml:space="preserve"> </w:t>
      </w:r>
    </w:p>
    <w:p w14:paraId="6FB87F4E" w14:textId="09B55AF5" w:rsidR="00AD4F58" w:rsidRPr="00606315" w:rsidRDefault="00264693" w:rsidP="000A4C27">
      <w:pPr>
        <w:spacing w:after="0" w:line="240" w:lineRule="auto"/>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br w:type="page"/>
      </w:r>
    </w:p>
    <w:p w14:paraId="50F822AF" w14:textId="40558A0A" w:rsidR="006B5BCC" w:rsidRPr="00606315" w:rsidRDefault="00AA758F" w:rsidP="005A2F90">
      <w:pPr>
        <w:pStyle w:val="ListParagraph"/>
        <w:numPr>
          <w:ilvl w:val="0"/>
          <w:numId w:val="10"/>
        </w:numPr>
        <w:spacing w:after="0" w:line="240" w:lineRule="auto"/>
        <w:jc w:val="center"/>
        <w:rPr>
          <w:rFonts w:ascii="Times New Roman" w:hAnsi="Times New Roman" w:cs="Times New Roman"/>
          <w:b/>
          <w:bCs/>
          <w:sz w:val="20"/>
          <w:szCs w:val="20"/>
          <w:lang w:val="en-US"/>
        </w:rPr>
      </w:pPr>
      <w:r w:rsidRPr="00606315">
        <w:rPr>
          <w:rFonts w:ascii="Times New Roman" w:hAnsi="Times New Roman" w:cs="Times New Roman"/>
          <w:b/>
          <w:bCs/>
          <w:sz w:val="20"/>
          <w:szCs w:val="20"/>
          <w:lang w:val="en-US"/>
        </w:rPr>
        <w:lastRenderedPageBreak/>
        <w:t>RESULTS</w:t>
      </w:r>
    </w:p>
    <w:p w14:paraId="75D16137" w14:textId="77777777" w:rsidR="000A4C27" w:rsidRPr="00606315" w:rsidRDefault="000A4C27" w:rsidP="000A4C27">
      <w:pPr>
        <w:pStyle w:val="ListParagraph"/>
        <w:spacing w:after="0" w:line="240" w:lineRule="auto"/>
        <w:rPr>
          <w:rFonts w:ascii="Times New Roman" w:hAnsi="Times New Roman" w:cs="Times New Roman"/>
          <w:b/>
          <w:bCs/>
          <w:sz w:val="20"/>
          <w:szCs w:val="20"/>
          <w:lang w:val="en-US"/>
        </w:rPr>
      </w:pPr>
    </w:p>
    <w:p w14:paraId="2F367BA5" w14:textId="5FB40429" w:rsidR="00114DBC" w:rsidRPr="00606315" w:rsidRDefault="006B5BCC"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bookmarkStart w:id="1" w:name="_Hlk137330409"/>
      <w:r w:rsidRPr="00606315">
        <w:rPr>
          <w:rFonts w:ascii="Times New Roman" w:hAnsi="Times New Roman" w:cs="Times New Roman"/>
          <w:sz w:val="20"/>
          <w:szCs w:val="20"/>
          <w:lang w:val="en-US"/>
        </w:rPr>
        <w:t xml:space="preserve">To determine </w:t>
      </w:r>
      <w:r w:rsidR="005A6442" w:rsidRPr="00606315">
        <w:rPr>
          <w:rFonts w:ascii="Times New Roman" w:hAnsi="Times New Roman" w:cs="Times New Roman"/>
          <w:sz w:val="20"/>
          <w:szCs w:val="20"/>
          <w:lang w:val="en-US"/>
        </w:rPr>
        <w:t>gender</w:t>
      </w:r>
      <w:r w:rsidRPr="00606315">
        <w:rPr>
          <w:rFonts w:ascii="Times New Roman" w:hAnsi="Times New Roman" w:cs="Times New Roman"/>
          <w:sz w:val="20"/>
          <w:szCs w:val="20"/>
          <w:lang w:val="en-US"/>
        </w:rPr>
        <w:t xml:space="preserve"> difference</w:t>
      </w:r>
      <w:r w:rsidR="005A6442" w:rsidRPr="00606315">
        <w:rPr>
          <w:rFonts w:ascii="Times New Roman" w:hAnsi="Times New Roman" w:cs="Times New Roman"/>
          <w:sz w:val="20"/>
          <w:szCs w:val="20"/>
          <w:lang w:val="en-US"/>
        </w:rPr>
        <w:t>s</w:t>
      </w:r>
      <w:r w:rsidRPr="00606315">
        <w:rPr>
          <w:rFonts w:ascii="Times New Roman" w:hAnsi="Times New Roman" w:cs="Times New Roman"/>
          <w:color w:val="000000" w:themeColor="text1"/>
          <w:sz w:val="20"/>
          <w:szCs w:val="20"/>
        </w:rPr>
        <w:t xml:space="preserve"> between social desirability, social anxiety and social media usage of secondary and higher secondary school students of Purulia town.</w:t>
      </w:r>
      <w:bookmarkEnd w:id="1"/>
    </w:p>
    <w:p w14:paraId="175B11A9" w14:textId="670F3969" w:rsidR="00317FF7" w:rsidRPr="00606315" w:rsidRDefault="004238B9"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01</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B02E99"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w:t>
      </w:r>
      <w:r w:rsidR="00F5649F" w:rsidRPr="00606315">
        <w:rPr>
          <w:rFonts w:ascii="Times New Roman" w:hAnsi="Times New Roman" w:cs="Times New Roman"/>
          <w:sz w:val="20"/>
          <w:szCs w:val="20"/>
          <w:lang w:val="en-US"/>
        </w:rPr>
        <w:t xml:space="preserve">gender </w:t>
      </w:r>
      <w:r w:rsidRPr="00606315">
        <w:rPr>
          <w:rFonts w:ascii="Times New Roman" w:hAnsi="Times New Roman" w:cs="Times New Roman"/>
          <w:sz w:val="20"/>
          <w:szCs w:val="20"/>
          <w:lang w:val="en-US"/>
        </w:rPr>
        <w:t xml:space="preserve">difference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55039D30" w14:textId="77777777" w:rsidR="00BA364B" w:rsidRPr="00606315" w:rsidRDefault="00BA364B" w:rsidP="000A4C27">
      <w:pPr>
        <w:pStyle w:val="ListParagraph"/>
        <w:spacing w:after="0" w:line="240" w:lineRule="auto"/>
        <w:ind w:left="360"/>
        <w:jc w:val="both"/>
        <w:rPr>
          <w:rFonts w:ascii="Times New Roman" w:hAnsi="Times New Roman" w:cs="Times New Roman"/>
          <w:color w:val="000000" w:themeColor="text1"/>
          <w:sz w:val="20"/>
          <w:szCs w:val="20"/>
        </w:rPr>
      </w:pPr>
    </w:p>
    <w:p w14:paraId="77762856" w14:textId="79B578B0" w:rsidR="00BA364B" w:rsidRPr="00606315" w:rsidRDefault="00BA364B" w:rsidP="00BA364B">
      <w:pPr>
        <w:pStyle w:val="ListParagraph"/>
        <w:spacing w:after="0" w:line="240" w:lineRule="auto"/>
        <w:ind w:left="360"/>
        <w:jc w:val="center"/>
        <w:rPr>
          <w:rFonts w:ascii="Times New Roman" w:hAnsi="Times New Roman" w:cs="Times New Roman"/>
          <w:b/>
          <w:bCs/>
          <w:color w:val="000000" w:themeColor="text1"/>
          <w:sz w:val="20"/>
          <w:szCs w:val="20"/>
        </w:rPr>
      </w:pPr>
      <w:r w:rsidRPr="00606315">
        <w:rPr>
          <w:rFonts w:ascii="Times New Roman" w:hAnsi="Times New Roman" w:cs="Times New Roman"/>
          <w:b/>
          <w:bCs/>
          <w:color w:val="000000" w:themeColor="text1"/>
          <w:sz w:val="20"/>
          <w:szCs w:val="20"/>
        </w:rPr>
        <w:t xml:space="preserve">Table 1: Showing </w:t>
      </w:r>
      <w:r w:rsidR="00DE4F96" w:rsidRPr="00606315">
        <w:rPr>
          <w:rFonts w:ascii="Times New Roman" w:hAnsi="Times New Roman" w:cs="Times New Roman"/>
          <w:b/>
          <w:bCs/>
          <w:color w:val="000000" w:themeColor="text1"/>
          <w:sz w:val="20"/>
          <w:szCs w:val="20"/>
        </w:rPr>
        <w:t>t-test</w:t>
      </w:r>
      <w:r w:rsidRPr="00606315">
        <w:rPr>
          <w:rFonts w:ascii="Times New Roman" w:hAnsi="Times New Roman" w:cs="Times New Roman"/>
          <w:b/>
          <w:bCs/>
          <w:color w:val="000000" w:themeColor="text1"/>
          <w:sz w:val="20"/>
          <w:szCs w:val="20"/>
        </w:rPr>
        <w:t xml:space="preserve"> between social desirability, social anxiety and social media addiction</w:t>
      </w:r>
      <w:r w:rsidR="00DE4F96" w:rsidRPr="00606315">
        <w:rPr>
          <w:rFonts w:ascii="Times New Roman" w:hAnsi="Times New Roman" w:cs="Times New Roman"/>
          <w:b/>
          <w:bCs/>
          <w:color w:val="000000" w:themeColor="text1"/>
          <w:sz w:val="20"/>
          <w:szCs w:val="20"/>
        </w:rPr>
        <w:t xml:space="preserve"> on the basis of gender</w:t>
      </w:r>
    </w:p>
    <w:tbl>
      <w:tblPr>
        <w:tblStyle w:val="TableGrid"/>
        <w:tblW w:w="0" w:type="auto"/>
        <w:jc w:val="center"/>
        <w:tblLook w:val="04A0" w:firstRow="1" w:lastRow="0" w:firstColumn="1" w:lastColumn="0" w:noHBand="0" w:noVBand="1"/>
      </w:tblPr>
      <w:tblGrid>
        <w:gridCol w:w="2582"/>
        <w:gridCol w:w="1064"/>
        <w:gridCol w:w="960"/>
        <w:gridCol w:w="1321"/>
        <w:gridCol w:w="1300"/>
      </w:tblGrid>
      <w:tr w:rsidR="006B5BCC" w:rsidRPr="00606315" w14:paraId="48630D1C" w14:textId="77777777" w:rsidTr="00304049">
        <w:trPr>
          <w:trHeight w:val="288"/>
          <w:jc w:val="center"/>
        </w:trPr>
        <w:tc>
          <w:tcPr>
            <w:tcW w:w="2582" w:type="dxa"/>
            <w:noWrap/>
            <w:hideMark/>
          </w:tcPr>
          <w:p w14:paraId="370103D5" w14:textId="77777777" w:rsidR="006B5BCC" w:rsidRPr="00606315" w:rsidRDefault="006B5BCC" w:rsidP="000A4C27">
            <w:pPr>
              <w:jc w:val="both"/>
              <w:rPr>
                <w:rFonts w:ascii="Times New Roman" w:hAnsi="Times New Roman" w:cs="Times New Roman"/>
                <w:sz w:val="20"/>
                <w:szCs w:val="20"/>
              </w:rPr>
            </w:pPr>
            <w:r w:rsidRPr="00606315">
              <w:rPr>
                <w:rFonts w:ascii="Times New Roman" w:hAnsi="Times New Roman" w:cs="Times New Roman"/>
                <w:sz w:val="20"/>
                <w:szCs w:val="20"/>
              </w:rPr>
              <w:t>Labels</w:t>
            </w:r>
          </w:p>
        </w:tc>
        <w:tc>
          <w:tcPr>
            <w:tcW w:w="1064" w:type="dxa"/>
            <w:noWrap/>
            <w:hideMark/>
          </w:tcPr>
          <w:p w14:paraId="3CFCC8AA" w14:textId="77777777" w:rsidR="006B5BCC" w:rsidRPr="00606315" w:rsidRDefault="006B5BCC" w:rsidP="000A4C27">
            <w:pPr>
              <w:jc w:val="both"/>
              <w:rPr>
                <w:rFonts w:ascii="Times New Roman" w:hAnsi="Times New Roman" w:cs="Times New Roman"/>
                <w:sz w:val="20"/>
                <w:szCs w:val="20"/>
              </w:rPr>
            </w:pPr>
            <w:r w:rsidRPr="00606315">
              <w:rPr>
                <w:rFonts w:ascii="Times New Roman" w:hAnsi="Times New Roman" w:cs="Times New Roman"/>
                <w:sz w:val="20"/>
                <w:szCs w:val="20"/>
              </w:rPr>
              <w:t>Gender</w:t>
            </w:r>
          </w:p>
        </w:tc>
        <w:tc>
          <w:tcPr>
            <w:tcW w:w="960" w:type="dxa"/>
            <w:noWrap/>
            <w:hideMark/>
          </w:tcPr>
          <w:p w14:paraId="48AAE3C5" w14:textId="77777777" w:rsidR="006B5BCC" w:rsidRPr="00606315" w:rsidRDefault="006B5BCC" w:rsidP="000A4C27">
            <w:pPr>
              <w:jc w:val="both"/>
              <w:rPr>
                <w:rFonts w:ascii="Times New Roman" w:hAnsi="Times New Roman" w:cs="Times New Roman"/>
                <w:sz w:val="20"/>
                <w:szCs w:val="20"/>
              </w:rPr>
            </w:pPr>
            <w:r w:rsidRPr="00606315">
              <w:rPr>
                <w:rFonts w:ascii="Times New Roman" w:hAnsi="Times New Roman" w:cs="Times New Roman"/>
                <w:sz w:val="20"/>
                <w:szCs w:val="20"/>
              </w:rPr>
              <w:t>Mean</w:t>
            </w:r>
          </w:p>
        </w:tc>
        <w:tc>
          <w:tcPr>
            <w:tcW w:w="1321" w:type="dxa"/>
            <w:noWrap/>
            <w:hideMark/>
          </w:tcPr>
          <w:p w14:paraId="5EF0D761" w14:textId="77777777" w:rsidR="006B5BCC" w:rsidRPr="00606315" w:rsidRDefault="006B5BCC" w:rsidP="000A4C27">
            <w:pPr>
              <w:jc w:val="both"/>
              <w:rPr>
                <w:rFonts w:ascii="Times New Roman" w:hAnsi="Times New Roman" w:cs="Times New Roman"/>
                <w:sz w:val="20"/>
                <w:szCs w:val="20"/>
              </w:rPr>
            </w:pPr>
            <w:r w:rsidRPr="00606315">
              <w:rPr>
                <w:rFonts w:ascii="Times New Roman" w:hAnsi="Times New Roman" w:cs="Times New Roman"/>
                <w:sz w:val="20"/>
                <w:szCs w:val="20"/>
              </w:rPr>
              <w:t>Std. Deviation</w:t>
            </w:r>
          </w:p>
        </w:tc>
        <w:tc>
          <w:tcPr>
            <w:tcW w:w="1300" w:type="dxa"/>
          </w:tcPr>
          <w:p w14:paraId="588383C5" w14:textId="77777777" w:rsidR="006B5BCC" w:rsidRPr="00606315" w:rsidRDefault="006B5BCC" w:rsidP="000A4C27">
            <w:pPr>
              <w:jc w:val="both"/>
              <w:rPr>
                <w:rFonts w:ascii="Times New Roman" w:hAnsi="Times New Roman" w:cs="Times New Roman"/>
                <w:sz w:val="20"/>
                <w:szCs w:val="20"/>
              </w:rPr>
            </w:pPr>
            <w:r w:rsidRPr="00606315">
              <w:rPr>
                <w:rFonts w:ascii="Times New Roman" w:hAnsi="Times New Roman" w:cs="Times New Roman"/>
                <w:sz w:val="20"/>
                <w:szCs w:val="20"/>
              </w:rPr>
              <w:t>Sig. value (2-tailed)</w:t>
            </w:r>
          </w:p>
        </w:tc>
      </w:tr>
      <w:tr w:rsidR="00BA7EE0" w:rsidRPr="00606315" w14:paraId="374EC6F2" w14:textId="77777777" w:rsidTr="00304049">
        <w:trPr>
          <w:trHeight w:val="422"/>
          <w:jc w:val="center"/>
        </w:trPr>
        <w:tc>
          <w:tcPr>
            <w:tcW w:w="2582" w:type="dxa"/>
            <w:vMerge w:val="restart"/>
            <w:noWrap/>
            <w:hideMark/>
          </w:tcPr>
          <w:p w14:paraId="1AFABE45" w14:textId="69AD9F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tc>
        <w:tc>
          <w:tcPr>
            <w:tcW w:w="1064" w:type="dxa"/>
            <w:noWrap/>
            <w:hideMark/>
          </w:tcPr>
          <w:p w14:paraId="20622167" w14:textId="39BBAB1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960" w:type="dxa"/>
            <w:noWrap/>
            <w:hideMark/>
          </w:tcPr>
          <w:p w14:paraId="6FA8391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75.57</w:t>
            </w:r>
          </w:p>
        </w:tc>
        <w:tc>
          <w:tcPr>
            <w:tcW w:w="1321" w:type="dxa"/>
            <w:noWrap/>
            <w:hideMark/>
          </w:tcPr>
          <w:p w14:paraId="23A23A6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14.862</w:t>
            </w:r>
          </w:p>
        </w:tc>
        <w:tc>
          <w:tcPr>
            <w:tcW w:w="1300" w:type="dxa"/>
            <w:vMerge w:val="restart"/>
          </w:tcPr>
          <w:p w14:paraId="21A7A41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0.505</w:t>
            </w:r>
          </w:p>
        </w:tc>
      </w:tr>
      <w:tr w:rsidR="00BA7EE0" w:rsidRPr="00606315" w14:paraId="74589913" w14:textId="77777777" w:rsidTr="00304049">
        <w:trPr>
          <w:trHeight w:val="288"/>
          <w:jc w:val="center"/>
        </w:trPr>
        <w:tc>
          <w:tcPr>
            <w:tcW w:w="2582" w:type="dxa"/>
            <w:vMerge/>
            <w:noWrap/>
            <w:hideMark/>
          </w:tcPr>
          <w:p w14:paraId="6432FB6B" w14:textId="77777777" w:rsidR="00BA7EE0" w:rsidRPr="00606315" w:rsidRDefault="00BA7EE0" w:rsidP="000A4C27">
            <w:pPr>
              <w:jc w:val="both"/>
              <w:rPr>
                <w:rFonts w:ascii="Times New Roman" w:hAnsi="Times New Roman" w:cs="Times New Roman"/>
                <w:sz w:val="20"/>
                <w:szCs w:val="20"/>
              </w:rPr>
            </w:pPr>
          </w:p>
        </w:tc>
        <w:tc>
          <w:tcPr>
            <w:tcW w:w="1064" w:type="dxa"/>
            <w:noWrap/>
            <w:hideMark/>
          </w:tcPr>
          <w:p w14:paraId="12E418FB" w14:textId="52086D06"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960" w:type="dxa"/>
            <w:noWrap/>
            <w:hideMark/>
          </w:tcPr>
          <w:p w14:paraId="539F183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77.46</w:t>
            </w:r>
          </w:p>
        </w:tc>
        <w:tc>
          <w:tcPr>
            <w:tcW w:w="1321" w:type="dxa"/>
            <w:noWrap/>
            <w:hideMark/>
          </w:tcPr>
          <w:p w14:paraId="1971F22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16.015</w:t>
            </w:r>
          </w:p>
        </w:tc>
        <w:tc>
          <w:tcPr>
            <w:tcW w:w="1300" w:type="dxa"/>
            <w:vMerge/>
          </w:tcPr>
          <w:p w14:paraId="436427D3" w14:textId="77777777" w:rsidR="00BA7EE0" w:rsidRPr="00606315" w:rsidRDefault="00BA7EE0" w:rsidP="000A4C27">
            <w:pPr>
              <w:jc w:val="both"/>
              <w:rPr>
                <w:rFonts w:ascii="Times New Roman" w:hAnsi="Times New Roman" w:cs="Times New Roman"/>
                <w:sz w:val="20"/>
                <w:szCs w:val="20"/>
              </w:rPr>
            </w:pPr>
          </w:p>
        </w:tc>
      </w:tr>
      <w:tr w:rsidR="00BA7EE0" w:rsidRPr="00606315" w14:paraId="1823E174" w14:textId="77777777" w:rsidTr="00304049">
        <w:trPr>
          <w:trHeight w:val="288"/>
          <w:jc w:val="center"/>
        </w:trPr>
        <w:tc>
          <w:tcPr>
            <w:tcW w:w="2582" w:type="dxa"/>
            <w:vMerge w:val="restart"/>
            <w:noWrap/>
            <w:hideMark/>
          </w:tcPr>
          <w:p w14:paraId="05F55C6D" w14:textId="636DB5BA"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anxiety</w:t>
            </w:r>
          </w:p>
        </w:tc>
        <w:tc>
          <w:tcPr>
            <w:tcW w:w="1064" w:type="dxa"/>
            <w:noWrap/>
            <w:hideMark/>
          </w:tcPr>
          <w:p w14:paraId="30E77214" w14:textId="706BC66A"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960" w:type="dxa"/>
            <w:noWrap/>
            <w:hideMark/>
          </w:tcPr>
          <w:p w14:paraId="3A1030B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59.33</w:t>
            </w:r>
          </w:p>
        </w:tc>
        <w:tc>
          <w:tcPr>
            <w:tcW w:w="1321" w:type="dxa"/>
            <w:noWrap/>
            <w:hideMark/>
          </w:tcPr>
          <w:p w14:paraId="1A2AF42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16.804</w:t>
            </w:r>
          </w:p>
        </w:tc>
        <w:tc>
          <w:tcPr>
            <w:tcW w:w="1300" w:type="dxa"/>
            <w:vMerge w:val="restart"/>
          </w:tcPr>
          <w:p w14:paraId="7CE5D4D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0.857</w:t>
            </w:r>
          </w:p>
        </w:tc>
      </w:tr>
      <w:tr w:rsidR="00BA7EE0" w:rsidRPr="00606315" w14:paraId="605BB34A" w14:textId="77777777" w:rsidTr="00304049">
        <w:trPr>
          <w:trHeight w:val="288"/>
          <w:jc w:val="center"/>
        </w:trPr>
        <w:tc>
          <w:tcPr>
            <w:tcW w:w="2582" w:type="dxa"/>
            <w:vMerge/>
            <w:noWrap/>
            <w:hideMark/>
          </w:tcPr>
          <w:p w14:paraId="338CD76A" w14:textId="77777777" w:rsidR="00BA7EE0" w:rsidRPr="00606315" w:rsidRDefault="00BA7EE0" w:rsidP="000A4C27">
            <w:pPr>
              <w:jc w:val="both"/>
              <w:rPr>
                <w:rFonts w:ascii="Times New Roman" w:hAnsi="Times New Roman" w:cs="Times New Roman"/>
                <w:sz w:val="20"/>
                <w:szCs w:val="20"/>
              </w:rPr>
            </w:pPr>
          </w:p>
        </w:tc>
        <w:tc>
          <w:tcPr>
            <w:tcW w:w="1064" w:type="dxa"/>
            <w:noWrap/>
            <w:hideMark/>
          </w:tcPr>
          <w:p w14:paraId="3D30C0CB" w14:textId="4A3E930F"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960" w:type="dxa"/>
            <w:noWrap/>
            <w:hideMark/>
          </w:tcPr>
          <w:p w14:paraId="126109E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58.75</w:t>
            </w:r>
          </w:p>
        </w:tc>
        <w:tc>
          <w:tcPr>
            <w:tcW w:w="1321" w:type="dxa"/>
            <w:noWrap/>
            <w:hideMark/>
          </w:tcPr>
          <w:p w14:paraId="2FC6D5A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17.973</w:t>
            </w:r>
          </w:p>
        </w:tc>
        <w:tc>
          <w:tcPr>
            <w:tcW w:w="1300" w:type="dxa"/>
            <w:vMerge/>
          </w:tcPr>
          <w:p w14:paraId="79FFAB4D" w14:textId="77777777" w:rsidR="00BA7EE0" w:rsidRPr="00606315" w:rsidRDefault="00BA7EE0" w:rsidP="000A4C27">
            <w:pPr>
              <w:jc w:val="both"/>
              <w:rPr>
                <w:rFonts w:ascii="Times New Roman" w:hAnsi="Times New Roman" w:cs="Times New Roman"/>
                <w:sz w:val="20"/>
                <w:szCs w:val="20"/>
              </w:rPr>
            </w:pPr>
          </w:p>
        </w:tc>
      </w:tr>
      <w:tr w:rsidR="00BA7EE0" w:rsidRPr="00606315" w14:paraId="4759F84E" w14:textId="77777777" w:rsidTr="00304049">
        <w:trPr>
          <w:trHeight w:val="288"/>
          <w:jc w:val="center"/>
        </w:trPr>
        <w:tc>
          <w:tcPr>
            <w:tcW w:w="2582" w:type="dxa"/>
            <w:vMerge w:val="restart"/>
            <w:noWrap/>
            <w:hideMark/>
          </w:tcPr>
          <w:p w14:paraId="38FA03B6" w14:textId="046692F5"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1064" w:type="dxa"/>
            <w:noWrap/>
            <w:hideMark/>
          </w:tcPr>
          <w:p w14:paraId="6A6D312F" w14:textId="583D2531"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960" w:type="dxa"/>
            <w:noWrap/>
            <w:hideMark/>
          </w:tcPr>
          <w:p w14:paraId="7A04D0A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20.71</w:t>
            </w:r>
          </w:p>
        </w:tc>
        <w:tc>
          <w:tcPr>
            <w:tcW w:w="1321" w:type="dxa"/>
            <w:noWrap/>
            <w:hideMark/>
          </w:tcPr>
          <w:p w14:paraId="25C4BAA8"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3.708</w:t>
            </w:r>
          </w:p>
        </w:tc>
        <w:tc>
          <w:tcPr>
            <w:tcW w:w="1300" w:type="dxa"/>
            <w:vMerge w:val="restart"/>
          </w:tcPr>
          <w:p w14:paraId="073996C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0.301</w:t>
            </w:r>
          </w:p>
        </w:tc>
      </w:tr>
      <w:tr w:rsidR="00BA7EE0" w:rsidRPr="00606315" w14:paraId="28A55EAC" w14:textId="77777777" w:rsidTr="00304049">
        <w:trPr>
          <w:trHeight w:val="288"/>
          <w:jc w:val="center"/>
        </w:trPr>
        <w:tc>
          <w:tcPr>
            <w:tcW w:w="2582" w:type="dxa"/>
            <w:vMerge/>
            <w:noWrap/>
            <w:hideMark/>
          </w:tcPr>
          <w:p w14:paraId="6197A206" w14:textId="77777777" w:rsidR="00BA7EE0" w:rsidRPr="00606315" w:rsidRDefault="00BA7EE0" w:rsidP="000A4C27">
            <w:pPr>
              <w:jc w:val="both"/>
              <w:rPr>
                <w:rFonts w:ascii="Times New Roman" w:hAnsi="Times New Roman" w:cs="Times New Roman"/>
                <w:sz w:val="20"/>
                <w:szCs w:val="20"/>
              </w:rPr>
            </w:pPr>
          </w:p>
        </w:tc>
        <w:tc>
          <w:tcPr>
            <w:tcW w:w="1064" w:type="dxa"/>
            <w:noWrap/>
            <w:hideMark/>
          </w:tcPr>
          <w:p w14:paraId="112FAA48" w14:textId="7933B250"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960" w:type="dxa"/>
            <w:noWrap/>
            <w:hideMark/>
          </w:tcPr>
          <w:p w14:paraId="6CA4476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20.06</w:t>
            </w:r>
          </w:p>
        </w:tc>
        <w:tc>
          <w:tcPr>
            <w:tcW w:w="1321" w:type="dxa"/>
            <w:noWrap/>
            <w:hideMark/>
          </w:tcPr>
          <w:p w14:paraId="7554EE1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3.03</w:t>
            </w:r>
          </w:p>
        </w:tc>
        <w:tc>
          <w:tcPr>
            <w:tcW w:w="1300" w:type="dxa"/>
            <w:vMerge/>
          </w:tcPr>
          <w:p w14:paraId="563E21D9" w14:textId="77777777" w:rsidR="00BA7EE0" w:rsidRPr="00606315" w:rsidRDefault="00BA7EE0" w:rsidP="000A4C27">
            <w:pPr>
              <w:jc w:val="both"/>
              <w:rPr>
                <w:rFonts w:ascii="Times New Roman" w:hAnsi="Times New Roman" w:cs="Times New Roman"/>
                <w:sz w:val="20"/>
                <w:szCs w:val="20"/>
              </w:rPr>
            </w:pPr>
          </w:p>
        </w:tc>
      </w:tr>
    </w:tbl>
    <w:p w14:paraId="10EFE114" w14:textId="53CAB142" w:rsidR="007272C3" w:rsidRPr="00606315" w:rsidRDefault="005A2F90" w:rsidP="005A2F90">
      <w:pPr>
        <w:spacing w:after="0" w:line="240" w:lineRule="auto"/>
        <w:jc w:val="both"/>
        <w:rPr>
          <w:rFonts w:ascii="Times New Roman" w:hAnsi="Times New Roman" w:cs="Times New Roman"/>
          <w:sz w:val="20"/>
          <w:szCs w:val="20"/>
          <w:lang w:val="en-US"/>
        </w:rPr>
      </w:pPr>
      <w:r w:rsidRPr="00606315">
        <w:rPr>
          <w:rFonts w:ascii="Times New Roman" w:hAnsi="Times New Roman" w:cs="Times New Roman"/>
          <w:noProof/>
          <w:sz w:val="20"/>
          <w:szCs w:val="20"/>
        </w:rPr>
        <w:t xml:space="preserve"> </w:t>
      </w:r>
      <w:r w:rsidRPr="00606315">
        <w:rPr>
          <w:rFonts w:ascii="Times New Roman" w:hAnsi="Times New Roman" w:cs="Times New Roman"/>
          <w:noProof/>
        </w:rPr>
        <w:drawing>
          <wp:anchor distT="0" distB="0" distL="114300" distR="114300" simplePos="0" relativeHeight="251658240" behindDoc="0" locked="0" layoutInCell="1" allowOverlap="1" wp14:anchorId="432F8E7F" wp14:editId="65CC068F">
            <wp:simplePos x="0" y="0"/>
            <wp:positionH relativeFrom="column">
              <wp:posOffset>533400</wp:posOffset>
            </wp:positionH>
            <wp:positionV relativeFrom="paragraph">
              <wp:posOffset>286839</wp:posOffset>
            </wp:positionV>
            <wp:extent cx="4572000" cy="2743200"/>
            <wp:effectExtent l="0" t="0" r="0" b="0"/>
            <wp:wrapTopAndBottom/>
            <wp:docPr id="1966673205" name="Chart 1">
              <a:extLst xmlns:a="http://schemas.openxmlformats.org/drawingml/2006/main">
                <a:ext uri="{FF2B5EF4-FFF2-40B4-BE49-F238E27FC236}">
                  <a16:creationId xmlns:a16="http://schemas.microsoft.com/office/drawing/2014/main" id="{018D119A-D764-AAB5-FAD2-59A2222688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E399CBB" w14:textId="2E00E0ED" w:rsidR="005A2F90" w:rsidRPr="00606315" w:rsidRDefault="005A2F90" w:rsidP="005A2F90">
      <w:pPr>
        <w:spacing w:after="0" w:line="240" w:lineRule="auto"/>
        <w:ind w:left="360"/>
        <w:jc w:val="center"/>
        <w:rPr>
          <w:rFonts w:ascii="Times New Roman" w:hAnsi="Times New Roman" w:cs="Times New Roman"/>
          <w:sz w:val="20"/>
          <w:szCs w:val="20"/>
          <w:lang w:val="en-US"/>
        </w:rPr>
      </w:pPr>
      <w:r w:rsidRPr="00606315">
        <w:rPr>
          <w:rFonts w:ascii="Times New Roman" w:hAnsi="Times New Roman" w:cs="Times New Roman"/>
          <w:b/>
          <w:bCs/>
          <w:sz w:val="20"/>
          <w:szCs w:val="20"/>
          <w:lang w:val="en-US"/>
        </w:rPr>
        <w:t xml:space="preserve">Figure 1: Showing mean of </w:t>
      </w:r>
      <w:r w:rsidRPr="00606315">
        <w:rPr>
          <w:rFonts w:ascii="Times New Roman" w:hAnsi="Times New Roman" w:cs="Times New Roman"/>
          <w:b/>
          <w:bCs/>
          <w:color w:val="000000" w:themeColor="text1"/>
          <w:sz w:val="20"/>
          <w:szCs w:val="20"/>
        </w:rPr>
        <w:t>social desirability, social anxiety and social media addiction</w:t>
      </w:r>
    </w:p>
    <w:p w14:paraId="04ADD932" w14:textId="77777777" w:rsidR="005A2F90" w:rsidRPr="00606315" w:rsidRDefault="005A2F90" w:rsidP="000A4C27">
      <w:pPr>
        <w:spacing w:after="0" w:line="240" w:lineRule="auto"/>
        <w:ind w:left="360"/>
        <w:jc w:val="both"/>
        <w:rPr>
          <w:rFonts w:ascii="Times New Roman" w:hAnsi="Times New Roman" w:cs="Times New Roman"/>
          <w:sz w:val="20"/>
          <w:szCs w:val="20"/>
          <w:lang w:val="en-US"/>
        </w:rPr>
      </w:pPr>
    </w:p>
    <w:p w14:paraId="445D3AFD" w14:textId="33F6231D" w:rsidR="006B5BCC" w:rsidRPr="00606315" w:rsidRDefault="006B5BCC" w:rsidP="005C29DB">
      <w:pPr>
        <w:spacing w:after="0" w:line="240" w:lineRule="auto"/>
        <w:ind w:left="360" w:firstLine="360"/>
        <w:jc w:val="both"/>
        <w:rPr>
          <w:rFonts w:ascii="Times New Roman" w:hAnsi="Times New Roman" w:cs="Times New Roman"/>
          <w:sz w:val="20"/>
          <w:szCs w:val="20"/>
        </w:rPr>
      </w:pPr>
      <w:r w:rsidRPr="00606315">
        <w:rPr>
          <w:rFonts w:ascii="Times New Roman" w:hAnsi="Times New Roman" w:cs="Times New Roman"/>
          <w:sz w:val="20"/>
          <w:szCs w:val="20"/>
          <w:lang w:val="en-US"/>
        </w:rPr>
        <w:t xml:space="preserve">The number of female responses were 49 and number of male responses were 81. From the above table, we can see that in case of social media usage the mean found out is </w:t>
      </w:r>
      <w:r w:rsidRPr="00606315">
        <w:rPr>
          <w:rFonts w:ascii="Times New Roman" w:hAnsi="Times New Roman" w:cs="Times New Roman"/>
          <w:sz w:val="20"/>
          <w:szCs w:val="20"/>
        </w:rPr>
        <w:t xml:space="preserve">75.57 for females and 77.46 for males.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(P=0.505)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59.33 for females and 58.75 for males but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(P=0.857)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20.71 for females and 20.06 for males,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(P=0.301) was P&gt;0.05. Thus,</w:t>
      </w:r>
      <w:r w:rsidR="002105FA" w:rsidRPr="00606315">
        <w:rPr>
          <w:rFonts w:ascii="Times New Roman" w:hAnsi="Times New Roman" w:cs="Times New Roman"/>
          <w:sz w:val="20"/>
          <w:szCs w:val="20"/>
        </w:rPr>
        <w:t xml:space="preserve"> the</w:t>
      </w:r>
      <w:r w:rsidR="00CD149F" w:rsidRPr="00606315">
        <w:rPr>
          <w:rFonts w:ascii="Times New Roman" w:hAnsi="Times New Roman" w:cs="Times New Roman"/>
          <w:sz w:val="20"/>
          <w:szCs w:val="20"/>
        </w:rPr>
        <w:t xml:space="preserve"> null hypothesis was accepted since the</w:t>
      </w:r>
      <w:r w:rsidR="002105FA" w:rsidRPr="00606315">
        <w:rPr>
          <w:rFonts w:ascii="Times New Roman" w:hAnsi="Times New Roman" w:cs="Times New Roman"/>
          <w:sz w:val="20"/>
          <w:szCs w:val="20"/>
        </w:rPr>
        <w:t xml:space="preserve"> difference in the mean scores is shown to be statistically insignificant</w:t>
      </w:r>
      <w:r w:rsidRPr="00606315">
        <w:rPr>
          <w:rFonts w:ascii="Times New Roman" w:hAnsi="Times New Roman" w:cs="Times New Roman"/>
          <w:sz w:val="20"/>
          <w:szCs w:val="20"/>
        </w:rPr>
        <w:t xml:space="preserve">. </w:t>
      </w:r>
      <w:bookmarkStart w:id="2" w:name="_Hlk137334854"/>
      <w:bookmarkStart w:id="3" w:name="_Hlk137334510"/>
    </w:p>
    <w:bookmarkEnd w:id="2"/>
    <w:bookmarkEnd w:id="3"/>
    <w:p w14:paraId="47B4B477" w14:textId="77777777" w:rsidR="00DE4F96" w:rsidRPr="00606315" w:rsidRDefault="00DE4F96">
      <w:pPr>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br w:type="page"/>
      </w:r>
    </w:p>
    <w:p w14:paraId="70E05DC7" w14:textId="1762E33F" w:rsidR="00032927" w:rsidRPr="00606315" w:rsidRDefault="006B5BCC"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lastRenderedPageBreak/>
        <w:t xml:space="preserve">To </w:t>
      </w:r>
      <w:r w:rsidR="004B0A42" w:rsidRPr="00606315">
        <w:rPr>
          <w:rFonts w:ascii="Times New Roman" w:hAnsi="Times New Roman" w:cs="Times New Roman"/>
          <w:color w:val="000000" w:themeColor="text1"/>
          <w:sz w:val="20"/>
          <w:szCs w:val="20"/>
        </w:rPr>
        <w:t>determine</w:t>
      </w:r>
      <w:r w:rsidRPr="00606315">
        <w:rPr>
          <w:rFonts w:ascii="Times New Roman" w:hAnsi="Times New Roman" w:cs="Times New Roman"/>
          <w:color w:val="000000" w:themeColor="text1"/>
          <w:sz w:val="20"/>
          <w:szCs w:val="20"/>
        </w:rPr>
        <w:t xml:space="preserve"> differences between</w:t>
      </w:r>
      <w:r w:rsidRPr="00606315">
        <w:rPr>
          <w:rFonts w:ascii="Times New Roman" w:hAnsi="Times New Roman" w:cs="Times New Roman"/>
          <w:color w:val="000000" w:themeColor="text1"/>
          <w:sz w:val="20"/>
          <w:szCs w:val="20"/>
          <w:shd w:val="clear" w:color="auto" w:fill="FFFFFF"/>
        </w:rPr>
        <w:t xml:space="preserve"> social desirability, social anxiety and social media usage</w:t>
      </w:r>
      <w:r w:rsidRPr="00606315">
        <w:rPr>
          <w:rFonts w:ascii="Times New Roman" w:hAnsi="Times New Roman" w:cs="Times New Roman"/>
          <w:color w:val="000000" w:themeColor="text1"/>
          <w:sz w:val="20"/>
          <w:szCs w:val="20"/>
        </w:rPr>
        <w:t xml:space="preserve"> for </w:t>
      </w:r>
      <w:r w:rsidR="00756BED" w:rsidRPr="00606315">
        <w:rPr>
          <w:rFonts w:ascii="Times New Roman" w:hAnsi="Times New Roman" w:cs="Times New Roman"/>
          <w:color w:val="000000" w:themeColor="text1"/>
          <w:sz w:val="20"/>
          <w:szCs w:val="20"/>
        </w:rPr>
        <w:t>secondary (</w:t>
      </w:r>
      <w:r w:rsidR="003D43DE" w:rsidRPr="00606315">
        <w:rPr>
          <w:rFonts w:ascii="Times New Roman" w:hAnsi="Times New Roman" w:cs="Times New Roman"/>
          <w:color w:val="000000" w:themeColor="text1"/>
          <w:sz w:val="20"/>
          <w:szCs w:val="20"/>
        </w:rPr>
        <w:t xml:space="preserve">i.e.,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69690F"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00756BED" w:rsidRPr="00606315">
        <w:rPr>
          <w:rFonts w:ascii="Times New Roman" w:hAnsi="Times New Roman" w:cs="Times New Roman"/>
          <w:color w:val="000000" w:themeColor="text1"/>
          <w:sz w:val="20"/>
          <w:szCs w:val="20"/>
        </w:rPr>
        <w:t>)</w:t>
      </w:r>
      <w:r w:rsidRPr="00606315">
        <w:rPr>
          <w:rFonts w:ascii="Times New Roman" w:hAnsi="Times New Roman" w:cs="Times New Roman"/>
          <w:color w:val="000000" w:themeColor="text1"/>
          <w:sz w:val="20"/>
          <w:szCs w:val="20"/>
        </w:rPr>
        <w:t xml:space="preserve">, and </w:t>
      </w:r>
      <w:r w:rsidR="00756BED" w:rsidRPr="00606315">
        <w:rPr>
          <w:rFonts w:ascii="Times New Roman" w:hAnsi="Times New Roman" w:cs="Times New Roman"/>
          <w:color w:val="000000" w:themeColor="text1"/>
          <w:sz w:val="20"/>
          <w:szCs w:val="20"/>
        </w:rPr>
        <w:t>higher secondary (</w:t>
      </w:r>
      <w:r w:rsidR="003D43DE" w:rsidRPr="00606315">
        <w:rPr>
          <w:rFonts w:ascii="Times New Roman" w:hAnsi="Times New Roman" w:cs="Times New Roman"/>
          <w:color w:val="000000" w:themeColor="text1"/>
          <w:sz w:val="20"/>
          <w:szCs w:val="20"/>
        </w:rPr>
        <w:t xml:space="preserve">i.e.,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00756BED" w:rsidRPr="00606315">
        <w:rPr>
          <w:rFonts w:ascii="Times New Roman" w:hAnsi="Times New Roman" w:cs="Times New Roman"/>
          <w:color w:val="000000" w:themeColor="text1"/>
          <w:sz w:val="20"/>
          <w:szCs w:val="20"/>
        </w:rPr>
        <w:t>)</w:t>
      </w:r>
      <w:r w:rsidRPr="00606315">
        <w:rPr>
          <w:rFonts w:ascii="Times New Roman" w:hAnsi="Times New Roman" w:cs="Times New Roman"/>
          <w:color w:val="000000" w:themeColor="text1"/>
          <w:sz w:val="20"/>
          <w:szCs w:val="20"/>
        </w:rPr>
        <w:t xml:space="preserve"> grade school students of Purulia town.</w:t>
      </w:r>
    </w:p>
    <w:p w14:paraId="6FC96B45" w14:textId="69B9C90D" w:rsidR="00DE4F96" w:rsidRPr="00606315" w:rsidRDefault="00304049"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02</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331EAB" w:rsidRPr="00606315">
        <w:rPr>
          <w:rFonts w:ascii="Times New Roman" w:hAnsi="Times New Roman" w:cs="Times New Roman"/>
          <w:sz w:val="20"/>
          <w:szCs w:val="20"/>
          <w:lang w:val="en-US"/>
        </w:rPr>
        <w:t xml:space="preserve">no </w:t>
      </w:r>
      <w:r w:rsidRPr="00606315">
        <w:rPr>
          <w:rFonts w:ascii="Times New Roman" w:hAnsi="Times New Roman" w:cs="Times New Roman"/>
          <w:sz w:val="20"/>
          <w:szCs w:val="20"/>
          <w:lang w:val="en-US"/>
        </w:rPr>
        <w:t xml:space="preserve">significant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33FC70B7" w14:textId="77777777" w:rsidR="00DE4F96" w:rsidRPr="00606315" w:rsidRDefault="00DE4F96" w:rsidP="000A4C27">
      <w:pPr>
        <w:pStyle w:val="ListParagraph"/>
        <w:spacing w:after="0" w:line="240" w:lineRule="auto"/>
        <w:ind w:left="360"/>
        <w:jc w:val="both"/>
        <w:rPr>
          <w:rFonts w:ascii="Times New Roman" w:hAnsi="Times New Roman" w:cs="Times New Roman"/>
          <w:b/>
          <w:bCs/>
          <w:color w:val="000000" w:themeColor="text1"/>
          <w:sz w:val="20"/>
          <w:szCs w:val="20"/>
        </w:rPr>
      </w:pPr>
    </w:p>
    <w:p w14:paraId="4ED2B4E7" w14:textId="1D251DFF" w:rsidR="00DE4F96" w:rsidRPr="00606315" w:rsidRDefault="00DE4F96" w:rsidP="00DE4F96">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2: Showing t-test between social desirability, social anxiety and social media addiction on the basis of secondary and higher secondary students</w:t>
      </w:r>
    </w:p>
    <w:tbl>
      <w:tblPr>
        <w:tblStyle w:val="TableGrid"/>
        <w:tblW w:w="0" w:type="auto"/>
        <w:jc w:val="center"/>
        <w:tblLook w:val="04A0" w:firstRow="1" w:lastRow="0" w:firstColumn="1" w:lastColumn="0" w:noHBand="0" w:noVBand="1"/>
      </w:tblPr>
      <w:tblGrid>
        <w:gridCol w:w="2405"/>
        <w:gridCol w:w="722"/>
        <w:gridCol w:w="843"/>
        <w:gridCol w:w="1265"/>
        <w:gridCol w:w="1321"/>
        <w:gridCol w:w="1753"/>
      </w:tblGrid>
      <w:tr w:rsidR="00BA7EE0" w:rsidRPr="00606315" w14:paraId="407F047C" w14:textId="77777777" w:rsidTr="00331EAB">
        <w:trPr>
          <w:trHeight w:val="994"/>
          <w:jc w:val="center"/>
        </w:trPr>
        <w:tc>
          <w:tcPr>
            <w:tcW w:w="2405" w:type="dxa"/>
          </w:tcPr>
          <w:p w14:paraId="4B4F06E8" w14:textId="77777777" w:rsidR="00BA7EE0" w:rsidRPr="00606315" w:rsidRDefault="00BA7EE0" w:rsidP="000A4C27">
            <w:pPr>
              <w:jc w:val="both"/>
              <w:rPr>
                <w:rFonts w:ascii="Times New Roman" w:hAnsi="Times New Roman" w:cs="Times New Roman"/>
                <w:sz w:val="20"/>
                <w:szCs w:val="20"/>
              </w:rPr>
            </w:pPr>
          </w:p>
        </w:tc>
        <w:tc>
          <w:tcPr>
            <w:tcW w:w="398" w:type="dxa"/>
          </w:tcPr>
          <w:p w14:paraId="31C8CCDF" w14:textId="6F53EABA"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Class</w:t>
            </w:r>
          </w:p>
        </w:tc>
        <w:tc>
          <w:tcPr>
            <w:tcW w:w="843" w:type="dxa"/>
          </w:tcPr>
          <w:p w14:paraId="7F6851A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265" w:type="dxa"/>
          </w:tcPr>
          <w:p w14:paraId="6010D71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Mean</w:t>
            </w:r>
          </w:p>
        </w:tc>
        <w:tc>
          <w:tcPr>
            <w:tcW w:w="1321" w:type="dxa"/>
          </w:tcPr>
          <w:p w14:paraId="0119925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Std. Deviation</w:t>
            </w:r>
          </w:p>
        </w:tc>
        <w:tc>
          <w:tcPr>
            <w:tcW w:w="1753" w:type="dxa"/>
          </w:tcPr>
          <w:p w14:paraId="487EB8A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r>
      <w:tr w:rsidR="00BA7EE0" w:rsidRPr="00606315" w14:paraId="4C92B52E" w14:textId="77777777" w:rsidTr="00331EAB">
        <w:trPr>
          <w:trHeight w:val="335"/>
          <w:jc w:val="center"/>
        </w:trPr>
        <w:tc>
          <w:tcPr>
            <w:tcW w:w="2405" w:type="dxa"/>
            <w:vMerge w:val="restart"/>
          </w:tcPr>
          <w:p w14:paraId="63DBE1C3" w14:textId="7AC34A3E"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tc>
        <w:tc>
          <w:tcPr>
            <w:tcW w:w="398" w:type="dxa"/>
          </w:tcPr>
          <w:p w14:paraId="0570D21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843" w:type="dxa"/>
          </w:tcPr>
          <w:p w14:paraId="543813B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80</w:t>
            </w:r>
          </w:p>
        </w:tc>
        <w:tc>
          <w:tcPr>
            <w:tcW w:w="1265" w:type="dxa"/>
          </w:tcPr>
          <w:p w14:paraId="065A4EF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75.24</w:t>
            </w:r>
          </w:p>
        </w:tc>
        <w:tc>
          <w:tcPr>
            <w:tcW w:w="1321" w:type="dxa"/>
          </w:tcPr>
          <w:p w14:paraId="5195407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15.143</w:t>
            </w:r>
          </w:p>
        </w:tc>
        <w:tc>
          <w:tcPr>
            <w:tcW w:w="1753" w:type="dxa"/>
            <w:vMerge w:val="restart"/>
          </w:tcPr>
          <w:p w14:paraId="225C5E1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0.163</w:t>
            </w:r>
          </w:p>
        </w:tc>
      </w:tr>
      <w:tr w:rsidR="00BA7EE0" w:rsidRPr="00606315" w14:paraId="7C4E24FF" w14:textId="77777777" w:rsidTr="00331EAB">
        <w:trPr>
          <w:trHeight w:val="149"/>
          <w:jc w:val="center"/>
        </w:trPr>
        <w:tc>
          <w:tcPr>
            <w:tcW w:w="2405" w:type="dxa"/>
            <w:vMerge/>
          </w:tcPr>
          <w:p w14:paraId="333D8638" w14:textId="77777777" w:rsidR="00BA7EE0" w:rsidRPr="00606315" w:rsidRDefault="00BA7EE0" w:rsidP="000A4C27">
            <w:pPr>
              <w:jc w:val="both"/>
              <w:rPr>
                <w:rFonts w:ascii="Times New Roman" w:hAnsi="Times New Roman" w:cs="Times New Roman"/>
                <w:sz w:val="20"/>
                <w:szCs w:val="20"/>
              </w:rPr>
            </w:pPr>
          </w:p>
        </w:tc>
        <w:tc>
          <w:tcPr>
            <w:tcW w:w="398" w:type="dxa"/>
          </w:tcPr>
          <w:p w14:paraId="5A52EA6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843" w:type="dxa"/>
          </w:tcPr>
          <w:p w14:paraId="39F69BD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265" w:type="dxa"/>
          </w:tcPr>
          <w:p w14:paraId="44C5C36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79.16</w:t>
            </w:r>
          </w:p>
        </w:tc>
        <w:tc>
          <w:tcPr>
            <w:tcW w:w="1321" w:type="dxa"/>
          </w:tcPr>
          <w:p w14:paraId="71E60BA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16.060</w:t>
            </w:r>
          </w:p>
        </w:tc>
        <w:tc>
          <w:tcPr>
            <w:tcW w:w="1753" w:type="dxa"/>
            <w:vMerge/>
          </w:tcPr>
          <w:p w14:paraId="0EEEDAD7" w14:textId="77777777" w:rsidR="00BA7EE0" w:rsidRPr="00606315" w:rsidRDefault="00BA7EE0" w:rsidP="000A4C27">
            <w:pPr>
              <w:jc w:val="both"/>
              <w:rPr>
                <w:rFonts w:ascii="Times New Roman" w:hAnsi="Times New Roman" w:cs="Times New Roman"/>
                <w:sz w:val="20"/>
                <w:szCs w:val="20"/>
              </w:rPr>
            </w:pPr>
          </w:p>
        </w:tc>
      </w:tr>
      <w:tr w:rsidR="00BA7EE0" w:rsidRPr="00606315" w14:paraId="30826F5E" w14:textId="77777777" w:rsidTr="00331EAB">
        <w:trPr>
          <w:trHeight w:val="323"/>
          <w:jc w:val="center"/>
        </w:trPr>
        <w:tc>
          <w:tcPr>
            <w:tcW w:w="2405" w:type="dxa"/>
            <w:vMerge w:val="restart"/>
          </w:tcPr>
          <w:p w14:paraId="5CEE41FF" w14:textId="2D8F3F29"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anxiety</w:t>
            </w:r>
          </w:p>
        </w:tc>
        <w:tc>
          <w:tcPr>
            <w:tcW w:w="398" w:type="dxa"/>
          </w:tcPr>
          <w:p w14:paraId="3B66BB1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843" w:type="dxa"/>
          </w:tcPr>
          <w:p w14:paraId="6F251B7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80</w:t>
            </w:r>
          </w:p>
        </w:tc>
        <w:tc>
          <w:tcPr>
            <w:tcW w:w="1265" w:type="dxa"/>
          </w:tcPr>
          <w:p w14:paraId="7D9B1BC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60.01</w:t>
            </w:r>
          </w:p>
        </w:tc>
        <w:tc>
          <w:tcPr>
            <w:tcW w:w="1321" w:type="dxa"/>
          </w:tcPr>
          <w:p w14:paraId="4284F3F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18.366</w:t>
            </w:r>
          </w:p>
        </w:tc>
        <w:tc>
          <w:tcPr>
            <w:tcW w:w="1753" w:type="dxa"/>
            <w:vMerge w:val="restart"/>
          </w:tcPr>
          <w:p w14:paraId="0CB901B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0.391</w:t>
            </w:r>
          </w:p>
        </w:tc>
      </w:tr>
      <w:tr w:rsidR="00BA7EE0" w:rsidRPr="00606315" w14:paraId="183EADB8" w14:textId="77777777" w:rsidTr="00331EAB">
        <w:trPr>
          <w:trHeight w:val="149"/>
          <w:jc w:val="center"/>
        </w:trPr>
        <w:tc>
          <w:tcPr>
            <w:tcW w:w="2405" w:type="dxa"/>
            <w:vMerge/>
          </w:tcPr>
          <w:p w14:paraId="16F7317F" w14:textId="77777777" w:rsidR="00BA7EE0" w:rsidRPr="00606315" w:rsidRDefault="00BA7EE0" w:rsidP="000A4C27">
            <w:pPr>
              <w:jc w:val="both"/>
              <w:rPr>
                <w:rFonts w:ascii="Times New Roman" w:hAnsi="Times New Roman" w:cs="Times New Roman"/>
                <w:sz w:val="20"/>
                <w:szCs w:val="20"/>
              </w:rPr>
            </w:pPr>
          </w:p>
        </w:tc>
        <w:tc>
          <w:tcPr>
            <w:tcW w:w="398" w:type="dxa"/>
          </w:tcPr>
          <w:p w14:paraId="243283C8"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843" w:type="dxa"/>
          </w:tcPr>
          <w:p w14:paraId="40F6590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265" w:type="dxa"/>
          </w:tcPr>
          <w:p w14:paraId="45C30B3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57.30</w:t>
            </w:r>
          </w:p>
        </w:tc>
        <w:tc>
          <w:tcPr>
            <w:tcW w:w="1321" w:type="dxa"/>
          </w:tcPr>
          <w:p w14:paraId="669159A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15.994</w:t>
            </w:r>
          </w:p>
        </w:tc>
        <w:tc>
          <w:tcPr>
            <w:tcW w:w="1753" w:type="dxa"/>
            <w:vMerge/>
          </w:tcPr>
          <w:p w14:paraId="2D8D13D5" w14:textId="77777777" w:rsidR="00BA7EE0" w:rsidRPr="00606315" w:rsidRDefault="00BA7EE0" w:rsidP="000A4C27">
            <w:pPr>
              <w:jc w:val="both"/>
              <w:rPr>
                <w:rFonts w:ascii="Times New Roman" w:hAnsi="Times New Roman" w:cs="Times New Roman"/>
                <w:sz w:val="20"/>
                <w:szCs w:val="20"/>
              </w:rPr>
            </w:pPr>
          </w:p>
        </w:tc>
      </w:tr>
      <w:tr w:rsidR="00BA7EE0" w:rsidRPr="00606315" w14:paraId="1D7E479A" w14:textId="77777777" w:rsidTr="00331EAB">
        <w:trPr>
          <w:trHeight w:val="335"/>
          <w:jc w:val="center"/>
        </w:trPr>
        <w:tc>
          <w:tcPr>
            <w:tcW w:w="2405" w:type="dxa"/>
            <w:vMerge w:val="restart"/>
          </w:tcPr>
          <w:p w14:paraId="379B2F6E" w14:textId="5091C7D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398" w:type="dxa"/>
          </w:tcPr>
          <w:p w14:paraId="577762A8"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843" w:type="dxa"/>
          </w:tcPr>
          <w:p w14:paraId="1A109CC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80</w:t>
            </w:r>
          </w:p>
        </w:tc>
        <w:tc>
          <w:tcPr>
            <w:tcW w:w="1265" w:type="dxa"/>
          </w:tcPr>
          <w:p w14:paraId="0A5A43C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20.09</w:t>
            </w:r>
          </w:p>
        </w:tc>
        <w:tc>
          <w:tcPr>
            <w:tcW w:w="1321" w:type="dxa"/>
          </w:tcPr>
          <w:p w14:paraId="43E7BEF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3.439</w:t>
            </w:r>
          </w:p>
        </w:tc>
        <w:tc>
          <w:tcPr>
            <w:tcW w:w="1753" w:type="dxa"/>
            <w:vMerge w:val="restart"/>
          </w:tcPr>
          <w:p w14:paraId="1F73187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0.338</w:t>
            </w:r>
          </w:p>
        </w:tc>
      </w:tr>
      <w:tr w:rsidR="00BA7EE0" w:rsidRPr="00606315" w14:paraId="2C59C3A8" w14:textId="77777777" w:rsidTr="00331EAB">
        <w:trPr>
          <w:trHeight w:val="149"/>
          <w:jc w:val="center"/>
        </w:trPr>
        <w:tc>
          <w:tcPr>
            <w:tcW w:w="2405" w:type="dxa"/>
            <w:vMerge/>
          </w:tcPr>
          <w:p w14:paraId="108DA588" w14:textId="77777777" w:rsidR="00BA7EE0" w:rsidRPr="00606315" w:rsidRDefault="00BA7EE0" w:rsidP="000A4C27">
            <w:pPr>
              <w:jc w:val="both"/>
              <w:rPr>
                <w:rFonts w:ascii="Times New Roman" w:hAnsi="Times New Roman" w:cs="Times New Roman"/>
                <w:sz w:val="20"/>
                <w:szCs w:val="20"/>
              </w:rPr>
            </w:pPr>
          </w:p>
        </w:tc>
        <w:tc>
          <w:tcPr>
            <w:tcW w:w="398" w:type="dxa"/>
          </w:tcPr>
          <w:p w14:paraId="251409E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843" w:type="dxa"/>
          </w:tcPr>
          <w:p w14:paraId="0CCDB9C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265" w:type="dxa"/>
          </w:tcPr>
          <w:p w14:paraId="4B5D5B6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20.66</w:t>
            </w:r>
          </w:p>
        </w:tc>
        <w:tc>
          <w:tcPr>
            <w:tcW w:w="1321" w:type="dxa"/>
          </w:tcPr>
          <w:p w14:paraId="5788D3F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3.075</w:t>
            </w:r>
          </w:p>
        </w:tc>
        <w:tc>
          <w:tcPr>
            <w:tcW w:w="1753" w:type="dxa"/>
            <w:vMerge/>
          </w:tcPr>
          <w:p w14:paraId="0C657C2F" w14:textId="77777777" w:rsidR="00BA7EE0" w:rsidRPr="00606315" w:rsidRDefault="00BA7EE0" w:rsidP="000A4C27">
            <w:pPr>
              <w:jc w:val="both"/>
              <w:rPr>
                <w:rFonts w:ascii="Times New Roman" w:hAnsi="Times New Roman" w:cs="Times New Roman"/>
                <w:sz w:val="20"/>
                <w:szCs w:val="20"/>
              </w:rPr>
            </w:pPr>
          </w:p>
        </w:tc>
      </w:tr>
    </w:tbl>
    <w:p w14:paraId="601CA162" w14:textId="77777777" w:rsidR="009300B6" w:rsidRPr="00606315" w:rsidRDefault="009300B6" w:rsidP="000A4C27">
      <w:pPr>
        <w:spacing w:after="0" w:line="240" w:lineRule="auto"/>
        <w:ind w:left="360"/>
        <w:jc w:val="both"/>
        <w:rPr>
          <w:rFonts w:ascii="Times New Roman" w:hAnsi="Times New Roman" w:cs="Times New Roman"/>
          <w:sz w:val="20"/>
          <w:szCs w:val="20"/>
          <w:lang w:val="en-US"/>
        </w:rPr>
      </w:pPr>
    </w:p>
    <w:p w14:paraId="210AA4C3" w14:textId="4C7A818F" w:rsidR="002D72D2" w:rsidRPr="00606315" w:rsidRDefault="006B5BCC" w:rsidP="005C29DB">
      <w:pPr>
        <w:spacing w:after="0" w:line="240" w:lineRule="auto"/>
        <w:ind w:left="360" w:firstLine="360"/>
        <w:jc w:val="both"/>
        <w:rPr>
          <w:rFonts w:ascii="Times New Roman" w:hAnsi="Times New Roman" w:cs="Times New Roman"/>
          <w:sz w:val="20"/>
          <w:szCs w:val="20"/>
        </w:rPr>
      </w:pPr>
      <w:r w:rsidRPr="00606315">
        <w:rPr>
          <w:rFonts w:ascii="Times New Roman" w:hAnsi="Times New Roman" w:cs="Times New Roman"/>
          <w:sz w:val="20"/>
          <w:szCs w:val="20"/>
          <w:lang w:val="en-US"/>
        </w:rPr>
        <w:t xml:space="preserve">The number of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211818"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 were 50 and number of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 were 80. From the above table, we can see that in case of social media usage the mean found out is </w:t>
      </w:r>
      <w:r w:rsidRPr="00606315">
        <w:rPr>
          <w:rFonts w:ascii="Times New Roman" w:hAnsi="Times New Roman" w:cs="Times New Roman"/>
          <w:sz w:val="20"/>
          <w:szCs w:val="20"/>
        </w:rPr>
        <w:t xml:space="preserve">75.24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 xml:space="preserve">th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79.16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(P=0.163)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60.01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57.30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but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(P=0.391)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20.09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20.66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(P=0.338) was P&gt;0.05. Thus,</w:t>
      </w:r>
      <w:r w:rsidR="00F95713" w:rsidRPr="00606315">
        <w:rPr>
          <w:rFonts w:ascii="Times New Roman" w:hAnsi="Times New Roman" w:cs="Times New Roman"/>
          <w:sz w:val="20"/>
          <w:szCs w:val="20"/>
        </w:rPr>
        <w:t xml:space="preserve"> </w:t>
      </w:r>
      <w:r w:rsidR="00CD149F" w:rsidRPr="00606315">
        <w:rPr>
          <w:rFonts w:ascii="Times New Roman" w:hAnsi="Times New Roman" w:cs="Times New Roman"/>
          <w:sz w:val="20"/>
          <w:szCs w:val="20"/>
        </w:rPr>
        <w:t xml:space="preserve">the null hypothesis was accepted since the </w:t>
      </w:r>
      <w:r w:rsidR="00F95713" w:rsidRPr="00606315">
        <w:rPr>
          <w:rFonts w:ascii="Times New Roman" w:hAnsi="Times New Roman" w:cs="Times New Roman"/>
          <w:sz w:val="20"/>
          <w:szCs w:val="20"/>
        </w:rPr>
        <w:t>difference in the mean scores is shown to be statistically insignificant</w:t>
      </w:r>
      <w:r w:rsidRPr="00606315">
        <w:rPr>
          <w:rFonts w:ascii="Times New Roman" w:hAnsi="Times New Roman" w:cs="Times New Roman"/>
          <w:sz w:val="20"/>
          <w:szCs w:val="20"/>
        </w:rPr>
        <w:t xml:space="preserve">. </w:t>
      </w:r>
    </w:p>
    <w:p w14:paraId="0CF74011" w14:textId="77777777" w:rsidR="00017A73" w:rsidRPr="00606315" w:rsidRDefault="00017A73" w:rsidP="000A4C27">
      <w:pPr>
        <w:spacing w:after="0" w:line="240" w:lineRule="auto"/>
        <w:ind w:left="360"/>
        <w:jc w:val="both"/>
        <w:rPr>
          <w:rFonts w:ascii="Times New Roman" w:hAnsi="Times New Roman" w:cs="Times New Roman"/>
          <w:sz w:val="20"/>
          <w:szCs w:val="20"/>
        </w:rPr>
      </w:pPr>
    </w:p>
    <w:p w14:paraId="73C0232A" w14:textId="51ED3FB1" w:rsidR="00032927" w:rsidRPr="00606315" w:rsidRDefault="006B5BCC"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To </w:t>
      </w:r>
      <w:r w:rsidR="00EB678D" w:rsidRPr="00606315">
        <w:rPr>
          <w:rFonts w:ascii="Times New Roman" w:hAnsi="Times New Roman" w:cs="Times New Roman"/>
          <w:sz w:val="20"/>
          <w:szCs w:val="20"/>
          <w:lang w:val="en-US"/>
        </w:rPr>
        <w:t>determine</w:t>
      </w:r>
      <w:r w:rsidRPr="00606315">
        <w:rPr>
          <w:rFonts w:ascii="Times New Roman" w:hAnsi="Times New Roman" w:cs="Times New Roman"/>
          <w:color w:val="000000" w:themeColor="text1"/>
          <w:sz w:val="20"/>
          <w:szCs w:val="20"/>
        </w:rPr>
        <w:t xml:space="preserve"> differences between</w:t>
      </w:r>
      <w:r w:rsidRPr="00606315">
        <w:rPr>
          <w:rFonts w:ascii="Times New Roman" w:hAnsi="Times New Roman" w:cs="Times New Roman"/>
          <w:color w:val="000000" w:themeColor="text1"/>
          <w:sz w:val="20"/>
          <w:szCs w:val="20"/>
          <w:shd w:val="clear" w:color="auto" w:fill="FFFFFF"/>
        </w:rPr>
        <w:t xml:space="preserve"> social desirability, social anxiety and social media usage</w:t>
      </w:r>
      <w:r w:rsidRPr="00606315">
        <w:rPr>
          <w:rFonts w:ascii="Times New Roman" w:hAnsi="Times New Roman" w:cs="Times New Roman"/>
          <w:color w:val="000000" w:themeColor="text1"/>
          <w:sz w:val="20"/>
          <w:szCs w:val="20"/>
        </w:rPr>
        <w:t xml:space="preserve"> for</w:t>
      </w:r>
      <w:r w:rsidR="003D43DE" w:rsidRPr="00606315">
        <w:rPr>
          <w:rFonts w:ascii="Times New Roman" w:hAnsi="Times New Roman" w:cs="Times New Roman"/>
          <w:color w:val="000000" w:themeColor="text1"/>
          <w:sz w:val="20"/>
          <w:szCs w:val="20"/>
        </w:rPr>
        <w:t xml:space="preserve"> secondary</w:t>
      </w:r>
      <w:r w:rsidRPr="00606315">
        <w:rPr>
          <w:rFonts w:ascii="Times New Roman" w:hAnsi="Times New Roman" w:cs="Times New Roman"/>
          <w:color w:val="000000" w:themeColor="text1"/>
          <w:sz w:val="20"/>
          <w:szCs w:val="20"/>
        </w:rPr>
        <w:t xml:space="preserve"> </w:t>
      </w:r>
      <w:r w:rsidR="003D43DE" w:rsidRPr="00606315">
        <w:rPr>
          <w:rFonts w:ascii="Times New Roman" w:hAnsi="Times New Roman" w:cs="Times New Roman"/>
          <w:color w:val="000000" w:themeColor="text1"/>
          <w:sz w:val="20"/>
          <w:szCs w:val="20"/>
        </w:rPr>
        <w:t xml:space="preserve">(i.e.,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51582E"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003D43DE" w:rsidRPr="00606315">
        <w:rPr>
          <w:rFonts w:ascii="Times New Roman" w:hAnsi="Times New Roman" w:cs="Times New Roman"/>
          <w:color w:val="000000" w:themeColor="text1"/>
          <w:sz w:val="20"/>
          <w:szCs w:val="20"/>
        </w:rPr>
        <w:t>)</w:t>
      </w:r>
      <w:r w:rsidRPr="00606315">
        <w:rPr>
          <w:rFonts w:ascii="Times New Roman" w:hAnsi="Times New Roman" w:cs="Times New Roman"/>
          <w:color w:val="000000" w:themeColor="text1"/>
          <w:sz w:val="20"/>
          <w:szCs w:val="20"/>
        </w:rPr>
        <w:t xml:space="preserve">, and </w:t>
      </w:r>
      <w:r w:rsidR="003D43DE" w:rsidRPr="00606315">
        <w:rPr>
          <w:rFonts w:ascii="Times New Roman" w:hAnsi="Times New Roman" w:cs="Times New Roman"/>
          <w:color w:val="000000" w:themeColor="text1"/>
          <w:sz w:val="20"/>
          <w:szCs w:val="20"/>
        </w:rPr>
        <w:t xml:space="preserve">higher secondary (i.e.,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003D43DE" w:rsidRPr="00606315">
        <w:rPr>
          <w:rFonts w:ascii="Times New Roman" w:hAnsi="Times New Roman" w:cs="Times New Roman"/>
          <w:color w:val="000000" w:themeColor="text1"/>
          <w:sz w:val="20"/>
          <w:szCs w:val="20"/>
        </w:rPr>
        <w:t>)</w:t>
      </w:r>
      <w:r w:rsidR="00E15220"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grade male school students of Purulia town.</w:t>
      </w:r>
    </w:p>
    <w:p w14:paraId="2ED12B0C" w14:textId="24E0D5BD" w:rsidR="003D43DE" w:rsidRPr="00606315" w:rsidRDefault="003D43DE"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w:t>
      </w:r>
      <w:r w:rsidR="00E15220" w:rsidRPr="00606315">
        <w:rPr>
          <w:rFonts w:ascii="Times New Roman" w:hAnsi="Times New Roman" w:cs="Times New Roman"/>
          <w:b/>
          <w:bCs/>
          <w:sz w:val="20"/>
          <w:szCs w:val="20"/>
          <w:vertAlign w:val="subscript"/>
          <w:lang w:val="en-US"/>
        </w:rPr>
        <w:t>3</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331EAB"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difference between </w:t>
      </w:r>
      <w:r w:rsidRPr="00606315">
        <w:rPr>
          <w:rFonts w:ascii="Times New Roman" w:hAnsi="Times New Roman" w:cs="Times New Roman"/>
          <w:color w:val="000000" w:themeColor="text1"/>
          <w:sz w:val="20"/>
          <w:szCs w:val="20"/>
        </w:rPr>
        <w:t xml:space="preserve">social desirability, social anxiety and social media usage of secondary and higher secondary </w:t>
      </w:r>
      <w:r w:rsidR="00E15220" w:rsidRPr="00606315">
        <w:rPr>
          <w:rFonts w:ascii="Times New Roman" w:hAnsi="Times New Roman" w:cs="Times New Roman"/>
          <w:color w:val="000000" w:themeColor="text1"/>
          <w:sz w:val="20"/>
          <w:szCs w:val="20"/>
        </w:rPr>
        <w:t xml:space="preserve">grade male </w:t>
      </w:r>
      <w:r w:rsidRPr="00606315">
        <w:rPr>
          <w:rFonts w:ascii="Times New Roman" w:hAnsi="Times New Roman" w:cs="Times New Roman"/>
          <w:color w:val="000000" w:themeColor="text1"/>
          <w:sz w:val="20"/>
          <w:szCs w:val="20"/>
        </w:rPr>
        <w:t>school students of Purulia town.</w:t>
      </w:r>
    </w:p>
    <w:p w14:paraId="1024BD98" w14:textId="77777777" w:rsidR="00017A73" w:rsidRPr="00606315" w:rsidRDefault="00017A73" w:rsidP="000A4C27">
      <w:pPr>
        <w:pStyle w:val="ListParagraph"/>
        <w:spacing w:after="0" w:line="240" w:lineRule="auto"/>
        <w:ind w:left="360"/>
        <w:jc w:val="both"/>
        <w:rPr>
          <w:rFonts w:ascii="Times New Roman" w:hAnsi="Times New Roman" w:cs="Times New Roman"/>
          <w:color w:val="000000" w:themeColor="text1"/>
          <w:sz w:val="20"/>
          <w:szCs w:val="20"/>
        </w:rPr>
      </w:pPr>
    </w:p>
    <w:p w14:paraId="0A2C397A" w14:textId="230AAC28" w:rsidR="00017A73" w:rsidRPr="00606315" w:rsidRDefault="00017A73" w:rsidP="00017A73">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3: Showing t-test between social desirability, social anxiety and social media addiction on the basis of secondary and higher secondary male students</w:t>
      </w:r>
    </w:p>
    <w:tbl>
      <w:tblPr>
        <w:tblStyle w:val="TableGrid"/>
        <w:tblW w:w="8556" w:type="dxa"/>
        <w:tblInd w:w="511" w:type="dxa"/>
        <w:tblLayout w:type="fixed"/>
        <w:tblLook w:val="04A0" w:firstRow="1" w:lastRow="0" w:firstColumn="1" w:lastColumn="0" w:noHBand="0" w:noVBand="1"/>
      </w:tblPr>
      <w:tblGrid>
        <w:gridCol w:w="2536"/>
        <w:gridCol w:w="1134"/>
        <w:gridCol w:w="578"/>
        <w:gridCol w:w="1134"/>
        <w:gridCol w:w="1615"/>
        <w:gridCol w:w="1559"/>
      </w:tblGrid>
      <w:tr w:rsidR="00BA7EE0" w:rsidRPr="00606315" w14:paraId="1121BF9A" w14:textId="77777777" w:rsidTr="00331EAB">
        <w:tc>
          <w:tcPr>
            <w:tcW w:w="2536" w:type="dxa"/>
          </w:tcPr>
          <w:p w14:paraId="0EBABC83" w14:textId="77777777" w:rsidR="00BA7EE0" w:rsidRPr="00606315" w:rsidRDefault="00BA7EE0" w:rsidP="000A4C27">
            <w:pPr>
              <w:jc w:val="both"/>
              <w:rPr>
                <w:rFonts w:ascii="Times New Roman" w:hAnsi="Times New Roman" w:cs="Times New Roman"/>
                <w:sz w:val="20"/>
                <w:szCs w:val="20"/>
              </w:rPr>
            </w:pPr>
          </w:p>
        </w:tc>
        <w:tc>
          <w:tcPr>
            <w:tcW w:w="1134" w:type="dxa"/>
          </w:tcPr>
          <w:p w14:paraId="2CDE97B3" w14:textId="799A7F1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Class</w:t>
            </w:r>
          </w:p>
        </w:tc>
        <w:tc>
          <w:tcPr>
            <w:tcW w:w="578" w:type="dxa"/>
          </w:tcPr>
          <w:p w14:paraId="726E8B0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134" w:type="dxa"/>
          </w:tcPr>
          <w:p w14:paraId="15D7DBE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Mean</w:t>
            </w:r>
          </w:p>
        </w:tc>
        <w:tc>
          <w:tcPr>
            <w:tcW w:w="1615" w:type="dxa"/>
          </w:tcPr>
          <w:p w14:paraId="151B7F9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Std. Deviation</w:t>
            </w:r>
          </w:p>
        </w:tc>
        <w:tc>
          <w:tcPr>
            <w:tcW w:w="1559" w:type="dxa"/>
          </w:tcPr>
          <w:p w14:paraId="565EE27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r>
      <w:tr w:rsidR="00BA7EE0" w:rsidRPr="00606315" w14:paraId="7624220A" w14:textId="77777777" w:rsidTr="00331EAB">
        <w:trPr>
          <w:trHeight w:val="477"/>
        </w:trPr>
        <w:tc>
          <w:tcPr>
            <w:tcW w:w="2536" w:type="dxa"/>
            <w:vMerge w:val="restart"/>
          </w:tcPr>
          <w:p w14:paraId="56C03369" w14:textId="4A2C5FD0"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tc>
        <w:tc>
          <w:tcPr>
            <w:tcW w:w="1134" w:type="dxa"/>
          </w:tcPr>
          <w:p w14:paraId="2681336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578" w:type="dxa"/>
          </w:tcPr>
          <w:p w14:paraId="459D3A8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31</w:t>
            </w:r>
          </w:p>
        </w:tc>
        <w:tc>
          <w:tcPr>
            <w:tcW w:w="1134" w:type="dxa"/>
          </w:tcPr>
          <w:p w14:paraId="3BDC080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80.35</w:t>
            </w:r>
          </w:p>
        </w:tc>
        <w:tc>
          <w:tcPr>
            <w:tcW w:w="1615" w:type="dxa"/>
          </w:tcPr>
          <w:p w14:paraId="032D592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16.758</w:t>
            </w:r>
          </w:p>
        </w:tc>
        <w:tc>
          <w:tcPr>
            <w:tcW w:w="1559" w:type="dxa"/>
            <w:vMerge w:val="restart"/>
          </w:tcPr>
          <w:p w14:paraId="12E4FF5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0.202</w:t>
            </w:r>
          </w:p>
        </w:tc>
      </w:tr>
      <w:tr w:rsidR="00BA7EE0" w:rsidRPr="00606315" w14:paraId="07FF0936" w14:textId="77777777" w:rsidTr="00331EAB">
        <w:tc>
          <w:tcPr>
            <w:tcW w:w="2536" w:type="dxa"/>
            <w:vMerge/>
          </w:tcPr>
          <w:p w14:paraId="633AC261" w14:textId="77777777" w:rsidR="00BA7EE0" w:rsidRPr="00606315" w:rsidRDefault="00BA7EE0" w:rsidP="000A4C27">
            <w:pPr>
              <w:jc w:val="both"/>
              <w:rPr>
                <w:rFonts w:ascii="Times New Roman" w:hAnsi="Times New Roman" w:cs="Times New Roman"/>
                <w:sz w:val="20"/>
                <w:szCs w:val="20"/>
              </w:rPr>
            </w:pPr>
          </w:p>
        </w:tc>
        <w:tc>
          <w:tcPr>
            <w:tcW w:w="1134" w:type="dxa"/>
          </w:tcPr>
          <w:p w14:paraId="6040010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578" w:type="dxa"/>
          </w:tcPr>
          <w:p w14:paraId="1274DBD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2823711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75.66</w:t>
            </w:r>
          </w:p>
        </w:tc>
        <w:tc>
          <w:tcPr>
            <w:tcW w:w="1615" w:type="dxa"/>
          </w:tcPr>
          <w:p w14:paraId="72B68E5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15.433</w:t>
            </w:r>
          </w:p>
        </w:tc>
        <w:tc>
          <w:tcPr>
            <w:tcW w:w="1559" w:type="dxa"/>
            <w:vMerge/>
          </w:tcPr>
          <w:p w14:paraId="762BC3AF" w14:textId="77777777" w:rsidR="00BA7EE0" w:rsidRPr="00606315" w:rsidRDefault="00BA7EE0" w:rsidP="000A4C27">
            <w:pPr>
              <w:jc w:val="both"/>
              <w:rPr>
                <w:rFonts w:ascii="Times New Roman" w:hAnsi="Times New Roman" w:cs="Times New Roman"/>
                <w:sz w:val="20"/>
                <w:szCs w:val="20"/>
              </w:rPr>
            </w:pPr>
          </w:p>
        </w:tc>
      </w:tr>
      <w:tr w:rsidR="00BA7EE0" w:rsidRPr="00606315" w14:paraId="1349A9A9" w14:textId="77777777" w:rsidTr="00331EAB">
        <w:tc>
          <w:tcPr>
            <w:tcW w:w="2536" w:type="dxa"/>
            <w:vMerge w:val="restart"/>
          </w:tcPr>
          <w:p w14:paraId="5E11212D" w14:textId="558533B8"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anxiety</w:t>
            </w:r>
          </w:p>
        </w:tc>
        <w:tc>
          <w:tcPr>
            <w:tcW w:w="1134" w:type="dxa"/>
          </w:tcPr>
          <w:p w14:paraId="52329CE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578" w:type="dxa"/>
          </w:tcPr>
          <w:p w14:paraId="7ABA36C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31</w:t>
            </w:r>
          </w:p>
        </w:tc>
        <w:tc>
          <w:tcPr>
            <w:tcW w:w="1134" w:type="dxa"/>
          </w:tcPr>
          <w:p w14:paraId="54D4BA4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58.03</w:t>
            </w:r>
          </w:p>
        </w:tc>
        <w:tc>
          <w:tcPr>
            <w:tcW w:w="1615" w:type="dxa"/>
          </w:tcPr>
          <w:p w14:paraId="7FFBEA6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17.576</w:t>
            </w:r>
          </w:p>
        </w:tc>
        <w:tc>
          <w:tcPr>
            <w:tcW w:w="1559" w:type="dxa"/>
            <w:vMerge w:val="restart"/>
          </w:tcPr>
          <w:p w14:paraId="53843DF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0.778</w:t>
            </w:r>
          </w:p>
        </w:tc>
      </w:tr>
      <w:tr w:rsidR="00BA7EE0" w:rsidRPr="00606315" w14:paraId="79EFE0CE" w14:textId="77777777" w:rsidTr="00331EAB">
        <w:tc>
          <w:tcPr>
            <w:tcW w:w="2536" w:type="dxa"/>
            <w:vMerge/>
          </w:tcPr>
          <w:p w14:paraId="0BFE8114" w14:textId="77777777" w:rsidR="00BA7EE0" w:rsidRPr="00606315" w:rsidRDefault="00BA7EE0" w:rsidP="000A4C27">
            <w:pPr>
              <w:jc w:val="both"/>
              <w:rPr>
                <w:rFonts w:ascii="Times New Roman" w:hAnsi="Times New Roman" w:cs="Times New Roman"/>
                <w:sz w:val="20"/>
                <w:szCs w:val="20"/>
              </w:rPr>
            </w:pPr>
          </w:p>
        </w:tc>
        <w:tc>
          <w:tcPr>
            <w:tcW w:w="1134" w:type="dxa"/>
          </w:tcPr>
          <w:p w14:paraId="3DAA971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578" w:type="dxa"/>
          </w:tcPr>
          <w:p w14:paraId="5472F10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5895385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59.20</w:t>
            </w:r>
          </w:p>
        </w:tc>
        <w:tc>
          <w:tcPr>
            <w:tcW w:w="1615" w:type="dxa"/>
          </w:tcPr>
          <w:p w14:paraId="6F9F2E2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18.378</w:t>
            </w:r>
          </w:p>
        </w:tc>
        <w:tc>
          <w:tcPr>
            <w:tcW w:w="1559" w:type="dxa"/>
            <w:vMerge/>
          </w:tcPr>
          <w:p w14:paraId="5E1C2CCF" w14:textId="77777777" w:rsidR="00BA7EE0" w:rsidRPr="00606315" w:rsidRDefault="00BA7EE0" w:rsidP="000A4C27">
            <w:pPr>
              <w:jc w:val="both"/>
              <w:rPr>
                <w:rFonts w:ascii="Times New Roman" w:hAnsi="Times New Roman" w:cs="Times New Roman"/>
                <w:sz w:val="20"/>
                <w:szCs w:val="20"/>
              </w:rPr>
            </w:pPr>
          </w:p>
        </w:tc>
      </w:tr>
      <w:tr w:rsidR="00BA7EE0" w:rsidRPr="00606315" w14:paraId="23B6F21A" w14:textId="77777777" w:rsidTr="00331EAB">
        <w:tc>
          <w:tcPr>
            <w:tcW w:w="2536" w:type="dxa"/>
            <w:vMerge w:val="restart"/>
          </w:tcPr>
          <w:p w14:paraId="0290365A" w14:textId="5214AADC"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1134" w:type="dxa"/>
          </w:tcPr>
          <w:p w14:paraId="7181C36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11+12</w:t>
            </w:r>
          </w:p>
        </w:tc>
        <w:tc>
          <w:tcPr>
            <w:tcW w:w="578" w:type="dxa"/>
          </w:tcPr>
          <w:p w14:paraId="1A31524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31</w:t>
            </w:r>
          </w:p>
        </w:tc>
        <w:tc>
          <w:tcPr>
            <w:tcW w:w="1134" w:type="dxa"/>
          </w:tcPr>
          <w:p w14:paraId="712E703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20.19</w:t>
            </w:r>
          </w:p>
        </w:tc>
        <w:tc>
          <w:tcPr>
            <w:tcW w:w="1615" w:type="dxa"/>
          </w:tcPr>
          <w:p w14:paraId="1D94DD6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2.272</w:t>
            </w:r>
          </w:p>
        </w:tc>
        <w:tc>
          <w:tcPr>
            <w:tcW w:w="1559" w:type="dxa"/>
            <w:vMerge w:val="restart"/>
          </w:tcPr>
          <w:p w14:paraId="5222FFA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0.737</w:t>
            </w:r>
          </w:p>
        </w:tc>
      </w:tr>
      <w:tr w:rsidR="00BA7EE0" w:rsidRPr="00606315" w14:paraId="509816C7" w14:textId="77777777" w:rsidTr="00331EAB">
        <w:tc>
          <w:tcPr>
            <w:tcW w:w="2536" w:type="dxa"/>
            <w:vMerge/>
          </w:tcPr>
          <w:p w14:paraId="3C72A504" w14:textId="77777777" w:rsidR="00BA7EE0" w:rsidRPr="00606315" w:rsidRDefault="00BA7EE0" w:rsidP="000A4C27">
            <w:pPr>
              <w:jc w:val="both"/>
              <w:rPr>
                <w:rFonts w:ascii="Times New Roman" w:hAnsi="Times New Roman" w:cs="Times New Roman"/>
                <w:sz w:val="20"/>
                <w:szCs w:val="20"/>
              </w:rPr>
            </w:pPr>
          </w:p>
        </w:tc>
        <w:tc>
          <w:tcPr>
            <w:tcW w:w="1134" w:type="dxa"/>
          </w:tcPr>
          <w:p w14:paraId="15314E9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9+10</w:t>
            </w:r>
          </w:p>
        </w:tc>
        <w:tc>
          <w:tcPr>
            <w:tcW w:w="578" w:type="dxa"/>
          </w:tcPr>
          <w:p w14:paraId="1F9FC86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4FD8B678"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19.98</w:t>
            </w:r>
          </w:p>
        </w:tc>
        <w:tc>
          <w:tcPr>
            <w:tcW w:w="1615" w:type="dxa"/>
          </w:tcPr>
          <w:p w14:paraId="47DCEE4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3.437</w:t>
            </w:r>
          </w:p>
        </w:tc>
        <w:tc>
          <w:tcPr>
            <w:tcW w:w="1559" w:type="dxa"/>
            <w:vMerge/>
          </w:tcPr>
          <w:p w14:paraId="73DF1791" w14:textId="77777777" w:rsidR="00BA7EE0" w:rsidRPr="00606315" w:rsidRDefault="00BA7EE0" w:rsidP="000A4C27">
            <w:pPr>
              <w:jc w:val="both"/>
              <w:rPr>
                <w:rFonts w:ascii="Times New Roman" w:hAnsi="Times New Roman" w:cs="Times New Roman"/>
                <w:sz w:val="20"/>
                <w:szCs w:val="20"/>
              </w:rPr>
            </w:pPr>
          </w:p>
        </w:tc>
      </w:tr>
    </w:tbl>
    <w:p w14:paraId="524BE043" w14:textId="77777777" w:rsidR="009300B6" w:rsidRPr="00606315" w:rsidRDefault="009300B6" w:rsidP="000A4C27">
      <w:pPr>
        <w:spacing w:after="0" w:line="240" w:lineRule="auto"/>
        <w:jc w:val="both"/>
        <w:rPr>
          <w:rFonts w:ascii="Times New Roman" w:hAnsi="Times New Roman" w:cs="Times New Roman"/>
          <w:sz w:val="20"/>
          <w:szCs w:val="20"/>
          <w:lang w:val="en-US"/>
        </w:rPr>
      </w:pPr>
    </w:p>
    <w:p w14:paraId="2444BF5A" w14:textId="1EFBD5BC" w:rsidR="00FC5427" w:rsidRPr="00606315" w:rsidRDefault="006B5BCC" w:rsidP="005C29DB">
      <w:pPr>
        <w:spacing w:after="0" w:line="240" w:lineRule="auto"/>
        <w:ind w:left="360" w:firstLine="360"/>
        <w:jc w:val="both"/>
        <w:rPr>
          <w:rFonts w:ascii="Times New Roman" w:hAnsi="Times New Roman" w:cs="Times New Roman"/>
          <w:sz w:val="20"/>
          <w:szCs w:val="20"/>
        </w:rPr>
      </w:pPr>
      <w:r w:rsidRPr="00606315">
        <w:rPr>
          <w:rFonts w:ascii="Times New Roman" w:hAnsi="Times New Roman" w:cs="Times New Roman"/>
          <w:sz w:val="20"/>
          <w:szCs w:val="20"/>
          <w:lang w:val="en-US"/>
        </w:rPr>
        <w:t xml:space="preserve">The number of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male responses were 50 and number of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 were 31. From the above table, we can see that in case of social media usage the mean found out is </w:t>
      </w:r>
      <w:r w:rsidRPr="00606315">
        <w:rPr>
          <w:rFonts w:ascii="Times New Roman" w:hAnsi="Times New Roman" w:cs="Times New Roman"/>
          <w:sz w:val="20"/>
          <w:szCs w:val="20"/>
        </w:rPr>
        <w:t xml:space="preserve">75.66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 xml:space="preserve">th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male responses</w:t>
      </w:r>
      <w:r w:rsidRPr="00606315">
        <w:rPr>
          <w:rFonts w:ascii="Times New Roman" w:hAnsi="Times New Roman" w:cs="Times New Roman"/>
          <w:sz w:val="20"/>
          <w:szCs w:val="20"/>
        </w:rPr>
        <w:t xml:space="preserve"> and 75.66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male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(P=0.202)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59.20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male responses</w:t>
      </w:r>
      <w:r w:rsidRPr="00606315">
        <w:rPr>
          <w:rFonts w:ascii="Times New Roman" w:hAnsi="Times New Roman" w:cs="Times New Roman"/>
          <w:sz w:val="20"/>
          <w:szCs w:val="20"/>
        </w:rPr>
        <w:t xml:space="preserve"> and 58.03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male responses</w:t>
      </w:r>
      <w:r w:rsidRPr="00606315">
        <w:rPr>
          <w:rFonts w:ascii="Times New Roman" w:hAnsi="Times New Roman" w:cs="Times New Roman"/>
          <w:sz w:val="20"/>
          <w:szCs w:val="20"/>
        </w:rPr>
        <w:t xml:space="preserve"> but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(P=0.778)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19.98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E00BD1"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male responses</w:t>
      </w:r>
      <w:r w:rsidRPr="00606315">
        <w:rPr>
          <w:rFonts w:ascii="Times New Roman" w:hAnsi="Times New Roman" w:cs="Times New Roman"/>
          <w:sz w:val="20"/>
          <w:szCs w:val="20"/>
        </w:rPr>
        <w:t xml:space="preserve"> and 20.19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male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(P=0.737) was P&gt;0.05. Thus, </w:t>
      </w:r>
      <w:r w:rsidR="00CD149F" w:rsidRPr="00606315">
        <w:rPr>
          <w:rFonts w:ascii="Times New Roman" w:hAnsi="Times New Roman" w:cs="Times New Roman"/>
          <w:sz w:val="20"/>
          <w:szCs w:val="20"/>
        </w:rPr>
        <w:t xml:space="preserve">the null hypothesis was accepted since </w:t>
      </w:r>
      <w:r w:rsidRPr="00606315">
        <w:rPr>
          <w:rFonts w:ascii="Times New Roman" w:hAnsi="Times New Roman" w:cs="Times New Roman"/>
          <w:sz w:val="20"/>
          <w:szCs w:val="20"/>
        </w:rPr>
        <w:t>th</w:t>
      </w:r>
      <w:r w:rsidR="00A16AAF" w:rsidRPr="00606315">
        <w:rPr>
          <w:rFonts w:ascii="Times New Roman" w:hAnsi="Times New Roman" w:cs="Times New Roman"/>
          <w:sz w:val="20"/>
          <w:szCs w:val="20"/>
        </w:rPr>
        <w:t>e</w:t>
      </w:r>
      <w:r w:rsidR="00F95713" w:rsidRPr="00606315">
        <w:rPr>
          <w:rFonts w:ascii="Times New Roman" w:hAnsi="Times New Roman" w:cs="Times New Roman"/>
          <w:sz w:val="20"/>
          <w:szCs w:val="20"/>
        </w:rPr>
        <w:t xml:space="preserve"> difference in the mean scores is shown to be statistically insignificant</w:t>
      </w:r>
      <w:r w:rsidRPr="00606315">
        <w:rPr>
          <w:rFonts w:ascii="Times New Roman" w:hAnsi="Times New Roman" w:cs="Times New Roman"/>
          <w:sz w:val="20"/>
          <w:szCs w:val="20"/>
        </w:rPr>
        <w:t xml:space="preserve">. </w:t>
      </w:r>
    </w:p>
    <w:p w14:paraId="7754A8CC" w14:textId="05DC9538" w:rsidR="00017A73" w:rsidRPr="00606315" w:rsidRDefault="00017A73">
      <w:pPr>
        <w:rPr>
          <w:rFonts w:ascii="Times New Roman" w:hAnsi="Times New Roman" w:cs="Times New Roman"/>
          <w:sz w:val="20"/>
          <w:szCs w:val="20"/>
        </w:rPr>
      </w:pPr>
      <w:r w:rsidRPr="00606315">
        <w:rPr>
          <w:rFonts w:ascii="Times New Roman" w:hAnsi="Times New Roman" w:cs="Times New Roman"/>
          <w:sz w:val="20"/>
          <w:szCs w:val="20"/>
        </w:rPr>
        <w:br w:type="page"/>
      </w:r>
    </w:p>
    <w:p w14:paraId="7A55499A" w14:textId="77777777" w:rsidR="00017A73" w:rsidRPr="00606315" w:rsidRDefault="00017A73" w:rsidP="000A4C27">
      <w:pPr>
        <w:spacing w:after="0" w:line="240" w:lineRule="auto"/>
        <w:ind w:left="360"/>
        <w:jc w:val="both"/>
        <w:rPr>
          <w:rFonts w:ascii="Times New Roman" w:hAnsi="Times New Roman" w:cs="Times New Roman"/>
          <w:sz w:val="20"/>
          <w:szCs w:val="20"/>
        </w:rPr>
      </w:pPr>
    </w:p>
    <w:p w14:paraId="5DF43959" w14:textId="7DB86ED9" w:rsidR="006B5BCC" w:rsidRPr="00606315" w:rsidRDefault="006B5BCC"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To </w:t>
      </w:r>
      <w:r w:rsidR="00EB678D" w:rsidRPr="00606315">
        <w:rPr>
          <w:rFonts w:ascii="Times New Roman" w:hAnsi="Times New Roman" w:cs="Times New Roman"/>
          <w:sz w:val="20"/>
          <w:szCs w:val="20"/>
          <w:lang w:val="en-US"/>
        </w:rPr>
        <w:t>determine</w:t>
      </w:r>
      <w:r w:rsidR="00EB678D"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differences between</w:t>
      </w:r>
      <w:r w:rsidRPr="00606315">
        <w:rPr>
          <w:rFonts w:ascii="Times New Roman" w:hAnsi="Times New Roman" w:cs="Times New Roman"/>
          <w:color w:val="000000" w:themeColor="text1"/>
          <w:sz w:val="20"/>
          <w:szCs w:val="20"/>
          <w:shd w:val="clear" w:color="auto" w:fill="FFFFFF"/>
        </w:rPr>
        <w:t xml:space="preserve"> social desirability, social anxiety and social media usage</w:t>
      </w:r>
      <w:r w:rsidRPr="00606315">
        <w:rPr>
          <w:rFonts w:ascii="Times New Roman" w:hAnsi="Times New Roman" w:cs="Times New Roman"/>
          <w:color w:val="000000" w:themeColor="text1"/>
          <w:sz w:val="20"/>
          <w:szCs w:val="20"/>
        </w:rPr>
        <w:t xml:space="preserve"> for 9</w:t>
      </w:r>
      <w:r w:rsidRPr="00606315">
        <w:rPr>
          <w:rFonts w:ascii="Times New Roman" w:hAnsi="Times New Roman" w:cs="Times New Roman"/>
          <w:color w:val="000000" w:themeColor="text1"/>
          <w:sz w:val="20"/>
          <w:szCs w:val="20"/>
          <w:vertAlign w:val="superscript"/>
        </w:rPr>
        <w:t>th</w:t>
      </w:r>
      <w:r w:rsidR="0069690F"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and 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female school students of Purulia town.</w:t>
      </w:r>
    </w:p>
    <w:p w14:paraId="474DBA67" w14:textId="50901C00" w:rsidR="00E15220" w:rsidRPr="00606315" w:rsidRDefault="00E15220"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04</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331EAB"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difference between </w:t>
      </w:r>
      <w:r w:rsidRPr="00606315">
        <w:rPr>
          <w:rFonts w:ascii="Times New Roman" w:hAnsi="Times New Roman" w:cs="Times New Roman"/>
          <w:color w:val="000000" w:themeColor="text1"/>
          <w:sz w:val="20"/>
          <w:szCs w:val="20"/>
        </w:rPr>
        <w:t>social desirability, social anxiety and social media usage of secondary and higher secondary grade female school students of Purulia town.</w:t>
      </w:r>
    </w:p>
    <w:p w14:paraId="49FBDB6A" w14:textId="77777777" w:rsidR="00017A73" w:rsidRPr="00606315" w:rsidRDefault="00017A73" w:rsidP="000A4C27">
      <w:pPr>
        <w:pStyle w:val="ListParagraph"/>
        <w:spacing w:after="0" w:line="240" w:lineRule="auto"/>
        <w:ind w:left="360"/>
        <w:jc w:val="both"/>
        <w:rPr>
          <w:rFonts w:ascii="Times New Roman" w:hAnsi="Times New Roman" w:cs="Times New Roman"/>
          <w:color w:val="000000" w:themeColor="text1"/>
          <w:sz w:val="20"/>
          <w:szCs w:val="20"/>
        </w:rPr>
      </w:pPr>
    </w:p>
    <w:p w14:paraId="264D7695" w14:textId="18E8EEEF" w:rsidR="00017A73" w:rsidRPr="00606315" w:rsidRDefault="00017A73" w:rsidP="00017A73">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4: Showing t-test between social desirability, social anxiety and social media addiction on the basis of secondary and higher secondary female students</w:t>
      </w:r>
    </w:p>
    <w:tbl>
      <w:tblPr>
        <w:tblStyle w:val="TableGrid"/>
        <w:tblW w:w="0" w:type="auto"/>
        <w:jc w:val="center"/>
        <w:tblLook w:val="04A0" w:firstRow="1" w:lastRow="0" w:firstColumn="1" w:lastColumn="0" w:noHBand="0" w:noVBand="1"/>
      </w:tblPr>
      <w:tblGrid>
        <w:gridCol w:w="1838"/>
        <w:gridCol w:w="992"/>
        <w:gridCol w:w="775"/>
        <w:gridCol w:w="1286"/>
        <w:gridCol w:w="1321"/>
        <w:gridCol w:w="1727"/>
      </w:tblGrid>
      <w:tr w:rsidR="00BA7EE0" w:rsidRPr="00606315" w14:paraId="4553FA53" w14:textId="77777777" w:rsidTr="00331EAB">
        <w:trPr>
          <w:jc w:val="center"/>
        </w:trPr>
        <w:tc>
          <w:tcPr>
            <w:tcW w:w="1838" w:type="dxa"/>
          </w:tcPr>
          <w:p w14:paraId="7D48F25B" w14:textId="77777777" w:rsidR="00BA7EE0" w:rsidRPr="00606315" w:rsidRDefault="00BA7EE0" w:rsidP="000A4C27">
            <w:pPr>
              <w:jc w:val="both"/>
              <w:rPr>
                <w:rFonts w:ascii="Times New Roman" w:hAnsi="Times New Roman" w:cs="Times New Roman"/>
                <w:b/>
                <w:bCs/>
                <w:sz w:val="20"/>
                <w:szCs w:val="20"/>
                <w:lang w:val="en-US"/>
              </w:rPr>
            </w:pPr>
          </w:p>
        </w:tc>
        <w:tc>
          <w:tcPr>
            <w:tcW w:w="992" w:type="dxa"/>
          </w:tcPr>
          <w:p w14:paraId="72869AE5" w14:textId="6FCC527F"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Class</w:t>
            </w:r>
          </w:p>
        </w:tc>
        <w:tc>
          <w:tcPr>
            <w:tcW w:w="775" w:type="dxa"/>
          </w:tcPr>
          <w:p w14:paraId="30F13D8D"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N</w:t>
            </w:r>
          </w:p>
        </w:tc>
        <w:tc>
          <w:tcPr>
            <w:tcW w:w="1286" w:type="dxa"/>
          </w:tcPr>
          <w:p w14:paraId="31D31587"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Mean</w:t>
            </w:r>
          </w:p>
        </w:tc>
        <w:tc>
          <w:tcPr>
            <w:tcW w:w="1321" w:type="dxa"/>
          </w:tcPr>
          <w:p w14:paraId="09EDA494"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Std. Deviation</w:t>
            </w:r>
          </w:p>
        </w:tc>
        <w:tc>
          <w:tcPr>
            <w:tcW w:w="1727" w:type="dxa"/>
          </w:tcPr>
          <w:p w14:paraId="3CD4A894"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Sig. (2-tailed)</w:t>
            </w:r>
          </w:p>
        </w:tc>
      </w:tr>
      <w:tr w:rsidR="00BA7EE0" w:rsidRPr="00606315" w14:paraId="7C7721F8" w14:textId="77777777" w:rsidTr="00331EAB">
        <w:trPr>
          <w:jc w:val="center"/>
        </w:trPr>
        <w:tc>
          <w:tcPr>
            <w:tcW w:w="1838" w:type="dxa"/>
            <w:vMerge w:val="restart"/>
          </w:tcPr>
          <w:p w14:paraId="41B723B6" w14:textId="781B143C"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Social media addiction</w:t>
            </w:r>
          </w:p>
        </w:tc>
        <w:tc>
          <w:tcPr>
            <w:tcW w:w="992" w:type="dxa"/>
          </w:tcPr>
          <w:p w14:paraId="29E1C3A0"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11+12</w:t>
            </w:r>
          </w:p>
        </w:tc>
        <w:tc>
          <w:tcPr>
            <w:tcW w:w="775" w:type="dxa"/>
          </w:tcPr>
          <w:p w14:paraId="551AA80A"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19</w:t>
            </w:r>
          </w:p>
        </w:tc>
        <w:tc>
          <w:tcPr>
            <w:tcW w:w="1286" w:type="dxa"/>
          </w:tcPr>
          <w:p w14:paraId="7AAD7C71"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77.21</w:t>
            </w:r>
          </w:p>
        </w:tc>
        <w:tc>
          <w:tcPr>
            <w:tcW w:w="1321" w:type="dxa"/>
          </w:tcPr>
          <w:p w14:paraId="6C8C0212"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15.087</w:t>
            </w:r>
          </w:p>
        </w:tc>
        <w:tc>
          <w:tcPr>
            <w:tcW w:w="1727" w:type="dxa"/>
            <w:vMerge w:val="restart"/>
          </w:tcPr>
          <w:p w14:paraId="55C833C6"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0.545</w:t>
            </w:r>
          </w:p>
        </w:tc>
      </w:tr>
      <w:tr w:rsidR="00BA7EE0" w:rsidRPr="00606315" w14:paraId="531484B7" w14:textId="77777777" w:rsidTr="00331EAB">
        <w:trPr>
          <w:jc w:val="center"/>
        </w:trPr>
        <w:tc>
          <w:tcPr>
            <w:tcW w:w="1838" w:type="dxa"/>
            <w:vMerge/>
          </w:tcPr>
          <w:p w14:paraId="015F2EA5" w14:textId="77777777" w:rsidR="00BA7EE0" w:rsidRPr="00606315" w:rsidRDefault="00BA7EE0" w:rsidP="000A4C27">
            <w:pPr>
              <w:jc w:val="both"/>
              <w:rPr>
                <w:rFonts w:ascii="Times New Roman" w:hAnsi="Times New Roman" w:cs="Times New Roman"/>
                <w:b/>
                <w:bCs/>
                <w:sz w:val="20"/>
                <w:szCs w:val="20"/>
                <w:lang w:val="en-US"/>
              </w:rPr>
            </w:pPr>
          </w:p>
        </w:tc>
        <w:tc>
          <w:tcPr>
            <w:tcW w:w="992" w:type="dxa"/>
          </w:tcPr>
          <w:p w14:paraId="3B8D13AF"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9+10</w:t>
            </w:r>
          </w:p>
        </w:tc>
        <w:tc>
          <w:tcPr>
            <w:tcW w:w="775" w:type="dxa"/>
          </w:tcPr>
          <w:p w14:paraId="2E38ECB4"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30</w:t>
            </w:r>
          </w:p>
        </w:tc>
        <w:tc>
          <w:tcPr>
            <w:tcW w:w="1286" w:type="dxa"/>
          </w:tcPr>
          <w:p w14:paraId="58DD894F"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74.53</w:t>
            </w:r>
          </w:p>
        </w:tc>
        <w:tc>
          <w:tcPr>
            <w:tcW w:w="1321" w:type="dxa"/>
          </w:tcPr>
          <w:p w14:paraId="45E98652"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14.881</w:t>
            </w:r>
          </w:p>
        </w:tc>
        <w:tc>
          <w:tcPr>
            <w:tcW w:w="1727" w:type="dxa"/>
            <w:vMerge/>
          </w:tcPr>
          <w:p w14:paraId="777B5FBB" w14:textId="77777777" w:rsidR="00BA7EE0" w:rsidRPr="00606315" w:rsidRDefault="00BA7EE0" w:rsidP="000A4C27">
            <w:pPr>
              <w:jc w:val="both"/>
              <w:rPr>
                <w:rFonts w:ascii="Times New Roman" w:hAnsi="Times New Roman" w:cs="Times New Roman"/>
                <w:b/>
                <w:bCs/>
                <w:sz w:val="20"/>
                <w:szCs w:val="20"/>
                <w:lang w:val="en-US"/>
              </w:rPr>
            </w:pPr>
          </w:p>
        </w:tc>
      </w:tr>
      <w:tr w:rsidR="00BA7EE0" w:rsidRPr="00606315" w14:paraId="4E6C955D" w14:textId="77777777" w:rsidTr="00331EAB">
        <w:trPr>
          <w:jc w:val="center"/>
        </w:trPr>
        <w:tc>
          <w:tcPr>
            <w:tcW w:w="1838" w:type="dxa"/>
            <w:vMerge w:val="restart"/>
          </w:tcPr>
          <w:p w14:paraId="55343D04" w14:textId="10E3B7E2"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Social anxiety</w:t>
            </w:r>
          </w:p>
        </w:tc>
        <w:tc>
          <w:tcPr>
            <w:tcW w:w="992" w:type="dxa"/>
          </w:tcPr>
          <w:p w14:paraId="5015A8CE"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11+12</w:t>
            </w:r>
          </w:p>
        </w:tc>
        <w:tc>
          <w:tcPr>
            <w:tcW w:w="775" w:type="dxa"/>
          </w:tcPr>
          <w:p w14:paraId="69F9C551"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19</w:t>
            </w:r>
          </w:p>
        </w:tc>
        <w:tc>
          <w:tcPr>
            <w:tcW w:w="1286" w:type="dxa"/>
          </w:tcPr>
          <w:p w14:paraId="2E13B681"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56.11</w:t>
            </w:r>
          </w:p>
        </w:tc>
        <w:tc>
          <w:tcPr>
            <w:tcW w:w="1321" w:type="dxa"/>
          </w:tcPr>
          <w:p w14:paraId="454D32ED"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13.383</w:t>
            </w:r>
          </w:p>
        </w:tc>
        <w:tc>
          <w:tcPr>
            <w:tcW w:w="1727" w:type="dxa"/>
            <w:vMerge w:val="restart"/>
          </w:tcPr>
          <w:p w14:paraId="60D45FD0"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0.290</w:t>
            </w:r>
          </w:p>
        </w:tc>
      </w:tr>
      <w:tr w:rsidR="00BA7EE0" w:rsidRPr="00606315" w14:paraId="2EFF7FF8" w14:textId="77777777" w:rsidTr="00331EAB">
        <w:trPr>
          <w:jc w:val="center"/>
        </w:trPr>
        <w:tc>
          <w:tcPr>
            <w:tcW w:w="1838" w:type="dxa"/>
            <w:vMerge/>
          </w:tcPr>
          <w:p w14:paraId="36AAF2B8" w14:textId="77777777" w:rsidR="00BA7EE0" w:rsidRPr="00606315" w:rsidRDefault="00BA7EE0" w:rsidP="000A4C27">
            <w:pPr>
              <w:jc w:val="both"/>
              <w:rPr>
                <w:rFonts w:ascii="Times New Roman" w:hAnsi="Times New Roman" w:cs="Times New Roman"/>
                <w:b/>
                <w:bCs/>
                <w:sz w:val="20"/>
                <w:szCs w:val="20"/>
                <w:lang w:val="en-US"/>
              </w:rPr>
            </w:pPr>
          </w:p>
        </w:tc>
        <w:tc>
          <w:tcPr>
            <w:tcW w:w="992" w:type="dxa"/>
          </w:tcPr>
          <w:p w14:paraId="572E3FD4"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9+10</w:t>
            </w:r>
          </w:p>
        </w:tc>
        <w:tc>
          <w:tcPr>
            <w:tcW w:w="775" w:type="dxa"/>
          </w:tcPr>
          <w:p w14:paraId="245390B1"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30</w:t>
            </w:r>
          </w:p>
        </w:tc>
        <w:tc>
          <w:tcPr>
            <w:tcW w:w="1286" w:type="dxa"/>
          </w:tcPr>
          <w:p w14:paraId="34E2A6A0"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61.37</w:t>
            </w:r>
          </w:p>
        </w:tc>
        <w:tc>
          <w:tcPr>
            <w:tcW w:w="1321" w:type="dxa"/>
          </w:tcPr>
          <w:p w14:paraId="761F172C"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18.578</w:t>
            </w:r>
          </w:p>
        </w:tc>
        <w:tc>
          <w:tcPr>
            <w:tcW w:w="1727" w:type="dxa"/>
            <w:vMerge/>
          </w:tcPr>
          <w:p w14:paraId="330702B4" w14:textId="77777777" w:rsidR="00BA7EE0" w:rsidRPr="00606315" w:rsidRDefault="00BA7EE0" w:rsidP="000A4C27">
            <w:pPr>
              <w:jc w:val="both"/>
              <w:rPr>
                <w:rFonts w:ascii="Times New Roman" w:hAnsi="Times New Roman" w:cs="Times New Roman"/>
                <w:b/>
                <w:bCs/>
                <w:sz w:val="20"/>
                <w:szCs w:val="20"/>
                <w:lang w:val="en-US"/>
              </w:rPr>
            </w:pPr>
          </w:p>
        </w:tc>
      </w:tr>
      <w:tr w:rsidR="00BA7EE0" w:rsidRPr="00606315" w14:paraId="02347C51" w14:textId="77777777" w:rsidTr="00331EAB">
        <w:trPr>
          <w:jc w:val="center"/>
        </w:trPr>
        <w:tc>
          <w:tcPr>
            <w:tcW w:w="1838" w:type="dxa"/>
            <w:vMerge w:val="restart"/>
          </w:tcPr>
          <w:p w14:paraId="1ADD1900" w14:textId="6BDA6AA8"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Social desirability</w:t>
            </w:r>
          </w:p>
        </w:tc>
        <w:tc>
          <w:tcPr>
            <w:tcW w:w="992" w:type="dxa"/>
          </w:tcPr>
          <w:p w14:paraId="2F14C88D"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11+12</w:t>
            </w:r>
          </w:p>
        </w:tc>
        <w:tc>
          <w:tcPr>
            <w:tcW w:w="775" w:type="dxa"/>
          </w:tcPr>
          <w:p w14:paraId="4B5EA1DD"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19</w:t>
            </w:r>
          </w:p>
        </w:tc>
        <w:tc>
          <w:tcPr>
            <w:tcW w:w="1286" w:type="dxa"/>
          </w:tcPr>
          <w:p w14:paraId="0874708F"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21.42</w:t>
            </w:r>
          </w:p>
        </w:tc>
        <w:tc>
          <w:tcPr>
            <w:tcW w:w="1321" w:type="dxa"/>
          </w:tcPr>
          <w:p w14:paraId="760EC62F"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4.018</w:t>
            </w:r>
          </w:p>
        </w:tc>
        <w:tc>
          <w:tcPr>
            <w:tcW w:w="1727" w:type="dxa"/>
            <w:vMerge w:val="restart"/>
          </w:tcPr>
          <w:p w14:paraId="3C2568DB"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0.293</w:t>
            </w:r>
          </w:p>
        </w:tc>
      </w:tr>
      <w:tr w:rsidR="00BA7EE0" w:rsidRPr="00606315" w14:paraId="30AC75CB" w14:textId="77777777" w:rsidTr="00331EAB">
        <w:trPr>
          <w:jc w:val="center"/>
        </w:trPr>
        <w:tc>
          <w:tcPr>
            <w:tcW w:w="1838" w:type="dxa"/>
            <w:vMerge/>
          </w:tcPr>
          <w:p w14:paraId="3291F257" w14:textId="77777777" w:rsidR="00BA7EE0" w:rsidRPr="00606315" w:rsidRDefault="00BA7EE0" w:rsidP="000A4C27">
            <w:pPr>
              <w:jc w:val="both"/>
              <w:rPr>
                <w:rFonts w:ascii="Times New Roman" w:hAnsi="Times New Roman" w:cs="Times New Roman"/>
                <w:b/>
                <w:bCs/>
                <w:sz w:val="20"/>
                <w:szCs w:val="20"/>
                <w:lang w:val="en-US"/>
              </w:rPr>
            </w:pPr>
          </w:p>
        </w:tc>
        <w:tc>
          <w:tcPr>
            <w:tcW w:w="992" w:type="dxa"/>
          </w:tcPr>
          <w:p w14:paraId="240AAEF4"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9+10</w:t>
            </w:r>
          </w:p>
        </w:tc>
        <w:tc>
          <w:tcPr>
            <w:tcW w:w="775" w:type="dxa"/>
          </w:tcPr>
          <w:p w14:paraId="48E68BB9"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30</w:t>
            </w:r>
          </w:p>
        </w:tc>
        <w:tc>
          <w:tcPr>
            <w:tcW w:w="1286" w:type="dxa"/>
          </w:tcPr>
          <w:p w14:paraId="4F8B242E"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20.27</w:t>
            </w:r>
          </w:p>
        </w:tc>
        <w:tc>
          <w:tcPr>
            <w:tcW w:w="1321" w:type="dxa"/>
          </w:tcPr>
          <w:p w14:paraId="27F7C8BC" w14:textId="77777777" w:rsidR="00BA7EE0" w:rsidRPr="00606315" w:rsidRDefault="00BA7EE0" w:rsidP="000A4C27">
            <w:pPr>
              <w:jc w:val="both"/>
              <w:rPr>
                <w:rFonts w:ascii="Times New Roman" w:hAnsi="Times New Roman" w:cs="Times New Roman"/>
                <w:b/>
                <w:bCs/>
                <w:sz w:val="20"/>
                <w:szCs w:val="20"/>
                <w:lang w:val="en-US"/>
              </w:rPr>
            </w:pPr>
            <w:r w:rsidRPr="00606315">
              <w:rPr>
                <w:rFonts w:ascii="Times New Roman" w:hAnsi="Times New Roman" w:cs="Times New Roman"/>
                <w:sz w:val="20"/>
                <w:szCs w:val="20"/>
              </w:rPr>
              <w:t>3.493</w:t>
            </w:r>
          </w:p>
        </w:tc>
        <w:tc>
          <w:tcPr>
            <w:tcW w:w="1727" w:type="dxa"/>
            <w:vMerge/>
          </w:tcPr>
          <w:p w14:paraId="1805C6E8" w14:textId="77777777" w:rsidR="00BA7EE0" w:rsidRPr="00606315" w:rsidRDefault="00BA7EE0" w:rsidP="000A4C27">
            <w:pPr>
              <w:jc w:val="both"/>
              <w:rPr>
                <w:rFonts w:ascii="Times New Roman" w:hAnsi="Times New Roman" w:cs="Times New Roman"/>
                <w:b/>
                <w:bCs/>
                <w:sz w:val="20"/>
                <w:szCs w:val="20"/>
                <w:lang w:val="en-US"/>
              </w:rPr>
            </w:pPr>
          </w:p>
        </w:tc>
      </w:tr>
    </w:tbl>
    <w:p w14:paraId="632FB979" w14:textId="77777777" w:rsidR="006B5BCC" w:rsidRPr="00606315" w:rsidRDefault="006B5BCC" w:rsidP="000A4C27">
      <w:pPr>
        <w:spacing w:after="0" w:line="240" w:lineRule="auto"/>
        <w:ind w:left="360"/>
        <w:jc w:val="both"/>
        <w:rPr>
          <w:rFonts w:ascii="Times New Roman" w:hAnsi="Times New Roman" w:cs="Times New Roman"/>
          <w:sz w:val="20"/>
          <w:szCs w:val="20"/>
          <w:lang w:val="en-US"/>
        </w:rPr>
      </w:pPr>
    </w:p>
    <w:p w14:paraId="38EB30CC" w14:textId="4E1A5BB1" w:rsidR="006B5BCC" w:rsidRPr="00606315" w:rsidRDefault="006B5BCC" w:rsidP="005C29DB">
      <w:pPr>
        <w:spacing w:after="0" w:line="240" w:lineRule="auto"/>
        <w:ind w:left="360" w:firstLine="360"/>
        <w:jc w:val="both"/>
        <w:rPr>
          <w:rFonts w:ascii="Times New Roman" w:hAnsi="Times New Roman" w:cs="Times New Roman"/>
          <w:sz w:val="20"/>
          <w:szCs w:val="20"/>
        </w:rPr>
      </w:pPr>
      <w:r w:rsidRPr="00606315">
        <w:rPr>
          <w:rFonts w:ascii="Times New Roman" w:hAnsi="Times New Roman" w:cs="Times New Roman"/>
          <w:sz w:val="20"/>
          <w:szCs w:val="20"/>
          <w:lang w:val="en-US"/>
        </w:rPr>
        <w:t xml:space="preserve">The number of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A81051" w:rsidRPr="00606315">
        <w:rPr>
          <w:rFonts w:ascii="Times New Roman" w:hAnsi="Times New Roman" w:cs="Times New Roman"/>
          <w:color w:val="000000" w:themeColor="text1"/>
          <w:sz w:val="20"/>
          <w:szCs w:val="20"/>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female responses were 30 and number of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female</w:t>
      </w:r>
      <w:r w:rsidRPr="00606315">
        <w:rPr>
          <w:rFonts w:ascii="Times New Roman" w:hAnsi="Times New Roman" w:cs="Times New Roman"/>
          <w:sz w:val="20"/>
          <w:szCs w:val="20"/>
          <w:lang w:val="en-US"/>
        </w:rPr>
        <w:t xml:space="preserve"> responses were 19. From the above table, we can see that in case of social media usage the mean found out is </w:t>
      </w:r>
      <w:r w:rsidRPr="00606315">
        <w:rPr>
          <w:rFonts w:ascii="Times New Roman" w:hAnsi="Times New Roman" w:cs="Times New Roman"/>
          <w:sz w:val="20"/>
          <w:szCs w:val="20"/>
        </w:rPr>
        <w:t xml:space="preserve">74.53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 xml:space="preserve">th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77.21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(P=0.545)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61.37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56.11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but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(P=0.290)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20.27 for </w:t>
      </w:r>
      <w:r w:rsidRPr="00606315">
        <w:rPr>
          <w:rFonts w:ascii="Times New Roman" w:hAnsi="Times New Roman" w:cs="Times New Roman"/>
          <w:color w:val="000000" w:themeColor="text1"/>
          <w:sz w:val="20"/>
          <w:szCs w:val="20"/>
        </w:rPr>
        <w:t>9</w:t>
      </w:r>
      <w:r w:rsidRPr="00606315">
        <w:rPr>
          <w:rFonts w:ascii="Times New Roman" w:hAnsi="Times New Roman" w:cs="Times New Roman"/>
          <w:color w:val="000000" w:themeColor="text1"/>
          <w:sz w:val="20"/>
          <w:szCs w:val="20"/>
          <w:vertAlign w:val="superscript"/>
        </w:rPr>
        <w:t>th</w:t>
      </w:r>
      <w:r w:rsidR="009E11CF" w:rsidRPr="00606315">
        <w:rPr>
          <w:rFonts w:ascii="Times New Roman" w:hAnsi="Times New Roman" w:cs="Times New Roman"/>
          <w:color w:val="000000" w:themeColor="text1"/>
          <w:sz w:val="20"/>
          <w:szCs w:val="20"/>
          <w:vertAlign w:val="superscript"/>
        </w:rPr>
        <w:t xml:space="preserve"> </w:t>
      </w:r>
      <w:r w:rsidRPr="00606315">
        <w:rPr>
          <w:rFonts w:ascii="Times New Roman" w:hAnsi="Times New Roman" w:cs="Times New Roman"/>
          <w:color w:val="000000" w:themeColor="text1"/>
          <w:sz w:val="20"/>
          <w:szCs w:val="20"/>
        </w:rPr>
        <w:t>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sz w:val="20"/>
          <w:szCs w:val="20"/>
          <w:lang w:val="en-US"/>
        </w:rPr>
        <w:t xml:space="preserve"> grade responses</w:t>
      </w:r>
      <w:r w:rsidRPr="00606315">
        <w:rPr>
          <w:rFonts w:ascii="Times New Roman" w:hAnsi="Times New Roman" w:cs="Times New Roman"/>
          <w:sz w:val="20"/>
          <w:szCs w:val="20"/>
        </w:rPr>
        <w:t xml:space="preserve"> and 21.42 for </w:t>
      </w:r>
      <w:r w:rsidRPr="00606315">
        <w:rPr>
          <w:rFonts w:ascii="Times New Roman" w:hAnsi="Times New Roman" w:cs="Times New Roman"/>
          <w:color w:val="000000" w:themeColor="text1"/>
          <w:sz w:val="20"/>
          <w:szCs w:val="20"/>
        </w:rPr>
        <w:t>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w:t>
      </w:r>
      <w:r w:rsidRPr="00606315">
        <w:rPr>
          <w:rFonts w:ascii="Times New Roman" w:hAnsi="Times New Roman" w:cs="Times New Roman"/>
          <w:sz w:val="20"/>
          <w:szCs w:val="20"/>
          <w:lang w:val="en-US"/>
        </w:rPr>
        <w:t xml:space="preserve"> responses</w:t>
      </w:r>
      <w:r w:rsidRPr="00606315">
        <w:rPr>
          <w:rFonts w:ascii="Times New Roman" w:hAnsi="Times New Roman" w:cs="Times New Roman"/>
          <w:sz w:val="20"/>
          <w:szCs w:val="20"/>
        </w:rPr>
        <w:t xml:space="preserve">,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(P=0.293) was P&gt;0.05. Thus,</w:t>
      </w:r>
      <w:r w:rsidR="00F95713" w:rsidRPr="00606315">
        <w:rPr>
          <w:rFonts w:ascii="Times New Roman" w:hAnsi="Times New Roman" w:cs="Times New Roman"/>
          <w:sz w:val="20"/>
          <w:szCs w:val="20"/>
        </w:rPr>
        <w:t xml:space="preserve"> </w:t>
      </w:r>
      <w:r w:rsidR="00CD149F" w:rsidRPr="00606315">
        <w:rPr>
          <w:rFonts w:ascii="Times New Roman" w:hAnsi="Times New Roman" w:cs="Times New Roman"/>
          <w:sz w:val="20"/>
          <w:szCs w:val="20"/>
        </w:rPr>
        <w:t xml:space="preserve">the null hypothesis was accepted since </w:t>
      </w:r>
      <w:r w:rsidR="00F95713" w:rsidRPr="00606315">
        <w:rPr>
          <w:rFonts w:ascii="Times New Roman" w:hAnsi="Times New Roman" w:cs="Times New Roman"/>
          <w:sz w:val="20"/>
          <w:szCs w:val="20"/>
        </w:rPr>
        <w:t>the difference in the mean scores is shown to be statistically insignificant</w:t>
      </w:r>
      <w:r w:rsidRPr="00606315">
        <w:rPr>
          <w:rFonts w:ascii="Times New Roman" w:hAnsi="Times New Roman" w:cs="Times New Roman"/>
          <w:sz w:val="20"/>
          <w:szCs w:val="20"/>
        </w:rPr>
        <w:t xml:space="preserve">. </w:t>
      </w:r>
    </w:p>
    <w:p w14:paraId="6ED22937" w14:textId="77777777" w:rsidR="00017A73" w:rsidRPr="00606315" w:rsidRDefault="00017A73" w:rsidP="000A4C27">
      <w:pPr>
        <w:spacing w:after="0" w:line="240" w:lineRule="auto"/>
        <w:ind w:left="360"/>
        <w:jc w:val="both"/>
        <w:rPr>
          <w:rFonts w:ascii="Times New Roman" w:hAnsi="Times New Roman" w:cs="Times New Roman"/>
          <w:sz w:val="20"/>
          <w:szCs w:val="20"/>
        </w:rPr>
      </w:pPr>
    </w:p>
    <w:p w14:paraId="5CDB9E0A" w14:textId="699813FE" w:rsidR="00096B4C" w:rsidRPr="00606315" w:rsidRDefault="0069690F"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 xml:space="preserve">To </w:t>
      </w:r>
      <w:r w:rsidR="00EB678D" w:rsidRPr="00606315">
        <w:rPr>
          <w:rFonts w:ascii="Times New Roman" w:hAnsi="Times New Roman" w:cs="Times New Roman"/>
          <w:sz w:val="20"/>
          <w:szCs w:val="20"/>
          <w:lang w:val="en-US"/>
        </w:rPr>
        <w:t>determine</w:t>
      </w:r>
      <w:r w:rsidRPr="00606315">
        <w:rPr>
          <w:rFonts w:ascii="Times New Roman" w:hAnsi="Times New Roman" w:cs="Times New Roman"/>
          <w:color w:val="000000" w:themeColor="text1"/>
          <w:sz w:val="20"/>
          <w:szCs w:val="20"/>
        </w:rPr>
        <w:t xml:space="preserve"> gender differences between</w:t>
      </w:r>
      <w:r w:rsidRPr="00606315">
        <w:rPr>
          <w:rFonts w:ascii="Times New Roman" w:hAnsi="Times New Roman" w:cs="Times New Roman"/>
          <w:color w:val="000000" w:themeColor="text1"/>
          <w:sz w:val="20"/>
          <w:szCs w:val="20"/>
          <w:shd w:val="clear" w:color="auto" w:fill="FFFFFF"/>
        </w:rPr>
        <w:t xml:space="preserve"> social desirability, social anxiety and social media usage</w:t>
      </w:r>
      <w:r w:rsidRPr="00606315">
        <w:rPr>
          <w:rFonts w:ascii="Times New Roman" w:hAnsi="Times New Roman" w:cs="Times New Roman"/>
          <w:color w:val="000000" w:themeColor="text1"/>
          <w:sz w:val="20"/>
          <w:szCs w:val="20"/>
        </w:rPr>
        <w:t xml:space="preserve"> for secondary i.e., 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school students of Purulia town.</w:t>
      </w:r>
    </w:p>
    <w:p w14:paraId="543F8D67" w14:textId="7357809D" w:rsidR="00096B4C" w:rsidRPr="00606315" w:rsidRDefault="00751215"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05</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331EAB"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gender difference between </w:t>
      </w:r>
      <w:r w:rsidRPr="00606315">
        <w:rPr>
          <w:rFonts w:ascii="Times New Roman" w:hAnsi="Times New Roman" w:cs="Times New Roman"/>
          <w:color w:val="000000" w:themeColor="text1"/>
          <w:sz w:val="20"/>
          <w:szCs w:val="20"/>
        </w:rPr>
        <w:t>social desirability, social anxiety and social media usage of secondary school students of Purulia town.</w:t>
      </w:r>
    </w:p>
    <w:p w14:paraId="571943EE" w14:textId="77777777" w:rsidR="00017A73" w:rsidRPr="00606315" w:rsidRDefault="00017A73" w:rsidP="000A4C27">
      <w:pPr>
        <w:pStyle w:val="ListParagraph"/>
        <w:spacing w:after="0" w:line="240" w:lineRule="auto"/>
        <w:ind w:left="360"/>
        <w:jc w:val="both"/>
        <w:rPr>
          <w:rFonts w:ascii="Times New Roman" w:hAnsi="Times New Roman" w:cs="Times New Roman"/>
          <w:color w:val="000000" w:themeColor="text1"/>
          <w:sz w:val="20"/>
          <w:szCs w:val="20"/>
        </w:rPr>
      </w:pPr>
    </w:p>
    <w:p w14:paraId="365D81FB" w14:textId="6ACEC554" w:rsidR="00017A73" w:rsidRPr="00606315" w:rsidRDefault="00017A73" w:rsidP="00017A73">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5: Showing t-test between social desirability, social anxiety and social media addiction on the basis of gender of secondary students</w:t>
      </w:r>
    </w:p>
    <w:tbl>
      <w:tblPr>
        <w:tblStyle w:val="TableGrid"/>
        <w:tblW w:w="0" w:type="auto"/>
        <w:tblInd w:w="421" w:type="dxa"/>
        <w:tblLook w:val="04A0" w:firstRow="1" w:lastRow="0" w:firstColumn="1" w:lastColumn="0" w:noHBand="0" w:noVBand="1"/>
      </w:tblPr>
      <w:tblGrid>
        <w:gridCol w:w="2409"/>
        <w:gridCol w:w="923"/>
        <w:gridCol w:w="709"/>
        <w:gridCol w:w="1134"/>
        <w:gridCol w:w="1701"/>
        <w:gridCol w:w="1559"/>
      </w:tblGrid>
      <w:tr w:rsidR="00C56559" w:rsidRPr="00606315" w14:paraId="3592D0B0" w14:textId="77777777" w:rsidTr="00331EAB">
        <w:tc>
          <w:tcPr>
            <w:tcW w:w="2409" w:type="dxa"/>
          </w:tcPr>
          <w:p w14:paraId="3E566C16" w14:textId="77777777"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147D52EC" w14:textId="017A8789"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Gender</w:t>
            </w:r>
          </w:p>
        </w:tc>
        <w:tc>
          <w:tcPr>
            <w:tcW w:w="709" w:type="dxa"/>
          </w:tcPr>
          <w:p w14:paraId="26E2F3CA" w14:textId="57156663"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134" w:type="dxa"/>
          </w:tcPr>
          <w:p w14:paraId="6BAF4DDE" w14:textId="6B05D913"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Mean</w:t>
            </w:r>
          </w:p>
        </w:tc>
        <w:tc>
          <w:tcPr>
            <w:tcW w:w="1701" w:type="dxa"/>
          </w:tcPr>
          <w:p w14:paraId="3F4B3469" w14:textId="5A65AA6F"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Std. Deviation</w:t>
            </w:r>
          </w:p>
        </w:tc>
        <w:tc>
          <w:tcPr>
            <w:tcW w:w="1559" w:type="dxa"/>
          </w:tcPr>
          <w:p w14:paraId="4326763D" w14:textId="094839F9"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Sig. (2-tailed)</w:t>
            </w:r>
          </w:p>
        </w:tc>
      </w:tr>
      <w:tr w:rsidR="00C56559" w:rsidRPr="00606315" w14:paraId="3C33F41C" w14:textId="77777777" w:rsidTr="00331EAB">
        <w:trPr>
          <w:trHeight w:val="586"/>
        </w:trPr>
        <w:tc>
          <w:tcPr>
            <w:tcW w:w="2409" w:type="dxa"/>
            <w:vMerge w:val="restart"/>
          </w:tcPr>
          <w:p w14:paraId="4814F15C" w14:textId="77777777"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p w14:paraId="5C5CB133" w14:textId="66CFAC61"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6B06D362" w14:textId="08098A52"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709" w:type="dxa"/>
          </w:tcPr>
          <w:p w14:paraId="7FE838FB" w14:textId="7113B710"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30</w:t>
            </w:r>
          </w:p>
        </w:tc>
        <w:tc>
          <w:tcPr>
            <w:tcW w:w="1134" w:type="dxa"/>
          </w:tcPr>
          <w:p w14:paraId="0ADEE20F" w14:textId="1C62D853"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74.53</w:t>
            </w:r>
          </w:p>
        </w:tc>
        <w:tc>
          <w:tcPr>
            <w:tcW w:w="1701" w:type="dxa"/>
          </w:tcPr>
          <w:p w14:paraId="23930A14" w14:textId="1711B734"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14.881</w:t>
            </w:r>
          </w:p>
        </w:tc>
        <w:tc>
          <w:tcPr>
            <w:tcW w:w="1559" w:type="dxa"/>
            <w:vMerge w:val="restart"/>
          </w:tcPr>
          <w:p w14:paraId="5AF676AF" w14:textId="24441220"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0.75</w:t>
            </w:r>
          </w:p>
        </w:tc>
      </w:tr>
      <w:tr w:rsidR="00C56559" w:rsidRPr="00606315" w14:paraId="10A1AE7F" w14:textId="77777777" w:rsidTr="00331EAB">
        <w:trPr>
          <w:trHeight w:val="141"/>
        </w:trPr>
        <w:tc>
          <w:tcPr>
            <w:tcW w:w="2409" w:type="dxa"/>
            <w:vMerge/>
          </w:tcPr>
          <w:p w14:paraId="3028BC86" w14:textId="77777777"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25D53F2B" w14:textId="7C859860"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709" w:type="dxa"/>
          </w:tcPr>
          <w:p w14:paraId="00E509F9" w14:textId="39E4D30C"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6DBC5585" w14:textId="1A81585E"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75.66</w:t>
            </w:r>
          </w:p>
        </w:tc>
        <w:tc>
          <w:tcPr>
            <w:tcW w:w="1701" w:type="dxa"/>
          </w:tcPr>
          <w:p w14:paraId="6D29B4C5" w14:textId="6F27BBED"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15.433</w:t>
            </w:r>
          </w:p>
        </w:tc>
        <w:tc>
          <w:tcPr>
            <w:tcW w:w="1559" w:type="dxa"/>
            <w:vMerge/>
          </w:tcPr>
          <w:p w14:paraId="7408CCB2" w14:textId="08FDFA78" w:rsidR="00C56559" w:rsidRPr="00606315" w:rsidRDefault="00C56559" w:rsidP="000A4C27">
            <w:pPr>
              <w:pStyle w:val="ListParagraph"/>
              <w:ind w:left="0"/>
              <w:jc w:val="both"/>
              <w:rPr>
                <w:rFonts w:ascii="Times New Roman" w:hAnsi="Times New Roman" w:cs="Times New Roman"/>
                <w:sz w:val="20"/>
                <w:szCs w:val="20"/>
              </w:rPr>
            </w:pPr>
          </w:p>
        </w:tc>
      </w:tr>
      <w:tr w:rsidR="00C56559" w:rsidRPr="00606315" w14:paraId="66B924FD" w14:textId="77777777" w:rsidTr="00331EAB">
        <w:trPr>
          <w:trHeight w:val="460"/>
        </w:trPr>
        <w:tc>
          <w:tcPr>
            <w:tcW w:w="2409" w:type="dxa"/>
            <w:vMerge w:val="restart"/>
          </w:tcPr>
          <w:p w14:paraId="7CECC00F" w14:textId="77777777"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Social anxiety</w:t>
            </w:r>
          </w:p>
          <w:p w14:paraId="25AFEBEB" w14:textId="7F15A876"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68FA6F89" w14:textId="6CEC822E"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709" w:type="dxa"/>
          </w:tcPr>
          <w:p w14:paraId="6A95BA73" w14:textId="477DA60F"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30</w:t>
            </w:r>
          </w:p>
        </w:tc>
        <w:tc>
          <w:tcPr>
            <w:tcW w:w="1134" w:type="dxa"/>
          </w:tcPr>
          <w:p w14:paraId="0D1ECC42" w14:textId="3A5879A5"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61.37</w:t>
            </w:r>
          </w:p>
        </w:tc>
        <w:tc>
          <w:tcPr>
            <w:tcW w:w="1701" w:type="dxa"/>
          </w:tcPr>
          <w:p w14:paraId="718ECAD4" w14:textId="6F3F93DE"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18.578</w:t>
            </w:r>
          </w:p>
        </w:tc>
        <w:tc>
          <w:tcPr>
            <w:tcW w:w="1559" w:type="dxa"/>
            <w:vMerge w:val="restart"/>
          </w:tcPr>
          <w:p w14:paraId="0E081277" w14:textId="0E02215F"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0.613</w:t>
            </w:r>
          </w:p>
        </w:tc>
      </w:tr>
      <w:tr w:rsidR="00C56559" w:rsidRPr="00606315" w14:paraId="349EAC41" w14:textId="77777777" w:rsidTr="00331EAB">
        <w:trPr>
          <w:trHeight w:val="283"/>
        </w:trPr>
        <w:tc>
          <w:tcPr>
            <w:tcW w:w="2409" w:type="dxa"/>
            <w:vMerge/>
          </w:tcPr>
          <w:p w14:paraId="67CCDBDE" w14:textId="77777777"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391BCB4F" w14:textId="125FCD39"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709" w:type="dxa"/>
          </w:tcPr>
          <w:p w14:paraId="7A53729B" w14:textId="4C9FD1DF"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6E60AD80" w14:textId="2A434555"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59.20</w:t>
            </w:r>
          </w:p>
        </w:tc>
        <w:tc>
          <w:tcPr>
            <w:tcW w:w="1701" w:type="dxa"/>
          </w:tcPr>
          <w:p w14:paraId="0DECF7D2" w14:textId="71C7A83D"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18.378</w:t>
            </w:r>
          </w:p>
        </w:tc>
        <w:tc>
          <w:tcPr>
            <w:tcW w:w="1559" w:type="dxa"/>
            <w:vMerge/>
          </w:tcPr>
          <w:p w14:paraId="56EBF18E" w14:textId="528A3E93" w:rsidR="00C56559" w:rsidRPr="00606315" w:rsidRDefault="00C56559" w:rsidP="000A4C27">
            <w:pPr>
              <w:pStyle w:val="ListParagraph"/>
              <w:ind w:left="0"/>
              <w:jc w:val="both"/>
              <w:rPr>
                <w:rFonts w:ascii="Times New Roman" w:hAnsi="Times New Roman" w:cs="Times New Roman"/>
                <w:sz w:val="20"/>
                <w:szCs w:val="20"/>
              </w:rPr>
            </w:pPr>
          </w:p>
        </w:tc>
      </w:tr>
      <w:tr w:rsidR="00C56559" w:rsidRPr="00606315" w14:paraId="07560DE5" w14:textId="77777777" w:rsidTr="00331EAB">
        <w:tc>
          <w:tcPr>
            <w:tcW w:w="2409" w:type="dxa"/>
            <w:vMerge w:val="restart"/>
          </w:tcPr>
          <w:p w14:paraId="2FD962EC" w14:textId="504B16D5"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923" w:type="dxa"/>
          </w:tcPr>
          <w:p w14:paraId="41B4D758" w14:textId="6FD87E49"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Female</w:t>
            </w:r>
          </w:p>
        </w:tc>
        <w:tc>
          <w:tcPr>
            <w:tcW w:w="709" w:type="dxa"/>
          </w:tcPr>
          <w:p w14:paraId="51B61C1E" w14:textId="5F442D27"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30</w:t>
            </w:r>
          </w:p>
        </w:tc>
        <w:tc>
          <w:tcPr>
            <w:tcW w:w="1134" w:type="dxa"/>
          </w:tcPr>
          <w:p w14:paraId="526179DF" w14:textId="55852D9F"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20.27</w:t>
            </w:r>
          </w:p>
        </w:tc>
        <w:tc>
          <w:tcPr>
            <w:tcW w:w="1701" w:type="dxa"/>
          </w:tcPr>
          <w:p w14:paraId="008D4B17" w14:textId="713421A6"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3.493</w:t>
            </w:r>
          </w:p>
        </w:tc>
        <w:tc>
          <w:tcPr>
            <w:tcW w:w="1559" w:type="dxa"/>
            <w:vMerge w:val="restart"/>
          </w:tcPr>
          <w:p w14:paraId="4786541F" w14:textId="29AF0BEE"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0.721</w:t>
            </w:r>
          </w:p>
        </w:tc>
      </w:tr>
      <w:tr w:rsidR="00C56559" w:rsidRPr="00606315" w14:paraId="74EF0F5F" w14:textId="77777777" w:rsidTr="00331EAB">
        <w:tc>
          <w:tcPr>
            <w:tcW w:w="2409" w:type="dxa"/>
            <w:vMerge/>
          </w:tcPr>
          <w:p w14:paraId="3DBDAD88" w14:textId="77777777" w:rsidR="00C56559" w:rsidRPr="00606315" w:rsidRDefault="00C56559" w:rsidP="000A4C27">
            <w:pPr>
              <w:pStyle w:val="ListParagraph"/>
              <w:ind w:left="0"/>
              <w:jc w:val="both"/>
              <w:rPr>
                <w:rFonts w:ascii="Times New Roman" w:hAnsi="Times New Roman" w:cs="Times New Roman"/>
                <w:sz w:val="20"/>
                <w:szCs w:val="20"/>
              </w:rPr>
            </w:pPr>
          </w:p>
        </w:tc>
        <w:tc>
          <w:tcPr>
            <w:tcW w:w="923" w:type="dxa"/>
          </w:tcPr>
          <w:p w14:paraId="30B71F56" w14:textId="5006A3E3"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Male</w:t>
            </w:r>
          </w:p>
        </w:tc>
        <w:tc>
          <w:tcPr>
            <w:tcW w:w="709" w:type="dxa"/>
          </w:tcPr>
          <w:p w14:paraId="7C39F36A" w14:textId="10BEC065"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50</w:t>
            </w:r>
          </w:p>
        </w:tc>
        <w:tc>
          <w:tcPr>
            <w:tcW w:w="1134" w:type="dxa"/>
          </w:tcPr>
          <w:p w14:paraId="563C2D28" w14:textId="00E7A5C2"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19.98</w:t>
            </w:r>
          </w:p>
        </w:tc>
        <w:tc>
          <w:tcPr>
            <w:tcW w:w="1701" w:type="dxa"/>
          </w:tcPr>
          <w:p w14:paraId="5D9D36EA" w14:textId="51CEA664" w:rsidR="00C56559" w:rsidRPr="00606315" w:rsidRDefault="00C56559" w:rsidP="000A4C27">
            <w:pPr>
              <w:pStyle w:val="ListParagraph"/>
              <w:ind w:left="0"/>
              <w:jc w:val="both"/>
              <w:rPr>
                <w:rFonts w:ascii="Times New Roman" w:hAnsi="Times New Roman" w:cs="Times New Roman"/>
                <w:sz w:val="20"/>
                <w:szCs w:val="20"/>
              </w:rPr>
            </w:pPr>
            <w:r w:rsidRPr="00606315">
              <w:rPr>
                <w:rFonts w:ascii="Times New Roman" w:hAnsi="Times New Roman" w:cs="Times New Roman"/>
                <w:sz w:val="20"/>
                <w:szCs w:val="20"/>
              </w:rPr>
              <w:t>3.437</w:t>
            </w:r>
          </w:p>
        </w:tc>
        <w:tc>
          <w:tcPr>
            <w:tcW w:w="1559" w:type="dxa"/>
            <w:vMerge/>
          </w:tcPr>
          <w:p w14:paraId="7350919C" w14:textId="16DC643E" w:rsidR="00C56559" w:rsidRPr="00606315" w:rsidRDefault="00C56559" w:rsidP="000A4C27">
            <w:pPr>
              <w:pStyle w:val="ListParagraph"/>
              <w:ind w:left="0"/>
              <w:jc w:val="both"/>
              <w:rPr>
                <w:rFonts w:ascii="Times New Roman" w:hAnsi="Times New Roman" w:cs="Times New Roman"/>
                <w:sz w:val="20"/>
                <w:szCs w:val="20"/>
              </w:rPr>
            </w:pPr>
          </w:p>
        </w:tc>
      </w:tr>
    </w:tbl>
    <w:p w14:paraId="62FD2369" w14:textId="77777777" w:rsidR="0069690F" w:rsidRPr="00606315" w:rsidRDefault="0069690F" w:rsidP="000A4C27">
      <w:pPr>
        <w:pStyle w:val="ListParagraph"/>
        <w:spacing w:after="0" w:line="240" w:lineRule="auto"/>
        <w:ind w:left="360"/>
        <w:jc w:val="both"/>
        <w:rPr>
          <w:rFonts w:ascii="Times New Roman" w:hAnsi="Times New Roman" w:cs="Times New Roman"/>
          <w:sz w:val="20"/>
          <w:szCs w:val="20"/>
        </w:rPr>
      </w:pPr>
    </w:p>
    <w:p w14:paraId="7D53925B" w14:textId="4F3FB99E" w:rsidR="00900FA6" w:rsidRPr="00606315" w:rsidRDefault="00AC7A9D" w:rsidP="005C29DB">
      <w:pPr>
        <w:pStyle w:val="ListParagraph"/>
        <w:spacing w:after="0" w:line="240" w:lineRule="auto"/>
        <w:ind w:left="360" w:firstLine="360"/>
        <w:jc w:val="both"/>
        <w:rPr>
          <w:rFonts w:ascii="Times New Roman" w:hAnsi="Times New Roman" w:cs="Times New Roman"/>
          <w:sz w:val="20"/>
          <w:szCs w:val="20"/>
        </w:rPr>
      </w:pPr>
      <w:r w:rsidRPr="00606315">
        <w:rPr>
          <w:rFonts w:ascii="Times New Roman" w:hAnsi="Times New Roman" w:cs="Times New Roman"/>
          <w:sz w:val="20"/>
          <w:szCs w:val="20"/>
          <w:lang w:val="en-US"/>
        </w:rPr>
        <w:t xml:space="preserve">The number of female </w:t>
      </w:r>
      <w:r w:rsidR="00900FA6" w:rsidRPr="00606315">
        <w:rPr>
          <w:rFonts w:ascii="Times New Roman" w:hAnsi="Times New Roman" w:cs="Times New Roman"/>
          <w:sz w:val="20"/>
          <w:szCs w:val="20"/>
          <w:lang w:val="en-US"/>
        </w:rPr>
        <w:t xml:space="preserve">and male responses were 30 and 50 respectively </w:t>
      </w:r>
      <w:r w:rsidRPr="00606315">
        <w:rPr>
          <w:rFonts w:ascii="Times New Roman" w:hAnsi="Times New Roman" w:cs="Times New Roman"/>
          <w:sz w:val="20"/>
          <w:szCs w:val="20"/>
          <w:lang w:val="en-US"/>
        </w:rPr>
        <w:t xml:space="preserve">for secondary </w:t>
      </w:r>
      <w:r w:rsidR="00B0240A" w:rsidRPr="00606315">
        <w:rPr>
          <w:rFonts w:ascii="Times New Roman" w:hAnsi="Times New Roman" w:cs="Times New Roman"/>
          <w:sz w:val="20"/>
          <w:szCs w:val="20"/>
          <w:lang w:val="en-US"/>
        </w:rPr>
        <w:t>i.e., 9</w:t>
      </w:r>
      <w:r w:rsidR="00B0240A" w:rsidRPr="00606315">
        <w:rPr>
          <w:rFonts w:ascii="Times New Roman" w:hAnsi="Times New Roman" w:cs="Times New Roman"/>
          <w:sz w:val="20"/>
          <w:szCs w:val="20"/>
          <w:vertAlign w:val="superscript"/>
          <w:lang w:val="en-US"/>
        </w:rPr>
        <w:t>th</w:t>
      </w:r>
      <w:r w:rsidR="00B0240A" w:rsidRPr="00606315">
        <w:rPr>
          <w:rFonts w:ascii="Times New Roman" w:hAnsi="Times New Roman" w:cs="Times New Roman"/>
          <w:sz w:val="20"/>
          <w:szCs w:val="20"/>
          <w:lang w:val="en-US"/>
        </w:rPr>
        <w:t xml:space="preserve"> and 10</w:t>
      </w:r>
      <w:r w:rsidR="00B0240A" w:rsidRPr="00606315">
        <w:rPr>
          <w:rFonts w:ascii="Times New Roman" w:hAnsi="Times New Roman" w:cs="Times New Roman"/>
          <w:sz w:val="20"/>
          <w:szCs w:val="20"/>
          <w:vertAlign w:val="superscript"/>
          <w:lang w:val="en-US"/>
        </w:rPr>
        <w:t>th</w:t>
      </w:r>
      <w:r w:rsidR="00B0240A" w:rsidRPr="00606315">
        <w:rPr>
          <w:rFonts w:ascii="Times New Roman" w:hAnsi="Times New Roman" w:cs="Times New Roman"/>
          <w:sz w:val="20"/>
          <w:szCs w:val="20"/>
          <w:lang w:val="en-US"/>
        </w:rPr>
        <w:t xml:space="preserve"> class </w:t>
      </w:r>
      <w:r w:rsidRPr="00606315">
        <w:rPr>
          <w:rFonts w:ascii="Times New Roman" w:hAnsi="Times New Roman" w:cs="Times New Roman"/>
          <w:sz w:val="20"/>
          <w:szCs w:val="20"/>
          <w:lang w:val="en-US"/>
        </w:rPr>
        <w:t xml:space="preserve">school students. From the above table, we can see that in case of social media usage the mean found out is </w:t>
      </w:r>
      <w:r w:rsidRPr="00606315">
        <w:rPr>
          <w:rFonts w:ascii="Times New Roman" w:hAnsi="Times New Roman" w:cs="Times New Roman"/>
          <w:sz w:val="20"/>
          <w:szCs w:val="20"/>
        </w:rPr>
        <w:t xml:space="preserve">74.53 for females and 75.66 for males.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(P=0.75)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61.37 for females and 59.20 for males and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(P=0.613)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20.27 for females and 19.98 for males,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(P=0.721) was P&gt;0.05. Thus, </w:t>
      </w:r>
      <w:r w:rsidR="00CD149F" w:rsidRPr="00606315">
        <w:rPr>
          <w:rFonts w:ascii="Times New Roman" w:hAnsi="Times New Roman" w:cs="Times New Roman"/>
          <w:sz w:val="20"/>
          <w:szCs w:val="20"/>
        </w:rPr>
        <w:t xml:space="preserve">the null hypothesis was accepted since </w:t>
      </w:r>
      <w:r w:rsidRPr="00606315">
        <w:rPr>
          <w:rFonts w:ascii="Times New Roman" w:hAnsi="Times New Roman" w:cs="Times New Roman"/>
          <w:sz w:val="20"/>
          <w:szCs w:val="20"/>
        </w:rPr>
        <w:t xml:space="preserve">the difference in the mean scores is shown to be statistically insignificant. </w:t>
      </w:r>
    </w:p>
    <w:p w14:paraId="76DEE606" w14:textId="77777777" w:rsidR="00017A73" w:rsidRPr="00606315" w:rsidRDefault="00017A73">
      <w:pPr>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br w:type="page"/>
      </w:r>
    </w:p>
    <w:p w14:paraId="553C12E0" w14:textId="29492A0C" w:rsidR="00540DD6" w:rsidRPr="00606315" w:rsidRDefault="00540DD6" w:rsidP="005A2F90">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lastRenderedPageBreak/>
        <w:t xml:space="preserve">To </w:t>
      </w:r>
      <w:r w:rsidR="00EB678D" w:rsidRPr="00606315">
        <w:rPr>
          <w:rFonts w:ascii="Times New Roman" w:hAnsi="Times New Roman" w:cs="Times New Roman"/>
          <w:sz w:val="20"/>
          <w:szCs w:val="20"/>
          <w:lang w:val="en-US"/>
        </w:rPr>
        <w:t>determin</w:t>
      </w:r>
      <w:r w:rsidR="0051582E" w:rsidRPr="00606315">
        <w:rPr>
          <w:rFonts w:ascii="Times New Roman" w:hAnsi="Times New Roman" w:cs="Times New Roman"/>
          <w:sz w:val="20"/>
          <w:szCs w:val="20"/>
          <w:lang w:val="en-US"/>
        </w:rPr>
        <w:t>e</w:t>
      </w:r>
      <w:r w:rsidRPr="00606315">
        <w:rPr>
          <w:rFonts w:ascii="Times New Roman" w:hAnsi="Times New Roman" w:cs="Times New Roman"/>
          <w:color w:val="000000" w:themeColor="text1"/>
          <w:sz w:val="20"/>
          <w:szCs w:val="20"/>
        </w:rPr>
        <w:t xml:space="preserve"> gender differences between</w:t>
      </w:r>
      <w:r w:rsidRPr="00606315">
        <w:rPr>
          <w:rFonts w:ascii="Times New Roman" w:hAnsi="Times New Roman" w:cs="Times New Roman"/>
          <w:color w:val="000000" w:themeColor="text1"/>
          <w:sz w:val="20"/>
          <w:szCs w:val="20"/>
          <w:shd w:val="clear" w:color="auto" w:fill="FFFFFF"/>
        </w:rPr>
        <w:t xml:space="preserve"> social desirability, social anxiety and social media usage</w:t>
      </w:r>
      <w:r w:rsidRPr="00606315">
        <w:rPr>
          <w:rFonts w:ascii="Times New Roman" w:hAnsi="Times New Roman" w:cs="Times New Roman"/>
          <w:color w:val="000000" w:themeColor="text1"/>
          <w:sz w:val="20"/>
          <w:szCs w:val="20"/>
        </w:rPr>
        <w:t xml:space="preserve"> for higher secondary i.e., 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school students of Purulia town.</w:t>
      </w:r>
    </w:p>
    <w:p w14:paraId="7C4000BB" w14:textId="383E1E7B" w:rsidR="00096B4C" w:rsidRPr="00606315" w:rsidRDefault="00751215"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06</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331EAB"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gender difference between </w:t>
      </w:r>
      <w:r w:rsidRPr="00606315">
        <w:rPr>
          <w:rFonts w:ascii="Times New Roman" w:hAnsi="Times New Roman" w:cs="Times New Roman"/>
          <w:color w:val="000000" w:themeColor="text1"/>
          <w:sz w:val="20"/>
          <w:szCs w:val="20"/>
        </w:rPr>
        <w:t>social desirability, social anxiety and social media usage of higher secondary school students of Purulia town.</w:t>
      </w:r>
    </w:p>
    <w:p w14:paraId="399F27C6" w14:textId="77777777" w:rsidR="00017A73" w:rsidRPr="00606315" w:rsidRDefault="00017A73" w:rsidP="000A4C27">
      <w:pPr>
        <w:pStyle w:val="ListParagraph"/>
        <w:spacing w:after="0" w:line="240" w:lineRule="auto"/>
        <w:ind w:left="360"/>
        <w:jc w:val="both"/>
        <w:rPr>
          <w:rFonts w:ascii="Times New Roman" w:hAnsi="Times New Roman" w:cs="Times New Roman"/>
          <w:color w:val="000000" w:themeColor="text1"/>
          <w:sz w:val="20"/>
          <w:szCs w:val="20"/>
        </w:rPr>
      </w:pPr>
    </w:p>
    <w:p w14:paraId="1E7A79FE" w14:textId="623B121E" w:rsidR="00017A73" w:rsidRPr="00606315" w:rsidRDefault="00017A73" w:rsidP="00017A73">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6: Showing t-test between social desirability, social anxiety and social media addiction on the basis of gender of higher secondary students</w:t>
      </w:r>
    </w:p>
    <w:tbl>
      <w:tblPr>
        <w:tblStyle w:val="TableGrid"/>
        <w:tblW w:w="0" w:type="auto"/>
        <w:tblInd w:w="421" w:type="dxa"/>
        <w:tblLook w:val="04A0" w:firstRow="1" w:lastRow="0" w:firstColumn="1" w:lastColumn="0" w:noHBand="0" w:noVBand="1"/>
      </w:tblPr>
      <w:tblGrid>
        <w:gridCol w:w="2551"/>
        <w:gridCol w:w="923"/>
        <w:gridCol w:w="567"/>
        <w:gridCol w:w="1062"/>
        <w:gridCol w:w="1773"/>
        <w:gridCol w:w="1559"/>
      </w:tblGrid>
      <w:tr w:rsidR="00C56559" w:rsidRPr="00606315" w14:paraId="512E8071" w14:textId="77777777" w:rsidTr="000105DD">
        <w:tc>
          <w:tcPr>
            <w:tcW w:w="2551" w:type="dxa"/>
          </w:tcPr>
          <w:p w14:paraId="2019EFA5" w14:textId="77777777"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1E0B443E" w14:textId="6D91A74D"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Gender</w:t>
            </w:r>
          </w:p>
        </w:tc>
        <w:tc>
          <w:tcPr>
            <w:tcW w:w="567" w:type="dxa"/>
          </w:tcPr>
          <w:p w14:paraId="3145B3F3" w14:textId="2E6677C9"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N</w:t>
            </w:r>
          </w:p>
        </w:tc>
        <w:tc>
          <w:tcPr>
            <w:tcW w:w="1062" w:type="dxa"/>
          </w:tcPr>
          <w:p w14:paraId="5A15384F" w14:textId="2C0E24A6"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Mean</w:t>
            </w:r>
          </w:p>
        </w:tc>
        <w:tc>
          <w:tcPr>
            <w:tcW w:w="1773" w:type="dxa"/>
          </w:tcPr>
          <w:p w14:paraId="7B1E1007" w14:textId="35A0CAD9"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Std. Deviation</w:t>
            </w:r>
          </w:p>
        </w:tc>
        <w:tc>
          <w:tcPr>
            <w:tcW w:w="1559" w:type="dxa"/>
          </w:tcPr>
          <w:p w14:paraId="4B59DADF" w14:textId="7492B8CD"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Sig. (2-tailed)</w:t>
            </w:r>
          </w:p>
        </w:tc>
      </w:tr>
      <w:tr w:rsidR="00C56559" w:rsidRPr="00606315" w14:paraId="1DB5EF3D" w14:textId="77777777" w:rsidTr="000105DD">
        <w:trPr>
          <w:trHeight w:val="569"/>
        </w:trPr>
        <w:tc>
          <w:tcPr>
            <w:tcW w:w="2551" w:type="dxa"/>
            <w:vMerge w:val="restart"/>
          </w:tcPr>
          <w:p w14:paraId="24A6E288" w14:textId="77777777"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Social media addiction</w:t>
            </w:r>
          </w:p>
          <w:p w14:paraId="00024A51" w14:textId="2B3ED610"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72E9C20A" w14:textId="76E3D41E"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Female</w:t>
            </w:r>
          </w:p>
        </w:tc>
        <w:tc>
          <w:tcPr>
            <w:tcW w:w="567" w:type="dxa"/>
          </w:tcPr>
          <w:p w14:paraId="0CC5F7D1" w14:textId="470B598A"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19</w:t>
            </w:r>
          </w:p>
        </w:tc>
        <w:tc>
          <w:tcPr>
            <w:tcW w:w="1062" w:type="dxa"/>
          </w:tcPr>
          <w:p w14:paraId="21C0C9D8" w14:textId="1976E345"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77.21</w:t>
            </w:r>
          </w:p>
        </w:tc>
        <w:tc>
          <w:tcPr>
            <w:tcW w:w="1773" w:type="dxa"/>
          </w:tcPr>
          <w:p w14:paraId="7C0C30CB" w14:textId="00F98345"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15.087</w:t>
            </w:r>
          </w:p>
        </w:tc>
        <w:tc>
          <w:tcPr>
            <w:tcW w:w="1559" w:type="dxa"/>
            <w:vMerge w:val="restart"/>
          </w:tcPr>
          <w:p w14:paraId="7AB8C6F7" w14:textId="7F2DA031"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0.507</w:t>
            </w:r>
          </w:p>
        </w:tc>
      </w:tr>
      <w:tr w:rsidR="00C56559" w:rsidRPr="00606315" w14:paraId="1AE63616" w14:textId="77777777" w:rsidTr="000105DD">
        <w:trPr>
          <w:trHeight w:val="280"/>
        </w:trPr>
        <w:tc>
          <w:tcPr>
            <w:tcW w:w="2551" w:type="dxa"/>
            <w:vMerge/>
          </w:tcPr>
          <w:p w14:paraId="67A7B43A" w14:textId="77777777"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27B9F056" w14:textId="109919C9"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Male</w:t>
            </w:r>
          </w:p>
        </w:tc>
        <w:tc>
          <w:tcPr>
            <w:tcW w:w="567" w:type="dxa"/>
          </w:tcPr>
          <w:p w14:paraId="2345CFDC" w14:textId="5DAD9B84"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31</w:t>
            </w:r>
          </w:p>
        </w:tc>
        <w:tc>
          <w:tcPr>
            <w:tcW w:w="1062" w:type="dxa"/>
          </w:tcPr>
          <w:p w14:paraId="484402BD" w14:textId="683403BF"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80.35</w:t>
            </w:r>
          </w:p>
        </w:tc>
        <w:tc>
          <w:tcPr>
            <w:tcW w:w="1773" w:type="dxa"/>
          </w:tcPr>
          <w:p w14:paraId="7429E200" w14:textId="2E80ACB3"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16.758</w:t>
            </w:r>
          </w:p>
        </w:tc>
        <w:tc>
          <w:tcPr>
            <w:tcW w:w="1559" w:type="dxa"/>
            <w:vMerge/>
          </w:tcPr>
          <w:p w14:paraId="05D015EF" w14:textId="77777777" w:rsidR="00C56559" w:rsidRPr="00606315" w:rsidRDefault="00C56559" w:rsidP="000A4C27">
            <w:pPr>
              <w:pStyle w:val="ListParagraph"/>
              <w:ind w:left="0"/>
              <w:jc w:val="both"/>
              <w:rPr>
                <w:rFonts w:ascii="Times New Roman" w:hAnsi="Times New Roman" w:cs="Times New Roman"/>
                <w:sz w:val="20"/>
                <w:szCs w:val="20"/>
                <w:lang w:val="en-US"/>
              </w:rPr>
            </w:pPr>
          </w:p>
        </w:tc>
      </w:tr>
      <w:tr w:rsidR="00C56559" w:rsidRPr="00606315" w14:paraId="3D8B4E7F" w14:textId="77777777" w:rsidTr="000105DD">
        <w:trPr>
          <w:trHeight w:val="414"/>
        </w:trPr>
        <w:tc>
          <w:tcPr>
            <w:tcW w:w="2551" w:type="dxa"/>
            <w:vMerge w:val="restart"/>
          </w:tcPr>
          <w:p w14:paraId="0DA7099D" w14:textId="77777777"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Social anxiety</w:t>
            </w:r>
          </w:p>
          <w:p w14:paraId="0CB5AFAE" w14:textId="3E563E76"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312156D7" w14:textId="0DB9416D"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Female</w:t>
            </w:r>
          </w:p>
        </w:tc>
        <w:tc>
          <w:tcPr>
            <w:tcW w:w="567" w:type="dxa"/>
          </w:tcPr>
          <w:p w14:paraId="670D4B86" w14:textId="2C7269C9"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19</w:t>
            </w:r>
          </w:p>
        </w:tc>
        <w:tc>
          <w:tcPr>
            <w:tcW w:w="1062" w:type="dxa"/>
          </w:tcPr>
          <w:p w14:paraId="04173038" w14:textId="3C511445"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56.11</w:t>
            </w:r>
          </w:p>
        </w:tc>
        <w:tc>
          <w:tcPr>
            <w:tcW w:w="1773" w:type="dxa"/>
          </w:tcPr>
          <w:p w14:paraId="08A19456" w14:textId="0D836327"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13.383</w:t>
            </w:r>
          </w:p>
        </w:tc>
        <w:tc>
          <w:tcPr>
            <w:tcW w:w="1559" w:type="dxa"/>
            <w:vMerge w:val="restart"/>
          </w:tcPr>
          <w:p w14:paraId="39C45F5D" w14:textId="047F789B"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0.684</w:t>
            </w:r>
          </w:p>
        </w:tc>
      </w:tr>
      <w:tr w:rsidR="00C56559" w:rsidRPr="00606315" w14:paraId="278D997B" w14:textId="77777777" w:rsidTr="000105DD">
        <w:trPr>
          <w:trHeight w:val="165"/>
        </w:trPr>
        <w:tc>
          <w:tcPr>
            <w:tcW w:w="2551" w:type="dxa"/>
            <w:vMerge/>
          </w:tcPr>
          <w:p w14:paraId="244F4491" w14:textId="77777777"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10062DC5" w14:textId="1CB5CA46"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Male</w:t>
            </w:r>
          </w:p>
        </w:tc>
        <w:tc>
          <w:tcPr>
            <w:tcW w:w="567" w:type="dxa"/>
          </w:tcPr>
          <w:p w14:paraId="58168FCB" w14:textId="7AA58413"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31</w:t>
            </w:r>
          </w:p>
        </w:tc>
        <w:tc>
          <w:tcPr>
            <w:tcW w:w="1062" w:type="dxa"/>
          </w:tcPr>
          <w:p w14:paraId="7497458B" w14:textId="3AC8B5A7"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58.03</w:t>
            </w:r>
          </w:p>
        </w:tc>
        <w:tc>
          <w:tcPr>
            <w:tcW w:w="1773" w:type="dxa"/>
          </w:tcPr>
          <w:p w14:paraId="6A53EDCA" w14:textId="40ED9F1C"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17.576</w:t>
            </w:r>
          </w:p>
        </w:tc>
        <w:tc>
          <w:tcPr>
            <w:tcW w:w="1559" w:type="dxa"/>
            <w:vMerge/>
          </w:tcPr>
          <w:p w14:paraId="30D647CF" w14:textId="77777777" w:rsidR="00C56559" w:rsidRPr="00606315" w:rsidRDefault="00C56559" w:rsidP="000A4C27">
            <w:pPr>
              <w:pStyle w:val="ListParagraph"/>
              <w:ind w:left="0"/>
              <w:jc w:val="both"/>
              <w:rPr>
                <w:rFonts w:ascii="Times New Roman" w:hAnsi="Times New Roman" w:cs="Times New Roman"/>
                <w:sz w:val="20"/>
                <w:szCs w:val="20"/>
                <w:lang w:val="en-US"/>
              </w:rPr>
            </w:pPr>
          </w:p>
        </w:tc>
      </w:tr>
      <w:tr w:rsidR="00C56559" w:rsidRPr="00606315" w14:paraId="227FEE39" w14:textId="77777777" w:rsidTr="000105DD">
        <w:tc>
          <w:tcPr>
            <w:tcW w:w="2551" w:type="dxa"/>
            <w:vMerge w:val="restart"/>
          </w:tcPr>
          <w:p w14:paraId="7E45CFE2" w14:textId="1B31996D"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Social desirability</w:t>
            </w:r>
          </w:p>
        </w:tc>
        <w:tc>
          <w:tcPr>
            <w:tcW w:w="923" w:type="dxa"/>
          </w:tcPr>
          <w:p w14:paraId="574506E3" w14:textId="21627B29"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Female</w:t>
            </w:r>
          </w:p>
        </w:tc>
        <w:tc>
          <w:tcPr>
            <w:tcW w:w="567" w:type="dxa"/>
          </w:tcPr>
          <w:p w14:paraId="0E2620FD" w14:textId="0D9AECBB"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19</w:t>
            </w:r>
          </w:p>
        </w:tc>
        <w:tc>
          <w:tcPr>
            <w:tcW w:w="1062" w:type="dxa"/>
          </w:tcPr>
          <w:p w14:paraId="67CC3A50" w14:textId="0B786BE6"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21.42</w:t>
            </w:r>
          </w:p>
        </w:tc>
        <w:tc>
          <w:tcPr>
            <w:tcW w:w="1773" w:type="dxa"/>
          </w:tcPr>
          <w:p w14:paraId="20E5F5F1" w14:textId="25D0163F"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4.018</w:t>
            </w:r>
          </w:p>
        </w:tc>
        <w:tc>
          <w:tcPr>
            <w:tcW w:w="1559" w:type="dxa"/>
            <w:vMerge w:val="restart"/>
          </w:tcPr>
          <w:p w14:paraId="3118E117" w14:textId="450C29B6"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0.235</w:t>
            </w:r>
          </w:p>
        </w:tc>
      </w:tr>
      <w:tr w:rsidR="00C56559" w:rsidRPr="00606315" w14:paraId="3E41F002" w14:textId="77777777" w:rsidTr="000105DD">
        <w:tc>
          <w:tcPr>
            <w:tcW w:w="2551" w:type="dxa"/>
            <w:vMerge/>
          </w:tcPr>
          <w:p w14:paraId="20E2C365" w14:textId="77777777" w:rsidR="00C56559" w:rsidRPr="00606315" w:rsidRDefault="00C56559" w:rsidP="000A4C27">
            <w:pPr>
              <w:pStyle w:val="ListParagraph"/>
              <w:ind w:left="0"/>
              <w:jc w:val="both"/>
              <w:rPr>
                <w:rFonts w:ascii="Times New Roman" w:hAnsi="Times New Roman" w:cs="Times New Roman"/>
                <w:sz w:val="20"/>
                <w:szCs w:val="20"/>
                <w:lang w:val="en-US"/>
              </w:rPr>
            </w:pPr>
          </w:p>
        </w:tc>
        <w:tc>
          <w:tcPr>
            <w:tcW w:w="923" w:type="dxa"/>
          </w:tcPr>
          <w:p w14:paraId="366EC67E" w14:textId="55EC46D1"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Male</w:t>
            </w:r>
          </w:p>
        </w:tc>
        <w:tc>
          <w:tcPr>
            <w:tcW w:w="567" w:type="dxa"/>
          </w:tcPr>
          <w:p w14:paraId="52C1B094" w14:textId="7861C154"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31</w:t>
            </w:r>
          </w:p>
        </w:tc>
        <w:tc>
          <w:tcPr>
            <w:tcW w:w="1062" w:type="dxa"/>
          </w:tcPr>
          <w:p w14:paraId="6BA011AD" w14:textId="5942BECE"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20.19</w:t>
            </w:r>
          </w:p>
        </w:tc>
        <w:tc>
          <w:tcPr>
            <w:tcW w:w="1773" w:type="dxa"/>
          </w:tcPr>
          <w:p w14:paraId="76D319F9" w14:textId="709ED873" w:rsidR="00C56559" w:rsidRPr="00606315" w:rsidRDefault="00C56559" w:rsidP="000A4C27">
            <w:pPr>
              <w:pStyle w:val="ListParagraph"/>
              <w:ind w:left="0"/>
              <w:jc w:val="both"/>
              <w:rPr>
                <w:rFonts w:ascii="Times New Roman" w:hAnsi="Times New Roman" w:cs="Times New Roman"/>
                <w:sz w:val="20"/>
                <w:szCs w:val="20"/>
                <w:lang w:val="en-US"/>
              </w:rPr>
            </w:pPr>
            <w:r w:rsidRPr="00606315">
              <w:rPr>
                <w:rFonts w:ascii="Times New Roman" w:hAnsi="Times New Roman" w:cs="Times New Roman"/>
                <w:sz w:val="20"/>
                <w:szCs w:val="20"/>
              </w:rPr>
              <w:t>2.272</w:t>
            </w:r>
          </w:p>
        </w:tc>
        <w:tc>
          <w:tcPr>
            <w:tcW w:w="1559" w:type="dxa"/>
            <w:vMerge/>
          </w:tcPr>
          <w:p w14:paraId="1B9856AD" w14:textId="4848FAA2" w:rsidR="00C56559" w:rsidRPr="00606315" w:rsidRDefault="00C56559" w:rsidP="000A4C27">
            <w:pPr>
              <w:pStyle w:val="ListParagraph"/>
              <w:ind w:left="0"/>
              <w:jc w:val="both"/>
              <w:rPr>
                <w:rFonts w:ascii="Times New Roman" w:hAnsi="Times New Roman" w:cs="Times New Roman"/>
                <w:sz w:val="20"/>
                <w:szCs w:val="20"/>
                <w:lang w:val="en-US"/>
              </w:rPr>
            </w:pPr>
          </w:p>
        </w:tc>
      </w:tr>
    </w:tbl>
    <w:p w14:paraId="7DC9D907" w14:textId="77777777" w:rsidR="00540DD6" w:rsidRPr="00606315" w:rsidRDefault="00540DD6" w:rsidP="000A4C27">
      <w:pPr>
        <w:pStyle w:val="ListParagraph"/>
        <w:spacing w:after="0" w:line="240" w:lineRule="auto"/>
        <w:ind w:left="360"/>
        <w:jc w:val="both"/>
        <w:rPr>
          <w:rFonts w:ascii="Times New Roman" w:hAnsi="Times New Roman" w:cs="Times New Roman"/>
          <w:sz w:val="20"/>
          <w:szCs w:val="20"/>
          <w:lang w:val="en-US"/>
        </w:rPr>
      </w:pPr>
    </w:p>
    <w:p w14:paraId="75029C7E" w14:textId="04D44EED" w:rsidR="00B0240A" w:rsidRPr="00606315" w:rsidRDefault="00B0240A" w:rsidP="005C29DB">
      <w:pPr>
        <w:pStyle w:val="ListParagraph"/>
        <w:spacing w:after="0" w:line="240" w:lineRule="auto"/>
        <w:ind w:left="360" w:firstLine="360"/>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 xml:space="preserve">The number of female </w:t>
      </w:r>
      <w:r w:rsidR="00900FA6" w:rsidRPr="00606315">
        <w:rPr>
          <w:rFonts w:ascii="Times New Roman" w:hAnsi="Times New Roman" w:cs="Times New Roman"/>
          <w:sz w:val="20"/>
          <w:szCs w:val="20"/>
          <w:lang w:val="en-US"/>
        </w:rPr>
        <w:t xml:space="preserve">and male </w:t>
      </w:r>
      <w:r w:rsidRPr="00606315">
        <w:rPr>
          <w:rFonts w:ascii="Times New Roman" w:hAnsi="Times New Roman" w:cs="Times New Roman"/>
          <w:sz w:val="20"/>
          <w:szCs w:val="20"/>
          <w:lang w:val="en-US"/>
        </w:rPr>
        <w:t xml:space="preserve">responses were 19 and </w:t>
      </w:r>
      <w:r w:rsidR="00900FA6" w:rsidRPr="00606315">
        <w:rPr>
          <w:rFonts w:ascii="Times New Roman" w:hAnsi="Times New Roman" w:cs="Times New Roman"/>
          <w:sz w:val="20"/>
          <w:szCs w:val="20"/>
          <w:lang w:val="en-US"/>
        </w:rPr>
        <w:t>31 respectively</w:t>
      </w:r>
      <w:r w:rsidRPr="00606315">
        <w:rPr>
          <w:rFonts w:ascii="Times New Roman" w:hAnsi="Times New Roman" w:cs="Times New Roman"/>
          <w:sz w:val="20"/>
          <w:szCs w:val="20"/>
          <w:lang w:val="en-US"/>
        </w:rPr>
        <w:t xml:space="preserve">. From the above table, we can see that in case of social media usage the mean found out is </w:t>
      </w:r>
      <w:r w:rsidRPr="00606315">
        <w:rPr>
          <w:rFonts w:ascii="Times New Roman" w:hAnsi="Times New Roman" w:cs="Times New Roman"/>
          <w:sz w:val="20"/>
          <w:szCs w:val="20"/>
        </w:rPr>
        <w:t xml:space="preserve">77.21 for females and 80.35 for males. Then it was found that the P value for </w:t>
      </w:r>
      <w:r w:rsidRPr="00606315">
        <w:rPr>
          <w:rFonts w:ascii="Times New Roman" w:hAnsi="Times New Roman" w:cs="Times New Roman"/>
          <w:sz w:val="20"/>
          <w:szCs w:val="20"/>
          <w:lang w:val="en-US"/>
        </w:rPr>
        <w:t xml:space="preserve">social media usage </w:t>
      </w:r>
      <w:r w:rsidRPr="00606315">
        <w:rPr>
          <w:rFonts w:ascii="Times New Roman" w:hAnsi="Times New Roman" w:cs="Times New Roman"/>
          <w:sz w:val="20"/>
          <w:szCs w:val="20"/>
        </w:rPr>
        <w:t>(P=0.507) was P&gt;0.05. In case of social anxiety,</w:t>
      </w:r>
      <w:r w:rsidRPr="00606315">
        <w:rPr>
          <w:rFonts w:ascii="Times New Roman" w:hAnsi="Times New Roman" w:cs="Times New Roman"/>
          <w:sz w:val="20"/>
          <w:szCs w:val="20"/>
          <w:lang w:val="en-US"/>
        </w:rPr>
        <w:t xml:space="preserve"> the mean found out was </w:t>
      </w:r>
      <w:r w:rsidRPr="00606315">
        <w:rPr>
          <w:rFonts w:ascii="Times New Roman" w:hAnsi="Times New Roman" w:cs="Times New Roman"/>
          <w:sz w:val="20"/>
          <w:szCs w:val="20"/>
        </w:rPr>
        <w:t xml:space="preserve">56.11 for females and 58.03 for males but the P value for </w:t>
      </w:r>
      <w:r w:rsidRPr="00606315">
        <w:rPr>
          <w:rFonts w:ascii="Times New Roman" w:hAnsi="Times New Roman" w:cs="Times New Roman"/>
          <w:sz w:val="20"/>
          <w:szCs w:val="20"/>
          <w:lang w:val="en-US"/>
        </w:rPr>
        <w:t>social anxiety</w:t>
      </w:r>
      <w:r w:rsidRPr="00606315">
        <w:rPr>
          <w:rFonts w:ascii="Times New Roman" w:hAnsi="Times New Roman" w:cs="Times New Roman"/>
          <w:sz w:val="20"/>
          <w:szCs w:val="20"/>
        </w:rPr>
        <w:t xml:space="preserve"> (P=0.684) was P&gt;0.05. Also, for social </w:t>
      </w:r>
      <w:r w:rsidRPr="00606315">
        <w:rPr>
          <w:rFonts w:ascii="Times New Roman" w:hAnsi="Times New Roman" w:cs="Times New Roman"/>
          <w:sz w:val="20"/>
          <w:szCs w:val="20"/>
          <w:lang w:val="en-US"/>
        </w:rPr>
        <w:t>desirability</w:t>
      </w:r>
      <w:r w:rsidRPr="00606315">
        <w:rPr>
          <w:rFonts w:ascii="Times New Roman" w:hAnsi="Times New Roman" w:cs="Times New Roman"/>
          <w:sz w:val="20"/>
          <w:szCs w:val="20"/>
        </w:rPr>
        <w:t xml:space="preserve"> </w:t>
      </w:r>
      <w:r w:rsidRPr="00606315">
        <w:rPr>
          <w:rFonts w:ascii="Times New Roman" w:hAnsi="Times New Roman" w:cs="Times New Roman"/>
          <w:sz w:val="20"/>
          <w:szCs w:val="20"/>
          <w:lang w:val="en-US"/>
        </w:rPr>
        <w:t xml:space="preserve">the mean found out is </w:t>
      </w:r>
      <w:r w:rsidRPr="00606315">
        <w:rPr>
          <w:rFonts w:ascii="Times New Roman" w:hAnsi="Times New Roman" w:cs="Times New Roman"/>
          <w:sz w:val="20"/>
          <w:szCs w:val="20"/>
        </w:rPr>
        <w:t xml:space="preserve">21.42 for females and 20.19 for males, and the P value for </w:t>
      </w:r>
      <w:r w:rsidRPr="00606315">
        <w:rPr>
          <w:rFonts w:ascii="Times New Roman" w:hAnsi="Times New Roman" w:cs="Times New Roman"/>
          <w:sz w:val="20"/>
          <w:szCs w:val="20"/>
          <w:lang w:val="en-US"/>
        </w:rPr>
        <w:t>social desirability</w:t>
      </w:r>
      <w:r w:rsidRPr="00606315">
        <w:rPr>
          <w:rFonts w:ascii="Times New Roman" w:hAnsi="Times New Roman" w:cs="Times New Roman"/>
          <w:sz w:val="20"/>
          <w:szCs w:val="20"/>
        </w:rPr>
        <w:t xml:space="preserve"> (P=0.235) was P&gt;0.05. Thus, </w:t>
      </w:r>
      <w:r w:rsidR="00CD149F" w:rsidRPr="00606315">
        <w:rPr>
          <w:rFonts w:ascii="Times New Roman" w:hAnsi="Times New Roman" w:cs="Times New Roman"/>
          <w:sz w:val="20"/>
          <w:szCs w:val="20"/>
        </w:rPr>
        <w:t xml:space="preserve">the null hypothesis was accepted since </w:t>
      </w:r>
      <w:r w:rsidRPr="00606315">
        <w:rPr>
          <w:rFonts w:ascii="Times New Roman" w:hAnsi="Times New Roman" w:cs="Times New Roman"/>
          <w:sz w:val="20"/>
          <w:szCs w:val="20"/>
        </w:rPr>
        <w:t>the difference in the mean scores is shown to be statistically insignificant.</w:t>
      </w:r>
    </w:p>
    <w:p w14:paraId="7E446FE4" w14:textId="77777777" w:rsidR="00540DD6" w:rsidRPr="00606315" w:rsidRDefault="00540DD6" w:rsidP="000A4C27">
      <w:pPr>
        <w:pStyle w:val="ListParagraph"/>
        <w:spacing w:after="0" w:line="240" w:lineRule="auto"/>
        <w:ind w:left="360"/>
        <w:jc w:val="both"/>
        <w:rPr>
          <w:rFonts w:ascii="Times New Roman" w:hAnsi="Times New Roman" w:cs="Times New Roman"/>
          <w:sz w:val="20"/>
          <w:szCs w:val="20"/>
          <w:lang w:val="en-US"/>
        </w:rPr>
      </w:pPr>
    </w:p>
    <w:p w14:paraId="3D95F1F0" w14:textId="0CD69762" w:rsidR="006B5BCC" w:rsidRPr="00606315" w:rsidRDefault="006B5BCC" w:rsidP="005A2F90">
      <w:pPr>
        <w:pStyle w:val="ListParagraph"/>
        <w:numPr>
          <w:ilvl w:val="0"/>
          <w:numId w:val="2"/>
        </w:numPr>
        <w:spacing w:after="0" w:line="240" w:lineRule="auto"/>
        <w:jc w:val="both"/>
        <w:rPr>
          <w:rFonts w:ascii="Times New Roman" w:hAnsi="Times New Roman" w:cs="Times New Roman"/>
          <w:sz w:val="20"/>
          <w:szCs w:val="20"/>
          <w:lang w:val="en-US"/>
        </w:rPr>
      </w:pPr>
      <w:r w:rsidRPr="00606315">
        <w:rPr>
          <w:rFonts w:ascii="Times New Roman" w:hAnsi="Times New Roman" w:cs="Times New Roman"/>
          <w:sz w:val="20"/>
          <w:szCs w:val="20"/>
          <w:lang w:val="en-US"/>
        </w:rPr>
        <w:t>To determine if there exists a significant correlation between social media usage, social anxiety and social desirability of secondary and higher secondary school students of Purulia town.</w:t>
      </w:r>
    </w:p>
    <w:p w14:paraId="68BCEB4F" w14:textId="29005150" w:rsidR="00751215" w:rsidRPr="00606315" w:rsidRDefault="00751215" w:rsidP="005C29DB">
      <w:pPr>
        <w:pStyle w:val="ListParagraph"/>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b/>
          <w:bCs/>
          <w:sz w:val="20"/>
          <w:szCs w:val="20"/>
          <w:lang w:val="en-US"/>
        </w:rPr>
        <w:t>H</w:t>
      </w:r>
      <w:r w:rsidRPr="00606315">
        <w:rPr>
          <w:rFonts w:ascii="Times New Roman" w:hAnsi="Times New Roman" w:cs="Times New Roman"/>
          <w:b/>
          <w:bCs/>
          <w:sz w:val="20"/>
          <w:szCs w:val="20"/>
          <w:vertAlign w:val="subscript"/>
          <w:lang w:val="en-US"/>
        </w:rPr>
        <w:t>07</w:t>
      </w:r>
      <w:r w:rsidRPr="00606315">
        <w:rPr>
          <w:rFonts w:ascii="Times New Roman" w:hAnsi="Times New Roman" w:cs="Times New Roman"/>
          <w:b/>
          <w:bCs/>
          <w:sz w:val="20"/>
          <w:szCs w:val="20"/>
          <w:lang w:val="en-US"/>
        </w:rPr>
        <w:t>:</w:t>
      </w:r>
      <w:r w:rsidRPr="00606315">
        <w:rPr>
          <w:rFonts w:ascii="Times New Roman" w:hAnsi="Times New Roman" w:cs="Times New Roman"/>
          <w:sz w:val="20"/>
          <w:szCs w:val="20"/>
          <w:lang w:val="en-US"/>
        </w:rPr>
        <w:t xml:space="preserve"> There is </w:t>
      </w:r>
      <w:r w:rsidR="00FB3AD5" w:rsidRPr="00606315">
        <w:rPr>
          <w:rFonts w:ascii="Times New Roman" w:hAnsi="Times New Roman" w:cs="Times New Roman"/>
          <w:sz w:val="20"/>
          <w:szCs w:val="20"/>
          <w:lang w:val="en-US"/>
        </w:rPr>
        <w:t>no</w:t>
      </w:r>
      <w:r w:rsidRPr="00606315">
        <w:rPr>
          <w:rFonts w:ascii="Times New Roman" w:hAnsi="Times New Roman" w:cs="Times New Roman"/>
          <w:sz w:val="20"/>
          <w:szCs w:val="20"/>
          <w:lang w:val="en-US"/>
        </w:rPr>
        <w:t xml:space="preserve"> significant relationship between </w:t>
      </w:r>
      <w:r w:rsidRPr="00606315">
        <w:rPr>
          <w:rFonts w:ascii="Times New Roman" w:hAnsi="Times New Roman" w:cs="Times New Roman"/>
          <w:color w:val="000000" w:themeColor="text1"/>
          <w:sz w:val="20"/>
          <w:szCs w:val="20"/>
        </w:rPr>
        <w:t>social desirability, social anxiety and social media usage of secondary and higher secondary school students of Purulia town.</w:t>
      </w:r>
    </w:p>
    <w:p w14:paraId="2E7A8C2C" w14:textId="77777777" w:rsidR="00017A73" w:rsidRPr="00606315" w:rsidRDefault="00017A73" w:rsidP="000A4C27">
      <w:pPr>
        <w:pStyle w:val="ListParagraph"/>
        <w:spacing w:after="0" w:line="240" w:lineRule="auto"/>
        <w:ind w:left="360"/>
        <w:jc w:val="both"/>
        <w:rPr>
          <w:rFonts w:ascii="Times New Roman" w:hAnsi="Times New Roman" w:cs="Times New Roman"/>
          <w:color w:val="000000" w:themeColor="text1"/>
          <w:sz w:val="20"/>
          <w:szCs w:val="20"/>
        </w:rPr>
      </w:pPr>
    </w:p>
    <w:p w14:paraId="3F1ACEE3" w14:textId="78C84AB5" w:rsidR="00017A73" w:rsidRPr="00606315" w:rsidRDefault="00017A73" w:rsidP="00017A73">
      <w:pPr>
        <w:pStyle w:val="ListParagraph"/>
        <w:spacing w:after="0" w:line="240" w:lineRule="auto"/>
        <w:ind w:left="360"/>
        <w:jc w:val="center"/>
        <w:rPr>
          <w:rFonts w:ascii="Times New Roman" w:hAnsi="Times New Roman" w:cs="Times New Roman"/>
          <w:color w:val="000000" w:themeColor="text1"/>
          <w:sz w:val="20"/>
          <w:szCs w:val="20"/>
        </w:rPr>
      </w:pPr>
      <w:r w:rsidRPr="00606315">
        <w:rPr>
          <w:rFonts w:ascii="Times New Roman" w:hAnsi="Times New Roman" w:cs="Times New Roman"/>
          <w:b/>
          <w:bCs/>
          <w:color w:val="000000" w:themeColor="text1"/>
          <w:sz w:val="20"/>
          <w:szCs w:val="20"/>
        </w:rPr>
        <w:t>Table 7: Showing correlation between social desirability, social anxiety, social media addiction and age of secondary and higher secondary students</w:t>
      </w:r>
    </w:p>
    <w:tbl>
      <w:tblPr>
        <w:tblStyle w:val="TableGrid"/>
        <w:tblW w:w="8151" w:type="dxa"/>
        <w:jc w:val="center"/>
        <w:tblLook w:val="04A0" w:firstRow="1" w:lastRow="0" w:firstColumn="1" w:lastColumn="0" w:noHBand="0" w:noVBand="1"/>
      </w:tblPr>
      <w:tblGrid>
        <w:gridCol w:w="1134"/>
        <w:gridCol w:w="2269"/>
        <w:gridCol w:w="1423"/>
        <w:gridCol w:w="986"/>
        <w:gridCol w:w="1443"/>
        <w:gridCol w:w="896"/>
      </w:tblGrid>
      <w:tr w:rsidR="00E93D2B" w:rsidRPr="00606315" w14:paraId="523552DD" w14:textId="77777777" w:rsidTr="00E93D2B">
        <w:trPr>
          <w:trHeight w:val="241"/>
          <w:jc w:val="center"/>
        </w:trPr>
        <w:tc>
          <w:tcPr>
            <w:tcW w:w="1134" w:type="dxa"/>
            <w:noWrap/>
            <w:hideMark/>
          </w:tcPr>
          <w:p w14:paraId="64E443D0" w14:textId="77777777" w:rsidR="006B5BCC" w:rsidRPr="00606315" w:rsidRDefault="006B5BCC" w:rsidP="000A4C27">
            <w:pPr>
              <w:jc w:val="both"/>
              <w:rPr>
                <w:rFonts w:ascii="Times New Roman" w:hAnsi="Times New Roman" w:cs="Times New Roman"/>
                <w:sz w:val="20"/>
                <w:szCs w:val="20"/>
              </w:rPr>
            </w:pPr>
          </w:p>
        </w:tc>
        <w:tc>
          <w:tcPr>
            <w:tcW w:w="2269" w:type="dxa"/>
            <w:noWrap/>
            <w:hideMark/>
          </w:tcPr>
          <w:p w14:paraId="240A5D9A" w14:textId="77777777" w:rsidR="006B5BCC" w:rsidRPr="00606315" w:rsidRDefault="006B5BCC" w:rsidP="000A4C27">
            <w:pPr>
              <w:jc w:val="both"/>
              <w:rPr>
                <w:rFonts w:ascii="Times New Roman" w:hAnsi="Times New Roman" w:cs="Times New Roman"/>
                <w:sz w:val="20"/>
                <w:szCs w:val="20"/>
              </w:rPr>
            </w:pPr>
          </w:p>
        </w:tc>
        <w:tc>
          <w:tcPr>
            <w:tcW w:w="1423" w:type="dxa"/>
            <w:noWrap/>
            <w:hideMark/>
          </w:tcPr>
          <w:p w14:paraId="3CB5AB05" w14:textId="5D6E1425" w:rsidR="006B5BCC"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tc>
        <w:tc>
          <w:tcPr>
            <w:tcW w:w="986" w:type="dxa"/>
            <w:noWrap/>
            <w:hideMark/>
          </w:tcPr>
          <w:p w14:paraId="206EC2FF" w14:textId="182C7706" w:rsidR="006B5BCC"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anxiety</w:t>
            </w:r>
          </w:p>
        </w:tc>
        <w:tc>
          <w:tcPr>
            <w:tcW w:w="1443" w:type="dxa"/>
            <w:noWrap/>
            <w:hideMark/>
          </w:tcPr>
          <w:p w14:paraId="543B84DB" w14:textId="435524AD" w:rsidR="006B5BCC"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896" w:type="dxa"/>
            <w:noWrap/>
            <w:hideMark/>
          </w:tcPr>
          <w:p w14:paraId="0A64A5B2" w14:textId="5158C93A" w:rsidR="006B5BCC"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A</w:t>
            </w:r>
            <w:r w:rsidR="006B5BCC" w:rsidRPr="00606315">
              <w:rPr>
                <w:rFonts w:ascii="Times New Roman" w:hAnsi="Times New Roman" w:cs="Times New Roman"/>
                <w:sz w:val="20"/>
                <w:szCs w:val="20"/>
              </w:rPr>
              <w:t>ge</w:t>
            </w:r>
          </w:p>
        </w:tc>
      </w:tr>
      <w:tr w:rsidR="00E93D2B" w:rsidRPr="00606315" w14:paraId="7D4F4E85" w14:textId="77777777" w:rsidTr="00E93D2B">
        <w:trPr>
          <w:trHeight w:val="241"/>
          <w:jc w:val="center"/>
        </w:trPr>
        <w:tc>
          <w:tcPr>
            <w:tcW w:w="1134" w:type="dxa"/>
            <w:vMerge w:val="restart"/>
            <w:noWrap/>
            <w:hideMark/>
          </w:tcPr>
          <w:p w14:paraId="62B8C0C6" w14:textId="62C9FD1B"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media addiction</w:t>
            </w:r>
          </w:p>
        </w:tc>
        <w:tc>
          <w:tcPr>
            <w:tcW w:w="2269" w:type="dxa"/>
            <w:noWrap/>
            <w:hideMark/>
          </w:tcPr>
          <w:p w14:paraId="64C8599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Pearson Correlation</w:t>
            </w:r>
          </w:p>
        </w:tc>
        <w:tc>
          <w:tcPr>
            <w:tcW w:w="1423" w:type="dxa"/>
            <w:noWrap/>
            <w:hideMark/>
          </w:tcPr>
          <w:p w14:paraId="752325F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w:t>
            </w:r>
          </w:p>
        </w:tc>
        <w:tc>
          <w:tcPr>
            <w:tcW w:w="986" w:type="dxa"/>
            <w:noWrap/>
            <w:hideMark/>
          </w:tcPr>
          <w:p w14:paraId="6074629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.392**</w:t>
            </w:r>
          </w:p>
        </w:tc>
        <w:tc>
          <w:tcPr>
            <w:tcW w:w="1443" w:type="dxa"/>
            <w:noWrap/>
            <w:hideMark/>
          </w:tcPr>
          <w:p w14:paraId="6BF6865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.428**</w:t>
            </w:r>
          </w:p>
        </w:tc>
        <w:tc>
          <w:tcPr>
            <w:tcW w:w="896" w:type="dxa"/>
            <w:noWrap/>
            <w:hideMark/>
          </w:tcPr>
          <w:p w14:paraId="6B8C380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.294**</w:t>
            </w:r>
          </w:p>
        </w:tc>
      </w:tr>
      <w:tr w:rsidR="00E93D2B" w:rsidRPr="00606315" w14:paraId="6214859F" w14:textId="77777777" w:rsidTr="00E93D2B">
        <w:trPr>
          <w:trHeight w:val="241"/>
          <w:jc w:val="center"/>
        </w:trPr>
        <w:tc>
          <w:tcPr>
            <w:tcW w:w="1134" w:type="dxa"/>
            <w:vMerge/>
            <w:noWrap/>
            <w:hideMark/>
          </w:tcPr>
          <w:p w14:paraId="668431A2"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787114A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c>
          <w:tcPr>
            <w:tcW w:w="1423" w:type="dxa"/>
          </w:tcPr>
          <w:p w14:paraId="25322DBA" w14:textId="77777777" w:rsidR="00BA7EE0" w:rsidRPr="00606315" w:rsidRDefault="00BA7EE0" w:rsidP="000A4C27">
            <w:pPr>
              <w:jc w:val="both"/>
              <w:rPr>
                <w:rFonts w:ascii="Times New Roman" w:hAnsi="Times New Roman" w:cs="Times New Roman"/>
                <w:sz w:val="20"/>
                <w:szCs w:val="20"/>
              </w:rPr>
            </w:pPr>
          </w:p>
        </w:tc>
        <w:tc>
          <w:tcPr>
            <w:tcW w:w="986" w:type="dxa"/>
            <w:noWrap/>
            <w:hideMark/>
          </w:tcPr>
          <w:p w14:paraId="1110F12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w:t>
            </w:r>
          </w:p>
        </w:tc>
        <w:tc>
          <w:tcPr>
            <w:tcW w:w="1443" w:type="dxa"/>
            <w:noWrap/>
            <w:hideMark/>
          </w:tcPr>
          <w:p w14:paraId="51FFD13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w:t>
            </w:r>
          </w:p>
        </w:tc>
        <w:tc>
          <w:tcPr>
            <w:tcW w:w="896" w:type="dxa"/>
            <w:noWrap/>
            <w:hideMark/>
          </w:tcPr>
          <w:p w14:paraId="5E0ADED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0.001</w:t>
            </w:r>
          </w:p>
        </w:tc>
      </w:tr>
      <w:tr w:rsidR="00E93D2B" w:rsidRPr="00606315" w14:paraId="11672454" w14:textId="77777777" w:rsidTr="00E93D2B">
        <w:trPr>
          <w:trHeight w:val="241"/>
          <w:jc w:val="center"/>
        </w:trPr>
        <w:tc>
          <w:tcPr>
            <w:tcW w:w="1134" w:type="dxa"/>
            <w:vMerge/>
            <w:noWrap/>
            <w:hideMark/>
          </w:tcPr>
          <w:p w14:paraId="48570D96"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4EB111C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423" w:type="dxa"/>
            <w:noWrap/>
            <w:hideMark/>
          </w:tcPr>
          <w:p w14:paraId="7A02DFE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986" w:type="dxa"/>
            <w:noWrap/>
            <w:hideMark/>
          </w:tcPr>
          <w:p w14:paraId="5B552D2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1443" w:type="dxa"/>
            <w:noWrap/>
            <w:hideMark/>
          </w:tcPr>
          <w:p w14:paraId="6DB2623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896" w:type="dxa"/>
            <w:noWrap/>
            <w:hideMark/>
          </w:tcPr>
          <w:p w14:paraId="6F6F06D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r>
      <w:tr w:rsidR="00E93D2B" w:rsidRPr="00606315" w14:paraId="3DC6B808" w14:textId="77777777" w:rsidTr="00E93D2B">
        <w:trPr>
          <w:trHeight w:val="241"/>
          <w:jc w:val="center"/>
        </w:trPr>
        <w:tc>
          <w:tcPr>
            <w:tcW w:w="1134" w:type="dxa"/>
            <w:vMerge w:val="restart"/>
            <w:noWrap/>
            <w:hideMark/>
          </w:tcPr>
          <w:p w14:paraId="3CE96E7A" w14:textId="4484E19F"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anxiety</w:t>
            </w:r>
          </w:p>
        </w:tc>
        <w:tc>
          <w:tcPr>
            <w:tcW w:w="2269" w:type="dxa"/>
            <w:noWrap/>
            <w:hideMark/>
          </w:tcPr>
          <w:p w14:paraId="62400E7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Pearson Correlation</w:t>
            </w:r>
          </w:p>
        </w:tc>
        <w:tc>
          <w:tcPr>
            <w:tcW w:w="1423" w:type="dxa"/>
            <w:noWrap/>
            <w:hideMark/>
          </w:tcPr>
          <w:p w14:paraId="4E78DF4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.392**</w:t>
            </w:r>
          </w:p>
        </w:tc>
        <w:tc>
          <w:tcPr>
            <w:tcW w:w="986" w:type="dxa"/>
            <w:noWrap/>
            <w:hideMark/>
          </w:tcPr>
          <w:p w14:paraId="0E196E2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w:t>
            </w:r>
          </w:p>
        </w:tc>
        <w:tc>
          <w:tcPr>
            <w:tcW w:w="1443" w:type="dxa"/>
            <w:noWrap/>
            <w:hideMark/>
          </w:tcPr>
          <w:p w14:paraId="00A4524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.173*</w:t>
            </w:r>
          </w:p>
        </w:tc>
        <w:tc>
          <w:tcPr>
            <w:tcW w:w="896" w:type="dxa"/>
            <w:noWrap/>
            <w:hideMark/>
          </w:tcPr>
          <w:p w14:paraId="3AF4009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0.091</w:t>
            </w:r>
          </w:p>
        </w:tc>
      </w:tr>
      <w:tr w:rsidR="00E93D2B" w:rsidRPr="00606315" w14:paraId="237C1D6B" w14:textId="77777777" w:rsidTr="00E93D2B">
        <w:trPr>
          <w:trHeight w:val="241"/>
          <w:jc w:val="center"/>
        </w:trPr>
        <w:tc>
          <w:tcPr>
            <w:tcW w:w="1134" w:type="dxa"/>
            <w:vMerge/>
            <w:noWrap/>
            <w:hideMark/>
          </w:tcPr>
          <w:p w14:paraId="0B8EEBCB"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04F878E8"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c>
          <w:tcPr>
            <w:tcW w:w="1423" w:type="dxa"/>
            <w:noWrap/>
            <w:hideMark/>
          </w:tcPr>
          <w:p w14:paraId="4B430B9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w:t>
            </w:r>
          </w:p>
        </w:tc>
        <w:tc>
          <w:tcPr>
            <w:tcW w:w="986" w:type="dxa"/>
            <w:noWrap/>
            <w:hideMark/>
          </w:tcPr>
          <w:p w14:paraId="661F5E63" w14:textId="77777777" w:rsidR="00BA7EE0" w:rsidRPr="00606315" w:rsidRDefault="00BA7EE0" w:rsidP="000A4C27">
            <w:pPr>
              <w:jc w:val="both"/>
              <w:rPr>
                <w:rFonts w:ascii="Times New Roman" w:hAnsi="Times New Roman" w:cs="Times New Roman"/>
                <w:sz w:val="20"/>
                <w:szCs w:val="20"/>
              </w:rPr>
            </w:pPr>
          </w:p>
        </w:tc>
        <w:tc>
          <w:tcPr>
            <w:tcW w:w="1443" w:type="dxa"/>
            <w:noWrap/>
            <w:hideMark/>
          </w:tcPr>
          <w:p w14:paraId="5C74FC5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0.049</w:t>
            </w:r>
          </w:p>
        </w:tc>
        <w:tc>
          <w:tcPr>
            <w:tcW w:w="896" w:type="dxa"/>
            <w:noWrap/>
            <w:hideMark/>
          </w:tcPr>
          <w:p w14:paraId="0F008F0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0.306</w:t>
            </w:r>
          </w:p>
        </w:tc>
      </w:tr>
      <w:tr w:rsidR="00E93D2B" w:rsidRPr="00606315" w14:paraId="206B4DDD" w14:textId="77777777" w:rsidTr="00E93D2B">
        <w:trPr>
          <w:trHeight w:val="241"/>
          <w:jc w:val="center"/>
        </w:trPr>
        <w:tc>
          <w:tcPr>
            <w:tcW w:w="1134" w:type="dxa"/>
            <w:vMerge/>
            <w:noWrap/>
            <w:hideMark/>
          </w:tcPr>
          <w:p w14:paraId="6B8160D8"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5D6D298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423" w:type="dxa"/>
            <w:noWrap/>
            <w:hideMark/>
          </w:tcPr>
          <w:p w14:paraId="3FDF82B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986" w:type="dxa"/>
            <w:noWrap/>
            <w:hideMark/>
          </w:tcPr>
          <w:p w14:paraId="7CA5F89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1443" w:type="dxa"/>
            <w:noWrap/>
            <w:hideMark/>
          </w:tcPr>
          <w:p w14:paraId="063FE5A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896" w:type="dxa"/>
            <w:noWrap/>
            <w:hideMark/>
          </w:tcPr>
          <w:p w14:paraId="5C5ABF57"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r>
      <w:tr w:rsidR="00E93D2B" w:rsidRPr="00606315" w14:paraId="111CBC64" w14:textId="77777777" w:rsidTr="00E93D2B">
        <w:trPr>
          <w:trHeight w:val="241"/>
          <w:jc w:val="center"/>
        </w:trPr>
        <w:tc>
          <w:tcPr>
            <w:tcW w:w="1134" w:type="dxa"/>
            <w:vMerge w:val="restart"/>
            <w:noWrap/>
            <w:hideMark/>
          </w:tcPr>
          <w:p w14:paraId="4F96E848" w14:textId="2C4665DD"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Social desirability</w:t>
            </w:r>
          </w:p>
        </w:tc>
        <w:tc>
          <w:tcPr>
            <w:tcW w:w="2269" w:type="dxa"/>
            <w:noWrap/>
            <w:hideMark/>
          </w:tcPr>
          <w:p w14:paraId="6B59F98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Pearson Correlation</w:t>
            </w:r>
          </w:p>
        </w:tc>
        <w:tc>
          <w:tcPr>
            <w:tcW w:w="1423" w:type="dxa"/>
            <w:noWrap/>
            <w:hideMark/>
          </w:tcPr>
          <w:p w14:paraId="75C7AFE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.428**</w:t>
            </w:r>
          </w:p>
        </w:tc>
        <w:tc>
          <w:tcPr>
            <w:tcW w:w="986" w:type="dxa"/>
            <w:noWrap/>
            <w:hideMark/>
          </w:tcPr>
          <w:p w14:paraId="08B3F96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.173*</w:t>
            </w:r>
          </w:p>
        </w:tc>
        <w:tc>
          <w:tcPr>
            <w:tcW w:w="1443" w:type="dxa"/>
            <w:noWrap/>
            <w:hideMark/>
          </w:tcPr>
          <w:p w14:paraId="7B72A43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w:t>
            </w:r>
          </w:p>
        </w:tc>
        <w:tc>
          <w:tcPr>
            <w:tcW w:w="896" w:type="dxa"/>
            <w:noWrap/>
            <w:hideMark/>
          </w:tcPr>
          <w:p w14:paraId="7813226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0.16</w:t>
            </w:r>
          </w:p>
        </w:tc>
      </w:tr>
      <w:tr w:rsidR="00E93D2B" w:rsidRPr="00606315" w14:paraId="17B567AA" w14:textId="77777777" w:rsidTr="00E93D2B">
        <w:trPr>
          <w:trHeight w:val="241"/>
          <w:jc w:val="center"/>
        </w:trPr>
        <w:tc>
          <w:tcPr>
            <w:tcW w:w="1134" w:type="dxa"/>
            <w:vMerge/>
            <w:noWrap/>
            <w:hideMark/>
          </w:tcPr>
          <w:p w14:paraId="1674077F"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7C504B5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c>
          <w:tcPr>
            <w:tcW w:w="1423" w:type="dxa"/>
            <w:noWrap/>
            <w:hideMark/>
          </w:tcPr>
          <w:p w14:paraId="2F66DE9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w:t>
            </w:r>
          </w:p>
        </w:tc>
        <w:tc>
          <w:tcPr>
            <w:tcW w:w="986" w:type="dxa"/>
            <w:noWrap/>
            <w:hideMark/>
          </w:tcPr>
          <w:p w14:paraId="1874F65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0.049</w:t>
            </w:r>
          </w:p>
        </w:tc>
        <w:tc>
          <w:tcPr>
            <w:tcW w:w="1443" w:type="dxa"/>
            <w:noWrap/>
            <w:hideMark/>
          </w:tcPr>
          <w:p w14:paraId="5A1AE14F" w14:textId="77777777" w:rsidR="00BA7EE0" w:rsidRPr="00606315" w:rsidRDefault="00BA7EE0" w:rsidP="000A4C27">
            <w:pPr>
              <w:jc w:val="both"/>
              <w:rPr>
                <w:rFonts w:ascii="Times New Roman" w:hAnsi="Times New Roman" w:cs="Times New Roman"/>
                <w:sz w:val="20"/>
                <w:szCs w:val="20"/>
              </w:rPr>
            </w:pPr>
          </w:p>
        </w:tc>
        <w:tc>
          <w:tcPr>
            <w:tcW w:w="896" w:type="dxa"/>
            <w:noWrap/>
            <w:hideMark/>
          </w:tcPr>
          <w:p w14:paraId="54428A03"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0.07</w:t>
            </w:r>
          </w:p>
        </w:tc>
      </w:tr>
      <w:tr w:rsidR="00E93D2B" w:rsidRPr="00606315" w14:paraId="6D1D3363" w14:textId="77777777" w:rsidTr="00E93D2B">
        <w:trPr>
          <w:trHeight w:val="241"/>
          <w:jc w:val="center"/>
        </w:trPr>
        <w:tc>
          <w:tcPr>
            <w:tcW w:w="1134" w:type="dxa"/>
            <w:vMerge/>
            <w:noWrap/>
            <w:hideMark/>
          </w:tcPr>
          <w:p w14:paraId="25569EAE"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07123C5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423" w:type="dxa"/>
            <w:noWrap/>
            <w:hideMark/>
          </w:tcPr>
          <w:p w14:paraId="61A1F29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986" w:type="dxa"/>
            <w:noWrap/>
            <w:hideMark/>
          </w:tcPr>
          <w:p w14:paraId="1CE4063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1443" w:type="dxa"/>
            <w:noWrap/>
            <w:hideMark/>
          </w:tcPr>
          <w:p w14:paraId="72CF156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896" w:type="dxa"/>
            <w:noWrap/>
            <w:hideMark/>
          </w:tcPr>
          <w:p w14:paraId="0D756E8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r>
      <w:tr w:rsidR="00E93D2B" w:rsidRPr="00606315" w14:paraId="70BB10CD" w14:textId="77777777" w:rsidTr="00E93D2B">
        <w:trPr>
          <w:trHeight w:val="241"/>
          <w:jc w:val="center"/>
        </w:trPr>
        <w:tc>
          <w:tcPr>
            <w:tcW w:w="1134" w:type="dxa"/>
            <w:vMerge w:val="restart"/>
            <w:noWrap/>
            <w:hideMark/>
          </w:tcPr>
          <w:p w14:paraId="144945B8" w14:textId="406CB824"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Age</w:t>
            </w:r>
          </w:p>
        </w:tc>
        <w:tc>
          <w:tcPr>
            <w:tcW w:w="2269" w:type="dxa"/>
            <w:noWrap/>
            <w:hideMark/>
          </w:tcPr>
          <w:p w14:paraId="5A0454EC"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Pearson Correlation</w:t>
            </w:r>
          </w:p>
        </w:tc>
        <w:tc>
          <w:tcPr>
            <w:tcW w:w="1423" w:type="dxa"/>
            <w:noWrap/>
            <w:hideMark/>
          </w:tcPr>
          <w:p w14:paraId="733ABA9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.294**</w:t>
            </w:r>
          </w:p>
        </w:tc>
        <w:tc>
          <w:tcPr>
            <w:tcW w:w="986" w:type="dxa"/>
            <w:noWrap/>
            <w:hideMark/>
          </w:tcPr>
          <w:p w14:paraId="2F1569C2"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0.091</w:t>
            </w:r>
          </w:p>
        </w:tc>
        <w:tc>
          <w:tcPr>
            <w:tcW w:w="1443" w:type="dxa"/>
            <w:noWrap/>
            <w:hideMark/>
          </w:tcPr>
          <w:p w14:paraId="6386F9C9"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0.16</w:t>
            </w:r>
          </w:p>
        </w:tc>
        <w:tc>
          <w:tcPr>
            <w:tcW w:w="896" w:type="dxa"/>
            <w:noWrap/>
            <w:hideMark/>
          </w:tcPr>
          <w:p w14:paraId="4C298AB5"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w:t>
            </w:r>
          </w:p>
        </w:tc>
      </w:tr>
      <w:tr w:rsidR="00E93D2B" w:rsidRPr="00606315" w14:paraId="11399633" w14:textId="77777777" w:rsidTr="00E93D2B">
        <w:trPr>
          <w:trHeight w:val="241"/>
          <w:jc w:val="center"/>
        </w:trPr>
        <w:tc>
          <w:tcPr>
            <w:tcW w:w="1134" w:type="dxa"/>
            <w:vMerge/>
            <w:noWrap/>
            <w:hideMark/>
          </w:tcPr>
          <w:p w14:paraId="53807A83"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02E8DF1E"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Sig. (2-tailed)</w:t>
            </w:r>
          </w:p>
        </w:tc>
        <w:tc>
          <w:tcPr>
            <w:tcW w:w="1423" w:type="dxa"/>
            <w:noWrap/>
            <w:hideMark/>
          </w:tcPr>
          <w:p w14:paraId="3AC4281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0.001</w:t>
            </w:r>
          </w:p>
        </w:tc>
        <w:tc>
          <w:tcPr>
            <w:tcW w:w="986" w:type="dxa"/>
            <w:noWrap/>
            <w:hideMark/>
          </w:tcPr>
          <w:p w14:paraId="1243AC71"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0.306</w:t>
            </w:r>
          </w:p>
        </w:tc>
        <w:tc>
          <w:tcPr>
            <w:tcW w:w="1443" w:type="dxa"/>
            <w:noWrap/>
            <w:hideMark/>
          </w:tcPr>
          <w:p w14:paraId="493B359B"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0.07</w:t>
            </w:r>
          </w:p>
        </w:tc>
        <w:tc>
          <w:tcPr>
            <w:tcW w:w="896" w:type="dxa"/>
            <w:noWrap/>
            <w:hideMark/>
          </w:tcPr>
          <w:p w14:paraId="7F844AE1" w14:textId="77777777" w:rsidR="00BA7EE0" w:rsidRPr="00606315" w:rsidRDefault="00BA7EE0" w:rsidP="000A4C27">
            <w:pPr>
              <w:jc w:val="both"/>
              <w:rPr>
                <w:rFonts w:ascii="Times New Roman" w:hAnsi="Times New Roman" w:cs="Times New Roman"/>
                <w:sz w:val="20"/>
                <w:szCs w:val="20"/>
              </w:rPr>
            </w:pPr>
          </w:p>
        </w:tc>
      </w:tr>
      <w:tr w:rsidR="00E93D2B" w:rsidRPr="00606315" w14:paraId="6DB0272C" w14:textId="77777777" w:rsidTr="00E93D2B">
        <w:trPr>
          <w:trHeight w:val="241"/>
          <w:jc w:val="center"/>
        </w:trPr>
        <w:tc>
          <w:tcPr>
            <w:tcW w:w="1134" w:type="dxa"/>
            <w:vMerge/>
            <w:noWrap/>
            <w:hideMark/>
          </w:tcPr>
          <w:p w14:paraId="6943CAC3" w14:textId="77777777" w:rsidR="00BA7EE0" w:rsidRPr="00606315" w:rsidRDefault="00BA7EE0" w:rsidP="000A4C27">
            <w:pPr>
              <w:jc w:val="both"/>
              <w:rPr>
                <w:rFonts w:ascii="Times New Roman" w:hAnsi="Times New Roman" w:cs="Times New Roman"/>
                <w:sz w:val="20"/>
                <w:szCs w:val="20"/>
              </w:rPr>
            </w:pPr>
          </w:p>
        </w:tc>
        <w:tc>
          <w:tcPr>
            <w:tcW w:w="2269" w:type="dxa"/>
            <w:noWrap/>
            <w:hideMark/>
          </w:tcPr>
          <w:p w14:paraId="68C6896F"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N</w:t>
            </w:r>
          </w:p>
        </w:tc>
        <w:tc>
          <w:tcPr>
            <w:tcW w:w="1423" w:type="dxa"/>
            <w:noWrap/>
            <w:hideMark/>
          </w:tcPr>
          <w:p w14:paraId="23934510"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986" w:type="dxa"/>
            <w:noWrap/>
            <w:hideMark/>
          </w:tcPr>
          <w:p w14:paraId="63CD3334"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1443" w:type="dxa"/>
            <w:noWrap/>
            <w:hideMark/>
          </w:tcPr>
          <w:p w14:paraId="52323B2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c>
          <w:tcPr>
            <w:tcW w:w="896" w:type="dxa"/>
            <w:noWrap/>
            <w:hideMark/>
          </w:tcPr>
          <w:p w14:paraId="6C149BF6"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130</w:t>
            </w:r>
          </w:p>
        </w:tc>
      </w:tr>
      <w:tr w:rsidR="00BA7EE0" w:rsidRPr="00606315" w14:paraId="1D326D54" w14:textId="77777777" w:rsidTr="00E93D2B">
        <w:trPr>
          <w:trHeight w:val="241"/>
          <w:jc w:val="center"/>
        </w:trPr>
        <w:tc>
          <w:tcPr>
            <w:tcW w:w="8151" w:type="dxa"/>
            <w:gridSpan w:val="6"/>
            <w:noWrap/>
            <w:hideMark/>
          </w:tcPr>
          <w:p w14:paraId="19DBB81A"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 Correlation is significant at the 0.01 level (2-tailed).</w:t>
            </w:r>
          </w:p>
        </w:tc>
      </w:tr>
      <w:tr w:rsidR="00BA7EE0" w:rsidRPr="00606315" w14:paraId="2EAD976C" w14:textId="77777777" w:rsidTr="007C55F2">
        <w:trPr>
          <w:trHeight w:val="263"/>
          <w:jc w:val="center"/>
        </w:trPr>
        <w:tc>
          <w:tcPr>
            <w:tcW w:w="8151" w:type="dxa"/>
            <w:gridSpan w:val="6"/>
            <w:noWrap/>
            <w:hideMark/>
          </w:tcPr>
          <w:p w14:paraId="3298E59D" w14:textId="77777777" w:rsidR="00BA7EE0" w:rsidRPr="00606315" w:rsidRDefault="00BA7EE0" w:rsidP="000A4C27">
            <w:pPr>
              <w:jc w:val="both"/>
              <w:rPr>
                <w:rFonts w:ascii="Times New Roman" w:hAnsi="Times New Roman" w:cs="Times New Roman"/>
                <w:sz w:val="20"/>
                <w:szCs w:val="20"/>
              </w:rPr>
            </w:pPr>
            <w:r w:rsidRPr="00606315">
              <w:rPr>
                <w:rFonts w:ascii="Times New Roman" w:hAnsi="Times New Roman" w:cs="Times New Roman"/>
                <w:sz w:val="20"/>
                <w:szCs w:val="20"/>
              </w:rPr>
              <w:t>* Correlation is significant at the 0.05 level (2-tailed).</w:t>
            </w:r>
          </w:p>
        </w:tc>
      </w:tr>
    </w:tbl>
    <w:p w14:paraId="12D061BD" w14:textId="77777777" w:rsidR="00180028" w:rsidRPr="00606315" w:rsidRDefault="00180028" w:rsidP="000A4C27">
      <w:pPr>
        <w:spacing w:after="0" w:line="240" w:lineRule="auto"/>
        <w:ind w:left="360"/>
        <w:jc w:val="both"/>
        <w:rPr>
          <w:rFonts w:ascii="Times New Roman" w:hAnsi="Times New Roman" w:cs="Times New Roman"/>
          <w:sz w:val="20"/>
          <w:szCs w:val="20"/>
          <w:lang w:val="en-US"/>
        </w:rPr>
      </w:pPr>
    </w:p>
    <w:p w14:paraId="11C58CE6" w14:textId="36FF4000" w:rsidR="00F95713" w:rsidRPr="00606315" w:rsidRDefault="006B5BCC" w:rsidP="005A53F9">
      <w:pPr>
        <w:spacing w:after="0" w:line="240" w:lineRule="auto"/>
        <w:ind w:left="360" w:firstLine="360"/>
        <w:jc w:val="both"/>
        <w:rPr>
          <w:rFonts w:ascii="Times New Roman" w:hAnsi="Times New Roman" w:cs="Times New Roman"/>
          <w:color w:val="000000" w:themeColor="text1"/>
          <w:sz w:val="20"/>
          <w:szCs w:val="20"/>
        </w:rPr>
      </w:pPr>
      <w:r w:rsidRPr="00606315">
        <w:rPr>
          <w:rFonts w:ascii="Times New Roman" w:hAnsi="Times New Roman" w:cs="Times New Roman"/>
          <w:sz w:val="20"/>
          <w:szCs w:val="20"/>
          <w:lang w:val="en-US"/>
        </w:rPr>
        <w:t>From the above table, it can be seen that there is a significant correlation between social media usage, social anxiety and social desirability and the age of the school students on the 0.01 level i.e., their values are</w:t>
      </w:r>
      <w:r w:rsidR="00992792" w:rsidRPr="00606315">
        <w:rPr>
          <w:rFonts w:ascii="Times New Roman" w:hAnsi="Times New Roman" w:cs="Times New Roman"/>
          <w:sz w:val="20"/>
          <w:szCs w:val="20"/>
          <w:lang w:val="en-US"/>
        </w:rPr>
        <w:t xml:space="preserve"> </w:t>
      </w:r>
      <w:r w:rsidRPr="00606315">
        <w:rPr>
          <w:rFonts w:ascii="Times New Roman" w:hAnsi="Times New Roman" w:cs="Times New Roman"/>
          <w:sz w:val="20"/>
          <w:szCs w:val="20"/>
          <w:lang w:val="en-US"/>
        </w:rPr>
        <w:t>0.392, 0.428 and 0.294 respectively.</w:t>
      </w:r>
      <w:r w:rsidR="00992792" w:rsidRPr="00606315">
        <w:rPr>
          <w:rFonts w:ascii="Times New Roman" w:hAnsi="Times New Roman" w:cs="Times New Roman"/>
          <w:sz w:val="20"/>
          <w:szCs w:val="20"/>
          <w:lang w:val="en-US"/>
        </w:rPr>
        <w:t xml:space="preserve"> </w:t>
      </w:r>
      <w:r w:rsidRPr="00606315">
        <w:rPr>
          <w:rFonts w:ascii="Times New Roman" w:hAnsi="Times New Roman" w:cs="Times New Roman"/>
          <w:sz w:val="20"/>
          <w:szCs w:val="20"/>
          <w:lang w:val="en-US"/>
        </w:rPr>
        <w:t>Also, it has been found that there is a significant correlation between social anxiety and social desirability on the 0.05 level i.e., 0.173.</w:t>
      </w:r>
      <w:r w:rsidR="00CD149F" w:rsidRPr="00606315">
        <w:rPr>
          <w:rFonts w:ascii="Times New Roman" w:hAnsi="Times New Roman" w:cs="Times New Roman"/>
          <w:sz w:val="20"/>
          <w:szCs w:val="20"/>
          <w:lang w:val="en-US"/>
        </w:rPr>
        <w:t xml:space="preserve"> </w:t>
      </w:r>
      <w:r w:rsidR="00CD149F" w:rsidRPr="00606315">
        <w:rPr>
          <w:rFonts w:ascii="Times New Roman" w:hAnsi="Times New Roman" w:cs="Times New Roman"/>
          <w:color w:val="000000" w:themeColor="text1"/>
          <w:sz w:val="20"/>
          <w:szCs w:val="20"/>
        </w:rPr>
        <w:t>Thus, the alternate hypothesis was accepted as a significant correlation was found out.</w:t>
      </w:r>
      <w:r w:rsidR="00992792" w:rsidRPr="00606315">
        <w:rPr>
          <w:rFonts w:ascii="Times New Roman" w:hAnsi="Times New Roman" w:cs="Times New Roman"/>
          <w:sz w:val="20"/>
          <w:szCs w:val="20"/>
        </w:rPr>
        <w:t xml:space="preserve"> </w:t>
      </w:r>
      <w:r w:rsidR="00992792" w:rsidRPr="00606315">
        <w:rPr>
          <w:rFonts w:ascii="Times New Roman" w:hAnsi="Times New Roman" w:cs="Times New Roman"/>
          <w:color w:val="000000" w:themeColor="text1"/>
          <w:sz w:val="20"/>
          <w:szCs w:val="20"/>
        </w:rPr>
        <w:t xml:space="preserve">A similar study conducted on 145 adolescents in Indonesia by Silmi, K. Z., </w:t>
      </w:r>
      <w:proofErr w:type="spellStart"/>
      <w:r w:rsidR="00992792" w:rsidRPr="00606315">
        <w:rPr>
          <w:rFonts w:ascii="Times New Roman" w:hAnsi="Times New Roman" w:cs="Times New Roman"/>
          <w:color w:val="000000" w:themeColor="text1"/>
          <w:sz w:val="20"/>
          <w:szCs w:val="20"/>
        </w:rPr>
        <w:t>Rachmawati</w:t>
      </w:r>
      <w:proofErr w:type="spellEnd"/>
      <w:r w:rsidR="00992792" w:rsidRPr="00606315">
        <w:rPr>
          <w:rFonts w:ascii="Times New Roman" w:hAnsi="Times New Roman" w:cs="Times New Roman"/>
          <w:color w:val="000000" w:themeColor="text1"/>
          <w:sz w:val="20"/>
          <w:szCs w:val="20"/>
        </w:rPr>
        <w:t xml:space="preserve">, R. W., </w:t>
      </w:r>
      <w:proofErr w:type="spellStart"/>
      <w:r w:rsidR="00992792" w:rsidRPr="00606315">
        <w:rPr>
          <w:rFonts w:ascii="Times New Roman" w:hAnsi="Times New Roman" w:cs="Times New Roman"/>
          <w:color w:val="000000" w:themeColor="text1"/>
          <w:sz w:val="20"/>
          <w:szCs w:val="20"/>
        </w:rPr>
        <w:t>Sugiarto</w:t>
      </w:r>
      <w:proofErr w:type="spellEnd"/>
      <w:r w:rsidR="00992792" w:rsidRPr="00606315">
        <w:rPr>
          <w:rFonts w:ascii="Times New Roman" w:hAnsi="Times New Roman" w:cs="Times New Roman"/>
          <w:color w:val="000000" w:themeColor="text1"/>
          <w:sz w:val="20"/>
          <w:szCs w:val="20"/>
        </w:rPr>
        <w:t xml:space="preserve">, A. &amp; </w:t>
      </w:r>
      <w:proofErr w:type="spellStart"/>
      <w:r w:rsidR="00992792" w:rsidRPr="00606315">
        <w:rPr>
          <w:rFonts w:ascii="Times New Roman" w:hAnsi="Times New Roman" w:cs="Times New Roman"/>
          <w:color w:val="000000" w:themeColor="text1"/>
          <w:sz w:val="20"/>
          <w:szCs w:val="20"/>
        </w:rPr>
        <w:t>Hastuti</w:t>
      </w:r>
      <w:proofErr w:type="spellEnd"/>
      <w:r w:rsidR="00992792" w:rsidRPr="00606315">
        <w:rPr>
          <w:rFonts w:ascii="Times New Roman" w:hAnsi="Times New Roman" w:cs="Times New Roman"/>
          <w:color w:val="000000" w:themeColor="text1"/>
          <w:sz w:val="20"/>
          <w:szCs w:val="20"/>
        </w:rPr>
        <w:t xml:space="preserve">, P. T. (2020) found that </w:t>
      </w:r>
      <w:r w:rsidR="005A53F9" w:rsidRPr="005A53F9">
        <w:rPr>
          <w:rFonts w:ascii="Times New Roman" w:hAnsi="Times New Roman" w:cs="Times New Roman"/>
          <w:color w:val="000000" w:themeColor="text1"/>
          <w:sz w:val="20"/>
          <w:szCs w:val="20"/>
        </w:rPr>
        <w:t xml:space="preserve">the degree of social anxiety is positively correlated with the degree of social media use, meaning that the degree of social anxiety increases as the degree of social media use increases. </w:t>
      </w:r>
      <w:r w:rsidR="00C4686D" w:rsidRPr="00606315">
        <w:rPr>
          <w:rFonts w:ascii="Times New Roman" w:hAnsi="Times New Roman" w:cs="Times New Roman"/>
          <w:color w:val="000000" w:themeColor="text1"/>
          <w:sz w:val="20"/>
          <w:szCs w:val="20"/>
        </w:rPr>
        <w:br w:type="page"/>
      </w:r>
    </w:p>
    <w:p w14:paraId="1067880D" w14:textId="31F832B9" w:rsidR="00F23475" w:rsidRPr="00606315" w:rsidRDefault="00AA758F" w:rsidP="009853E2">
      <w:pPr>
        <w:pStyle w:val="ListParagraph"/>
        <w:numPr>
          <w:ilvl w:val="0"/>
          <w:numId w:val="10"/>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lastRenderedPageBreak/>
        <w:t>DISCUSSION</w:t>
      </w:r>
    </w:p>
    <w:p w14:paraId="5A13169F" w14:textId="77777777" w:rsidR="000A4C27" w:rsidRPr="00606315" w:rsidRDefault="000A4C27" w:rsidP="000A4C27">
      <w:pPr>
        <w:pStyle w:val="ListParagraph"/>
        <w:spacing w:after="0" w:line="240" w:lineRule="auto"/>
        <w:rPr>
          <w:rFonts w:ascii="Times New Roman" w:hAnsi="Times New Roman" w:cs="Times New Roman"/>
          <w:b/>
          <w:bCs/>
          <w:color w:val="000000" w:themeColor="text1"/>
          <w:sz w:val="20"/>
          <w:szCs w:val="20"/>
          <w:shd w:val="clear" w:color="auto" w:fill="FFFFFF"/>
        </w:rPr>
      </w:pPr>
    </w:p>
    <w:p w14:paraId="7F5F7EDA" w14:textId="583FF15B" w:rsidR="00032927" w:rsidRPr="00606315" w:rsidRDefault="0084330B" w:rsidP="007F1E5D">
      <w:pPr>
        <w:spacing w:after="0" w:line="240" w:lineRule="auto"/>
        <w:ind w:firstLine="360"/>
        <w:jc w:val="both"/>
        <w:rPr>
          <w:rFonts w:ascii="Times New Roman" w:hAnsi="Times New Roman" w:cs="Times New Roman"/>
          <w:color w:val="000000" w:themeColor="text1"/>
          <w:sz w:val="20"/>
          <w:szCs w:val="20"/>
          <w:shd w:val="clear" w:color="auto" w:fill="FFFFFF"/>
          <w:lang w:val="en-US"/>
        </w:rPr>
      </w:pPr>
      <w:r w:rsidRPr="00606315">
        <w:rPr>
          <w:rFonts w:ascii="Times New Roman" w:hAnsi="Times New Roman" w:cs="Times New Roman"/>
          <w:color w:val="000000" w:themeColor="text1"/>
          <w:sz w:val="20"/>
          <w:szCs w:val="20"/>
          <w:shd w:val="clear" w:color="auto" w:fill="FFFFFF"/>
          <w:lang w:val="en-US"/>
        </w:rPr>
        <w:t>T</w:t>
      </w:r>
      <w:r w:rsidR="00433256" w:rsidRPr="00606315">
        <w:rPr>
          <w:rFonts w:ascii="Times New Roman" w:hAnsi="Times New Roman" w:cs="Times New Roman"/>
          <w:color w:val="000000" w:themeColor="text1"/>
          <w:sz w:val="20"/>
          <w:szCs w:val="20"/>
          <w:shd w:val="clear" w:color="auto" w:fill="FFFFFF"/>
          <w:lang w:val="en-US"/>
        </w:rPr>
        <w:t xml:space="preserve">he above </w:t>
      </w:r>
      <w:r w:rsidR="006E4928" w:rsidRPr="00606315">
        <w:rPr>
          <w:rFonts w:ascii="Times New Roman" w:hAnsi="Times New Roman" w:cs="Times New Roman"/>
          <w:color w:val="000000" w:themeColor="text1"/>
          <w:sz w:val="20"/>
          <w:szCs w:val="20"/>
          <w:shd w:val="clear" w:color="auto" w:fill="FFFFFF"/>
          <w:lang w:val="en-US"/>
        </w:rPr>
        <w:t>results</w:t>
      </w:r>
      <w:r w:rsidR="001C1586" w:rsidRPr="00606315">
        <w:rPr>
          <w:rFonts w:ascii="Times New Roman" w:hAnsi="Times New Roman" w:cs="Times New Roman"/>
          <w:color w:val="000000" w:themeColor="text1"/>
          <w:sz w:val="20"/>
          <w:szCs w:val="20"/>
          <w:shd w:val="clear" w:color="auto" w:fill="FFFFFF"/>
          <w:lang w:val="en-US"/>
        </w:rPr>
        <w:t xml:space="preserve"> prove</w:t>
      </w:r>
      <w:r w:rsidR="003C150D" w:rsidRPr="00606315">
        <w:rPr>
          <w:rFonts w:ascii="Times New Roman" w:hAnsi="Times New Roman" w:cs="Times New Roman"/>
          <w:color w:val="000000" w:themeColor="text1"/>
          <w:sz w:val="20"/>
          <w:szCs w:val="20"/>
          <w:shd w:val="clear" w:color="auto" w:fill="FFFFFF"/>
          <w:lang w:val="en-US"/>
        </w:rPr>
        <w:t xml:space="preserve"> </w:t>
      </w:r>
      <w:r w:rsidR="00433256" w:rsidRPr="00606315">
        <w:rPr>
          <w:rFonts w:ascii="Times New Roman" w:hAnsi="Times New Roman" w:cs="Times New Roman"/>
          <w:color w:val="000000" w:themeColor="text1"/>
          <w:sz w:val="20"/>
          <w:szCs w:val="20"/>
          <w:shd w:val="clear" w:color="auto" w:fill="FFFFFF"/>
          <w:lang w:val="en-US"/>
        </w:rPr>
        <w:t xml:space="preserve">that </w:t>
      </w:r>
      <w:r w:rsidR="006E4928" w:rsidRPr="00606315">
        <w:rPr>
          <w:rFonts w:ascii="Times New Roman" w:hAnsi="Times New Roman" w:cs="Times New Roman"/>
          <w:color w:val="000000" w:themeColor="text1"/>
          <w:sz w:val="20"/>
          <w:szCs w:val="20"/>
          <w:shd w:val="clear" w:color="auto" w:fill="FFFFFF"/>
          <w:lang w:val="en-US"/>
        </w:rPr>
        <w:t xml:space="preserve">there </w:t>
      </w:r>
      <w:r w:rsidR="003C150D" w:rsidRPr="00606315">
        <w:rPr>
          <w:rFonts w:ascii="Times New Roman" w:hAnsi="Times New Roman" w:cs="Times New Roman"/>
          <w:color w:val="000000" w:themeColor="text1"/>
          <w:sz w:val="20"/>
          <w:szCs w:val="20"/>
          <w:shd w:val="clear" w:color="auto" w:fill="FFFFFF"/>
          <w:lang w:val="en-US"/>
        </w:rPr>
        <w:t>are</w:t>
      </w:r>
      <w:r w:rsidR="006E4928" w:rsidRPr="00606315">
        <w:rPr>
          <w:rFonts w:ascii="Times New Roman" w:hAnsi="Times New Roman" w:cs="Times New Roman"/>
          <w:color w:val="000000" w:themeColor="text1"/>
          <w:sz w:val="20"/>
          <w:szCs w:val="20"/>
          <w:shd w:val="clear" w:color="auto" w:fill="FFFFFF"/>
          <w:lang w:val="en-US"/>
        </w:rPr>
        <w:t xml:space="preserve"> </w:t>
      </w:r>
      <w:r w:rsidR="00433256" w:rsidRPr="00606315">
        <w:rPr>
          <w:rFonts w:ascii="Times New Roman" w:hAnsi="Times New Roman" w:cs="Times New Roman"/>
          <w:color w:val="000000" w:themeColor="text1"/>
          <w:sz w:val="20"/>
          <w:szCs w:val="20"/>
          <w:shd w:val="clear" w:color="auto" w:fill="FFFFFF"/>
          <w:lang w:val="en-US"/>
        </w:rPr>
        <w:t>no significant gender difference</w:t>
      </w:r>
      <w:r w:rsidR="003C150D" w:rsidRPr="00606315">
        <w:rPr>
          <w:rFonts w:ascii="Times New Roman" w:hAnsi="Times New Roman" w:cs="Times New Roman"/>
          <w:color w:val="000000" w:themeColor="text1"/>
          <w:sz w:val="20"/>
          <w:szCs w:val="20"/>
          <w:shd w:val="clear" w:color="auto" w:fill="FFFFFF"/>
          <w:lang w:val="en-US"/>
        </w:rPr>
        <w:t>s</w:t>
      </w:r>
      <w:r w:rsidR="00433256" w:rsidRPr="00606315">
        <w:rPr>
          <w:rFonts w:ascii="Times New Roman" w:hAnsi="Times New Roman" w:cs="Times New Roman"/>
          <w:color w:val="000000" w:themeColor="text1"/>
          <w:sz w:val="20"/>
          <w:szCs w:val="20"/>
        </w:rPr>
        <w:t xml:space="preserve"> between social desirability, social anxiety and social media usage of secondary and higher secondary school students of Purulia town. </w:t>
      </w:r>
      <w:r w:rsidR="00CF1976" w:rsidRPr="00CF1976">
        <w:rPr>
          <w:rFonts w:ascii="Times New Roman" w:hAnsi="Times New Roman" w:cs="Times New Roman"/>
          <w:color w:val="000000" w:themeColor="text1"/>
          <w:sz w:val="20"/>
          <w:szCs w:val="20"/>
        </w:rPr>
        <w:t xml:space="preserve">In a study of 120 university students (60 males and 60 females), </w:t>
      </w:r>
      <w:r w:rsidR="005F4D0D" w:rsidRPr="005F4D0D">
        <w:rPr>
          <w:rFonts w:ascii="Times New Roman" w:hAnsi="Times New Roman" w:cs="Times New Roman"/>
          <w:color w:val="000000" w:themeColor="text1"/>
          <w:sz w:val="20"/>
          <w:szCs w:val="20"/>
        </w:rPr>
        <w:t xml:space="preserve">Weinstein, A., </w:t>
      </w:r>
      <w:proofErr w:type="spellStart"/>
      <w:r w:rsidR="005F4D0D" w:rsidRPr="005F4D0D">
        <w:rPr>
          <w:rFonts w:ascii="Times New Roman" w:hAnsi="Times New Roman" w:cs="Times New Roman"/>
          <w:color w:val="000000" w:themeColor="text1"/>
          <w:sz w:val="20"/>
          <w:szCs w:val="20"/>
        </w:rPr>
        <w:t>Dorani</w:t>
      </w:r>
      <w:proofErr w:type="spellEnd"/>
      <w:r w:rsidR="005F4D0D" w:rsidRPr="005F4D0D">
        <w:rPr>
          <w:rFonts w:ascii="Times New Roman" w:hAnsi="Times New Roman" w:cs="Times New Roman"/>
          <w:color w:val="000000" w:themeColor="text1"/>
          <w:sz w:val="20"/>
          <w:szCs w:val="20"/>
        </w:rPr>
        <w:t xml:space="preserve">, D., </w:t>
      </w:r>
      <w:proofErr w:type="spellStart"/>
      <w:r w:rsidR="005F4D0D" w:rsidRPr="005F4D0D">
        <w:rPr>
          <w:rFonts w:ascii="Times New Roman" w:hAnsi="Times New Roman" w:cs="Times New Roman"/>
          <w:color w:val="000000" w:themeColor="text1"/>
          <w:sz w:val="20"/>
          <w:szCs w:val="20"/>
        </w:rPr>
        <w:t>Elhadif</w:t>
      </w:r>
      <w:proofErr w:type="spellEnd"/>
      <w:r w:rsidR="005F4D0D" w:rsidRPr="005F4D0D">
        <w:rPr>
          <w:rFonts w:ascii="Times New Roman" w:hAnsi="Times New Roman" w:cs="Times New Roman"/>
          <w:color w:val="000000" w:themeColor="text1"/>
          <w:sz w:val="20"/>
          <w:szCs w:val="20"/>
        </w:rPr>
        <w:t xml:space="preserve">, R., </w:t>
      </w:r>
      <w:proofErr w:type="spellStart"/>
      <w:r w:rsidR="005F4D0D" w:rsidRPr="005F4D0D">
        <w:rPr>
          <w:rFonts w:ascii="Times New Roman" w:hAnsi="Times New Roman" w:cs="Times New Roman"/>
          <w:color w:val="000000" w:themeColor="text1"/>
          <w:sz w:val="20"/>
          <w:szCs w:val="20"/>
        </w:rPr>
        <w:t>Bukovza</w:t>
      </w:r>
      <w:proofErr w:type="spellEnd"/>
      <w:r w:rsidR="005F4D0D" w:rsidRPr="005F4D0D">
        <w:rPr>
          <w:rFonts w:ascii="Times New Roman" w:hAnsi="Times New Roman" w:cs="Times New Roman"/>
          <w:color w:val="000000" w:themeColor="text1"/>
          <w:sz w:val="20"/>
          <w:szCs w:val="20"/>
        </w:rPr>
        <w:t xml:space="preserve">, Y., </w:t>
      </w:r>
      <w:proofErr w:type="spellStart"/>
      <w:r w:rsidR="005F4D0D" w:rsidRPr="005F4D0D">
        <w:rPr>
          <w:rFonts w:ascii="Times New Roman" w:hAnsi="Times New Roman" w:cs="Times New Roman"/>
          <w:color w:val="000000" w:themeColor="text1"/>
          <w:sz w:val="20"/>
          <w:szCs w:val="20"/>
        </w:rPr>
        <w:t>Yarmulnik</w:t>
      </w:r>
      <w:proofErr w:type="spellEnd"/>
      <w:r w:rsidR="005F4D0D" w:rsidRPr="005F4D0D">
        <w:rPr>
          <w:rFonts w:ascii="Times New Roman" w:hAnsi="Times New Roman" w:cs="Times New Roman"/>
          <w:color w:val="000000" w:themeColor="text1"/>
          <w:sz w:val="20"/>
          <w:szCs w:val="20"/>
        </w:rPr>
        <w:t>, A., &amp; Dannon, P. (2015)</w:t>
      </w:r>
      <w:r w:rsidR="00CF1976" w:rsidRPr="00CF1976">
        <w:rPr>
          <w:rFonts w:ascii="Times New Roman" w:hAnsi="Times New Roman" w:cs="Times New Roman"/>
          <w:color w:val="000000" w:themeColor="text1"/>
          <w:sz w:val="20"/>
          <w:szCs w:val="20"/>
        </w:rPr>
        <w:t xml:space="preserve"> examined the relationship between internet addiction and social anxiety. They similarly found no differences in the level of Internet addiction between males and females. </w:t>
      </w:r>
      <w:r w:rsidR="00543979" w:rsidRPr="00606315">
        <w:rPr>
          <w:rFonts w:ascii="Times New Roman" w:hAnsi="Times New Roman" w:cs="Times New Roman"/>
          <w:color w:val="000000" w:themeColor="text1"/>
          <w:sz w:val="20"/>
          <w:szCs w:val="20"/>
          <w:shd w:val="clear" w:color="auto" w:fill="FFFFFF"/>
          <w:lang w:val="en-US"/>
        </w:rPr>
        <w:t>Thus, it indicates a possib</w:t>
      </w:r>
      <w:r w:rsidR="003C150D" w:rsidRPr="00606315">
        <w:rPr>
          <w:rFonts w:ascii="Times New Roman" w:hAnsi="Times New Roman" w:cs="Times New Roman"/>
          <w:color w:val="000000" w:themeColor="text1"/>
          <w:sz w:val="20"/>
          <w:szCs w:val="20"/>
          <w:shd w:val="clear" w:color="auto" w:fill="FFFFFF"/>
          <w:lang w:val="en-US"/>
        </w:rPr>
        <w:t>ility of</w:t>
      </w:r>
      <w:r w:rsidR="00543979" w:rsidRPr="00606315">
        <w:rPr>
          <w:rFonts w:ascii="Times New Roman" w:hAnsi="Times New Roman" w:cs="Times New Roman"/>
          <w:color w:val="000000" w:themeColor="text1"/>
          <w:sz w:val="20"/>
          <w:szCs w:val="20"/>
          <w:shd w:val="clear" w:color="auto" w:fill="FFFFFF"/>
          <w:lang w:val="en-US"/>
        </w:rPr>
        <w:t xml:space="preserve"> no gender difference in the population across the secondary </w:t>
      </w:r>
      <w:r w:rsidR="00543979" w:rsidRPr="00606315">
        <w:rPr>
          <w:rFonts w:ascii="Times New Roman" w:hAnsi="Times New Roman" w:cs="Times New Roman"/>
          <w:color w:val="000000" w:themeColor="text1"/>
          <w:sz w:val="20"/>
          <w:szCs w:val="20"/>
        </w:rPr>
        <w:t>and higher secondary school students of Purulia town.</w:t>
      </w:r>
    </w:p>
    <w:p w14:paraId="14881E34" w14:textId="655A87AE" w:rsidR="00945FDE" w:rsidRPr="00606315" w:rsidRDefault="003C150D" w:rsidP="007F1E5D">
      <w:pPr>
        <w:spacing w:after="0" w:line="240" w:lineRule="auto"/>
        <w:ind w:firstLine="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rPr>
        <w:t>The results also indicate no</w:t>
      </w:r>
      <w:r w:rsidR="00945FDE" w:rsidRPr="00606315">
        <w:rPr>
          <w:rFonts w:ascii="Times New Roman" w:hAnsi="Times New Roman" w:cs="Times New Roman"/>
          <w:color w:val="000000" w:themeColor="text1"/>
          <w:sz w:val="20"/>
          <w:szCs w:val="20"/>
        </w:rPr>
        <w:t xml:space="preserve"> significant difference</w:t>
      </w:r>
      <w:r w:rsidRPr="00606315">
        <w:rPr>
          <w:rFonts w:ascii="Times New Roman" w:hAnsi="Times New Roman" w:cs="Times New Roman"/>
          <w:color w:val="000000" w:themeColor="text1"/>
          <w:sz w:val="20"/>
          <w:szCs w:val="20"/>
        </w:rPr>
        <w:t xml:space="preserve"> found</w:t>
      </w:r>
      <w:r w:rsidR="00945FDE" w:rsidRPr="00606315">
        <w:rPr>
          <w:rFonts w:ascii="Times New Roman" w:hAnsi="Times New Roman" w:cs="Times New Roman"/>
          <w:color w:val="000000" w:themeColor="text1"/>
          <w:sz w:val="20"/>
          <w:szCs w:val="20"/>
        </w:rPr>
        <w:t xml:space="preserve"> between </w:t>
      </w:r>
      <w:r w:rsidR="00945FDE" w:rsidRPr="00606315">
        <w:rPr>
          <w:rFonts w:ascii="Times New Roman" w:hAnsi="Times New Roman" w:cs="Times New Roman"/>
          <w:color w:val="000000" w:themeColor="text1"/>
          <w:sz w:val="20"/>
          <w:szCs w:val="20"/>
          <w:shd w:val="clear" w:color="auto" w:fill="FFFFFF"/>
        </w:rPr>
        <w:t xml:space="preserve">social media usage, social anxiety and social desirability </w:t>
      </w:r>
      <w:r w:rsidR="00945FDE" w:rsidRPr="00606315">
        <w:rPr>
          <w:rFonts w:ascii="Times New Roman" w:hAnsi="Times New Roman" w:cs="Times New Roman"/>
          <w:color w:val="000000" w:themeColor="text1"/>
          <w:sz w:val="20"/>
          <w:szCs w:val="20"/>
        </w:rPr>
        <w:t>for secondary and higher secondary school students of Purulia town.</w:t>
      </w:r>
      <w:r w:rsidRPr="00606315">
        <w:rPr>
          <w:rFonts w:ascii="Times New Roman" w:hAnsi="Times New Roman" w:cs="Times New Roman"/>
          <w:color w:val="000000" w:themeColor="text1"/>
          <w:sz w:val="20"/>
          <w:szCs w:val="20"/>
        </w:rPr>
        <w:t xml:space="preserve"> </w:t>
      </w:r>
      <w:r w:rsidR="004B570D" w:rsidRPr="00606315">
        <w:rPr>
          <w:rFonts w:ascii="Times New Roman" w:hAnsi="Times New Roman" w:cs="Times New Roman"/>
          <w:color w:val="000000" w:themeColor="text1"/>
          <w:sz w:val="20"/>
          <w:szCs w:val="20"/>
        </w:rPr>
        <w:t xml:space="preserve">Similarly, in a systematic study Seabrook, E. M., Kern, M. L. &amp; Rickard, N. S. (2016) </w:t>
      </w:r>
      <w:r w:rsidR="004B570D" w:rsidRPr="00606315">
        <w:rPr>
          <w:rFonts w:ascii="Times New Roman" w:hAnsi="Times New Roman" w:cs="Times New Roman"/>
          <w:color w:val="000000" w:themeColor="text1"/>
          <w:sz w:val="20"/>
          <w:szCs w:val="20"/>
          <w:shd w:val="clear" w:color="auto" w:fill="FFFFFF"/>
        </w:rPr>
        <w:t>stated that there is no clear association between time spent on social media and social anxiety which seems to be at par with the present study.</w:t>
      </w:r>
    </w:p>
    <w:p w14:paraId="42197B53" w14:textId="4F98096F" w:rsidR="00681CB2" w:rsidRPr="00606315" w:rsidRDefault="00681CB2" w:rsidP="007F1E5D">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t xml:space="preserve">Thus, this proves to be a major finding where we can see that no such statistically </w:t>
      </w:r>
      <w:r w:rsidRPr="00606315">
        <w:rPr>
          <w:rFonts w:ascii="Times New Roman" w:hAnsi="Times New Roman" w:cs="Times New Roman"/>
          <w:color w:val="000000" w:themeColor="text1"/>
          <w:sz w:val="20"/>
          <w:szCs w:val="20"/>
        </w:rPr>
        <w:t xml:space="preserve">significant </w:t>
      </w:r>
      <w:r w:rsidR="00854476" w:rsidRPr="00606315">
        <w:rPr>
          <w:rFonts w:ascii="Times New Roman" w:hAnsi="Times New Roman" w:cs="Times New Roman"/>
          <w:color w:val="000000" w:themeColor="text1"/>
          <w:sz w:val="20"/>
          <w:szCs w:val="20"/>
        </w:rPr>
        <w:t>difference</w:t>
      </w:r>
      <w:r w:rsidRPr="00606315">
        <w:rPr>
          <w:rFonts w:ascii="Times New Roman" w:hAnsi="Times New Roman" w:cs="Times New Roman"/>
          <w:color w:val="000000" w:themeColor="text1"/>
          <w:sz w:val="20"/>
          <w:szCs w:val="20"/>
        </w:rPr>
        <w:t xml:space="preserve"> between </w:t>
      </w:r>
      <w:r w:rsidRPr="00606315">
        <w:rPr>
          <w:rFonts w:ascii="Times New Roman" w:hAnsi="Times New Roman" w:cs="Times New Roman"/>
          <w:color w:val="000000" w:themeColor="text1"/>
          <w:sz w:val="20"/>
          <w:szCs w:val="20"/>
          <w:shd w:val="clear" w:color="auto" w:fill="FFFFFF"/>
        </w:rPr>
        <w:t xml:space="preserve">social media usage, social anxiety and social desirability was indicated in the </w:t>
      </w:r>
      <w:r w:rsidRPr="00606315">
        <w:rPr>
          <w:rFonts w:ascii="Times New Roman" w:hAnsi="Times New Roman" w:cs="Times New Roman"/>
          <w:color w:val="000000" w:themeColor="text1"/>
          <w:sz w:val="20"/>
          <w:szCs w:val="20"/>
        </w:rPr>
        <w:t>secondary i.e., 9</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10</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and higher secondary i.e., 11</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and 12</w:t>
      </w:r>
      <w:r w:rsidRPr="00606315">
        <w:rPr>
          <w:rFonts w:ascii="Times New Roman" w:hAnsi="Times New Roman" w:cs="Times New Roman"/>
          <w:color w:val="000000" w:themeColor="text1"/>
          <w:sz w:val="20"/>
          <w:szCs w:val="20"/>
          <w:vertAlign w:val="superscript"/>
        </w:rPr>
        <w:t>th</w:t>
      </w:r>
      <w:r w:rsidRPr="00606315">
        <w:rPr>
          <w:rFonts w:ascii="Times New Roman" w:hAnsi="Times New Roman" w:cs="Times New Roman"/>
          <w:color w:val="000000" w:themeColor="text1"/>
          <w:sz w:val="20"/>
          <w:szCs w:val="20"/>
        </w:rPr>
        <w:t xml:space="preserve"> grade school students of Purulia town. A probable factor behind this finding can be the choice of population selected for this particular study. As, the </w:t>
      </w:r>
      <w:r w:rsidR="0092206A" w:rsidRPr="00606315">
        <w:rPr>
          <w:rFonts w:ascii="Times New Roman" w:hAnsi="Times New Roman" w:cs="Times New Roman"/>
          <w:color w:val="000000" w:themeColor="text1"/>
          <w:sz w:val="20"/>
          <w:szCs w:val="20"/>
        </w:rPr>
        <w:t>place Purulia town is a semi-urban place, it can be possible that the people there are not so much in touch with the world of social media as such. If the similar study had been done in urban domicile where students are much more connected with social media, the results might have been different.</w:t>
      </w:r>
    </w:p>
    <w:p w14:paraId="1BC9548D" w14:textId="1CC1D72F" w:rsidR="00EF3394" w:rsidRPr="00606315" w:rsidRDefault="00945FDE" w:rsidP="007F1E5D">
      <w:pPr>
        <w:spacing w:after="0" w:line="240" w:lineRule="auto"/>
        <w:ind w:firstLine="360"/>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rPr>
        <w:t xml:space="preserve">A significant </w:t>
      </w:r>
      <w:r w:rsidR="004544E5" w:rsidRPr="00606315">
        <w:rPr>
          <w:rFonts w:ascii="Times New Roman" w:hAnsi="Times New Roman" w:cs="Times New Roman"/>
          <w:color w:val="000000" w:themeColor="text1"/>
          <w:sz w:val="20"/>
          <w:szCs w:val="20"/>
        </w:rPr>
        <w:t xml:space="preserve">positive </w:t>
      </w:r>
      <w:r w:rsidRPr="00606315">
        <w:rPr>
          <w:rFonts w:ascii="Times New Roman" w:hAnsi="Times New Roman" w:cs="Times New Roman"/>
          <w:color w:val="000000" w:themeColor="text1"/>
          <w:sz w:val="20"/>
          <w:szCs w:val="20"/>
        </w:rPr>
        <w:t xml:space="preserve">correlation was found </w:t>
      </w:r>
      <w:r w:rsidR="001438A3" w:rsidRPr="00606315">
        <w:rPr>
          <w:rFonts w:ascii="Times New Roman" w:hAnsi="Times New Roman" w:cs="Times New Roman"/>
          <w:color w:val="000000" w:themeColor="text1"/>
          <w:sz w:val="20"/>
          <w:szCs w:val="20"/>
        </w:rPr>
        <w:t xml:space="preserve">in </w:t>
      </w:r>
      <w:r w:rsidRPr="00606315">
        <w:rPr>
          <w:rFonts w:ascii="Times New Roman" w:hAnsi="Times New Roman" w:cs="Times New Roman"/>
          <w:color w:val="000000" w:themeColor="text1"/>
          <w:sz w:val="20"/>
          <w:szCs w:val="20"/>
          <w:shd w:val="clear" w:color="auto" w:fill="FFFFFF"/>
        </w:rPr>
        <w:t>social media usage</w:t>
      </w:r>
      <w:r w:rsidR="00034FD9" w:rsidRPr="00606315">
        <w:rPr>
          <w:rFonts w:ascii="Times New Roman" w:hAnsi="Times New Roman" w:cs="Times New Roman"/>
          <w:color w:val="000000" w:themeColor="text1"/>
          <w:sz w:val="20"/>
          <w:szCs w:val="20"/>
          <w:shd w:val="clear" w:color="auto" w:fill="FFFFFF"/>
        </w:rPr>
        <w:t xml:space="preserve"> with</w:t>
      </w:r>
      <w:r w:rsidRPr="00606315">
        <w:rPr>
          <w:rFonts w:ascii="Times New Roman" w:hAnsi="Times New Roman" w:cs="Times New Roman"/>
          <w:color w:val="000000" w:themeColor="text1"/>
          <w:sz w:val="20"/>
          <w:szCs w:val="20"/>
          <w:shd w:val="clear" w:color="auto" w:fill="FFFFFF"/>
        </w:rPr>
        <w:t xml:space="preserve"> social anxiety</w:t>
      </w:r>
      <w:r w:rsidR="004544E5" w:rsidRPr="00606315">
        <w:rPr>
          <w:rFonts w:ascii="Times New Roman" w:hAnsi="Times New Roman" w:cs="Times New Roman"/>
          <w:color w:val="000000" w:themeColor="text1"/>
          <w:sz w:val="20"/>
          <w:szCs w:val="20"/>
          <w:shd w:val="clear" w:color="auto" w:fill="FFFFFF"/>
        </w:rPr>
        <w:t xml:space="preserve">, </w:t>
      </w:r>
      <w:r w:rsidRPr="00606315">
        <w:rPr>
          <w:rFonts w:ascii="Times New Roman" w:hAnsi="Times New Roman" w:cs="Times New Roman"/>
          <w:color w:val="000000" w:themeColor="text1"/>
          <w:sz w:val="20"/>
          <w:szCs w:val="20"/>
          <w:shd w:val="clear" w:color="auto" w:fill="FFFFFF"/>
        </w:rPr>
        <w:t xml:space="preserve">social desirability </w:t>
      </w:r>
      <w:r w:rsidR="004544E5" w:rsidRPr="00606315">
        <w:rPr>
          <w:rFonts w:ascii="Times New Roman" w:hAnsi="Times New Roman" w:cs="Times New Roman"/>
          <w:color w:val="000000" w:themeColor="text1"/>
          <w:sz w:val="20"/>
          <w:szCs w:val="20"/>
          <w:shd w:val="clear" w:color="auto" w:fill="FFFFFF"/>
        </w:rPr>
        <w:t xml:space="preserve">and age </w:t>
      </w:r>
      <w:r w:rsidRPr="00606315">
        <w:rPr>
          <w:rFonts w:ascii="Times New Roman" w:hAnsi="Times New Roman" w:cs="Times New Roman"/>
          <w:color w:val="000000" w:themeColor="text1"/>
          <w:sz w:val="20"/>
          <w:szCs w:val="20"/>
        </w:rPr>
        <w:t>of secondary and higher secondary school students of Purulia town.</w:t>
      </w:r>
      <w:r w:rsidR="00681CB2" w:rsidRPr="00606315">
        <w:rPr>
          <w:rFonts w:ascii="Times New Roman" w:hAnsi="Times New Roman" w:cs="Times New Roman"/>
          <w:color w:val="000000" w:themeColor="text1"/>
          <w:sz w:val="20"/>
          <w:szCs w:val="20"/>
        </w:rPr>
        <w:t xml:space="preserve"> </w:t>
      </w:r>
      <w:r w:rsidR="00205F0F" w:rsidRPr="00606315">
        <w:rPr>
          <w:rFonts w:ascii="Times New Roman" w:hAnsi="Times New Roman" w:cs="Times New Roman"/>
          <w:color w:val="000000" w:themeColor="text1"/>
          <w:sz w:val="20"/>
          <w:szCs w:val="20"/>
        </w:rPr>
        <w:t xml:space="preserve">Thus, </w:t>
      </w:r>
      <w:r w:rsidR="004544E5" w:rsidRPr="00606315">
        <w:rPr>
          <w:rFonts w:ascii="Times New Roman" w:hAnsi="Times New Roman" w:cs="Times New Roman"/>
          <w:color w:val="000000" w:themeColor="text1"/>
          <w:sz w:val="20"/>
          <w:szCs w:val="20"/>
        </w:rPr>
        <w:t xml:space="preserve">with the increase in age of the </w:t>
      </w:r>
      <w:r w:rsidR="00F521F4" w:rsidRPr="00606315">
        <w:rPr>
          <w:rFonts w:ascii="Times New Roman" w:hAnsi="Times New Roman" w:cs="Times New Roman"/>
          <w:color w:val="000000" w:themeColor="text1"/>
          <w:sz w:val="20"/>
          <w:szCs w:val="20"/>
        </w:rPr>
        <w:t xml:space="preserve">secondary and higher secondary </w:t>
      </w:r>
      <w:r w:rsidR="004544E5" w:rsidRPr="00606315">
        <w:rPr>
          <w:rFonts w:ascii="Times New Roman" w:hAnsi="Times New Roman" w:cs="Times New Roman"/>
          <w:color w:val="000000" w:themeColor="text1"/>
          <w:sz w:val="20"/>
          <w:szCs w:val="20"/>
        </w:rPr>
        <w:t>students, the social media usage, social anxiety and social desirability also increases</w:t>
      </w:r>
      <w:r w:rsidR="00F521F4" w:rsidRPr="00606315">
        <w:rPr>
          <w:rFonts w:ascii="Times New Roman" w:hAnsi="Times New Roman" w:cs="Times New Roman"/>
          <w:color w:val="000000" w:themeColor="text1"/>
          <w:sz w:val="20"/>
          <w:szCs w:val="20"/>
        </w:rPr>
        <w:t xml:space="preserve"> and vice versa</w:t>
      </w:r>
      <w:r w:rsidR="004544E5" w:rsidRPr="00606315">
        <w:rPr>
          <w:rFonts w:ascii="Times New Roman" w:hAnsi="Times New Roman" w:cs="Times New Roman"/>
          <w:color w:val="000000" w:themeColor="text1"/>
          <w:sz w:val="20"/>
          <w:szCs w:val="20"/>
        </w:rPr>
        <w:t xml:space="preserve"> which </w:t>
      </w:r>
      <w:r w:rsidR="004544E5" w:rsidRPr="00606315">
        <w:rPr>
          <w:rFonts w:ascii="Times New Roman" w:hAnsi="Times New Roman" w:cs="Times New Roman"/>
          <w:color w:val="000000" w:themeColor="text1"/>
          <w:sz w:val="20"/>
          <w:szCs w:val="20"/>
          <w:shd w:val="clear" w:color="auto" w:fill="FFFFFF"/>
        </w:rPr>
        <w:t>means that they change together at a constant rate.</w:t>
      </w:r>
      <w:r w:rsidR="00F521F4" w:rsidRPr="00606315">
        <w:rPr>
          <w:rFonts w:ascii="Times New Roman" w:hAnsi="Times New Roman" w:cs="Times New Roman"/>
          <w:color w:val="000000" w:themeColor="text1"/>
          <w:sz w:val="20"/>
          <w:szCs w:val="20"/>
          <w:shd w:val="clear" w:color="auto" w:fill="FFFFFF"/>
        </w:rPr>
        <w:t xml:space="preserve"> Therefore, we can imply that those who score less on any one these four variables will also tend to score less on the other three variables.</w:t>
      </w:r>
    </w:p>
    <w:p w14:paraId="1D6A8FBA" w14:textId="77777777" w:rsidR="007838AD" w:rsidRDefault="007838AD" w:rsidP="007F1E5D">
      <w:pPr>
        <w:spacing w:after="0" w:line="240" w:lineRule="auto"/>
        <w:ind w:firstLine="360"/>
        <w:jc w:val="both"/>
        <w:rPr>
          <w:rFonts w:ascii="Times New Roman" w:hAnsi="Times New Roman" w:cs="Times New Roman"/>
          <w:color w:val="000000" w:themeColor="text1"/>
          <w:sz w:val="20"/>
          <w:szCs w:val="20"/>
        </w:rPr>
      </w:pPr>
      <w:r w:rsidRPr="007838AD">
        <w:rPr>
          <w:rFonts w:ascii="Times New Roman" w:hAnsi="Times New Roman" w:cs="Times New Roman"/>
          <w:color w:val="000000" w:themeColor="text1"/>
          <w:sz w:val="20"/>
          <w:szCs w:val="20"/>
        </w:rPr>
        <w:t>Prizant-</w:t>
      </w:r>
      <w:proofErr w:type="spellStart"/>
      <w:r w:rsidRPr="007838AD">
        <w:rPr>
          <w:rFonts w:ascii="Times New Roman" w:hAnsi="Times New Roman" w:cs="Times New Roman"/>
          <w:color w:val="000000" w:themeColor="text1"/>
          <w:sz w:val="20"/>
          <w:szCs w:val="20"/>
        </w:rPr>
        <w:t>Passal</w:t>
      </w:r>
      <w:proofErr w:type="spellEnd"/>
      <w:r w:rsidRPr="007838AD">
        <w:rPr>
          <w:rFonts w:ascii="Times New Roman" w:hAnsi="Times New Roman" w:cs="Times New Roman"/>
          <w:color w:val="000000" w:themeColor="text1"/>
          <w:sz w:val="20"/>
          <w:szCs w:val="20"/>
        </w:rPr>
        <w:t xml:space="preserve">, S., </w:t>
      </w:r>
      <w:proofErr w:type="spellStart"/>
      <w:r w:rsidRPr="007838AD">
        <w:rPr>
          <w:rFonts w:ascii="Times New Roman" w:hAnsi="Times New Roman" w:cs="Times New Roman"/>
          <w:color w:val="000000" w:themeColor="text1"/>
          <w:sz w:val="20"/>
          <w:szCs w:val="20"/>
        </w:rPr>
        <w:t>Shechner</w:t>
      </w:r>
      <w:proofErr w:type="spellEnd"/>
      <w:r w:rsidRPr="007838AD">
        <w:rPr>
          <w:rFonts w:ascii="Times New Roman" w:hAnsi="Times New Roman" w:cs="Times New Roman"/>
          <w:color w:val="000000" w:themeColor="text1"/>
          <w:sz w:val="20"/>
          <w:szCs w:val="20"/>
        </w:rPr>
        <w:t xml:space="preserve">, T., &amp; </w:t>
      </w:r>
      <w:proofErr w:type="spellStart"/>
      <w:r w:rsidRPr="007838AD">
        <w:rPr>
          <w:rFonts w:ascii="Times New Roman" w:hAnsi="Times New Roman" w:cs="Times New Roman"/>
          <w:color w:val="000000" w:themeColor="text1"/>
          <w:sz w:val="20"/>
          <w:szCs w:val="20"/>
        </w:rPr>
        <w:t>Aderka</w:t>
      </w:r>
      <w:proofErr w:type="spellEnd"/>
      <w:r w:rsidRPr="007838AD">
        <w:rPr>
          <w:rFonts w:ascii="Times New Roman" w:hAnsi="Times New Roman" w:cs="Times New Roman"/>
          <w:color w:val="000000" w:themeColor="text1"/>
          <w:sz w:val="20"/>
          <w:szCs w:val="20"/>
        </w:rPr>
        <w:t>, I. M. (2016) conducted a meta-analysis and discovered a positive correlation between social anxiety and problematic internet use. Additionally, as people get older, there is a larger association between social anxiety and internet use. As a result, this discovery lends support to the findings of the current study.</w:t>
      </w:r>
    </w:p>
    <w:p w14:paraId="37243039" w14:textId="4C87B694" w:rsidR="008D59A7" w:rsidRPr="00606315" w:rsidRDefault="008A3D97" w:rsidP="007F1E5D">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In a similar study published in the Journal of Social and Personal Relationships (Pickett, Gardner, &amp; Knowles, 2016) social anxiety was found to be positively associated with social media use, and that social desirability mediated this relationship. In other words, people who are more socially anxious may use social media more in order to present a desirable image of themselves to others. Thus, th</w:t>
      </w:r>
      <w:r w:rsidR="00EF3394" w:rsidRPr="00606315">
        <w:rPr>
          <w:rFonts w:ascii="Times New Roman" w:hAnsi="Times New Roman" w:cs="Times New Roman"/>
          <w:color w:val="000000" w:themeColor="text1"/>
          <w:sz w:val="20"/>
          <w:szCs w:val="20"/>
        </w:rPr>
        <w:t>e</w:t>
      </w:r>
      <w:r w:rsidRPr="00606315">
        <w:rPr>
          <w:rFonts w:ascii="Times New Roman" w:hAnsi="Times New Roman" w:cs="Times New Roman"/>
          <w:color w:val="000000" w:themeColor="text1"/>
          <w:sz w:val="20"/>
          <w:szCs w:val="20"/>
        </w:rPr>
        <w:t xml:space="preserve"> </w:t>
      </w:r>
      <w:r w:rsidR="003716C9">
        <w:rPr>
          <w:rFonts w:ascii="Times New Roman" w:hAnsi="Times New Roman" w:cs="Times New Roman"/>
          <w:color w:val="000000" w:themeColor="text1"/>
          <w:sz w:val="20"/>
          <w:szCs w:val="20"/>
        </w:rPr>
        <w:t>outcomes</w:t>
      </w:r>
      <w:r w:rsidRPr="00606315">
        <w:rPr>
          <w:rFonts w:ascii="Times New Roman" w:hAnsi="Times New Roman" w:cs="Times New Roman"/>
          <w:color w:val="000000" w:themeColor="text1"/>
          <w:sz w:val="20"/>
          <w:szCs w:val="20"/>
        </w:rPr>
        <w:t xml:space="preserve"> in this study are </w:t>
      </w:r>
      <w:r w:rsidR="006715BD">
        <w:rPr>
          <w:rFonts w:ascii="Times New Roman" w:hAnsi="Times New Roman" w:cs="Times New Roman"/>
          <w:color w:val="000000" w:themeColor="text1"/>
          <w:sz w:val="20"/>
          <w:szCs w:val="20"/>
        </w:rPr>
        <w:t>similar</w:t>
      </w:r>
      <w:r w:rsidRPr="00606315">
        <w:rPr>
          <w:rFonts w:ascii="Times New Roman" w:hAnsi="Times New Roman" w:cs="Times New Roman"/>
          <w:color w:val="000000" w:themeColor="text1"/>
          <w:sz w:val="20"/>
          <w:szCs w:val="20"/>
        </w:rPr>
        <w:t xml:space="preserve"> with </w:t>
      </w:r>
      <w:r w:rsidR="00F44087" w:rsidRPr="00606315">
        <w:rPr>
          <w:rFonts w:ascii="Times New Roman" w:hAnsi="Times New Roman" w:cs="Times New Roman"/>
          <w:color w:val="000000" w:themeColor="text1"/>
          <w:sz w:val="20"/>
          <w:szCs w:val="20"/>
        </w:rPr>
        <w:t xml:space="preserve">the </w:t>
      </w:r>
      <w:r w:rsidRPr="00606315">
        <w:rPr>
          <w:rFonts w:ascii="Times New Roman" w:hAnsi="Times New Roman" w:cs="Times New Roman"/>
          <w:color w:val="000000" w:themeColor="text1"/>
          <w:sz w:val="20"/>
          <w:szCs w:val="20"/>
        </w:rPr>
        <w:t>findings of the present study.</w:t>
      </w:r>
    </w:p>
    <w:p w14:paraId="1A76DDCD" w14:textId="60303314" w:rsidR="0003102C" w:rsidRPr="00606315" w:rsidRDefault="0003102C" w:rsidP="007F1E5D">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It can therefore be said that, if a school student has an elevated fear of social situations and a fear of being scrutinised by others, chances are high that he/she has a high</w:t>
      </w:r>
      <w:r w:rsidR="00F44087" w:rsidRPr="00606315">
        <w:rPr>
          <w:rFonts w:ascii="Times New Roman" w:hAnsi="Times New Roman" w:cs="Times New Roman"/>
          <w:color w:val="000000" w:themeColor="text1"/>
          <w:sz w:val="20"/>
          <w:szCs w:val="20"/>
        </w:rPr>
        <w:t>er</w:t>
      </w:r>
      <w:r w:rsidRPr="00606315">
        <w:rPr>
          <w:rFonts w:ascii="Times New Roman" w:hAnsi="Times New Roman" w:cs="Times New Roman"/>
          <w:color w:val="000000" w:themeColor="text1"/>
          <w:sz w:val="20"/>
          <w:szCs w:val="20"/>
        </w:rPr>
        <w:t xml:space="preserve"> inclination to present self in a desirable fashion. When he/she shows self in a presentable manner and as an individual is seen easily conforming to social norms, the </w:t>
      </w:r>
      <w:r w:rsidR="00F44087" w:rsidRPr="00606315">
        <w:rPr>
          <w:rFonts w:ascii="Times New Roman" w:hAnsi="Times New Roman" w:cs="Times New Roman"/>
          <w:color w:val="000000" w:themeColor="text1"/>
          <w:sz w:val="20"/>
          <w:szCs w:val="20"/>
        </w:rPr>
        <w:t xml:space="preserve">school </w:t>
      </w:r>
      <w:r w:rsidRPr="00606315">
        <w:rPr>
          <w:rFonts w:ascii="Times New Roman" w:hAnsi="Times New Roman" w:cs="Times New Roman"/>
          <w:color w:val="000000" w:themeColor="text1"/>
          <w:sz w:val="20"/>
          <w:szCs w:val="20"/>
        </w:rPr>
        <w:t>student is basically trying to avoid the possibility of criticisms which he/she is always anxious about</w:t>
      </w:r>
      <w:r w:rsidR="003F1C59" w:rsidRPr="00606315">
        <w:rPr>
          <w:rFonts w:ascii="Times New Roman" w:hAnsi="Times New Roman" w:cs="Times New Roman"/>
          <w:color w:val="000000" w:themeColor="text1"/>
          <w:sz w:val="20"/>
          <w:szCs w:val="20"/>
        </w:rPr>
        <w:t xml:space="preserve"> facing in real life</w:t>
      </w:r>
      <w:r w:rsidRPr="00606315">
        <w:rPr>
          <w:rFonts w:ascii="Times New Roman" w:hAnsi="Times New Roman" w:cs="Times New Roman"/>
          <w:color w:val="000000" w:themeColor="text1"/>
          <w:sz w:val="20"/>
          <w:szCs w:val="20"/>
        </w:rPr>
        <w:t xml:space="preserve">. </w:t>
      </w:r>
      <w:r w:rsidR="00F44087" w:rsidRPr="00606315">
        <w:rPr>
          <w:rFonts w:ascii="Times New Roman" w:hAnsi="Times New Roman" w:cs="Times New Roman"/>
          <w:color w:val="000000" w:themeColor="text1"/>
          <w:sz w:val="20"/>
          <w:szCs w:val="20"/>
        </w:rPr>
        <w:t xml:space="preserve">So, in another attempt to present themselves as socially acceptable, they start using more and more of social media to always be up to date with the latest trend and be continuously informed of all the things that their in-groups are concerned about. </w:t>
      </w:r>
      <w:r w:rsidR="00697D24" w:rsidRPr="00606315">
        <w:rPr>
          <w:rFonts w:ascii="Times New Roman" w:hAnsi="Times New Roman" w:cs="Times New Roman"/>
          <w:color w:val="000000" w:themeColor="text1"/>
          <w:sz w:val="20"/>
          <w:szCs w:val="20"/>
        </w:rPr>
        <w:t>Whenever social media usage gives pleasure, it releases the neurotransmitter dopamine in the brain and makes the individual feel good.</w:t>
      </w:r>
      <w:r w:rsidR="003F1C59" w:rsidRPr="00606315">
        <w:rPr>
          <w:rFonts w:ascii="Times New Roman" w:hAnsi="Times New Roman" w:cs="Times New Roman"/>
          <w:color w:val="000000" w:themeColor="text1"/>
          <w:sz w:val="20"/>
          <w:szCs w:val="20"/>
        </w:rPr>
        <w:t xml:space="preserve"> Now</w:t>
      </w:r>
      <w:r w:rsidR="00697D24" w:rsidRPr="00606315">
        <w:rPr>
          <w:rFonts w:ascii="Times New Roman" w:hAnsi="Times New Roman" w:cs="Times New Roman"/>
          <w:color w:val="000000" w:themeColor="text1"/>
          <w:sz w:val="20"/>
          <w:szCs w:val="20"/>
        </w:rPr>
        <w:t xml:space="preserve"> </w:t>
      </w:r>
      <w:r w:rsidR="003F1C59" w:rsidRPr="00606315">
        <w:rPr>
          <w:rFonts w:ascii="Times New Roman" w:hAnsi="Times New Roman" w:cs="Times New Roman"/>
          <w:color w:val="000000" w:themeColor="text1"/>
          <w:sz w:val="20"/>
          <w:szCs w:val="20"/>
        </w:rPr>
        <w:t>as we know, there is already a need for social approval, so the individual tries to feel good by staying active on social media more and more. The student starts dedicating a lot of time and energy into using social media, to an extent that it impairs his/her other life area domains and the student finally falls prey to social media addiction.</w:t>
      </w:r>
      <w:r w:rsidR="001B169C" w:rsidRPr="00606315">
        <w:rPr>
          <w:rFonts w:ascii="Times New Roman" w:hAnsi="Times New Roman" w:cs="Times New Roman"/>
          <w:color w:val="000000" w:themeColor="text1"/>
          <w:sz w:val="20"/>
          <w:szCs w:val="20"/>
        </w:rPr>
        <w:t xml:space="preserve"> This is a summary of how the students of secondary and higher secondary school students of Purulia town population are getting affected by social media addiction. </w:t>
      </w:r>
    </w:p>
    <w:p w14:paraId="7387149D" w14:textId="75BC164D" w:rsidR="00B963E7" w:rsidRPr="00606315" w:rsidRDefault="00842245" w:rsidP="007F1E5D">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rPr>
        <w:t>From the results, a significant</w:t>
      </w:r>
      <w:r w:rsidR="00620D31" w:rsidRPr="00606315">
        <w:rPr>
          <w:rFonts w:ascii="Times New Roman" w:hAnsi="Times New Roman" w:cs="Times New Roman"/>
          <w:color w:val="000000" w:themeColor="text1"/>
          <w:sz w:val="20"/>
          <w:szCs w:val="20"/>
        </w:rPr>
        <w:t xml:space="preserve"> positive</w:t>
      </w:r>
      <w:r w:rsidRPr="00606315">
        <w:rPr>
          <w:rFonts w:ascii="Times New Roman" w:hAnsi="Times New Roman" w:cs="Times New Roman"/>
          <w:color w:val="000000" w:themeColor="text1"/>
          <w:sz w:val="20"/>
          <w:szCs w:val="20"/>
        </w:rPr>
        <w:t xml:space="preserve"> relationship was also found between social anxiety and social </w:t>
      </w:r>
      <w:r w:rsidRPr="00606315">
        <w:rPr>
          <w:rFonts w:ascii="Times New Roman" w:hAnsi="Times New Roman" w:cs="Times New Roman"/>
          <w:color w:val="000000" w:themeColor="text1"/>
          <w:sz w:val="20"/>
          <w:szCs w:val="20"/>
          <w:shd w:val="clear" w:color="auto" w:fill="FFFFFF"/>
        </w:rPr>
        <w:t xml:space="preserve">desirability </w:t>
      </w:r>
      <w:r w:rsidRPr="00606315">
        <w:rPr>
          <w:rFonts w:ascii="Times New Roman" w:hAnsi="Times New Roman" w:cs="Times New Roman"/>
          <w:color w:val="000000" w:themeColor="text1"/>
          <w:sz w:val="20"/>
          <w:szCs w:val="20"/>
        </w:rPr>
        <w:t>of secondary and higher secondary school students of Purulia town.</w:t>
      </w:r>
      <w:r w:rsidR="00620D31" w:rsidRPr="00606315">
        <w:rPr>
          <w:rFonts w:ascii="Times New Roman" w:hAnsi="Times New Roman" w:cs="Times New Roman"/>
          <w:color w:val="000000" w:themeColor="text1"/>
          <w:sz w:val="20"/>
          <w:szCs w:val="20"/>
        </w:rPr>
        <w:t xml:space="preserve"> Therefore, the two variables are linearly related and an increase or decrease in social anxiety leads to an increase or decrease in social desirability in the majority of the secondary and higher secondary school students of Purulia town population. </w:t>
      </w:r>
      <w:r w:rsidR="000D671D" w:rsidRPr="00606315">
        <w:rPr>
          <w:rFonts w:ascii="Times New Roman" w:hAnsi="Times New Roman" w:cs="Times New Roman"/>
          <w:color w:val="000000" w:themeColor="text1"/>
          <w:sz w:val="20"/>
          <w:szCs w:val="20"/>
        </w:rPr>
        <w:t xml:space="preserve">So, when a student’s apprehensiveness about social situations and as a result its avoidance is high, it maybe because the student’s tendency to present himself/herself in an appealing way is high. </w:t>
      </w:r>
      <w:r w:rsidR="00145CF7" w:rsidRPr="00606315">
        <w:rPr>
          <w:rFonts w:ascii="Times New Roman" w:hAnsi="Times New Roman" w:cs="Times New Roman"/>
          <w:color w:val="000000" w:themeColor="text1"/>
          <w:sz w:val="20"/>
          <w:szCs w:val="20"/>
        </w:rPr>
        <w:t>T</w:t>
      </w:r>
      <w:r w:rsidR="000D671D" w:rsidRPr="00606315">
        <w:rPr>
          <w:rFonts w:ascii="Times New Roman" w:hAnsi="Times New Roman" w:cs="Times New Roman"/>
          <w:color w:val="000000" w:themeColor="text1"/>
          <w:sz w:val="20"/>
          <w:szCs w:val="20"/>
        </w:rPr>
        <w:t>he student might be preoccupied about presenting self in a socially acceptable way and</w:t>
      </w:r>
      <w:r w:rsidR="00145CF7" w:rsidRPr="00606315">
        <w:rPr>
          <w:rFonts w:ascii="Times New Roman" w:hAnsi="Times New Roman" w:cs="Times New Roman"/>
          <w:color w:val="000000" w:themeColor="text1"/>
          <w:sz w:val="20"/>
          <w:szCs w:val="20"/>
        </w:rPr>
        <w:t xml:space="preserve"> as</w:t>
      </w:r>
      <w:r w:rsidR="000D671D" w:rsidRPr="00606315">
        <w:rPr>
          <w:rFonts w:ascii="Times New Roman" w:hAnsi="Times New Roman" w:cs="Times New Roman"/>
          <w:color w:val="000000" w:themeColor="text1"/>
          <w:sz w:val="20"/>
          <w:szCs w:val="20"/>
        </w:rPr>
        <w:t xml:space="preserve"> the need for social approval will be high </w:t>
      </w:r>
      <w:r w:rsidR="00145CF7" w:rsidRPr="00606315">
        <w:rPr>
          <w:rFonts w:ascii="Times New Roman" w:hAnsi="Times New Roman" w:cs="Times New Roman"/>
          <w:color w:val="000000" w:themeColor="text1"/>
          <w:sz w:val="20"/>
          <w:szCs w:val="20"/>
        </w:rPr>
        <w:t xml:space="preserve">it would </w:t>
      </w:r>
      <w:r w:rsidR="000D671D" w:rsidRPr="00606315">
        <w:rPr>
          <w:rFonts w:ascii="Times New Roman" w:hAnsi="Times New Roman" w:cs="Times New Roman"/>
          <w:color w:val="000000" w:themeColor="text1"/>
          <w:sz w:val="20"/>
          <w:szCs w:val="20"/>
        </w:rPr>
        <w:t>result in a build</w:t>
      </w:r>
      <w:r w:rsidR="00145CF7" w:rsidRPr="00606315">
        <w:rPr>
          <w:rFonts w:ascii="Times New Roman" w:hAnsi="Times New Roman" w:cs="Times New Roman"/>
          <w:color w:val="000000" w:themeColor="text1"/>
          <w:sz w:val="20"/>
          <w:szCs w:val="20"/>
        </w:rPr>
        <w:t>ing</w:t>
      </w:r>
      <w:r w:rsidR="000D671D" w:rsidRPr="00606315">
        <w:rPr>
          <w:rFonts w:ascii="Times New Roman" w:hAnsi="Times New Roman" w:cs="Times New Roman"/>
          <w:color w:val="000000" w:themeColor="text1"/>
          <w:sz w:val="20"/>
          <w:szCs w:val="20"/>
        </w:rPr>
        <w:t xml:space="preserve"> up of a </w:t>
      </w:r>
      <w:r w:rsidR="00145CF7" w:rsidRPr="00606315">
        <w:rPr>
          <w:rFonts w:ascii="Times New Roman" w:hAnsi="Times New Roman" w:cs="Times New Roman"/>
          <w:color w:val="000000" w:themeColor="text1"/>
          <w:sz w:val="20"/>
          <w:szCs w:val="20"/>
        </w:rPr>
        <w:t xml:space="preserve">constant </w:t>
      </w:r>
      <w:r w:rsidR="000D671D" w:rsidRPr="00606315">
        <w:rPr>
          <w:rFonts w:ascii="Times New Roman" w:hAnsi="Times New Roman" w:cs="Times New Roman"/>
          <w:color w:val="000000" w:themeColor="text1"/>
          <w:sz w:val="20"/>
          <w:szCs w:val="20"/>
        </w:rPr>
        <w:t>fear of being judged negatively by others.</w:t>
      </w:r>
    </w:p>
    <w:p w14:paraId="183F2DEF" w14:textId="77777777" w:rsidR="00C4686D" w:rsidRPr="00606315" w:rsidRDefault="00C4686D" w:rsidP="000A4C27">
      <w:pPr>
        <w:spacing w:after="0" w:line="240" w:lineRule="auto"/>
        <w:jc w:val="both"/>
        <w:rPr>
          <w:rFonts w:ascii="Times New Roman" w:hAnsi="Times New Roman" w:cs="Times New Roman"/>
          <w:color w:val="000000" w:themeColor="text1"/>
          <w:sz w:val="20"/>
          <w:szCs w:val="20"/>
        </w:rPr>
      </w:pPr>
    </w:p>
    <w:p w14:paraId="20233418" w14:textId="77777777" w:rsidR="00017A73" w:rsidRPr="00606315" w:rsidRDefault="00017A73">
      <w:pP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br w:type="page"/>
      </w:r>
    </w:p>
    <w:p w14:paraId="6662B2F5" w14:textId="441CB5E7" w:rsidR="00845165" w:rsidRPr="00606315" w:rsidRDefault="00AA758F" w:rsidP="009853E2">
      <w:pPr>
        <w:pStyle w:val="ListParagraph"/>
        <w:numPr>
          <w:ilvl w:val="0"/>
          <w:numId w:val="10"/>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lastRenderedPageBreak/>
        <w:t>LIMITATIONS</w:t>
      </w:r>
    </w:p>
    <w:p w14:paraId="0FB502D9" w14:textId="77777777" w:rsidR="007F1E5D" w:rsidRPr="00606315" w:rsidRDefault="007F1E5D" w:rsidP="007F1E5D">
      <w:pPr>
        <w:pStyle w:val="ListParagraph"/>
        <w:spacing w:after="0" w:line="240" w:lineRule="auto"/>
        <w:rPr>
          <w:rFonts w:ascii="Times New Roman" w:hAnsi="Times New Roman" w:cs="Times New Roman"/>
          <w:b/>
          <w:bCs/>
          <w:color w:val="000000" w:themeColor="text1"/>
          <w:sz w:val="20"/>
          <w:szCs w:val="20"/>
          <w:shd w:val="clear" w:color="auto" w:fill="FFFFFF"/>
        </w:rPr>
      </w:pPr>
    </w:p>
    <w:p w14:paraId="6AAFE016" w14:textId="266406B9" w:rsidR="00F2512B" w:rsidRPr="00606315" w:rsidRDefault="00F2512B" w:rsidP="005A2F90">
      <w:pPr>
        <w:pStyle w:val="ListParagraph"/>
        <w:numPr>
          <w:ilvl w:val="0"/>
          <w:numId w:val="2"/>
        </w:numPr>
        <w:spacing w:after="0" w:line="240" w:lineRule="auto"/>
        <w:jc w:val="both"/>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Equal number of male and female participants should have been selected.</w:t>
      </w:r>
    </w:p>
    <w:p w14:paraId="65E81FAC" w14:textId="12AAEAC1" w:rsidR="00F2512B" w:rsidRPr="00606315" w:rsidRDefault="00F2512B" w:rsidP="005A2F90">
      <w:pPr>
        <w:pStyle w:val="ListParagraph"/>
        <w:numPr>
          <w:ilvl w:val="0"/>
          <w:numId w:val="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Equal number of students from each class i.e., 9</w:t>
      </w:r>
      <w:r w:rsidRPr="00606315">
        <w:rPr>
          <w:rFonts w:ascii="Times New Roman" w:hAnsi="Times New Roman" w:cs="Times New Roman"/>
          <w:color w:val="000000" w:themeColor="text1"/>
          <w:sz w:val="20"/>
          <w:szCs w:val="20"/>
          <w:shd w:val="clear" w:color="auto" w:fill="FFFFFF"/>
          <w:vertAlign w:val="superscript"/>
        </w:rPr>
        <w:t>th</w:t>
      </w:r>
      <w:r w:rsidRPr="00606315">
        <w:rPr>
          <w:rFonts w:ascii="Times New Roman" w:hAnsi="Times New Roman" w:cs="Times New Roman"/>
          <w:color w:val="000000" w:themeColor="text1"/>
          <w:sz w:val="20"/>
          <w:szCs w:val="20"/>
          <w:shd w:val="clear" w:color="auto" w:fill="FFFFFF"/>
        </w:rPr>
        <w:t>, 10</w:t>
      </w:r>
      <w:r w:rsidRPr="00606315">
        <w:rPr>
          <w:rFonts w:ascii="Times New Roman" w:hAnsi="Times New Roman" w:cs="Times New Roman"/>
          <w:color w:val="000000" w:themeColor="text1"/>
          <w:sz w:val="20"/>
          <w:szCs w:val="20"/>
          <w:shd w:val="clear" w:color="auto" w:fill="FFFFFF"/>
          <w:vertAlign w:val="superscript"/>
        </w:rPr>
        <w:t>th</w:t>
      </w:r>
      <w:r w:rsidRPr="00606315">
        <w:rPr>
          <w:rFonts w:ascii="Times New Roman" w:hAnsi="Times New Roman" w:cs="Times New Roman"/>
          <w:color w:val="000000" w:themeColor="text1"/>
          <w:sz w:val="20"/>
          <w:szCs w:val="20"/>
          <w:shd w:val="clear" w:color="auto" w:fill="FFFFFF"/>
        </w:rPr>
        <w:t>, 11</w:t>
      </w:r>
      <w:r w:rsidRPr="00606315">
        <w:rPr>
          <w:rFonts w:ascii="Times New Roman" w:hAnsi="Times New Roman" w:cs="Times New Roman"/>
          <w:color w:val="000000" w:themeColor="text1"/>
          <w:sz w:val="20"/>
          <w:szCs w:val="20"/>
          <w:shd w:val="clear" w:color="auto" w:fill="FFFFFF"/>
          <w:vertAlign w:val="superscript"/>
        </w:rPr>
        <w:t>th</w:t>
      </w:r>
      <w:r w:rsidRPr="00606315">
        <w:rPr>
          <w:rFonts w:ascii="Times New Roman" w:hAnsi="Times New Roman" w:cs="Times New Roman"/>
          <w:color w:val="000000" w:themeColor="text1"/>
          <w:sz w:val="20"/>
          <w:szCs w:val="20"/>
          <w:shd w:val="clear" w:color="auto" w:fill="FFFFFF"/>
        </w:rPr>
        <w:t xml:space="preserve"> and 12</w:t>
      </w:r>
      <w:r w:rsidRPr="00606315">
        <w:rPr>
          <w:rFonts w:ascii="Times New Roman" w:hAnsi="Times New Roman" w:cs="Times New Roman"/>
          <w:color w:val="000000" w:themeColor="text1"/>
          <w:sz w:val="20"/>
          <w:szCs w:val="20"/>
          <w:shd w:val="clear" w:color="auto" w:fill="FFFFFF"/>
          <w:vertAlign w:val="superscript"/>
        </w:rPr>
        <w:t>th</w:t>
      </w:r>
      <w:r w:rsidRPr="00606315">
        <w:rPr>
          <w:rFonts w:ascii="Times New Roman" w:hAnsi="Times New Roman" w:cs="Times New Roman"/>
          <w:color w:val="000000" w:themeColor="text1"/>
          <w:sz w:val="20"/>
          <w:szCs w:val="20"/>
          <w:shd w:val="clear" w:color="auto" w:fill="FFFFFF"/>
        </w:rPr>
        <w:t xml:space="preserve"> should have been selected.</w:t>
      </w:r>
    </w:p>
    <w:p w14:paraId="0DF7F242" w14:textId="5BF8966E" w:rsidR="005A6442" w:rsidRPr="00606315" w:rsidRDefault="00F2512B" w:rsidP="005A2F90">
      <w:pPr>
        <w:pStyle w:val="ListParagraph"/>
        <w:numPr>
          <w:ilvl w:val="0"/>
          <w:numId w:val="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Many students were non-cooperative and did not fill up the whole of the research form.</w:t>
      </w:r>
    </w:p>
    <w:p w14:paraId="05B9B1C2" w14:textId="4D24552A" w:rsidR="00032927" w:rsidRPr="00606315" w:rsidRDefault="00FE3EB8" w:rsidP="005A2F90">
      <w:pPr>
        <w:pStyle w:val="ListParagraph"/>
        <w:numPr>
          <w:ilvl w:val="0"/>
          <w:numId w:val="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Due to time constraint</w:t>
      </w:r>
      <w:r w:rsidR="0036308B" w:rsidRPr="00606315">
        <w:rPr>
          <w:rFonts w:ascii="Times New Roman" w:hAnsi="Times New Roman" w:cs="Times New Roman"/>
          <w:color w:val="000000" w:themeColor="text1"/>
          <w:sz w:val="20"/>
          <w:szCs w:val="20"/>
          <w:shd w:val="clear" w:color="auto" w:fill="FFFFFF"/>
        </w:rPr>
        <w:t>, more data had not been able to be collected</w:t>
      </w:r>
      <w:r w:rsidR="00FB0692" w:rsidRPr="00606315">
        <w:rPr>
          <w:rFonts w:ascii="Times New Roman" w:hAnsi="Times New Roman" w:cs="Times New Roman"/>
          <w:color w:val="000000" w:themeColor="text1"/>
          <w:sz w:val="20"/>
          <w:szCs w:val="20"/>
          <w:shd w:val="clear" w:color="auto" w:fill="FFFFFF"/>
        </w:rPr>
        <w:t>.</w:t>
      </w:r>
    </w:p>
    <w:p w14:paraId="6B82DE0E" w14:textId="1C2D53E4" w:rsidR="00264693" w:rsidRPr="00606315" w:rsidRDefault="00BE3563" w:rsidP="005A2F90">
      <w:pPr>
        <w:pStyle w:val="ListParagraph"/>
        <w:numPr>
          <w:ilvl w:val="0"/>
          <w:numId w:val="2"/>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Some other</w:t>
      </w:r>
      <w:r w:rsidR="00845165" w:rsidRPr="00606315">
        <w:rPr>
          <w:rFonts w:ascii="Times New Roman" w:hAnsi="Times New Roman" w:cs="Times New Roman"/>
          <w:color w:val="000000" w:themeColor="text1"/>
          <w:sz w:val="20"/>
          <w:szCs w:val="20"/>
          <w:shd w:val="clear" w:color="auto" w:fill="FFFFFF"/>
        </w:rPr>
        <w:t xml:space="preserve"> risk</w:t>
      </w:r>
      <w:r w:rsidRPr="00606315">
        <w:rPr>
          <w:rFonts w:ascii="Times New Roman" w:hAnsi="Times New Roman" w:cs="Times New Roman"/>
          <w:color w:val="000000" w:themeColor="text1"/>
          <w:sz w:val="20"/>
          <w:szCs w:val="20"/>
          <w:shd w:val="clear" w:color="auto" w:fill="FFFFFF"/>
        </w:rPr>
        <w:t xml:space="preserve"> factors responsible for social media addiction could have studied.</w:t>
      </w:r>
    </w:p>
    <w:p w14:paraId="36F28853" w14:textId="77777777" w:rsidR="009853E2" w:rsidRPr="00606315" w:rsidRDefault="009853E2" w:rsidP="009853E2">
      <w:pPr>
        <w:pStyle w:val="ListParagraph"/>
        <w:spacing w:after="0" w:line="240" w:lineRule="auto"/>
        <w:ind w:left="360"/>
        <w:jc w:val="both"/>
        <w:rPr>
          <w:rFonts w:ascii="Times New Roman" w:hAnsi="Times New Roman" w:cs="Times New Roman"/>
          <w:color w:val="000000" w:themeColor="text1"/>
          <w:sz w:val="20"/>
          <w:szCs w:val="20"/>
          <w:shd w:val="clear" w:color="auto" w:fill="FFFFFF"/>
        </w:rPr>
      </w:pPr>
    </w:p>
    <w:p w14:paraId="20FF4B0C" w14:textId="40344584" w:rsidR="00B733B6" w:rsidRPr="00606315" w:rsidRDefault="00AA758F" w:rsidP="009853E2">
      <w:pPr>
        <w:pStyle w:val="ListParagraph"/>
        <w:numPr>
          <w:ilvl w:val="0"/>
          <w:numId w:val="10"/>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t>FURTHER SCOPE OF RESEARCH</w:t>
      </w:r>
    </w:p>
    <w:p w14:paraId="55FCDC01" w14:textId="77777777" w:rsidR="009853E2" w:rsidRPr="00606315" w:rsidRDefault="009853E2" w:rsidP="009853E2">
      <w:pPr>
        <w:pStyle w:val="ListParagraph"/>
        <w:spacing w:after="0" w:line="240" w:lineRule="auto"/>
        <w:rPr>
          <w:rFonts w:ascii="Times New Roman" w:hAnsi="Times New Roman" w:cs="Times New Roman"/>
          <w:b/>
          <w:bCs/>
          <w:color w:val="000000" w:themeColor="text1"/>
          <w:sz w:val="20"/>
          <w:szCs w:val="20"/>
          <w:shd w:val="clear" w:color="auto" w:fill="FFFFFF"/>
        </w:rPr>
      </w:pPr>
    </w:p>
    <w:p w14:paraId="791DA244" w14:textId="2452C80B" w:rsidR="005A1A3B" w:rsidRPr="00606315" w:rsidRDefault="00F205FC" w:rsidP="005A2F90">
      <w:pPr>
        <w:pStyle w:val="ListParagraph"/>
        <w:numPr>
          <w:ilvl w:val="0"/>
          <w:numId w:val="4"/>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The sample may be collected from a larger geographical area.</w:t>
      </w:r>
    </w:p>
    <w:p w14:paraId="6D125B07" w14:textId="01339AFF" w:rsidR="00F205FC" w:rsidRPr="00606315" w:rsidRDefault="00AE1C4E" w:rsidP="005A2F90">
      <w:pPr>
        <w:pStyle w:val="ListParagraph"/>
        <w:numPr>
          <w:ilvl w:val="0"/>
          <w:numId w:val="4"/>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The sample can be co</w:t>
      </w:r>
      <w:r w:rsidR="00B10D7B" w:rsidRPr="00606315">
        <w:rPr>
          <w:rFonts w:ascii="Times New Roman" w:hAnsi="Times New Roman" w:cs="Times New Roman"/>
          <w:color w:val="000000" w:themeColor="text1"/>
          <w:sz w:val="20"/>
          <w:szCs w:val="20"/>
          <w:shd w:val="clear" w:color="auto" w:fill="FFFFFF"/>
        </w:rPr>
        <w:t xml:space="preserve">mpared on the basis of a lot </w:t>
      </w:r>
      <w:r w:rsidR="00EA4ED1" w:rsidRPr="00606315">
        <w:rPr>
          <w:rFonts w:ascii="Times New Roman" w:hAnsi="Times New Roman" w:cs="Times New Roman"/>
          <w:color w:val="000000" w:themeColor="text1"/>
          <w:sz w:val="20"/>
          <w:szCs w:val="20"/>
          <w:shd w:val="clear" w:color="auto" w:fill="FFFFFF"/>
        </w:rPr>
        <w:t>of groups</w:t>
      </w:r>
      <w:r w:rsidR="00D657C6" w:rsidRPr="00606315">
        <w:rPr>
          <w:rFonts w:ascii="Times New Roman" w:hAnsi="Times New Roman" w:cs="Times New Roman"/>
          <w:color w:val="000000" w:themeColor="text1"/>
          <w:sz w:val="20"/>
          <w:szCs w:val="20"/>
          <w:shd w:val="clear" w:color="auto" w:fill="FFFFFF"/>
        </w:rPr>
        <w:t xml:space="preserve"> like urban vs. rural, or between</w:t>
      </w:r>
      <w:r w:rsidR="00A9238A" w:rsidRPr="00606315">
        <w:rPr>
          <w:rFonts w:ascii="Times New Roman" w:hAnsi="Times New Roman" w:cs="Times New Roman"/>
          <w:color w:val="000000" w:themeColor="text1"/>
          <w:sz w:val="20"/>
          <w:szCs w:val="20"/>
          <w:shd w:val="clear" w:color="auto" w:fill="FFFFFF"/>
        </w:rPr>
        <w:t xml:space="preserve"> two different geographical areas, between two different age groups like school students and college students, etc.</w:t>
      </w:r>
    </w:p>
    <w:p w14:paraId="05C2390F" w14:textId="4A65F7DE" w:rsidR="00B4332D" w:rsidRPr="00606315" w:rsidRDefault="00744432" w:rsidP="005A2F90">
      <w:pPr>
        <w:pStyle w:val="ListParagraph"/>
        <w:numPr>
          <w:ilvl w:val="0"/>
          <w:numId w:val="4"/>
        </w:numPr>
        <w:spacing w:after="0" w:line="240" w:lineRule="auto"/>
        <w:jc w:val="both"/>
        <w:rPr>
          <w:rFonts w:ascii="Times New Roman" w:hAnsi="Times New Roman" w:cs="Times New Roman"/>
          <w:color w:val="000000" w:themeColor="text1"/>
          <w:sz w:val="20"/>
          <w:szCs w:val="20"/>
          <w:shd w:val="clear" w:color="auto" w:fill="FFFFFF"/>
        </w:rPr>
      </w:pPr>
      <w:r w:rsidRPr="00606315">
        <w:rPr>
          <w:rFonts w:ascii="Times New Roman" w:hAnsi="Times New Roman" w:cs="Times New Roman"/>
          <w:color w:val="000000" w:themeColor="text1"/>
          <w:sz w:val="20"/>
          <w:szCs w:val="20"/>
          <w:shd w:val="clear" w:color="auto" w:fill="FFFFFF"/>
        </w:rPr>
        <w:t>A lot of other factors responsible for social medi</w:t>
      </w:r>
      <w:r w:rsidR="00D550F3" w:rsidRPr="00606315">
        <w:rPr>
          <w:rFonts w:ascii="Times New Roman" w:hAnsi="Times New Roman" w:cs="Times New Roman"/>
          <w:color w:val="000000" w:themeColor="text1"/>
          <w:sz w:val="20"/>
          <w:szCs w:val="20"/>
          <w:shd w:val="clear" w:color="auto" w:fill="FFFFFF"/>
        </w:rPr>
        <w:t xml:space="preserve">a </w:t>
      </w:r>
      <w:r w:rsidRPr="00606315">
        <w:rPr>
          <w:rFonts w:ascii="Times New Roman" w:hAnsi="Times New Roman" w:cs="Times New Roman"/>
          <w:color w:val="000000" w:themeColor="text1"/>
          <w:sz w:val="20"/>
          <w:szCs w:val="20"/>
          <w:shd w:val="clear" w:color="auto" w:fill="FFFFFF"/>
        </w:rPr>
        <w:t>a</w:t>
      </w:r>
      <w:r w:rsidR="00D550F3" w:rsidRPr="00606315">
        <w:rPr>
          <w:rFonts w:ascii="Times New Roman" w:hAnsi="Times New Roman" w:cs="Times New Roman"/>
          <w:color w:val="000000" w:themeColor="text1"/>
          <w:sz w:val="20"/>
          <w:szCs w:val="20"/>
          <w:shd w:val="clear" w:color="auto" w:fill="FFFFFF"/>
        </w:rPr>
        <w:t>ddiction can be studied further</w:t>
      </w:r>
      <w:r w:rsidR="00017A73" w:rsidRPr="00606315">
        <w:rPr>
          <w:rFonts w:ascii="Times New Roman" w:hAnsi="Times New Roman" w:cs="Times New Roman"/>
          <w:color w:val="000000" w:themeColor="text1"/>
          <w:sz w:val="20"/>
          <w:szCs w:val="20"/>
          <w:shd w:val="clear" w:color="auto" w:fill="FFFFFF"/>
        </w:rPr>
        <w:t>.</w:t>
      </w:r>
    </w:p>
    <w:p w14:paraId="4F92ED00" w14:textId="77777777" w:rsidR="00017A73" w:rsidRPr="00606315" w:rsidRDefault="00017A73" w:rsidP="00017A73">
      <w:pPr>
        <w:pStyle w:val="ListParagraph"/>
        <w:spacing w:after="0" w:line="240" w:lineRule="auto"/>
        <w:ind w:left="360"/>
        <w:jc w:val="both"/>
        <w:rPr>
          <w:rFonts w:ascii="Times New Roman" w:hAnsi="Times New Roman" w:cs="Times New Roman"/>
          <w:color w:val="000000" w:themeColor="text1"/>
          <w:sz w:val="20"/>
          <w:szCs w:val="20"/>
          <w:shd w:val="clear" w:color="auto" w:fill="FFFFFF"/>
        </w:rPr>
      </w:pPr>
    </w:p>
    <w:p w14:paraId="187736FF" w14:textId="49FDBADF" w:rsidR="00BF22DB" w:rsidRPr="00606315" w:rsidRDefault="00AA758F" w:rsidP="009853E2">
      <w:pPr>
        <w:pStyle w:val="ListParagraph"/>
        <w:numPr>
          <w:ilvl w:val="0"/>
          <w:numId w:val="10"/>
        </w:numPr>
        <w:spacing w:after="0" w:line="240" w:lineRule="auto"/>
        <w:jc w:val="center"/>
        <w:rPr>
          <w:rFonts w:ascii="Times New Roman" w:hAnsi="Times New Roman" w:cs="Times New Roman"/>
          <w:b/>
          <w:bCs/>
          <w:color w:val="000000" w:themeColor="text1"/>
          <w:sz w:val="20"/>
          <w:szCs w:val="20"/>
          <w:shd w:val="clear" w:color="auto" w:fill="FFFFFF"/>
        </w:rPr>
      </w:pPr>
      <w:r w:rsidRPr="00606315">
        <w:rPr>
          <w:rFonts w:ascii="Times New Roman" w:hAnsi="Times New Roman" w:cs="Times New Roman"/>
          <w:b/>
          <w:bCs/>
          <w:color w:val="000000" w:themeColor="text1"/>
          <w:sz w:val="20"/>
          <w:szCs w:val="20"/>
          <w:shd w:val="clear" w:color="auto" w:fill="FFFFFF"/>
        </w:rPr>
        <w:t>CONCLUSION</w:t>
      </w:r>
    </w:p>
    <w:p w14:paraId="42D372ED" w14:textId="77777777" w:rsidR="00017A73" w:rsidRPr="00606315" w:rsidRDefault="00017A73" w:rsidP="00017A73">
      <w:pPr>
        <w:pStyle w:val="ListParagraph"/>
        <w:spacing w:after="0" w:line="240" w:lineRule="auto"/>
        <w:rPr>
          <w:rFonts w:ascii="Times New Roman" w:hAnsi="Times New Roman" w:cs="Times New Roman"/>
          <w:b/>
          <w:bCs/>
          <w:color w:val="000000" w:themeColor="text1"/>
          <w:sz w:val="20"/>
          <w:szCs w:val="20"/>
          <w:shd w:val="clear" w:color="auto" w:fill="FFFFFF"/>
        </w:rPr>
      </w:pPr>
    </w:p>
    <w:p w14:paraId="22C6AF80" w14:textId="44F92B46" w:rsidR="00413051" w:rsidRPr="00606315" w:rsidRDefault="00586D3B" w:rsidP="00AA758F">
      <w:pPr>
        <w:spacing w:after="0" w:line="240" w:lineRule="auto"/>
        <w:ind w:firstLine="360"/>
        <w:jc w:val="both"/>
        <w:rPr>
          <w:rFonts w:ascii="Times New Roman" w:hAnsi="Times New Roman" w:cs="Times New Roman"/>
          <w:color w:val="000000" w:themeColor="text1"/>
          <w:sz w:val="20"/>
          <w:szCs w:val="20"/>
        </w:rPr>
      </w:pPr>
      <w:r w:rsidRPr="00606315">
        <w:rPr>
          <w:rFonts w:ascii="Times New Roman" w:hAnsi="Times New Roman" w:cs="Times New Roman"/>
          <w:color w:val="000000" w:themeColor="text1"/>
          <w:sz w:val="20"/>
          <w:szCs w:val="20"/>
          <w:shd w:val="clear" w:color="auto" w:fill="FFFFFF"/>
        </w:rPr>
        <w:t xml:space="preserve">The present study shows no significant difference between </w:t>
      </w:r>
      <w:r w:rsidR="00EF66B9" w:rsidRPr="00606315">
        <w:rPr>
          <w:rFonts w:ascii="Times New Roman" w:hAnsi="Times New Roman" w:cs="Times New Roman"/>
          <w:color w:val="000000" w:themeColor="text1"/>
          <w:sz w:val="20"/>
          <w:szCs w:val="20"/>
          <w:shd w:val="clear" w:color="auto" w:fill="FFFFFF"/>
        </w:rPr>
        <w:t>social media usage, social anxiety</w:t>
      </w:r>
      <w:r w:rsidR="00EA3436" w:rsidRPr="00606315">
        <w:rPr>
          <w:rFonts w:ascii="Times New Roman" w:hAnsi="Times New Roman" w:cs="Times New Roman"/>
          <w:color w:val="000000" w:themeColor="text1"/>
          <w:sz w:val="20"/>
          <w:szCs w:val="20"/>
          <w:shd w:val="clear" w:color="auto" w:fill="FFFFFF"/>
        </w:rPr>
        <w:t xml:space="preserve"> and</w:t>
      </w:r>
      <w:r w:rsidR="00EF66B9" w:rsidRPr="00606315">
        <w:rPr>
          <w:rFonts w:ascii="Times New Roman" w:hAnsi="Times New Roman" w:cs="Times New Roman"/>
          <w:color w:val="000000" w:themeColor="text1"/>
          <w:sz w:val="20"/>
          <w:szCs w:val="20"/>
          <w:shd w:val="clear" w:color="auto" w:fill="FFFFFF"/>
        </w:rPr>
        <w:t xml:space="preserve"> social desirability</w:t>
      </w:r>
      <w:r w:rsidR="00EA3436" w:rsidRPr="00606315">
        <w:rPr>
          <w:rFonts w:ascii="Times New Roman" w:hAnsi="Times New Roman" w:cs="Times New Roman"/>
          <w:color w:val="000000" w:themeColor="text1"/>
          <w:sz w:val="20"/>
          <w:szCs w:val="20"/>
          <w:shd w:val="clear" w:color="auto" w:fill="FFFFFF"/>
        </w:rPr>
        <w:t xml:space="preserve"> </w:t>
      </w:r>
      <w:r w:rsidR="00EA3436" w:rsidRPr="00606315">
        <w:rPr>
          <w:rFonts w:ascii="Times New Roman" w:hAnsi="Times New Roman" w:cs="Times New Roman"/>
          <w:color w:val="000000" w:themeColor="text1"/>
          <w:sz w:val="20"/>
          <w:szCs w:val="20"/>
        </w:rPr>
        <w:t>of secondary and higher secondary school students of Purulia town</w:t>
      </w:r>
      <w:r w:rsidR="00EC1AA6" w:rsidRPr="00606315">
        <w:rPr>
          <w:rFonts w:ascii="Times New Roman" w:hAnsi="Times New Roman" w:cs="Times New Roman"/>
          <w:color w:val="000000" w:themeColor="text1"/>
          <w:sz w:val="20"/>
          <w:szCs w:val="20"/>
        </w:rPr>
        <w:t xml:space="preserve"> but the study shows a significant positive correlation </w:t>
      </w:r>
      <w:r w:rsidR="00495519" w:rsidRPr="00606315">
        <w:rPr>
          <w:rFonts w:ascii="Times New Roman" w:hAnsi="Times New Roman" w:cs="Times New Roman"/>
          <w:color w:val="000000" w:themeColor="text1"/>
          <w:sz w:val="20"/>
          <w:szCs w:val="20"/>
        </w:rPr>
        <w:t xml:space="preserve">of </w:t>
      </w:r>
      <w:r w:rsidR="00EC1AA6" w:rsidRPr="00606315">
        <w:rPr>
          <w:rFonts w:ascii="Times New Roman" w:hAnsi="Times New Roman" w:cs="Times New Roman"/>
          <w:color w:val="000000" w:themeColor="text1"/>
          <w:sz w:val="20"/>
          <w:szCs w:val="20"/>
          <w:shd w:val="clear" w:color="auto" w:fill="FFFFFF"/>
        </w:rPr>
        <w:t>social media usage</w:t>
      </w:r>
      <w:r w:rsidR="00495519" w:rsidRPr="00606315">
        <w:rPr>
          <w:rFonts w:ascii="Times New Roman" w:hAnsi="Times New Roman" w:cs="Times New Roman"/>
          <w:color w:val="000000" w:themeColor="text1"/>
          <w:sz w:val="20"/>
          <w:szCs w:val="20"/>
          <w:shd w:val="clear" w:color="auto" w:fill="FFFFFF"/>
        </w:rPr>
        <w:t xml:space="preserve"> with </w:t>
      </w:r>
      <w:r w:rsidR="00EC1AA6" w:rsidRPr="00606315">
        <w:rPr>
          <w:rFonts w:ascii="Times New Roman" w:hAnsi="Times New Roman" w:cs="Times New Roman"/>
          <w:color w:val="000000" w:themeColor="text1"/>
          <w:sz w:val="20"/>
          <w:szCs w:val="20"/>
          <w:shd w:val="clear" w:color="auto" w:fill="FFFFFF"/>
        </w:rPr>
        <w:t xml:space="preserve">social anxiety, social desirability and age </w:t>
      </w:r>
      <w:r w:rsidR="00EC1AA6" w:rsidRPr="00606315">
        <w:rPr>
          <w:rFonts w:ascii="Times New Roman" w:hAnsi="Times New Roman" w:cs="Times New Roman"/>
          <w:color w:val="000000" w:themeColor="text1"/>
          <w:sz w:val="20"/>
          <w:szCs w:val="20"/>
        </w:rPr>
        <w:t>of secondary and higher secondary school students of Purulia town.</w:t>
      </w:r>
      <w:r w:rsidR="004F1BA9" w:rsidRPr="00606315">
        <w:rPr>
          <w:rFonts w:ascii="Times New Roman" w:hAnsi="Times New Roman" w:cs="Times New Roman"/>
          <w:color w:val="000000" w:themeColor="text1"/>
          <w:sz w:val="20"/>
          <w:szCs w:val="20"/>
        </w:rPr>
        <w:t xml:space="preserve"> </w:t>
      </w:r>
      <w:r w:rsidR="00086568" w:rsidRPr="00606315">
        <w:rPr>
          <w:rFonts w:ascii="Times New Roman" w:hAnsi="Times New Roman" w:cs="Times New Roman"/>
          <w:color w:val="000000" w:themeColor="text1"/>
          <w:sz w:val="20"/>
          <w:szCs w:val="20"/>
        </w:rPr>
        <w:t xml:space="preserve">The study also shows a significant positive relationship between social anxiety and social </w:t>
      </w:r>
      <w:r w:rsidR="00086568" w:rsidRPr="00606315">
        <w:rPr>
          <w:rFonts w:ascii="Times New Roman" w:hAnsi="Times New Roman" w:cs="Times New Roman"/>
          <w:color w:val="000000" w:themeColor="text1"/>
          <w:sz w:val="20"/>
          <w:szCs w:val="20"/>
          <w:shd w:val="clear" w:color="auto" w:fill="FFFFFF"/>
        </w:rPr>
        <w:t xml:space="preserve">desirability </w:t>
      </w:r>
      <w:r w:rsidR="00086568" w:rsidRPr="00606315">
        <w:rPr>
          <w:rFonts w:ascii="Times New Roman" w:hAnsi="Times New Roman" w:cs="Times New Roman"/>
          <w:color w:val="000000" w:themeColor="text1"/>
          <w:sz w:val="20"/>
          <w:szCs w:val="20"/>
        </w:rPr>
        <w:t>of secondary and higher secondary school students of Purulia town.</w:t>
      </w:r>
    </w:p>
    <w:p w14:paraId="2D0B15C1" w14:textId="77777777" w:rsidR="009853E2" w:rsidRPr="00606315" w:rsidRDefault="009853E2" w:rsidP="000A4C27">
      <w:pPr>
        <w:spacing w:after="0" w:line="240" w:lineRule="auto"/>
        <w:jc w:val="both"/>
        <w:rPr>
          <w:rFonts w:ascii="Times New Roman" w:hAnsi="Times New Roman" w:cs="Times New Roman"/>
          <w:color w:val="000000" w:themeColor="text1"/>
          <w:sz w:val="20"/>
          <w:szCs w:val="20"/>
        </w:rPr>
      </w:pPr>
    </w:p>
    <w:p w14:paraId="721D9D0E" w14:textId="0CE1B53D" w:rsidR="00264693" w:rsidRPr="00606315" w:rsidRDefault="00AA758F" w:rsidP="009853E2">
      <w:pPr>
        <w:spacing w:after="0" w:line="240" w:lineRule="auto"/>
        <w:jc w:val="center"/>
        <w:rPr>
          <w:rFonts w:ascii="Times New Roman" w:hAnsi="Times New Roman" w:cs="Times New Roman"/>
          <w:b/>
          <w:bCs/>
          <w:color w:val="000000" w:themeColor="text1"/>
          <w:sz w:val="20"/>
          <w:szCs w:val="20"/>
        </w:rPr>
      </w:pPr>
      <w:r w:rsidRPr="00606315">
        <w:rPr>
          <w:rFonts w:ascii="Times New Roman" w:hAnsi="Times New Roman" w:cs="Times New Roman"/>
          <w:b/>
          <w:bCs/>
          <w:color w:val="000000" w:themeColor="text1"/>
          <w:sz w:val="20"/>
          <w:szCs w:val="20"/>
        </w:rPr>
        <w:t>ACKNOWLEDGMENT</w:t>
      </w:r>
    </w:p>
    <w:p w14:paraId="49193D6A" w14:textId="77777777" w:rsidR="00017A73" w:rsidRPr="00606315" w:rsidRDefault="00017A73" w:rsidP="009853E2">
      <w:pPr>
        <w:spacing w:after="0" w:line="240" w:lineRule="auto"/>
        <w:jc w:val="center"/>
        <w:rPr>
          <w:rFonts w:ascii="Times New Roman" w:hAnsi="Times New Roman" w:cs="Times New Roman"/>
          <w:b/>
          <w:bCs/>
          <w:color w:val="000000" w:themeColor="text1"/>
          <w:sz w:val="20"/>
          <w:szCs w:val="20"/>
        </w:rPr>
      </w:pPr>
    </w:p>
    <w:p w14:paraId="630B5D1D" w14:textId="4CF95742" w:rsidR="00BB1BCB" w:rsidRPr="00B46DC8" w:rsidRDefault="00D42A6D" w:rsidP="00B46DC8">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first author </w:t>
      </w:r>
      <w:r w:rsidR="00CA7549">
        <w:rPr>
          <w:rFonts w:ascii="Times New Roman" w:hAnsi="Times New Roman" w:cs="Times New Roman"/>
          <w:color w:val="000000" w:themeColor="text1"/>
          <w:sz w:val="20"/>
          <w:szCs w:val="20"/>
        </w:rPr>
        <w:t xml:space="preserve">working </w:t>
      </w:r>
      <w:r w:rsidR="0012177D">
        <w:rPr>
          <w:rFonts w:ascii="Times New Roman" w:hAnsi="Times New Roman" w:cs="Times New Roman"/>
          <w:color w:val="000000" w:themeColor="text1"/>
          <w:sz w:val="20"/>
          <w:szCs w:val="20"/>
        </w:rPr>
        <w:t xml:space="preserve">on M.Sc. Psychology dissertation at </w:t>
      </w:r>
      <w:r w:rsidR="006B778E">
        <w:rPr>
          <w:rFonts w:ascii="Times New Roman" w:hAnsi="Times New Roman" w:cs="Times New Roman"/>
          <w:color w:val="000000" w:themeColor="text1"/>
          <w:sz w:val="20"/>
          <w:szCs w:val="20"/>
        </w:rPr>
        <w:t>Sarojini</w:t>
      </w:r>
      <w:r w:rsidR="0012177D">
        <w:rPr>
          <w:rFonts w:ascii="Times New Roman" w:hAnsi="Times New Roman" w:cs="Times New Roman"/>
          <w:color w:val="000000" w:themeColor="text1"/>
          <w:sz w:val="20"/>
          <w:szCs w:val="20"/>
        </w:rPr>
        <w:t xml:space="preserve"> Naidu College for Women</w:t>
      </w:r>
      <w:r w:rsidR="00763C0D">
        <w:rPr>
          <w:rFonts w:ascii="Times New Roman" w:hAnsi="Times New Roman" w:cs="Times New Roman"/>
          <w:color w:val="000000" w:themeColor="text1"/>
          <w:sz w:val="20"/>
          <w:szCs w:val="20"/>
        </w:rPr>
        <w:t xml:space="preserve"> under the supervision of the second author</w:t>
      </w:r>
      <w:r w:rsidR="00F80965">
        <w:rPr>
          <w:rFonts w:ascii="Times New Roman" w:hAnsi="Times New Roman" w:cs="Times New Roman"/>
          <w:color w:val="000000" w:themeColor="text1"/>
          <w:sz w:val="20"/>
          <w:szCs w:val="20"/>
        </w:rPr>
        <w:t xml:space="preserve">, would like to express </w:t>
      </w:r>
      <w:r w:rsidR="00860A76">
        <w:rPr>
          <w:rFonts w:ascii="Times New Roman" w:hAnsi="Times New Roman" w:cs="Times New Roman"/>
          <w:color w:val="000000" w:themeColor="text1"/>
          <w:sz w:val="20"/>
          <w:szCs w:val="20"/>
        </w:rPr>
        <w:t xml:space="preserve">gratitude </w:t>
      </w:r>
      <w:r w:rsidR="00DD115D">
        <w:rPr>
          <w:rFonts w:ascii="Times New Roman" w:hAnsi="Times New Roman" w:cs="Times New Roman"/>
          <w:color w:val="000000" w:themeColor="text1"/>
          <w:sz w:val="20"/>
          <w:szCs w:val="20"/>
        </w:rPr>
        <w:t>to</w:t>
      </w:r>
      <w:r w:rsidR="00834777">
        <w:rPr>
          <w:rFonts w:ascii="Times New Roman" w:hAnsi="Times New Roman" w:cs="Times New Roman"/>
          <w:color w:val="000000" w:themeColor="text1"/>
          <w:sz w:val="20"/>
          <w:szCs w:val="20"/>
        </w:rPr>
        <w:t xml:space="preserve"> </w:t>
      </w:r>
      <w:r w:rsidR="00834777" w:rsidRPr="00606315">
        <w:rPr>
          <w:rFonts w:ascii="Times New Roman" w:hAnsi="Times New Roman" w:cs="Times New Roman"/>
          <w:color w:val="000000" w:themeColor="text1"/>
          <w:sz w:val="20"/>
          <w:szCs w:val="20"/>
        </w:rPr>
        <w:t>D.S.K. DAV Public School family for helping</w:t>
      </w:r>
      <w:r w:rsidR="00834777">
        <w:rPr>
          <w:rFonts w:ascii="Times New Roman" w:hAnsi="Times New Roman" w:cs="Times New Roman"/>
          <w:color w:val="000000" w:themeColor="text1"/>
          <w:sz w:val="20"/>
          <w:szCs w:val="20"/>
        </w:rPr>
        <w:t xml:space="preserve"> </w:t>
      </w:r>
      <w:r w:rsidR="00834777" w:rsidRPr="00606315">
        <w:rPr>
          <w:rFonts w:ascii="Times New Roman" w:hAnsi="Times New Roman" w:cs="Times New Roman"/>
          <w:color w:val="000000" w:themeColor="text1"/>
          <w:sz w:val="20"/>
          <w:szCs w:val="20"/>
        </w:rPr>
        <w:t>out throughout the data collection process</w:t>
      </w:r>
      <w:r w:rsidR="00841CF5">
        <w:rPr>
          <w:rFonts w:ascii="Times New Roman" w:hAnsi="Times New Roman" w:cs="Times New Roman"/>
          <w:color w:val="000000" w:themeColor="text1"/>
          <w:sz w:val="20"/>
          <w:szCs w:val="20"/>
        </w:rPr>
        <w:t>, and</w:t>
      </w:r>
      <w:r w:rsidR="000E03B3">
        <w:rPr>
          <w:rFonts w:ascii="Times New Roman" w:hAnsi="Times New Roman" w:cs="Times New Roman"/>
          <w:color w:val="000000" w:themeColor="text1"/>
          <w:sz w:val="20"/>
          <w:szCs w:val="20"/>
        </w:rPr>
        <w:t xml:space="preserve"> to</w:t>
      </w:r>
      <w:r w:rsidR="00841CF5">
        <w:rPr>
          <w:rFonts w:ascii="Times New Roman" w:hAnsi="Times New Roman" w:cs="Times New Roman"/>
          <w:color w:val="000000" w:themeColor="text1"/>
          <w:sz w:val="20"/>
          <w:szCs w:val="20"/>
        </w:rPr>
        <w:t xml:space="preserve"> </w:t>
      </w:r>
      <w:r w:rsidR="00426A11">
        <w:rPr>
          <w:rFonts w:ascii="Times New Roman" w:hAnsi="Times New Roman" w:cs="Times New Roman"/>
          <w:color w:val="000000" w:themeColor="text1"/>
          <w:sz w:val="20"/>
          <w:szCs w:val="20"/>
        </w:rPr>
        <w:t xml:space="preserve">all </w:t>
      </w:r>
      <w:r w:rsidR="00841CF5">
        <w:rPr>
          <w:rFonts w:ascii="Times New Roman" w:hAnsi="Times New Roman" w:cs="Times New Roman"/>
          <w:color w:val="000000" w:themeColor="text1"/>
          <w:sz w:val="20"/>
          <w:szCs w:val="20"/>
        </w:rPr>
        <w:t xml:space="preserve">the teachers, family </w:t>
      </w:r>
      <w:r w:rsidR="000E03B3">
        <w:rPr>
          <w:rFonts w:ascii="Times New Roman" w:hAnsi="Times New Roman" w:cs="Times New Roman"/>
          <w:color w:val="000000" w:themeColor="text1"/>
          <w:sz w:val="20"/>
          <w:szCs w:val="20"/>
        </w:rPr>
        <w:t xml:space="preserve">members </w:t>
      </w:r>
      <w:r w:rsidR="00841CF5">
        <w:rPr>
          <w:rFonts w:ascii="Times New Roman" w:hAnsi="Times New Roman" w:cs="Times New Roman"/>
          <w:color w:val="000000" w:themeColor="text1"/>
          <w:sz w:val="20"/>
          <w:szCs w:val="20"/>
        </w:rPr>
        <w:t xml:space="preserve">and friends </w:t>
      </w:r>
      <w:r w:rsidR="000E03B3">
        <w:rPr>
          <w:rFonts w:ascii="Times New Roman" w:hAnsi="Times New Roman" w:cs="Times New Roman"/>
          <w:color w:val="000000" w:themeColor="text1"/>
          <w:sz w:val="20"/>
          <w:szCs w:val="20"/>
        </w:rPr>
        <w:t xml:space="preserve">for </w:t>
      </w:r>
      <w:r w:rsidR="009A73B3">
        <w:rPr>
          <w:rFonts w:ascii="Times New Roman" w:hAnsi="Times New Roman" w:cs="Times New Roman"/>
          <w:color w:val="000000" w:themeColor="text1"/>
          <w:sz w:val="20"/>
          <w:szCs w:val="20"/>
        </w:rPr>
        <w:t xml:space="preserve">their encouragement and </w:t>
      </w:r>
      <w:r w:rsidR="00887DCD">
        <w:rPr>
          <w:rFonts w:ascii="Times New Roman" w:hAnsi="Times New Roman" w:cs="Times New Roman"/>
          <w:color w:val="000000" w:themeColor="text1"/>
          <w:sz w:val="20"/>
          <w:szCs w:val="20"/>
        </w:rPr>
        <w:t>assistance.</w:t>
      </w:r>
      <w:r w:rsidR="00BB1BCB" w:rsidRPr="00606315">
        <w:rPr>
          <w:rFonts w:ascii="Times New Roman" w:hAnsi="Times New Roman" w:cs="Times New Roman"/>
          <w:b/>
          <w:bCs/>
          <w:color w:val="000000" w:themeColor="text1"/>
          <w:sz w:val="16"/>
          <w:szCs w:val="16"/>
        </w:rPr>
        <w:br w:type="page"/>
      </w:r>
    </w:p>
    <w:p w14:paraId="6909F199" w14:textId="7946E8DC" w:rsidR="00BB3634" w:rsidRPr="00606315" w:rsidRDefault="00AA758F" w:rsidP="009853E2">
      <w:pPr>
        <w:pStyle w:val="ListParagraph"/>
        <w:spacing w:after="0" w:line="240" w:lineRule="auto"/>
        <w:jc w:val="center"/>
        <w:rPr>
          <w:rFonts w:ascii="Times New Roman" w:hAnsi="Times New Roman" w:cs="Times New Roman"/>
          <w:b/>
          <w:bCs/>
          <w:color w:val="000000" w:themeColor="text1"/>
          <w:sz w:val="20"/>
          <w:szCs w:val="20"/>
        </w:rPr>
      </w:pPr>
      <w:r w:rsidRPr="00606315">
        <w:rPr>
          <w:rFonts w:ascii="Times New Roman" w:hAnsi="Times New Roman" w:cs="Times New Roman"/>
          <w:b/>
          <w:bCs/>
          <w:color w:val="000000" w:themeColor="text1"/>
          <w:sz w:val="20"/>
          <w:szCs w:val="20"/>
        </w:rPr>
        <w:lastRenderedPageBreak/>
        <w:t>REFERENCES</w:t>
      </w:r>
    </w:p>
    <w:p w14:paraId="4AA9BF6C" w14:textId="77777777" w:rsidR="000A4C27" w:rsidRPr="00606315" w:rsidRDefault="000A4C27" w:rsidP="000A4C27">
      <w:pPr>
        <w:pStyle w:val="ListParagraph"/>
        <w:spacing w:after="0" w:line="240" w:lineRule="auto"/>
        <w:jc w:val="both"/>
        <w:rPr>
          <w:rFonts w:ascii="Times New Roman" w:hAnsi="Times New Roman" w:cs="Times New Roman"/>
          <w:b/>
          <w:bCs/>
          <w:color w:val="000000" w:themeColor="text1"/>
          <w:sz w:val="16"/>
          <w:szCs w:val="16"/>
        </w:rPr>
      </w:pPr>
    </w:p>
    <w:p w14:paraId="50E085B9" w14:textId="3F71F210" w:rsidR="00EB657C" w:rsidRPr="00606315" w:rsidRDefault="00EB657C"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rPr>
        <w:t xml:space="preserve">Naidu, S., Chand, A., </w:t>
      </w:r>
      <w:proofErr w:type="spellStart"/>
      <w:r w:rsidRPr="00606315">
        <w:rPr>
          <w:rFonts w:ascii="Times New Roman" w:hAnsi="Times New Roman" w:cs="Times New Roman"/>
          <w:color w:val="000000" w:themeColor="text1"/>
          <w:sz w:val="16"/>
          <w:szCs w:val="16"/>
        </w:rPr>
        <w:t>Pandaram</w:t>
      </w:r>
      <w:proofErr w:type="spellEnd"/>
      <w:r w:rsidRPr="00606315">
        <w:rPr>
          <w:rFonts w:ascii="Times New Roman" w:hAnsi="Times New Roman" w:cs="Times New Roman"/>
          <w:color w:val="000000" w:themeColor="text1"/>
          <w:sz w:val="16"/>
          <w:szCs w:val="16"/>
        </w:rPr>
        <w:t>, A. &amp; Patel A. (2022). Problematic internet and social network site use in young adults: The role of emotional intelligence and fear of negative evaluation</w:t>
      </w:r>
      <w:r w:rsidR="0011593B" w:rsidRPr="00606315">
        <w:rPr>
          <w:rFonts w:ascii="Times New Roman" w:hAnsi="Times New Roman" w:cs="Times New Roman"/>
          <w:color w:val="000000" w:themeColor="text1"/>
          <w:sz w:val="16"/>
          <w:szCs w:val="16"/>
        </w:rPr>
        <w:t>. Personality and Individual Differences, Volume 200, 111915.</w:t>
      </w:r>
    </w:p>
    <w:p w14:paraId="7E5EB4C7" w14:textId="76DD1080"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 xml:space="preserve">Tremolada, M., </w:t>
      </w:r>
      <w:proofErr w:type="spellStart"/>
      <w:r w:rsidRPr="00606315">
        <w:rPr>
          <w:rFonts w:ascii="Times New Roman" w:hAnsi="Times New Roman" w:cs="Times New Roman"/>
          <w:color w:val="000000" w:themeColor="text1"/>
          <w:sz w:val="16"/>
          <w:szCs w:val="16"/>
          <w:shd w:val="clear" w:color="auto" w:fill="FFFFFF"/>
        </w:rPr>
        <w:t>Silingardi</w:t>
      </w:r>
      <w:proofErr w:type="spellEnd"/>
      <w:r w:rsidRPr="00606315">
        <w:rPr>
          <w:rFonts w:ascii="Times New Roman" w:hAnsi="Times New Roman" w:cs="Times New Roman"/>
          <w:color w:val="000000" w:themeColor="text1"/>
          <w:sz w:val="16"/>
          <w:szCs w:val="16"/>
          <w:shd w:val="clear" w:color="auto" w:fill="FFFFFF"/>
        </w:rPr>
        <w:t>, L., &amp; Taverna, L. (2022). Social Networking in Adolescents: Time, Type and Motives of Using, Social Desirability, and Communication Choices. International journal of environmental research and public health, 19(4), 2418.</w:t>
      </w:r>
    </w:p>
    <w:p w14:paraId="7CCD1485" w14:textId="788A4F09" w:rsidR="007F7FA7" w:rsidRPr="00606315" w:rsidRDefault="00367987" w:rsidP="005A2F90">
      <w:pPr>
        <w:pStyle w:val="ListParagraph"/>
        <w:numPr>
          <w:ilvl w:val="0"/>
          <w:numId w:val="3"/>
        </w:numPr>
        <w:spacing w:after="0" w:line="240" w:lineRule="auto"/>
        <w:jc w:val="both"/>
        <w:rPr>
          <w:rStyle w:val="text"/>
          <w:rFonts w:ascii="Times New Roman" w:hAnsi="Times New Roman" w:cs="Times New Roman"/>
          <w:color w:val="000000" w:themeColor="text1"/>
          <w:sz w:val="16"/>
          <w:szCs w:val="16"/>
        </w:rPr>
      </w:pPr>
      <w:bookmarkStart w:id="4" w:name="bau1"/>
      <w:r w:rsidRPr="00606315">
        <w:rPr>
          <w:rStyle w:val="text"/>
          <w:rFonts w:ascii="Times New Roman" w:hAnsi="Times New Roman" w:cs="Times New Roman"/>
          <w:color w:val="000000" w:themeColor="text1"/>
          <w:sz w:val="16"/>
          <w:szCs w:val="16"/>
        </w:rPr>
        <w:t>O’Day</w:t>
      </w:r>
      <w:bookmarkStart w:id="5" w:name="bau2"/>
      <w:bookmarkEnd w:id="4"/>
      <w:r w:rsidR="00C34055" w:rsidRPr="00606315">
        <w:rPr>
          <w:rStyle w:val="text"/>
          <w:rFonts w:ascii="Times New Roman" w:hAnsi="Times New Roman" w:cs="Times New Roman"/>
          <w:color w:val="000000" w:themeColor="text1"/>
          <w:sz w:val="16"/>
          <w:szCs w:val="16"/>
        </w:rPr>
        <w:t>,</w:t>
      </w:r>
      <w:r w:rsidR="00791766" w:rsidRPr="00606315">
        <w:rPr>
          <w:rStyle w:val="text"/>
          <w:rFonts w:ascii="Times New Roman" w:hAnsi="Times New Roman" w:cs="Times New Roman"/>
          <w:color w:val="000000" w:themeColor="text1"/>
          <w:sz w:val="16"/>
          <w:szCs w:val="16"/>
        </w:rPr>
        <w:t xml:space="preserve"> E</w:t>
      </w:r>
      <w:r w:rsidR="00EA75EA" w:rsidRPr="00606315">
        <w:rPr>
          <w:rStyle w:val="text"/>
          <w:rFonts w:ascii="Times New Roman" w:hAnsi="Times New Roman" w:cs="Times New Roman"/>
          <w:color w:val="000000" w:themeColor="text1"/>
          <w:sz w:val="16"/>
          <w:szCs w:val="16"/>
        </w:rPr>
        <w:t>. B.</w:t>
      </w:r>
      <w:r w:rsidRPr="00606315">
        <w:rPr>
          <w:rStyle w:val="text"/>
          <w:rFonts w:ascii="Times New Roman" w:hAnsi="Times New Roman" w:cs="Times New Roman"/>
          <w:color w:val="000000" w:themeColor="text1"/>
          <w:sz w:val="16"/>
          <w:szCs w:val="16"/>
        </w:rPr>
        <w:t xml:space="preserve"> </w:t>
      </w:r>
      <w:r w:rsidR="00791766" w:rsidRPr="00606315">
        <w:rPr>
          <w:rStyle w:val="text"/>
          <w:rFonts w:ascii="Times New Roman" w:hAnsi="Times New Roman" w:cs="Times New Roman"/>
          <w:color w:val="000000" w:themeColor="text1"/>
          <w:sz w:val="16"/>
          <w:szCs w:val="16"/>
        </w:rPr>
        <w:t xml:space="preserve">&amp; </w:t>
      </w:r>
      <w:r w:rsidRPr="00606315">
        <w:rPr>
          <w:rStyle w:val="text"/>
          <w:rFonts w:ascii="Times New Roman" w:hAnsi="Times New Roman" w:cs="Times New Roman"/>
          <w:color w:val="000000" w:themeColor="text1"/>
          <w:sz w:val="16"/>
          <w:szCs w:val="16"/>
        </w:rPr>
        <w:t>Heimberg</w:t>
      </w:r>
      <w:bookmarkEnd w:id="5"/>
      <w:r w:rsidR="00C34055" w:rsidRPr="00606315">
        <w:rPr>
          <w:rStyle w:val="text"/>
          <w:rFonts w:ascii="Times New Roman" w:hAnsi="Times New Roman" w:cs="Times New Roman"/>
          <w:color w:val="000000" w:themeColor="text1"/>
          <w:sz w:val="16"/>
          <w:szCs w:val="16"/>
        </w:rPr>
        <w:t>,</w:t>
      </w:r>
      <w:r w:rsidR="00791766" w:rsidRPr="00606315">
        <w:rPr>
          <w:rStyle w:val="text"/>
          <w:rFonts w:ascii="Times New Roman" w:hAnsi="Times New Roman" w:cs="Times New Roman"/>
          <w:color w:val="000000" w:themeColor="text1"/>
          <w:sz w:val="16"/>
          <w:szCs w:val="16"/>
        </w:rPr>
        <w:t xml:space="preserve"> R</w:t>
      </w:r>
      <w:r w:rsidR="00EA75EA" w:rsidRPr="00606315">
        <w:rPr>
          <w:rStyle w:val="text"/>
          <w:rFonts w:ascii="Times New Roman" w:hAnsi="Times New Roman" w:cs="Times New Roman"/>
          <w:color w:val="000000" w:themeColor="text1"/>
          <w:sz w:val="16"/>
          <w:szCs w:val="16"/>
        </w:rPr>
        <w:t>. G.</w:t>
      </w:r>
      <w:r w:rsidR="003E00BE" w:rsidRPr="00606315">
        <w:rPr>
          <w:rStyle w:val="text"/>
          <w:rFonts w:ascii="Times New Roman" w:hAnsi="Times New Roman" w:cs="Times New Roman"/>
          <w:color w:val="000000" w:themeColor="text1"/>
          <w:sz w:val="16"/>
          <w:szCs w:val="16"/>
        </w:rPr>
        <w:t xml:space="preserve"> (February 2021)</w:t>
      </w:r>
      <w:r w:rsidR="00EB657C" w:rsidRPr="00606315">
        <w:rPr>
          <w:rStyle w:val="text"/>
          <w:rFonts w:ascii="Times New Roman" w:hAnsi="Times New Roman" w:cs="Times New Roman"/>
          <w:color w:val="000000" w:themeColor="text1"/>
          <w:sz w:val="16"/>
          <w:szCs w:val="16"/>
        </w:rPr>
        <w:t>.</w:t>
      </w:r>
      <w:r w:rsidR="003E00BE" w:rsidRPr="00606315">
        <w:rPr>
          <w:rStyle w:val="text"/>
          <w:rFonts w:ascii="Times New Roman" w:hAnsi="Times New Roman" w:cs="Times New Roman"/>
          <w:color w:val="000000" w:themeColor="text1"/>
          <w:sz w:val="16"/>
          <w:szCs w:val="16"/>
        </w:rPr>
        <w:t xml:space="preserve"> </w:t>
      </w:r>
      <w:r w:rsidR="007E0C85" w:rsidRPr="00606315">
        <w:rPr>
          <w:rStyle w:val="text"/>
          <w:rFonts w:ascii="Times New Roman" w:hAnsi="Times New Roman" w:cs="Times New Roman"/>
          <w:color w:val="000000" w:themeColor="text1"/>
          <w:sz w:val="16"/>
          <w:szCs w:val="16"/>
        </w:rPr>
        <w:t xml:space="preserve">Social media use, social anxiety, and loneliness: A systematic review. </w:t>
      </w:r>
      <w:r w:rsidR="00B0184A" w:rsidRPr="00606315">
        <w:rPr>
          <w:rStyle w:val="text"/>
          <w:rFonts w:ascii="Times New Roman" w:hAnsi="Times New Roman" w:cs="Times New Roman"/>
          <w:color w:val="000000" w:themeColor="text1"/>
          <w:sz w:val="16"/>
          <w:szCs w:val="16"/>
        </w:rPr>
        <w:t xml:space="preserve">Computers in Human </w:t>
      </w:r>
      <w:r w:rsidR="00E838B9" w:rsidRPr="00606315">
        <w:rPr>
          <w:rStyle w:val="text"/>
          <w:rFonts w:ascii="Times New Roman" w:hAnsi="Times New Roman" w:cs="Times New Roman"/>
          <w:color w:val="000000" w:themeColor="text1"/>
          <w:sz w:val="16"/>
          <w:szCs w:val="16"/>
        </w:rPr>
        <w:t>Behaviour</w:t>
      </w:r>
      <w:r w:rsidR="00B0184A" w:rsidRPr="00606315">
        <w:rPr>
          <w:rStyle w:val="text"/>
          <w:rFonts w:ascii="Times New Roman" w:hAnsi="Times New Roman" w:cs="Times New Roman"/>
          <w:color w:val="000000" w:themeColor="text1"/>
          <w:sz w:val="16"/>
          <w:szCs w:val="16"/>
        </w:rPr>
        <w:t xml:space="preserve"> Reports, volume 3, 100070</w:t>
      </w:r>
      <w:r w:rsidR="00E838B9" w:rsidRPr="00606315">
        <w:rPr>
          <w:rStyle w:val="text"/>
          <w:rFonts w:ascii="Times New Roman" w:hAnsi="Times New Roman" w:cs="Times New Roman"/>
          <w:color w:val="000000" w:themeColor="text1"/>
          <w:sz w:val="16"/>
          <w:szCs w:val="16"/>
        </w:rPr>
        <w:t>.</w:t>
      </w:r>
    </w:p>
    <w:p w14:paraId="6F976477" w14:textId="117C566B" w:rsidR="00B85463" w:rsidRPr="00606315" w:rsidRDefault="00B85463"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 xml:space="preserve">Sharma, S., Ranjan, A., &amp; Kohli, A. (2021). Relationship of Internet Addiction, Selfie Behaviour, Facebook Addiction with Psychological Well Being and Social Desirability. Kalyan Bharati </w:t>
      </w:r>
      <w:r w:rsidRPr="00606315">
        <w:rPr>
          <w:rFonts w:ascii="Times New Roman" w:hAnsi="Times New Roman" w:cs="Times New Roman"/>
          <w:color w:val="000000" w:themeColor="text1"/>
          <w:sz w:val="16"/>
          <w:szCs w:val="16"/>
        </w:rPr>
        <w:t>Volume – 36 No. (VI).</w:t>
      </w:r>
    </w:p>
    <w:p w14:paraId="698B7F6B" w14:textId="05ECA627"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Chen, Y., Li, R., Zhang, P., &amp; Liu, X. (2020). The Moderating Role of State Attachment Anxiety and Avoidance Between Social Anxiety and Social Networking Sites Addiction. Psychological Reports, 123(3), 633–647.</w:t>
      </w:r>
    </w:p>
    <w:p w14:paraId="6A0C111F" w14:textId="2E8234C0" w:rsidR="00713828" w:rsidRPr="00606315" w:rsidRDefault="00713828"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bookmarkStart w:id="6" w:name="bau0005"/>
      <w:r w:rsidRPr="00606315">
        <w:rPr>
          <w:rFonts w:ascii="Times New Roman" w:hAnsi="Times New Roman" w:cs="Times New Roman"/>
          <w:color w:val="000000" w:themeColor="text1"/>
          <w:sz w:val="16"/>
          <w:szCs w:val="16"/>
        </w:rPr>
        <w:t>Zsido</w:t>
      </w:r>
      <w:bookmarkStart w:id="7" w:name="bau0010"/>
      <w:bookmarkEnd w:id="6"/>
      <w:r w:rsidRPr="00606315">
        <w:rPr>
          <w:rFonts w:ascii="Times New Roman" w:hAnsi="Times New Roman" w:cs="Times New Roman"/>
          <w:color w:val="000000" w:themeColor="text1"/>
          <w:sz w:val="16"/>
          <w:szCs w:val="16"/>
        </w:rPr>
        <w:t xml:space="preserve"> A. N., Arato</w:t>
      </w:r>
      <w:bookmarkStart w:id="8" w:name="bau0015"/>
      <w:bookmarkEnd w:id="7"/>
      <w:r w:rsidRPr="00606315">
        <w:rPr>
          <w:rFonts w:ascii="Times New Roman" w:hAnsi="Times New Roman" w:cs="Times New Roman"/>
          <w:color w:val="000000" w:themeColor="text1"/>
          <w:sz w:val="16"/>
          <w:szCs w:val="16"/>
        </w:rPr>
        <w:t xml:space="preserve"> N., Lang</w:t>
      </w:r>
      <w:bookmarkStart w:id="9" w:name="bau0020"/>
      <w:bookmarkEnd w:id="8"/>
      <w:r w:rsidRPr="00606315">
        <w:rPr>
          <w:rFonts w:ascii="Times New Roman" w:hAnsi="Times New Roman" w:cs="Times New Roman"/>
          <w:color w:val="000000" w:themeColor="text1"/>
          <w:sz w:val="16"/>
          <w:szCs w:val="16"/>
        </w:rPr>
        <w:t xml:space="preserve"> A., </w:t>
      </w:r>
      <w:proofErr w:type="spellStart"/>
      <w:r w:rsidRPr="00606315">
        <w:rPr>
          <w:rFonts w:ascii="Times New Roman" w:hAnsi="Times New Roman" w:cs="Times New Roman"/>
          <w:color w:val="000000" w:themeColor="text1"/>
          <w:sz w:val="16"/>
          <w:szCs w:val="16"/>
        </w:rPr>
        <w:t>Labadi</w:t>
      </w:r>
      <w:bookmarkStart w:id="10" w:name="bau0025"/>
      <w:bookmarkEnd w:id="9"/>
      <w:proofErr w:type="spellEnd"/>
      <w:r w:rsidRPr="00606315">
        <w:rPr>
          <w:rFonts w:ascii="Times New Roman" w:hAnsi="Times New Roman" w:cs="Times New Roman"/>
          <w:color w:val="000000" w:themeColor="text1"/>
          <w:sz w:val="16"/>
          <w:szCs w:val="16"/>
        </w:rPr>
        <w:t xml:space="preserve"> B., </w:t>
      </w:r>
      <w:proofErr w:type="spellStart"/>
      <w:r w:rsidRPr="00606315">
        <w:rPr>
          <w:rFonts w:ascii="Times New Roman" w:hAnsi="Times New Roman" w:cs="Times New Roman"/>
          <w:color w:val="000000" w:themeColor="text1"/>
          <w:sz w:val="16"/>
          <w:szCs w:val="16"/>
        </w:rPr>
        <w:t>Stecina</w:t>
      </w:r>
      <w:bookmarkStart w:id="11" w:name="bau0030"/>
      <w:bookmarkEnd w:id="10"/>
      <w:proofErr w:type="spellEnd"/>
      <w:r w:rsidRPr="00606315">
        <w:rPr>
          <w:rFonts w:ascii="Times New Roman" w:hAnsi="Times New Roman" w:cs="Times New Roman"/>
          <w:color w:val="000000" w:themeColor="text1"/>
          <w:sz w:val="16"/>
          <w:szCs w:val="16"/>
        </w:rPr>
        <w:t xml:space="preserve"> D. &amp; Bandi</w:t>
      </w:r>
      <w:bookmarkEnd w:id="11"/>
      <w:r w:rsidRPr="00606315">
        <w:rPr>
          <w:rFonts w:ascii="Times New Roman" w:hAnsi="Times New Roman" w:cs="Times New Roman"/>
          <w:color w:val="000000" w:themeColor="text1"/>
          <w:sz w:val="16"/>
          <w:szCs w:val="16"/>
        </w:rPr>
        <w:t xml:space="preserve"> S. A. (2021).</w:t>
      </w:r>
      <w:r w:rsidR="005F667D" w:rsidRPr="00606315">
        <w:rPr>
          <w:rFonts w:ascii="Times New Roman" w:hAnsi="Times New Roman" w:cs="Times New Roman"/>
          <w:color w:val="000000" w:themeColor="text1"/>
          <w:sz w:val="16"/>
          <w:szCs w:val="16"/>
        </w:rPr>
        <w:t xml:space="preserve"> The role of maladaptive cognitive emotion regulation strategies and social anxiety in problematic smartphone and social media use. </w:t>
      </w:r>
      <w:r w:rsidRPr="00606315">
        <w:rPr>
          <w:rFonts w:ascii="Times New Roman" w:hAnsi="Times New Roman" w:cs="Times New Roman"/>
          <w:color w:val="000000" w:themeColor="text1"/>
          <w:sz w:val="16"/>
          <w:szCs w:val="16"/>
        </w:rPr>
        <w:t>Personality and individual differences, volume 173, 110647.</w:t>
      </w:r>
    </w:p>
    <w:p w14:paraId="56ADE664" w14:textId="7ACBF9C9" w:rsidR="00B85463" w:rsidRPr="00606315" w:rsidRDefault="00B85463"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proofErr w:type="spellStart"/>
      <w:r w:rsidRPr="00606315">
        <w:rPr>
          <w:rFonts w:ascii="Times New Roman" w:hAnsi="Times New Roman" w:cs="Times New Roman"/>
          <w:color w:val="000000" w:themeColor="text1"/>
          <w:sz w:val="16"/>
          <w:szCs w:val="16"/>
          <w:shd w:val="clear" w:color="auto" w:fill="FFFFFF"/>
        </w:rPr>
        <w:t>Erliksson</w:t>
      </w:r>
      <w:proofErr w:type="spellEnd"/>
      <w:r w:rsidRPr="00606315">
        <w:rPr>
          <w:rFonts w:ascii="Times New Roman" w:hAnsi="Times New Roman" w:cs="Times New Roman"/>
          <w:color w:val="000000" w:themeColor="text1"/>
          <w:sz w:val="16"/>
          <w:szCs w:val="16"/>
          <w:shd w:val="clear" w:color="auto" w:fill="FFFFFF"/>
        </w:rPr>
        <w:t xml:space="preserve">, O. J., Lindner, P., &amp; </w:t>
      </w:r>
      <w:proofErr w:type="spellStart"/>
      <w:r w:rsidRPr="00606315">
        <w:rPr>
          <w:rFonts w:ascii="Times New Roman" w:hAnsi="Times New Roman" w:cs="Times New Roman"/>
          <w:color w:val="000000" w:themeColor="text1"/>
          <w:sz w:val="16"/>
          <w:szCs w:val="16"/>
          <w:shd w:val="clear" w:color="auto" w:fill="FFFFFF"/>
        </w:rPr>
        <w:t>Mörtberg</w:t>
      </w:r>
      <w:proofErr w:type="spellEnd"/>
      <w:r w:rsidRPr="00606315">
        <w:rPr>
          <w:rFonts w:ascii="Times New Roman" w:hAnsi="Times New Roman" w:cs="Times New Roman"/>
          <w:color w:val="000000" w:themeColor="text1"/>
          <w:sz w:val="16"/>
          <w:szCs w:val="16"/>
          <w:shd w:val="clear" w:color="auto" w:fill="FFFFFF"/>
        </w:rPr>
        <w:t>, E. (2020). Measuring associations between social anxiety and use of different types of social media using the Swedish Social Anxiety Scale for Social Media Users: A psychometric evaluation and cross‐sectional study. Scandinavian journal of psychology, 61(6), 819-826.</w:t>
      </w:r>
    </w:p>
    <w:p w14:paraId="470A6739" w14:textId="7F77C097" w:rsidR="003847F2" w:rsidRPr="00606315" w:rsidRDefault="003847F2"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 xml:space="preserve">Kuzucu, Y., Ertürk, Ö. S., Şimşek, Ö.F., &amp; </w:t>
      </w:r>
      <w:proofErr w:type="spellStart"/>
      <w:r w:rsidRPr="00606315">
        <w:rPr>
          <w:rFonts w:ascii="Times New Roman" w:hAnsi="Times New Roman" w:cs="Times New Roman"/>
          <w:color w:val="000000" w:themeColor="text1"/>
          <w:sz w:val="16"/>
          <w:szCs w:val="16"/>
          <w:shd w:val="clear" w:color="auto" w:fill="FFFFFF"/>
        </w:rPr>
        <w:t>Gökdaş</w:t>
      </w:r>
      <w:proofErr w:type="spellEnd"/>
      <w:r w:rsidRPr="00606315">
        <w:rPr>
          <w:rFonts w:ascii="Times New Roman" w:hAnsi="Times New Roman" w:cs="Times New Roman"/>
          <w:color w:val="000000" w:themeColor="text1"/>
          <w:sz w:val="16"/>
          <w:szCs w:val="16"/>
          <w:shd w:val="clear" w:color="auto" w:fill="FFFFFF"/>
        </w:rPr>
        <w:t xml:space="preserve">, I. (2020). Cognitive Distortions and Problematic Internet Use connection: examining the mediator roles of loneliness and social anxiety by </w:t>
      </w:r>
      <w:proofErr w:type="spellStart"/>
      <w:r w:rsidRPr="00606315">
        <w:rPr>
          <w:rFonts w:ascii="Times New Roman" w:hAnsi="Times New Roman" w:cs="Times New Roman"/>
          <w:color w:val="000000" w:themeColor="text1"/>
          <w:sz w:val="16"/>
          <w:szCs w:val="16"/>
          <w:shd w:val="clear" w:color="auto" w:fill="FFFFFF"/>
        </w:rPr>
        <w:t>partialling</w:t>
      </w:r>
      <w:proofErr w:type="spellEnd"/>
      <w:r w:rsidRPr="00606315">
        <w:rPr>
          <w:rFonts w:ascii="Times New Roman" w:hAnsi="Times New Roman" w:cs="Times New Roman"/>
          <w:color w:val="000000" w:themeColor="text1"/>
          <w:sz w:val="16"/>
          <w:szCs w:val="16"/>
          <w:shd w:val="clear" w:color="auto" w:fill="FFFFFF"/>
        </w:rPr>
        <w:t xml:space="preserve"> out the effects of Social Desirability. Journal of evidence-based psychotherapies, 20(1).</w:t>
      </w:r>
    </w:p>
    <w:p w14:paraId="20C2B692" w14:textId="77777777"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 xml:space="preserve">Durak, H. Y., &amp; </w:t>
      </w:r>
      <w:proofErr w:type="spellStart"/>
      <w:r w:rsidRPr="00606315">
        <w:rPr>
          <w:rFonts w:ascii="Times New Roman" w:hAnsi="Times New Roman" w:cs="Times New Roman"/>
          <w:color w:val="000000" w:themeColor="text1"/>
          <w:sz w:val="16"/>
          <w:szCs w:val="16"/>
          <w:shd w:val="clear" w:color="auto" w:fill="FFFFFF"/>
        </w:rPr>
        <w:t>Seferoğlu</w:t>
      </w:r>
      <w:proofErr w:type="spellEnd"/>
      <w:r w:rsidRPr="00606315">
        <w:rPr>
          <w:rFonts w:ascii="Times New Roman" w:hAnsi="Times New Roman" w:cs="Times New Roman"/>
          <w:color w:val="000000" w:themeColor="text1"/>
          <w:sz w:val="16"/>
          <w:szCs w:val="16"/>
          <w:shd w:val="clear" w:color="auto" w:fill="FFFFFF"/>
        </w:rPr>
        <w:t>, S. S. (2019). Modelling of variables related to problematic social media usage: Social desirability tendency example. Scandinavian journal of psychology, 60(3), 277–288.</w:t>
      </w:r>
    </w:p>
    <w:p w14:paraId="260ECC5C" w14:textId="14B03560"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rPr>
        <w:t>Waldo, A. D. (2014). Correlates of internet addiction among adolescents. Psychology, 5(18), 1999.</w:t>
      </w:r>
    </w:p>
    <w:p w14:paraId="5BD4B6A8" w14:textId="77777777"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shd w:val="clear" w:color="auto" w:fill="FFFFFF"/>
        </w:rPr>
      </w:pPr>
      <w:r w:rsidRPr="00606315">
        <w:rPr>
          <w:rFonts w:ascii="Times New Roman" w:hAnsi="Times New Roman" w:cs="Times New Roman"/>
          <w:color w:val="000000" w:themeColor="text1"/>
          <w:sz w:val="16"/>
          <w:szCs w:val="16"/>
          <w:shd w:val="clear" w:color="auto" w:fill="FFFFFF"/>
        </w:rPr>
        <w:t>Ruppel, E. K., &amp; McKinley, C. J. (2015). Social Support and Social Anxiety in Use and Perceptions of Online Mental Health Resources: Exploring Social Compensation and Enhancement. Cyberpsychology, behaviour and social networking, 18(8), 462–467.</w:t>
      </w:r>
    </w:p>
    <w:p w14:paraId="717179D1" w14:textId="77777777"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rPr>
        <w:t xml:space="preserve">Weinstein, A., </w:t>
      </w:r>
      <w:proofErr w:type="spellStart"/>
      <w:r w:rsidRPr="00606315">
        <w:rPr>
          <w:rFonts w:ascii="Times New Roman" w:hAnsi="Times New Roman" w:cs="Times New Roman"/>
          <w:color w:val="000000" w:themeColor="text1"/>
          <w:sz w:val="16"/>
          <w:szCs w:val="16"/>
        </w:rPr>
        <w:t>Dorani</w:t>
      </w:r>
      <w:proofErr w:type="spellEnd"/>
      <w:r w:rsidRPr="00606315">
        <w:rPr>
          <w:rFonts w:ascii="Times New Roman" w:hAnsi="Times New Roman" w:cs="Times New Roman"/>
          <w:color w:val="000000" w:themeColor="text1"/>
          <w:sz w:val="16"/>
          <w:szCs w:val="16"/>
        </w:rPr>
        <w:t xml:space="preserve">, D., </w:t>
      </w:r>
      <w:proofErr w:type="spellStart"/>
      <w:r w:rsidRPr="00606315">
        <w:rPr>
          <w:rFonts w:ascii="Times New Roman" w:hAnsi="Times New Roman" w:cs="Times New Roman"/>
          <w:color w:val="000000" w:themeColor="text1"/>
          <w:sz w:val="16"/>
          <w:szCs w:val="16"/>
        </w:rPr>
        <w:t>Elhadif</w:t>
      </w:r>
      <w:proofErr w:type="spellEnd"/>
      <w:r w:rsidRPr="00606315">
        <w:rPr>
          <w:rFonts w:ascii="Times New Roman" w:hAnsi="Times New Roman" w:cs="Times New Roman"/>
          <w:color w:val="000000" w:themeColor="text1"/>
          <w:sz w:val="16"/>
          <w:szCs w:val="16"/>
        </w:rPr>
        <w:t xml:space="preserve">, R., </w:t>
      </w:r>
      <w:proofErr w:type="spellStart"/>
      <w:r w:rsidRPr="00606315">
        <w:rPr>
          <w:rFonts w:ascii="Times New Roman" w:hAnsi="Times New Roman" w:cs="Times New Roman"/>
          <w:color w:val="000000" w:themeColor="text1"/>
          <w:sz w:val="16"/>
          <w:szCs w:val="16"/>
        </w:rPr>
        <w:t>Bukovza</w:t>
      </w:r>
      <w:proofErr w:type="spellEnd"/>
      <w:r w:rsidRPr="00606315">
        <w:rPr>
          <w:rFonts w:ascii="Times New Roman" w:hAnsi="Times New Roman" w:cs="Times New Roman"/>
          <w:color w:val="000000" w:themeColor="text1"/>
          <w:sz w:val="16"/>
          <w:szCs w:val="16"/>
        </w:rPr>
        <w:t xml:space="preserve">, Y., </w:t>
      </w:r>
      <w:proofErr w:type="spellStart"/>
      <w:r w:rsidRPr="00606315">
        <w:rPr>
          <w:rFonts w:ascii="Times New Roman" w:hAnsi="Times New Roman" w:cs="Times New Roman"/>
          <w:color w:val="000000" w:themeColor="text1"/>
          <w:sz w:val="16"/>
          <w:szCs w:val="16"/>
        </w:rPr>
        <w:t>Yarmulnik</w:t>
      </w:r>
      <w:proofErr w:type="spellEnd"/>
      <w:r w:rsidRPr="00606315">
        <w:rPr>
          <w:rFonts w:ascii="Times New Roman" w:hAnsi="Times New Roman" w:cs="Times New Roman"/>
          <w:color w:val="000000" w:themeColor="text1"/>
          <w:sz w:val="16"/>
          <w:szCs w:val="16"/>
        </w:rPr>
        <w:t>, A., &amp; Dannon, P. (2015). Internet addiction is associated with social anxiety in young adults. Annals of clinical psychiatry, 27(1), 4-9.</w:t>
      </w:r>
    </w:p>
    <w:p w14:paraId="5499C707" w14:textId="77777777" w:rsidR="00C86C3D" w:rsidRPr="00606315" w:rsidRDefault="00C86C3D"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rPr>
        <w:t>Lee, B. W., &amp; Stapinski, L. A. (2012). Seeking safety on the internet: Relationship between social anxiety and problematic internet use. Journal of anxiety disorders, 26(1), 197-205.</w:t>
      </w:r>
    </w:p>
    <w:p w14:paraId="175CBD3E" w14:textId="5BEC899E" w:rsidR="00C86C3D" w:rsidRPr="00606315" w:rsidRDefault="00C86C3D" w:rsidP="005A2F90">
      <w:pPr>
        <w:pStyle w:val="ListParagraph"/>
        <w:numPr>
          <w:ilvl w:val="0"/>
          <w:numId w:val="3"/>
        </w:numPr>
        <w:spacing w:after="0" w:line="240" w:lineRule="auto"/>
        <w:jc w:val="both"/>
        <w:rPr>
          <w:rStyle w:val="Hyperlink"/>
          <w:rFonts w:ascii="Times New Roman" w:hAnsi="Times New Roman" w:cs="Times New Roman"/>
          <w:color w:val="000000" w:themeColor="text1"/>
          <w:sz w:val="16"/>
          <w:szCs w:val="16"/>
          <w:u w:val="none"/>
          <w:shd w:val="clear" w:color="auto" w:fill="FFFFFF"/>
        </w:rPr>
      </w:pPr>
      <w:r w:rsidRPr="00606315">
        <w:rPr>
          <w:rFonts w:ascii="Times New Roman" w:hAnsi="Times New Roman" w:cs="Times New Roman"/>
          <w:color w:val="000000" w:themeColor="text1"/>
          <w:sz w:val="16"/>
          <w:szCs w:val="16"/>
          <w:shd w:val="clear" w:color="auto" w:fill="FFFFFF"/>
        </w:rPr>
        <w:t xml:space="preserve">Vogel, E.A., Rose, J.P., </w:t>
      </w:r>
      <w:proofErr w:type="spellStart"/>
      <w:r w:rsidRPr="00606315">
        <w:rPr>
          <w:rFonts w:ascii="Times New Roman" w:hAnsi="Times New Roman" w:cs="Times New Roman"/>
          <w:color w:val="000000" w:themeColor="text1"/>
          <w:sz w:val="16"/>
          <w:szCs w:val="16"/>
          <w:shd w:val="clear" w:color="auto" w:fill="FFFFFF"/>
        </w:rPr>
        <w:t>Okdie</w:t>
      </w:r>
      <w:proofErr w:type="spellEnd"/>
      <w:r w:rsidRPr="00606315">
        <w:rPr>
          <w:rFonts w:ascii="Times New Roman" w:hAnsi="Times New Roman" w:cs="Times New Roman"/>
          <w:color w:val="000000" w:themeColor="text1"/>
          <w:sz w:val="16"/>
          <w:szCs w:val="16"/>
          <w:shd w:val="clear" w:color="auto" w:fill="FFFFFF"/>
        </w:rPr>
        <w:t>, B.M., Eckles, K., &amp; Franz, B. (2015). Who compares and despairs? The effect of social comparison orientation on social media use and its outcomes. Personality and Individual Differences, 86, 249-256.</w:t>
      </w:r>
    </w:p>
    <w:p w14:paraId="5FC33100" w14:textId="2C33FE87" w:rsidR="00DD04B1" w:rsidRPr="00606315" w:rsidRDefault="007F3954"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 xml:space="preserve">Silmi, Z. K., </w:t>
      </w:r>
      <w:proofErr w:type="spellStart"/>
      <w:r w:rsidRPr="00606315">
        <w:rPr>
          <w:rFonts w:ascii="Times New Roman" w:hAnsi="Times New Roman" w:cs="Times New Roman"/>
          <w:color w:val="000000" w:themeColor="text1"/>
          <w:sz w:val="16"/>
          <w:szCs w:val="16"/>
          <w:shd w:val="clear" w:color="auto" w:fill="FFFFFF"/>
        </w:rPr>
        <w:t>Rachmawati</w:t>
      </w:r>
      <w:proofErr w:type="spellEnd"/>
      <w:r w:rsidRPr="00606315">
        <w:rPr>
          <w:rFonts w:ascii="Times New Roman" w:hAnsi="Times New Roman" w:cs="Times New Roman"/>
          <w:color w:val="000000" w:themeColor="text1"/>
          <w:sz w:val="16"/>
          <w:szCs w:val="16"/>
          <w:shd w:val="clear" w:color="auto" w:fill="FFFFFF"/>
        </w:rPr>
        <w:t xml:space="preserve">, W. R., </w:t>
      </w:r>
      <w:proofErr w:type="spellStart"/>
      <w:r w:rsidRPr="00606315">
        <w:rPr>
          <w:rFonts w:ascii="Times New Roman" w:hAnsi="Times New Roman" w:cs="Times New Roman"/>
          <w:color w:val="000000" w:themeColor="text1"/>
          <w:sz w:val="16"/>
          <w:szCs w:val="16"/>
          <w:shd w:val="clear" w:color="auto" w:fill="FFFFFF"/>
        </w:rPr>
        <w:t>Sugiarto</w:t>
      </w:r>
      <w:proofErr w:type="spellEnd"/>
      <w:r w:rsidRPr="00606315">
        <w:rPr>
          <w:rFonts w:ascii="Times New Roman" w:hAnsi="Times New Roman" w:cs="Times New Roman"/>
          <w:color w:val="000000" w:themeColor="text1"/>
          <w:sz w:val="16"/>
          <w:szCs w:val="16"/>
          <w:shd w:val="clear" w:color="auto" w:fill="FFFFFF"/>
        </w:rPr>
        <w:t xml:space="preserve">, A., &amp; </w:t>
      </w:r>
      <w:proofErr w:type="spellStart"/>
      <w:r w:rsidRPr="00606315">
        <w:rPr>
          <w:rFonts w:ascii="Times New Roman" w:hAnsi="Times New Roman" w:cs="Times New Roman"/>
          <w:color w:val="000000" w:themeColor="text1"/>
          <w:sz w:val="16"/>
          <w:szCs w:val="16"/>
          <w:shd w:val="clear" w:color="auto" w:fill="FFFFFF"/>
        </w:rPr>
        <w:t>Hastuti</w:t>
      </w:r>
      <w:proofErr w:type="spellEnd"/>
      <w:r w:rsidRPr="00606315">
        <w:rPr>
          <w:rFonts w:ascii="Times New Roman" w:hAnsi="Times New Roman" w:cs="Times New Roman"/>
          <w:color w:val="000000" w:themeColor="text1"/>
          <w:sz w:val="16"/>
          <w:szCs w:val="16"/>
          <w:shd w:val="clear" w:color="auto" w:fill="FFFFFF"/>
        </w:rPr>
        <w:t xml:space="preserve">, T. P. (2020). Correlation of Intensity of </w:t>
      </w:r>
      <w:r w:rsidR="00D5031B" w:rsidRPr="00606315">
        <w:rPr>
          <w:rFonts w:ascii="Times New Roman" w:hAnsi="Times New Roman" w:cs="Times New Roman"/>
          <w:color w:val="000000" w:themeColor="text1"/>
          <w:sz w:val="16"/>
          <w:szCs w:val="16"/>
          <w:shd w:val="clear" w:color="auto" w:fill="FFFFFF"/>
        </w:rPr>
        <w:t>u</w:t>
      </w:r>
      <w:r w:rsidRPr="00606315">
        <w:rPr>
          <w:rFonts w:ascii="Times New Roman" w:hAnsi="Times New Roman" w:cs="Times New Roman"/>
          <w:color w:val="000000" w:themeColor="text1"/>
          <w:sz w:val="16"/>
          <w:szCs w:val="16"/>
          <w:shd w:val="clear" w:color="auto" w:fill="FFFFFF"/>
        </w:rPr>
        <w:t xml:space="preserve">se of </w:t>
      </w:r>
      <w:proofErr w:type="gramStart"/>
      <w:r w:rsidRPr="00606315">
        <w:rPr>
          <w:rFonts w:ascii="Times New Roman" w:hAnsi="Times New Roman" w:cs="Times New Roman"/>
          <w:color w:val="000000" w:themeColor="text1"/>
          <w:sz w:val="16"/>
          <w:szCs w:val="16"/>
          <w:shd w:val="clear" w:color="auto" w:fill="FFFFFF"/>
        </w:rPr>
        <w:t>Social Media</w:t>
      </w:r>
      <w:proofErr w:type="gramEnd"/>
      <w:r w:rsidRPr="00606315">
        <w:rPr>
          <w:rFonts w:ascii="Times New Roman" w:hAnsi="Times New Roman" w:cs="Times New Roman"/>
          <w:color w:val="000000" w:themeColor="text1"/>
          <w:sz w:val="16"/>
          <w:szCs w:val="16"/>
          <w:shd w:val="clear" w:color="auto" w:fill="FFFFFF"/>
        </w:rPr>
        <w:t xml:space="preserve"> with The Level of Social Anxiety in Adolescents. Midwifery and Nursing Research, 2(2), 60-64.</w:t>
      </w:r>
    </w:p>
    <w:p w14:paraId="29B82E81" w14:textId="4A10B45B" w:rsidR="00744A5C" w:rsidRPr="00606315" w:rsidRDefault="00744A5C"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rPr>
        <w:t>Seabrook, E. M., Kern, M. L. &amp; Rickard, N. S. (2016). Social networking sites, depression, and anxiety: a systematic review. JMIR Mental Health, 3, e50.</w:t>
      </w:r>
    </w:p>
    <w:p w14:paraId="4D07D6A8" w14:textId="55E21AC8" w:rsidR="00CF2AC7" w:rsidRPr="00606315" w:rsidRDefault="00CF2AC7" w:rsidP="005A2F90">
      <w:pPr>
        <w:pStyle w:val="ListParagraph"/>
        <w:numPr>
          <w:ilvl w:val="0"/>
          <w:numId w:val="3"/>
        </w:numPr>
        <w:spacing w:after="0" w:line="240" w:lineRule="auto"/>
        <w:jc w:val="both"/>
        <w:rPr>
          <w:rFonts w:ascii="Times New Roman" w:hAnsi="Times New Roman" w:cs="Times New Roman"/>
          <w:color w:val="000000" w:themeColor="text1"/>
          <w:sz w:val="16"/>
          <w:szCs w:val="16"/>
        </w:rPr>
      </w:pPr>
      <w:r w:rsidRPr="00606315">
        <w:rPr>
          <w:rFonts w:ascii="Times New Roman" w:hAnsi="Times New Roman" w:cs="Times New Roman"/>
          <w:color w:val="000000" w:themeColor="text1"/>
          <w:sz w:val="16"/>
          <w:szCs w:val="16"/>
          <w:shd w:val="clear" w:color="auto" w:fill="FFFFFF"/>
        </w:rPr>
        <w:t>Prizant-</w:t>
      </w:r>
      <w:proofErr w:type="spellStart"/>
      <w:r w:rsidRPr="00606315">
        <w:rPr>
          <w:rFonts w:ascii="Times New Roman" w:hAnsi="Times New Roman" w:cs="Times New Roman"/>
          <w:color w:val="000000" w:themeColor="text1"/>
          <w:sz w:val="16"/>
          <w:szCs w:val="16"/>
          <w:shd w:val="clear" w:color="auto" w:fill="FFFFFF"/>
        </w:rPr>
        <w:t>Passal</w:t>
      </w:r>
      <w:proofErr w:type="spellEnd"/>
      <w:r w:rsidRPr="00606315">
        <w:rPr>
          <w:rFonts w:ascii="Times New Roman" w:hAnsi="Times New Roman" w:cs="Times New Roman"/>
          <w:color w:val="000000" w:themeColor="text1"/>
          <w:sz w:val="16"/>
          <w:szCs w:val="16"/>
          <w:shd w:val="clear" w:color="auto" w:fill="FFFFFF"/>
        </w:rPr>
        <w:t xml:space="preserve">, S., </w:t>
      </w:r>
      <w:proofErr w:type="spellStart"/>
      <w:r w:rsidRPr="00606315">
        <w:rPr>
          <w:rFonts w:ascii="Times New Roman" w:hAnsi="Times New Roman" w:cs="Times New Roman"/>
          <w:color w:val="000000" w:themeColor="text1"/>
          <w:sz w:val="16"/>
          <w:szCs w:val="16"/>
          <w:shd w:val="clear" w:color="auto" w:fill="FFFFFF"/>
        </w:rPr>
        <w:t>Shechner</w:t>
      </w:r>
      <w:proofErr w:type="spellEnd"/>
      <w:r w:rsidRPr="00606315">
        <w:rPr>
          <w:rFonts w:ascii="Times New Roman" w:hAnsi="Times New Roman" w:cs="Times New Roman"/>
          <w:color w:val="000000" w:themeColor="text1"/>
          <w:sz w:val="16"/>
          <w:szCs w:val="16"/>
          <w:shd w:val="clear" w:color="auto" w:fill="FFFFFF"/>
        </w:rPr>
        <w:t xml:space="preserve">, T., &amp; </w:t>
      </w:r>
      <w:proofErr w:type="spellStart"/>
      <w:r w:rsidRPr="00606315">
        <w:rPr>
          <w:rFonts w:ascii="Times New Roman" w:hAnsi="Times New Roman" w:cs="Times New Roman"/>
          <w:color w:val="000000" w:themeColor="text1"/>
          <w:sz w:val="16"/>
          <w:szCs w:val="16"/>
          <w:shd w:val="clear" w:color="auto" w:fill="FFFFFF"/>
        </w:rPr>
        <w:t>Aderka</w:t>
      </w:r>
      <w:proofErr w:type="spellEnd"/>
      <w:r w:rsidRPr="00606315">
        <w:rPr>
          <w:rFonts w:ascii="Times New Roman" w:hAnsi="Times New Roman" w:cs="Times New Roman"/>
          <w:color w:val="000000" w:themeColor="text1"/>
          <w:sz w:val="16"/>
          <w:szCs w:val="16"/>
          <w:shd w:val="clear" w:color="auto" w:fill="FFFFFF"/>
        </w:rPr>
        <w:t xml:space="preserve">, I. M. (2016). Social anxiety and internet use – A meta-analysis: What do we know? What are we missing? Computers in Human </w:t>
      </w:r>
      <w:proofErr w:type="spellStart"/>
      <w:r w:rsidRPr="00606315">
        <w:rPr>
          <w:rFonts w:ascii="Times New Roman" w:hAnsi="Times New Roman" w:cs="Times New Roman"/>
          <w:color w:val="000000" w:themeColor="text1"/>
          <w:sz w:val="16"/>
          <w:szCs w:val="16"/>
          <w:shd w:val="clear" w:color="auto" w:fill="FFFFFF"/>
        </w:rPr>
        <w:t>Behavior</w:t>
      </w:r>
      <w:proofErr w:type="spellEnd"/>
      <w:r w:rsidRPr="00606315">
        <w:rPr>
          <w:rFonts w:ascii="Times New Roman" w:hAnsi="Times New Roman" w:cs="Times New Roman"/>
          <w:color w:val="000000" w:themeColor="text1"/>
          <w:sz w:val="16"/>
          <w:szCs w:val="16"/>
          <w:shd w:val="clear" w:color="auto" w:fill="FFFFFF"/>
        </w:rPr>
        <w:t>, 62, 221–229.</w:t>
      </w:r>
    </w:p>
    <w:p w14:paraId="1B826515" w14:textId="162E179B" w:rsidR="005E7781" w:rsidRPr="00606315" w:rsidRDefault="005E7781" w:rsidP="005A2F90">
      <w:pPr>
        <w:pStyle w:val="ListParagraph"/>
        <w:numPr>
          <w:ilvl w:val="0"/>
          <w:numId w:val="3"/>
        </w:numPr>
        <w:spacing w:after="0" w:line="240" w:lineRule="auto"/>
        <w:jc w:val="both"/>
        <w:rPr>
          <w:rFonts w:ascii="Times New Roman" w:hAnsi="Times New Roman" w:cs="Times New Roman"/>
          <w:color w:val="000000" w:themeColor="text1"/>
          <w:sz w:val="16"/>
          <w:szCs w:val="16"/>
          <w:shd w:val="clear" w:color="auto" w:fill="FFFFFF"/>
        </w:rPr>
      </w:pPr>
      <w:r w:rsidRPr="00606315">
        <w:rPr>
          <w:rFonts w:ascii="Times New Roman" w:hAnsi="Times New Roman" w:cs="Times New Roman"/>
          <w:color w:val="000000" w:themeColor="text1"/>
          <w:sz w:val="16"/>
          <w:szCs w:val="16"/>
        </w:rPr>
        <w:t>Pickett, C. L., Gardner, W. L., &amp; Knowles, M. (2004). Getting a cue: the need to belong and enhanced sensitivity to social cues. Personality &amp; social psychology bulletin, 30(9), 1095–1107.</w:t>
      </w:r>
    </w:p>
    <w:p w14:paraId="45F09DE2" w14:textId="05F5E325" w:rsidR="00854D39" w:rsidRPr="00606315" w:rsidRDefault="00854D39" w:rsidP="000A4C27">
      <w:pPr>
        <w:spacing w:after="0" w:line="240" w:lineRule="auto"/>
        <w:jc w:val="both"/>
        <w:rPr>
          <w:rFonts w:ascii="Times New Roman" w:hAnsi="Times New Roman" w:cs="Times New Roman"/>
          <w:b/>
          <w:bCs/>
          <w:color w:val="000000" w:themeColor="text1"/>
          <w:sz w:val="20"/>
          <w:szCs w:val="20"/>
          <w:shd w:val="clear" w:color="auto" w:fill="FFFFFF"/>
        </w:rPr>
      </w:pPr>
    </w:p>
    <w:sectPr w:rsidR="00854D39" w:rsidRPr="00606315" w:rsidSect="000D4DB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13E7B" w14:textId="77777777" w:rsidR="00D80252" w:rsidRDefault="00D80252" w:rsidP="00114DBC">
      <w:pPr>
        <w:spacing w:after="0" w:line="240" w:lineRule="auto"/>
      </w:pPr>
      <w:r>
        <w:separator/>
      </w:r>
    </w:p>
  </w:endnote>
  <w:endnote w:type="continuationSeparator" w:id="0">
    <w:p w14:paraId="1FB594DF" w14:textId="77777777" w:rsidR="00D80252" w:rsidRDefault="00D80252" w:rsidP="00114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170103"/>
      <w:docPartObj>
        <w:docPartGallery w:val="Page Numbers (Bottom of Page)"/>
        <w:docPartUnique/>
      </w:docPartObj>
    </w:sdtPr>
    <w:sdtEndPr>
      <w:rPr>
        <w:noProof/>
      </w:rPr>
    </w:sdtEndPr>
    <w:sdtContent>
      <w:p w14:paraId="20A7A87C" w14:textId="3888771F" w:rsidR="00096B4C" w:rsidRDefault="009A70D0">
        <w:pPr>
          <w:pStyle w:val="Footer"/>
          <w:jc w:val="center"/>
        </w:pPr>
      </w:p>
    </w:sdtContent>
  </w:sdt>
  <w:p w14:paraId="5BDB8786" w14:textId="77777777" w:rsidR="00096B4C" w:rsidRDefault="00096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5AF7" w14:textId="77777777" w:rsidR="00D80252" w:rsidRDefault="00D80252" w:rsidP="00114DBC">
      <w:pPr>
        <w:spacing w:after="0" w:line="240" w:lineRule="auto"/>
      </w:pPr>
      <w:r>
        <w:separator/>
      </w:r>
    </w:p>
  </w:footnote>
  <w:footnote w:type="continuationSeparator" w:id="0">
    <w:p w14:paraId="734B2025" w14:textId="77777777" w:rsidR="00D80252" w:rsidRDefault="00D80252" w:rsidP="00114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430CA"/>
    <w:multiLevelType w:val="hybridMultilevel"/>
    <w:tmpl w:val="9F5C291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D911F03"/>
    <w:multiLevelType w:val="multilevel"/>
    <w:tmpl w:val="679E8D9A"/>
    <w:lvl w:ilvl="0">
      <w:start w:val="2"/>
      <w:numFmt w:val="upperRoman"/>
      <w:lvlText w:val="%1."/>
      <w:lvlJc w:val="righ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103E4AEE"/>
    <w:multiLevelType w:val="hybridMultilevel"/>
    <w:tmpl w:val="B03ED3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3641E76"/>
    <w:multiLevelType w:val="hybridMultilevel"/>
    <w:tmpl w:val="3076854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2134AE"/>
    <w:multiLevelType w:val="hybridMultilevel"/>
    <w:tmpl w:val="3936585C"/>
    <w:lvl w:ilvl="0" w:tplc="51405F76">
      <w:start w:val="1"/>
      <w:numFmt w:val="decimal"/>
      <w:lvlText w:val="%1."/>
      <w:lvlJc w:val="left"/>
      <w:pPr>
        <w:ind w:left="360" w:hanging="360"/>
      </w:pPr>
      <w:rPr>
        <w:rFonts w:hint="default"/>
        <w:sz w:val="16"/>
        <w:szCs w:val="16"/>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A1F316A"/>
    <w:multiLevelType w:val="hybridMultilevel"/>
    <w:tmpl w:val="C944DFE2"/>
    <w:lvl w:ilvl="0" w:tplc="6A5498FA">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771C81"/>
    <w:multiLevelType w:val="hybridMultilevel"/>
    <w:tmpl w:val="06C07348"/>
    <w:lvl w:ilvl="0" w:tplc="40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8B65F2C"/>
    <w:multiLevelType w:val="hybridMultilevel"/>
    <w:tmpl w:val="8472950A"/>
    <w:lvl w:ilvl="0" w:tplc="40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C3B6B4A"/>
    <w:multiLevelType w:val="hybridMultilevel"/>
    <w:tmpl w:val="0E565FF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AD062F2"/>
    <w:multiLevelType w:val="hybridMultilevel"/>
    <w:tmpl w:val="119864A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54B61196"/>
    <w:multiLevelType w:val="hybridMultilevel"/>
    <w:tmpl w:val="7FB83E6C"/>
    <w:lvl w:ilvl="0" w:tplc="40090001">
      <w:start w:val="1"/>
      <w:numFmt w:val="bullet"/>
      <w:lvlText w:val=""/>
      <w:lvlJc w:val="left"/>
      <w:pPr>
        <w:ind w:left="720" w:hanging="360"/>
      </w:pPr>
      <w:rPr>
        <w:rFonts w:ascii="Symbol" w:hAnsi="Symbol"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F27A1C"/>
    <w:multiLevelType w:val="hybridMultilevel"/>
    <w:tmpl w:val="85D81268"/>
    <w:lvl w:ilvl="0" w:tplc="40090015">
      <w:start w:val="7"/>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A2879E0"/>
    <w:multiLevelType w:val="hybridMultilevel"/>
    <w:tmpl w:val="C7F20F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6FA276C3"/>
    <w:multiLevelType w:val="multilevel"/>
    <w:tmpl w:val="1B4A512E"/>
    <w:lvl w:ilvl="0">
      <w:start w:val="1"/>
      <w:numFmt w:val="upperRoman"/>
      <w:lvlText w:val="%1."/>
      <w:lvlJc w:val="right"/>
      <w:pPr>
        <w:ind w:left="360" w:hanging="360"/>
      </w:pPr>
      <w:rPr>
        <w:rFonts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723247E2"/>
    <w:multiLevelType w:val="hybridMultilevel"/>
    <w:tmpl w:val="0E8457B8"/>
    <w:lvl w:ilvl="0" w:tplc="866C681C">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6A4461"/>
    <w:multiLevelType w:val="hybridMultilevel"/>
    <w:tmpl w:val="E07EBB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C0B0C12"/>
    <w:multiLevelType w:val="hybridMultilevel"/>
    <w:tmpl w:val="9DD68F5A"/>
    <w:lvl w:ilvl="0" w:tplc="6A5498FA">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5705108">
    <w:abstractNumId w:val="10"/>
  </w:num>
  <w:num w:numId="2" w16cid:durableId="1857035410">
    <w:abstractNumId w:val="9"/>
  </w:num>
  <w:num w:numId="3" w16cid:durableId="1036851082">
    <w:abstractNumId w:val="4"/>
  </w:num>
  <w:num w:numId="4" w16cid:durableId="1252809674">
    <w:abstractNumId w:val="2"/>
  </w:num>
  <w:num w:numId="5" w16cid:durableId="1513179603">
    <w:abstractNumId w:val="12"/>
  </w:num>
  <w:num w:numId="6" w16cid:durableId="270941721">
    <w:abstractNumId w:val="1"/>
  </w:num>
  <w:num w:numId="7" w16cid:durableId="2056470205">
    <w:abstractNumId w:val="13"/>
  </w:num>
  <w:num w:numId="8" w16cid:durableId="1164079638">
    <w:abstractNumId w:val="6"/>
  </w:num>
  <w:num w:numId="9" w16cid:durableId="579219938">
    <w:abstractNumId w:val="15"/>
  </w:num>
  <w:num w:numId="10" w16cid:durableId="638728455">
    <w:abstractNumId w:val="14"/>
  </w:num>
  <w:num w:numId="11" w16cid:durableId="1583173902">
    <w:abstractNumId w:val="7"/>
  </w:num>
  <w:num w:numId="12" w16cid:durableId="1110399211">
    <w:abstractNumId w:val="8"/>
  </w:num>
  <w:num w:numId="13" w16cid:durableId="1307591020">
    <w:abstractNumId w:val="3"/>
  </w:num>
  <w:num w:numId="14" w16cid:durableId="573709064">
    <w:abstractNumId w:val="11"/>
  </w:num>
  <w:num w:numId="15" w16cid:durableId="2042314460">
    <w:abstractNumId w:val="0"/>
  </w:num>
  <w:num w:numId="16" w16cid:durableId="879823379">
    <w:abstractNumId w:val="5"/>
  </w:num>
  <w:num w:numId="17" w16cid:durableId="114478368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D34"/>
    <w:rsid w:val="0000179A"/>
    <w:rsid w:val="0000263C"/>
    <w:rsid w:val="00003102"/>
    <w:rsid w:val="00003345"/>
    <w:rsid w:val="000105DD"/>
    <w:rsid w:val="0001594D"/>
    <w:rsid w:val="00017A73"/>
    <w:rsid w:val="000206BA"/>
    <w:rsid w:val="00026012"/>
    <w:rsid w:val="00026FEE"/>
    <w:rsid w:val="0003102C"/>
    <w:rsid w:val="00032927"/>
    <w:rsid w:val="00034FD9"/>
    <w:rsid w:val="00035AA1"/>
    <w:rsid w:val="000360AD"/>
    <w:rsid w:val="00036CD9"/>
    <w:rsid w:val="00040153"/>
    <w:rsid w:val="00040DDF"/>
    <w:rsid w:val="00043E63"/>
    <w:rsid w:val="0004569D"/>
    <w:rsid w:val="00045A36"/>
    <w:rsid w:val="00047031"/>
    <w:rsid w:val="000472A9"/>
    <w:rsid w:val="0004768D"/>
    <w:rsid w:val="0005127F"/>
    <w:rsid w:val="0006069A"/>
    <w:rsid w:val="0006071A"/>
    <w:rsid w:val="000657FD"/>
    <w:rsid w:val="00067CB7"/>
    <w:rsid w:val="00070E05"/>
    <w:rsid w:val="00073A17"/>
    <w:rsid w:val="00073BE3"/>
    <w:rsid w:val="000742FA"/>
    <w:rsid w:val="00074E2C"/>
    <w:rsid w:val="00076C28"/>
    <w:rsid w:val="00076C48"/>
    <w:rsid w:val="000776D1"/>
    <w:rsid w:val="0008289A"/>
    <w:rsid w:val="00084C8B"/>
    <w:rsid w:val="00085009"/>
    <w:rsid w:val="00086568"/>
    <w:rsid w:val="00090D84"/>
    <w:rsid w:val="00092B5E"/>
    <w:rsid w:val="000964BB"/>
    <w:rsid w:val="00096B4C"/>
    <w:rsid w:val="00097005"/>
    <w:rsid w:val="00097E29"/>
    <w:rsid w:val="000A0C58"/>
    <w:rsid w:val="000A19C6"/>
    <w:rsid w:val="000A4C27"/>
    <w:rsid w:val="000A732D"/>
    <w:rsid w:val="000B05B2"/>
    <w:rsid w:val="000B1EC4"/>
    <w:rsid w:val="000B55C0"/>
    <w:rsid w:val="000B785A"/>
    <w:rsid w:val="000C224D"/>
    <w:rsid w:val="000C2E26"/>
    <w:rsid w:val="000C3B2B"/>
    <w:rsid w:val="000C487B"/>
    <w:rsid w:val="000D07CA"/>
    <w:rsid w:val="000D0802"/>
    <w:rsid w:val="000D3496"/>
    <w:rsid w:val="000D4DBD"/>
    <w:rsid w:val="000D4DCF"/>
    <w:rsid w:val="000D671D"/>
    <w:rsid w:val="000D6DC0"/>
    <w:rsid w:val="000E03B3"/>
    <w:rsid w:val="000E190D"/>
    <w:rsid w:val="000E62C1"/>
    <w:rsid w:val="000E7F77"/>
    <w:rsid w:val="000F0311"/>
    <w:rsid w:val="000F0CFA"/>
    <w:rsid w:val="000F0EA9"/>
    <w:rsid w:val="000F27E7"/>
    <w:rsid w:val="000F2C56"/>
    <w:rsid w:val="000F5D4A"/>
    <w:rsid w:val="001009B4"/>
    <w:rsid w:val="00104A18"/>
    <w:rsid w:val="001059EB"/>
    <w:rsid w:val="001066F3"/>
    <w:rsid w:val="001068B8"/>
    <w:rsid w:val="00107A53"/>
    <w:rsid w:val="001100BB"/>
    <w:rsid w:val="0011047D"/>
    <w:rsid w:val="00112DEB"/>
    <w:rsid w:val="00114DBC"/>
    <w:rsid w:val="0011593B"/>
    <w:rsid w:val="00116C43"/>
    <w:rsid w:val="00116D70"/>
    <w:rsid w:val="001173C9"/>
    <w:rsid w:val="00117AF7"/>
    <w:rsid w:val="00117EA3"/>
    <w:rsid w:val="001206C1"/>
    <w:rsid w:val="00120FA2"/>
    <w:rsid w:val="0012177D"/>
    <w:rsid w:val="0012200A"/>
    <w:rsid w:val="001236F6"/>
    <w:rsid w:val="001237EF"/>
    <w:rsid w:val="00126FC5"/>
    <w:rsid w:val="0012769C"/>
    <w:rsid w:val="00130606"/>
    <w:rsid w:val="001319C2"/>
    <w:rsid w:val="00131E54"/>
    <w:rsid w:val="0013328A"/>
    <w:rsid w:val="001340A7"/>
    <w:rsid w:val="00141978"/>
    <w:rsid w:val="001419C1"/>
    <w:rsid w:val="00142019"/>
    <w:rsid w:val="0014294B"/>
    <w:rsid w:val="001438A3"/>
    <w:rsid w:val="00143F79"/>
    <w:rsid w:val="001447B3"/>
    <w:rsid w:val="00145CF7"/>
    <w:rsid w:val="0014667B"/>
    <w:rsid w:val="00151897"/>
    <w:rsid w:val="0015216E"/>
    <w:rsid w:val="00152594"/>
    <w:rsid w:val="00155C42"/>
    <w:rsid w:val="001576B9"/>
    <w:rsid w:val="001601F0"/>
    <w:rsid w:val="00161241"/>
    <w:rsid w:val="00165172"/>
    <w:rsid w:val="00167D58"/>
    <w:rsid w:val="00170EB3"/>
    <w:rsid w:val="0017245B"/>
    <w:rsid w:val="001742D4"/>
    <w:rsid w:val="00174B8F"/>
    <w:rsid w:val="001756EA"/>
    <w:rsid w:val="00180028"/>
    <w:rsid w:val="00181996"/>
    <w:rsid w:val="00181EB7"/>
    <w:rsid w:val="00182E02"/>
    <w:rsid w:val="001856CB"/>
    <w:rsid w:val="0018649E"/>
    <w:rsid w:val="001906AF"/>
    <w:rsid w:val="0019120F"/>
    <w:rsid w:val="00192F2A"/>
    <w:rsid w:val="00195696"/>
    <w:rsid w:val="00195B6A"/>
    <w:rsid w:val="001A1F28"/>
    <w:rsid w:val="001A57F6"/>
    <w:rsid w:val="001A704C"/>
    <w:rsid w:val="001A74D4"/>
    <w:rsid w:val="001B169C"/>
    <w:rsid w:val="001B17E7"/>
    <w:rsid w:val="001C04CE"/>
    <w:rsid w:val="001C132B"/>
    <w:rsid w:val="001C1586"/>
    <w:rsid w:val="001C163D"/>
    <w:rsid w:val="001C29B8"/>
    <w:rsid w:val="001C5BB0"/>
    <w:rsid w:val="001C673B"/>
    <w:rsid w:val="001C69DF"/>
    <w:rsid w:val="001C7548"/>
    <w:rsid w:val="001D29E5"/>
    <w:rsid w:val="001D6C96"/>
    <w:rsid w:val="001E0704"/>
    <w:rsid w:val="001E0DD3"/>
    <w:rsid w:val="001E127F"/>
    <w:rsid w:val="001E3F8D"/>
    <w:rsid w:val="001F3DF6"/>
    <w:rsid w:val="001F5175"/>
    <w:rsid w:val="001F5F93"/>
    <w:rsid w:val="002017DA"/>
    <w:rsid w:val="00201ADC"/>
    <w:rsid w:val="00204A51"/>
    <w:rsid w:val="00204D34"/>
    <w:rsid w:val="00204E63"/>
    <w:rsid w:val="00204FEC"/>
    <w:rsid w:val="00205F0F"/>
    <w:rsid w:val="002105FA"/>
    <w:rsid w:val="00211818"/>
    <w:rsid w:val="00213594"/>
    <w:rsid w:val="00214E16"/>
    <w:rsid w:val="00217068"/>
    <w:rsid w:val="002239CC"/>
    <w:rsid w:val="0022476B"/>
    <w:rsid w:val="00226B56"/>
    <w:rsid w:val="00227923"/>
    <w:rsid w:val="00232D38"/>
    <w:rsid w:val="00233204"/>
    <w:rsid w:val="002352F0"/>
    <w:rsid w:val="00236828"/>
    <w:rsid w:val="00236F4B"/>
    <w:rsid w:val="00241E43"/>
    <w:rsid w:val="00242DFA"/>
    <w:rsid w:val="00247981"/>
    <w:rsid w:val="002501C4"/>
    <w:rsid w:val="00250B63"/>
    <w:rsid w:val="002557F7"/>
    <w:rsid w:val="00261820"/>
    <w:rsid w:val="0026200B"/>
    <w:rsid w:val="00264693"/>
    <w:rsid w:val="0026570B"/>
    <w:rsid w:val="00265A13"/>
    <w:rsid w:val="0026741C"/>
    <w:rsid w:val="00284D74"/>
    <w:rsid w:val="00287C28"/>
    <w:rsid w:val="00291CF7"/>
    <w:rsid w:val="002928ED"/>
    <w:rsid w:val="002934B6"/>
    <w:rsid w:val="00293B0B"/>
    <w:rsid w:val="002967C6"/>
    <w:rsid w:val="002A13AA"/>
    <w:rsid w:val="002A1CAD"/>
    <w:rsid w:val="002A331C"/>
    <w:rsid w:val="002A5200"/>
    <w:rsid w:val="002A6CE7"/>
    <w:rsid w:val="002B0165"/>
    <w:rsid w:val="002B06D1"/>
    <w:rsid w:val="002B1501"/>
    <w:rsid w:val="002B1C3C"/>
    <w:rsid w:val="002B26B5"/>
    <w:rsid w:val="002B5D5E"/>
    <w:rsid w:val="002B6A2B"/>
    <w:rsid w:val="002B6B18"/>
    <w:rsid w:val="002C09D7"/>
    <w:rsid w:val="002C317C"/>
    <w:rsid w:val="002C4A04"/>
    <w:rsid w:val="002C7EFE"/>
    <w:rsid w:val="002D002A"/>
    <w:rsid w:val="002D20FB"/>
    <w:rsid w:val="002D3386"/>
    <w:rsid w:val="002D68A5"/>
    <w:rsid w:val="002D72D2"/>
    <w:rsid w:val="002E0E01"/>
    <w:rsid w:val="002E4E75"/>
    <w:rsid w:val="002E5BD8"/>
    <w:rsid w:val="002E638F"/>
    <w:rsid w:val="002E701C"/>
    <w:rsid w:val="002F68A7"/>
    <w:rsid w:val="00301B2A"/>
    <w:rsid w:val="00301D28"/>
    <w:rsid w:val="00302773"/>
    <w:rsid w:val="00303180"/>
    <w:rsid w:val="00304049"/>
    <w:rsid w:val="003045FA"/>
    <w:rsid w:val="00307014"/>
    <w:rsid w:val="0030712C"/>
    <w:rsid w:val="003100A9"/>
    <w:rsid w:val="00310C96"/>
    <w:rsid w:val="00312860"/>
    <w:rsid w:val="003129A7"/>
    <w:rsid w:val="00312D22"/>
    <w:rsid w:val="00312F02"/>
    <w:rsid w:val="0031488B"/>
    <w:rsid w:val="00314F6F"/>
    <w:rsid w:val="003156D0"/>
    <w:rsid w:val="00315807"/>
    <w:rsid w:val="00317AB9"/>
    <w:rsid w:val="00317FF7"/>
    <w:rsid w:val="003225B2"/>
    <w:rsid w:val="00323937"/>
    <w:rsid w:val="0033104D"/>
    <w:rsid w:val="003313E5"/>
    <w:rsid w:val="00331EAB"/>
    <w:rsid w:val="0033489E"/>
    <w:rsid w:val="00336386"/>
    <w:rsid w:val="0033692B"/>
    <w:rsid w:val="00337370"/>
    <w:rsid w:val="0034042E"/>
    <w:rsid w:val="0034474E"/>
    <w:rsid w:val="0035466E"/>
    <w:rsid w:val="00355B86"/>
    <w:rsid w:val="00356485"/>
    <w:rsid w:val="0035690C"/>
    <w:rsid w:val="00356A4D"/>
    <w:rsid w:val="00360503"/>
    <w:rsid w:val="00361489"/>
    <w:rsid w:val="00361B0F"/>
    <w:rsid w:val="0036308B"/>
    <w:rsid w:val="003647FF"/>
    <w:rsid w:val="00365274"/>
    <w:rsid w:val="00365513"/>
    <w:rsid w:val="0036763F"/>
    <w:rsid w:val="00367987"/>
    <w:rsid w:val="003716C9"/>
    <w:rsid w:val="00372F57"/>
    <w:rsid w:val="00372FD3"/>
    <w:rsid w:val="003735E9"/>
    <w:rsid w:val="00375E8D"/>
    <w:rsid w:val="00376327"/>
    <w:rsid w:val="00377BA6"/>
    <w:rsid w:val="00380B1E"/>
    <w:rsid w:val="0038419D"/>
    <w:rsid w:val="003844AB"/>
    <w:rsid w:val="003847F2"/>
    <w:rsid w:val="00384AC0"/>
    <w:rsid w:val="003864C4"/>
    <w:rsid w:val="0038660D"/>
    <w:rsid w:val="003867C9"/>
    <w:rsid w:val="00390FA7"/>
    <w:rsid w:val="00392281"/>
    <w:rsid w:val="00392A80"/>
    <w:rsid w:val="003943DB"/>
    <w:rsid w:val="0039445A"/>
    <w:rsid w:val="003944B1"/>
    <w:rsid w:val="00395E33"/>
    <w:rsid w:val="003A010D"/>
    <w:rsid w:val="003A0460"/>
    <w:rsid w:val="003A0E03"/>
    <w:rsid w:val="003A21CE"/>
    <w:rsid w:val="003A2624"/>
    <w:rsid w:val="003A3138"/>
    <w:rsid w:val="003A34BC"/>
    <w:rsid w:val="003A52D0"/>
    <w:rsid w:val="003A7084"/>
    <w:rsid w:val="003A7A4F"/>
    <w:rsid w:val="003B19A6"/>
    <w:rsid w:val="003B2DD9"/>
    <w:rsid w:val="003B4C1B"/>
    <w:rsid w:val="003B7670"/>
    <w:rsid w:val="003C150D"/>
    <w:rsid w:val="003C2775"/>
    <w:rsid w:val="003C2F09"/>
    <w:rsid w:val="003C56AB"/>
    <w:rsid w:val="003C58CB"/>
    <w:rsid w:val="003C6264"/>
    <w:rsid w:val="003C7791"/>
    <w:rsid w:val="003D01AE"/>
    <w:rsid w:val="003D10AA"/>
    <w:rsid w:val="003D298D"/>
    <w:rsid w:val="003D43DE"/>
    <w:rsid w:val="003D4B1F"/>
    <w:rsid w:val="003D5030"/>
    <w:rsid w:val="003D570D"/>
    <w:rsid w:val="003D7DB1"/>
    <w:rsid w:val="003E00BE"/>
    <w:rsid w:val="003E3B68"/>
    <w:rsid w:val="003E6EE8"/>
    <w:rsid w:val="003F1C59"/>
    <w:rsid w:val="003F3B52"/>
    <w:rsid w:val="003F4862"/>
    <w:rsid w:val="003F4CD8"/>
    <w:rsid w:val="003F54D2"/>
    <w:rsid w:val="003F7537"/>
    <w:rsid w:val="004007F1"/>
    <w:rsid w:val="004013DC"/>
    <w:rsid w:val="00401DEF"/>
    <w:rsid w:val="004066AE"/>
    <w:rsid w:val="00411176"/>
    <w:rsid w:val="00411741"/>
    <w:rsid w:val="004120CC"/>
    <w:rsid w:val="00413051"/>
    <w:rsid w:val="00415EA7"/>
    <w:rsid w:val="00420814"/>
    <w:rsid w:val="004238B9"/>
    <w:rsid w:val="00424EDA"/>
    <w:rsid w:val="00424F47"/>
    <w:rsid w:val="00425925"/>
    <w:rsid w:val="00426A11"/>
    <w:rsid w:val="00426B2E"/>
    <w:rsid w:val="004303B9"/>
    <w:rsid w:val="00430BDE"/>
    <w:rsid w:val="00430F3D"/>
    <w:rsid w:val="00433256"/>
    <w:rsid w:val="004340FE"/>
    <w:rsid w:val="00437F8C"/>
    <w:rsid w:val="00440238"/>
    <w:rsid w:val="004459A7"/>
    <w:rsid w:val="004467B1"/>
    <w:rsid w:val="0045032F"/>
    <w:rsid w:val="00451428"/>
    <w:rsid w:val="0045268F"/>
    <w:rsid w:val="004527C6"/>
    <w:rsid w:val="00453B7E"/>
    <w:rsid w:val="004544E5"/>
    <w:rsid w:val="00455099"/>
    <w:rsid w:val="0045577F"/>
    <w:rsid w:val="004561A5"/>
    <w:rsid w:val="00456FEF"/>
    <w:rsid w:val="00457A30"/>
    <w:rsid w:val="00457D29"/>
    <w:rsid w:val="00461D34"/>
    <w:rsid w:val="0046753C"/>
    <w:rsid w:val="00473903"/>
    <w:rsid w:val="0048016B"/>
    <w:rsid w:val="00480E4B"/>
    <w:rsid w:val="00483380"/>
    <w:rsid w:val="00483816"/>
    <w:rsid w:val="0048465F"/>
    <w:rsid w:val="0048628A"/>
    <w:rsid w:val="00486456"/>
    <w:rsid w:val="00487C52"/>
    <w:rsid w:val="004903A2"/>
    <w:rsid w:val="00490442"/>
    <w:rsid w:val="00493052"/>
    <w:rsid w:val="00495519"/>
    <w:rsid w:val="00495E18"/>
    <w:rsid w:val="004962A3"/>
    <w:rsid w:val="00496E64"/>
    <w:rsid w:val="00497174"/>
    <w:rsid w:val="00497A3B"/>
    <w:rsid w:val="004A0732"/>
    <w:rsid w:val="004A0F4E"/>
    <w:rsid w:val="004A3F8F"/>
    <w:rsid w:val="004A4498"/>
    <w:rsid w:val="004A632D"/>
    <w:rsid w:val="004A767D"/>
    <w:rsid w:val="004A7897"/>
    <w:rsid w:val="004B0145"/>
    <w:rsid w:val="004B0A42"/>
    <w:rsid w:val="004B123B"/>
    <w:rsid w:val="004B3078"/>
    <w:rsid w:val="004B4326"/>
    <w:rsid w:val="004B4606"/>
    <w:rsid w:val="004B570D"/>
    <w:rsid w:val="004C127C"/>
    <w:rsid w:val="004C2C9C"/>
    <w:rsid w:val="004C418B"/>
    <w:rsid w:val="004C6C75"/>
    <w:rsid w:val="004C7F1E"/>
    <w:rsid w:val="004D0A31"/>
    <w:rsid w:val="004D155F"/>
    <w:rsid w:val="004D388C"/>
    <w:rsid w:val="004D3FED"/>
    <w:rsid w:val="004D7AC8"/>
    <w:rsid w:val="004D7D2B"/>
    <w:rsid w:val="004F178A"/>
    <w:rsid w:val="004F1BA9"/>
    <w:rsid w:val="004F581A"/>
    <w:rsid w:val="004F6D23"/>
    <w:rsid w:val="00500579"/>
    <w:rsid w:val="00500B35"/>
    <w:rsid w:val="00501761"/>
    <w:rsid w:val="00502A53"/>
    <w:rsid w:val="00502DE2"/>
    <w:rsid w:val="00504F0B"/>
    <w:rsid w:val="0050594B"/>
    <w:rsid w:val="00505D85"/>
    <w:rsid w:val="005061C9"/>
    <w:rsid w:val="00512E94"/>
    <w:rsid w:val="00513EC7"/>
    <w:rsid w:val="0051582E"/>
    <w:rsid w:val="0051768C"/>
    <w:rsid w:val="00522533"/>
    <w:rsid w:val="005232E0"/>
    <w:rsid w:val="00523F46"/>
    <w:rsid w:val="00524153"/>
    <w:rsid w:val="00524507"/>
    <w:rsid w:val="0052494A"/>
    <w:rsid w:val="0052563F"/>
    <w:rsid w:val="00527220"/>
    <w:rsid w:val="00527936"/>
    <w:rsid w:val="00527D73"/>
    <w:rsid w:val="005325C3"/>
    <w:rsid w:val="0053280F"/>
    <w:rsid w:val="00532E43"/>
    <w:rsid w:val="00536F1A"/>
    <w:rsid w:val="00537A23"/>
    <w:rsid w:val="00540522"/>
    <w:rsid w:val="00540DD6"/>
    <w:rsid w:val="005429B4"/>
    <w:rsid w:val="00542ED8"/>
    <w:rsid w:val="00543979"/>
    <w:rsid w:val="005446F1"/>
    <w:rsid w:val="00545781"/>
    <w:rsid w:val="00545E69"/>
    <w:rsid w:val="005460DB"/>
    <w:rsid w:val="00547132"/>
    <w:rsid w:val="00547302"/>
    <w:rsid w:val="00550A44"/>
    <w:rsid w:val="00551145"/>
    <w:rsid w:val="00551EBD"/>
    <w:rsid w:val="00552557"/>
    <w:rsid w:val="00552CEC"/>
    <w:rsid w:val="00554961"/>
    <w:rsid w:val="005667B8"/>
    <w:rsid w:val="00567B50"/>
    <w:rsid w:val="00573488"/>
    <w:rsid w:val="00574319"/>
    <w:rsid w:val="005756F1"/>
    <w:rsid w:val="00576A32"/>
    <w:rsid w:val="005773F3"/>
    <w:rsid w:val="00577A7D"/>
    <w:rsid w:val="00580D1D"/>
    <w:rsid w:val="00581FFD"/>
    <w:rsid w:val="00583CC0"/>
    <w:rsid w:val="00585667"/>
    <w:rsid w:val="005859E2"/>
    <w:rsid w:val="0058603F"/>
    <w:rsid w:val="00586D3B"/>
    <w:rsid w:val="00587A5F"/>
    <w:rsid w:val="00587BA5"/>
    <w:rsid w:val="00593326"/>
    <w:rsid w:val="0059503F"/>
    <w:rsid w:val="005951C7"/>
    <w:rsid w:val="0059521D"/>
    <w:rsid w:val="005959D1"/>
    <w:rsid w:val="00597688"/>
    <w:rsid w:val="005A1A3B"/>
    <w:rsid w:val="005A2F90"/>
    <w:rsid w:val="005A35E2"/>
    <w:rsid w:val="005A3900"/>
    <w:rsid w:val="005A53F9"/>
    <w:rsid w:val="005A5BD8"/>
    <w:rsid w:val="005A6442"/>
    <w:rsid w:val="005A7AD1"/>
    <w:rsid w:val="005A7E69"/>
    <w:rsid w:val="005B059F"/>
    <w:rsid w:val="005B0CA1"/>
    <w:rsid w:val="005B1AF0"/>
    <w:rsid w:val="005B1B23"/>
    <w:rsid w:val="005B5D6A"/>
    <w:rsid w:val="005B7A1A"/>
    <w:rsid w:val="005C1D71"/>
    <w:rsid w:val="005C1F03"/>
    <w:rsid w:val="005C291D"/>
    <w:rsid w:val="005C29DB"/>
    <w:rsid w:val="005D0020"/>
    <w:rsid w:val="005D04DD"/>
    <w:rsid w:val="005D0B31"/>
    <w:rsid w:val="005D0F28"/>
    <w:rsid w:val="005D1055"/>
    <w:rsid w:val="005D2527"/>
    <w:rsid w:val="005D325A"/>
    <w:rsid w:val="005D7246"/>
    <w:rsid w:val="005D7EA2"/>
    <w:rsid w:val="005E0DE5"/>
    <w:rsid w:val="005E361F"/>
    <w:rsid w:val="005E3C27"/>
    <w:rsid w:val="005E4EC1"/>
    <w:rsid w:val="005E6CB1"/>
    <w:rsid w:val="005E7781"/>
    <w:rsid w:val="005E7CEC"/>
    <w:rsid w:val="005F1FE1"/>
    <w:rsid w:val="005F289F"/>
    <w:rsid w:val="005F362C"/>
    <w:rsid w:val="005F4D0D"/>
    <w:rsid w:val="005F667D"/>
    <w:rsid w:val="00601301"/>
    <w:rsid w:val="00606315"/>
    <w:rsid w:val="00607BB7"/>
    <w:rsid w:val="00611611"/>
    <w:rsid w:val="00611AA3"/>
    <w:rsid w:val="00612AE8"/>
    <w:rsid w:val="006137DC"/>
    <w:rsid w:val="00614BB3"/>
    <w:rsid w:val="00616D4B"/>
    <w:rsid w:val="006208A7"/>
    <w:rsid w:val="00620D31"/>
    <w:rsid w:val="00624241"/>
    <w:rsid w:val="00624D6D"/>
    <w:rsid w:val="00625FC6"/>
    <w:rsid w:val="00626783"/>
    <w:rsid w:val="006275AC"/>
    <w:rsid w:val="006276E2"/>
    <w:rsid w:val="00627D8D"/>
    <w:rsid w:val="0063081F"/>
    <w:rsid w:val="00631F0B"/>
    <w:rsid w:val="00632E6F"/>
    <w:rsid w:val="00633D61"/>
    <w:rsid w:val="0063696C"/>
    <w:rsid w:val="00637A96"/>
    <w:rsid w:val="00637BB5"/>
    <w:rsid w:val="00641B0A"/>
    <w:rsid w:val="00645E79"/>
    <w:rsid w:val="0065171B"/>
    <w:rsid w:val="00652F49"/>
    <w:rsid w:val="00654A5E"/>
    <w:rsid w:val="00660A59"/>
    <w:rsid w:val="006613CF"/>
    <w:rsid w:val="00662CD6"/>
    <w:rsid w:val="006636EC"/>
    <w:rsid w:val="00663A9E"/>
    <w:rsid w:val="0066542C"/>
    <w:rsid w:val="0066680F"/>
    <w:rsid w:val="00670164"/>
    <w:rsid w:val="006715BD"/>
    <w:rsid w:val="00673279"/>
    <w:rsid w:val="006738BB"/>
    <w:rsid w:val="00674535"/>
    <w:rsid w:val="00676484"/>
    <w:rsid w:val="006770F9"/>
    <w:rsid w:val="0068102B"/>
    <w:rsid w:val="00681CB2"/>
    <w:rsid w:val="00683890"/>
    <w:rsid w:val="00684417"/>
    <w:rsid w:val="0068683C"/>
    <w:rsid w:val="00694308"/>
    <w:rsid w:val="00694E53"/>
    <w:rsid w:val="0069690F"/>
    <w:rsid w:val="00697737"/>
    <w:rsid w:val="00697D24"/>
    <w:rsid w:val="006A0C96"/>
    <w:rsid w:val="006A1407"/>
    <w:rsid w:val="006A1870"/>
    <w:rsid w:val="006A3188"/>
    <w:rsid w:val="006B2FBE"/>
    <w:rsid w:val="006B5BCC"/>
    <w:rsid w:val="006B778E"/>
    <w:rsid w:val="006C14C2"/>
    <w:rsid w:val="006C1A03"/>
    <w:rsid w:val="006C23A0"/>
    <w:rsid w:val="006C2EE3"/>
    <w:rsid w:val="006C311E"/>
    <w:rsid w:val="006C359F"/>
    <w:rsid w:val="006C6233"/>
    <w:rsid w:val="006D0402"/>
    <w:rsid w:val="006D0B21"/>
    <w:rsid w:val="006D1C6C"/>
    <w:rsid w:val="006D1ECA"/>
    <w:rsid w:val="006D24A4"/>
    <w:rsid w:val="006D3F47"/>
    <w:rsid w:val="006D4E6E"/>
    <w:rsid w:val="006D6ED9"/>
    <w:rsid w:val="006D70EB"/>
    <w:rsid w:val="006E0780"/>
    <w:rsid w:val="006E1315"/>
    <w:rsid w:val="006E3F22"/>
    <w:rsid w:val="006E4928"/>
    <w:rsid w:val="006E5AA3"/>
    <w:rsid w:val="006E7C22"/>
    <w:rsid w:val="006F5C92"/>
    <w:rsid w:val="006F7271"/>
    <w:rsid w:val="006F7ECB"/>
    <w:rsid w:val="007002D4"/>
    <w:rsid w:val="00700A23"/>
    <w:rsid w:val="00700D03"/>
    <w:rsid w:val="00700FC0"/>
    <w:rsid w:val="00704208"/>
    <w:rsid w:val="007104E5"/>
    <w:rsid w:val="0071069B"/>
    <w:rsid w:val="00711E13"/>
    <w:rsid w:val="00713828"/>
    <w:rsid w:val="007202FF"/>
    <w:rsid w:val="00720804"/>
    <w:rsid w:val="0072128F"/>
    <w:rsid w:val="007216D6"/>
    <w:rsid w:val="00722F00"/>
    <w:rsid w:val="00725C23"/>
    <w:rsid w:val="007272C3"/>
    <w:rsid w:val="00732B96"/>
    <w:rsid w:val="007340DA"/>
    <w:rsid w:val="0073474E"/>
    <w:rsid w:val="0073682C"/>
    <w:rsid w:val="00737CE0"/>
    <w:rsid w:val="00744432"/>
    <w:rsid w:val="00744A5C"/>
    <w:rsid w:val="00745C34"/>
    <w:rsid w:val="00746905"/>
    <w:rsid w:val="00747C4B"/>
    <w:rsid w:val="0075041B"/>
    <w:rsid w:val="00751215"/>
    <w:rsid w:val="00756BED"/>
    <w:rsid w:val="00762E48"/>
    <w:rsid w:val="00763524"/>
    <w:rsid w:val="00763C0D"/>
    <w:rsid w:val="007652C5"/>
    <w:rsid w:val="00765DE9"/>
    <w:rsid w:val="00766660"/>
    <w:rsid w:val="00766CEA"/>
    <w:rsid w:val="007709DF"/>
    <w:rsid w:val="00771E8B"/>
    <w:rsid w:val="007768C9"/>
    <w:rsid w:val="00777E92"/>
    <w:rsid w:val="00783315"/>
    <w:rsid w:val="00783816"/>
    <w:rsid w:val="007838AD"/>
    <w:rsid w:val="0078427E"/>
    <w:rsid w:val="00784F3B"/>
    <w:rsid w:val="00785566"/>
    <w:rsid w:val="007858C8"/>
    <w:rsid w:val="007875D9"/>
    <w:rsid w:val="00791766"/>
    <w:rsid w:val="0079337E"/>
    <w:rsid w:val="00797D87"/>
    <w:rsid w:val="007A1A1E"/>
    <w:rsid w:val="007A2502"/>
    <w:rsid w:val="007A67C5"/>
    <w:rsid w:val="007A7DFE"/>
    <w:rsid w:val="007B40ED"/>
    <w:rsid w:val="007B5664"/>
    <w:rsid w:val="007B63E5"/>
    <w:rsid w:val="007B79A3"/>
    <w:rsid w:val="007B7E37"/>
    <w:rsid w:val="007C0662"/>
    <w:rsid w:val="007C21DB"/>
    <w:rsid w:val="007C2D38"/>
    <w:rsid w:val="007C3907"/>
    <w:rsid w:val="007C55F2"/>
    <w:rsid w:val="007C60B0"/>
    <w:rsid w:val="007D012F"/>
    <w:rsid w:val="007D025F"/>
    <w:rsid w:val="007D24D8"/>
    <w:rsid w:val="007D3BE3"/>
    <w:rsid w:val="007D7E5A"/>
    <w:rsid w:val="007E0628"/>
    <w:rsid w:val="007E0C85"/>
    <w:rsid w:val="007E26DA"/>
    <w:rsid w:val="007E738A"/>
    <w:rsid w:val="007E74FF"/>
    <w:rsid w:val="007E7BC7"/>
    <w:rsid w:val="007F1E5D"/>
    <w:rsid w:val="007F308E"/>
    <w:rsid w:val="007F3954"/>
    <w:rsid w:val="007F3B17"/>
    <w:rsid w:val="007F448B"/>
    <w:rsid w:val="007F5C4B"/>
    <w:rsid w:val="007F7FA7"/>
    <w:rsid w:val="00802538"/>
    <w:rsid w:val="00803DD0"/>
    <w:rsid w:val="008040DA"/>
    <w:rsid w:val="008107AB"/>
    <w:rsid w:val="008149F9"/>
    <w:rsid w:val="0081588B"/>
    <w:rsid w:val="00816062"/>
    <w:rsid w:val="008171CC"/>
    <w:rsid w:val="008220AC"/>
    <w:rsid w:val="008235E4"/>
    <w:rsid w:val="00823E63"/>
    <w:rsid w:val="00826E96"/>
    <w:rsid w:val="00827E3F"/>
    <w:rsid w:val="008308FB"/>
    <w:rsid w:val="00832C81"/>
    <w:rsid w:val="008343DB"/>
    <w:rsid w:val="00834777"/>
    <w:rsid w:val="00836539"/>
    <w:rsid w:val="00840B45"/>
    <w:rsid w:val="00841CF5"/>
    <w:rsid w:val="00842245"/>
    <w:rsid w:val="0084330B"/>
    <w:rsid w:val="0084501A"/>
    <w:rsid w:val="00845165"/>
    <w:rsid w:val="00846CD1"/>
    <w:rsid w:val="00854476"/>
    <w:rsid w:val="00854D39"/>
    <w:rsid w:val="00860A76"/>
    <w:rsid w:val="00860C50"/>
    <w:rsid w:val="008613F0"/>
    <w:rsid w:val="00861C11"/>
    <w:rsid w:val="00866EF9"/>
    <w:rsid w:val="00867EB0"/>
    <w:rsid w:val="00870DC3"/>
    <w:rsid w:val="008747C7"/>
    <w:rsid w:val="0087663B"/>
    <w:rsid w:val="00876FC3"/>
    <w:rsid w:val="00882052"/>
    <w:rsid w:val="008830E0"/>
    <w:rsid w:val="00884E95"/>
    <w:rsid w:val="00886BCC"/>
    <w:rsid w:val="008872EC"/>
    <w:rsid w:val="00887DCD"/>
    <w:rsid w:val="00887F7B"/>
    <w:rsid w:val="008904B2"/>
    <w:rsid w:val="00891CEE"/>
    <w:rsid w:val="00897A9F"/>
    <w:rsid w:val="008A136B"/>
    <w:rsid w:val="008A1D4D"/>
    <w:rsid w:val="008A354B"/>
    <w:rsid w:val="008A3D97"/>
    <w:rsid w:val="008A5AD6"/>
    <w:rsid w:val="008A602C"/>
    <w:rsid w:val="008A69CC"/>
    <w:rsid w:val="008A74EB"/>
    <w:rsid w:val="008B14BC"/>
    <w:rsid w:val="008B1D88"/>
    <w:rsid w:val="008C2586"/>
    <w:rsid w:val="008C3305"/>
    <w:rsid w:val="008C3ACB"/>
    <w:rsid w:val="008C52E6"/>
    <w:rsid w:val="008C6A7A"/>
    <w:rsid w:val="008C781D"/>
    <w:rsid w:val="008D016D"/>
    <w:rsid w:val="008D0430"/>
    <w:rsid w:val="008D146F"/>
    <w:rsid w:val="008D31E1"/>
    <w:rsid w:val="008D429C"/>
    <w:rsid w:val="008D59A7"/>
    <w:rsid w:val="008D5DDE"/>
    <w:rsid w:val="008E1CD0"/>
    <w:rsid w:val="008E4CD2"/>
    <w:rsid w:val="008E56EA"/>
    <w:rsid w:val="008E6EEE"/>
    <w:rsid w:val="008E76ED"/>
    <w:rsid w:val="008F0D9E"/>
    <w:rsid w:val="008F2233"/>
    <w:rsid w:val="008F609C"/>
    <w:rsid w:val="008F6BFF"/>
    <w:rsid w:val="00900FA6"/>
    <w:rsid w:val="0090220F"/>
    <w:rsid w:val="0090406A"/>
    <w:rsid w:val="009068EF"/>
    <w:rsid w:val="00906CCF"/>
    <w:rsid w:val="00917C90"/>
    <w:rsid w:val="00920791"/>
    <w:rsid w:val="0092206A"/>
    <w:rsid w:val="0092368A"/>
    <w:rsid w:val="00924E33"/>
    <w:rsid w:val="00925456"/>
    <w:rsid w:val="009271A5"/>
    <w:rsid w:val="00927B4C"/>
    <w:rsid w:val="009300B6"/>
    <w:rsid w:val="00930B6E"/>
    <w:rsid w:val="00932EB3"/>
    <w:rsid w:val="009342F7"/>
    <w:rsid w:val="00934844"/>
    <w:rsid w:val="00934E91"/>
    <w:rsid w:val="00942498"/>
    <w:rsid w:val="00942C84"/>
    <w:rsid w:val="009454CD"/>
    <w:rsid w:val="00945FDE"/>
    <w:rsid w:val="009513DE"/>
    <w:rsid w:val="0095399A"/>
    <w:rsid w:val="00961F12"/>
    <w:rsid w:val="00962B5C"/>
    <w:rsid w:val="00966ADA"/>
    <w:rsid w:val="00970EF0"/>
    <w:rsid w:val="00971726"/>
    <w:rsid w:val="00971BCB"/>
    <w:rsid w:val="00973AFC"/>
    <w:rsid w:val="00974CA8"/>
    <w:rsid w:val="00976C07"/>
    <w:rsid w:val="00977B6D"/>
    <w:rsid w:val="009828D6"/>
    <w:rsid w:val="009841B2"/>
    <w:rsid w:val="009853E2"/>
    <w:rsid w:val="00985F3C"/>
    <w:rsid w:val="00986827"/>
    <w:rsid w:val="009869F2"/>
    <w:rsid w:val="0099018E"/>
    <w:rsid w:val="00992792"/>
    <w:rsid w:val="00992D13"/>
    <w:rsid w:val="00997D5C"/>
    <w:rsid w:val="009A1AD2"/>
    <w:rsid w:val="009A25C1"/>
    <w:rsid w:val="009A3C13"/>
    <w:rsid w:val="009A5EA7"/>
    <w:rsid w:val="009A63FC"/>
    <w:rsid w:val="009A70D0"/>
    <w:rsid w:val="009A73B3"/>
    <w:rsid w:val="009B02CB"/>
    <w:rsid w:val="009B5005"/>
    <w:rsid w:val="009B74BA"/>
    <w:rsid w:val="009C0584"/>
    <w:rsid w:val="009C2110"/>
    <w:rsid w:val="009C63A2"/>
    <w:rsid w:val="009C7ABF"/>
    <w:rsid w:val="009D1878"/>
    <w:rsid w:val="009D226E"/>
    <w:rsid w:val="009D306C"/>
    <w:rsid w:val="009D41F6"/>
    <w:rsid w:val="009D5477"/>
    <w:rsid w:val="009D59A6"/>
    <w:rsid w:val="009D7121"/>
    <w:rsid w:val="009E0C9E"/>
    <w:rsid w:val="009E11CF"/>
    <w:rsid w:val="009E183F"/>
    <w:rsid w:val="009E3681"/>
    <w:rsid w:val="009F5B97"/>
    <w:rsid w:val="00A029D8"/>
    <w:rsid w:val="00A05D78"/>
    <w:rsid w:val="00A06D86"/>
    <w:rsid w:val="00A10DC5"/>
    <w:rsid w:val="00A12E90"/>
    <w:rsid w:val="00A141DB"/>
    <w:rsid w:val="00A14952"/>
    <w:rsid w:val="00A14CD2"/>
    <w:rsid w:val="00A160B0"/>
    <w:rsid w:val="00A16AAF"/>
    <w:rsid w:val="00A2241D"/>
    <w:rsid w:val="00A23378"/>
    <w:rsid w:val="00A24287"/>
    <w:rsid w:val="00A24C7D"/>
    <w:rsid w:val="00A25116"/>
    <w:rsid w:val="00A26853"/>
    <w:rsid w:val="00A300CC"/>
    <w:rsid w:val="00A30421"/>
    <w:rsid w:val="00A306F7"/>
    <w:rsid w:val="00A31690"/>
    <w:rsid w:val="00A32219"/>
    <w:rsid w:val="00A34EFA"/>
    <w:rsid w:val="00A35128"/>
    <w:rsid w:val="00A367BD"/>
    <w:rsid w:val="00A43CF2"/>
    <w:rsid w:val="00A47B97"/>
    <w:rsid w:val="00A50016"/>
    <w:rsid w:val="00A50553"/>
    <w:rsid w:val="00A546FD"/>
    <w:rsid w:val="00A54C33"/>
    <w:rsid w:val="00A60324"/>
    <w:rsid w:val="00A60FF1"/>
    <w:rsid w:val="00A616CA"/>
    <w:rsid w:val="00A61991"/>
    <w:rsid w:val="00A61C4D"/>
    <w:rsid w:val="00A67752"/>
    <w:rsid w:val="00A715E0"/>
    <w:rsid w:val="00A7163F"/>
    <w:rsid w:val="00A71A0C"/>
    <w:rsid w:val="00A72AD1"/>
    <w:rsid w:val="00A75796"/>
    <w:rsid w:val="00A80E20"/>
    <w:rsid w:val="00A80E30"/>
    <w:rsid w:val="00A81051"/>
    <w:rsid w:val="00A8132F"/>
    <w:rsid w:val="00A82C04"/>
    <w:rsid w:val="00A83CF1"/>
    <w:rsid w:val="00A8430D"/>
    <w:rsid w:val="00A85E30"/>
    <w:rsid w:val="00A87B9E"/>
    <w:rsid w:val="00A87DC1"/>
    <w:rsid w:val="00A919C0"/>
    <w:rsid w:val="00A91F51"/>
    <w:rsid w:val="00A92144"/>
    <w:rsid w:val="00A9238A"/>
    <w:rsid w:val="00A95E53"/>
    <w:rsid w:val="00A9632A"/>
    <w:rsid w:val="00AA01DF"/>
    <w:rsid w:val="00AA3575"/>
    <w:rsid w:val="00AA6D7F"/>
    <w:rsid w:val="00AA758F"/>
    <w:rsid w:val="00AA7731"/>
    <w:rsid w:val="00AB48D9"/>
    <w:rsid w:val="00AB5A57"/>
    <w:rsid w:val="00AB7E71"/>
    <w:rsid w:val="00AC0335"/>
    <w:rsid w:val="00AC1381"/>
    <w:rsid w:val="00AC2368"/>
    <w:rsid w:val="00AC2E3D"/>
    <w:rsid w:val="00AC3675"/>
    <w:rsid w:val="00AC7332"/>
    <w:rsid w:val="00AC7A9D"/>
    <w:rsid w:val="00AD198A"/>
    <w:rsid w:val="00AD1A1E"/>
    <w:rsid w:val="00AD4F58"/>
    <w:rsid w:val="00AD5E6D"/>
    <w:rsid w:val="00AD6EBC"/>
    <w:rsid w:val="00AD6FB5"/>
    <w:rsid w:val="00AD71E9"/>
    <w:rsid w:val="00AD79ED"/>
    <w:rsid w:val="00AE1153"/>
    <w:rsid w:val="00AE1C4E"/>
    <w:rsid w:val="00AE28E1"/>
    <w:rsid w:val="00AE6A94"/>
    <w:rsid w:val="00AE7AC6"/>
    <w:rsid w:val="00AF09EF"/>
    <w:rsid w:val="00AF0A5F"/>
    <w:rsid w:val="00AF3D17"/>
    <w:rsid w:val="00AF6837"/>
    <w:rsid w:val="00AF7013"/>
    <w:rsid w:val="00B0184A"/>
    <w:rsid w:val="00B0240A"/>
    <w:rsid w:val="00B029D5"/>
    <w:rsid w:val="00B02B8E"/>
    <w:rsid w:val="00B02E99"/>
    <w:rsid w:val="00B07375"/>
    <w:rsid w:val="00B07F62"/>
    <w:rsid w:val="00B10D7B"/>
    <w:rsid w:val="00B113EB"/>
    <w:rsid w:val="00B1322C"/>
    <w:rsid w:val="00B14817"/>
    <w:rsid w:val="00B17231"/>
    <w:rsid w:val="00B2030A"/>
    <w:rsid w:val="00B21A20"/>
    <w:rsid w:val="00B231F0"/>
    <w:rsid w:val="00B25837"/>
    <w:rsid w:val="00B273CA"/>
    <w:rsid w:val="00B27922"/>
    <w:rsid w:val="00B279EA"/>
    <w:rsid w:val="00B31F18"/>
    <w:rsid w:val="00B32A5D"/>
    <w:rsid w:val="00B36E18"/>
    <w:rsid w:val="00B4332D"/>
    <w:rsid w:val="00B46924"/>
    <w:rsid w:val="00B46942"/>
    <w:rsid w:val="00B46DC8"/>
    <w:rsid w:val="00B51DEE"/>
    <w:rsid w:val="00B52152"/>
    <w:rsid w:val="00B539B1"/>
    <w:rsid w:val="00B5456D"/>
    <w:rsid w:val="00B54AAA"/>
    <w:rsid w:val="00B6208B"/>
    <w:rsid w:val="00B6660A"/>
    <w:rsid w:val="00B66882"/>
    <w:rsid w:val="00B7012E"/>
    <w:rsid w:val="00B733B6"/>
    <w:rsid w:val="00B73EA8"/>
    <w:rsid w:val="00B74D5E"/>
    <w:rsid w:val="00B75102"/>
    <w:rsid w:val="00B76551"/>
    <w:rsid w:val="00B76583"/>
    <w:rsid w:val="00B775AC"/>
    <w:rsid w:val="00B77A04"/>
    <w:rsid w:val="00B80A30"/>
    <w:rsid w:val="00B81AA3"/>
    <w:rsid w:val="00B81B4C"/>
    <w:rsid w:val="00B831CE"/>
    <w:rsid w:val="00B84885"/>
    <w:rsid w:val="00B84A72"/>
    <w:rsid w:val="00B84BEB"/>
    <w:rsid w:val="00B85463"/>
    <w:rsid w:val="00B85BBD"/>
    <w:rsid w:val="00B861DF"/>
    <w:rsid w:val="00B906E9"/>
    <w:rsid w:val="00B91DA3"/>
    <w:rsid w:val="00B92076"/>
    <w:rsid w:val="00B920E8"/>
    <w:rsid w:val="00B92880"/>
    <w:rsid w:val="00B92A78"/>
    <w:rsid w:val="00B963E7"/>
    <w:rsid w:val="00BA364B"/>
    <w:rsid w:val="00BA40EB"/>
    <w:rsid w:val="00BA42AE"/>
    <w:rsid w:val="00BA7EE0"/>
    <w:rsid w:val="00BB07CE"/>
    <w:rsid w:val="00BB1BCB"/>
    <w:rsid w:val="00BB1E18"/>
    <w:rsid w:val="00BB3634"/>
    <w:rsid w:val="00BB7B48"/>
    <w:rsid w:val="00BC09B8"/>
    <w:rsid w:val="00BC1ECC"/>
    <w:rsid w:val="00BC2C5A"/>
    <w:rsid w:val="00BC335F"/>
    <w:rsid w:val="00BC5BED"/>
    <w:rsid w:val="00BD039E"/>
    <w:rsid w:val="00BD0CA2"/>
    <w:rsid w:val="00BD35B5"/>
    <w:rsid w:val="00BD4065"/>
    <w:rsid w:val="00BD6CD7"/>
    <w:rsid w:val="00BD6CEB"/>
    <w:rsid w:val="00BD765A"/>
    <w:rsid w:val="00BE084C"/>
    <w:rsid w:val="00BE3563"/>
    <w:rsid w:val="00BE4091"/>
    <w:rsid w:val="00BE442D"/>
    <w:rsid w:val="00BE5550"/>
    <w:rsid w:val="00BE6BE9"/>
    <w:rsid w:val="00BE6E00"/>
    <w:rsid w:val="00BF00E1"/>
    <w:rsid w:val="00BF1E80"/>
    <w:rsid w:val="00BF22DB"/>
    <w:rsid w:val="00BF3965"/>
    <w:rsid w:val="00BF489B"/>
    <w:rsid w:val="00BF5CB3"/>
    <w:rsid w:val="00BF7D30"/>
    <w:rsid w:val="00C0047B"/>
    <w:rsid w:val="00C014CF"/>
    <w:rsid w:val="00C01C40"/>
    <w:rsid w:val="00C041C1"/>
    <w:rsid w:val="00C0531F"/>
    <w:rsid w:val="00C075DE"/>
    <w:rsid w:val="00C07FF6"/>
    <w:rsid w:val="00C20E06"/>
    <w:rsid w:val="00C2154C"/>
    <w:rsid w:val="00C22AAB"/>
    <w:rsid w:val="00C25398"/>
    <w:rsid w:val="00C26588"/>
    <w:rsid w:val="00C304F9"/>
    <w:rsid w:val="00C31E6A"/>
    <w:rsid w:val="00C32B35"/>
    <w:rsid w:val="00C34055"/>
    <w:rsid w:val="00C345F0"/>
    <w:rsid w:val="00C4225F"/>
    <w:rsid w:val="00C42729"/>
    <w:rsid w:val="00C446B8"/>
    <w:rsid w:val="00C44961"/>
    <w:rsid w:val="00C45675"/>
    <w:rsid w:val="00C46678"/>
    <w:rsid w:val="00C4686D"/>
    <w:rsid w:val="00C46B7B"/>
    <w:rsid w:val="00C4748B"/>
    <w:rsid w:val="00C506E8"/>
    <w:rsid w:val="00C52750"/>
    <w:rsid w:val="00C547E1"/>
    <w:rsid w:val="00C56559"/>
    <w:rsid w:val="00C6045F"/>
    <w:rsid w:val="00C65B7F"/>
    <w:rsid w:val="00C65CDA"/>
    <w:rsid w:val="00C72088"/>
    <w:rsid w:val="00C72C65"/>
    <w:rsid w:val="00C77560"/>
    <w:rsid w:val="00C833CD"/>
    <w:rsid w:val="00C83803"/>
    <w:rsid w:val="00C83A51"/>
    <w:rsid w:val="00C83E48"/>
    <w:rsid w:val="00C845BD"/>
    <w:rsid w:val="00C86C3D"/>
    <w:rsid w:val="00C90204"/>
    <w:rsid w:val="00C90857"/>
    <w:rsid w:val="00C91A77"/>
    <w:rsid w:val="00C942D4"/>
    <w:rsid w:val="00C94F2A"/>
    <w:rsid w:val="00C95A4E"/>
    <w:rsid w:val="00C95EDA"/>
    <w:rsid w:val="00C9651C"/>
    <w:rsid w:val="00C973BC"/>
    <w:rsid w:val="00CA1BC3"/>
    <w:rsid w:val="00CA2EE9"/>
    <w:rsid w:val="00CA7549"/>
    <w:rsid w:val="00CA7C64"/>
    <w:rsid w:val="00CB1B99"/>
    <w:rsid w:val="00CB4698"/>
    <w:rsid w:val="00CB5079"/>
    <w:rsid w:val="00CB5436"/>
    <w:rsid w:val="00CC3984"/>
    <w:rsid w:val="00CD149F"/>
    <w:rsid w:val="00CD25EC"/>
    <w:rsid w:val="00CE2FDE"/>
    <w:rsid w:val="00CE4295"/>
    <w:rsid w:val="00CE49BA"/>
    <w:rsid w:val="00CE4A92"/>
    <w:rsid w:val="00CE7D35"/>
    <w:rsid w:val="00CF0EB4"/>
    <w:rsid w:val="00CF1976"/>
    <w:rsid w:val="00CF2AC7"/>
    <w:rsid w:val="00CF2FD2"/>
    <w:rsid w:val="00CF4FF5"/>
    <w:rsid w:val="00CF6A6D"/>
    <w:rsid w:val="00D01988"/>
    <w:rsid w:val="00D07EF9"/>
    <w:rsid w:val="00D114FD"/>
    <w:rsid w:val="00D11A06"/>
    <w:rsid w:val="00D11EA5"/>
    <w:rsid w:val="00D143B8"/>
    <w:rsid w:val="00D14535"/>
    <w:rsid w:val="00D145E4"/>
    <w:rsid w:val="00D159BC"/>
    <w:rsid w:val="00D20E76"/>
    <w:rsid w:val="00D22DF9"/>
    <w:rsid w:val="00D23B58"/>
    <w:rsid w:val="00D2538F"/>
    <w:rsid w:val="00D3177B"/>
    <w:rsid w:val="00D322AD"/>
    <w:rsid w:val="00D32508"/>
    <w:rsid w:val="00D343B0"/>
    <w:rsid w:val="00D35C7D"/>
    <w:rsid w:val="00D36C36"/>
    <w:rsid w:val="00D42A6D"/>
    <w:rsid w:val="00D44447"/>
    <w:rsid w:val="00D46937"/>
    <w:rsid w:val="00D5031B"/>
    <w:rsid w:val="00D52492"/>
    <w:rsid w:val="00D530C5"/>
    <w:rsid w:val="00D533C3"/>
    <w:rsid w:val="00D53FF7"/>
    <w:rsid w:val="00D5421E"/>
    <w:rsid w:val="00D54644"/>
    <w:rsid w:val="00D550F3"/>
    <w:rsid w:val="00D55D13"/>
    <w:rsid w:val="00D563AA"/>
    <w:rsid w:val="00D57B69"/>
    <w:rsid w:val="00D606D7"/>
    <w:rsid w:val="00D60D9B"/>
    <w:rsid w:val="00D630F3"/>
    <w:rsid w:val="00D63C44"/>
    <w:rsid w:val="00D64821"/>
    <w:rsid w:val="00D64A72"/>
    <w:rsid w:val="00D657C6"/>
    <w:rsid w:val="00D6763C"/>
    <w:rsid w:val="00D700AC"/>
    <w:rsid w:val="00D733EE"/>
    <w:rsid w:val="00D73D03"/>
    <w:rsid w:val="00D76059"/>
    <w:rsid w:val="00D80252"/>
    <w:rsid w:val="00D83088"/>
    <w:rsid w:val="00D8409F"/>
    <w:rsid w:val="00D84C23"/>
    <w:rsid w:val="00D866B8"/>
    <w:rsid w:val="00D960CF"/>
    <w:rsid w:val="00D96A3C"/>
    <w:rsid w:val="00D97504"/>
    <w:rsid w:val="00DA1B71"/>
    <w:rsid w:val="00DA3EAD"/>
    <w:rsid w:val="00DA42F2"/>
    <w:rsid w:val="00DA4634"/>
    <w:rsid w:val="00DB5362"/>
    <w:rsid w:val="00DB54BE"/>
    <w:rsid w:val="00DB5F15"/>
    <w:rsid w:val="00DC35BD"/>
    <w:rsid w:val="00DC697D"/>
    <w:rsid w:val="00DC6EF3"/>
    <w:rsid w:val="00DD04B1"/>
    <w:rsid w:val="00DD08E7"/>
    <w:rsid w:val="00DD115D"/>
    <w:rsid w:val="00DE4DEE"/>
    <w:rsid w:val="00DE4F96"/>
    <w:rsid w:val="00DE5FCF"/>
    <w:rsid w:val="00DF51C5"/>
    <w:rsid w:val="00DF61EE"/>
    <w:rsid w:val="00DF7E2A"/>
    <w:rsid w:val="00E00BD1"/>
    <w:rsid w:val="00E01D14"/>
    <w:rsid w:val="00E03D56"/>
    <w:rsid w:val="00E03F8A"/>
    <w:rsid w:val="00E05FE0"/>
    <w:rsid w:val="00E06386"/>
    <w:rsid w:val="00E07A47"/>
    <w:rsid w:val="00E11022"/>
    <w:rsid w:val="00E125EC"/>
    <w:rsid w:val="00E127A0"/>
    <w:rsid w:val="00E15220"/>
    <w:rsid w:val="00E20F79"/>
    <w:rsid w:val="00E210D8"/>
    <w:rsid w:val="00E23813"/>
    <w:rsid w:val="00E23A20"/>
    <w:rsid w:val="00E23F96"/>
    <w:rsid w:val="00E305E1"/>
    <w:rsid w:val="00E31A7A"/>
    <w:rsid w:val="00E32EDA"/>
    <w:rsid w:val="00E33C3E"/>
    <w:rsid w:val="00E33D96"/>
    <w:rsid w:val="00E34AFA"/>
    <w:rsid w:val="00E36D7B"/>
    <w:rsid w:val="00E37A42"/>
    <w:rsid w:val="00E400B4"/>
    <w:rsid w:val="00E41DBE"/>
    <w:rsid w:val="00E43007"/>
    <w:rsid w:val="00E43FAD"/>
    <w:rsid w:val="00E45E4E"/>
    <w:rsid w:val="00E46859"/>
    <w:rsid w:val="00E4783E"/>
    <w:rsid w:val="00E502C7"/>
    <w:rsid w:val="00E50565"/>
    <w:rsid w:val="00E52111"/>
    <w:rsid w:val="00E52281"/>
    <w:rsid w:val="00E534AD"/>
    <w:rsid w:val="00E56550"/>
    <w:rsid w:val="00E56966"/>
    <w:rsid w:val="00E673C9"/>
    <w:rsid w:val="00E70913"/>
    <w:rsid w:val="00E70929"/>
    <w:rsid w:val="00E72023"/>
    <w:rsid w:val="00E748C0"/>
    <w:rsid w:val="00E77814"/>
    <w:rsid w:val="00E826FE"/>
    <w:rsid w:val="00E838B9"/>
    <w:rsid w:val="00E86094"/>
    <w:rsid w:val="00E86AE0"/>
    <w:rsid w:val="00E87AF2"/>
    <w:rsid w:val="00E87F15"/>
    <w:rsid w:val="00E92343"/>
    <w:rsid w:val="00E926EC"/>
    <w:rsid w:val="00E93D2B"/>
    <w:rsid w:val="00E94BFB"/>
    <w:rsid w:val="00E954D8"/>
    <w:rsid w:val="00EA1ADF"/>
    <w:rsid w:val="00EA299A"/>
    <w:rsid w:val="00EA2AB9"/>
    <w:rsid w:val="00EA2DEC"/>
    <w:rsid w:val="00EA3436"/>
    <w:rsid w:val="00EA3E56"/>
    <w:rsid w:val="00EA48D0"/>
    <w:rsid w:val="00EA4ED1"/>
    <w:rsid w:val="00EA578B"/>
    <w:rsid w:val="00EA69A4"/>
    <w:rsid w:val="00EA739C"/>
    <w:rsid w:val="00EA75EA"/>
    <w:rsid w:val="00EB657C"/>
    <w:rsid w:val="00EB678D"/>
    <w:rsid w:val="00EC1AA6"/>
    <w:rsid w:val="00EC1B8F"/>
    <w:rsid w:val="00EC1C16"/>
    <w:rsid w:val="00EC1E64"/>
    <w:rsid w:val="00EC2517"/>
    <w:rsid w:val="00EC35E3"/>
    <w:rsid w:val="00EC37D0"/>
    <w:rsid w:val="00EC49BD"/>
    <w:rsid w:val="00ED23FD"/>
    <w:rsid w:val="00ED2652"/>
    <w:rsid w:val="00ED4F0D"/>
    <w:rsid w:val="00ED56F8"/>
    <w:rsid w:val="00ED700E"/>
    <w:rsid w:val="00ED7AAF"/>
    <w:rsid w:val="00EE5723"/>
    <w:rsid w:val="00EF06D0"/>
    <w:rsid w:val="00EF0C5F"/>
    <w:rsid w:val="00EF215C"/>
    <w:rsid w:val="00EF3394"/>
    <w:rsid w:val="00EF4208"/>
    <w:rsid w:val="00EF45E7"/>
    <w:rsid w:val="00EF53D4"/>
    <w:rsid w:val="00EF66B9"/>
    <w:rsid w:val="00EF7166"/>
    <w:rsid w:val="00F02D0F"/>
    <w:rsid w:val="00F02FA7"/>
    <w:rsid w:val="00F03EEB"/>
    <w:rsid w:val="00F05F44"/>
    <w:rsid w:val="00F0675A"/>
    <w:rsid w:val="00F11684"/>
    <w:rsid w:val="00F120A2"/>
    <w:rsid w:val="00F12417"/>
    <w:rsid w:val="00F133F0"/>
    <w:rsid w:val="00F140DF"/>
    <w:rsid w:val="00F15E4A"/>
    <w:rsid w:val="00F205FC"/>
    <w:rsid w:val="00F23475"/>
    <w:rsid w:val="00F23520"/>
    <w:rsid w:val="00F23BB0"/>
    <w:rsid w:val="00F2512B"/>
    <w:rsid w:val="00F276F7"/>
    <w:rsid w:val="00F30A96"/>
    <w:rsid w:val="00F32A5C"/>
    <w:rsid w:val="00F354F1"/>
    <w:rsid w:val="00F37269"/>
    <w:rsid w:val="00F44087"/>
    <w:rsid w:val="00F44E6A"/>
    <w:rsid w:val="00F461AB"/>
    <w:rsid w:val="00F47A94"/>
    <w:rsid w:val="00F521F4"/>
    <w:rsid w:val="00F53050"/>
    <w:rsid w:val="00F5649F"/>
    <w:rsid w:val="00F56F66"/>
    <w:rsid w:val="00F57E2F"/>
    <w:rsid w:val="00F6049D"/>
    <w:rsid w:val="00F611BB"/>
    <w:rsid w:val="00F61752"/>
    <w:rsid w:val="00F631ED"/>
    <w:rsid w:val="00F648A9"/>
    <w:rsid w:val="00F651C0"/>
    <w:rsid w:val="00F669EE"/>
    <w:rsid w:val="00F6770B"/>
    <w:rsid w:val="00F70143"/>
    <w:rsid w:val="00F717BF"/>
    <w:rsid w:val="00F72845"/>
    <w:rsid w:val="00F80965"/>
    <w:rsid w:val="00F81C95"/>
    <w:rsid w:val="00F82A84"/>
    <w:rsid w:val="00F90B5D"/>
    <w:rsid w:val="00F93A94"/>
    <w:rsid w:val="00F950FE"/>
    <w:rsid w:val="00F95713"/>
    <w:rsid w:val="00FA1FFF"/>
    <w:rsid w:val="00FA57F9"/>
    <w:rsid w:val="00FA5E56"/>
    <w:rsid w:val="00FA698D"/>
    <w:rsid w:val="00FB0692"/>
    <w:rsid w:val="00FB249B"/>
    <w:rsid w:val="00FB3AD5"/>
    <w:rsid w:val="00FB69E8"/>
    <w:rsid w:val="00FC5427"/>
    <w:rsid w:val="00FC5C58"/>
    <w:rsid w:val="00FC6087"/>
    <w:rsid w:val="00FC7E7E"/>
    <w:rsid w:val="00FD0495"/>
    <w:rsid w:val="00FD1856"/>
    <w:rsid w:val="00FD4BA9"/>
    <w:rsid w:val="00FD5142"/>
    <w:rsid w:val="00FD7B9E"/>
    <w:rsid w:val="00FD7CDE"/>
    <w:rsid w:val="00FD7F0F"/>
    <w:rsid w:val="00FE12CA"/>
    <w:rsid w:val="00FE160F"/>
    <w:rsid w:val="00FE1DE5"/>
    <w:rsid w:val="00FE2912"/>
    <w:rsid w:val="00FE3EB8"/>
    <w:rsid w:val="00FE7A23"/>
    <w:rsid w:val="00FF054A"/>
    <w:rsid w:val="00FF0803"/>
    <w:rsid w:val="00FF1259"/>
    <w:rsid w:val="00FF5AC4"/>
    <w:rsid w:val="00FF62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9BCA8"/>
  <w15:docId w15:val="{E06AA21C-D101-45D2-B17A-1A88E576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D6"/>
  </w:style>
  <w:style w:type="paragraph" w:styleId="Heading1">
    <w:name w:val="heading 1"/>
    <w:basedOn w:val="Normal"/>
    <w:next w:val="Normal"/>
    <w:link w:val="Heading1Char"/>
    <w:uiPriority w:val="9"/>
    <w:qFormat/>
    <w:rsid w:val="00EB65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903A2"/>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45E4"/>
    <w:rPr>
      <w:color w:val="0000FF"/>
      <w:u w:val="single"/>
    </w:rPr>
  </w:style>
  <w:style w:type="character" w:styleId="Strong">
    <w:name w:val="Strong"/>
    <w:basedOn w:val="DefaultParagraphFont"/>
    <w:uiPriority w:val="22"/>
    <w:qFormat/>
    <w:rsid w:val="00F140DF"/>
    <w:rPr>
      <w:b/>
      <w:bCs/>
    </w:rPr>
  </w:style>
  <w:style w:type="paragraph" w:styleId="ListParagraph">
    <w:name w:val="List Paragraph"/>
    <w:basedOn w:val="Normal"/>
    <w:uiPriority w:val="34"/>
    <w:qFormat/>
    <w:rsid w:val="00FF1259"/>
    <w:pPr>
      <w:ind w:left="720"/>
      <w:contextualSpacing/>
    </w:pPr>
  </w:style>
  <w:style w:type="character" w:styleId="UnresolvedMention">
    <w:name w:val="Unresolved Mention"/>
    <w:basedOn w:val="DefaultParagraphFont"/>
    <w:uiPriority w:val="99"/>
    <w:semiHidden/>
    <w:unhideWhenUsed/>
    <w:rsid w:val="00FF1259"/>
    <w:rPr>
      <w:color w:val="605E5C"/>
      <w:shd w:val="clear" w:color="auto" w:fill="E1DFDD"/>
    </w:rPr>
  </w:style>
  <w:style w:type="character" w:customStyle="1" w:styleId="text">
    <w:name w:val="text"/>
    <w:basedOn w:val="DefaultParagraphFont"/>
    <w:rsid w:val="00367987"/>
  </w:style>
  <w:style w:type="character" w:customStyle="1" w:styleId="titleauthoretc">
    <w:name w:val="titleauthoretc"/>
    <w:basedOn w:val="DefaultParagraphFont"/>
    <w:rsid w:val="00F717BF"/>
  </w:style>
  <w:style w:type="character" w:customStyle="1" w:styleId="author">
    <w:name w:val="author"/>
    <w:basedOn w:val="DefaultParagraphFont"/>
    <w:rsid w:val="00ED700E"/>
  </w:style>
  <w:style w:type="character" w:customStyle="1" w:styleId="journal-title">
    <w:name w:val="journal-title"/>
    <w:basedOn w:val="DefaultParagraphFont"/>
    <w:rsid w:val="00ED700E"/>
  </w:style>
  <w:style w:type="character" w:customStyle="1" w:styleId="cover-date">
    <w:name w:val="cover-date"/>
    <w:basedOn w:val="DefaultParagraphFont"/>
    <w:rsid w:val="00ED700E"/>
  </w:style>
  <w:style w:type="character" w:customStyle="1" w:styleId="page-range">
    <w:name w:val="page-range"/>
    <w:basedOn w:val="DefaultParagraphFont"/>
    <w:rsid w:val="00ED700E"/>
  </w:style>
  <w:style w:type="character" w:styleId="FollowedHyperlink">
    <w:name w:val="FollowedHyperlink"/>
    <w:basedOn w:val="DefaultParagraphFont"/>
    <w:uiPriority w:val="99"/>
    <w:semiHidden/>
    <w:unhideWhenUsed/>
    <w:rsid w:val="00AD198A"/>
    <w:rPr>
      <w:color w:val="954F72" w:themeColor="followedHyperlink"/>
      <w:u w:val="single"/>
    </w:rPr>
  </w:style>
  <w:style w:type="paragraph" w:styleId="NormalWeb">
    <w:name w:val="Normal (Web)"/>
    <w:basedOn w:val="Normal"/>
    <w:uiPriority w:val="99"/>
    <w:unhideWhenUsed/>
    <w:rsid w:val="00654A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ubyear">
    <w:name w:val="pubyear"/>
    <w:basedOn w:val="DefaultParagraphFont"/>
    <w:rsid w:val="00CF4FF5"/>
  </w:style>
  <w:style w:type="character" w:customStyle="1" w:styleId="articletitle">
    <w:name w:val="articletitle"/>
    <w:basedOn w:val="DefaultParagraphFont"/>
    <w:rsid w:val="00CF4FF5"/>
  </w:style>
  <w:style w:type="character" w:customStyle="1" w:styleId="journaltitle">
    <w:name w:val="journaltitle"/>
    <w:basedOn w:val="DefaultParagraphFont"/>
    <w:rsid w:val="00CF4FF5"/>
  </w:style>
  <w:style w:type="character" w:customStyle="1" w:styleId="vol">
    <w:name w:val="vol"/>
    <w:basedOn w:val="DefaultParagraphFont"/>
    <w:rsid w:val="00CF4FF5"/>
  </w:style>
  <w:style w:type="character" w:customStyle="1" w:styleId="Heading2Char">
    <w:name w:val="Heading 2 Char"/>
    <w:basedOn w:val="DefaultParagraphFont"/>
    <w:link w:val="Heading2"/>
    <w:uiPriority w:val="9"/>
    <w:rsid w:val="004903A2"/>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236828"/>
    <w:rPr>
      <w:i/>
      <w:iCs/>
    </w:rPr>
  </w:style>
  <w:style w:type="paragraph" w:customStyle="1" w:styleId="comp">
    <w:name w:val="comp"/>
    <w:basedOn w:val="Normal"/>
    <w:rsid w:val="001429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ref">
    <w:name w:val="author-ref"/>
    <w:basedOn w:val="DefaultParagraphFont"/>
    <w:rsid w:val="00EB657C"/>
  </w:style>
  <w:style w:type="character" w:customStyle="1" w:styleId="Heading1Char">
    <w:name w:val="Heading 1 Char"/>
    <w:basedOn w:val="DefaultParagraphFont"/>
    <w:link w:val="Heading1"/>
    <w:uiPriority w:val="9"/>
    <w:rsid w:val="00EB657C"/>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EB657C"/>
  </w:style>
  <w:style w:type="table" w:styleId="TableGrid">
    <w:name w:val="Table Grid"/>
    <w:basedOn w:val="TableNormal"/>
    <w:uiPriority w:val="39"/>
    <w:rsid w:val="006B5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4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DBC"/>
  </w:style>
  <w:style w:type="paragraph" w:styleId="Footer">
    <w:name w:val="footer"/>
    <w:basedOn w:val="Normal"/>
    <w:link w:val="FooterChar"/>
    <w:uiPriority w:val="99"/>
    <w:unhideWhenUsed/>
    <w:rsid w:val="00114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12464">
      <w:bodyDiv w:val="1"/>
      <w:marLeft w:val="0"/>
      <w:marRight w:val="0"/>
      <w:marTop w:val="0"/>
      <w:marBottom w:val="0"/>
      <w:divBdr>
        <w:top w:val="none" w:sz="0" w:space="0" w:color="auto"/>
        <w:left w:val="none" w:sz="0" w:space="0" w:color="auto"/>
        <w:bottom w:val="none" w:sz="0" w:space="0" w:color="auto"/>
        <w:right w:val="none" w:sz="0" w:space="0" w:color="auto"/>
      </w:divBdr>
      <w:divsChild>
        <w:div w:id="1220286633">
          <w:marLeft w:val="0"/>
          <w:marRight w:val="0"/>
          <w:marTop w:val="0"/>
          <w:marBottom w:val="0"/>
          <w:divBdr>
            <w:top w:val="none" w:sz="0" w:space="0" w:color="auto"/>
            <w:left w:val="none" w:sz="0" w:space="0" w:color="auto"/>
            <w:bottom w:val="none" w:sz="0" w:space="0" w:color="auto"/>
            <w:right w:val="none" w:sz="0" w:space="0" w:color="auto"/>
          </w:divBdr>
        </w:div>
      </w:divsChild>
    </w:div>
    <w:div w:id="195312135">
      <w:bodyDiv w:val="1"/>
      <w:marLeft w:val="0"/>
      <w:marRight w:val="0"/>
      <w:marTop w:val="0"/>
      <w:marBottom w:val="0"/>
      <w:divBdr>
        <w:top w:val="none" w:sz="0" w:space="0" w:color="auto"/>
        <w:left w:val="none" w:sz="0" w:space="0" w:color="auto"/>
        <w:bottom w:val="none" w:sz="0" w:space="0" w:color="auto"/>
        <w:right w:val="none" w:sz="0" w:space="0" w:color="auto"/>
      </w:divBdr>
    </w:div>
    <w:div w:id="207300976">
      <w:bodyDiv w:val="1"/>
      <w:marLeft w:val="0"/>
      <w:marRight w:val="0"/>
      <w:marTop w:val="0"/>
      <w:marBottom w:val="0"/>
      <w:divBdr>
        <w:top w:val="none" w:sz="0" w:space="0" w:color="auto"/>
        <w:left w:val="none" w:sz="0" w:space="0" w:color="auto"/>
        <w:bottom w:val="none" w:sz="0" w:space="0" w:color="auto"/>
        <w:right w:val="none" w:sz="0" w:space="0" w:color="auto"/>
      </w:divBdr>
      <w:divsChild>
        <w:div w:id="1260873625">
          <w:marLeft w:val="0"/>
          <w:marRight w:val="0"/>
          <w:marTop w:val="0"/>
          <w:marBottom w:val="75"/>
          <w:divBdr>
            <w:top w:val="none" w:sz="0" w:space="0" w:color="auto"/>
            <w:left w:val="none" w:sz="0" w:space="0" w:color="auto"/>
            <w:bottom w:val="none" w:sz="0" w:space="0" w:color="auto"/>
            <w:right w:val="none" w:sz="0" w:space="0" w:color="auto"/>
          </w:divBdr>
        </w:div>
      </w:divsChild>
    </w:div>
    <w:div w:id="307512875">
      <w:bodyDiv w:val="1"/>
      <w:marLeft w:val="0"/>
      <w:marRight w:val="0"/>
      <w:marTop w:val="0"/>
      <w:marBottom w:val="0"/>
      <w:divBdr>
        <w:top w:val="none" w:sz="0" w:space="0" w:color="auto"/>
        <w:left w:val="none" w:sz="0" w:space="0" w:color="auto"/>
        <w:bottom w:val="none" w:sz="0" w:space="0" w:color="auto"/>
        <w:right w:val="none" w:sz="0" w:space="0" w:color="auto"/>
      </w:divBdr>
    </w:div>
    <w:div w:id="384331370">
      <w:bodyDiv w:val="1"/>
      <w:marLeft w:val="0"/>
      <w:marRight w:val="0"/>
      <w:marTop w:val="0"/>
      <w:marBottom w:val="0"/>
      <w:divBdr>
        <w:top w:val="none" w:sz="0" w:space="0" w:color="auto"/>
        <w:left w:val="none" w:sz="0" w:space="0" w:color="auto"/>
        <w:bottom w:val="none" w:sz="0" w:space="0" w:color="auto"/>
        <w:right w:val="none" w:sz="0" w:space="0" w:color="auto"/>
      </w:divBdr>
    </w:div>
    <w:div w:id="537281392">
      <w:bodyDiv w:val="1"/>
      <w:marLeft w:val="0"/>
      <w:marRight w:val="0"/>
      <w:marTop w:val="0"/>
      <w:marBottom w:val="0"/>
      <w:divBdr>
        <w:top w:val="none" w:sz="0" w:space="0" w:color="auto"/>
        <w:left w:val="none" w:sz="0" w:space="0" w:color="auto"/>
        <w:bottom w:val="none" w:sz="0" w:space="0" w:color="auto"/>
        <w:right w:val="none" w:sz="0" w:space="0" w:color="auto"/>
      </w:divBdr>
    </w:div>
    <w:div w:id="666371104">
      <w:bodyDiv w:val="1"/>
      <w:marLeft w:val="0"/>
      <w:marRight w:val="0"/>
      <w:marTop w:val="0"/>
      <w:marBottom w:val="0"/>
      <w:divBdr>
        <w:top w:val="none" w:sz="0" w:space="0" w:color="auto"/>
        <w:left w:val="none" w:sz="0" w:space="0" w:color="auto"/>
        <w:bottom w:val="none" w:sz="0" w:space="0" w:color="auto"/>
        <w:right w:val="none" w:sz="0" w:space="0" w:color="auto"/>
      </w:divBdr>
    </w:div>
    <w:div w:id="697851270">
      <w:bodyDiv w:val="1"/>
      <w:marLeft w:val="0"/>
      <w:marRight w:val="0"/>
      <w:marTop w:val="0"/>
      <w:marBottom w:val="0"/>
      <w:divBdr>
        <w:top w:val="none" w:sz="0" w:space="0" w:color="auto"/>
        <w:left w:val="none" w:sz="0" w:space="0" w:color="auto"/>
        <w:bottom w:val="none" w:sz="0" w:space="0" w:color="auto"/>
        <w:right w:val="none" w:sz="0" w:space="0" w:color="auto"/>
      </w:divBdr>
    </w:div>
    <w:div w:id="754204154">
      <w:bodyDiv w:val="1"/>
      <w:marLeft w:val="0"/>
      <w:marRight w:val="0"/>
      <w:marTop w:val="0"/>
      <w:marBottom w:val="0"/>
      <w:divBdr>
        <w:top w:val="none" w:sz="0" w:space="0" w:color="auto"/>
        <w:left w:val="none" w:sz="0" w:space="0" w:color="auto"/>
        <w:bottom w:val="none" w:sz="0" w:space="0" w:color="auto"/>
        <w:right w:val="none" w:sz="0" w:space="0" w:color="auto"/>
      </w:divBdr>
    </w:div>
    <w:div w:id="762457419">
      <w:bodyDiv w:val="1"/>
      <w:marLeft w:val="0"/>
      <w:marRight w:val="0"/>
      <w:marTop w:val="0"/>
      <w:marBottom w:val="0"/>
      <w:divBdr>
        <w:top w:val="none" w:sz="0" w:space="0" w:color="auto"/>
        <w:left w:val="none" w:sz="0" w:space="0" w:color="auto"/>
        <w:bottom w:val="none" w:sz="0" w:space="0" w:color="auto"/>
        <w:right w:val="none" w:sz="0" w:space="0" w:color="auto"/>
      </w:divBdr>
    </w:div>
    <w:div w:id="770509294">
      <w:bodyDiv w:val="1"/>
      <w:marLeft w:val="0"/>
      <w:marRight w:val="0"/>
      <w:marTop w:val="0"/>
      <w:marBottom w:val="0"/>
      <w:divBdr>
        <w:top w:val="none" w:sz="0" w:space="0" w:color="auto"/>
        <w:left w:val="none" w:sz="0" w:space="0" w:color="auto"/>
        <w:bottom w:val="none" w:sz="0" w:space="0" w:color="auto"/>
        <w:right w:val="none" w:sz="0" w:space="0" w:color="auto"/>
      </w:divBdr>
    </w:div>
    <w:div w:id="861357948">
      <w:bodyDiv w:val="1"/>
      <w:marLeft w:val="0"/>
      <w:marRight w:val="0"/>
      <w:marTop w:val="0"/>
      <w:marBottom w:val="0"/>
      <w:divBdr>
        <w:top w:val="none" w:sz="0" w:space="0" w:color="auto"/>
        <w:left w:val="none" w:sz="0" w:space="0" w:color="auto"/>
        <w:bottom w:val="none" w:sz="0" w:space="0" w:color="auto"/>
        <w:right w:val="none" w:sz="0" w:space="0" w:color="auto"/>
      </w:divBdr>
    </w:div>
    <w:div w:id="979461812">
      <w:bodyDiv w:val="1"/>
      <w:marLeft w:val="0"/>
      <w:marRight w:val="0"/>
      <w:marTop w:val="0"/>
      <w:marBottom w:val="0"/>
      <w:divBdr>
        <w:top w:val="none" w:sz="0" w:space="0" w:color="auto"/>
        <w:left w:val="none" w:sz="0" w:space="0" w:color="auto"/>
        <w:bottom w:val="none" w:sz="0" w:space="0" w:color="auto"/>
        <w:right w:val="none" w:sz="0" w:space="0" w:color="auto"/>
      </w:divBdr>
    </w:div>
    <w:div w:id="986399415">
      <w:bodyDiv w:val="1"/>
      <w:marLeft w:val="0"/>
      <w:marRight w:val="0"/>
      <w:marTop w:val="0"/>
      <w:marBottom w:val="0"/>
      <w:divBdr>
        <w:top w:val="none" w:sz="0" w:space="0" w:color="auto"/>
        <w:left w:val="none" w:sz="0" w:space="0" w:color="auto"/>
        <w:bottom w:val="none" w:sz="0" w:space="0" w:color="auto"/>
        <w:right w:val="none" w:sz="0" w:space="0" w:color="auto"/>
      </w:divBdr>
    </w:div>
    <w:div w:id="1215847824">
      <w:bodyDiv w:val="1"/>
      <w:marLeft w:val="0"/>
      <w:marRight w:val="0"/>
      <w:marTop w:val="0"/>
      <w:marBottom w:val="0"/>
      <w:divBdr>
        <w:top w:val="none" w:sz="0" w:space="0" w:color="auto"/>
        <w:left w:val="none" w:sz="0" w:space="0" w:color="auto"/>
        <w:bottom w:val="none" w:sz="0" w:space="0" w:color="auto"/>
        <w:right w:val="none" w:sz="0" w:space="0" w:color="auto"/>
      </w:divBdr>
    </w:div>
    <w:div w:id="1255478685">
      <w:bodyDiv w:val="1"/>
      <w:marLeft w:val="0"/>
      <w:marRight w:val="0"/>
      <w:marTop w:val="0"/>
      <w:marBottom w:val="0"/>
      <w:divBdr>
        <w:top w:val="none" w:sz="0" w:space="0" w:color="auto"/>
        <w:left w:val="none" w:sz="0" w:space="0" w:color="auto"/>
        <w:bottom w:val="none" w:sz="0" w:space="0" w:color="auto"/>
        <w:right w:val="none" w:sz="0" w:space="0" w:color="auto"/>
      </w:divBdr>
    </w:div>
    <w:div w:id="1258438997">
      <w:bodyDiv w:val="1"/>
      <w:marLeft w:val="0"/>
      <w:marRight w:val="0"/>
      <w:marTop w:val="0"/>
      <w:marBottom w:val="0"/>
      <w:divBdr>
        <w:top w:val="none" w:sz="0" w:space="0" w:color="auto"/>
        <w:left w:val="none" w:sz="0" w:space="0" w:color="auto"/>
        <w:bottom w:val="none" w:sz="0" w:space="0" w:color="auto"/>
        <w:right w:val="none" w:sz="0" w:space="0" w:color="auto"/>
      </w:divBdr>
    </w:div>
    <w:div w:id="1278293209">
      <w:bodyDiv w:val="1"/>
      <w:marLeft w:val="0"/>
      <w:marRight w:val="0"/>
      <w:marTop w:val="0"/>
      <w:marBottom w:val="0"/>
      <w:divBdr>
        <w:top w:val="none" w:sz="0" w:space="0" w:color="auto"/>
        <w:left w:val="none" w:sz="0" w:space="0" w:color="auto"/>
        <w:bottom w:val="none" w:sz="0" w:space="0" w:color="auto"/>
        <w:right w:val="none" w:sz="0" w:space="0" w:color="auto"/>
      </w:divBdr>
    </w:div>
    <w:div w:id="1518537493">
      <w:bodyDiv w:val="1"/>
      <w:marLeft w:val="0"/>
      <w:marRight w:val="0"/>
      <w:marTop w:val="0"/>
      <w:marBottom w:val="0"/>
      <w:divBdr>
        <w:top w:val="none" w:sz="0" w:space="0" w:color="auto"/>
        <w:left w:val="none" w:sz="0" w:space="0" w:color="auto"/>
        <w:bottom w:val="none" w:sz="0" w:space="0" w:color="auto"/>
        <w:right w:val="none" w:sz="0" w:space="0" w:color="auto"/>
      </w:divBdr>
      <w:divsChild>
        <w:div w:id="1905871636">
          <w:marLeft w:val="0"/>
          <w:marRight w:val="0"/>
          <w:marTop w:val="0"/>
          <w:marBottom w:val="0"/>
          <w:divBdr>
            <w:top w:val="none" w:sz="0" w:space="0" w:color="auto"/>
            <w:left w:val="none" w:sz="0" w:space="0" w:color="auto"/>
            <w:bottom w:val="none" w:sz="0" w:space="0" w:color="auto"/>
            <w:right w:val="none" w:sz="0" w:space="0" w:color="auto"/>
          </w:divBdr>
          <w:divsChild>
            <w:div w:id="1273780390">
              <w:marLeft w:val="0"/>
              <w:marRight w:val="0"/>
              <w:marTop w:val="0"/>
              <w:marBottom w:val="0"/>
              <w:divBdr>
                <w:top w:val="none" w:sz="0" w:space="0" w:color="auto"/>
                <w:left w:val="none" w:sz="0" w:space="0" w:color="auto"/>
                <w:bottom w:val="none" w:sz="0" w:space="0" w:color="auto"/>
                <w:right w:val="none" w:sz="0" w:space="0" w:color="auto"/>
              </w:divBdr>
              <w:divsChild>
                <w:div w:id="401173116">
                  <w:marLeft w:val="0"/>
                  <w:marRight w:val="0"/>
                  <w:marTop w:val="0"/>
                  <w:marBottom w:val="0"/>
                  <w:divBdr>
                    <w:top w:val="none" w:sz="0" w:space="0" w:color="auto"/>
                    <w:left w:val="none" w:sz="0" w:space="0" w:color="auto"/>
                    <w:bottom w:val="none" w:sz="0" w:space="0" w:color="auto"/>
                    <w:right w:val="none" w:sz="0" w:space="0" w:color="auto"/>
                  </w:divBdr>
                  <w:divsChild>
                    <w:div w:id="1063531174">
                      <w:marLeft w:val="300"/>
                      <w:marRight w:val="0"/>
                      <w:marTop w:val="0"/>
                      <w:marBottom w:val="0"/>
                      <w:divBdr>
                        <w:top w:val="none" w:sz="0" w:space="0" w:color="auto"/>
                        <w:left w:val="none" w:sz="0" w:space="0" w:color="auto"/>
                        <w:bottom w:val="none" w:sz="0" w:space="0" w:color="auto"/>
                        <w:right w:val="none" w:sz="0" w:space="0" w:color="auto"/>
                      </w:divBdr>
                      <w:divsChild>
                        <w:div w:id="376664213">
                          <w:marLeft w:val="-300"/>
                          <w:marRight w:val="0"/>
                          <w:marTop w:val="0"/>
                          <w:marBottom w:val="0"/>
                          <w:divBdr>
                            <w:top w:val="none" w:sz="0" w:space="0" w:color="auto"/>
                            <w:left w:val="none" w:sz="0" w:space="0" w:color="auto"/>
                            <w:bottom w:val="none" w:sz="0" w:space="0" w:color="auto"/>
                            <w:right w:val="none" w:sz="0" w:space="0" w:color="auto"/>
                          </w:divBdr>
                          <w:divsChild>
                            <w:div w:id="1122728822">
                              <w:marLeft w:val="0"/>
                              <w:marRight w:val="0"/>
                              <w:marTop w:val="0"/>
                              <w:marBottom w:val="0"/>
                              <w:divBdr>
                                <w:top w:val="none" w:sz="0" w:space="0" w:color="auto"/>
                                <w:left w:val="none" w:sz="0" w:space="0" w:color="auto"/>
                                <w:bottom w:val="none" w:sz="0" w:space="0" w:color="auto"/>
                                <w:right w:val="none" w:sz="0" w:space="0" w:color="auto"/>
                              </w:divBdr>
                              <w:divsChild>
                                <w:div w:id="15144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238732">
      <w:bodyDiv w:val="1"/>
      <w:marLeft w:val="0"/>
      <w:marRight w:val="0"/>
      <w:marTop w:val="0"/>
      <w:marBottom w:val="0"/>
      <w:divBdr>
        <w:top w:val="none" w:sz="0" w:space="0" w:color="auto"/>
        <w:left w:val="none" w:sz="0" w:space="0" w:color="auto"/>
        <w:bottom w:val="none" w:sz="0" w:space="0" w:color="auto"/>
        <w:right w:val="none" w:sz="0" w:space="0" w:color="auto"/>
      </w:divBdr>
    </w:div>
    <w:div w:id="1587229771">
      <w:bodyDiv w:val="1"/>
      <w:marLeft w:val="0"/>
      <w:marRight w:val="0"/>
      <w:marTop w:val="0"/>
      <w:marBottom w:val="0"/>
      <w:divBdr>
        <w:top w:val="none" w:sz="0" w:space="0" w:color="auto"/>
        <w:left w:val="none" w:sz="0" w:space="0" w:color="auto"/>
        <w:bottom w:val="none" w:sz="0" w:space="0" w:color="auto"/>
        <w:right w:val="none" w:sz="0" w:space="0" w:color="auto"/>
      </w:divBdr>
    </w:div>
    <w:div w:id="1741251575">
      <w:bodyDiv w:val="1"/>
      <w:marLeft w:val="0"/>
      <w:marRight w:val="0"/>
      <w:marTop w:val="0"/>
      <w:marBottom w:val="0"/>
      <w:divBdr>
        <w:top w:val="none" w:sz="0" w:space="0" w:color="auto"/>
        <w:left w:val="none" w:sz="0" w:space="0" w:color="auto"/>
        <w:bottom w:val="none" w:sz="0" w:space="0" w:color="auto"/>
        <w:right w:val="none" w:sz="0" w:space="0" w:color="auto"/>
      </w:divBdr>
    </w:div>
    <w:div w:id="1912422447">
      <w:bodyDiv w:val="1"/>
      <w:marLeft w:val="0"/>
      <w:marRight w:val="0"/>
      <w:marTop w:val="0"/>
      <w:marBottom w:val="0"/>
      <w:divBdr>
        <w:top w:val="none" w:sz="0" w:space="0" w:color="auto"/>
        <w:left w:val="none" w:sz="0" w:space="0" w:color="auto"/>
        <w:bottom w:val="none" w:sz="0" w:space="0" w:color="auto"/>
        <w:right w:val="none" w:sz="0" w:space="0" w:color="auto"/>
      </w:divBdr>
    </w:div>
    <w:div w:id="21318213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drsuchismitasinha@gmail.com" TargetMode="External"/><Relationship Id="rId4" Type="http://schemas.openxmlformats.org/officeDocument/2006/relationships/settings" Target="settings.xml"/><Relationship Id="rId9" Type="http://schemas.openxmlformats.org/officeDocument/2006/relationships/hyperlink" Target="mailto:swatis539@gmail.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swati\OneDrive\Desktop\DATA%20FOR%20SPSS.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'DATA FOR SPSS'!$C$1</c:f>
              <c:strCache>
                <c:ptCount val="1"/>
                <c:pt idx="0">
                  <c:v>Mean</c:v>
                </c:pt>
              </c:strCache>
            </c:strRef>
          </c:tx>
          <c:spPr>
            <a:solidFill>
              <a:schemeClr val="accent1"/>
            </a:solidFill>
            <a:ln>
              <a:noFill/>
            </a:ln>
            <a:effectLst/>
          </c:spPr>
          <c:invertIfNegative val="0"/>
          <c:cat>
            <c:multiLvlStrRef>
              <c:f>'DATA FOR SPSS'!$A$2:$B$7</c:f>
              <c:multiLvlStrCache>
                <c:ptCount val="6"/>
                <c:lvl>
                  <c:pt idx="0">
                    <c:v>Female</c:v>
                  </c:pt>
                  <c:pt idx="1">
                    <c:v>Male</c:v>
                  </c:pt>
                  <c:pt idx="2">
                    <c:v>Female</c:v>
                  </c:pt>
                  <c:pt idx="3">
                    <c:v>Male</c:v>
                  </c:pt>
                  <c:pt idx="4">
                    <c:v>Female</c:v>
                  </c:pt>
                  <c:pt idx="5">
                    <c:v>Male</c:v>
                  </c:pt>
                </c:lvl>
                <c:lvl>
                  <c:pt idx="0">
                    <c:v>Social media addiction</c:v>
                  </c:pt>
                  <c:pt idx="2">
                    <c:v>Social anxiety</c:v>
                  </c:pt>
                  <c:pt idx="4">
                    <c:v>Social desirability</c:v>
                  </c:pt>
                </c:lvl>
              </c:multiLvlStrCache>
            </c:multiLvlStrRef>
          </c:cat>
          <c:val>
            <c:numRef>
              <c:f>'DATA FOR SPSS'!$C$2:$C$7</c:f>
              <c:numCache>
                <c:formatCode>General</c:formatCode>
                <c:ptCount val="6"/>
                <c:pt idx="0">
                  <c:v>75.569999999999993</c:v>
                </c:pt>
                <c:pt idx="1">
                  <c:v>77.459999999999994</c:v>
                </c:pt>
                <c:pt idx="2">
                  <c:v>59.33</c:v>
                </c:pt>
                <c:pt idx="3">
                  <c:v>58.75</c:v>
                </c:pt>
                <c:pt idx="4">
                  <c:v>20.71</c:v>
                </c:pt>
                <c:pt idx="5">
                  <c:v>20.059999999999999</c:v>
                </c:pt>
              </c:numCache>
            </c:numRef>
          </c:val>
          <c:extLst>
            <c:ext xmlns:c16="http://schemas.microsoft.com/office/drawing/2014/chart" uri="{C3380CC4-5D6E-409C-BE32-E72D297353CC}">
              <c16:uniqueId val="{00000000-65BA-4CB5-9967-2CE9A5AA6616}"/>
            </c:ext>
          </c:extLst>
        </c:ser>
        <c:dLbls>
          <c:showLegendKey val="0"/>
          <c:showVal val="0"/>
          <c:showCatName val="0"/>
          <c:showSerName val="0"/>
          <c:showPercent val="0"/>
          <c:showBubbleSize val="0"/>
        </c:dLbls>
        <c:gapWidth val="219"/>
        <c:overlap val="-27"/>
        <c:axId val="408207743"/>
        <c:axId val="408212543"/>
      </c:barChart>
      <c:catAx>
        <c:axId val="4082077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8212543"/>
        <c:crosses val="autoZero"/>
        <c:auto val="1"/>
        <c:lblAlgn val="ctr"/>
        <c:lblOffset val="100"/>
        <c:noMultiLvlLbl val="0"/>
      </c:catAx>
      <c:valAx>
        <c:axId val="408212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0820774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F3D65-3E8F-4777-878E-63CAE2E27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13</Pages>
  <Words>6520</Words>
  <Characters>37169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Sinha</dc:creator>
  <cp:keywords/>
  <dc:description/>
  <cp:lastModifiedBy>Swati Sinha</cp:lastModifiedBy>
  <cp:revision>65</cp:revision>
  <dcterms:created xsi:type="dcterms:W3CDTF">2023-08-09T14:26:00Z</dcterms:created>
  <dcterms:modified xsi:type="dcterms:W3CDTF">2023-08-13T04:12:00Z</dcterms:modified>
</cp:coreProperties>
</file>