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759" w:rsidRDefault="00AD6759" w:rsidP="00F408B2">
      <w:pPr>
        <w:spacing w:line="240" w:lineRule="auto"/>
        <w:jc w:val="center"/>
        <w:rPr>
          <w:rFonts w:ascii="Times New Roman" w:hAnsi="Times New Roman" w:cs="Times New Roman"/>
          <w:b/>
          <w:sz w:val="48"/>
          <w:szCs w:val="48"/>
          <w:lang w:val="en-US"/>
        </w:rPr>
      </w:pPr>
      <w:r w:rsidRPr="00FE46B0">
        <w:rPr>
          <w:rFonts w:ascii="Times New Roman" w:hAnsi="Times New Roman" w:cs="Times New Roman"/>
          <w:b/>
          <w:sz w:val="48"/>
          <w:szCs w:val="48"/>
          <w:lang w:val="en-US"/>
        </w:rPr>
        <w:t xml:space="preserve">Artificial Intelligence (AI) </w:t>
      </w:r>
      <w:r w:rsidR="00C27206" w:rsidRPr="00FE46B0">
        <w:rPr>
          <w:rFonts w:ascii="Times New Roman" w:hAnsi="Times New Roman" w:cs="Times New Roman"/>
          <w:b/>
          <w:sz w:val="48"/>
          <w:szCs w:val="48"/>
          <w:lang w:val="en-US"/>
        </w:rPr>
        <w:t xml:space="preserve">and Climate Action </w:t>
      </w:r>
      <w:r w:rsidR="00EB1E6B">
        <w:rPr>
          <w:rFonts w:ascii="Times New Roman" w:hAnsi="Times New Roman" w:cs="Times New Roman"/>
          <w:b/>
          <w:sz w:val="48"/>
          <w:szCs w:val="48"/>
          <w:lang w:val="en-US"/>
        </w:rPr>
        <w:t xml:space="preserve">(SDG- 13) </w:t>
      </w:r>
      <w:r w:rsidRPr="00FE46B0">
        <w:rPr>
          <w:rFonts w:ascii="Times New Roman" w:hAnsi="Times New Roman" w:cs="Times New Roman"/>
          <w:b/>
          <w:sz w:val="48"/>
          <w:szCs w:val="48"/>
          <w:lang w:val="en-US"/>
        </w:rPr>
        <w:t>Profound Impact on Humanity</w:t>
      </w:r>
      <w:r w:rsidR="00C27206" w:rsidRPr="00FE46B0">
        <w:rPr>
          <w:rFonts w:ascii="Times New Roman" w:hAnsi="Times New Roman" w:cs="Times New Roman"/>
          <w:b/>
          <w:sz w:val="48"/>
          <w:szCs w:val="48"/>
          <w:lang w:val="en-US"/>
        </w:rPr>
        <w:t>: Impacts, Adaptation and Vulnerability Lensing Legal Provisions</w:t>
      </w:r>
    </w:p>
    <w:p w:rsidR="00101DE7" w:rsidRPr="00101DE7" w:rsidRDefault="00101DE7" w:rsidP="00BA6919">
      <w:pPr>
        <w:pStyle w:val="NoSpacing"/>
        <w:jc w:val="right"/>
        <w:rPr>
          <w:rFonts w:ascii="Times New Roman" w:hAnsi="Times New Roman" w:cs="Times New Roman"/>
          <w:sz w:val="20"/>
          <w:szCs w:val="20"/>
          <w:lang w:val="en-US"/>
        </w:rPr>
      </w:pPr>
      <w:bookmarkStart w:id="0" w:name="_GoBack"/>
      <w:r w:rsidRPr="00101DE7">
        <w:rPr>
          <w:rFonts w:ascii="Times New Roman" w:hAnsi="Times New Roman" w:cs="Times New Roman"/>
          <w:sz w:val="20"/>
          <w:szCs w:val="20"/>
          <w:lang w:val="en-US"/>
        </w:rPr>
        <w:t>Dr. Bhupinder Singh</w:t>
      </w:r>
    </w:p>
    <w:p w:rsidR="00101DE7" w:rsidRPr="00101DE7" w:rsidRDefault="00101DE7" w:rsidP="00BA6919">
      <w:pPr>
        <w:pStyle w:val="NoSpacing"/>
        <w:jc w:val="right"/>
        <w:rPr>
          <w:rFonts w:ascii="Times New Roman" w:hAnsi="Times New Roman" w:cs="Times New Roman"/>
          <w:sz w:val="20"/>
          <w:szCs w:val="20"/>
          <w:lang w:val="en-US"/>
        </w:rPr>
      </w:pPr>
      <w:r w:rsidRPr="00101DE7">
        <w:rPr>
          <w:rFonts w:ascii="Times New Roman" w:hAnsi="Times New Roman" w:cs="Times New Roman"/>
          <w:sz w:val="20"/>
          <w:szCs w:val="20"/>
          <w:lang w:val="en-US"/>
        </w:rPr>
        <w:t>Professor</w:t>
      </w:r>
    </w:p>
    <w:p w:rsidR="00101DE7" w:rsidRPr="00101DE7" w:rsidRDefault="00101DE7" w:rsidP="00BA6919">
      <w:pPr>
        <w:pStyle w:val="NoSpacing"/>
        <w:jc w:val="right"/>
        <w:rPr>
          <w:rFonts w:ascii="Times New Roman" w:hAnsi="Times New Roman" w:cs="Times New Roman"/>
          <w:sz w:val="20"/>
          <w:szCs w:val="20"/>
          <w:lang w:val="en-US"/>
        </w:rPr>
      </w:pPr>
      <w:r w:rsidRPr="00101DE7">
        <w:rPr>
          <w:rFonts w:ascii="Times New Roman" w:hAnsi="Times New Roman" w:cs="Times New Roman"/>
          <w:sz w:val="20"/>
          <w:szCs w:val="20"/>
          <w:lang w:val="en-US"/>
        </w:rPr>
        <w:t>Sharda School of Law</w:t>
      </w:r>
    </w:p>
    <w:p w:rsidR="00FE46B0" w:rsidRPr="00F408B2" w:rsidRDefault="00101DE7" w:rsidP="00BA6919">
      <w:pPr>
        <w:pStyle w:val="NoSpacing"/>
        <w:jc w:val="right"/>
        <w:rPr>
          <w:rFonts w:ascii="Times New Roman" w:hAnsi="Times New Roman" w:cs="Times New Roman"/>
          <w:sz w:val="20"/>
          <w:szCs w:val="20"/>
          <w:lang w:val="en-US"/>
        </w:rPr>
      </w:pPr>
      <w:r w:rsidRPr="00101DE7">
        <w:rPr>
          <w:rFonts w:ascii="Times New Roman" w:hAnsi="Times New Roman" w:cs="Times New Roman"/>
          <w:sz w:val="20"/>
          <w:szCs w:val="20"/>
          <w:lang w:val="en-US"/>
        </w:rPr>
        <w:t>Sharda University Greater Noida</w:t>
      </w:r>
    </w:p>
    <w:bookmarkEnd w:id="0"/>
    <w:p w:rsidR="00FE46B0" w:rsidRPr="00FE46B0" w:rsidRDefault="00101DE7" w:rsidP="00F408B2">
      <w:pPr>
        <w:pStyle w:val="NormalWeb"/>
        <w:shd w:val="clear" w:color="auto" w:fill="FFFFFF"/>
        <w:spacing w:before="210" w:beforeAutospacing="0" w:after="210" w:afterAutospacing="0"/>
        <w:jc w:val="center"/>
        <w:rPr>
          <w:b/>
          <w:sz w:val="21"/>
          <w:szCs w:val="21"/>
        </w:rPr>
      </w:pPr>
      <w:r w:rsidRPr="00FE46B0">
        <w:rPr>
          <w:b/>
          <w:sz w:val="21"/>
          <w:szCs w:val="21"/>
        </w:rPr>
        <w:t>ABSTRACT</w:t>
      </w:r>
    </w:p>
    <w:p w:rsidR="00FE46B0" w:rsidRPr="00FE46B0" w:rsidRDefault="0006695B" w:rsidP="00F408B2">
      <w:pPr>
        <w:pStyle w:val="NormalWeb"/>
        <w:shd w:val="clear" w:color="auto" w:fill="FFFFFF"/>
        <w:spacing w:before="210" w:beforeAutospacing="0" w:after="210" w:afterAutospacing="0"/>
        <w:ind w:firstLine="720"/>
        <w:jc w:val="both"/>
        <w:rPr>
          <w:sz w:val="20"/>
          <w:szCs w:val="20"/>
        </w:rPr>
      </w:pPr>
      <w:r w:rsidRPr="0006695B">
        <w:rPr>
          <w:sz w:val="20"/>
          <w:szCs w:val="20"/>
        </w:rPr>
        <w:t xml:space="preserve">The capacity of nature to maintain </w:t>
      </w:r>
      <w:r>
        <w:rPr>
          <w:sz w:val="20"/>
          <w:szCs w:val="20"/>
        </w:rPr>
        <w:t xml:space="preserve">ecological balance is enormous </w:t>
      </w:r>
      <w:r w:rsidRPr="0006695B">
        <w:rPr>
          <w:sz w:val="20"/>
          <w:szCs w:val="20"/>
        </w:rPr>
        <w:t xml:space="preserve">and uncontrolled </w:t>
      </w:r>
      <w:r>
        <w:rPr>
          <w:sz w:val="20"/>
          <w:szCs w:val="20"/>
        </w:rPr>
        <w:t xml:space="preserve">as </w:t>
      </w:r>
      <w:r w:rsidRPr="0006695B">
        <w:rPr>
          <w:sz w:val="20"/>
          <w:szCs w:val="20"/>
        </w:rPr>
        <w:t>industrial and agricultural expansion has greatly increased the strain on natural resources. The issu</w:t>
      </w:r>
      <w:r>
        <w:rPr>
          <w:sz w:val="20"/>
          <w:szCs w:val="20"/>
        </w:rPr>
        <w:t>e of environmental pollution</w:t>
      </w:r>
      <w:r w:rsidRPr="0006695B">
        <w:rPr>
          <w:sz w:val="20"/>
          <w:szCs w:val="20"/>
        </w:rPr>
        <w:t xml:space="preserve"> has grown significantly as a result of greater human involvement with nature. Air, water, land, food, noise, thermal, radioa</w:t>
      </w:r>
      <w:r w:rsidR="0016474C">
        <w:rPr>
          <w:sz w:val="20"/>
          <w:szCs w:val="20"/>
        </w:rPr>
        <w:t>ctive</w:t>
      </w:r>
      <w:r w:rsidRPr="0006695B">
        <w:rPr>
          <w:sz w:val="20"/>
          <w:szCs w:val="20"/>
        </w:rPr>
        <w:t xml:space="preserve"> and other categories of pollution exist. Pollution frequently alters the natural makeup of substances, which is one of its common effects.</w:t>
      </w:r>
      <w:r w:rsidR="00FE46B0" w:rsidRPr="00FE46B0">
        <w:rPr>
          <w:sz w:val="20"/>
          <w:szCs w:val="20"/>
        </w:rPr>
        <w:t xml:space="preserve"> </w:t>
      </w:r>
      <w:r w:rsidRPr="0006695B">
        <w:rPr>
          <w:sz w:val="20"/>
          <w:szCs w:val="20"/>
        </w:rPr>
        <w:t>It disrupts the food chai</w:t>
      </w:r>
      <w:r w:rsidR="0016474C">
        <w:rPr>
          <w:sz w:val="20"/>
          <w:szCs w:val="20"/>
        </w:rPr>
        <w:t>n, the carbon, nitrogen, oxygen</w:t>
      </w:r>
      <w:r w:rsidRPr="0006695B">
        <w:rPr>
          <w:sz w:val="20"/>
          <w:szCs w:val="20"/>
        </w:rPr>
        <w:t xml:space="preserve"> and hydrogen cycles, harms plant, human, and animal life, makes it challenging and difficul</w:t>
      </w:r>
      <w:r w:rsidR="0016474C">
        <w:rPr>
          <w:sz w:val="20"/>
          <w:szCs w:val="20"/>
        </w:rPr>
        <w:t xml:space="preserve">t for living things to survive </w:t>
      </w:r>
      <w:r w:rsidRPr="0006695B">
        <w:rPr>
          <w:sz w:val="20"/>
          <w:szCs w:val="20"/>
        </w:rPr>
        <w:t>and as a result, alters our climate. These concerns were discussed in the Rio de Janeiro Earth Summit in 1992, the World Water Conferences in Argentina in 1977, the International Conference on Human Environment in Stock</w:t>
      </w:r>
      <w:r w:rsidR="0016474C">
        <w:rPr>
          <w:sz w:val="20"/>
          <w:szCs w:val="20"/>
        </w:rPr>
        <w:t>holm in 1972, etc. This paper</w:t>
      </w:r>
      <w:r w:rsidRPr="0006695B">
        <w:rPr>
          <w:sz w:val="20"/>
          <w:szCs w:val="20"/>
        </w:rPr>
        <w:t xml:space="preserve"> examines how the Indian Constitution's Articles 21, 39, 42, 47, 48, 48A, 49, and 51A(g) directly or indirectly address environmental </w:t>
      </w:r>
      <w:r w:rsidR="0016474C">
        <w:rPr>
          <w:sz w:val="20"/>
          <w:szCs w:val="20"/>
        </w:rPr>
        <w:t xml:space="preserve">protection and </w:t>
      </w:r>
      <w:r w:rsidRPr="0006695B">
        <w:rPr>
          <w:sz w:val="20"/>
          <w:szCs w:val="20"/>
        </w:rPr>
        <w:t>preservation</w:t>
      </w:r>
      <w:r w:rsidR="0016474C">
        <w:rPr>
          <w:sz w:val="20"/>
          <w:szCs w:val="20"/>
        </w:rPr>
        <w:t xml:space="preserve"> with the use and help of Artificial Intelligence (AI)</w:t>
      </w:r>
      <w:r w:rsidRPr="0006695B">
        <w:rPr>
          <w:sz w:val="20"/>
          <w:szCs w:val="20"/>
        </w:rPr>
        <w:t>.</w:t>
      </w:r>
      <w:r w:rsidR="00FE46B0" w:rsidRPr="00FE46B0">
        <w:rPr>
          <w:sz w:val="20"/>
          <w:szCs w:val="20"/>
        </w:rPr>
        <w:t xml:space="preserve"> </w:t>
      </w:r>
      <w:r w:rsidR="0016474C">
        <w:rPr>
          <w:sz w:val="20"/>
          <w:szCs w:val="20"/>
        </w:rPr>
        <w:t>A</w:t>
      </w:r>
      <w:r w:rsidR="0016474C" w:rsidRPr="0016474C">
        <w:rPr>
          <w:sz w:val="20"/>
          <w:szCs w:val="20"/>
        </w:rPr>
        <w:t>rtificial intelligence (AI) refers to any human-like intellect displayed by a robot, computer, or other machine. It also refers to a computer's or machine's capacity to imitate human mental abilities such as the capacity to learn from examples and experience, comprehend and respond to language, recognise objects, make decisions, and solve problems, as well as the ability to combine these and other capabilities to perform tasks that a person might do.</w:t>
      </w:r>
      <w:r w:rsidR="0016474C">
        <w:rPr>
          <w:sz w:val="20"/>
          <w:szCs w:val="20"/>
        </w:rPr>
        <w:t xml:space="preserve"> </w:t>
      </w:r>
      <w:r w:rsidRPr="0006695B">
        <w:rPr>
          <w:sz w:val="20"/>
          <w:szCs w:val="20"/>
        </w:rPr>
        <w:t>Articles 246, 248, 252, and 253 provide the Indian Parliament and State legislature the authority to enact laws to address climate change and safeguard the environment. There are various clauses in the Indian Penal Code that criminalise pollution. Sections 426, 430, 431, and 432 deal with general pollution, Sections 268 deals with public annoyance, and Sections 277 and 278 deal with water and air pollution, respectively. Under Section 268, noise pollution can be restricted. Additionally, the Indian Parliament has approved a few particular climate change laws.</w:t>
      </w:r>
    </w:p>
    <w:p w:rsidR="00FE46B0" w:rsidRDefault="00FE46B0" w:rsidP="00F408B2">
      <w:pPr>
        <w:pStyle w:val="NormalWeb"/>
        <w:shd w:val="clear" w:color="auto" w:fill="FFFFFF"/>
        <w:spacing w:before="210" w:beforeAutospacing="0" w:after="210" w:afterAutospacing="0"/>
        <w:jc w:val="both"/>
        <w:rPr>
          <w:sz w:val="21"/>
          <w:szCs w:val="21"/>
        </w:rPr>
      </w:pPr>
      <w:r w:rsidRPr="00FE46B0">
        <w:rPr>
          <w:b/>
          <w:sz w:val="20"/>
          <w:szCs w:val="20"/>
        </w:rPr>
        <w:t>Keywords</w:t>
      </w:r>
      <w:r w:rsidRPr="00FE46B0">
        <w:rPr>
          <w:caps/>
          <w:spacing w:val="10"/>
          <w:sz w:val="17"/>
          <w:szCs w:val="17"/>
        </w:rPr>
        <w:t xml:space="preserve">- </w:t>
      </w:r>
      <w:r w:rsidR="00903D4A">
        <w:rPr>
          <w:sz w:val="21"/>
          <w:szCs w:val="21"/>
        </w:rPr>
        <w:t xml:space="preserve">Environmental </w:t>
      </w:r>
      <w:r w:rsidRPr="00FE46B0">
        <w:rPr>
          <w:sz w:val="21"/>
          <w:szCs w:val="21"/>
        </w:rPr>
        <w:t xml:space="preserve">Pollution, </w:t>
      </w:r>
      <w:r w:rsidR="00903D4A">
        <w:rPr>
          <w:sz w:val="21"/>
          <w:szCs w:val="21"/>
        </w:rPr>
        <w:t>Climate Action, AI, Humanity, Legal Standpoint</w:t>
      </w:r>
    </w:p>
    <w:p w:rsidR="00860BDD" w:rsidRPr="006A3BE6" w:rsidRDefault="00877B6C" w:rsidP="00F408B2">
      <w:pPr>
        <w:pStyle w:val="NormalWeb"/>
        <w:numPr>
          <w:ilvl w:val="0"/>
          <w:numId w:val="2"/>
        </w:numPr>
        <w:shd w:val="clear" w:color="auto" w:fill="FFFFFF"/>
        <w:spacing w:before="210" w:beforeAutospacing="0" w:after="210" w:afterAutospacing="0"/>
        <w:jc w:val="center"/>
        <w:rPr>
          <w:b/>
          <w:sz w:val="20"/>
          <w:szCs w:val="20"/>
        </w:rPr>
      </w:pPr>
      <w:r>
        <w:rPr>
          <w:b/>
          <w:sz w:val="21"/>
          <w:szCs w:val="21"/>
        </w:rPr>
        <w:t>INTRODUCTION</w:t>
      </w:r>
    </w:p>
    <w:p w:rsidR="006A3BE6" w:rsidRDefault="006A3BE6" w:rsidP="00F408B2">
      <w:pPr>
        <w:pStyle w:val="NormalWeb"/>
        <w:shd w:val="clear" w:color="auto" w:fill="FFFFFF"/>
        <w:spacing w:before="210" w:beforeAutospacing="0" w:after="210" w:afterAutospacing="0"/>
        <w:ind w:firstLine="360"/>
        <w:jc w:val="both"/>
        <w:rPr>
          <w:sz w:val="20"/>
          <w:szCs w:val="20"/>
        </w:rPr>
      </w:pPr>
      <w:r w:rsidRPr="006A3BE6">
        <w:rPr>
          <w:sz w:val="20"/>
          <w:szCs w:val="20"/>
        </w:rPr>
        <w:t>The majority of environmental sustainability challenges</w:t>
      </w:r>
      <w:r>
        <w:rPr>
          <w:sz w:val="20"/>
          <w:szCs w:val="20"/>
        </w:rPr>
        <w:t xml:space="preserve"> and climate action-</w:t>
      </w:r>
      <w:r w:rsidRPr="006A3BE6">
        <w:rPr>
          <w:sz w:val="20"/>
          <w:szCs w:val="20"/>
        </w:rPr>
        <w:t xml:space="preserve"> including biodiversity, energy, transportation, and water management, are now being addressed in part by artificial intelligence (AI). Research on biodiversity has produced tools for natural language processing or machine learning to forecast ecological services. Applications of artificial intelligence and machine learning models are being utilised more often to forecast and improve the conservation of water resources. The primary focus areas in energy are neural networks, expert systems, pattern recognition, and fuzzy logic models. Transportation has used computer vision and decision assistance applications. Improved environmental sustainability requires timely monitoring of initiatives.</w:t>
      </w:r>
      <w:r w:rsidR="003B3AE1">
        <w:rPr>
          <w:sz w:val="20"/>
          <w:szCs w:val="20"/>
        </w:rPr>
        <w:t xml:space="preserve"> </w:t>
      </w:r>
      <w:r w:rsidR="003B3AE1" w:rsidRPr="003B3AE1">
        <w:rPr>
          <w:sz w:val="20"/>
          <w:szCs w:val="20"/>
        </w:rPr>
        <w:t>Artificial intelligence (AI) is a useful tool in the battle against environmental degradation since it is used to develop more environmentally friendly industrial techniques and simulate climate change. The contradiction of an energy-intensive technology meeting tomorrow's ecological issues is discussed in this essay. An overview of the industries using AI-based environmental protection solutions is given in the paper. It presents use cases and specific examples using a number of instances from AI for Green players. The study's second section looks at how AI harms the environment and how new technology advancements might promote green AI.</w:t>
      </w:r>
      <w:r w:rsidR="003B3AE1" w:rsidRPr="003B3AE1">
        <w:t xml:space="preserve"> </w:t>
      </w:r>
      <w:r w:rsidR="003B3AE1" w:rsidRPr="003B3AE1">
        <w:rPr>
          <w:sz w:val="20"/>
          <w:szCs w:val="20"/>
        </w:rPr>
        <w:t>It is also demonstrated that economic and energy autonomy restrictions, rather than environmental concerns, are what drive research on AI with lower energy use. As a result, there is a rebound effect that encourages model complexity to rise. The necessity of include environmental indicators in algorithms is then explored. Addressing the environmental component, which is a part of the larger ethical issue with AI, is essential for assuring the long-term viability of AI.</w:t>
      </w:r>
    </w:p>
    <w:p w:rsidR="006A3BE6" w:rsidRPr="00F408B2" w:rsidRDefault="00EF1927" w:rsidP="00F408B2">
      <w:pPr>
        <w:pStyle w:val="NormalWeb"/>
        <w:numPr>
          <w:ilvl w:val="0"/>
          <w:numId w:val="2"/>
        </w:numPr>
        <w:shd w:val="clear" w:color="auto" w:fill="FFFFFF"/>
        <w:spacing w:before="210" w:beforeAutospacing="0" w:after="210" w:afterAutospacing="0"/>
        <w:jc w:val="center"/>
        <w:rPr>
          <w:b/>
          <w:sz w:val="20"/>
          <w:szCs w:val="20"/>
        </w:rPr>
      </w:pPr>
      <w:r>
        <w:rPr>
          <w:b/>
          <w:sz w:val="20"/>
          <w:szCs w:val="20"/>
        </w:rPr>
        <w:lastRenderedPageBreak/>
        <w:t xml:space="preserve">EVIDENCE GATHERING </w:t>
      </w:r>
      <w:r w:rsidR="009803D3">
        <w:rPr>
          <w:b/>
          <w:sz w:val="20"/>
          <w:szCs w:val="20"/>
        </w:rPr>
        <w:t>USE AND APPLY</w:t>
      </w:r>
      <w:r w:rsidR="00F408B2">
        <w:rPr>
          <w:b/>
          <w:sz w:val="20"/>
          <w:szCs w:val="20"/>
        </w:rPr>
        <w:t xml:space="preserve"> OF ARTIFICIAL INTELLIGENCE IN CLIMATE ACTION</w:t>
      </w:r>
    </w:p>
    <w:p w:rsidR="0065387F" w:rsidRPr="0065387F" w:rsidRDefault="00663866" w:rsidP="0065387F">
      <w:pPr>
        <w:pStyle w:val="NormalWeb"/>
        <w:shd w:val="clear" w:color="auto" w:fill="FFFFFF"/>
        <w:spacing w:before="210" w:after="210"/>
        <w:ind w:firstLine="360"/>
        <w:jc w:val="both"/>
        <w:rPr>
          <w:sz w:val="20"/>
          <w:szCs w:val="20"/>
        </w:rPr>
      </w:pPr>
      <w:r w:rsidRPr="00663866">
        <w:rPr>
          <w:sz w:val="20"/>
          <w:szCs w:val="20"/>
        </w:rPr>
        <w:t>Artificial intelligence (AI) may be defined as a collection of versatile tools and techniques created to replicate and/or enhance activities that would have seemed intelligent had a person conducted them. At a high le</w:t>
      </w:r>
      <w:r w:rsidR="00EB4BE6">
        <w:rPr>
          <w:sz w:val="20"/>
          <w:szCs w:val="20"/>
        </w:rPr>
        <w:t>vel, classification, prediction</w:t>
      </w:r>
      <w:r w:rsidRPr="00663866">
        <w:rPr>
          <w:sz w:val="20"/>
          <w:szCs w:val="20"/>
        </w:rPr>
        <w:t xml:space="preserve"> and decision-making are three important cognitive skills exhibited by "intelligent" machine systems.</w:t>
      </w:r>
      <w:r w:rsidR="008C408A">
        <w:rPr>
          <w:sz w:val="20"/>
          <w:szCs w:val="20"/>
        </w:rPr>
        <w:t xml:space="preserve"> </w:t>
      </w:r>
      <w:r w:rsidR="008C408A" w:rsidRPr="008C408A">
        <w:rPr>
          <w:sz w:val="20"/>
          <w:szCs w:val="20"/>
        </w:rPr>
        <w:t>These abilities are already being used in a wide range of industries, including health (e.g., identifying features in an image like an X-ray scan to di</w:t>
      </w:r>
      <w:r w:rsidR="00F156EF">
        <w:rPr>
          <w:sz w:val="20"/>
          <w:szCs w:val="20"/>
        </w:rPr>
        <w:t xml:space="preserve">agnose cancer), transportation </w:t>
      </w:r>
      <w:r w:rsidR="008C408A" w:rsidRPr="008C408A">
        <w:rPr>
          <w:sz w:val="20"/>
          <w:szCs w:val="20"/>
        </w:rPr>
        <w:t>e.g., using environmental sensors to safely d</w:t>
      </w:r>
      <w:r w:rsidR="00F156EF">
        <w:rPr>
          <w:sz w:val="20"/>
          <w:szCs w:val="20"/>
        </w:rPr>
        <w:t xml:space="preserve">rive a car and communication </w:t>
      </w:r>
      <w:r w:rsidR="008C408A" w:rsidRPr="008C408A">
        <w:rPr>
          <w:sz w:val="20"/>
          <w:szCs w:val="20"/>
        </w:rPr>
        <w:t>e.g., processing huma</w:t>
      </w:r>
      <w:r w:rsidR="00F156EF">
        <w:rPr>
          <w:sz w:val="20"/>
          <w:szCs w:val="20"/>
        </w:rPr>
        <w:t>n speech and responding in kind</w:t>
      </w:r>
      <w:r w:rsidR="008C408A" w:rsidRPr="008C408A">
        <w:rPr>
          <w:sz w:val="20"/>
          <w:szCs w:val="20"/>
        </w:rPr>
        <w:t>. Applying AI's "solution space" to the "problem space" of climate change might have significant positive effects by first aiding in understanding the issue and then by facilitating effective solutions.</w:t>
      </w:r>
      <w:r w:rsidR="0065387F">
        <w:rPr>
          <w:sz w:val="20"/>
          <w:szCs w:val="20"/>
        </w:rPr>
        <w:t xml:space="preserve"> </w:t>
      </w:r>
      <w:r w:rsidR="0065387F" w:rsidRPr="0065387F">
        <w:rPr>
          <w:sz w:val="20"/>
          <w:szCs w:val="20"/>
        </w:rPr>
        <w:t>Artificial Intelligence (AI) has significant potential to contribute to climate action efforts</w:t>
      </w:r>
      <w:r w:rsidR="0065387F">
        <w:rPr>
          <w:sz w:val="20"/>
          <w:szCs w:val="20"/>
        </w:rPr>
        <w:t xml:space="preserve"> in various ways via </w:t>
      </w:r>
      <w:r w:rsidR="0065387F" w:rsidRPr="0065387F">
        <w:rPr>
          <w:sz w:val="20"/>
          <w:szCs w:val="20"/>
        </w:rPr>
        <w:t>key applications of AI in the cont</w:t>
      </w:r>
      <w:r w:rsidR="0065387F">
        <w:rPr>
          <w:sz w:val="20"/>
          <w:szCs w:val="20"/>
        </w:rPr>
        <w:t>ext of addressing climate action as</w:t>
      </w:r>
      <w:r w:rsidR="0065387F" w:rsidRPr="0065387F">
        <w:rPr>
          <w:sz w:val="20"/>
          <w:szCs w:val="20"/>
        </w:rPr>
        <w:t>:</w:t>
      </w:r>
    </w:p>
    <w:p w:rsidR="0065387F" w:rsidRPr="0065387F" w:rsidRDefault="0065387F" w:rsidP="0065387F">
      <w:pPr>
        <w:pStyle w:val="NormalWeb"/>
        <w:shd w:val="clear" w:color="auto" w:fill="FFFFFF"/>
        <w:spacing w:before="210" w:after="210"/>
        <w:ind w:firstLine="360"/>
        <w:jc w:val="both"/>
        <w:rPr>
          <w:sz w:val="20"/>
          <w:szCs w:val="20"/>
        </w:rPr>
      </w:pPr>
      <w:r w:rsidRPr="0065387F">
        <w:rPr>
          <w:sz w:val="20"/>
          <w:szCs w:val="20"/>
        </w:rPr>
        <w:t xml:space="preserve">Climate </w:t>
      </w:r>
      <w:proofErr w:type="spellStart"/>
      <w:r w:rsidRPr="0065387F">
        <w:rPr>
          <w:sz w:val="20"/>
          <w:szCs w:val="20"/>
        </w:rPr>
        <w:t>Modeling</w:t>
      </w:r>
      <w:proofErr w:type="spellEnd"/>
      <w:r w:rsidRPr="0065387F">
        <w:rPr>
          <w:sz w:val="20"/>
          <w:szCs w:val="20"/>
        </w:rPr>
        <w:t xml:space="preserve"> and Prediction: AI can enhance climate </w:t>
      </w:r>
      <w:proofErr w:type="spellStart"/>
      <w:r w:rsidRPr="0065387F">
        <w:rPr>
          <w:sz w:val="20"/>
          <w:szCs w:val="20"/>
        </w:rPr>
        <w:t>modeling</w:t>
      </w:r>
      <w:proofErr w:type="spellEnd"/>
      <w:r w:rsidRPr="0065387F">
        <w:rPr>
          <w:sz w:val="20"/>
          <w:szCs w:val="20"/>
        </w:rPr>
        <w:t xml:space="preserve"> by </w:t>
      </w:r>
      <w:proofErr w:type="spellStart"/>
      <w:r w:rsidRPr="0065387F">
        <w:rPr>
          <w:sz w:val="20"/>
          <w:szCs w:val="20"/>
        </w:rPr>
        <w:t>analyzing</w:t>
      </w:r>
      <w:proofErr w:type="spellEnd"/>
      <w:r w:rsidRPr="0065387F">
        <w:rPr>
          <w:sz w:val="20"/>
          <w:szCs w:val="20"/>
        </w:rPr>
        <w:t xml:space="preserve"> large datasets, identifying patterns, and generating more accurate predictions. It helps in understanding complex climate systems, assessing the impacts of different factors on climate change, and improving the accuracy of climate projections.</w:t>
      </w:r>
    </w:p>
    <w:p w:rsidR="0065387F" w:rsidRPr="0065387F" w:rsidRDefault="0065387F" w:rsidP="0065387F">
      <w:pPr>
        <w:pStyle w:val="NormalWeb"/>
        <w:shd w:val="clear" w:color="auto" w:fill="FFFFFF"/>
        <w:spacing w:before="210" w:after="210"/>
        <w:ind w:firstLine="360"/>
        <w:jc w:val="both"/>
        <w:rPr>
          <w:sz w:val="20"/>
          <w:szCs w:val="20"/>
        </w:rPr>
      </w:pPr>
      <w:r w:rsidRPr="0065387F">
        <w:rPr>
          <w:sz w:val="20"/>
          <w:szCs w:val="20"/>
        </w:rPr>
        <w:t xml:space="preserve">Renewable Energy Optimization: AI techniques, such as machine learning, can optimize the integration and management of renewable energy sources. AI algorithms can </w:t>
      </w:r>
      <w:proofErr w:type="spellStart"/>
      <w:r w:rsidRPr="0065387F">
        <w:rPr>
          <w:sz w:val="20"/>
          <w:szCs w:val="20"/>
        </w:rPr>
        <w:t>analyze</w:t>
      </w:r>
      <w:proofErr w:type="spellEnd"/>
      <w:r w:rsidRPr="0065387F">
        <w:rPr>
          <w:sz w:val="20"/>
          <w:szCs w:val="20"/>
        </w:rPr>
        <w:t xml:space="preserve"> weather patterns, energy demand, and grid data to optimize the generation, storage, and distribution of renewable energy, thereby improving efficiency and reducing reliance on fossil fuels.</w:t>
      </w:r>
    </w:p>
    <w:p w:rsidR="0065387F" w:rsidRPr="0065387F" w:rsidRDefault="0065387F" w:rsidP="0065387F">
      <w:pPr>
        <w:pStyle w:val="NormalWeb"/>
        <w:shd w:val="clear" w:color="auto" w:fill="FFFFFF"/>
        <w:spacing w:before="210" w:after="210"/>
        <w:ind w:firstLine="360"/>
        <w:jc w:val="both"/>
        <w:rPr>
          <w:sz w:val="20"/>
          <w:szCs w:val="20"/>
        </w:rPr>
      </w:pPr>
      <w:r w:rsidRPr="0065387F">
        <w:rPr>
          <w:sz w:val="20"/>
          <w:szCs w:val="20"/>
        </w:rPr>
        <w:t xml:space="preserve">Energy Efficiency and Demand Response: AI can enable smarter energy management systems that optimize energy consumption in buildings, factories, and transportation. By </w:t>
      </w:r>
      <w:proofErr w:type="spellStart"/>
      <w:r w:rsidRPr="0065387F">
        <w:rPr>
          <w:sz w:val="20"/>
          <w:szCs w:val="20"/>
        </w:rPr>
        <w:t>analyzing</w:t>
      </w:r>
      <w:proofErr w:type="spellEnd"/>
      <w:r w:rsidRPr="0065387F">
        <w:rPr>
          <w:sz w:val="20"/>
          <w:szCs w:val="20"/>
        </w:rPr>
        <w:t xml:space="preserve"> real-time data, AI algorithms can identify energy-saving opportunities, control devices, and adjust energy usage to match demand, resulting in reduced energy consumption and </w:t>
      </w:r>
      <w:r>
        <w:rPr>
          <w:sz w:val="20"/>
          <w:szCs w:val="20"/>
        </w:rPr>
        <w:t>lower greenhouse gas emissions.</w:t>
      </w:r>
    </w:p>
    <w:p w:rsidR="0065387F" w:rsidRPr="0065387F" w:rsidRDefault="0065387F" w:rsidP="0065387F">
      <w:pPr>
        <w:pStyle w:val="NormalWeb"/>
        <w:shd w:val="clear" w:color="auto" w:fill="FFFFFF"/>
        <w:spacing w:before="210" w:after="210"/>
        <w:ind w:firstLine="360"/>
        <w:jc w:val="both"/>
        <w:rPr>
          <w:sz w:val="20"/>
          <w:szCs w:val="20"/>
        </w:rPr>
      </w:pPr>
      <w:r w:rsidRPr="0065387F">
        <w:rPr>
          <w:sz w:val="20"/>
          <w:szCs w:val="20"/>
        </w:rPr>
        <w:t xml:space="preserve">Smart Grid Management: AI can enhance the efficiency and reliability of the power grid. AI algorithms can </w:t>
      </w:r>
      <w:proofErr w:type="spellStart"/>
      <w:r w:rsidRPr="0065387F">
        <w:rPr>
          <w:sz w:val="20"/>
          <w:szCs w:val="20"/>
        </w:rPr>
        <w:t>analyze</w:t>
      </w:r>
      <w:proofErr w:type="spellEnd"/>
      <w:r w:rsidRPr="0065387F">
        <w:rPr>
          <w:sz w:val="20"/>
          <w:szCs w:val="20"/>
        </w:rPr>
        <w:t xml:space="preserve"> vast amounts of data from smart meters, sensors, and other grid components to predict demand, detect anomalies, optimize power flow, and prevent power outages. This helps in integrating renewable energy sources and enabling a more resilient an</w:t>
      </w:r>
      <w:r>
        <w:rPr>
          <w:sz w:val="20"/>
          <w:szCs w:val="20"/>
        </w:rPr>
        <w:t>d flexible grid infrastructure.</w:t>
      </w:r>
    </w:p>
    <w:p w:rsidR="0065387F" w:rsidRPr="0065387F" w:rsidRDefault="0065387F" w:rsidP="0065387F">
      <w:pPr>
        <w:pStyle w:val="NormalWeb"/>
        <w:shd w:val="clear" w:color="auto" w:fill="FFFFFF"/>
        <w:spacing w:before="210" w:after="210"/>
        <w:ind w:firstLine="360"/>
        <w:jc w:val="both"/>
        <w:rPr>
          <w:sz w:val="20"/>
          <w:szCs w:val="20"/>
        </w:rPr>
      </w:pPr>
      <w:r w:rsidRPr="0065387F">
        <w:rPr>
          <w:sz w:val="20"/>
          <w:szCs w:val="20"/>
        </w:rPr>
        <w:t xml:space="preserve">Climate Monitoring and Adaptation: AI can </w:t>
      </w:r>
      <w:proofErr w:type="spellStart"/>
      <w:r w:rsidRPr="0065387F">
        <w:rPr>
          <w:sz w:val="20"/>
          <w:szCs w:val="20"/>
        </w:rPr>
        <w:t>analyze</w:t>
      </w:r>
      <w:proofErr w:type="spellEnd"/>
      <w:r w:rsidRPr="0065387F">
        <w:rPr>
          <w:sz w:val="20"/>
          <w:szCs w:val="20"/>
        </w:rPr>
        <w:t xml:space="preserve"> satellite imagery, remote sensing data, and other sources to monitor and assess changes in the environment. It can detect deforestation, </w:t>
      </w:r>
      <w:proofErr w:type="spellStart"/>
      <w:r w:rsidRPr="0065387F">
        <w:rPr>
          <w:sz w:val="20"/>
          <w:szCs w:val="20"/>
        </w:rPr>
        <w:t>analyze</w:t>
      </w:r>
      <w:proofErr w:type="spellEnd"/>
      <w:r w:rsidRPr="0065387F">
        <w:rPr>
          <w:sz w:val="20"/>
          <w:szCs w:val="20"/>
        </w:rPr>
        <w:t xml:space="preserve"> land use patterns, monitor water resources, and identify areas prone to natural disasters. This information can support better decision-making for climate adapta</w:t>
      </w:r>
      <w:r>
        <w:rPr>
          <w:sz w:val="20"/>
          <w:szCs w:val="20"/>
        </w:rPr>
        <w:t>tion and mitigation strategies.</w:t>
      </w:r>
    </w:p>
    <w:p w:rsidR="0065387F" w:rsidRPr="0065387F" w:rsidRDefault="0065387F" w:rsidP="0065387F">
      <w:pPr>
        <w:pStyle w:val="NormalWeb"/>
        <w:shd w:val="clear" w:color="auto" w:fill="FFFFFF"/>
        <w:spacing w:before="210" w:after="210"/>
        <w:ind w:firstLine="360"/>
        <w:jc w:val="both"/>
        <w:rPr>
          <w:sz w:val="20"/>
          <w:szCs w:val="20"/>
        </w:rPr>
      </w:pPr>
      <w:r w:rsidRPr="0065387F">
        <w:rPr>
          <w:sz w:val="20"/>
          <w:szCs w:val="20"/>
        </w:rPr>
        <w:t>Carbon Capture and Storage (CCS): AI can play a role in optimizing CCS technologies. It can assist in identifying suitable sites for carbon storage, optimizing injection and extraction processes, and monitoring the long-term effectivene</w:t>
      </w:r>
      <w:r>
        <w:rPr>
          <w:sz w:val="20"/>
          <w:szCs w:val="20"/>
        </w:rPr>
        <w:t>ss and safety of storage sites.</w:t>
      </w:r>
    </w:p>
    <w:p w:rsidR="0065387F" w:rsidRPr="0065387F" w:rsidRDefault="0065387F" w:rsidP="0065387F">
      <w:pPr>
        <w:pStyle w:val="NormalWeb"/>
        <w:shd w:val="clear" w:color="auto" w:fill="FFFFFF"/>
        <w:spacing w:before="210" w:after="210"/>
        <w:ind w:firstLine="360"/>
        <w:jc w:val="both"/>
        <w:rPr>
          <w:sz w:val="20"/>
          <w:szCs w:val="20"/>
        </w:rPr>
      </w:pPr>
      <w:r w:rsidRPr="0065387F">
        <w:rPr>
          <w:sz w:val="20"/>
          <w:szCs w:val="20"/>
        </w:rPr>
        <w:t xml:space="preserve">Climate Change Mitigation Policies: AI can </w:t>
      </w:r>
      <w:proofErr w:type="spellStart"/>
      <w:r w:rsidRPr="0065387F">
        <w:rPr>
          <w:sz w:val="20"/>
          <w:szCs w:val="20"/>
        </w:rPr>
        <w:t>analyze</w:t>
      </w:r>
      <w:proofErr w:type="spellEnd"/>
      <w:r w:rsidRPr="0065387F">
        <w:rPr>
          <w:sz w:val="20"/>
          <w:szCs w:val="20"/>
        </w:rPr>
        <w:t xml:space="preserve"> vast amounts of data related to climate change, emissions, and policy measures to provide policymakers with insights and recommendations. It can help evaluate the effectiveness of different mitigation strategies, simulate policy scenarios, and support evidence-</w:t>
      </w:r>
      <w:r>
        <w:rPr>
          <w:sz w:val="20"/>
          <w:szCs w:val="20"/>
        </w:rPr>
        <w:t>based decision-making.</w:t>
      </w:r>
    </w:p>
    <w:p w:rsidR="00F408B2" w:rsidRDefault="0065387F" w:rsidP="0065387F">
      <w:pPr>
        <w:pStyle w:val="NormalWeb"/>
        <w:shd w:val="clear" w:color="auto" w:fill="FFFFFF"/>
        <w:spacing w:before="210" w:beforeAutospacing="0" w:after="210" w:afterAutospacing="0"/>
        <w:ind w:firstLine="360"/>
        <w:jc w:val="both"/>
        <w:rPr>
          <w:sz w:val="20"/>
          <w:szCs w:val="20"/>
        </w:rPr>
      </w:pPr>
      <w:r w:rsidRPr="0065387F">
        <w:rPr>
          <w:sz w:val="20"/>
          <w:szCs w:val="20"/>
        </w:rPr>
        <w:t xml:space="preserve">Climate Risk Assessment and Resilience Planning: AI can </w:t>
      </w:r>
      <w:proofErr w:type="spellStart"/>
      <w:r w:rsidRPr="0065387F">
        <w:rPr>
          <w:sz w:val="20"/>
          <w:szCs w:val="20"/>
        </w:rPr>
        <w:t>analyze</w:t>
      </w:r>
      <w:proofErr w:type="spellEnd"/>
      <w:r w:rsidRPr="0065387F">
        <w:rPr>
          <w:sz w:val="20"/>
          <w:szCs w:val="20"/>
        </w:rPr>
        <w:t xml:space="preserve"> historical data, climate models, and socioeconomic factors to assess climate risks and vulnerabilities. It can help in developing adaptive strategies, improving disaster response planning, and informing infrastructure development to enhance resilience in the face of climate change impacts.</w:t>
      </w:r>
    </w:p>
    <w:p w:rsidR="002D2170" w:rsidRPr="002D2170" w:rsidRDefault="002D2170" w:rsidP="002D2170">
      <w:pPr>
        <w:pStyle w:val="NormalWeb"/>
        <w:numPr>
          <w:ilvl w:val="0"/>
          <w:numId w:val="2"/>
        </w:numPr>
        <w:shd w:val="clear" w:color="auto" w:fill="FFFFFF"/>
        <w:spacing w:before="210" w:beforeAutospacing="0" w:after="210" w:afterAutospacing="0"/>
        <w:jc w:val="center"/>
        <w:rPr>
          <w:b/>
          <w:sz w:val="20"/>
          <w:szCs w:val="20"/>
        </w:rPr>
      </w:pPr>
      <w:r w:rsidRPr="002D2170">
        <w:rPr>
          <w:b/>
          <w:sz w:val="20"/>
          <w:szCs w:val="20"/>
        </w:rPr>
        <w:t>ARTIFICIAL INTELLIGENCE (AI) AND CLIMATE ACTION PROFOUND IMPACT ON HUMANITY</w:t>
      </w:r>
    </w:p>
    <w:p w:rsidR="002D2170" w:rsidRDefault="002D2170" w:rsidP="0065387F">
      <w:pPr>
        <w:pStyle w:val="NormalWeb"/>
        <w:shd w:val="clear" w:color="auto" w:fill="FFFFFF"/>
        <w:spacing w:before="210" w:beforeAutospacing="0" w:after="210" w:afterAutospacing="0"/>
        <w:ind w:firstLine="360"/>
        <w:jc w:val="both"/>
        <w:rPr>
          <w:sz w:val="20"/>
          <w:szCs w:val="20"/>
        </w:rPr>
      </w:pPr>
      <w:r w:rsidRPr="002D2170">
        <w:rPr>
          <w:sz w:val="20"/>
          <w:szCs w:val="20"/>
        </w:rPr>
        <w:t xml:space="preserve">Artificial Intelligence (AI) has the potential to create a profound impact on humanity's efforts towards climate action. With its ability to </w:t>
      </w:r>
      <w:proofErr w:type="spellStart"/>
      <w:r w:rsidRPr="002D2170">
        <w:rPr>
          <w:sz w:val="20"/>
          <w:szCs w:val="20"/>
        </w:rPr>
        <w:t>analyze</w:t>
      </w:r>
      <w:proofErr w:type="spellEnd"/>
      <w:r w:rsidRPr="002D2170">
        <w:rPr>
          <w:sz w:val="20"/>
          <w:szCs w:val="20"/>
        </w:rPr>
        <w:t xml:space="preserve"> vast amounts of data, AI can revolutionize our understanding of climate systems, enabling more accurate predictions and projections. By optimizing the integration and management of renewable </w:t>
      </w:r>
      <w:r w:rsidRPr="002D2170">
        <w:rPr>
          <w:sz w:val="20"/>
          <w:szCs w:val="20"/>
        </w:rPr>
        <w:lastRenderedPageBreak/>
        <w:t>energy sources, AI can drive the transition towards a sustainable and low-carbon energy system. Additionally, AI-powered systems can enhance energy efficiency, enabling smarter energy consumption patterns and reducing greenhouse gas emissions. AI's capabilities in monitoring and assessing environmental changes can support adaptive strategies and resilience planning in the face of climate impacts. Moreover, AI can assist policymakers in formulating evidence-based mitigation policies and evaluating their effectiveness. As we harness the potential of AI in climate action, collaboration between experts, policymakers, and technologists becomes essential to ensure responsible and ethical use, while keeping in mind the equitable distribution of benefits. The profound impact of AI on climate action holds the promise of a sustainable future, where humanity can mitigate and adapt to the challenges of climate change for the benefit of present and future generations.</w:t>
      </w:r>
    </w:p>
    <w:p w:rsidR="009B51E4" w:rsidRPr="009B51E4" w:rsidRDefault="009B51E4" w:rsidP="009B51E4">
      <w:pPr>
        <w:pStyle w:val="NormalWeb"/>
        <w:shd w:val="clear" w:color="auto" w:fill="FFFFFF"/>
        <w:spacing w:before="210" w:beforeAutospacing="0" w:after="210" w:afterAutospacing="0"/>
        <w:ind w:firstLine="360"/>
        <w:jc w:val="both"/>
        <w:rPr>
          <w:sz w:val="20"/>
          <w:szCs w:val="20"/>
        </w:rPr>
      </w:pPr>
      <w:r w:rsidRPr="009B51E4">
        <w:rPr>
          <w:sz w:val="20"/>
          <w:szCs w:val="20"/>
        </w:rPr>
        <w:t xml:space="preserve">By harnessing the power of AI, we can gain deeper insights into climate systems, improve our understanding of complex environmental processes, and enhance climate </w:t>
      </w:r>
      <w:proofErr w:type="spellStart"/>
      <w:r w:rsidRPr="009B51E4">
        <w:rPr>
          <w:sz w:val="20"/>
          <w:szCs w:val="20"/>
        </w:rPr>
        <w:t>modeling</w:t>
      </w:r>
      <w:proofErr w:type="spellEnd"/>
      <w:r w:rsidRPr="009B51E4">
        <w:rPr>
          <w:sz w:val="20"/>
          <w:szCs w:val="20"/>
        </w:rPr>
        <w:t xml:space="preserve"> and prediction. This knowledge can guide us in developing effective mitigation and adaptation strategies to combat climate change. AI can optimize the deployment and management of renewable energy sources, enabling more efficient energy generation and distribution while reducing our reliance on fossil fuels. Furthermore, AI-driven technologies can enhance energy efficiency, optimize resource utilization, and enable smarter decision-making for sustainable practices across various sectors, including transportation, agriculture, and manufacturing. AI also aids in monitoring and assessing environmental data, enabling us to detect and respond to climate-related risks and vulnerabilities more effectively. By leveraging AI's analytical capabilities, we can develop evidence-based policies and solutions, making informed decisions to address climate challenges on a global scale.</w:t>
      </w:r>
    </w:p>
    <w:p w:rsidR="00326D1F" w:rsidRPr="00326D1F" w:rsidRDefault="00326D1F" w:rsidP="00326D1F">
      <w:pPr>
        <w:pStyle w:val="NormalWeb"/>
        <w:numPr>
          <w:ilvl w:val="0"/>
          <w:numId w:val="2"/>
        </w:numPr>
        <w:shd w:val="clear" w:color="auto" w:fill="FFFFFF"/>
        <w:spacing w:before="210" w:beforeAutospacing="0" w:after="210" w:afterAutospacing="0"/>
        <w:jc w:val="center"/>
        <w:rPr>
          <w:b/>
          <w:sz w:val="20"/>
          <w:szCs w:val="20"/>
        </w:rPr>
      </w:pPr>
      <w:r w:rsidRPr="00326D1F">
        <w:rPr>
          <w:b/>
          <w:sz w:val="20"/>
          <w:szCs w:val="20"/>
        </w:rPr>
        <w:t>GAUGING THE CARBON FOOTPRINT OF AI</w:t>
      </w:r>
    </w:p>
    <w:p w:rsidR="002D2170" w:rsidRDefault="00326D1F" w:rsidP="0065387F">
      <w:pPr>
        <w:pStyle w:val="NormalWeb"/>
        <w:shd w:val="clear" w:color="auto" w:fill="FFFFFF"/>
        <w:spacing w:before="210" w:beforeAutospacing="0" w:after="210" w:afterAutospacing="0"/>
        <w:ind w:firstLine="360"/>
        <w:jc w:val="both"/>
        <w:rPr>
          <w:sz w:val="20"/>
          <w:szCs w:val="20"/>
        </w:rPr>
      </w:pPr>
      <w:r w:rsidRPr="00326D1F">
        <w:rPr>
          <w:sz w:val="20"/>
          <w:szCs w:val="20"/>
        </w:rPr>
        <w:t xml:space="preserve">Gauging the carbon footprint of Artificial Intelligence (AI) is a critical aspect of understanding its environmental impact. AI systems are built on powerful computational infrastructures that require substantial energy resources, often leading to significant carbon emissions. The carbon footprint of AI encompasses various stages, including data collection, model training, and deployment. Data </w:t>
      </w:r>
      <w:proofErr w:type="spellStart"/>
      <w:r w:rsidRPr="00326D1F">
        <w:rPr>
          <w:sz w:val="20"/>
          <w:szCs w:val="20"/>
        </w:rPr>
        <w:t>centers</w:t>
      </w:r>
      <w:proofErr w:type="spellEnd"/>
      <w:r w:rsidRPr="00326D1F">
        <w:rPr>
          <w:sz w:val="20"/>
          <w:szCs w:val="20"/>
        </w:rPr>
        <w:t>, which support AI infrastructure, consume vast amounts of electricity for cooling and powering servers, resulting in a considerable carbon footprint. Additionally, training AI models involves intensive computational processes that require substantial energy consumption. The carbon footprint is further influenced by the source of electricity used, with reliance on fossil fuels exacerbating emissions. Evaluating and mitigating the carbon footprint of AI involves adopting energy-efficient hardware, optimizing algorithms, and utilizing renewable energy sources. Efforts are underway to develop sustainable AI technologies that minimize environmental impact without compromising performance. By understanding and addressin</w:t>
      </w:r>
      <w:r w:rsidR="00FC38BD">
        <w:rPr>
          <w:sz w:val="20"/>
          <w:szCs w:val="20"/>
        </w:rPr>
        <w:t>g the carbon footprint of AI, it</w:t>
      </w:r>
      <w:r w:rsidRPr="00326D1F">
        <w:rPr>
          <w:sz w:val="20"/>
          <w:szCs w:val="20"/>
        </w:rPr>
        <w:t xml:space="preserve"> can strive towards more sustainable and responsible AI deployments that contribute positively to our collective climate action goals.</w:t>
      </w:r>
    </w:p>
    <w:p w:rsidR="0071088F" w:rsidRDefault="0071088F" w:rsidP="0065387F">
      <w:pPr>
        <w:pStyle w:val="NormalWeb"/>
        <w:shd w:val="clear" w:color="auto" w:fill="FFFFFF"/>
        <w:spacing w:before="210" w:beforeAutospacing="0" w:after="210" w:afterAutospacing="0"/>
        <w:ind w:firstLine="360"/>
        <w:jc w:val="both"/>
        <w:rPr>
          <w:sz w:val="20"/>
          <w:szCs w:val="20"/>
        </w:rPr>
      </w:pPr>
      <w:r w:rsidRPr="0071088F">
        <w:rPr>
          <w:sz w:val="20"/>
          <w:szCs w:val="20"/>
        </w:rPr>
        <w:t xml:space="preserve">The development and deployment of AI systems require significant computational power, which often relies on energy-intensive data </w:t>
      </w:r>
      <w:proofErr w:type="spellStart"/>
      <w:r w:rsidRPr="0071088F">
        <w:rPr>
          <w:sz w:val="20"/>
          <w:szCs w:val="20"/>
        </w:rPr>
        <w:t>centers</w:t>
      </w:r>
      <w:proofErr w:type="spellEnd"/>
      <w:r w:rsidRPr="0071088F">
        <w:rPr>
          <w:sz w:val="20"/>
          <w:szCs w:val="20"/>
        </w:rPr>
        <w:t xml:space="preserve">. These data </w:t>
      </w:r>
      <w:proofErr w:type="spellStart"/>
      <w:r w:rsidRPr="0071088F">
        <w:rPr>
          <w:sz w:val="20"/>
          <w:szCs w:val="20"/>
        </w:rPr>
        <w:t>centers</w:t>
      </w:r>
      <w:proofErr w:type="spellEnd"/>
      <w:r w:rsidRPr="0071088F">
        <w:rPr>
          <w:sz w:val="20"/>
          <w:szCs w:val="20"/>
        </w:rPr>
        <w:t xml:space="preserve"> consume vast amounts of electricity, often sourced from fossil fuels, leading to greenhouse gas emissions. Moreover, the training phase of AI models involves massive computational operations that can contribute to carbon emissions. To accurately gauge the carbon footprint of AI, it is essential to consider the entire life cycle, including the manufacturing of hardware components and the disposal of electronic waste. Efforts are underway to develop methodologies and metrics for quantifying the environmental impact of AI, such as measuring the energy consumption and emissions associated with AI training and inference processes. Additionally, strategies like optimizing algorithms, improving hardware efficiency, and transitioning to renewable energy sources can help mitigate the carbon footprint of AI. By understanding and addressing the carbon footprint of AI, we can ensure that technological advancements align with our climate goals, paving the way for sustainable and responsible AI development.</w:t>
      </w:r>
    </w:p>
    <w:p w:rsidR="00EB1E6B" w:rsidRDefault="00244ACB" w:rsidP="00244ACB">
      <w:pPr>
        <w:pStyle w:val="NormalWeb"/>
        <w:numPr>
          <w:ilvl w:val="0"/>
          <w:numId w:val="2"/>
        </w:numPr>
        <w:shd w:val="clear" w:color="auto" w:fill="FFFFFF"/>
        <w:spacing w:before="210" w:beforeAutospacing="0" w:after="210" w:afterAutospacing="0"/>
        <w:jc w:val="center"/>
        <w:rPr>
          <w:b/>
          <w:sz w:val="20"/>
          <w:szCs w:val="20"/>
        </w:rPr>
      </w:pPr>
      <w:r w:rsidRPr="00EB1E6B">
        <w:rPr>
          <w:b/>
          <w:sz w:val="20"/>
          <w:szCs w:val="20"/>
        </w:rPr>
        <w:t>FACTORS DRIVING INCREASES IN</w:t>
      </w:r>
      <w:r>
        <w:rPr>
          <w:b/>
          <w:sz w:val="20"/>
          <w:szCs w:val="20"/>
        </w:rPr>
        <w:t xml:space="preserve"> AI CONCERNING SDG- 13 (CLIMATE ACTION)</w:t>
      </w:r>
    </w:p>
    <w:p w:rsidR="00244ACB" w:rsidRDefault="00244ACB" w:rsidP="00244ACB">
      <w:pPr>
        <w:pStyle w:val="NormalWeb"/>
        <w:shd w:val="clear" w:color="auto" w:fill="FFFFFF"/>
        <w:spacing w:before="210" w:beforeAutospacing="0" w:after="210" w:afterAutospacing="0"/>
        <w:ind w:firstLine="360"/>
        <w:jc w:val="both"/>
        <w:rPr>
          <w:sz w:val="20"/>
          <w:szCs w:val="20"/>
        </w:rPr>
      </w:pPr>
      <w:r>
        <w:rPr>
          <w:sz w:val="20"/>
          <w:szCs w:val="20"/>
        </w:rPr>
        <w:t>SDG 13- Climate A</w:t>
      </w:r>
      <w:r w:rsidRPr="00244ACB">
        <w:rPr>
          <w:sz w:val="20"/>
          <w:szCs w:val="20"/>
        </w:rPr>
        <w:t xml:space="preserve">ction, plays a critical role in addressing one of the most pressing challenges of our time: climate change. The goal emphasizes the urgent need for global action to mitigate greenhouse gas emissions, build resilience to climate impacts, and promote sustainable practices. SDG 13 recognizes that climate change affects every aspect of human life, from food security and water availability to health, economic stability, and biodiversity. It calls for ambitious targets to limit global warming, reduce carbon emissions, and transition to clean and renewable energy sources. Achieving SDG 13 requires collaboration and partnership among governments, businesses, civil society, and individuals. It involves implementing policies and measures to promote sustainable development, investing in climate-resilient infrastructure, supporting clean technologies, and raising awareness about the importance of climate action. By pursuing SDG 13, we can not only mitigate the adverse effects of climate change but also seize the opportunities for innovation, green job creation, and sustainable economic </w:t>
      </w:r>
      <w:r w:rsidRPr="00244ACB">
        <w:rPr>
          <w:sz w:val="20"/>
          <w:szCs w:val="20"/>
        </w:rPr>
        <w:lastRenderedPageBreak/>
        <w:t>growth. By taking decisive action on climate change, we can secure a safer and more sustainable future for present and future generations, preserving the planet's ecosystems and ensuring the well-being of all.</w:t>
      </w:r>
    </w:p>
    <w:p w:rsidR="00244ACB" w:rsidRDefault="00244ACB" w:rsidP="00244ACB">
      <w:pPr>
        <w:pStyle w:val="NormalWeb"/>
        <w:shd w:val="clear" w:color="auto" w:fill="FFFFFF"/>
        <w:spacing w:before="210" w:beforeAutospacing="0" w:after="210" w:afterAutospacing="0"/>
        <w:ind w:firstLine="360"/>
        <w:jc w:val="both"/>
        <w:rPr>
          <w:sz w:val="20"/>
          <w:szCs w:val="20"/>
        </w:rPr>
      </w:pPr>
      <w:r>
        <w:rPr>
          <w:sz w:val="20"/>
          <w:szCs w:val="20"/>
        </w:rPr>
        <w:t xml:space="preserve">It </w:t>
      </w:r>
      <w:r w:rsidRPr="00244ACB">
        <w:rPr>
          <w:sz w:val="20"/>
          <w:szCs w:val="20"/>
        </w:rPr>
        <w:t>stands as a critical pillar within the United Nations' Sustainable Development Goals. Its aim is to combat climate change, mitigate its impacts, and promote sustainable practices worldwide. SDG 13 recognizes that climate change poses a significant threat to human societies and ecosystems, and urgent action is necessary to address this global challenge. The goal emphasizes the importance of integrating climate change measures into national policies, planning, and strategies while mobilizing financial resources to support climate-related activities. Achieving SDG 13 requires international cooperation and collaboration among governments, businesses, and individuals to reduce greenhouse gas emissions, transition to renewable energy sources, and build resilience to climate-related hazards. By working towards this goal, we can protect vulnerable communities, preserve biodiversity, and secure a sustainable future for generations to come. SDG 13 serves as a rallying point for climate action, driving efforts to mitigate climate change and foster a more sustainable and resilient planet.</w:t>
      </w:r>
    </w:p>
    <w:p w:rsidR="005C6700" w:rsidRDefault="005C6700" w:rsidP="005C6700">
      <w:pPr>
        <w:pStyle w:val="NormalWeb"/>
        <w:shd w:val="clear" w:color="auto" w:fill="FFFFFF"/>
        <w:spacing w:before="210" w:beforeAutospacing="0" w:after="210" w:afterAutospacing="0"/>
        <w:ind w:firstLine="360"/>
        <w:jc w:val="both"/>
        <w:rPr>
          <w:sz w:val="20"/>
          <w:szCs w:val="20"/>
        </w:rPr>
      </w:pPr>
      <w:r w:rsidRPr="005C6700">
        <w:rPr>
          <w:sz w:val="20"/>
          <w:szCs w:val="20"/>
        </w:rPr>
        <w:t>It is imperative to take action against climate change (SDG 13), particularly in the food chain. Given that the UNFCCC talks established the parameters for taking action on climate change, SDG 13 must be in line with the Paris Agreement. The case for nitrogen fertiliser serves as an example of how activities affecting the food chain may have synergies and trade-offs. The SDG 13 adaptation targets and the SDGs 1, 2, 5, and 10 should not be compromised by SDG 13 emissions reduction initiatives, which can have good effects on other SDGs (such as 3, 6, 12, 14, and 15). In order to achieve SDG 12: responsible consumption and production, it is important to balance trade-offs. To fulfil SDG 13 (and other SDGs), transformative measures in the food systems are required, encompassing technical, policy, capacity-bu</w:t>
      </w:r>
      <w:r>
        <w:rPr>
          <w:sz w:val="20"/>
          <w:szCs w:val="20"/>
        </w:rPr>
        <w:t>ilding, etc</w:t>
      </w:r>
      <w:r w:rsidRPr="005C6700">
        <w:rPr>
          <w:sz w:val="20"/>
          <w:szCs w:val="20"/>
        </w:rPr>
        <w:t>.</w:t>
      </w:r>
    </w:p>
    <w:p w:rsidR="00DB233D" w:rsidRPr="00DB233D" w:rsidRDefault="00DB233D" w:rsidP="00DB233D">
      <w:pPr>
        <w:pStyle w:val="NormalWeb"/>
        <w:numPr>
          <w:ilvl w:val="0"/>
          <w:numId w:val="2"/>
        </w:numPr>
        <w:shd w:val="clear" w:color="auto" w:fill="FFFFFF"/>
        <w:spacing w:before="210" w:after="210"/>
        <w:jc w:val="center"/>
        <w:rPr>
          <w:b/>
          <w:sz w:val="20"/>
          <w:szCs w:val="20"/>
        </w:rPr>
      </w:pPr>
      <w:r>
        <w:rPr>
          <w:b/>
          <w:sz w:val="20"/>
          <w:szCs w:val="20"/>
        </w:rPr>
        <w:t>I</w:t>
      </w:r>
      <w:r w:rsidRPr="00DB233D">
        <w:rPr>
          <w:b/>
          <w:sz w:val="20"/>
          <w:szCs w:val="20"/>
        </w:rPr>
        <w:t>NDIAN LEGAL STANDPOINT AND CLIMATE ACTION</w:t>
      </w:r>
    </w:p>
    <w:p w:rsidR="00771BAA" w:rsidRPr="00771BAA" w:rsidRDefault="00DB233D" w:rsidP="00771BAA">
      <w:pPr>
        <w:pStyle w:val="NormalWeb"/>
        <w:shd w:val="clear" w:color="auto" w:fill="FFFFFF"/>
        <w:spacing w:before="210" w:after="210"/>
        <w:ind w:firstLine="360"/>
        <w:jc w:val="both"/>
        <w:rPr>
          <w:sz w:val="20"/>
          <w:szCs w:val="20"/>
        </w:rPr>
      </w:pPr>
      <w:r w:rsidRPr="00DB233D">
        <w:rPr>
          <w:sz w:val="20"/>
          <w:szCs w:val="20"/>
        </w:rPr>
        <w:t>India has taken significant steps to address climate change from a legal standpoint. The Indian government recognizes the importance of climate action and has implemented several laws, policies, and initiatives to mitigate greenhouse gas emissions, promote sustainable practices, and adapt to the impacts of climate change.</w:t>
      </w:r>
      <w:r>
        <w:rPr>
          <w:sz w:val="20"/>
          <w:szCs w:val="20"/>
        </w:rPr>
        <w:t xml:space="preserve"> </w:t>
      </w:r>
      <w:r w:rsidRPr="00DB233D">
        <w:rPr>
          <w:sz w:val="20"/>
          <w:szCs w:val="20"/>
        </w:rPr>
        <w:t>One key legal instrument is the National Action Plan on Climate Change (NAPCC), which was launched in 2008. The NAPCC outlines a comprehensive strategy to address climate change through a range of initiatives, including promoting renewable energy, enhancing energy efficiency, sustainable habitat development, and water conservation. The plan sets specific goals and targets across various sectors, emphasizing the need for coordinated action at the nat</w:t>
      </w:r>
      <w:r>
        <w:rPr>
          <w:sz w:val="20"/>
          <w:szCs w:val="20"/>
        </w:rPr>
        <w:t xml:space="preserve">ional, state, and local levels. Further, </w:t>
      </w:r>
      <w:r w:rsidRPr="00DB233D">
        <w:rPr>
          <w:sz w:val="20"/>
          <w:szCs w:val="20"/>
        </w:rPr>
        <w:t>the Indian government has enacted the Energy Conservation Act in 2001, which focuses on improving energy efficiency across sectors. It establishes mechanisms for</w:t>
      </w:r>
      <w:r>
        <w:rPr>
          <w:sz w:val="20"/>
          <w:szCs w:val="20"/>
        </w:rPr>
        <w:t xml:space="preserve"> energy audits, energy </w:t>
      </w:r>
      <w:proofErr w:type="spellStart"/>
      <w:r>
        <w:rPr>
          <w:sz w:val="20"/>
          <w:szCs w:val="20"/>
        </w:rPr>
        <w:t>labeling</w:t>
      </w:r>
      <w:proofErr w:type="spellEnd"/>
      <w:r w:rsidRPr="00DB233D">
        <w:rPr>
          <w:sz w:val="20"/>
          <w:szCs w:val="20"/>
        </w:rPr>
        <w:t xml:space="preserve"> and energy performance standards for equipment and appliances. Additionally, the Electricity Act of 2003 promotes renewable energy generation and encourages the integration of renewab</w:t>
      </w:r>
      <w:r>
        <w:rPr>
          <w:sz w:val="20"/>
          <w:szCs w:val="20"/>
        </w:rPr>
        <w:t xml:space="preserve">le sources into the power grid. </w:t>
      </w:r>
      <w:r w:rsidRPr="00DB233D">
        <w:rPr>
          <w:sz w:val="20"/>
          <w:szCs w:val="20"/>
        </w:rPr>
        <w:t>India is also committed to international agreements, such as the Paris Agreement, and has ratified the agreement, reaffirming its commitment to limiting global temperature rise and enhancing climate resilience. The country has set ambitious targets to increase the share of renewable energy in its energy mix and reduce its emis</w:t>
      </w:r>
      <w:r>
        <w:rPr>
          <w:sz w:val="20"/>
          <w:szCs w:val="20"/>
        </w:rPr>
        <w:t xml:space="preserve">sion intensity per unit of GDP. </w:t>
      </w:r>
      <w:r w:rsidRPr="00DB233D">
        <w:rPr>
          <w:sz w:val="20"/>
          <w:szCs w:val="20"/>
        </w:rPr>
        <w:t>In terms of legal frameworks, India has enacted several laws to protect its environment and natural resources, which indirectly contribute to climate action. The Environment Protection Act of 1986, the Forest Conservation Act of 1980, and the Wildlife Protection Act of 1972 are some of the key legislations aimed at preserving th</w:t>
      </w:r>
      <w:r>
        <w:rPr>
          <w:sz w:val="20"/>
          <w:szCs w:val="20"/>
        </w:rPr>
        <w:t xml:space="preserve">e environment and biodiversity. </w:t>
      </w:r>
      <w:r w:rsidRPr="00DB233D">
        <w:rPr>
          <w:sz w:val="20"/>
          <w:szCs w:val="20"/>
        </w:rPr>
        <w:t>While India has made significant progress in addressing climate change from a legal standpoint, challenges remain. Implementation and enforcement of existing laws, capacity-building at various levels, and ensuring equitable distribution of benefits are areas that require c</w:t>
      </w:r>
      <w:r>
        <w:rPr>
          <w:sz w:val="20"/>
          <w:szCs w:val="20"/>
        </w:rPr>
        <w:t xml:space="preserve">ontinued focus and improvement. </w:t>
      </w:r>
      <w:r w:rsidRPr="00DB233D">
        <w:rPr>
          <w:sz w:val="20"/>
          <w:szCs w:val="20"/>
        </w:rPr>
        <w:t>Overall, the Indian legal standpoint on climate action demonstrates a commitment to addressing climate change through a combination of national policies, legal frameworks, and international collaborations. These efforts aim to foster sustainable development, reduce greenhouse gas emissions, and enhance resilience to climate change impacts.</w:t>
      </w:r>
      <w:r w:rsidR="00771BAA">
        <w:rPr>
          <w:sz w:val="20"/>
          <w:szCs w:val="20"/>
        </w:rPr>
        <w:t xml:space="preserve"> </w:t>
      </w:r>
      <w:r w:rsidR="00771BAA" w:rsidRPr="00771BAA">
        <w:rPr>
          <w:sz w:val="20"/>
          <w:szCs w:val="20"/>
        </w:rPr>
        <w:t>India has developed a robust legal framework to address climate change and promote climate action. The following are key legislative measures and policies in India related to climate change:</w:t>
      </w:r>
    </w:p>
    <w:p w:rsidR="00771BAA" w:rsidRPr="00771BAA" w:rsidRDefault="00771BAA" w:rsidP="00771BAA">
      <w:pPr>
        <w:pStyle w:val="NormalWeb"/>
        <w:shd w:val="clear" w:color="auto" w:fill="FFFFFF"/>
        <w:spacing w:before="210" w:after="210"/>
        <w:ind w:firstLine="360"/>
        <w:jc w:val="both"/>
        <w:rPr>
          <w:sz w:val="20"/>
          <w:szCs w:val="20"/>
        </w:rPr>
      </w:pPr>
      <w:r w:rsidRPr="00771BAA">
        <w:rPr>
          <w:sz w:val="20"/>
          <w:szCs w:val="20"/>
        </w:rPr>
        <w:t>The Environment (Protection) Act, 1986: This act provides the legal framework for the protection and conservation of the environment. It empowers the central government to take measures for the prevention, control, and abatement of environmental pollution, including measures to mitigate climate change impacts.</w:t>
      </w:r>
    </w:p>
    <w:p w:rsidR="00771BAA" w:rsidRPr="00771BAA" w:rsidRDefault="00771BAA" w:rsidP="00771BAA">
      <w:pPr>
        <w:pStyle w:val="NormalWeb"/>
        <w:shd w:val="clear" w:color="auto" w:fill="FFFFFF"/>
        <w:spacing w:before="210" w:after="210"/>
        <w:ind w:firstLine="360"/>
        <w:jc w:val="both"/>
        <w:rPr>
          <w:sz w:val="20"/>
          <w:szCs w:val="20"/>
        </w:rPr>
      </w:pPr>
    </w:p>
    <w:p w:rsidR="00771BAA" w:rsidRPr="00771BAA" w:rsidRDefault="00771BAA" w:rsidP="00771BAA">
      <w:pPr>
        <w:pStyle w:val="NormalWeb"/>
        <w:shd w:val="clear" w:color="auto" w:fill="FFFFFF"/>
        <w:spacing w:before="210" w:after="210"/>
        <w:ind w:firstLine="360"/>
        <w:jc w:val="both"/>
        <w:rPr>
          <w:sz w:val="20"/>
          <w:szCs w:val="20"/>
        </w:rPr>
      </w:pPr>
      <w:r w:rsidRPr="00771BAA">
        <w:rPr>
          <w:sz w:val="20"/>
          <w:szCs w:val="20"/>
        </w:rPr>
        <w:lastRenderedPageBreak/>
        <w:t>The Forest (Conservation) Act, 1980: This act regulates the diversion of forest land for non-forest purposes. It aims to preserve and conserve forests, which play a crucial role in mitigating climate change by sequestering carbon diox</w:t>
      </w:r>
      <w:r>
        <w:rPr>
          <w:sz w:val="20"/>
          <w:szCs w:val="20"/>
        </w:rPr>
        <w:t>ide.</w:t>
      </w:r>
    </w:p>
    <w:p w:rsidR="00771BAA" w:rsidRPr="00771BAA" w:rsidRDefault="00771BAA" w:rsidP="00771BAA">
      <w:pPr>
        <w:pStyle w:val="NormalWeb"/>
        <w:shd w:val="clear" w:color="auto" w:fill="FFFFFF"/>
        <w:spacing w:before="210" w:after="210"/>
        <w:ind w:firstLine="360"/>
        <w:jc w:val="both"/>
        <w:rPr>
          <w:sz w:val="20"/>
          <w:szCs w:val="20"/>
        </w:rPr>
      </w:pPr>
      <w:r w:rsidRPr="00771BAA">
        <w:rPr>
          <w:sz w:val="20"/>
          <w:szCs w:val="20"/>
        </w:rPr>
        <w:t>The Wildlife Protection Act, 1972: This act aims to protect wildlife and their habitats. It recognizes the importance of biodiversity conservation, which con</w:t>
      </w:r>
      <w:r>
        <w:rPr>
          <w:sz w:val="20"/>
          <w:szCs w:val="20"/>
        </w:rPr>
        <w:t>tributes to climate resilience.</w:t>
      </w:r>
    </w:p>
    <w:p w:rsidR="00771BAA" w:rsidRPr="00771BAA" w:rsidRDefault="00771BAA" w:rsidP="00771BAA">
      <w:pPr>
        <w:pStyle w:val="NormalWeb"/>
        <w:shd w:val="clear" w:color="auto" w:fill="FFFFFF"/>
        <w:spacing w:before="210" w:after="210"/>
        <w:ind w:firstLine="360"/>
        <w:jc w:val="both"/>
        <w:rPr>
          <w:sz w:val="20"/>
          <w:szCs w:val="20"/>
        </w:rPr>
      </w:pPr>
      <w:r w:rsidRPr="00771BAA">
        <w:rPr>
          <w:sz w:val="20"/>
          <w:szCs w:val="20"/>
        </w:rPr>
        <w:t xml:space="preserve">The Energy Conservation Act, 2001: This act provides a legal framework for promoting energy efficiency and conservation. It establishes the Bureau of Energy Efficiency (BEE) to develop energy efficiency standards and </w:t>
      </w:r>
      <w:proofErr w:type="spellStart"/>
      <w:r w:rsidRPr="00771BAA">
        <w:rPr>
          <w:sz w:val="20"/>
          <w:szCs w:val="20"/>
        </w:rPr>
        <w:t>labeling</w:t>
      </w:r>
      <w:proofErr w:type="spellEnd"/>
      <w:r w:rsidRPr="00771BAA">
        <w:rPr>
          <w:sz w:val="20"/>
          <w:szCs w:val="20"/>
        </w:rPr>
        <w:t xml:space="preserve"> program</w:t>
      </w:r>
      <w:r>
        <w:rPr>
          <w:sz w:val="20"/>
          <w:szCs w:val="20"/>
        </w:rPr>
        <w:t>s for appliances and equipment.</w:t>
      </w:r>
    </w:p>
    <w:p w:rsidR="00771BAA" w:rsidRPr="00771BAA" w:rsidRDefault="00771BAA" w:rsidP="00771BAA">
      <w:pPr>
        <w:pStyle w:val="NormalWeb"/>
        <w:shd w:val="clear" w:color="auto" w:fill="FFFFFF"/>
        <w:spacing w:before="210" w:after="210"/>
        <w:ind w:firstLine="360"/>
        <w:jc w:val="both"/>
        <w:rPr>
          <w:sz w:val="20"/>
          <w:szCs w:val="20"/>
        </w:rPr>
      </w:pPr>
      <w:r w:rsidRPr="00771BAA">
        <w:rPr>
          <w:sz w:val="20"/>
          <w:szCs w:val="20"/>
        </w:rPr>
        <w:t>The Electricity Act, 2003: This act governs the generation, transmission, and distribution of electricity. It includes provisions to promote renewable energy generation, grid integration of renewable sources, and the purchase obligations for renewable energy by elec</w:t>
      </w:r>
      <w:r>
        <w:rPr>
          <w:sz w:val="20"/>
          <w:szCs w:val="20"/>
        </w:rPr>
        <w:t>tricity distribution companies.</w:t>
      </w:r>
    </w:p>
    <w:p w:rsidR="00771BAA" w:rsidRPr="00771BAA" w:rsidRDefault="00771BAA" w:rsidP="00771BAA">
      <w:pPr>
        <w:pStyle w:val="NormalWeb"/>
        <w:shd w:val="clear" w:color="auto" w:fill="FFFFFF"/>
        <w:spacing w:before="210" w:after="210"/>
        <w:ind w:firstLine="360"/>
        <w:jc w:val="both"/>
        <w:rPr>
          <w:sz w:val="20"/>
          <w:szCs w:val="20"/>
        </w:rPr>
      </w:pPr>
      <w:r w:rsidRPr="00771BAA">
        <w:rPr>
          <w:sz w:val="20"/>
          <w:szCs w:val="20"/>
        </w:rPr>
        <w:t>National Action Plan on Climate Change (NAPCC): The NAPCC outlines a comprehensive strategy for climate change mitigation and adaptation. It includes eight national missions covering various sectors, such as solar energy, energy efficiency, sustainable habitat, water, and agriculture, to add</w:t>
      </w:r>
      <w:r>
        <w:rPr>
          <w:sz w:val="20"/>
          <w:szCs w:val="20"/>
        </w:rPr>
        <w:t>ress climate change challenges.</w:t>
      </w:r>
    </w:p>
    <w:p w:rsidR="00771BAA" w:rsidRPr="00771BAA" w:rsidRDefault="00771BAA" w:rsidP="00771BAA">
      <w:pPr>
        <w:pStyle w:val="NormalWeb"/>
        <w:shd w:val="clear" w:color="auto" w:fill="FFFFFF"/>
        <w:spacing w:before="210" w:after="210"/>
        <w:ind w:firstLine="360"/>
        <w:jc w:val="both"/>
        <w:rPr>
          <w:sz w:val="20"/>
          <w:szCs w:val="20"/>
        </w:rPr>
      </w:pPr>
      <w:r w:rsidRPr="00771BAA">
        <w:rPr>
          <w:sz w:val="20"/>
          <w:szCs w:val="20"/>
        </w:rPr>
        <w:t xml:space="preserve">Renewable Purchase Obligation (RPO): The RPO is a policy mechanism that mandates electricity distribution companies and certain consumers to procure a certain percentage of their power from renewable sources. It promotes the deployment of renewable energy </w:t>
      </w:r>
      <w:r>
        <w:rPr>
          <w:sz w:val="20"/>
          <w:szCs w:val="20"/>
        </w:rPr>
        <w:t>technologies in India.</w:t>
      </w:r>
    </w:p>
    <w:p w:rsidR="00771BAA" w:rsidRPr="00771BAA" w:rsidRDefault="00771BAA" w:rsidP="00771BAA">
      <w:pPr>
        <w:pStyle w:val="NormalWeb"/>
        <w:shd w:val="clear" w:color="auto" w:fill="FFFFFF"/>
        <w:spacing w:before="210" w:after="210"/>
        <w:ind w:firstLine="360"/>
        <w:jc w:val="both"/>
        <w:rPr>
          <w:sz w:val="20"/>
          <w:szCs w:val="20"/>
        </w:rPr>
      </w:pPr>
      <w:r w:rsidRPr="00771BAA">
        <w:rPr>
          <w:sz w:val="20"/>
          <w:szCs w:val="20"/>
        </w:rPr>
        <w:t>Paris Agreement: India is a party to the Paris Agreement, an international agreement under the United Nations Framework Convention on Climate Change. The agreement aims to limit global warming and facilitate adaptation to climate change. India has made commitments to reduce its emissions intensity and increase the share of rene</w:t>
      </w:r>
      <w:r>
        <w:rPr>
          <w:sz w:val="20"/>
          <w:szCs w:val="20"/>
        </w:rPr>
        <w:t>wable energy in its energy mix.</w:t>
      </w:r>
    </w:p>
    <w:p w:rsidR="00771BAA" w:rsidRDefault="00771BAA" w:rsidP="00771BAA">
      <w:pPr>
        <w:pStyle w:val="NormalWeb"/>
        <w:shd w:val="clear" w:color="auto" w:fill="FFFFFF"/>
        <w:spacing w:before="210" w:after="210"/>
        <w:ind w:firstLine="360"/>
        <w:jc w:val="both"/>
        <w:rPr>
          <w:sz w:val="20"/>
          <w:szCs w:val="20"/>
        </w:rPr>
      </w:pPr>
      <w:r w:rsidRPr="00771BAA">
        <w:rPr>
          <w:sz w:val="20"/>
          <w:szCs w:val="20"/>
        </w:rPr>
        <w:t>These legal frameworks and policies provide the foundation for climate action in India. They emphasize the importance of sustainable development, energy efficiency, renewable energy, and the conservation of natural resources to mitigate climate change impacts and promote a low-carbon and climate-resilient future.</w:t>
      </w:r>
    </w:p>
    <w:p w:rsidR="003409B8" w:rsidRDefault="003409B8" w:rsidP="003409B8">
      <w:pPr>
        <w:pStyle w:val="NormalWeb"/>
        <w:numPr>
          <w:ilvl w:val="0"/>
          <w:numId w:val="2"/>
        </w:numPr>
        <w:shd w:val="clear" w:color="auto" w:fill="FFFFFF"/>
        <w:spacing w:before="210" w:after="210"/>
        <w:jc w:val="center"/>
        <w:rPr>
          <w:b/>
          <w:sz w:val="20"/>
          <w:szCs w:val="20"/>
        </w:rPr>
      </w:pPr>
      <w:r w:rsidRPr="003409B8">
        <w:rPr>
          <w:b/>
          <w:sz w:val="20"/>
          <w:szCs w:val="20"/>
        </w:rPr>
        <w:t>PROFOUND IMPACT ON HUMANITY: IMPACTS, ADAPTATION AND VULNER</w:t>
      </w:r>
      <w:r>
        <w:rPr>
          <w:b/>
          <w:sz w:val="20"/>
          <w:szCs w:val="20"/>
        </w:rPr>
        <w:t>ABILITY</w:t>
      </w:r>
    </w:p>
    <w:p w:rsidR="00E61482" w:rsidRDefault="003409B8" w:rsidP="00E61482">
      <w:pPr>
        <w:pStyle w:val="NormalWeb"/>
        <w:shd w:val="clear" w:color="auto" w:fill="FFFFFF"/>
        <w:spacing w:before="210" w:after="210"/>
        <w:jc w:val="both"/>
        <w:rPr>
          <w:sz w:val="20"/>
          <w:szCs w:val="20"/>
        </w:rPr>
      </w:pPr>
      <w:r w:rsidRPr="0071782C">
        <w:rPr>
          <w:sz w:val="20"/>
          <w:szCs w:val="20"/>
        </w:rPr>
        <w:t>B</w:t>
      </w:r>
      <w:r w:rsidR="0071782C" w:rsidRPr="0071782C">
        <w:rPr>
          <w:sz w:val="20"/>
          <w:szCs w:val="20"/>
        </w:rPr>
        <w:t>y leveraging AI technologies, IT</w:t>
      </w:r>
      <w:r w:rsidRPr="0071782C">
        <w:rPr>
          <w:sz w:val="20"/>
          <w:szCs w:val="20"/>
        </w:rPr>
        <w:t xml:space="preserve"> can enhance our understanding of climate change impacts, improve adaptation strategies, and identify vulnerable regions and communities. Moreover, AI can assist in developing policies and legal provisions to address c</w:t>
      </w:r>
      <w:r w:rsidR="0071782C" w:rsidRPr="0071782C">
        <w:rPr>
          <w:sz w:val="20"/>
          <w:szCs w:val="20"/>
        </w:rPr>
        <w:t xml:space="preserve">limate change more effectively. </w:t>
      </w:r>
      <w:r w:rsidRPr="0071782C">
        <w:rPr>
          <w:sz w:val="20"/>
          <w:szCs w:val="20"/>
        </w:rPr>
        <w:t xml:space="preserve">AI's ability to </w:t>
      </w:r>
      <w:proofErr w:type="spellStart"/>
      <w:r w:rsidRPr="0071782C">
        <w:rPr>
          <w:sz w:val="20"/>
          <w:szCs w:val="20"/>
        </w:rPr>
        <w:t>analyze</w:t>
      </w:r>
      <w:proofErr w:type="spellEnd"/>
      <w:r w:rsidRPr="0071782C">
        <w:rPr>
          <w:sz w:val="20"/>
          <w:szCs w:val="20"/>
        </w:rPr>
        <w:t xml:space="preserve"> large datasets and complex climate models helps us gain insights into the impacts of climate change on different regions and sectors. This knowledge enables us to assess vulnerabilities, identify high-risk areas, and prioritize adaptation and mitigation measures. By using AI algorithms to process satellite imagery, remote sensing data, and climate models, we can monitor environmental changes, including deforestation, land degradation, and sea-level rise, with g</w:t>
      </w:r>
      <w:r w:rsidR="0071782C" w:rsidRPr="0071782C">
        <w:rPr>
          <w:sz w:val="20"/>
          <w:szCs w:val="20"/>
        </w:rPr>
        <w:t xml:space="preserve">reater accuracy and efficiency. </w:t>
      </w:r>
      <w:r w:rsidRPr="0071782C">
        <w:rPr>
          <w:sz w:val="20"/>
          <w:szCs w:val="20"/>
        </w:rPr>
        <w:t xml:space="preserve">In terms of adaptation, AI-powered systems can facilitate the development of resilient infrastructure and risk management strategies. By </w:t>
      </w:r>
      <w:proofErr w:type="spellStart"/>
      <w:r w:rsidRPr="0071782C">
        <w:rPr>
          <w:sz w:val="20"/>
          <w:szCs w:val="20"/>
        </w:rPr>
        <w:t>analyzing</w:t>
      </w:r>
      <w:proofErr w:type="spellEnd"/>
      <w:r w:rsidRPr="0071782C">
        <w:rPr>
          <w:sz w:val="20"/>
          <w:szCs w:val="20"/>
        </w:rPr>
        <w:t xml:space="preserve"> historical climate data and predicting future scenarios, AI algorithms can assist in designing climate-resilient buildings, transportation systems, and urban planning. AI can also optimize resource allocation during extreme weather events and support emergency response efforts, reducing the potential impact on </w:t>
      </w:r>
      <w:r w:rsidR="0071782C" w:rsidRPr="0071782C">
        <w:rPr>
          <w:sz w:val="20"/>
          <w:szCs w:val="20"/>
        </w:rPr>
        <w:t xml:space="preserve">human lives and infrastructure. </w:t>
      </w:r>
      <w:r w:rsidRPr="0071782C">
        <w:rPr>
          <w:sz w:val="20"/>
          <w:szCs w:val="20"/>
        </w:rPr>
        <w:t xml:space="preserve">From a legal perspective, AI can contribute to climate action by providing valuable insights for policymaking and regulatory frameworks. AI algorithms can </w:t>
      </w:r>
      <w:proofErr w:type="spellStart"/>
      <w:r w:rsidRPr="0071782C">
        <w:rPr>
          <w:sz w:val="20"/>
          <w:szCs w:val="20"/>
        </w:rPr>
        <w:t>analyze</w:t>
      </w:r>
      <w:proofErr w:type="spellEnd"/>
      <w:r w:rsidRPr="0071782C">
        <w:rPr>
          <w:sz w:val="20"/>
          <w:szCs w:val="20"/>
        </w:rPr>
        <w:t xml:space="preserve"> vast amounts of climate-related data, assess the effectiveness of existing policies, and suggest evidence-based measures for mitigation and adaptation. AI can also aid in monitoring and enforcing compliance with climate-related regulations, such as emissions standards, renewable energy targets, and</w:t>
      </w:r>
      <w:r w:rsidR="0071782C" w:rsidRPr="0071782C">
        <w:rPr>
          <w:sz w:val="20"/>
          <w:szCs w:val="20"/>
        </w:rPr>
        <w:t xml:space="preserve"> sustainability certifications. Indian l</w:t>
      </w:r>
      <w:r w:rsidRPr="0071782C">
        <w:rPr>
          <w:sz w:val="20"/>
          <w:szCs w:val="20"/>
        </w:rPr>
        <w:t>egal provisions are essential to ensure responsible and ethical use of AI in climate action. Regulations can address data privacy, security, and transparency concerns associated with AI technologies. They can also promote equity by ensuring fair access to AI tools and knowledge, particularly for developing countries and vulnerable communities disproportionately affected by climate change.</w:t>
      </w:r>
      <w:r w:rsidR="0071782C" w:rsidRPr="0071782C">
        <w:rPr>
          <w:sz w:val="20"/>
          <w:szCs w:val="20"/>
        </w:rPr>
        <w:t xml:space="preserve"> </w:t>
      </w:r>
      <w:r w:rsidRPr="0071782C">
        <w:rPr>
          <w:sz w:val="20"/>
          <w:szCs w:val="20"/>
        </w:rPr>
        <w:t xml:space="preserve">AI's profound impact on climate action (SDG-13) lies in its ability to enhance our understanding of climate change impacts, improve adaptation strategies, and facilitate the development of legal provisions. </w:t>
      </w:r>
    </w:p>
    <w:p w:rsidR="003409B8" w:rsidRPr="0071782C" w:rsidRDefault="003409B8" w:rsidP="00E61482">
      <w:pPr>
        <w:pStyle w:val="NormalWeb"/>
        <w:shd w:val="clear" w:color="auto" w:fill="FFFFFF"/>
        <w:spacing w:before="210" w:after="210"/>
        <w:ind w:firstLine="360"/>
        <w:jc w:val="both"/>
        <w:rPr>
          <w:sz w:val="20"/>
          <w:szCs w:val="20"/>
        </w:rPr>
      </w:pPr>
      <w:r w:rsidRPr="0071782C">
        <w:rPr>
          <w:sz w:val="20"/>
          <w:szCs w:val="20"/>
        </w:rPr>
        <w:lastRenderedPageBreak/>
        <w:t>By harnessing AI technologies, we can better address climate change challenges, build resilience, and protect vulnerable populations, ultimately working towards a sustainable and climate-resilient future.</w:t>
      </w:r>
      <w:r w:rsidR="00E61482">
        <w:rPr>
          <w:sz w:val="20"/>
          <w:szCs w:val="20"/>
        </w:rPr>
        <w:t xml:space="preserve"> </w:t>
      </w:r>
      <w:r w:rsidR="00E61482" w:rsidRPr="00E61482">
        <w:rPr>
          <w:sz w:val="20"/>
          <w:szCs w:val="20"/>
        </w:rPr>
        <w:t xml:space="preserve">AI can facilitate the analysis of vast amounts of climate data, aiding in the identification of patterns, trends, and potential risks. This enables policymakers and stakeholders to make informed decisions based on evidence and scientific predictions. By incorporating AI into climate </w:t>
      </w:r>
      <w:proofErr w:type="spellStart"/>
      <w:r w:rsidR="00E61482" w:rsidRPr="00E61482">
        <w:rPr>
          <w:sz w:val="20"/>
          <w:szCs w:val="20"/>
        </w:rPr>
        <w:t>modeling</w:t>
      </w:r>
      <w:proofErr w:type="spellEnd"/>
      <w:r w:rsidR="00E61482" w:rsidRPr="00E61482">
        <w:rPr>
          <w:sz w:val="20"/>
          <w:szCs w:val="20"/>
        </w:rPr>
        <w:t xml:space="preserve"> and prediction systems, we can enhance our understanding of climate change impacts and develop effective strategie</w:t>
      </w:r>
      <w:r w:rsidR="00E61482">
        <w:rPr>
          <w:sz w:val="20"/>
          <w:szCs w:val="20"/>
        </w:rPr>
        <w:t xml:space="preserve">s to mitigate its consequences. </w:t>
      </w:r>
      <w:r w:rsidR="00E61482" w:rsidRPr="00E61482">
        <w:rPr>
          <w:sz w:val="20"/>
          <w:szCs w:val="20"/>
        </w:rPr>
        <w:t>Moreover, AI can support adaptation efforts by providing real-time data and insights for climate risk assessment. By integrating AI-powered monitoring systems, we can track changes in climate patterns, detect environmental hazards, and evaluate vulnerabilities across different sectors. This information can guide the development of adaptation strategies, helping communities and ecosystems adapt to climate change in</w:t>
      </w:r>
      <w:r w:rsidR="00E61482">
        <w:rPr>
          <w:sz w:val="20"/>
          <w:szCs w:val="20"/>
        </w:rPr>
        <w:t xml:space="preserve"> a timely and effective manner. </w:t>
      </w:r>
      <w:r w:rsidR="00E61482" w:rsidRPr="00E61482">
        <w:rPr>
          <w:sz w:val="20"/>
          <w:szCs w:val="20"/>
        </w:rPr>
        <w:t xml:space="preserve">AI can support the identification of vulnerable communities and ecosystems through data-driven approaches. By </w:t>
      </w:r>
      <w:proofErr w:type="spellStart"/>
      <w:r w:rsidR="00E61482" w:rsidRPr="00E61482">
        <w:rPr>
          <w:sz w:val="20"/>
          <w:szCs w:val="20"/>
        </w:rPr>
        <w:t>analyzing</w:t>
      </w:r>
      <w:proofErr w:type="spellEnd"/>
      <w:r w:rsidR="00E61482" w:rsidRPr="00E61482">
        <w:rPr>
          <w:sz w:val="20"/>
          <w:szCs w:val="20"/>
        </w:rPr>
        <w:t xml:space="preserve"> socio-economic data, geographic factors, and climate projections, AI can help identify areas at high risk of climate impacts. This information can guide policymakers in designing targeted interventions and allocating resources to protect and </w:t>
      </w:r>
      <w:r w:rsidR="00E61482">
        <w:rPr>
          <w:sz w:val="20"/>
          <w:szCs w:val="20"/>
        </w:rPr>
        <w:t xml:space="preserve">support vulnerable populations. </w:t>
      </w:r>
      <w:r w:rsidR="00E61482" w:rsidRPr="00E61482">
        <w:rPr>
          <w:sz w:val="20"/>
          <w:szCs w:val="20"/>
        </w:rPr>
        <w:t xml:space="preserve">However, it is important to consider the ethical and legal aspects of AI implementation in climate action. Safeguards should be in place to ensure transparency, accountability, and fairness in AI decision-making processes. Privacy and data protection regulations should be adhered to when collecting and </w:t>
      </w:r>
      <w:proofErr w:type="spellStart"/>
      <w:r w:rsidR="00E61482" w:rsidRPr="00E61482">
        <w:rPr>
          <w:sz w:val="20"/>
          <w:szCs w:val="20"/>
        </w:rPr>
        <w:t>analyzing</w:t>
      </w:r>
      <w:proofErr w:type="spellEnd"/>
      <w:r w:rsidR="00E61482" w:rsidRPr="00E61482">
        <w:rPr>
          <w:sz w:val="20"/>
          <w:szCs w:val="20"/>
        </w:rPr>
        <w:t xml:space="preserve"> sensitive </w:t>
      </w:r>
      <w:r w:rsidR="00E61482">
        <w:rPr>
          <w:sz w:val="20"/>
          <w:szCs w:val="20"/>
        </w:rPr>
        <w:t>climate and vulnerability data. T</w:t>
      </w:r>
      <w:r w:rsidR="00E61482" w:rsidRPr="00E61482">
        <w:rPr>
          <w:sz w:val="20"/>
          <w:szCs w:val="20"/>
        </w:rPr>
        <w:t xml:space="preserve">he integration of AI in climate action, within the framework of SDG-13, offers profound opportunities to enhance our understanding of climate change, develop adaptation strategies, and strengthen legal provisions. </w:t>
      </w:r>
    </w:p>
    <w:p w:rsidR="002D2170" w:rsidRPr="00663866" w:rsidRDefault="002D2170" w:rsidP="0065387F">
      <w:pPr>
        <w:pStyle w:val="NormalWeb"/>
        <w:shd w:val="clear" w:color="auto" w:fill="FFFFFF"/>
        <w:spacing w:before="210" w:beforeAutospacing="0" w:after="210" w:afterAutospacing="0"/>
        <w:ind w:firstLine="360"/>
        <w:jc w:val="both"/>
        <w:rPr>
          <w:sz w:val="20"/>
          <w:szCs w:val="20"/>
        </w:rPr>
      </w:pPr>
    </w:p>
    <w:p w:rsidR="006A3BE6" w:rsidRPr="006A3BE6" w:rsidRDefault="006A3BE6" w:rsidP="00F408B2">
      <w:pPr>
        <w:pStyle w:val="NormalWeb"/>
        <w:shd w:val="clear" w:color="auto" w:fill="FFFFFF"/>
        <w:spacing w:before="210" w:beforeAutospacing="0" w:after="210" w:afterAutospacing="0"/>
        <w:ind w:firstLine="360"/>
        <w:jc w:val="center"/>
        <w:rPr>
          <w:sz w:val="20"/>
          <w:szCs w:val="20"/>
        </w:rPr>
      </w:pPr>
      <w:r>
        <w:rPr>
          <w:b/>
          <w:sz w:val="20"/>
          <w:szCs w:val="20"/>
        </w:rPr>
        <w:t>REFERENCES</w:t>
      </w:r>
    </w:p>
    <w:p w:rsidR="006A3BE6" w:rsidRDefault="006A3BE6" w:rsidP="00F408B2">
      <w:pPr>
        <w:pStyle w:val="NormalWeb"/>
        <w:shd w:val="clear" w:color="auto" w:fill="FFFFFF"/>
        <w:spacing w:before="210" w:beforeAutospacing="0" w:after="210" w:afterAutospacing="0"/>
        <w:ind w:firstLine="360"/>
        <w:jc w:val="both"/>
        <w:rPr>
          <w:sz w:val="20"/>
          <w:szCs w:val="20"/>
        </w:rPr>
      </w:pPr>
      <w:r w:rsidRPr="006A3BE6">
        <w:rPr>
          <w:sz w:val="20"/>
          <w:szCs w:val="20"/>
        </w:rPr>
        <w:t>[1] Emmanuel Kwame</w:t>
      </w:r>
      <w:r w:rsidR="004B7A10">
        <w:rPr>
          <w:sz w:val="20"/>
          <w:szCs w:val="20"/>
        </w:rPr>
        <w:t xml:space="preserve"> </w:t>
      </w:r>
      <w:proofErr w:type="spellStart"/>
      <w:r w:rsidR="004B7A10" w:rsidRPr="006A3BE6">
        <w:rPr>
          <w:sz w:val="20"/>
          <w:szCs w:val="20"/>
        </w:rPr>
        <w:t>Nti</w:t>
      </w:r>
      <w:proofErr w:type="spellEnd"/>
      <w:r w:rsidRPr="006A3BE6">
        <w:rPr>
          <w:sz w:val="20"/>
          <w:szCs w:val="20"/>
        </w:rPr>
        <w:t xml:space="preserve">, Samuel Jerry </w:t>
      </w:r>
      <w:proofErr w:type="spellStart"/>
      <w:r w:rsidRPr="006A3BE6">
        <w:rPr>
          <w:sz w:val="20"/>
          <w:szCs w:val="20"/>
        </w:rPr>
        <w:t>Cobbina</w:t>
      </w:r>
      <w:proofErr w:type="spellEnd"/>
      <w:r w:rsidRPr="006A3BE6">
        <w:rPr>
          <w:sz w:val="20"/>
          <w:szCs w:val="20"/>
        </w:rPr>
        <w:t xml:space="preserve">, Eunice </w:t>
      </w:r>
      <w:proofErr w:type="spellStart"/>
      <w:r w:rsidRPr="006A3BE6">
        <w:rPr>
          <w:sz w:val="20"/>
          <w:szCs w:val="20"/>
        </w:rPr>
        <w:t>Efua</w:t>
      </w:r>
      <w:proofErr w:type="spellEnd"/>
      <w:r w:rsidRPr="006A3BE6">
        <w:rPr>
          <w:sz w:val="20"/>
          <w:szCs w:val="20"/>
        </w:rPr>
        <w:t xml:space="preserve"> </w:t>
      </w:r>
      <w:proofErr w:type="spellStart"/>
      <w:r w:rsidRPr="006A3BE6">
        <w:rPr>
          <w:sz w:val="20"/>
          <w:szCs w:val="20"/>
        </w:rPr>
        <w:t>Attafuah</w:t>
      </w:r>
      <w:proofErr w:type="spellEnd"/>
      <w:r w:rsidRPr="006A3BE6">
        <w:rPr>
          <w:sz w:val="20"/>
          <w:szCs w:val="20"/>
        </w:rPr>
        <w:t xml:space="preserve">, Evelyn </w:t>
      </w:r>
      <w:proofErr w:type="spellStart"/>
      <w:r w:rsidRPr="006A3BE6">
        <w:rPr>
          <w:sz w:val="20"/>
          <w:szCs w:val="20"/>
        </w:rPr>
        <w:t>Opoku</w:t>
      </w:r>
      <w:proofErr w:type="spellEnd"/>
      <w:r w:rsidRPr="006A3BE6">
        <w:rPr>
          <w:sz w:val="20"/>
          <w:szCs w:val="20"/>
        </w:rPr>
        <w:t xml:space="preserve">, and Michael </w:t>
      </w:r>
      <w:proofErr w:type="spellStart"/>
      <w:r w:rsidRPr="006A3BE6">
        <w:rPr>
          <w:sz w:val="20"/>
          <w:szCs w:val="20"/>
        </w:rPr>
        <w:t>Amoah</w:t>
      </w:r>
      <w:proofErr w:type="spellEnd"/>
      <w:r w:rsidRPr="006A3BE6">
        <w:rPr>
          <w:sz w:val="20"/>
          <w:szCs w:val="20"/>
        </w:rPr>
        <w:t xml:space="preserve"> </w:t>
      </w:r>
      <w:proofErr w:type="spellStart"/>
      <w:r w:rsidRPr="006A3BE6">
        <w:rPr>
          <w:sz w:val="20"/>
          <w:szCs w:val="20"/>
        </w:rPr>
        <w:t>Gyan</w:t>
      </w:r>
      <w:proofErr w:type="spellEnd"/>
      <w:r w:rsidRPr="006A3BE6">
        <w:rPr>
          <w:sz w:val="20"/>
          <w:szCs w:val="20"/>
        </w:rPr>
        <w:t xml:space="preserve">. "Environmental sustainability technologies in biodiversity, energy, transportation and water management using artificial intelligence: A systematic review." </w:t>
      </w:r>
      <w:r w:rsidR="00FF6E8D">
        <w:rPr>
          <w:sz w:val="20"/>
          <w:szCs w:val="20"/>
        </w:rPr>
        <w:t>Sustainable Futures, 2022,</w:t>
      </w:r>
      <w:r w:rsidR="001035C5">
        <w:rPr>
          <w:sz w:val="20"/>
          <w:szCs w:val="20"/>
        </w:rPr>
        <w:t xml:space="preserve"> pp. </w:t>
      </w:r>
      <w:r w:rsidRPr="006A3BE6">
        <w:rPr>
          <w:sz w:val="20"/>
          <w:szCs w:val="20"/>
        </w:rPr>
        <w:t>68.</w:t>
      </w:r>
    </w:p>
    <w:p w:rsidR="00F408B2" w:rsidRDefault="00F408B2" w:rsidP="00F408B2">
      <w:pPr>
        <w:pStyle w:val="NormalWeb"/>
        <w:shd w:val="clear" w:color="auto" w:fill="FFFFFF"/>
        <w:spacing w:before="210" w:beforeAutospacing="0" w:after="210" w:afterAutospacing="0"/>
        <w:ind w:firstLine="360"/>
        <w:jc w:val="both"/>
        <w:rPr>
          <w:sz w:val="20"/>
          <w:szCs w:val="20"/>
        </w:rPr>
      </w:pPr>
      <w:r>
        <w:rPr>
          <w:sz w:val="20"/>
          <w:szCs w:val="20"/>
        </w:rPr>
        <w:t>[2]</w:t>
      </w:r>
      <w:r w:rsidRPr="00F408B2">
        <w:rPr>
          <w:sz w:val="20"/>
          <w:szCs w:val="20"/>
        </w:rPr>
        <w:t xml:space="preserve"> </w:t>
      </w:r>
      <w:proofErr w:type="spellStart"/>
      <w:r w:rsidRPr="00F408B2">
        <w:rPr>
          <w:sz w:val="20"/>
          <w:szCs w:val="20"/>
        </w:rPr>
        <w:t>Arnault</w:t>
      </w:r>
      <w:proofErr w:type="spellEnd"/>
      <w:r w:rsidR="004B7A10">
        <w:rPr>
          <w:sz w:val="20"/>
          <w:szCs w:val="20"/>
        </w:rPr>
        <w:t xml:space="preserve"> </w:t>
      </w:r>
      <w:proofErr w:type="spellStart"/>
      <w:r w:rsidR="004B7A10" w:rsidRPr="00F408B2">
        <w:rPr>
          <w:sz w:val="20"/>
          <w:szCs w:val="20"/>
        </w:rPr>
        <w:t>Pachot</w:t>
      </w:r>
      <w:proofErr w:type="spellEnd"/>
      <w:r w:rsidRPr="00F408B2">
        <w:rPr>
          <w:sz w:val="20"/>
          <w:szCs w:val="20"/>
        </w:rPr>
        <w:t xml:space="preserve">, and Céline </w:t>
      </w:r>
      <w:proofErr w:type="spellStart"/>
      <w:r w:rsidRPr="00F408B2">
        <w:rPr>
          <w:sz w:val="20"/>
          <w:szCs w:val="20"/>
        </w:rPr>
        <w:t>Patissier</w:t>
      </w:r>
      <w:proofErr w:type="spellEnd"/>
      <w:r w:rsidRPr="00F408B2">
        <w:rPr>
          <w:sz w:val="20"/>
          <w:szCs w:val="20"/>
        </w:rPr>
        <w:t xml:space="preserve">. "Towards Sustainable Artificial Intelligence: An Overview of Environmental Protection Uses and Issues." </w:t>
      </w:r>
      <w:proofErr w:type="spellStart"/>
      <w:r w:rsidRPr="00F408B2">
        <w:rPr>
          <w:sz w:val="20"/>
          <w:szCs w:val="20"/>
        </w:rPr>
        <w:t>arXiv</w:t>
      </w:r>
      <w:proofErr w:type="spellEnd"/>
      <w:r w:rsidRPr="00F408B2">
        <w:rPr>
          <w:sz w:val="20"/>
          <w:szCs w:val="20"/>
        </w:rPr>
        <w:t xml:space="preserve"> prep</w:t>
      </w:r>
      <w:r>
        <w:rPr>
          <w:sz w:val="20"/>
          <w:szCs w:val="20"/>
        </w:rPr>
        <w:t xml:space="preserve">rint </w:t>
      </w:r>
      <w:proofErr w:type="spellStart"/>
      <w:r>
        <w:rPr>
          <w:sz w:val="20"/>
          <w:szCs w:val="20"/>
        </w:rPr>
        <w:t>arXiv</w:t>
      </w:r>
      <w:proofErr w:type="spellEnd"/>
      <w:r w:rsidR="00FF6E8D">
        <w:rPr>
          <w:sz w:val="20"/>
          <w:szCs w:val="20"/>
        </w:rPr>
        <w:t>, 2022,</w:t>
      </w:r>
      <w:r>
        <w:rPr>
          <w:sz w:val="20"/>
          <w:szCs w:val="20"/>
        </w:rPr>
        <w:t xml:space="preserve"> pp</w:t>
      </w:r>
      <w:r w:rsidRPr="00F408B2">
        <w:rPr>
          <w:sz w:val="20"/>
          <w:szCs w:val="20"/>
        </w:rPr>
        <w:t>.</w:t>
      </w:r>
      <w:r>
        <w:rPr>
          <w:sz w:val="20"/>
          <w:szCs w:val="20"/>
        </w:rPr>
        <w:t xml:space="preserve"> 54.</w:t>
      </w:r>
    </w:p>
    <w:p w:rsidR="006A3BE6" w:rsidRDefault="0065387F" w:rsidP="00F408B2">
      <w:pPr>
        <w:pStyle w:val="NormalWeb"/>
        <w:shd w:val="clear" w:color="auto" w:fill="FFFFFF"/>
        <w:spacing w:before="210" w:beforeAutospacing="0" w:after="210" w:afterAutospacing="0"/>
        <w:ind w:firstLine="360"/>
        <w:jc w:val="both"/>
        <w:rPr>
          <w:sz w:val="20"/>
          <w:szCs w:val="20"/>
        </w:rPr>
      </w:pPr>
      <w:r>
        <w:rPr>
          <w:sz w:val="20"/>
          <w:szCs w:val="20"/>
        </w:rPr>
        <w:t xml:space="preserve">[3] </w:t>
      </w:r>
      <w:r w:rsidRPr="0065387F">
        <w:rPr>
          <w:sz w:val="20"/>
          <w:szCs w:val="20"/>
        </w:rPr>
        <w:t xml:space="preserve">Leal </w:t>
      </w:r>
      <w:proofErr w:type="spellStart"/>
      <w:r w:rsidRPr="0065387F">
        <w:rPr>
          <w:sz w:val="20"/>
          <w:szCs w:val="20"/>
        </w:rPr>
        <w:t>Filho</w:t>
      </w:r>
      <w:proofErr w:type="spellEnd"/>
      <w:r w:rsidRPr="0065387F">
        <w:rPr>
          <w:sz w:val="20"/>
          <w:szCs w:val="20"/>
        </w:rPr>
        <w:t xml:space="preserve">, Walter, Tony Wall, </w:t>
      </w:r>
      <w:proofErr w:type="spellStart"/>
      <w:r w:rsidRPr="0065387F">
        <w:rPr>
          <w:sz w:val="20"/>
          <w:szCs w:val="20"/>
        </w:rPr>
        <w:t>Serafino</w:t>
      </w:r>
      <w:proofErr w:type="spellEnd"/>
      <w:r w:rsidRPr="0065387F">
        <w:rPr>
          <w:sz w:val="20"/>
          <w:szCs w:val="20"/>
        </w:rPr>
        <w:t xml:space="preserve"> </w:t>
      </w:r>
      <w:proofErr w:type="spellStart"/>
      <w:r w:rsidRPr="0065387F">
        <w:rPr>
          <w:sz w:val="20"/>
          <w:szCs w:val="20"/>
        </w:rPr>
        <w:t>Afonso</w:t>
      </w:r>
      <w:proofErr w:type="spellEnd"/>
      <w:r w:rsidRPr="0065387F">
        <w:rPr>
          <w:sz w:val="20"/>
          <w:szCs w:val="20"/>
        </w:rPr>
        <w:t xml:space="preserve"> </w:t>
      </w:r>
      <w:proofErr w:type="spellStart"/>
      <w:r w:rsidRPr="0065387F">
        <w:rPr>
          <w:sz w:val="20"/>
          <w:szCs w:val="20"/>
        </w:rPr>
        <w:t>Rui</w:t>
      </w:r>
      <w:proofErr w:type="spellEnd"/>
      <w:r w:rsidRPr="0065387F">
        <w:rPr>
          <w:sz w:val="20"/>
          <w:szCs w:val="20"/>
        </w:rPr>
        <w:t xml:space="preserve"> </w:t>
      </w:r>
      <w:proofErr w:type="spellStart"/>
      <w:r w:rsidRPr="0065387F">
        <w:rPr>
          <w:sz w:val="20"/>
          <w:szCs w:val="20"/>
        </w:rPr>
        <w:t>Mucova</w:t>
      </w:r>
      <w:proofErr w:type="spellEnd"/>
      <w:r w:rsidRPr="0065387F">
        <w:rPr>
          <w:sz w:val="20"/>
          <w:szCs w:val="20"/>
        </w:rPr>
        <w:t xml:space="preserve">, Gustavo J. Nagy, Abdul-Lateef </w:t>
      </w:r>
      <w:proofErr w:type="spellStart"/>
      <w:r w:rsidRPr="0065387F">
        <w:rPr>
          <w:sz w:val="20"/>
          <w:szCs w:val="20"/>
        </w:rPr>
        <w:t>Balogun</w:t>
      </w:r>
      <w:proofErr w:type="spellEnd"/>
      <w:r w:rsidRPr="0065387F">
        <w:rPr>
          <w:sz w:val="20"/>
          <w:szCs w:val="20"/>
        </w:rPr>
        <w:t xml:space="preserve">, Johannes M. </w:t>
      </w:r>
      <w:proofErr w:type="spellStart"/>
      <w:r w:rsidRPr="0065387F">
        <w:rPr>
          <w:sz w:val="20"/>
          <w:szCs w:val="20"/>
        </w:rPr>
        <w:t>Luetz</w:t>
      </w:r>
      <w:proofErr w:type="spellEnd"/>
      <w:r w:rsidRPr="0065387F">
        <w:rPr>
          <w:sz w:val="20"/>
          <w:szCs w:val="20"/>
        </w:rPr>
        <w:t>, Artie W. Ng et al. "Deploying artificial intelligence for climate change adaptation." Technological For</w:t>
      </w:r>
      <w:r>
        <w:rPr>
          <w:sz w:val="20"/>
          <w:szCs w:val="20"/>
        </w:rPr>
        <w:t>ecasting and Social Change, 2022, pp. 180.</w:t>
      </w:r>
    </w:p>
    <w:p w:rsidR="002D2170" w:rsidRDefault="002D2170" w:rsidP="00F408B2">
      <w:pPr>
        <w:pStyle w:val="NormalWeb"/>
        <w:shd w:val="clear" w:color="auto" w:fill="FFFFFF"/>
        <w:spacing w:before="210" w:beforeAutospacing="0" w:after="210" w:afterAutospacing="0"/>
        <w:ind w:firstLine="360"/>
        <w:jc w:val="both"/>
        <w:rPr>
          <w:sz w:val="20"/>
          <w:szCs w:val="20"/>
        </w:rPr>
      </w:pPr>
      <w:r>
        <w:rPr>
          <w:sz w:val="20"/>
          <w:szCs w:val="20"/>
        </w:rPr>
        <w:t>[4]</w:t>
      </w:r>
      <w:r w:rsidRPr="002D2170">
        <w:rPr>
          <w:sz w:val="20"/>
          <w:szCs w:val="20"/>
        </w:rPr>
        <w:t xml:space="preserve"> Josh</w:t>
      </w:r>
      <w:r w:rsidR="004B7A10">
        <w:rPr>
          <w:sz w:val="20"/>
          <w:szCs w:val="20"/>
        </w:rPr>
        <w:t xml:space="preserve"> </w:t>
      </w:r>
      <w:r w:rsidR="004B7A10" w:rsidRPr="002D2170">
        <w:rPr>
          <w:sz w:val="20"/>
          <w:szCs w:val="20"/>
        </w:rPr>
        <w:t>Cowls</w:t>
      </w:r>
      <w:r w:rsidRPr="002D2170">
        <w:rPr>
          <w:sz w:val="20"/>
          <w:szCs w:val="20"/>
        </w:rPr>
        <w:t xml:space="preserve">, Andreas </w:t>
      </w:r>
      <w:proofErr w:type="spellStart"/>
      <w:r w:rsidRPr="002D2170">
        <w:rPr>
          <w:sz w:val="20"/>
          <w:szCs w:val="20"/>
        </w:rPr>
        <w:t>Tsamados</w:t>
      </w:r>
      <w:proofErr w:type="spellEnd"/>
      <w:r w:rsidRPr="002D2170">
        <w:rPr>
          <w:sz w:val="20"/>
          <w:szCs w:val="20"/>
        </w:rPr>
        <w:t xml:space="preserve">, </w:t>
      </w:r>
      <w:proofErr w:type="spellStart"/>
      <w:r w:rsidRPr="002D2170">
        <w:rPr>
          <w:sz w:val="20"/>
          <w:szCs w:val="20"/>
        </w:rPr>
        <w:t>Mariarosaria</w:t>
      </w:r>
      <w:proofErr w:type="spellEnd"/>
      <w:r w:rsidRPr="002D2170">
        <w:rPr>
          <w:sz w:val="20"/>
          <w:szCs w:val="20"/>
        </w:rPr>
        <w:t xml:space="preserve"> Taddeo, and Luciano </w:t>
      </w:r>
      <w:proofErr w:type="spellStart"/>
      <w:r w:rsidRPr="002D2170">
        <w:rPr>
          <w:sz w:val="20"/>
          <w:szCs w:val="20"/>
        </w:rPr>
        <w:t>Floridi</w:t>
      </w:r>
      <w:proofErr w:type="spellEnd"/>
      <w:r w:rsidRPr="002D2170">
        <w:rPr>
          <w:sz w:val="20"/>
          <w:szCs w:val="20"/>
        </w:rPr>
        <w:t xml:space="preserve">. "The AI gambit: leveraging artificial intelligence to combat climate change—opportunities, challenges, and </w:t>
      </w:r>
      <w:r>
        <w:rPr>
          <w:sz w:val="20"/>
          <w:szCs w:val="20"/>
        </w:rPr>
        <w:t>recommend</w:t>
      </w:r>
      <w:r w:rsidR="004B5BC4">
        <w:rPr>
          <w:sz w:val="20"/>
          <w:szCs w:val="20"/>
        </w:rPr>
        <w:t>ations." Ai &amp; Society, 2021), pp</w:t>
      </w:r>
      <w:r>
        <w:rPr>
          <w:sz w:val="20"/>
          <w:szCs w:val="20"/>
        </w:rPr>
        <w:t xml:space="preserve">. </w:t>
      </w:r>
      <w:r w:rsidRPr="002D2170">
        <w:rPr>
          <w:sz w:val="20"/>
          <w:szCs w:val="20"/>
        </w:rPr>
        <w:t>25.</w:t>
      </w:r>
    </w:p>
    <w:p w:rsidR="00D47083" w:rsidRDefault="00D47083" w:rsidP="00F408B2">
      <w:pPr>
        <w:pStyle w:val="NormalWeb"/>
        <w:shd w:val="clear" w:color="auto" w:fill="FFFFFF"/>
        <w:spacing w:before="210" w:beforeAutospacing="0" w:after="210" w:afterAutospacing="0"/>
        <w:ind w:firstLine="360"/>
        <w:jc w:val="both"/>
        <w:rPr>
          <w:sz w:val="20"/>
          <w:szCs w:val="20"/>
        </w:rPr>
      </w:pPr>
      <w:r>
        <w:rPr>
          <w:sz w:val="20"/>
          <w:szCs w:val="20"/>
        </w:rPr>
        <w:t>[5]</w:t>
      </w:r>
      <w:r w:rsidRPr="00D47083">
        <w:rPr>
          <w:sz w:val="20"/>
          <w:szCs w:val="20"/>
        </w:rPr>
        <w:t xml:space="preserve"> Alexandra</w:t>
      </w:r>
      <w:r w:rsidR="00565DC4">
        <w:rPr>
          <w:sz w:val="20"/>
          <w:szCs w:val="20"/>
        </w:rPr>
        <w:t xml:space="preserve"> </w:t>
      </w:r>
      <w:proofErr w:type="spellStart"/>
      <w:r w:rsidR="00565DC4" w:rsidRPr="00D47083">
        <w:rPr>
          <w:sz w:val="20"/>
          <w:szCs w:val="20"/>
        </w:rPr>
        <w:t>Luccioni</w:t>
      </w:r>
      <w:proofErr w:type="spellEnd"/>
      <w:r w:rsidRPr="00D47083">
        <w:rPr>
          <w:sz w:val="20"/>
          <w:szCs w:val="20"/>
        </w:rPr>
        <w:t xml:space="preserve">, Victor Schmidt, </w:t>
      </w:r>
      <w:proofErr w:type="spellStart"/>
      <w:r w:rsidRPr="00D47083">
        <w:rPr>
          <w:sz w:val="20"/>
          <w:szCs w:val="20"/>
        </w:rPr>
        <w:t>Vahe</w:t>
      </w:r>
      <w:proofErr w:type="spellEnd"/>
      <w:r w:rsidRPr="00D47083">
        <w:rPr>
          <w:sz w:val="20"/>
          <w:szCs w:val="20"/>
        </w:rPr>
        <w:t xml:space="preserve"> </w:t>
      </w:r>
      <w:proofErr w:type="spellStart"/>
      <w:r w:rsidRPr="00D47083">
        <w:rPr>
          <w:sz w:val="20"/>
          <w:szCs w:val="20"/>
        </w:rPr>
        <w:t>Vardanyan</w:t>
      </w:r>
      <w:proofErr w:type="spellEnd"/>
      <w:r w:rsidRPr="00D47083">
        <w:rPr>
          <w:sz w:val="20"/>
          <w:szCs w:val="20"/>
        </w:rPr>
        <w:t xml:space="preserve">, and </w:t>
      </w:r>
      <w:proofErr w:type="spellStart"/>
      <w:r w:rsidRPr="00D47083">
        <w:rPr>
          <w:sz w:val="20"/>
          <w:szCs w:val="20"/>
        </w:rPr>
        <w:t>Yoshua</w:t>
      </w:r>
      <w:proofErr w:type="spellEnd"/>
      <w:r w:rsidRPr="00D47083">
        <w:rPr>
          <w:sz w:val="20"/>
          <w:szCs w:val="20"/>
        </w:rPr>
        <w:t xml:space="preserve"> </w:t>
      </w:r>
      <w:proofErr w:type="spellStart"/>
      <w:r w:rsidRPr="00D47083">
        <w:rPr>
          <w:sz w:val="20"/>
          <w:szCs w:val="20"/>
        </w:rPr>
        <w:t>Bengio</w:t>
      </w:r>
      <w:proofErr w:type="spellEnd"/>
      <w:r w:rsidRPr="00D47083">
        <w:rPr>
          <w:sz w:val="20"/>
          <w:szCs w:val="20"/>
        </w:rPr>
        <w:t>. "Using artificial intelligence to visualize the impacts of climate change." IEEE Computer Graph</w:t>
      </w:r>
      <w:r>
        <w:rPr>
          <w:sz w:val="20"/>
          <w:szCs w:val="20"/>
        </w:rPr>
        <w:t>ics and A</w:t>
      </w:r>
      <w:r w:rsidR="004B5BC4">
        <w:rPr>
          <w:sz w:val="20"/>
          <w:szCs w:val="20"/>
        </w:rPr>
        <w:t>pplications 41, no. 1, 2021), pp</w:t>
      </w:r>
      <w:r>
        <w:rPr>
          <w:sz w:val="20"/>
          <w:szCs w:val="20"/>
        </w:rPr>
        <w:t xml:space="preserve">. </w:t>
      </w:r>
      <w:r w:rsidRPr="00D47083">
        <w:rPr>
          <w:sz w:val="20"/>
          <w:szCs w:val="20"/>
        </w:rPr>
        <w:t>14.</w:t>
      </w:r>
    </w:p>
    <w:p w:rsidR="00122067" w:rsidRDefault="00122067" w:rsidP="00F408B2">
      <w:pPr>
        <w:pStyle w:val="NormalWeb"/>
        <w:shd w:val="clear" w:color="auto" w:fill="FFFFFF"/>
        <w:spacing w:before="210" w:beforeAutospacing="0" w:after="210" w:afterAutospacing="0"/>
        <w:ind w:firstLine="360"/>
        <w:jc w:val="both"/>
        <w:rPr>
          <w:sz w:val="20"/>
          <w:szCs w:val="20"/>
        </w:rPr>
      </w:pPr>
      <w:r>
        <w:rPr>
          <w:sz w:val="20"/>
          <w:szCs w:val="20"/>
        </w:rPr>
        <w:t>[6]</w:t>
      </w:r>
      <w:r w:rsidRPr="00122067">
        <w:rPr>
          <w:sz w:val="20"/>
          <w:szCs w:val="20"/>
        </w:rPr>
        <w:t xml:space="preserve"> </w:t>
      </w:r>
      <w:proofErr w:type="spellStart"/>
      <w:r w:rsidRPr="00122067">
        <w:rPr>
          <w:sz w:val="20"/>
          <w:szCs w:val="20"/>
        </w:rPr>
        <w:t>Mariarosaria</w:t>
      </w:r>
      <w:proofErr w:type="spellEnd"/>
      <w:r w:rsidR="00565DC4">
        <w:rPr>
          <w:sz w:val="20"/>
          <w:szCs w:val="20"/>
        </w:rPr>
        <w:t xml:space="preserve"> </w:t>
      </w:r>
      <w:r w:rsidR="00565DC4" w:rsidRPr="00122067">
        <w:rPr>
          <w:sz w:val="20"/>
          <w:szCs w:val="20"/>
        </w:rPr>
        <w:t>Taddeo</w:t>
      </w:r>
      <w:r w:rsidRPr="00122067">
        <w:rPr>
          <w:sz w:val="20"/>
          <w:szCs w:val="20"/>
        </w:rPr>
        <w:t xml:space="preserve">, Andreas </w:t>
      </w:r>
      <w:proofErr w:type="spellStart"/>
      <w:r w:rsidRPr="00122067">
        <w:rPr>
          <w:sz w:val="20"/>
          <w:szCs w:val="20"/>
        </w:rPr>
        <w:t>Tsamados</w:t>
      </w:r>
      <w:proofErr w:type="spellEnd"/>
      <w:r w:rsidRPr="00122067">
        <w:rPr>
          <w:sz w:val="20"/>
          <w:szCs w:val="20"/>
        </w:rPr>
        <w:t xml:space="preserve">, Josh Cowls, and Luciano </w:t>
      </w:r>
      <w:proofErr w:type="spellStart"/>
      <w:r w:rsidRPr="00122067">
        <w:rPr>
          <w:sz w:val="20"/>
          <w:szCs w:val="20"/>
        </w:rPr>
        <w:t>Floridi</w:t>
      </w:r>
      <w:proofErr w:type="spellEnd"/>
      <w:r w:rsidRPr="00122067">
        <w:rPr>
          <w:sz w:val="20"/>
          <w:szCs w:val="20"/>
        </w:rPr>
        <w:t>. "Artificial intelligence and the climate emergency: Opportunities, challenges, and recomm</w:t>
      </w:r>
      <w:r>
        <w:rPr>
          <w:sz w:val="20"/>
          <w:szCs w:val="20"/>
        </w:rPr>
        <w:t>endations." One Earth 4, no. 6, 2021, pp,</w:t>
      </w:r>
      <w:r w:rsidRPr="00122067">
        <w:rPr>
          <w:sz w:val="20"/>
          <w:szCs w:val="20"/>
        </w:rPr>
        <w:t xml:space="preserve"> 776-779.</w:t>
      </w:r>
    </w:p>
    <w:p w:rsidR="003566EE" w:rsidRDefault="003566EE" w:rsidP="00F408B2">
      <w:pPr>
        <w:pStyle w:val="NormalWeb"/>
        <w:shd w:val="clear" w:color="auto" w:fill="FFFFFF"/>
        <w:spacing w:before="210" w:beforeAutospacing="0" w:after="210" w:afterAutospacing="0"/>
        <w:ind w:firstLine="360"/>
        <w:jc w:val="both"/>
        <w:rPr>
          <w:sz w:val="20"/>
          <w:szCs w:val="20"/>
        </w:rPr>
      </w:pPr>
      <w:r>
        <w:rPr>
          <w:sz w:val="20"/>
          <w:szCs w:val="20"/>
        </w:rPr>
        <w:t>[7]</w:t>
      </w:r>
      <w:r w:rsidRPr="003566EE">
        <w:rPr>
          <w:sz w:val="20"/>
          <w:szCs w:val="20"/>
        </w:rPr>
        <w:t xml:space="preserve"> Bruce M.</w:t>
      </w:r>
      <w:r w:rsidR="00565DC4">
        <w:rPr>
          <w:sz w:val="20"/>
          <w:szCs w:val="20"/>
        </w:rPr>
        <w:t xml:space="preserve"> </w:t>
      </w:r>
      <w:r w:rsidR="00565DC4" w:rsidRPr="003566EE">
        <w:rPr>
          <w:sz w:val="20"/>
          <w:szCs w:val="20"/>
        </w:rPr>
        <w:t>Campbell</w:t>
      </w:r>
      <w:r w:rsidRPr="003566EE">
        <w:rPr>
          <w:sz w:val="20"/>
          <w:szCs w:val="20"/>
        </w:rPr>
        <w:t xml:space="preserve">, James Hansen, Janie </w:t>
      </w:r>
      <w:proofErr w:type="spellStart"/>
      <w:r w:rsidRPr="003566EE">
        <w:rPr>
          <w:sz w:val="20"/>
          <w:szCs w:val="20"/>
        </w:rPr>
        <w:t>Rioux</w:t>
      </w:r>
      <w:proofErr w:type="spellEnd"/>
      <w:r w:rsidRPr="003566EE">
        <w:rPr>
          <w:sz w:val="20"/>
          <w:szCs w:val="20"/>
        </w:rPr>
        <w:t xml:space="preserve">, Clare M. Stirling, and Stephen </w:t>
      </w:r>
      <w:proofErr w:type="spellStart"/>
      <w:r w:rsidRPr="003566EE">
        <w:rPr>
          <w:sz w:val="20"/>
          <w:szCs w:val="20"/>
        </w:rPr>
        <w:t>Twomlow</w:t>
      </w:r>
      <w:proofErr w:type="spellEnd"/>
      <w:r w:rsidRPr="003566EE">
        <w:rPr>
          <w:sz w:val="20"/>
          <w:szCs w:val="20"/>
        </w:rPr>
        <w:t xml:space="preserve">. "Urgent action to combat climate change and its impacts (SDG 13): transforming agriculture and food systems." Current opinion in environmental </w:t>
      </w:r>
      <w:r>
        <w:rPr>
          <w:sz w:val="20"/>
          <w:szCs w:val="20"/>
        </w:rPr>
        <w:t>sustainability, 2018, pp. 34.</w:t>
      </w:r>
    </w:p>
    <w:p w:rsidR="005361C5" w:rsidRDefault="005361C5" w:rsidP="00F408B2">
      <w:pPr>
        <w:pStyle w:val="NormalWeb"/>
        <w:shd w:val="clear" w:color="auto" w:fill="FFFFFF"/>
        <w:spacing w:before="210" w:beforeAutospacing="0" w:after="210" w:afterAutospacing="0"/>
        <w:ind w:firstLine="360"/>
        <w:jc w:val="both"/>
        <w:rPr>
          <w:sz w:val="20"/>
          <w:szCs w:val="20"/>
        </w:rPr>
      </w:pPr>
      <w:r>
        <w:rPr>
          <w:sz w:val="20"/>
          <w:szCs w:val="20"/>
        </w:rPr>
        <w:t xml:space="preserve">[8] </w:t>
      </w:r>
      <w:r w:rsidR="00565DC4">
        <w:rPr>
          <w:sz w:val="20"/>
          <w:szCs w:val="20"/>
        </w:rPr>
        <w:t xml:space="preserve">Zafar </w:t>
      </w:r>
      <w:proofErr w:type="spellStart"/>
      <w:r w:rsidR="00565DC4">
        <w:rPr>
          <w:sz w:val="20"/>
          <w:szCs w:val="20"/>
        </w:rPr>
        <w:t>Mahfooz</w:t>
      </w:r>
      <w:proofErr w:type="spellEnd"/>
      <w:r w:rsidR="00565DC4" w:rsidRPr="00565DC4">
        <w:rPr>
          <w:sz w:val="20"/>
          <w:szCs w:val="20"/>
        </w:rPr>
        <w:t xml:space="preserve"> </w:t>
      </w:r>
      <w:proofErr w:type="spellStart"/>
      <w:r w:rsidR="00565DC4" w:rsidRPr="005361C5">
        <w:rPr>
          <w:sz w:val="20"/>
          <w:szCs w:val="20"/>
        </w:rPr>
        <w:t>Nomani</w:t>
      </w:r>
      <w:proofErr w:type="spellEnd"/>
      <w:r w:rsidR="00565DC4" w:rsidRPr="005361C5">
        <w:rPr>
          <w:sz w:val="20"/>
          <w:szCs w:val="20"/>
        </w:rPr>
        <w:t>,</w:t>
      </w:r>
      <w:r w:rsidRPr="005361C5">
        <w:rPr>
          <w:sz w:val="20"/>
          <w:szCs w:val="20"/>
        </w:rPr>
        <w:t xml:space="preserve"> "The human right to environment in India: legal precepts and judicial doctrines in critical perspective." Asia </w:t>
      </w:r>
      <w:r>
        <w:rPr>
          <w:sz w:val="20"/>
          <w:szCs w:val="20"/>
        </w:rPr>
        <w:t xml:space="preserve">Pac. J. </w:t>
      </w:r>
      <w:proofErr w:type="spellStart"/>
      <w:r>
        <w:rPr>
          <w:sz w:val="20"/>
          <w:szCs w:val="20"/>
        </w:rPr>
        <w:t>Envtl</w:t>
      </w:r>
      <w:proofErr w:type="spellEnd"/>
      <w:r>
        <w:rPr>
          <w:sz w:val="20"/>
          <w:szCs w:val="20"/>
        </w:rPr>
        <w:t>. L., 2000, pp. 113.</w:t>
      </w:r>
    </w:p>
    <w:p w:rsidR="00525D3B" w:rsidRDefault="00525D3B" w:rsidP="00F408B2">
      <w:pPr>
        <w:pStyle w:val="NormalWeb"/>
        <w:shd w:val="clear" w:color="auto" w:fill="FFFFFF"/>
        <w:spacing w:before="210" w:beforeAutospacing="0" w:after="210" w:afterAutospacing="0"/>
        <w:ind w:firstLine="360"/>
        <w:jc w:val="both"/>
        <w:rPr>
          <w:sz w:val="20"/>
          <w:szCs w:val="20"/>
        </w:rPr>
      </w:pPr>
      <w:r>
        <w:rPr>
          <w:sz w:val="20"/>
          <w:szCs w:val="20"/>
        </w:rPr>
        <w:t xml:space="preserve">[9] </w:t>
      </w:r>
      <w:proofErr w:type="spellStart"/>
      <w:r w:rsidRPr="00525D3B">
        <w:rPr>
          <w:sz w:val="20"/>
          <w:szCs w:val="20"/>
        </w:rPr>
        <w:t>Upendra</w:t>
      </w:r>
      <w:proofErr w:type="spellEnd"/>
      <w:r w:rsidRPr="00525D3B">
        <w:rPr>
          <w:sz w:val="20"/>
          <w:szCs w:val="20"/>
        </w:rPr>
        <w:t xml:space="preserve"> </w:t>
      </w:r>
      <w:proofErr w:type="spellStart"/>
      <w:r w:rsidRPr="00525D3B">
        <w:rPr>
          <w:sz w:val="20"/>
          <w:szCs w:val="20"/>
        </w:rPr>
        <w:t>Baxi</w:t>
      </w:r>
      <w:proofErr w:type="spellEnd"/>
      <w:r w:rsidRPr="00525D3B">
        <w:rPr>
          <w:sz w:val="20"/>
          <w:szCs w:val="20"/>
        </w:rPr>
        <w:t>, The crisis of the Indian legal system. Alternatives in development:</w:t>
      </w:r>
      <w:r>
        <w:rPr>
          <w:sz w:val="20"/>
          <w:szCs w:val="20"/>
        </w:rPr>
        <w:t xml:space="preserve"> Law. Stranger Journalism, 1982, pp. 19.</w:t>
      </w:r>
    </w:p>
    <w:p w:rsidR="007177A4" w:rsidRDefault="007177A4" w:rsidP="00F408B2">
      <w:pPr>
        <w:pStyle w:val="NormalWeb"/>
        <w:shd w:val="clear" w:color="auto" w:fill="FFFFFF"/>
        <w:spacing w:before="210" w:beforeAutospacing="0" w:after="210" w:afterAutospacing="0"/>
        <w:ind w:firstLine="360"/>
        <w:jc w:val="both"/>
        <w:rPr>
          <w:sz w:val="20"/>
          <w:szCs w:val="20"/>
        </w:rPr>
      </w:pPr>
      <w:r>
        <w:rPr>
          <w:sz w:val="20"/>
          <w:szCs w:val="20"/>
        </w:rPr>
        <w:t xml:space="preserve">[10] </w:t>
      </w:r>
      <w:proofErr w:type="spellStart"/>
      <w:r w:rsidRPr="007177A4">
        <w:rPr>
          <w:sz w:val="20"/>
          <w:szCs w:val="20"/>
        </w:rPr>
        <w:t>Saheb</w:t>
      </w:r>
      <w:proofErr w:type="spellEnd"/>
      <w:r w:rsidRPr="007177A4">
        <w:rPr>
          <w:sz w:val="20"/>
          <w:szCs w:val="20"/>
        </w:rPr>
        <w:t xml:space="preserve">, Syed </w:t>
      </w:r>
      <w:proofErr w:type="spellStart"/>
      <w:r w:rsidRPr="007177A4">
        <w:rPr>
          <w:sz w:val="20"/>
          <w:szCs w:val="20"/>
        </w:rPr>
        <w:t>Ussain</w:t>
      </w:r>
      <w:proofErr w:type="spellEnd"/>
      <w:r w:rsidRPr="007177A4">
        <w:rPr>
          <w:sz w:val="20"/>
          <w:szCs w:val="20"/>
        </w:rPr>
        <w:t xml:space="preserve">, </w:t>
      </w:r>
      <w:proofErr w:type="spellStart"/>
      <w:r w:rsidRPr="007177A4">
        <w:rPr>
          <w:sz w:val="20"/>
          <w:szCs w:val="20"/>
        </w:rPr>
        <w:t>Sepuri</w:t>
      </w:r>
      <w:proofErr w:type="spellEnd"/>
      <w:r w:rsidRPr="007177A4">
        <w:rPr>
          <w:sz w:val="20"/>
          <w:szCs w:val="20"/>
        </w:rPr>
        <w:t xml:space="preserve"> </w:t>
      </w:r>
      <w:proofErr w:type="spellStart"/>
      <w:r w:rsidRPr="007177A4">
        <w:rPr>
          <w:sz w:val="20"/>
          <w:szCs w:val="20"/>
        </w:rPr>
        <w:t>Seshaiah</w:t>
      </w:r>
      <w:proofErr w:type="spellEnd"/>
      <w:r w:rsidRPr="007177A4">
        <w:rPr>
          <w:sz w:val="20"/>
          <w:szCs w:val="20"/>
        </w:rPr>
        <w:t xml:space="preserve">, and </w:t>
      </w:r>
      <w:proofErr w:type="spellStart"/>
      <w:r w:rsidRPr="007177A4">
        <w:rPr>
          <w:sz w:val="20"/>
          <w:szCs w:val="20"/>
        </w:rPr>
        <w:t>Buddolla</w:t>
      </w:r>
      <w:proofErr w:type="spellEnd"/>
      <w:r w:rsidRPr="007177A4">
        <w:rPr>
          <w:sz w:val="20"/>
          <w:szCs w:val="20"/>
        </w:rPr>
        <w:t xml:space="preserve"> </w:t>
      </w:r>
      <w:proofErr w:type="spellStart"/>
      <w:r w:rsidRPr="007177A4">
        <w:rPr>
          <w:sz w:val="20"/>
          <w:szCs w:val="20"/>
        </w:rPr>
        <w:t>Viswanath</w:t>
      </w:r>
      <w:proofErr w:type="spellEnd"/>
      <w:r w:rsidRPr="007177A4">
        <w:rPr>
          <w:sz w:val="20"/>
          <w:szCs w:val="20"/>
        </w:rPr>
        <w:t xml:space="preserve">. "Environment and their legal issues in India." International Research Journal of Environment </w:t>
      </w:r>
      <w:r>
        <w:rPr>
          <w:sz w:val="20"/>
          <w:szCs w:val="20"/>
        </w:rPr>
        <w:t>Sciences 1, no. 3, 2012, pp. 44-51.</w:t>
      </w:r>
    </w:p>
    <w:p w:rsidR="00860BDD" w:rsidRPr="00860BDD" w:rsidRDefault="00CC4780" w:rsidP="00293EAC">
      <w:pPr>
        <w:pStyle w:val="NormalWeb"/>
        <w:shd w:val="clear" w:color="auto" w:fill="FFFFFF"/>
        <w:spacing w:before="210" w:beforeAutospacing="0" w:after="210" w:afterAutospacing="0"/>
        <w:ind w:firstLine="360"/>
        <w:jc w:val="both"/>
        <w:rPr>
          <w:b/>
          <w:sz w:val="20"/>
          <w:szCs w:val="20"/>
        </w:rPr>
      </w:pPr>
      <w:r>
        <w:rPr>
          <w:sz w:val="20"/>
          <w:szCs w:val="20"/>
        </w:rPr>
        <w:t>[11] Armstrong Wiggins,</w:t>
      </w:r>
      <w:r w:rsidRPr="00CC4780">
        <w:rPr>
          <w:sz w:val="20"/>
          <w:szCs w:val="20"/>
        </w:rPr>
        <w:t xml:space="preserve"> "Indian rights and the env</w:t>
      </w:r>
      <w:r>
        <w:rPr>
          <w:sz w:val="20"/>
          <w:szCs w:val="20"/>
        </w:rPr>
        <w:t>ironment." Yale J. Int'l L. 18, 1993, pp.</w:t>
      </w:r>
      <w:r w:rsidRPr="00CC4780">
        <w:rPr>
          <w:sz w:val="20"/>
          <w:szCs w:val="20"/>
        </w:rPr>
        <w:t xml:space="preserve"> 345.</w:t>
      </w:r>
    </w:p>
    <w:p w:rsidR="00877B6C" w:rsidRPr="00877B6C" w:rsidRDefault="00877B6C" w:rsidP="00F408B2">
      <w:pPr>
        <w:pStyle w:val="NormalWeb"/>
        <w:shd w:val="clear" w:color="auto" w:fill="FFFFFF"/>
        <w:spacing w:before="210" w:beforeAutospacing="0" w:after="210" w:afterAutospacing="0"/>
        <w:ind w:left="1080"/>
        <w:rPr>
          <w:b/>
          <w:sz w:val="20"/>
          <w:szCs w:val="20"/>
        </w:rPr>
      </w:pPr>
    </w:p>
    <w:sectPr w:rsidR="00877B6C" w:rsidRPr="00877B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1F478A"/>
    <w:multiLevelType w:val="hybridMultilevel"/>
    <w:tmpl w:val="D82EF2F8"/>
    <w:lvl w:ilvl="0" w:tplc="C9F8D116">
      <w:start w:val="1"/>
      <w:numFmt w:val="upperRoman"/>
      <w:lvlText w:val="%1."/>
      <w:lvlJc w:val="left"/>
      <w:pPr>
        <w:ind w:left="1080" w:hanging="72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6C1361B"/>
    <w:multiLevelType w:val="hybridMultilevel"/>
    <w:tmpl w:val="2C00718E"/>
    <w:lvl w:ilvl="0" w:tplc="9620D948">
      <w:start w:val="1"/>
      <w:numFmt w:val="upperRoman"/>
      <w:lvlText w:val="%1."/>
      <w:lvlJc w:val="left"/>
      <w:pPr>
        <w:ind w:left="1080" w:hanging="720"/>
      </w:pPr>
      <w:rPr>
        <w:rFonts w:hint="default"/>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59"/>
    <w:rsid w:val="0006695B"/>
    <w:rsid w:val="00101DE7"/>
    <w:rsid w:val="001035C5"/>
    <w:rsid w:val="00122067"/>
    <w:rsid w:val="0016474C"/>
    <w:rsid w:val="00244ACB"/>
    <w:rsid w:val="00293EAC"/>
    <w:rsid w:val="002D2170"/>
    <w:rsid w:val="00326D1F"/>
    <w:rsid w:val="003409B8"/>
    <w:rsid w:val="003566EE"/>
    <w:rsid w:val="003B3AE1"/>
    <w:rsid w:val="00444B8B"/>
    <w:rsid w:val="004B5BC4"/>
    <w:rsid w:val="004B7A10"/>
    <w:rsid w:val="00525D3B"/>
    <w:rsid w:val="005361C5"/>
    <w:rsid w:val="00565DC4"/>
    <w:rsid w:val="005C6700"/>
    <w:rsid w:val="0065387F"/>
    <w:rsid w:val="00663866"/>
    <w:rsid w:val="006A3BE6"/>
    <w:rsid w:val="0071088F"/>
    <w:rsid w:val="007177A4"/>
    <w:rsid w:val="0071782C"/>
    <w:rsid w:val="00771BAA"/>
    <w:rsid w:val="00860BDD"/>
    <w:rsid w:val="00877B6C"/>
    <w:rsid w:val="008C408A"/>
    <w:rsid w:val="00903D4A"/>
    <w:rsid w:val="009803D3"/>
    <w:rsid w:val="009B51E4"/>
    <w:rsid w:val="00AD6759"/>
    <w:rsid w:val="00BA6919"/>
    <w:rsid w:val="00C27206"/>
    <w:rsid w:val="00CC4780"/>
    <w:rsid w:val="00D47083"/>
    <w:rsid w:val="00DB233D"/>
    <w:rsid w:val="00E301DE"/>
    <w:rsid w:val="00E61482"/>
    <w:rsid w:val="00EB1E6B"/>
    <w:rsid w:val="00EB4BE6"/>
    <w:rsid w:val="00EF1927"/>
    <w:rsid w:val="00F06940"/>
    <w:rsid w:val="00F156EF"/>
    <w:rsid w:val="00F408B2"/>
    <w:rsid w:val="00FC38BD"/>
    <w:rsid w:val="00FE46B0"/>
    <w:rsid w:val="00FF6E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7AF40"/>
  <w15:chartTrackingRefBased/>
  <w15:docId w15:val="{0B66A0AC-4C30-4CBE-8FFA-D5E05E913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unhideWhenUsed/>
    <w:qFormat/>
    <w:rsid w:val="00FE46B0"/>
    <w:pPr>
      <w:keepNext/>
      <w:keepLines/>
      <w:spacing w:before="40" w:after="0" w:line="276"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E46B0"/>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FE46B0"/>
    <w:pPr>
      <w:spacing w:before="100" w:beforeAutospacing="1" w:after="100" w:afterAutospacing="1" w:line="240" w:lineRule="auto"/>
    </w:pPr>
    <w:rPr>
      <w:rFonts w:ascii="Times New Roman" w:eastAsia="Times New Roman" w:hAnsi="Times New Roman" w:cs="Times New Roman"/>
      <w:sz w:val="24"/>
      <w:szCs w:val="24"/>
      <w:lang w:eastAsia="en-IN" w:bidi="hi-IN"/>
    </w:rPr>
  </w:style>
  <w:style w:type="paragraph" w:styleId="NoSpacing">
    <w:name w:val="No Spacing"/>
    <w:uiPriority w:val="1"/>
    <w:qFormat/>
    <w:rsid w:val="00101DE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6</Pages>
  <Words>4293</Words>
  <Characters>24475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49</cp:revision>
  <dcterms:created xsi:type="dcterms:W3CDTF">2023-06-22T04:03:00Z</dcterms:created>
  <dcterms:modified xsi:type="dcterms:W3CDTF">2023-06-22T07:14:00Z</dcterms:modified>
</cp:coreProperties>
</file>