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PIGMENTATION FROM MICROALGAE</w:t>
      </w:r>
    </w:p>
    <w:p w:rsidR="00F23B95" w:rsidRPr="0048535E" w:rsidRDefault="00F23B95" w:rsidP="0048535E">
      <w:pPr>
        <w:autoSpaceDE w:val="0"/>
        <w:autoSpaceDN w:val="0"/>
        <w:adjustRightInd w:val="0"/>
        <w:spacing w:after="0" w:line="360" w:lineRule="auto"/>
        <w:jc w:val="both"/>
        <w:rPr>
          <w:rFonts w:ascii="Times New Roman" w:hAnsi="Times New Roman" w:cs="Times New Roman"/>
          <w:b/>
          <w:bCs/>
          <w:sz w:val="24"/>
          <w:szCs w:val="24"/>
        </w:rPr>
      </w:pP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Authors:</w:t>
      </w: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                 Sarathi Durai </w:t>
      </w:r>
      <w:r w:rsidRPr="0048535E">
        <w:rPr>
          <w:rFonts w:ascii="Times New Roman" w:hAnsi="Times New Roman" w:cs="Times New Roman"/>
          <w:b/>
          <w:bCs/>
          <w:sz w:val="24"/>
          <w:szCs w:val="24"/>
          <w:vertAlign w:val="superscript"/>
        </w:rPr>
        <w:t>(1)</w:t>
      </w: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                 School Of Life Sciences</w:t>
      </w: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                 Bharathidasan University</w:t>
      </w: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                 Mail id: </w:t>
      </w:r>
      <w:hyperlink r:id="rId5" w:history="1">
        <w:r w:rsidRPr="0048535E">
          <w:rPr>
            <w:rStyle w:val="Hyperlink"/>
            <w:rFonts w:ascii="Times New Roman" w:hAnsi="Times New Roman" w:cs="Times New Roman"/>
            <w:b/>
            <w:bCs/>
            <w:sz w:val="24"/>
            <w:szCs w:val="24"/>
          </w:rPr>
          <w:t>sarathi01782003@gmail.com</w:t>
        </w:r>
      </w:hyperlink>
    </w:p>
    <w:p w:rsidR="00F23B95" w:rsidRPr="0048535E" w:rsidRDefault="00F23B95" w:rsidP="0048535E">
      <w:pPr>
        <w:autoSpaceDE w:val="0"/>
        <w:autoSpaceDN w:val="0"/>
        <w:adjustRightInd w:val="0"/>
        <w:spacing w:after="0" w:line="360" w:lineRule="auto"/>
        <w:jc w:val="both"/>
        <w:rPr>
          <w:rFonts w:ascii="Times New Roman" w:hAnsi="Times New Roman" w:cs="Times New Roman"/>
          <w:b/>
          <w:bCs/>
          <w:sz w:val="24"/>
          <w:szCs w:val="24"/>
        </w:rPr>
      </w:pP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vertAlign w:val="superscript"/>
        </w:rPr>
      </w:pPr>
      <w:r w:rsidRPr="0048535E">
        <w:rPr>
          <w:rFonts w:ascii="Times New Roman" w:hAnsi="Times New Roman" w:cs="Times New Roman"/>
          <w:b/>
          <w:bCs/>
          <w:sz w:val="24"/>
          <w:szCs w:val="24"/>
        </w:rPr>
        <w:t xml:space="preserve">                 Devan M </w:t>
      </w:r>
      <w:r w:rsidRPr="0048535E">
        <w:rPr>
          <w:rFonts w:ascii="Times New Roman" w:hAnsi="Times New Roman" w:cs="Times New Roman"/>
          <w:b/>
          <w:bCs/>
          <w:sz w:val="24"/>
          <w:szCs w:val="24"/>
          <w:vertAlign w:val="superscript"/>
        </w:rPr>
        <w:t>(2)</w:t>
      </w: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                 School Of Life Sciences</w:t>
      </w: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                 Bharathidasan University</w:t>
      </w: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                 Mail id: </w:t>
      </w:r>
      <w:hyperlink r:id="rId6" w:history="1">
        <w:r w:rsidRPr="0048535E">
          <w:rPr>
            <w:rStyle w:val="Hyperlink"/>
            <w:rFonts w:ascii="Times New Roman" w:hAnsi="Times New Roman" w:cs="Times New Roman"/>
            <w:b/>
            <w:bCs/>
            <w:sz w:val="24"/>
            <w:szCs w:val="24"/>
          </w:rPr>
          <w:t>devdevan400@gmail.com</w:t>
        </w:r>
      </w:hyperlink>
    </w:p>
    <w:p w:rsidR="00F23B95" w:rsidRPr="0048535E" w:rsidRDefault="00F23B95" w:rsidP="0048535E">
      <w:pPr>
        <w:autoSpaceDE w:val="0"/>
        <w:autoSpaceDN w:val="0"/>
        <w:adjustRightInd w:val="0"/>
        <w:spacing w:after="0" w:line="360" w:lineRule="auto"/>
        <w:jc w:val="both"/>
        <w:rPr>
          <w:rFonts w:ascii="Times New Roman" w:hAnsi="Times New Roman" w:cs="Times New Roman"/>
          <w:b/>
          <w:bCs/>
          <w:sz w:val="24"/>
          <w:szCs w:val="24"/>
        </w:rPr>
      </w:pPr>
    </w:p>
    <w:p w:rsidR="00F23B95" w:rsidRPr="0048535E" w:rsidRDefault="00F23B95" w:rsidP="0048535E">
      <w:pPr>
        <w:autoSpaceDE w:val="0"/>
        <w:autoSpaceDN w:val="0"/>
        <w:adjustRightInd w:val="0"/>
        <w:spacing w:after="0" w:line="360" w:lineRule="auto"/>
        <w:jc w:val="both"/>
        <w:rPr>
          <w:rFonts w:ascii="Times New Roman" w:hAnsi="Times New Roman" w:cs="Times New Roman"/>
          <w:b/>
          <w:bCs/>
          <w:sz w:val="24"/>
          <w:szCs w:val="24"/>
        </w:rPr>
      </w:pPr>
    </w:p>
    <w:p w:rsidR="00F23B95" w:rsidRPr="0048535E" w:rsidRDefault="00D13476" w:rsidP="0048535E">
      <w:pPr>
        <w:autoSpaceDE w:val="0"/>
        <w:autoSpaceDN w:val="0"/>
        <w:adjustRightInd w:val="0"/>
        <w:spacing w:after="0"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Abstract:</w:t>
      </w:r>
    </w:p>
    <w:p w:rsidR="00F23B95" w:rsidRPr="0048535E" w:rsidRDefault="00F23B95" w:rsidP="0048535E">
      <w:pPr>
        <w:autoSpaceDE w:val="0"/>
        <w:autoSpaceDN w:val="0"/>
        <w:adjustRightInd w:val="0"/>
        <w:spacing w:after="0" w:line="360" w:lineRule="auto"/>
        <w:jc w:val="both"/>
        <w:rPr>
          <w:rFonts w:ascii="Times New Roman" w:hAnsi="Times New Roman" w:cs="Times New Roman"/>
          <w:b/>
          <w:bCs/>
          <w:sz w:val="24"/>
          <w:szCs w:val="24"/>
        </w:rPr>
      </w:pPr>
    </w:p>
    <w:p w:rsidR="00F23B95" w:rsidRPr="0048535E" w:rsidRDefault="00D13476" w:rsidP="0048535E">
      <w:pPr>
        <w:autoSpaceDE w:val="0"/>
        <w:autoSpaceDN w:val="0"/>
        <w:adjustRightInd w:val="0"/>
        <w:spacing w:after="0" w:line="360" w:lineRule="auto"/>
        <w:jc w:val="both"/>
        <w:rPr>
          <w:rFonts w:ascii="Times New Roman" w:hAnsi="Times New Roman" w:cs="Times New Roman"/>
          <w:sz w:val="24"/>
          <w:szCs w:val="24"/>
        </w:rPr>
      </w:pPr>
      <w:r w:rsidRPr="0048535E">
        <w:rPr>
          <w:rFonts w:ascii="Times New Roman" w:hAnsi="Times New Roman" w:cs="Times New Roman"/>
          <w:sz w:val="24"/>
          <w:szCs w:val="24"/>
        </w:rPr>
        <w:t>The food, nutraceuticals, and cosmet</w:t>
      </w:r>
      <w:r w:rsidRPr="0048535E">
        <w:rPr>
          <w:rFonts w:ascii="Times New Roman" w:hAnsi="Times New Roman" w:cs="Times New Roman"/>
          <w:sz w:val="24"/>
          <w:szCs w:val="24"/>
        </w:rPr>
        <w:t xml:space="preserve">ics industries all use microalgal pigments extensively. </w:t>
      </w:r>
      <w:proofErr w:type="gramStart"/>
      <w:r w:rsidRPr="0048535E">
        <w:rPr>
          <w:rFonts w:ascii="Times New Roman" w:hAnsi="Times New Roman" w:cs="Times New Roman"/>
          <w:sz w:val="24"/>
          <w:szCs w:val="24"/>
        </w:rPr>
        <w:t>.Pharmaceutical aquaculture, as well as the cosmetics industry.</w:t>
      </w:r>
      <w:proofErr w:type="gramEnd"/>
      <w:r w:rsidRPr="0048535E">
        <w:rPr>
          <w:rFonts w:ascii="Times New Roman" w:hAnsi="Times New Roman" w:cs="Times New Roman"/>
          <w:sz w:val="24"/>
          <w:szCs w:val="24"/>
        </w:rPr>
        <w:t xml:space="preserve"> Some microalgae have been gathered. For decades, people have relied on it for food and health care. Microalgae is now used in the nutrac</w:t>
      </w:r>
      <w:r w:rsidRPr="0048535E">
        <w:rPr>
          <w:rFonts w:ascii="Times New Roman" w:hAnsi="Times New Roman" w:cs="Times New Roman"/>
          <w:sz w:val="24"/>
          <w:szCs w:val="24"/>
        </w:rPr>
        <w:t>eutical business.They have evolved as novel bioresources for the production of food and aquafeed. Bioenergy, food and feed, and wastewater bioremediation are all encouraged. Both light sources Photoautotrophic microalgal production occurs in both natural a</w:t>
      </w:r>
      <w:r w:rsidRPr="0048535E">
        <w:rPr>
          <w:rFonts w:ascii="Times New Roman" w:hAnsi="Times New Roman" w:cs="Times New Roman"/>
          <w:sz w:val="24"/>
          <w:szCs w:val="24"/>
        </w:rPr>
        <w:t>nd artificial contexts. Carotenoids are antioxidants.Tetraterpene pigments having yellow, orange, red, and purple colours. Carotenoids are antioxidants.</w:t>
      </w:r>
      <w:r w:rsidR="005D77E6" w:rsidRPr="0048535E">
        <w:rPr>
          <w:rFonts w:ascii="Times New Roman" w:hAnsi="Times New Roman" w:cs="Times New Roman"/>
          <w:sz w:val="24"/>
          <w:szCs w:val="24"/>
        </w:rPr>
        <w:t xml:space="preserve"> These shades are widely distributed in the natural world, including photosynthetic microbes, certain organisms and algae, fungal vegetation, and even tissue from humans. These materials are in high demand across a number of industries, including pharmacy, medical treatment, </w:t>
      </w:r>
      <w:proofErr w:type="gramStart"/>
      <w:r w:rsidR="005D77E6" w:rsidRPr="0048535E">
        <w:rPr>
          <w:rFonts w:ascii="Times New Roman" w:hAnsi="Times New Roman" w:cs="Times New Roman"/>
          <w:sz w:val="24"/>
          <w:szCs w:val="24"/>
        </w:rPr>
        <w:t>beauty</w:t>
      </w:r>
      <w:proofErr w:type="gramEnd"/>
      <w:r w:rsidR="005D77E6" w:rsidRPr="0048535E">
        <w:rPr>
          <w:rFonts w:ascii="Times New Roman" w:hAnsi="Times New Roman" w:cs="Times New Roman"/>
          <w:sz w:val="24"/>
          <w:szCs w:val="24"/>
        </w:rPr>
        <w:t xml:space="preserve"> products, the chemical industry, aquaculture, energy generation, and agriculture for both animal feed and wholesome meals. </w:t>
      </w:r>
      <w:r w:rsidRPr="0048535E">
        <w:rPr>
          <w:rFonts w:ascii="Times New Roman" w:hAnsi="Times New Roman" w:cs="Times New Roman"/>
          <w:sz w:val="24"/>
          <w:szCs w:val="24"/>
        </w:rPr>
        <w:t>Microalgae have gotten le</w:t>
      </w:r>
      <w:r w:rsidRPr="0048535E">
        <w:rPr>
          <w:rFonts w:ascii="Times New Roman" w:hAnsi="Times New Roman" w:cs="Times New Roman"/>
          <w:sz w:val="24"/>
          <w:szCs w:val="24"/>
        </w:rPr>
        <w:t>ss attention than seaweeds, yet they offer advantages such as rapid growth, high photosynthetic efficiency, and the potential to be cultivated in industrial settings.</w:t>
      </w:r>
    </w:p>
    <w:p w:rsidR="00F23B95" w:rsidRPr="0048535E" w:rsidRDefault="00F23B95" w:rsidP="0048535E">
      <w:pPr>
        <w:autoSpaceDE w:val="0"/>
        <w:autoSpaceDN w:val="0"/>
        <w:adjustRightInd w:val="0"/>
        <w:spacing w:after="0" w:line="360" w:lineRule="auto"/>
        <w:jc w:val="both"/>
        <w:rPr>
          <w:rFonts w:ascii="Times New Roman" w:hAnsi="Times New Roman" w:cs="Times New Roman"/>
          <w:sz w:val="24"/>
          <w:szCs w:val="24"/>
        </w:rPr>
      </w:pPr>
    </w:p>
    <w:p w:rsidR="00F23B95" w:rsidRPr="0048535E" w:rsidRDefault="00D13476" w:rsidP="0048535E">
      <w:pPr>
        <w:autoSpaceDE w:val="0"/>
        <w:autoSpaceDN w:val="0"/>
        <w:adjustRightInd w:val="0"/>
        <w:spacing w:after="0" w:line="360" w:lineRule="auto"/>
        <w:jc w:val="both"/>
        <w:rPr>
          <w:rFonts w:ascii="Times New Roman" w:hAnsi="Times New Roman" w:cs="Times New Roman"/>
          <w:sz w:val="24"/>
          <w:szCs w:val="24"/>
        </w:rPr>
      </w:pPr>
      <w:r w:rsidRPr="0048535E">
        <w:rPr>
          <w:rFonts w:ascii="Times New Roman" w:hAnsi="Times New Roman" w:cs="Times New Roman"/>
          <w:b/>
          <w:bCs/>
          <w:sz w:val="24"/>
          <w:szCs w:val="24"/>
        </w:rPr>
        <w:lastRenderedPageBreak/>
        <w:t>KEYWORDS:</w:t>
      </w:r>
      <w:r w:rsidRPr="0048535E">
        <w:rPr>
          <w:rFonts w:ascii="Times New Roman" w:hAnsi="Times New Roman" w:cs="Times New Roman"/>
          <w:sz w:val="24"/>
          <w:szCs w:val="24"/>
        </w:rPr>
        <w:t xml:space="preserve"> Microalgal pigments, Bioenergy, photosynthetic bacteria, photosynthetic.</w:t>
      </w:r>
    </w:p>
    <w:p w:rsidR="00F23B95" w:rsidRPr="0048535E" w:rsidRDefault="00F23B95" w:rsidP="0048535E">
      <w:pPr>
        <w:spacing w:line="360" w:lineRule="auto"/>
        <w:rPr>
          <w:rFonts w:ascii="Times New Roman" w:hAnsi="Times New Roman" w:cs="Times New Roman"/>
          <w:b/>
          <w:bCs/>
          <w:sz w:val="24"/>
          <w:szCs w:val="24"/>
        </w:rPr>
      </w:pPr>
    </w:p>
    <w:p w:rsidR="00F23B95" w:rsidRPr="0048535E" w:rsidRDefault="00D13476" w:rsidP="0048535E">
      <w:pPr>
        <w:spacing w:line="360" w:lineRule="auto"/>
        <w:rPr>
          <w:rFonts w:ascii="Times New Roman" w:hAnsi="Times New Roman" w:cs="Times New Roman"/>
          <w:b/>
          <w:bCs/>
          <w:sz w:val="24"/>
          <w:szCs w:val="24"/>
        </w:rPr>
      </w:pPr>
      <w:r w:rsidRPr="0048535E">
        <w:rPr>
          <w:rFonts w:ascii="Times New Roman" w:hAnsi="Times New Roman" w:cs="Times New Roman"/>
          <w:b/>
          <w:bCs/>
          <w:sz w:val="24"/>
          <w:szCs w:val="24"/>
        </w:rPr>
        <w:t>INTRODUCTION</w:t>
      </w:r>
    </w:p>
    <w:p w:rsidR="005D77E6" w:rsidRPr="0048535E" w:rsidRDefault="005D77E6" w:rsidP="0048535E">
      <w:pPr>
        <w:spacing w:line="360" w:lineRule="auto"/>
        <w:jc w:val="both"/>
        <w:rPr>
          <w:rFonts w:ascii="Times New Roman" w:hAnsi="Times New Roman" w:cs="Times New Roman"/>
          <w:sz w:val="24"/>
          <w:szCs w:val="24"/>
        </w:rPr>
      </w:pP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pigments have extensive applications in various industries such as food, </w:t>
      </w:r>
      <w:proofErr w:type="spellStart"/>
      <w:r w:rsidRPr="0048535E">
        <w:rPr>
          <w:rFonts w:ascii="Times New Roman" w:hAnsi="Times New Roman" w:cs="Times New Roman"/>
          <w:sz w:val="24"/>
          <w:szCs w:val="24"/>
        </w:rPr>
        <w:t>nutraceutical</w:t>
      </w:r>
      <w:proofErr w:type="spellEnd"/>
      <w:r w:rsidRPr="0048535E">
        <w:rPr>
          <w:rFonts w:ascii="Times New Roman" w:hAnsi="Times New Roman" w:cs="Times New Roman"/>
          <w:sz w:val="24"/>
          <w:szCs w:val="24"/>
        </w:rPr>
        <w:t>, pharmaceutical, aquaculture, and cosmetics (</w:t>
      </w:r>
      <w:r w:rsidRPr="0048535E">
        <w:rPr>
          <w:rFonts w:ascii="Times New Roman" w:hAnsi="Times New Roman" w:cs="Times New Roman"/>
          <w:b/>
          <w:sz w:val="24"/>
          <w:szCs w:val="24"/>
        </w:rPr>
        <w:t>see Figure 1</w:t>
      </w:r>
      <w:r w:rsidRPr="0048535E">
        <w:rPr>
          <w:rFonts w:ascii="Times New Roman" w:hAnsi="Times New Roman" w:cs="Times New Roman"/>
          <w:sz w:val="24"/>
          <w:szCs w:val="24"/>
        </w:rPr>
        <w:t xml:space="preserve">). They have also proven invaluable in clinical and scientific settings, where they serve as effective labels for antibodies and receptors (1). Additionally,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exhibit </w:t>
      </w:r>
      <w:proofErr w:type="spellStart"/>
      <w:r w:rsidRPr="0048535E">
        <w:rPr>
          <w:rFonts w:ascii="Times New Roman" w:hAnsi="Times New Roman" w:cs="Times New Roman"/>
          <w:sz w:val="24"/>
          <w:szCs w:val="24"/>
        </w:rPr>
        <w:t>hepatoprotective</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neuroprotective</w:t>
      </w:r>
      <w:proofErr w:type="spellEnd"/>
      <w:r w:rsidRPr="0048535E">
        <w:rPr>
          <w:rFonts w:ascii="Times New Roman" w:hAnsi="Times New Roman" w:cs="Times New Roman"/>
          <w:sz w:val="24"/>
          <w:szCs w:val="24"/>
        </w:rPr>
        <w:t>, anti-inflammatory, and antioxidant properties (2).</w:t>
      </w:r>
      <w:r w:rsidR="000F63D4" w:rsidRPr="0048535E">
        <w:rPr>
          <w:rFonts w:ascii="Times New Roman" w:hAnsi="Times New Roman" w:cs="Times New Roman"/>
          <w:sz w:val="24"/>
          <w:szCs w:val="24"/>
        </w:rPr>
        <w:t xml:space="preserve"> </w:t>
      </w:r>
      <w:r w:rsidRPr="0048535E">
        <w:rPr>
          <w:rFonts w:ascii="Times New Roman" w:hAnsi="Times New Roman" w:cs="Times New Roman"/>
          <w:sz w:val="24"/>
          <w:szCs w:val="24"/>
        </w:rPr>
        <w:t xml:space="preserve">Microalgae are increasingly utilized in aquaculture for diverse purposes, including providing live feed for the </w:t>
      </w:r>
      <w:proofErr w:type="spellStart"/>
      <w:r w:rsidRPr="0048535E">
        <w:rPr>
          <w:rFonts w:ascii="Times New Roman" w:hAnsi="Times New Roman" w:cs="Times New Roman"/>
          <w:sz w:val="24"/>
          <w:szCs w:val="24"/>
        </w:rPr>
        <w:t>larviculture</w:t>
      </w:r>
      <w:proofErr w:type="spellEnd"/>
      <w:r w:rsidRPr="0048535E">
        <w:rPr>
          <w:rFonts w:ascii="Times New Roman" w:hAnsi="Times New Roman" w:cs="Times New Roman"/>
          <w:sz w:val="24"/>
          <w:szCs w:val="24"/>
        </w:rPr>
        <w:t xml:space="preserve"> sector, serving as premixes for feed formulation and supplementation, contributing to bioremediation for improved water quality (3), fostering the development of highly beneficial organisms, and enhancing animal coloration through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supplementation. Notably, specific microalgae have been employed as food and medicine for thousands of years. There is a rising preference for wholesome, unadulterated, and clearly </w:t>
      </w:r>
      <w:proofErr w:type="spellStart"/>
      <w:r w:rsidRPr="0048535E">
        <w:rPr>
          <w:rFonts w:ascii="Times New Roman" w:hAnsi="Times New Roman" w:cs="Times New Roman"/>
          <w:sz w:val="24"/>
          <w:szCs w:val="24"/>
        </w:rPr>
        <w:t>labelled</w:t>
      </w:r>
      <w:proofErr w:type="spellEnd"/>
      <w:r w:rsidRPr="0048535E">
        <w:rPr>
          <w:rFonts w:ascii="Times New Roman" w:hAnsi="Times New Roman" w:cs="Times New Roman"/>
          <w:sz w:val="24"/>
          <w:szCs w:val="24"/>
        </w:rPr>
        <w:t xml:space="preserve"> food goods as customers focus more on their health and food safety (4). </w:t>
      </w:r>
      <w:proofErr w:type="gramStart"/>
      <w:r w:rsidRPr="0048535E">
        <w:rPr>
          <w:rFonts w:ascii="Times New Roman" w:hAnsi="Times New Roman" w:cs="Times New Roman"/>
          <w:sz w:val="24"/>
          <w:szCs w:val="24"/>
        </w:rPr>
        <w:t>lipids</w:t>
      </w:r>
      <w:proofErr w:type="gramEnd"/>
      <w:r w:rsidRPr="0048535E">
        <w:rPr>
          <w:rFonts w:ascii="Times New Roman" w:hAnsi="Times New Roman" w:cs="Times New Roman"/>
          <w:sz w:val="24"/>
          <w:szCs w:val="24"/>
        </w:rPr>
        <w:t xml:space="preserve">, carbohydrates, vitamins, minerals, </w:t>
      </w:r>
      <w:proofErr w:type="spellStart"/>
      <w:r w:rsidRPr="0048535E">
        <w:rPr>
          <w:rFonts w:ascii="Times New Roman" w:hAnsi="Times New Roman" w:cs="Times New Roman"/>
          <w:sz w:val="24"/>
          <w:szCs w:val="24"/>
        </w:rPr>
        <w:t>colours</w:t>
      </w:r>
      <w:proofErr w:type="spellEnd"/>
      <w:r w:rsidRPr="0048535E">
        <w:rPr>
          <w:rFonts w:ascii="Times New Roman" w:hAnsi="Times New Roman" w:cs="Times New Roman"/>
          <w:sz w:val="24"/>
          <w:szCs w:val="24"/>
        </w:rPr>
        <w:t>, and polyunsaturated fatty acids (PUFAs), all of which have vital commercial and health relevance, are among the value-added products that microalgae provide as a significant reservoir for (5)</w:t>
      </w:r>
      <w:r w:rsidR="000F63D4" w:rsidRPr="0048535E">
        <w:rPr>
          <w:rFonts w:ascii="Times New Roman" w:hAnsi="Times New Roman" w:cs="Times New Roman"/>
          <w:sz w:val="24"/>
          <w:szCs w:val="24"/>
        </w:rPr>
        <w:t xml:space="preserve">. </w:t>
      </w:r>
      <w:r w:rsidR="00D13476" w:rsidRPr="0048535E">
        <w:rPr>
          <w:rFonts w:ascii="Times New Roman" w:hAnsi="Times New Roman" w:cs="Times New Roman"/>
          <w:sz w:val="24"/>
          <w:szCs w:val="24"/>
        </w:rPr>
        <w:t>Notably, "microalgae" include prokaryotic cyanobacteria and eukaryotic photosynthetic microorganisms, both of which use photosynthesis to change light energy</w:t>
      </w:r>
      <w:r w:rsidR="00D13476" w:rsidRPr="0048535E">
        <w:rPr>
          <w:rFonts w:ascii="Times New Roman" w:hAnsi="Times New Roman" w:cs="Times New Roman"/>
          <w:sz w:val="24"/>
          <w:szCs w:val="24"/>
        </w:rPr>
        <w:t xml:space="preserve"> into chemical energy. </w:t>
      </w:r>
      <w:r w:rsidRPr="0048535E">
        <w:rPr>
          <w:rFonts w:ascii="Times New Roman" w:hAnsi="Times New Roman" w:cs="Times New Roman"/>
          <w:sz w:val="24"/>
          <w:szCs w:val="24"/>
        </w:rPr>
        <w:t xml:space="preserve">In microalgae, there are three main categories of pigments: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(usually comprising around 0.1-0.2% of the dried weight, DW, but can be as high as 14% in certain organisms), chlorophylls (constituting 0.5-1.0% of DW), and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(PBPs), which make up approximately 8% of DW. These pigments play a crucial role in facilitating photosynthesis and cell development.</w:t>
      </w:r>
      <w:r w:rsidR="00D13476" w:rsidRPr="0048535E">
        <w:rPr>
          <w:rFonts w:ascii="Times New Roman" w:hAnsi="Times New Roman" w:cs="Times New Roman"/>
          <w:sz w:val="24"/>
          <w:szCs w:val="24"/>
        </w:rPr>
        <w:t xml:space="preserve"> Compared to other natural pigment sources (such as</w:t>
      </w:r>
      <w:r w:rsidR="00D13476" w:rsidRPr="0048535E">
        <w:rPr>
          <w:rFonts w:ascii="Times New Roman" w:hAnsi="Times New Roman" w:cs="Times New Roman"/>
          <w:sz w:val="24"/>
          <w:szCs w:val="24"/>
        </w:rPr>
        <w:t xml:space="preserve">broad range of health uses. </w:t>
      </w:r>
      <w:r w:rsidR="00D13476" w:rsidRPr="0048535E">
        <w:rPr>
          <w:rFonts w:ascii="Times New Roman" w:hAnsi="Times New Roman" w:cs="Times New Roman"/>
          <w:sz w:val="24"/>
          <w:szCs w:val="24"/>
        </w:rPr>
        <w:t>Microalgal pigments have an advantage over other food colorings since they may produce a wide variety of appealing tints, c</w:t>
      </w:r>
      <w:r w:rsidR="00D13476" w:rsidRPr="0048535E">
        <w:rPr>
          <w:rFonts w:ascii="Times New Roman" w:hAnsi="Times New Roman" w:cs="Times New Roman"/>
          <w:sz w:val="24"/>
          <w:szCs w:val="24"/>
        </w:rPr>
        <w:t xml:space="preserve">olors, and natural tones in meals. </w:t>
      </w:r>
      <w:proofErr w:type="gramStart"/>
      <w:r w:rsidR="00D13476" w:rsidRPr="0048535E">
        <w:rPr>
          <w:rFonts w:ascii="Times New Roman" w:hAnsi="Times New Roman" w:cs="Times New Roman"/>
          <w:sz w:val="24"/>
          <w:szCs w:val="24"/>
        </w:rPr>
        <w:t>that</w:t>
      </w:r>
      <w:proofErr w:type="gramEnd"/>
      <w:r w:rsidR="00D13476" w:rsidRPr="0048535E">
        <w:rPr>
          <w:rFonts w:ascii="Times New Roman" w:hAnsi="Times New Roman" w:cs="Times New Roman"/>
          <w:sz w:val="24"/>
          <w:szCs w:val="24"/>
        </w:rPr>
        <w:t xml:space="preserve"> can imitate the colour of real food (6). Furthermore, their greatest advantage stems from the microalgae's cultural properties.</w:t>
      </w:r>
      <w:r w:rsidR="000F63D4" w:rsidRPr="0048535E">
        <w:rPr>
          <w:rFonts w:ascii="Times New Roman" w:hAnsi="Times New Roman" w:cs="Times New Roman"/>
          <w:sz w:val="24"/>
          <w:szCs w:val="24"/>
        </w:rPr>
        <w:t xml:space="preserve"> </w:t>
      </w:r>
      <w:r w:rsidRPr="0048535E">
        <w:rPr>
          <w:rFonts w:ascii="Times New Roman" w:hAnsi="Times New Roman" w:cs="Times New Roman"/>
          <w:sz w:val="24"/>
          <w:szCs w:val="24"/>
        </w:rPr>
        <w:t xml:space="preserve">Current research is exploring various cultivation techniques to enhance pigment accumulation in different microalgae species. Some notable examples of active pigments that have been successfully scaled up for industrial production include PBPs, a blue pigment obtained from </w:t>
      </w:r>
      <w:proofErr w:type="spellStart"/>
      <w:r w:rsidRPr="0048535E">
        <w:rPr>
          <w:rFonts w:ascii="Times New Roman" w:hAnsi="Times New Roman" w:cs="Times New Roman"/>
          <w:sz w:val="24"/>
          <w:szCs w:val="24"/>
        </w:rPr>
        <w:lastRenderedPageBreak/>
        <w:t>spirulina</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a yellow-to-red pigment derived from </w:t>
      </w:r>
      <w:proofErr w:type="spellStart"/>
      <w:r w:rsidRPr="0048535E">
        <w:rPr>
          <w:rFonts w:ascii="Times New Roman" w:hAnsi="Times New Roman" w:cs="Times New Roman"/>
          <w:sz w:val="24"/>
          <w:szCs w:val="24"/>
        </w:rPr>
        <w:t>Haematococcus</w:t>
      </w:r>
      <w:proofErr w:type="spellEnd"/>
      <w:r w:rsidRPr="0048535E">
        <w:rPr>
          <w:rFonts w:ascii="Times New Roman" w:hAnsi="Times New Roman" w:cs="Times New Roman"/>
          <w:sz w:val="24"/>
          <w:szCs w:val="24"/>
        </w:rPr>
        <w:t xml:space="preserve">, and β-carotene, a yellow pigment sourced from </w:t>
      </w:r>
      <w:proofErr w:type="spellStart"/>
      <w:r w:rsidRPr="0048535E">
        <w:rPr>
          <w:rFonts w:ascii="Times New Roman" w:hAnsi="Times New Roman" w:cs="Times New Roman"/>
          <w:sz w:val="24"/>
          <w:szCs w:val="24"/>
        </w:rPr>
        <w:t>Dunaliella</w:t>
      </w:r>
      <w:proofErr w:type="spellEnd"/>
      <w:r w:rsidRPr="0048535E">
        <w:rPr>
          <w:rFonts w:ascii="Times New Roman" w:hAnsi="Times New Roman" w:cs="Times New Roman"/>
          <w:sz w:val="24"/>
          <w:szCs w:val="24"/>
        </w:rPr>
        <w:t xml:space="preserve">. These pigments are widely utilized across various industries, including food, </w:t>
      </w:r>
      <w:proofErr w:type="spellStart"/>
      <w:r w:rsidRPr="0048535E">
        <w:rPr>
          <w:rFonts w:ascii="Times New Roman" w:hAnsi="Times New Roman" w:cs="Times New Roman"/>
          <w:sz w:val="24"/>
          <w:szCs w:val="24"/>
        </w:rPr>
        <w:t>nutraceuticals</w:t>
      </w:r>
      <w:proofErr w:type="spellEnd"/>
      <w:r w:rsidRPr="0048535E">
        <w:rPr>
          <w:rFonts w:ascii="Times New Roman" w:hAnsi="Times New Roman" w:cs="Times New Roman"/>
          <w:sz w:val="24"/>
          <w:szCs w:val="24"/>
        </w:rPr>
        <w:t>, pharmaceuticals, aquaculture, cosmetics, and more.</w:t>
      </w:r>
    </w:p>
    <w:p w:rsidR="005D77E6" w:rsidRPr="0048535E" w:rsidRDefault="005D77E6"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During the process of pigment synthesis in microalgae, several biotic and </w:t>
      </w:r>
      <w:proofErr w:type="spellStart"/>
      <w:r w:rsidRPr="0048535E">
        <w:rPr>
          <w:rFonts w:ascii="Times New Roman" w:hAnsi="Times New Roman" w:cs="Times New Roman"/>
          <w:sz w:val="24"/>
          <w:szCs w:val="24"/>
        </w:rPr>
        <w:t>abiotic</w:t>
      </w:r>
      <w:proofErr w:type="spellEnd"/>
      <w:r w:rsidRPr="0048535E">
        <w:rPr>
          <w:rFonts w:ascii="Times New Roman" w:hAnsi="Times New Roman" w:cs="Times New Roman"/>
          <w:sz w:val="24"/>
          <w:szCs w:val="24"/>
        </w:rPr>
        <w:t xml:space="preserve"> factors may influence the quality of the final product (7).</w:t>
      </w:r>
      <w:r w:rsidR="00D13476" w:rsidRPr="0048535E">
        <w:rPr>
          <w:rFonts w:ascii="Times New Roman" w:hAnsi="Times New Roman" w:cs="Times New Roman"/>
          <w:sz w:val="24"/>
          <w:szCs w:val="24"/>
        </w:rPr>
        <w:t xml:space="preserve">Microalgae synthesize pigments during vegetative development or under stress. The efficiency of generating pigment is markedly increased by the introduction of new trophic modes and strategies (8). Additionally, the extraction, purification, </w:t>
      </w:r>
      <w:r w:rsidR="00D13476" w:rsidRPr="0048535E">
        <w:rPr>
          <w:rFonts w:ascii="Times New Roman" w:hAnsi="Times New Roman" w:cs="Times New Roman"/>
          <w:sz w:val="24"/>
          <w:szCs w:val="24"/>
        </w:rPr>
        <w:t xml:space="preserve">and food processing processes can modify or destroy pigments' structural integrity, which compromises their ability to provide food with color and nutrition. </w:t>
      </w:r>
      <w:r w:rsidR="00D13476" w:rsidRPr="0048535E">
        <w:rPr>
          <w:rFonts w:ascii="Times New Roman" w:hAnsi="Times New Roman" w:cs="Times New Roman"/>
          <w:sz w:val="24"/>
          <w:szCs w:val="24"/>
        </w:rPr>
        <w:t>The molecules responsible for capturing light and sending it to reaction centers, both of which a</w:t>
      </w:r>
      <w:r w:rsidR="00D13476" w:rsidRPr="0048535E">
        <w:rPr>
          <w:rFonts w:ascii="Times New Roman" w:hAnsi="Times New Roman" w:cs="Times New Roman"/>
          <w:sz w:val="24"/>
          <w:szCs w:val="24"/>
        </w:rPr>
        <w:t>re necessary for photosynthesis, are known as microalgal pigments. In thylakoid membranes, they are arranged into complexes called antennae. While it is situated next to and parallel to the cell surface of cyanobacteria (prokaryotic microalgae), this membr</w:t>
      </w:r>
      <w:r w:rsidR="00D13476" w:rsidRPr="0048535E">
        <w:rPr>
          <w:rFonts w:ascii="Times New Roman" w:hAnsi="Times New Roman" w:cs="Times New Roman"/>
          <w:sz w:val="24"/>
          <w:szCs w:val="24"/>
        </w:rPr>
        <w:t>ane is present inside the chloroplasts of eukaryotic microalgae (9</w:t>
      </w:r>
      <w:proofErr w:type="gramStart"/>
      <w:r w:rsidR="00D13476" w:rsidRPr="0048535E">
        <w:rPr>
          <w:rFonts w:ascii="Times New Roman" w:hAnsi="Times New Roman" w:cs="Times New Roman"/>
          <w:sz w:val="24"/>
          <w:szCs w:val="24"/>
        </w:rPr>
        <w:t>,10,11</w:t>
      </w:r>
      <w:proofErr w:type="gramEnd"/>
      <w:r w:rsidR="00D13476" w:rsidRPr="0048535E">
        <w:rPr>
          <w:rFonts w:ascii="Times New Roman" w:hAnsi="Times New Roman" w:cs="Times New Roman"/>
          <w:sz w:val="24"/>
          <w:szCs w:val="24"/>
        </w:rPr>
        <w:t xml:space="preserve">). </w:t>
      </w:r>
      <w:r w:rsidRPr="0048535E">
        <w:rPr>
          <w:rFonts w:ascii="Times New Roman" w:hAnsi="Times New Roman" w:cs="Times New Roman"/>
          <w:sz w:val="24"/>
          <w:szCs w:val="24"/>
        </w:rPr>
        <w:t>Due to their ability to create and store precious pigments, microalgae are very desirable for industrial production. Furthermore, they have definite advantages over other plant-based sources. These benefits include their extraordinary geographic diversity and vast distribution, as well as their lack of need on cultivable land.</w:t>
      </w:r>
    </w:p>
    <w:p w:rsidR="002F4305" w:rsidRPr="0048535E" w:rsidRDefault="00D13476"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Additionally, the fact that they are photosynthetic may result in decreased manufacturing costs. Since microalgae don't need additional carbon sources like h</w:t>
      </w:r>
      <w:r w:rsidRPr="0048535E">
        <w:rPr>
          <w:rFonts w:ascii="Times New Roman" w:hAnsi="Times New Roman" w:cs="Times New Roman"/>
          <w:sz w:val="24"/>
          <w:szCs w:val="24"/>
        </w:rPr>
        <w:t>eterotrophic organisms do and some species can fix nitrogen on their own, no additional nitrogen is needed (12).</w:t>
      </w:r>
      <w:r w:rsidR="000F63D4" w:rsidRPr="0048535E">
        <w:rPr>
          <w:rFonts w:ascii="Times New Roman" w:hAnsi="Times New Roman" w:cs="Times New Roman"/>
          <w:sz w:val="24"/>
          <w:szCs w:val="24"/>
        </w:rPr>
        <w:t xml:space="preserve"> </w:t>
      </w:r>
      <w:r w:rsidR="002F4305" w:rsidRPr="0048535E">
        <w:rPr>
          <w:rFonts w:ascii="Times New Roman" w:hAnsi="Times New Roman" w:cs="Times New Roman"/>
          <w:sz w:val="24"/>
          <w:szCs w:val="24"/>
        </w:rPr>
        <w:t xml:space="preserve">These microorganisms are already harnessed by various industries to produce pigments and a range of other valuable products. Pigments serve as a primary source of revenue for many enterprises, especially in sectors like food, cosmetics, and healthcare, even though pigment market prices surpass those of other </w:t>
      </w:r>
      <w:proofErr w:type="spellStart"/>
      <w:r w:rsidR="002F4305" w:rsidRPr="0048535E">
        <w:rPr>
          <w:rFonts w:ascii="Times New Roman" w:hAnsi="Times New Roman" w:cs="Times New Roman"/>
          <w:sz w:val="24"/>
          <w:szCs w:val="24"/>
        </w:rPr>
        <w:t>microalgal</w:t>
      </w:r>
      <w:proofErr w:type="spellEnd"/>
      <w:r w:rsidR="002F4305" w:rsidRPr="0048535E">
        <w:rPr>
          <w:rFonts w:ascii="Times New Roman" w:hAnsi="Times New Roman" w:cs="Times New Roman"/>
          <w:sz w:val="24"/>
          <w:szCs w:val="24"/>
        </w:rPr>
        <w:t xml:space="preserve"> components (13). Among the most commonly utilized microalgae for pigment production are </w:t>
      </w:r>
      <w:proofErr w:type="spellStart"/>
      <w:r w:rsidR="002F4305" w:rsidRPr="0048535E">
        <w:rPr>
          <w:rFonts w:ascii="Times New Roman" w:hAnsi="Times New Roman" w:cs="Times New Roman"/>
          <w:sz w:val="24"/>
          <w:szCs w:val="24"/>
        </w:rPr>
        <w:t>Dunaliella</w:t>
      </w:r>
      <w:proofErr w:type="spellEnd"/>
      <w:r w:rsidR="002F4305" w:rsidRPr="0048535E">
        <w:rPr>
          <w:rFonts w:ascii="Times New Roman" w:hAnsi="Times New Roman" w:cs="Times New Roman"/>
          <w:sz w:val="24"/>
          <w:szCs w:val="24"/>
        </w:rPr>
        <w:t xml:space="preserve"> </w:t>
      </w:r>
      <w:proofErr w:type="spellStart"/>
      <w:r w:rsidR="002F4305" w:rsidRPr="0048535E">
        <w:rPr>
          <w:rFonts w:ascii="Times New Roman" w:hAnsi="Times New Roman" w:cs="Times New Roman"/>
          <w:sz w:val="24"/>
          <w:szCs w:val="24"/>
        </w:rPr>
        <w:t>salina</w:t>
      </w:r>
      <w:proofErr w:type="spellEnd"/>
      <w:r w:rsidR="002F4305" w:rsidRPr="0048535E">
        <w:rPr>
          <w:rFonts w:ascii="Times New Roman" w:hAnsi="Times New Roman" w:cs="Times New Roman"/>
          <w:sz w:val="24"/>
          <w:szCs w:val="24"/>
        </w:rPr>
        <w:t xml:space="preserve">, </w:t>
      </w:r>
      <w:proofErr w:type="spellStart"/>
      <w:r w:rsidR="002F4305" w:rsidRPr="0048535E">
        <w:rPr>
          <w:rFonts w:ascii="Times New Roman" w:hAnsi="Times New Roman" w:cs="Times New Roman"/>
          <w:sz w:val="24"/>
          <w:szCs w:val="24"/>
        </w:rPr>
        <w:t>Arthrospira</w:t>
      </w:r>
      <w:proofErr w:type="spellEnd"/>
      <w:r w:rsidR="002F4305" w:rsidRPr="0048535E">
        <w:rPr>
          <w:rFonts w:ascii="Times New Roman" w:hAnsi="Times New Roman" w:cs="Times New Roman"/>
          <w:sz w:val="24"/>
          <w:szCs w:val="24"/>
        </w:rPr>
        <w:t xml:space="preserve"> </w:t>
      </w:r>
      <w:proofErr w:type="spellStart"/>
      <w:r w:rsidR="002F4305" w:rsidRPr="0048535E">
        <w:rPr>
          <w:rFonts w:ascii="Times New Roman" w:hAnsi="Times New Roman" w:cs="Times New Roman"/>
          <w:sz w:val="24"/>
          <w:szCs w:val="24"/>
        </w:rPr>
        <w:t>platensis</w:t>
      </w:r>
      <w:proofErr w:type="spellEnd"/>
      <w:r w:rsidR="002F4305" w:rsidRPr="0048535E">
        <w:rPr>
          <w:rFonts w:ascii="Times New Roman" w:hAnsi="Times New Roman" w:cs="Times New Roman"/>
          <w:sz w:val="24"/>
          <w:szCs w:val="24"/>
        </w:rPr>
        <w:t xml:space="preserve">, and </w:t>
      </w:r>
      <w:proofErr w:type="spellStart"/>
      <w:r w:rsidR="002F4305" w:rsidRPr="0048535E">
        <w:rPr>
          <w:rFonts w:ascii="Times New Roman" w:hAnsi="Times New Roman" w:cs="Times New Roman"/>
          <w:sz w:val="24"/>
          <w:szCs w:val="24"/>
        </w:rPr>
        <w:t>Haematococcus</w:t>
      </w:r>
      <w:proofErr w:type="spellEnd"/>
      <w:r w:rsidR="002F4305" w:rsidRPr="0048535E">
        <w:rPr>
          <w:rFonts w:ascii="Times New Roman" w:hAnsi="Times New Roman" w:cs="Times New Roman"/>
          <w:sz w:val="24"/>
          <w:szCs w:val="24"/>
        </w:rPr>
        <w:t xml:space="preserve"> </w:t>
      </w:r>
      <w:proofErr w:type="spellStart"/>
      <w:r w:rsidR="002F4305" w:rsidRPr="0048535E">
        <w:rPr>
          <w:rFonts w:ascii="Times New Roman" w:hAnsi="Times New Roman" w:cs="Times New Roman"/>
          <w:sz w:val="24"/>
          <w:szCs w:val="24"/>
        </w:rPr>
        <w:t>pluvialis</w:t>
      </w:r>
      <w:proofErr w:type="spellEnd"/>
      <w:r w:rsidR="002F4305" w:rsidRPr="0048535E">
        <w:rPr>
          <w:rFonts w:ascii="Times New Roman" w:hAnsi="Times New Roman" w:cs="Times New Roman"/>
          <w:sz w:val="24"/>
          <w:szCs w:val="24"/>
        </w:rPr>
        <w:t xml:space="preserve">, which are employed to generate beta-carotene, </w:t>
      </w:r>
      <w:proofErr w:type="spellStart"/>
      <w:r w:rsidR="002F4305" w:rsidRPr="0048535E">
        <w:rPr>
          <w:rFonts w:ascii="Times New Roman" w:hAnsi="Times New Roman" w:cs="Times New Roman"/>
          <w:sz w:val="24"/>
          <w:szCs w:val="24"/>
        </w:rPr>
        <w:t>astaxanthin</w:t>
      </w:r>
      <w:proofErr w:type="spellEnd"/>
      <w:r w:rsidR="002F4305" w:rsidRPr="0048535E">
        <w:rPr>
          <w:rFonts w:ascii="Times New Roman" w:hAnsi="Times New Roman" w:cs="Times New Roman"/>
          <w:sz w:val="24"/>
          <w:szCs w:val="24"/>
        </w:rPr>
        <w:t>, and C-</w:t>
      </w:r>
      <w:proofErr w:type="spellStart"/>
      <w:r w:rsidR="002F4305" w:rsidRPr="0048535E">
        <w:rPr>
          <w:rFonts w:ascii="Times New Roman" w:hAnsi="Times New Roman" w:cs="Times New Roman"/>
          <w:sz w:val="24"/>
          <w:szCs w:val="24"/>
        </w:rPr>
        <w:t>phycocyanin</w:t>
      </w:r>
      <w:proofErr w:type="spellEnd"/>
      <w:r w:rsidR="002F4305" w:rsidRPr="0048535E">
        <w:rPr>
          <w:rFonts w:ascii="Times New Roman" w:hAnsi="Times New Roman" w:cs="Times New Roman"/>
          <w:sz w:val="24"/>
          <w:szCs w:val="24"/>
        </w:rPr>
        <w:t xml:space="preserve">, respectively. Additionally, ongoing efforts are being directed towards the pilot-scale production of </w:t>
      </w:r>
      <w:proofErr w:type="spellStart"/>
      <w:r w:rsidR="002F4305" w:rsidRPr="0048535E">
        <w:rPr>
          <w:rFonts w:ascii="Times New Roman" w:hAnsi="Times New Roman" w:cs="Times New Roman"/>
          <w:sz w:val="24"/>
          <w:szCs w:val="24"/>
        </w:rPr>
        <w:t>lutein</w:t>
      </w:r>
      <w:proofErr w:type="spellEnd"/>
      <w:r w:rsidR="002F4305" w:rsidRPr="0048535E">
        <w:rPr>
          <w:rFonts w:ascii="Times New Roman" w:hAnsi="Times New Roman" w:cs="Times New Roman"/>
          <w:sz w:val="24"/>
          <w:szCs w:val="24"/>
        </w:rPr>
        <w:t xml:space="preserve"> using </w:t>
      </w:r>
      <w:proofErr w:type="spellStart"/>
      <w:r w:rsidR="002F4305" w:rsidRPr="0048535E">
        <w:rPr>
          <w:rFonts w:ascii="Times New Roman" w:hAnsi="Times New Roman" w:cs="Times New Roman"/>
          <w:sz w:val="24"/>
          <w:szCs w:val="24"/>
        </w:rPr>
        <w:t>Muriellopsis</w:t>
      </w:r>
      <w:proofErr w:type="spellEnd"/>
      <w:r w:rsidR="002F4305" w:rsidRPr="0048535E">
        <w:rPr>
          <w:rFonts w:ascii="Times New Roman" w:hAnsi="Times New Roman" w:cs="Times New Roman"/>
          <w:sz w:val="24"/>
          <w:szCs w:val="24"/>
        </w:rPr>
        <w:t xml:space="preserve"> sp. and </w:t>
      </w:r>
      <w:proofErr w:type="spellStart"/>
      <w:r w:rsidR="002F4305" w:rsidRPr="0048535E">
        <w:rPr>
          <w:rFonts w:ascii="Times New Roman" w:hAnsi="Times New Roman" w:cs="Times New Roman"/>
          <w:sz w:val="24"/>
          <w:szCs w:val="24"/>
        </w:rPr>
        <w:t>Scenedesmus</w:t>
      </w:r>
      <w:proofErr w:type="spellEnd"/>
      <w:r w:rsidR="002F4305" w:rsidRPr="0048535E">
        <w:rPr>
          <w:rFonts w:ascii="Times New Roman" w:hAnsi="Times New Roman" w:cs="Times New Roman"/>
          <w:sz w:val="24"/>
          <w:szCs w:val="24"/>
        </w:rPr>
        <w:t xml:space="preserve"> </w:t>
      </w:r>
      <w:proofErr w:type="spellStart"/>
      <w:r w:rsidR="002F4305" w:rsidRPr="0048535E">
        <w:rPr>
          <w:rFonts w:ascii="Times New Roman" w:hAnsi="Times New Roman" w:cs="Times New Roman"/>
          <w:sz w:val="24"/>
          <w:szCs w:val="24"/>
        </w:rPr>
        <w:t>almeriensis</w:t>
      </w:r>
      <w:proofErr w:type="spellEnd"/>
      <w:r w:rsidR="002F4305" w:rsidRPr="0048535E">
        <w:rPr>
          <w:rFonts w:ascii="Times New Roman" w:hAnsi="Times New Roman" w:cs="Times New Roman"/>
          <w:sz w:val="24"/>
          <w:szCs w:val="24"/>
        </w:rPr>
        <w:t xml:space="preserve"> (14).</w:t>
      </w:r>
    </w:p>
    <w:p w:rsidR="000F63D4" w:rsidRPr="0048535E" w:rsidRDefault="000F63D4" w:rsidP="0048535E">
      <w:pPr>
        <w:spacing w:line="360" w:lineRule="auto"/>
        <w:jc w:val="both"/>
        <w:rPr>
          <w:rFonts w:ascii="Times New Roman" w:hAnsi="Times New Roman" w:cs="Times New Roman"/>
          <w:b/>
          <w:bCs/>
          <w:sz w:val="24"/>
          <w:szCs w:val="24"/>
        </w:rPr>
      </w:pP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lastRenderedPageBreak/>
        <w:t>Microalgae and Pigments</w:t>
      </w:r>
    </w:p>
    <w:p w:rsidR="00F23B95" w:rsidRPr="0048535E" w:rsidRDefault="002F4305"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Microalgae constitute a diverse group of </w:t>
      </w:r>
      <w:proofErr w:type="spellStart"/>
      <w:r w:rsidRPr="0048535E">
        <w:rPr>
          <w:rFonts w:ascii="Times New Roman" w:hAnsi="Times New Roman" w:cs="Times New Roman"/>
          <w:sz w:val="24"/>
          <w:szCs w:val="24"/>
        </w:rPr>
        <w:t>cryptogamic</w:t>
      </w:r>
      <w:proofErr w:type="spellEnd"/>
      <w:r w:rsidRPr="0048535E">
        <w:rPr>
          <w:rFonts w:ascii="Times New Roman" w:hAnsi="Times New Roman" w:cs="Times New Roman"/>
          <w:sz w:val="24"/>
          <w:szCs w:val="24"/>
        </w:rPr>
        <w:t xml:space="preserve"> plants encompassing 13 major phyla along with numerous lesser-known minor ones. They exhibit a wide range of structural forms, which can be </w:t>
      </w:r>
      <w:proofErr w:type="spellStart"/>
      <w:r w:rsidRPr="0048535E">
        <w:rPr>
          <w:rFonts w:ascii="Times New Roman" w:hAnsi="Times New Roman" w:cs="Times New Roman"/>
          <w:sz w:val="24"/>
          <w:szCs w:val="24"/>
        </w:rPr>
        <w:t>siphonaceous</w:t>
      </w:r>
      <w:proofErr w:type="spellEnd"/>
      <w:r w:rsidRPr="0048535E">
        <w:rPr>
          <w:rFonts w:ascii="Times New Roman" w:hAnsi="Times New Roman" w:cs="Times New Roman"/>
          <w:sz w:val="24"/>
          <w:szCs w:val="24"/>
        </w:rPr>
        <w:t xml:space="preserve">, filamentous, colonial, or unicellular in nature. One of the prominent phyla within microalgae includes </w:t>
      </w:r>
      <w:proofErr w:type="spellStart"/>
      <w:r w:rsidRPr="0048535E">
        <w:rPr>
          <w:rFonts w:ascii="Times New Roman" w:hAnsi="Times New Roman" w:cs="Times New Roman"/>
          <w:sz w:val="24"/>
          <w:szCs w:val="24"/>
        </w:rPr>
        <w:t>cyanobacteria</w:t>
      </w:r>
      <w:proofErr w:type="spellEnd"/>
      <w:r w:rsidRPr="0048535E">
        <w:rPr>
          <w:rFonts w:ascii="Times New Roman" w:hAnsi="Times New Roman" w:cs="Times New Roman"/>
          <w:sz w:val="24"/>
          <w:szCs w:val="24"/>
        </w:rPr>
        <w:t xml:space="preserve">, which are oxygenic photosynthetic prokaryotes distinguished by their diverse morphology, physiology, ecological roles, biochemistry, and various other characteristics. In contrast, cryptophytes are unicellular and are found in both freshwater and marine environments, while </w:t>
      </w:r>
      <w:proofErr w:type="spellStart"/>
      <w:r w:rsidRPr="0048535E">
        <w:rPr>
          <w:rFonts w:ascii="Times New Roman" w:hAnsi="Times New Roman" w:cs="Times New Roman"/>
          <w:sz w:val="24"/>
          <w:szCs w:val="24"/>
        </w:rPr>
        <w:t>chlororophyta</w:t>
      </w:r>
      <w:proofErr w:type="spellEnd"/>
      <w:r w:rsidRPr="0048535E">
        <w:rPr>
          <w:rFonts w:ascii="Times New Roman" w:hAnsi="Times New Roman" w:cs="Times New Roman"/>
          <w:sz w:val="24"/>
          <w:szCs w:val="24"/>
        </w:rPr>
        <w:t xml:space="preserve"> are algae that can take on filamentous, </w:t>
      </w:r>
      <w:proofErr w:type="spellStart"/>
      <w:r w:rsidRPr="0048535E">
        <w:rPr>
          <w:rFonts w:ascii="Times New Roman" w:hAnsi="Times New Roman" w:cs="Times New Roman"/>
          <w:sz w:val="24"/>
          <w:szCs w:val="24"/>
        </w:rPr>
        <w:t>siphonous</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multicellular</w:t>
      </w:r>
      <w:proofErr w:type="spellEnd"/>
      <w:r w:rsidRPr="0048535E">
        <w:rPr>
          <w:rFonts w:ascii="Times New Roman" w:hAnsi="Times New Roman" w:cs="Times New Roman"/>
          <w:sz w:val="24"/>
          <w:szCs w:val="24"/>
        </w:rPr>
        <w:t xml:space="preserve">, unicellular, and </w:t>
      </w:r>
      <w:proofErr w:type="spellStart"/>
      <w:r w:rsidRPr="0048535E">
        <w:rPr>
          <w:rFonts w:ascii="Times New Roman" w:hAnsi="Times New Roman" w:cs="Times New Roman"/>
          <w:sz w:val="24"/>
          <w:szCs w:val="24"/>
        </w:rPr>
        <w:t>thallus</w:t>
      </w:r>
      <w:proofErr w:type="spellEnd"/>
      <w:r w:rsidRPr="0048535E">
        <w:rPr>
          <w:rFonts w:ascii="Times New Roman" w:hAnsi="Times New Roman" w:cs="Times New Roman"/>
          <w:sz w:val="24"/>
          <w:szCs w:val="24"/>
        </w:rPr>
        <w:t xml:space="preserve"> forms, primarily inhabiting freshwater environments. The majority of </w:t>
      </w:r>
      <w:proofErr w:type="spellStart"/>
      <w:r w:rsidRPr="0048535E">
        <w:rPr>
          <w:rFonts w:ascii="Times New Roman" w:hAnsi="Times New Roman" w:cs="Times New Roman"/>
          <w:sz w:val="24"/>
          <w:szCs w:val="24"/>
        </w:rPr>
        <w:t>dinophytes</w:t>
      </w:r>
      <w:proofErr w:type="spellEnd"/>
      <w:r w:rsidRPr="0048535E">
        <w:rPr>
          <w:rFonts w:ascii="Times New Roman" w:hAnsi="Times New Roman" w:cs="Times New Roman"/>
          <w:sz w:val="24"/>
          <w:szCs w:val="24"/>
        </w:rPr>
        <w:t xml:space="preserve"> are unicellular organisms featuring two distinct flagella (15). Please refer to </w:t>
      </w:r>
      <w:r w:rsidRPr="0048535E">
        <w:rPr>
          <w:rFonts w:ascii="Times New Roman" w:hAnsi="Times New Roman" w:cs="Times New Roman"/>
          <w:b/>
          <w:sz w:val="24"/>
          <w:szCs w:val="24"/>
        </w:rPr>
        <w:t>Table 1</w:t>
      </w:r>
      <w:r w:rsidRPr="0048535E">
        <w:rPr>
          <w:rFonts w:ascii="Times New Roman" w:hAnsi="Times New Roman" w:cs="Times New Roman"/>
          <w:sz w:val="24"/>
          <w:szCs w:val="24"/>
        </w:rPr>
        <w:t xml:space="preserve"> for a detailed list of pigments present in each of these microalgae phyla.</w:t>
      </w: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48535E" w:rsidP="0048535E">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 behindDoc="1" locked="0" layoutInCell="1" allowOverlap="1">
            <wp:simplePos x="0" y="0"/>
            <wp:positionH relativeFrom="column">
              <wp:posOffset>1227455</wp:posOffset>
            </wp:positionH>
            <wp:positionV relativeFrom="paragraph">
              <wp:posOffset>1905</wp:posOffset>
            </wp:positionV>
            <wp:extent cx="3853180" cy="3410585"/>
            <wp:effectExtent l="19050" t="0" r="0" b="0"/>
            <wp:wrapThrough wrapText="bothSides">
              <wp:wrapPolygon edited="0">
                <wp:start x="-107" y="0"/>
                <wp:lineTo x="-107" y="21475"/>
                <wp:lineTo x="21572" y="21475"/>
                <wp:lineTo x="21572" y="0"/>
                <wp:lineTo x="-107" y="0"/>
              </wp:wrapPolygon>
            </wp:wrapThrough>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cstate="print"/>
                    <a:srcRect/>
                    <a:stretch/>
                  </pic:blipFill>
                  <pic:spPr>
                    <a:xfrm>
                      <a:off x="0" y="0"/>
                      <a:ext cx="3853180" cy="3410585"/>
                    </a:xfrm>
                    <a:prstGeom prst="rect">
                      <a:avLst/>
                    </a:prstGeom>
                  </pic:spPr>
                </pic:pic>
              </a:graphicData>
            </a:graphic>
          </wp:anchor>
        </w:drawing>
      </w: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tbl>
      <w:tblPr>
        <w:tblStyle w:val="TableGrid"/>
        <w:tblpPr w:leftFromText="180" w:rightFromText="180" w:vertAnchor="text" w:horzAnchor="margin" w:tblpY="-396"/>
        <w:tblW w:w="9654" w:type="dxa"/>
        <w:tblLook w:val="04A0"/>
      </w:tblPr>
      <w:tblGrid>
        <w:gridCol w:w="1874"/>
        <w:gridCol w:w="2098"/>
        <w:gridCol w:w="1806"/>
        <w:gridCol w:w="2314"/>
        <w:gridCol w:w="1562"/>
      </w:tblGrid>
      <w:tr w:rsidR="000F63D4" w:rsidRPr="0048535E" w:rsidTr="0048535E">
        <w:trPr>
          <w:trHeight w:val="13173"/>
        </w:trPr>
        <w:tc>
          <w:tcPr>
            <w:tcW w:w="1874" w:type="dxa"/>
          </w:tcPr>
          <w:p w:rsidR="000F63D4" w:rsidRPr="0048535E" w:rsidRDefault="000F63D4" w:rsidP="0048535E">
            <w:pPr>
              <w:spacing w:line="360" w:lineRule="auto"/>
              <w:rPr>
                <w:rFonts w:ascii="Times New Roman" w:hAnsi="Times New Roman" w:cs="Times New Roman"/>
                <w:b/>
                <w:bCs/>
              </w:rPr>
            </w:pPr>
            <w:r w:rsidRPr="0048535E">
              <w:rPr>
                <w:rFonts w:ascii="Times New Roman" w:hAnsi="Times New Roman" w:cs="Times New Roman"/>
                <w:b/>
                <w:bCs/>
              </w:rPr>
              <w:lastRenderedPageBreak/>
              <w:t xml:space="preserve">             Phylum </w:t>
            </w:r>
          </w:p>
          <w:p w:rsidR="000F63D4" w:rsidRPr="0048535E" w:rsidRDefault="000F63D4" w:rsidP="0048535E">
            <w:pPr>
              <w:spacing w:line="360" w:lineRule="auto"/>
              <w:rPr>
                <w:rFonts w:ascii="Times New Roman" w:hAnsi="Times New Roman" w:cs="Times New Roman"/>
              </w:rPr>
            </w:pPr>
          </w:p>
          <w:p w:rsidR="0048535E" w:rsidRDefault="0048535E"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roofErr w:type="spellStart"/>
            <w:r w:rsidRPr="0048535E">
              <w:rPr>
                <w:rFonts w:ascii="Times New Roman" w:hAnsi="Times New Roman" w:cs="Times New Roman"/>
              </w:rPr>
              <w:t>Chlorophyta</w:t>
            </w:r>
            <w:proofErr w:type="spellEnd"/>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48535E" w:rsidRDefault="0048535E" w:rsidP="0048535E">
            <w:pPr>
              <w:autoSpaceDE w:val="0"/>
              <w:autoSpaceDN w:val="0"/>
              <w:adjustRightInd w:val="0"/>
              <w:spacing w:line="360" w:lineRule="auto"/>
              <w:rPr>
                <w:rFonts w:ascii="Times New Roman" w:hAnsi="Times New Roman" w:cs="Times New Roman"/>
              </w:rPr>
            </w:pPr>
          </w:p>
          <w:p w:rsidR="0048535E" w:rsidRDefault="0048535E" w:rsidP="0048535E">
            <w:pPr>
              <w:autoSpaceDE w:val="0"/>
              <w:autoSpaceDN w:val="0"/>
              <w:adjustRightInd w:val="0"/>
              <w:spacing w:line="360" w:lineRule="auto"/>
              <w:rPr>
                <w:rFonts w:ascii="Times New Roman" w:hAnsi="Times New Roman" w:cs="Times New Roman"/>
              </w:rPr>
            </w:pPr>
          </w:p>
          <w:p w:rsidR="0048535E" w:rsidRDefault="0048535E" w:rsidP="0048535E">
            <w:pPr>
              <w:autoSpaceDE w:val="0"/>
              <w:autoSpaceDN w:val="0"/>
              <w:adjustRightInd w:val="0"/>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proofErr w:type="spellStart"/>
            <w:r w:rsidRPr="0048535E">
              <w:rPr>
                <w:rFonts w:ascii="Times New Roman" w:hAnsi="Times New Roman" w:cs="Times New Roman"/>
              </w:rPr>
              <w:t>Diatomophyceae</w:t>
            </w:r>
            <w:proofErr w:type="spellEnd"/>
            <w:r w:rsidRPr="0048535E">
              <w:rPr>
                <w:rFonts w:ascii="Times New Roman" w:hAnsi="Times New Roman" w:cs="Times New Roman"/>
              </w:rPr>
              <w:t xml:space="preserve"> /</w:t>
            </w: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Diatoms</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Cryptophytes</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Cyanobacteria</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48535E" w:rsidRDefault="0048535E"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roofErr w:type="spellStart"/>
            <w:r w:rsidRPr="0048535E">
              <w:rPr>
                <w:rFonts w:ascii="Times New Roman" w:hAnsi="Times New Roman" w:cs="Times New Roman"/>
              </w:rPr>
              <w:t>Euglenophyta</w:t>
            </w:r>
            <w:proofErr w:type="spellEnd"/>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48535E" w:rsidRDefault="0048535E"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roofErr w:type="spellStart"/>
            <w:r w:rsidRPr="0048535E">
              <w:rPr>
                <w:rFonts w:ascii="Times New Roman" w:hAnsi="Times New Roman" w:cs="Times New Roman"/>
              </w:rPr>
              <w:t>Dinophyta</w:t>
            </w:r>
            <w:proofErr w:type="spellEnd"/>
          </w:p>
        </w:tc>
        <w:tc>
          <w:tcPr>
            <w:tcW w:w="2098" w:type="dxa"/>
          </w:tcPr>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b/>
                <w:bCs/>
              </w:rPr>
              <w:t xml:space="preserve">   No. of genera/species</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Approximately 500/16,000</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&gt;200/100,000</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About 12–23/200</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Total 10/&gt;2000</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48535E" w:rsidRDefault="0048535E"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About 40/900</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48535E" w:rsidRDefault="0048535E"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About 130/220</w:t>
            </w:r>
          </w:p>
        </w:tc>
        <w:tc>
          <w:tcPr>
            <w:tcW w:w="1806" w:type="dxa"/>
          </w:tcPr>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b/>
                <w:bCs/>
              </w:rPr>
              <w:t>Common name</w:t>
            </w:r>
          </w:p>
          <w:p w:rsidR="000F63D4" w:rsidRPr="0048535E" w:rsidRDefault="000F63D4" w:rsidP="0048535E">
            <w:pPr>
              <w:spacing w:line="360" w:lineRule="auto"/>
              <w:rPr>
                <w:rFonts w:ascii="Times New Roman" w:hAnsi="Times New Roman" w:cs="Times New Roman"/>
              </w:rPr>
            </w:pPr>
          </w:p>
          <w:p w:rsidR="0048535E" w:rsidRDefault="0048535E"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Green microalgae</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48535E" w:rsidRDefault="0048535E"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Brown microalgae</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roofErr w:type="spellStart"/>
            <w:r w:rsidRPr="0048535E">
              <w:rPr>
                <w:rFonts w:ascii="Times New Roman" w:hAnsi="Times New Roman" w:cs="Times New Roman"/>
              </w:rPr>
              <w:t>Cryptomonads</w:t>
            </w:r>
            <w:proofErr w:type="spellEnd"/>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Blue-green microalgae</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Euglenoids</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48535E" w:rsidRDefault="0048535E"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roofErr w:type="spellStart"/>
            <w:r w:rsidRPr="0048535E">
              <w:rPr>
                <w:rFonts w:ascii="Times New Roman" w:hAnsi="Times New Roman" w:cs="Times New Roman"/>
              </w:rPr>
              <w:t>Dinoflagellates</w:t>
            </w:r>
            <w:proofErr w:type="spellEnd"/>
          </w:p>
        </w:tc>
        <w:tc>
          <w:tcPr>
            <w:tcW w:w="2314" w:type="dxa"/>
          </w:tcPr>
          <w:p w:rsidR="000F63D4" w:rsidRPr="0048535E" w:rsidRDefault="000F63D4" w:rsidP="0048535E">
            <w:pPr>
              <w:autoSpaceDE w:val="0"/>
              <w:autoSpaceDN w:val="0"/>
              <w:adjustRightInd w:val="0"/>
              <w:spacing w:line="360" w:lineRule="auto"/>
              <w:rPr>
                <w:rFonts w:ascii="Times New Roman" w:hAnsi="Times New Roman" w:cs="Times New Roman"/>
              </w:rPr>
            </w:pPr>
            <w:r w:rsidRPr="0048535E">
              <w:rPr>
                <w:rFonts w:ascii="Times New Roman" w:hAnsi="Times New Roman" w:cs="Times New Roman"/>
                <w:b/>
                <w:bCs/>
              </w:rPr>
              <w:t xml:space="preserve">        Pigments</w:t>
            </w:r>
          </w:p>
          <w:p w:rsidR="000F63D4" w:rsidRPr="0048535E" w:rsidRDefault="000F63D4" w:rsidP="0048535E">
            <w:pPr>
              <w:autoSpaceDE w:val="0"/>
              <w:autoSpaceDN w:val="0"/>
              <w:adjustRightInd w:val="0"/>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r w:rsidRPr="0048535E">
              <w:rPr>
                <w:rFonts w:ascii="Times New Roman" w:hAnsi="Times New Roman" w:cs="Times New Roman"/>
              </w:rPr>
              <w:t>Chlorophyll a, b, b-carotene,</w:t>
            </w:r>
          </w:p>
          <w:p w:rsidR="000F63D4" w:rsidRPr="0048535E" w:rsidRDefault="000F63D4" w:rsidP="0048535E">
            <w:pPr>
              <w:autoSpaceDE w:val="0"/>
              <w:autoSpaceDN w:val="0"/>
              <w:adjustRightInd w:val="0"/>
              <w:spacing w:line="360" w:lineRule="auto"/>
              <w:rPr>
                <w:rFonts w:ascii="Times New Roman" w:hAnsi="Times New Roman" w:cs="Times New Roman"/>
              </w:rPr>
            </w:pPr>
            <w:r w:rsidRPr="0048535E">
              <w:rPr>
                <w:rFonts w:ascii="Times New Roman" w:hAnsi="Times New Roman" w:cs="Times New Roman"/>
              </w:rPr>
              <w:t>prasinoxanthin, siphonaxanthin,</w:t>
            </w: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astaxanthin</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r w:rsidRPr="0048535E">
              <w:rPr>
                <w:rFonts w:ascii="Times New Roman" w:hAnsi="Times New Roman" w:cs="Times New Roman"/>
              </w:rPr>
              <w:t>Chlorophyll a and c, b-carotene,</w:t>
            </w: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fucoxanthin, diadinoxanthin</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r w:rsidRPr="0048535E">
              <w:rPr>
                <w:rFonts w:ascii="Times New Roman" w:hAnsi="Times New Roman" w:cs="Times New Roman"/>
              </w:rPr>
              <w:t>Chlorophyll a and c, carotenoids and</w:t>
            </w: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Phycobiliproteins</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r w:rsidRPr="0048535E">
              <w:rPr>
                <w:rFonts w:ascii="Times New Roman" w:hAnsi="Times New Roman" w:cs="Times New Roman"/>
              </w:rPr>
              <w:t>Chlorophyll a, xanthophyll and</w:t>
            </w: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Phycobiliproteins</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r w:rsidRPr="0048535E">
              <w:rPr>
                <w:rFonts w:ascii="Times New Roman" w:hAnsi="Times New Roman" w:cs="Times New Roman"/>
              </w:rPr>
              <w:t>Chlorophyll a and b, diadinoxanthin,</w:t>
            </w:r>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neoxanthin, and b-carotene</w:t>
            </w:r>
          </w:p>
          <w:p w:rsidR="000F63D4" w:rsidRPr="0048535E" w:rsidRDefault="000F63D4" w:rsidP="0048535E">
            <w:pPr>
              <w:spacing w:line="360" w:lineRule="auto"/>
              <w:rPr>
                <w:rFonts w:ascii="Times New Roman" w:hAnsi="Times New Roman" w:cs="Times New Roman"/>
              </w:rPr>
            </w:pPr>
          </w:p>
          <w:p w:rsidR="000F63D4" w:rsidRPr="0048535E" w:rsidRDefault="000F63D4" w:rsidP="0048535E">
            <w:pPr>
              <w:autoSpaceDE w:val="0"/>
              <w:autoSpaceDN w:val="0"/>
              <w:adjustRightInd w:val="0"/>
              <w:spacing w:line="360" w:lineRule="auto"/>
              <w:rPr>
                <w:rFonts w:ascii="Times New Roman" w:hAnsi="Times New Roman" w:cs="Times New Roman"/>
              </w:rPr>
            </w:pPr>
            <w:r w:rsidRPr="0048535E">
              <w:rPr>
                <w:rFonts w:ascii="Times New Roman" w:hAnsi="Times New Roman" w:cs="Times New Roman"/>
              </w:rPr>
              <w:t xml:space="preserve">Chlorophyll a, c, </w:t>
            </w:r>
            <w:proofErr w:type="spellStart"/>
            <w:r w:rsidRPr="0048535E">
              <w:rPr>
                <w:rFonts w:ascii="Times New Roman" w:hAnsi="Times New Roman" w:cs="Times New Roman"/>
              </w:rPr>
              <w:t>carotenoid</w:t>
            </w:r>
            <w:proofErr w:type="spellEnd"/>
          </w:p>
          <w:p w:rsidR="000F63D4" w:rsidRPr="0048535E" w:rsidRDefault="000F63D4" w:rsidP="0048535E">
            <w:pPr>
              <w:spacing w:line="360" w:lineRule="auto"/>
              <w:rPr>
                <w:rFonts w:ascii="Times New Roman" w:hAnsi="Times New Roman" w:cs="Times New Roman"/>
              </w:rPr>
            </w:pPr>
            <w:r w:rsidRPr="0048535E">
              <w:rPr>
                <w:rFonts w:ascii="Times New Roman" w:hAnsi="Times New Roman" w:cs="Times New Roman"/>
              </w:rPr>
              <w:t>(b-carotene), peridinin</w:t>
            </w:r>
          </w:p>
        </w:tc>
        <w:tc>
          <w:tcPr>
            <w:tcW w:w="1562" w:type="dxa"/>
          </w:tcPr>
          <w:p w:rsidR="000F63D4" w:rsidRPr="0048535E" w:rsidRDefault="000F63D4" w:rsidP="0048535E">
            <w:pPr>
              <w:autoSpaceDE w:val="0"/>
              <w:autoSpaceDN w:val="0"/>
              <w:adjustRightInd w:val="0"/>
              <w:spacing w:line="360" w:lineRule="auto"/>
              <w:rPr>
                <w:rFonts w:ascii="Times New Roman" w:hAnsi="Times New Roman" w:cs="Times New Roman"/>
                <w:sz w:val="24"/>
                <w:szCs w:val="24"/>
              </w:rPr>
            </w:pPr>
            <w:r w:rsidRPr="0048535E">
              <w:rPr>
                <w:rFonts w:ascii="Times New Roman" w:hAnsi="Times New Roman" w:cs="Times New Roman"/>
                <w:b/>
                <w:bCs/>
                <w:sz w:val="24"/>
                <w:szCs w:val="24"/>
              </w:rPr>
              <w:t>Pigments</w:t>
            </w:r>
          </w:p>
          <w:p w:rsidR="000F63D4" w:rsidRPr="0048535E" w:rsidRDefault="000F63D4" w:rsidP="0048535E">
            <w:pPr>
              <w:autoSpaceDE w:val="0"/>
              <w:autoSpaceDN w:val="0"/>
              <w:adjustRightInd w:val="0"/>
              <w:spacing w:line="360" w:lineRule="auto"/>
              <w:rPr>
                <w:rFonts w:ascii="Times New Roman" w:hAnsi="Times New Roman" w:cs="Times New Roman"/>
                <w:sz w:val="24"/>
                <w:szCs w:val="24"/>
              </w:rPr>
            </w:pPr>
          </w:p>
          <w:p w:rsidR="0048535E" w:rsidRDefault="0048535E" w:rsidP="0048535E">
            <w:pPr>
              <w:autoSpaceDE w:val="0"/>
              <w:autoSpaceDN w:val="0"/>
              <w:adjustRightInd w:val="0"/>
              <w:spacing w:line="360" w:lineRule="auto"/>
              <w:jc w:val="center"/>
              <w:rPr>
                <w:rFonts w:ascii="Times New Roman" w:hAnsi="Times New Roman" w:cs="Times New Roman"/>
                <w:sz w:val="24"/>
                <w:szCs w:val="24"/>
              </w:rPr>
            </w:pPr>
          </w:p>
          <w:p w:rsidR="0048535E" w:rsidRDefault="0048535E"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r w:rsidRPr="0048535E">
              <w:rPr>
                <w:rFonts w:ascii="Times New Roman" w:hAnsi="Times New Roman" w:cs="Times New Roman"/>
                <w:sz w:val="24"/>
                <w:szCs w:val="24"/>
              </w:rPr>
              <w:t>16,17</w:t>
            </w: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r w:rsidRPr="0048535E">
              <w:rPr>
                <w:rFonts w:ascii="Times New Roman" w:hAnsi="Times New Roman" w:cs="Times New Roman"/>
                <w:sz w:val="24"/>
                <w:szCs w:val="24"/>
              </w:rPr>
              <w:t>16,17</w:t>
            </w: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48535E" w:rsidRDefault="0048535E"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r w:rsidRPr="0048535E">
              <w:rPr>
                <w:rFonts w:ascii="Times New Roman" w:hAnsi="Times New Roman" w:cs="Times New Roman"/>
                <w:sz w:val="24"/>
                <w:szCs w:val="24"/>
              </w:rPr>
              <w:t>16,17</w:t>
            </w: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spacing w:line="360" w:lineRule="auto"/>
              <w:jc w:val="center"/>
              <w:rPr>
                <w:rFonts w:ascii="Times New Roman" w:hAnsi="Times New Roman" w:cs="Times New Roman"/>
                <w:sz w:val="24"/>
                <w:szCs w:val="24"/>
              </w:rPr>
            </w:pPr>
            <w:r w:rsidRPr="0048535E">
              <w:rPr>
                <w:rFonts w:ascii="Times New Roman" w:hAnsi="Times New Roman" w:cs="Times New Roman"/>
                <w:sz w:val="24"/>
                <w:szCs w:val="24"/>
              </w:rPr>
              <w:t>16,17</w:t>
            </w: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r w:rsidRPr="0048535E">
              <w:rPr>
                <w:rFonts w:ascii="Times New Roman" w:hAnsi="Times New Roman" w:cs="Times New Roman"/>
                <w:sz w:val="24"/>
                <w:szCs w:val="24"/>
              </w:rPr>
              <w:t>16,17</w:t>
            </w:r>
          </w:p>
          <w:p w:rsidR="000F63D4" w:rsidRPr="0048535E" w:rsidRDefault="000F63D4" w:rsidP="0048535E">
            <w:pPr>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p>
          <w:p w:rsidR="000F63D4" w:rsidRPr="0048535E" w:rsidRDefault="000F63D4" w:rsidP="0048535E">
            <w:pPr>
              <w:autoSpaceDE w:val="0"/>
              <w:autoSpaceDN w:val="0"/>
              <w:adjustRightInd w:val="0"/>
              <w:spacing w:line="360" w:lineRule="auto"/>
              <w:jc w:val="center"/>
              <w:rPr>
                <w:rFonts w:ascii="Times New Roman" w:hAnsi="Times New Roman" w:cs="Times New Roman"/>
                <w:sz w:val="24"/>
                <w:szCs w:val="24"/>
              </w:rPr>
            </w:pPr>
            <w:r w:rsidRPr="0048535E">
              <w:rPr>
                <w:rFonts w:ascii="Times New Roman" w:hAnsi="Times New Roman" w:cs="Times New Roman"/>
                <w:sz w:val="24"/>
                <w:szCs w:val="24"/>
              </w:rPr>
              <w:t>16,17</w:t>
            </w:r>
          </w:p>
          <w:p w:rsidR="000F63D4" w:rsidRPr="0048535E" w:rsidRDefault="000F63D4" w:rsidP="0048535E">
            <w:pPr>
              <w:spacing w:line="360" w:lineRule="auto"/>
              <w:rPr>
                <w:rFonts w:ascii="Times New Roman" w:hAnsi="Times New Roman" w:cs="Times New Roman"/>
                <w:sz w:val="24"/>
                <w:szCs w:val="24"/>
              </w:rPr>
            </w:pPr>
          </w:p>
        </w:tc>
      </w:tr>
    </w:tbl>
    <w:p w:rsidR="0048535E" w:rsidRPr="0048535E" w:rsidRDefault="0048535E"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lastRenderedPageBreak/>
        <w:t xml:space="preserve">Table 1 various </w:t>
      </w:r>
      <w:proofErr w:type="spellStart"/>
      <w:r w:rsidRPr="0048535E">
        <w:rPr>
          <w:rFonts w:ascii="Times New Roman" w:hAnsi="Times New Roman" w:cs="Times New Roman"/>
          <w:b/>
          <w:bCs/>
          <w:sz w:val="24"/>
          <w:szCs w:val="24"/>
        </w:rPr>
        <w:t>microalgal</w:t>
      </w:r>
      <w:proofErr w:type="spellEnd"/>
      <w:r w:rsidRPr="0048535E">
        <w:rPr>
          <w:rFonts w:ascii="Times New Roman" w:hAnsi="Times New Roman" w:cs="Times New Roman"/>
          <w:b/>
          <w:bCs/>
          <w:sz w:val="24"/>
          <w:szCs w:val="24"/>
        </w:rPr>
        <w:t xml:space="preserve"> pigments</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CHARACTERISTICS OF MICROALGAL PIGMENTS</w:t>
      </w:r>
    </w:p>
    <w:p w:rsidR="00F23B95" w:rsidRPr="0048535E" w:rsidRDefault="002F4305"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Microalgae contain three primary categories of photosynthetic pigments: </w:t>
      </w:r>
      <w:proofErr w:type="spellStart"/>
      <w:r w:rsidRPr="0048535E">
        <w:rPr>
          <w:rFonts w:ascii="Times New Roman" w:hAnsi="Times New Roman" w:cs="Times New Roman"/>
          <w:sz w:val="24"/>
          <w:szCs w:val="24"/>
        </w:rPr>
        <w:t>phycobilins</w:t>
      </w:r>
      <w:proofErr w:type="spellEnd"/>
      <w:r w:rsidRPr="0048535E">
        <w:rPr>
          <w:rFonts w:ascii="Times New Roman" w:hAnsi="Times New Roman" w:cs="Times New Roman"/>
          <w:sz w:val="24"/>
          <w:szCs w:val="24"/>
        </w:rPr>
        <w:t xml:space="preserve">, carotenes, and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Notably, </w:t>
      </w:r>
      <w:proofErr w:type="spellStart"/>
      <w:r w:rsidRPr="0048535E">
        <w:rPr>
          <w:rFonts w:ascii="Times New Roman" w:hAnsi="Times New Roman" w:cs="Times New Roman"/>
          <w:sz w:val="24"/>
          <w:szCs w:val="24"/>
        </w:rPr>
        <w:t>phycobilins</w:t>
      </w:r>
      <w:proofErr w:type="spellEnd"/>
      <w:r w:rsidRPr="0048535E">
        <w:rPr>
          <w:rFonts w:ascii="Times New Roman" w:hAnsi="Times New Roman" w:cs="Times New Roman"/>
          <w:sz w:val="24"/>
          <w:szCs w:val="24"/>
        </w:rPr>
        <w:t xml:space="preserve"> are water-soluble, contrasting with the fat-solubility of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and chlorophylls.</w:t>
      </w:r>
      <w:r w:rsidR="000F63D4" w:rsidRPr="0048535E">
        <w:rPr>
          <w:rFonts w:ascii="Times New Roman" w:hAnsi="Times New Roman" w:cs="Times New Roman"/>
          <w:sz w:val="24"/>
          <w:szCs w:val="24"/>
        </w:rPr>
        <w:t xml:space="preserve"> </w:t>
      </w:r>
      <w:r w:rsidRPr="0048535E">
        <w:rPr>
          <w:rFonts w:ascii="Times New Roman" w:hAnsi="Times New Roman" w:cs="Times New Roman"/>
          <w:sz w:val="24"/>
          <w:szCs w:val="24"/>
        </w:rPr>
        <w:t xml:space="preserve">Chlorophylls, which are fundamental to photosynthesis, come in three recognized forms: chlorophyll-a, chlorophyll-b, and chlorophyll-c. The chlorophyll molecule possesses a </w:t>
      </w:r>
      <w:proofErr w:type="spellStart"/>
      <w:r w:rsidRPr="0048535E">
        <w:rPr>
          <w:rFonts w:ascii="Times New Roman" w:hAnsi="Times New Roman" w:cs="Times New Roman"/>
          <w:sz w:val="24"/>
          <w:szCs w:val="24"/>
        </w:rPr>
        <w:t>tetrapyrrole</w:t>
      </w:r>
      <w:proofErr w:type="spellEnd"/>
      <w:r w:rsidRPr="0048535E">
        <w:rPr>
          <w:rFonts w:ascii="Times New Roman" w:hAnsi="Times New Roman" w:cs="Times New Roman"/>
          <w:sz w:val="24"/>
          <w:szCs w:val="24"/>
        </w:rPr>
        <w:t xml:space="preserve">-ringed </w:t>
      </w:r>
      <w:proofErr w:type="spellStart"/>
      <w:r w:rsidRPr="0048535E">
        <w:rPr>
          <w:rFonts w:ascii="Times New Roman" w:hAnsi="Times New Roman" w:cs="Times New Roman"/>
          <w:sz w:val="24"/>
          <w:szCs w:val="24"/>
        </w:rPr>
        <w:t>porphyrin</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macrocycle</w:t>
      </w:r>
      <w:proofErr w:type="spellEnd"/>
      <w:r w:rsidRPr="0048535E">
        <w:rPr>
          <w:rFonts w:ascii="Times New Roman" w:hAnsi="Times New Roman" w:cs="Times New Roman"/>
          <w:sz w:val="24"/>
          <w:szCs w:val="24"/>
        </w:rPr>
        <w:t xml:space="preserve"> structure (18). Within this structure, one of the </w:t>
      </w:r>
      <w:proofErr w:type="spellStart"/>
      <w:r w:rsidRPr="0048535E">
        <w:rPr>
          <w:rFonts w:ascii="Times New Roman" w:hAnsi="Times New Roman" w:cs="Times New Roman"/>
          <w:sz w:val="24"/>
          <w:szCs w:val="24"/>
        </w:rPr>
        <w:t>pyrrole</w:t>
      </w:r>
      <w:proofErr w:type="spellEnd"/>
      <w:r w:rsidRPr="0048535E">
        <w:rPr>
          <w:rFonts w:ascii="Times New Roman" w:hAnsi="Times New Roman" w:cs="Times New Roman"/>
          <w:sz w:val="24"/>
          <w:szCs w:val="24"/>
        </w:rPr>
        <w:t xml:space="preserve"> rings is connected to a single </w:t>
      </w:r>
      <w:proofErr w:type="spellStart"/>
      <w:r w:rsidRPr="0048535E">
        <w:rPr>
          <w:rFonts w:ascii="Times New Roman" w:hAnsi="Times New Roman" w:cs="Times New Roman"/>
          <w:sz w:val="24"/>
          <w:szCs w:val="24"/>
        </w:rPr>
        <w:t>isocyclic</w:t>
      </w:r>
      <w:proofErr w:type="spellEnd"/>
      <w:r w:rsidRPr="0048535E">
        <w:rPr>
          <w:rFonts w:ascii="Times New Roman" w:hAnsi="Times New Roman" w:cs="Times New Roman"/>
          <w:sz w:val="24"/>
          <w:szCs w:val="24"/>
        </w:rPr>
        <w:t xml:space="preserve"> ring, forming the </w:t>
      </w:r>
      <w:proofErr w:type="spellStart"/>
      <w:r w:rsidRPr="0048535E">
        <w:rPr>
          <w:rFonts w:ascii="Times New Roman" w:hAnsi="Times New Roman" w:cs="Times New Roman"/>
          <w:sz w:val="24"/>
          <w:szCs w:val="24"/>
        </w:rPr>
        <w:t>phorbin</w:t>
      </w:r>
      <w:proofErr w:type="spellEnd"/>
      <w:r w:rsidRPr="0048535E">
        <w:rPr>
          <w:rFonts w:ascii="Times New Roman" w:hAnsi="Times New Roman" w:cs="Times New Roman"/>
          <w:sz w:val="24"/>
          <w:szCs w:val="24"/>
        </w:rPr>
        <w:t xml:space="preserve"> structure (19). Due to these structural distinctions, chlorophyll-a and chlorophyll-b exhibit varying pigment colors and have distinct maximum absorbance ranges, measuring 642–652 nm and 660–665 nm, respectively (18).</w:t>
      </w:r>
      <w:r w:rsidR="000F63D4" w:rsidRPr="0048535E">
        <w:rPr>
          <w:rFonts w:ascii="Times New Roman" w:hAnsi="Times New Roman" w:cs="Times New Roman"/>
          <w:sz w:val="24"/>
          <w:szCs w:val="24"/>
        </w:rPr>
        <w:t xml:space="preserve"> </w:t>
      </w:r>
      <w:r w:rsidRPr="0048535E">
        <w:rPr>
          <w:rFonts w:ascii="Times New Roman" w:hAnsi="Times New Roman" w:cs="Times New Roman"/>
          <w:sz w:val="24"/>
          <w:szCs w:val="24"/>
        </w:rPr>
        <w:t>Furthermore, the presence of weak acids, oxygen, or exposure to light can induce the degradation of chlorophyll molecules, leading to the formation of various metabolites.</w:t>
      </w:r>
    </w:p>
    <w:p w:rsidR="00E17578" w:rsidRPr="0048535E" w:rsidRDefault="00E17578" w:rsidP="0048535E">
      <w:pPr>
        <w:spacing w:line="360" w:lineRule="auto"/>
        <w:jc w:val="both"/>
        <w:rPr>
          <w:rFonts w:ascii="Times New Roman" w:hAnsi="Times New Roman" w:cs="Times New Roman"/>
          <w:sz w:val="24"/>
          <w:szCs w:val="24"/>
        </w:rPr>
      </w:pP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consist of a 40-carbon </w:t>
      </w:r>
      <w:proofErr w:type="spellStart"/>
      <w:r w:rsidRPr="0048535E">
        <w:rPr>
          <w:rFonts w:ascii="Times New Roman" w:hAnsi="Times New Roman" w:cs="Times New Roman"/>
          <w:sz w:val="24"/>
          <w:szCs w:val="24"/>
        </w:rPr>
        <w:t>polyene</w:t>
      </w:r>
      <w:proofErr w:type="spellEnd"/>
      <w:r w:rsidRPr="0048535E">
        <w:rPr>
          <w:rFonts w:ascii="Times New Roman" w:hAnsi="Times New Roman" w:cs="Times New Roman"/>
          <w:sz w:val="24"/>
          <w:szCs w:val="24"/>
        </w:rPr>
        <w:t xml:space="preserve"> chain and possess diverse molecular structures that give rise to specific chemical properties, including light-absorption capabilities essential for photosynthesis.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can incorporate cyclic and oxygen-containing functional groups into their structure. Consequently, oxygenated derivatives of hydrocarbon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are commonly referred to as xanthophylls. Oxygen in hydrocarbon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is found as hydroxyl groups (e.g., </w:t>
      </w:r>
      <w:proofErr w:type="spellStart"/>
      <w:r w:rsidRPr="0048535E">
        <w:rPr>
          <w:rFonts w:ascii="Times New Roman" w:hAnsi="Times New Roman" w:cs="Times New Roman"/>
          <w:sz w:val="24"/>
          <w:szCs w:val="24"/>
        </w:rPr>
        <w:t>lutein</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keto</w:t>
      </w:r>
      <w:proofErr w:type="spellEnd"/>
      <w:r w:rsidRPr="0048535E">
        <w:rPr>
          <w:rFonts w:ascii="Times New Roman" w:hAnsi="Times New Roman" w:cs="Times New Roman"/>
          <w:sz w:val="24"/>
          <w:szCs w:val="24"/>
        </w:rPr>
        <w:t xml:space="preserve">-groups (e.g., </w:t>
      </w:r>
      <w:proofErr w:type="spellStart"/>
      <w:r w:rsidRPr="0048535E">
        <w:rPr>
          <w:rFonts w:ascii="Times New Roman" w:hAnsi="Times New Roman" w:cs="Times New Roman"/>
          <w:sz w:val="24"/>
          <w:szCs w:val="24"/>
        </w:rPr>
        <w:t>cantaxanthin</w:t>
      </w:r>
      <w:proofErr w:type="spellEnd"/>
      <w:r w:rsidRPr="0048535E">
        <w:rPr>
          <w:rFonts w:ascii="Times New Roman" w:hAnsi="Times New Roman" w:cs="Times New Roman"/>
          <w:sz w:val="24"/>
          <w:szCs w:val="24"/>
        </w:rPr>
        <w:t xml:space="preserve">), or a combination of both (e.g.,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(20).</w:t>
      </w:r>
      <w:r w:rsidR="000F63D4"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display a range of spectral characteristics due to the unique absorption spectra of their constituent </w:t>
      </w:r>
      <w:proofErr w:type="spellStart"/>
      <w:r w:rsidRPr="0048535E">
        <w:rPr>
          <w:rFonts w:ascii="Times New Roman" w:hAnsi="Times New Roman" w:cs="Times New Roman"/>
          <w:sz w:val="24"/>
          <w:szCs w:val="24"/>
        </w:rPr>
        <w:t>bilins</w:t>
      </w:r>
      <w:proofErr w:type="spellEnd"/>
      <w:r w:rsidRPr="0048535E">
        <w:rPr>
          <w:rFonts w:ascii="Times New Roman" w:hAnsi="Times New Roman" w:cs="Times New Roman"/>
          <w:sz w:val="24"/>
          <w:szCs w:val="24"/>
        </w:rPr>
        <w:t xml:space="preserve"> (23). In </w:t>
      </w:r>
      <w:proofErr w:type="spellStart"/>
      <w:r w:rsidRPr="0048535E">
        <w:rPr>
          <w:rFonts w:ascii="Times New Roman" w:hAnsi="Times New Roman" w:cs="Times New Roman"/>
          <w:sz w:val="24"/>
          <w:szCs w:val="24"/>
        </w:rPr>
        <w:t>cyanobacteria</w:t>
      </w:r>
      <w:proofErr w:type="spellEnd"/>
      <w:r w:rsidRPr="0048535E">
        <w:rPr>
          <w:rFonts w:ascii="Times New Roman" w:hAnsi="Times New Roman" w:cs="Times New Roman"/>
          <w:sz w:val="24"/>
          <w:szCs w:val="24"/>
        </w:rPr>
        <w:t xml:space="preserve"> and red microalgae, four major families of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are recognized: </w:t>
      </w:r>
      <w:proofErr w:type="spellStart"/>
      <w:r w:rsidRPr="0048535E">
        <w:rPr>
          <w:rFonts w:ascii="Times New Roman" w:hAnsi="Times New Roman" w:cs="Times New Roman"/>
          <w:sz w:val="24"/>
          <w:szCs w:val="24"/>
        </w:rPr>
        <w:t>allophycocyanin</w:t>
      </w:r>
      <w:proofErr w:type="spellEnd"/>
      <w:r w:rsidRPr="0048535E">
        <w:rPr>
          <w:rFonts w:ascii="Times New Roman" w:hAnsi="Times New Roman" w:cs="Times New Roman"/>
          <w:sz w:val="24"/>
          <w:szCs w:val="24"/>
        </w:rPr>
        <w:t xml:space="preserve"> (APC, bluish-green),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(PC, blue), </w:t>
      </w:r>
      <w:proofErr w:type="spellStart"/>
      <w:r w:rsidRPr="0048535E">
        <w:rPr>
          <w:rFonts w:ascii="Times New Roman" w:hAnsi="Times New Roman" w:cs="Times New Roman"/>
          <w:sz w:val="24"/>
          <w:szCs w:val="24"/>
        </w:rPr>
        <w:t>phycoerythrin</w:t>
      </w:r>
      <w:proofErr w:type="spellEnd"/>
      <w:r w:rsidRPr="0048535E">
        <w:rPr>
          <w:rFonts w:ascii="Times New Roman" w:hAnsi="Times New Roman" w:cs="Times New Roman"/>
          <w:sz w:val="24"/>
          <w:szCs w:val="24"/>
        </w:rPr>
        <w:t xml:space="preserve"> (PE, red), and </w:t>
      </w:r>
      <w:proofErr w:type="spellStart"/>
      <w:r w:rsidRPr="0048535E">
        <w:rPr>
          <w:rFonts w:ascii="Times New Roman" w:hAnsi="Times New Roman" w:cs="Times New Roman"/>
          <w:sz w:val="24"/>
          <w:szCs w:val="24"/>
        </w:rPr>
        <w:t>phycoerythrocyanin</w:t>
      </w:r>
      <w:proofErr w:type="spellEnd"/>
      <w:r w:rsidRPr="0048535E">
        <w:rPr>
          <w:rFonts w:ascii="Times New Roman" w:hAnsi="Times New Roman" w:cs="Times New Roman"/>
          <w:sz w:val="24"/>
          <w:szCs w:val="24"/>
        </w:rPr>
        <w:t xml:space="preserve"> (PEC, orange). Each class has a specific absorbance maximum, with </w:t>
      </w:r>
      <w:proofErr w:type="spellStart"/>
      <w:r w:rsidRPr="0048535E">
        <w:rPr>
          <w:rFonts w:ascii="Times New Roman" w:hAnsi="Times New Roman" w:cs="Times New Roman"/>
          <w:sz w:val="24"/>
          <w:szCs w:val="24"/>
        </w:rPr>
        <w:t>allophycocyanin</w:t>
      </w:r>
      <w:proofErr w:type="spellEnd"/>
      <w:r w:rsidRPr="0048535E">
        <w:rPr>
          <w:rFonts w:ascii="Times New Roman" w:hAnsi="Times New Roman" w:cs="Times New Roman"/>
          <w:sz w:val="24"/>
          <w:szCs w:val="24"/>
        </w:rPr>
        <w:t xml:space="preserve"> at </w:t>
      </w:r>
      <w:proofErr w:type="spellStart"/>
      <w:r w:rsidRPr="0048535E">
        <w:rPr>
          <w:rFonts w:ascii="Times New Roman" w:hAnsi="Times New Roman" w:cs="Times New Roman"/>
          <w:sz w:val="24"/>
          <w:szCs w:val="24"/>
        </w:rPr>
        <w:t>λAmax</w:t>
      </w:r>
      <w:proofErr w:type="spellEnd"/>
      <w:r w:rsidRPr="0048535E">
        <w:rPr>
          <w:rFonts w:ascii="Times New Roman" w:hAnsi="Times New Roman" w:cs="Times New Roman"/>
          <w:sz w:val="24"/>
          <w:szCs w:val="24"/>
        </w:rPr>
        <w:t xml:space="preserve"> 650-655 nm, </w:t>
      </w:r>
      <w:proofErr w:type="spellStart"/>
      <w:r w:rsidRPr="0048535E">
        <w:rPr>
          <w:rFonts w:ascii="Times New Roman" w:hAnsi="Times New Roman" w:cs="Times New Roman"/>
          <w:sz w:val="24"/>
          <w:szCs w:val="24"/>
        </w:rPr>
        <w:t>phycocyanins</w:t>
      </w:r>
      <w:proofErr w:type="spellEnd"/>
      <w:r w:rsidRPr="0048535E">
        <w:rPr>
          <w:rFonts w:ascii="Times New Roman" w:hAnsi="Times New Roman" w:cs="Times New Roman"/>
          <w:sz w:val="24"/>
          <w:szCs w:val="24"/>
        </w:rPr>
        <w:t xml:space="preserve"> at </w:t>
      </w:r>
      <w:proofErr w:type="spellStart"/>
      <w:r w:rsidRPr="0048535E">
        <w:rPr>
          <w:rFonts w:ascii="Times New Roman" w:hAnsi="Times New Roman" w:cs="Times New Roman"/>
          <w:sz w:val="24"/>
          <w:szCs w:val="24"/>
        </w:rPr>
        <w:t>λAmax</w:t>
      </w:r>
      <w:proofErr w:type="spellEnd"/>
      <w:r w:rsidRPr="0048535E">
        <w:rPr>
          <w:rFonts w:ascii="Times New Roman" w:hAnsi="Times New Roman" w:cs="Times New Roman"/>
          <w:sz w:val="24"/>
          <w:szCs w:val="24"/>
        </w:rPr>
        <w:t xml:space="preserve"> 615-640 nm, </w:t>
      </w:r>
      <w:proofErr w:type="spellStart"/>
      <w:r w:rsidRPr="0048535E">
        <w:rPr>
          <w:rFonts w:ascii="Times New Roman" w:hAnsi="Times New Roman" w:cs="Times New Roman"/>
          <w:sz w:val="24"/>
          <w:szCs w:val="24"/>
        </w:rPr>
        <w:t>phycoerythrin</w:t>
      </w:r>
      <w:proofErr w:type="spellEnd"/>
      <w:r w:rsidRPr="0048535E">
        <w:rPr>
          <w:rFonts w:ascii="Times New Roman" w:hAnsi="Times New Roman" w:cs="Times New Roman"/>
          <w:sz w:val="24"/>
          <w:szCs w:val="24"/>
        </w:rPr>
        <w:t xml:space="preserve"> at </w:t>
      </w:r>
      <w:proofErr w:type="spellStart"/>
      <w:r w:rsidRPr="0048535E">
        <w:rPr>
          <w:rFonts w:ascii="Times New Roman" w:hAnsi="Times New Roman" w:cs="Times New Roman"/>
          <w:sz w:val="24"/>
          <w:szCs w:val="24"/>
        </w:rPr>
        <w:t>λAmax</w:t>
      </w:r>
      <w:proofErr w:type="spellEnd"/>
      <w:r w:rsidRPr="0048535E">
        <w:rPr>
          <w:rFonts w:ascii="Times New Roman" w:hAnsi="Times New Roman" w:cs="Times New Roman"/>
          <w:sz w:val="24"/>
          <w:szCs w:val="24"/>
        </w:rPr>
        <w:t xml:space="preserve"> 565-575 nm, and </w:t>
      </w:r>
      <w:proofErr w:type="spellStart"/>
      <w:r w:rsidRPr="0048535E">
        <w:rPr>
          <w:rFonts w:ascii="Times New Roman" w:hAnsi="Times New Roman" w:cs="Times New Roman"/>
          <w:sz w:val="24"/>
          <w:szCs w:val="24"/>
        </w:rPr>
        <w:t>phycoerythrocyanin</w:t>
      </w:r>
      <w:proofErr w:type="spellEnd"/>
      <w:r w:rsidRPr="0048535E">
        <w:rPr>
          <w:rFonts w:ascii="Times New Roman" w:hAnsi="Times New Roman" w:cs="Times New Roman"/>
          <w:sz w:val="24"/>
          <w:szCs w:val="24"/>
        </w:rPr>
        <w:t xml:space="preserve"> at 577 nm. Their emission of light occurs at 660 nm, 637 nm, 577 nm, and 607 nm, respectively.</w:t>
      </w:r>
    </w:p>
    <w:p w:rsidR="00E17578"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According to Arad and </w:t>
      </w:r>
      <w:proofErr w:type="spellStart"/>
      <w:r w:rsidRPr="0048535E">
        <w:rPr>
          <w:rFonts w:ascii="Times New Roman" w:hAnsi="Times New Roman" w:cs="Times New Roman"/>
          <w:sz w:val="24"/>
          <w:szCs w:val="24"/>
        </w:rPr>
        <w:t>Yaron</w:t>
      </w:r>
      <w:proofErr w:type="spellEnd"/>
      <w:r w:rsidRPr="0048535E">
        <w:rPr>
          <w:rFonts w:ascii="Times New Roman" w:hAnsi="Times New Roman" w:cs="Times New Roman"/>
          <w:sz w:val="24"/>
          <w:szCs w:val="24"/>
        </w:rPr>
        <w:t xml:space="preserve"> (1992), a </w:t>
      </w: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extract from Pseudomonas </w:t>
      </w:r>
      <w:proofErr w:type="spellStart"/>
      <w:r w:rsidRPr="0048535E">
        <w:rPr>
          <w:rFonts w:ascii="Times New Roman" w:hAnsi="Times New Roman" w:cs="Times New Roman"/>
          <w:sz w:val="24"/>
          <w:szCs w:val="24"/>
        </w:rPr>
        <w:t>aeruginosa</w:t>
      </w:r>
      <w:proofErr w:type="spellEnd"/>
      <w:r w:rsidRPr="0048535E">
        <w:rPr>
          <w:rFonts w:ascii="Times New Roman" w:hAnsi="Times New Roman" w:cs="Times New Roman"/>
          <w:sz w:val="24"/>
          <w:szCs w:val="24"/>
        </w:rPr>
        <w:t xml:space="preserve"> displays red fluorescence with a maximum emission at 642 nm and a blue color with a maximum absorbance at 620 nm. C-</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serves as the primary </w:t>
      </w:r>
      <w:proofErr w:type="spellStart"/>
      <w:r w:rsidRPr="0048535E">
        <w:rPr>
          <w:rFonts w:ascii="Times New Roman" w:hAnsi="Times New Roman" w:cs="Times New Roman"/>
          <w:sz w:val="24"/>
          <w:szCs w:val="24"/>
        </w:rPr>
        <w:t>phycobiliprotein</w:t>
      </w:r>
      <w:proofErr w:type="spellEnd"/>
      <w:r w:rsidRPr="0048535E">
        <w:rPr>
          <w:rFonts w:ascii="Times New Roman" w:hAnsi="Times New Roman" w:cs="Times New Roman"/>
          <w:sz w:val="24"/>
          <w:szCs w:val="24"/>
        </w:rPr>
        <w:t xml:space="preserve"> in most </w:t>
      </w:r>
      <w:proofErr w:type="spellStart"/>
      <w:r w:rsidRPr="0048535E">
        <w:rPr>
          <w:rFonts w:ascii="Times New Roman" w:hAnsi="Times New Roman" w:cs="Times New Roman"/>
          <w:sz w:val="24"/>
          <w:szCs w:val="24"/>
        </w:rPr>
        <w:lastRenderedPageBreak/>
        <w:t>cyanobacteria</w:t>
      </w:r>
      <w:proofErr w:type="spellEnd"/>
      <w:r w:rsidRPr="0048535E">
        <w:rPr>
          <w:rFonts w:ascii="Times New Roman" w:hAnsi="Times New Roman" w:cs="Times New Roman"/>
          <w:sz w:val="24"/>
          <w:szCs w:val="24"/>
        </w:rPr>
        <w:t xml:space="preserve">. This protein comprises two polypeptide chains, each containing </w:t>
      </w:r>
      <w:proofErr w:type="spellStart"/>
      <w:r w:rsidRPr="0048535E">
        <w:rPr>
          <w:rFonts w:ascii="Times New Roman" w:hAnsi="Times New Roman" w:cs="Times New Roman"/>
          <w:sz w:val="24"/>
          <w:szCs w:val="24"/>
        </w:rPr>
        <w:t>methionine</w:t>
      </w:r>
      <w:proofErr w:type="spellEnd"/>
      <w:r w:rsidRPr="0048535E">
        <w:rPr>
          <w:rFonts w:ascii="Times New Roman" w:hAnsi="Times New Roman" w:cs="Times New Roman"/>
          <w:sz w:val="24"/>
          <w:szCs w:val="24"/>
        </w:rPr>
        <w:t xml:space="preserve">, as identified in wild-type </w:t>
      </w:r>
      <w:proofErr w:type="spellStart"/>
      <w:r w:rsidRPr="0048535E">
        <w:rPr>
          <w:rFonts w:ascii="Times New Roman" w:hAnsi="Times New Roman" w:cs="Times New Roman"/>
          <w:sz w:val="24"/>
          <w:szCs w:val="24"/>
        </w:rPr>
        <w:t>Oscillatoria</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agardhii</w:t>
      </w:r>
      <w:proofErr w:type="spellEnd"/>
      <w:r w:rsidRPr="0048535E">
        <w:rPr>
          <w:rFonts w:ascii="Times New Roman" w:hAnsi="Times New Roman" w:cs="Times New Roman"/>
          <w:sz w:val="24"/>
          <w:szCs w:val="24"/>
        </w:rPr>
        <w:t xml:space="preserve"> microalgae cells (24, 25). These chains are connected by a disulfide bridge and contain at least one </w:t>
      </w:r>
      <w:proofErr w:type="spellStart"/>
      <w:r w:rsidRPr="0048535E">
        <w:rPr>
          <w:rFonts w:ascii="Times New Roman" w:hAnsi="Times New Roman" w:cs="Times New Roman"/>
          <w:sz w:val="24"/>
          <w:szCs w:val="24"/>
        </w:rPr>
        <w:t>chromophore</w:t>
      </w:r>
      <w:proofErr w:type="spellEnd"/>
      <w:r w:rsidRPr="0048535E">
        <w:rPr>
          <w:rFonts w:ascii="Times New Roman" w:hAnsi="Times New Roman" w:cs="Times New Roman"/>
          <w:sz w:val="24"/>
          <w:szCs w:val="24"/>
        </w:rPr>
        <w:t xml:space="preserve"> group each. The newly discovered chains exhibit a similar structure in terms of amino acid composition, peptide mapping, and amino-terminal sequence.</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Factors Affecting the </w:t>
      </w:r>
      <w:proofErr w:type="spellStart"/>
      <w:r w:rsidRPr="0048535E">
        <w:rPr>
          <w:rFonts w:ascii="Times New Roman" w:hAnsi="Times New Roman" w:cs="Times New Roman"/>
          <w:b/>
          <w:bCs/>
          <w:sz w:val="24"/>
          <w:szCs w:val="24"/>
        </w:rPr>
        <w:t>Microalgal</w:t>
      </w:r>
      <w:proofErr w:type="spellEnd"/>
      <w:r w:rsidRPr="0048535E">
        <w:rPr>
          <w:rFonts w:ascii="Times New Roman" w:hAnsi="Times New Roman" w:cs="Times New Roman"/>
          <w:b/>
          <w:bCs/>
          <w:sz w:val="24"/>
          <w:szCs w:val="24"/>
        </w:rPr>
        <w:t xml:space="preserve"> Pigment Production</w:t>
      </w:r>
    </w:p>
    <w:p w:rsidR="00F23B95"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Presently, one of the most efficient approaches for producing natural pigments is through microalgae fermentation. Pigments derived from industrially cultivated microalgae offer several advantages when compared to those obtained from plants and aquatic animals. These advantages encompass controlled manufacturing processes, straightforward extraction methods, high production yields, a constant supply of raw materials, and the absence of seasonal variations. </w:t>
      </w:r>
      <w:r w:rsidR="00D13476" w:rsidRPr="0048535E">
        <w:rPr>
          <w:rFonts w:ascii="Times New Roman" w:hAnsi="Times New Roman" w:cs="Times New Roman"/>
          <w:sz w:val="24"/>
          <w:szCs w:val="24"/>
        </w:rPr>
        <w:t>Every smal</w:t>
      </w:r>
      <w:r w:rsidR="00D13476" w:rsidRPr="0048535E">
        <w:rPr>
          <w:rFonts w:ascii="Times New Roman" w:hAnsi="Times New Roman" w:cs="Times New Roman"/>
          <w:sz w:val="24"/>
          <w:szCs w:val="24"/>
        </w:rPr>
        <w:t>l change in environmental circumstances during the culture stage has the potential to affect pigment synthesis and molecular structure, which can modify the end products' market acceptability and bioaccessibility.</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Light</w:t>
      </w:r>
    </w:p>
    <w:p w:rsidR="00E17578"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Light is the primary driving force responsible for converting inorganic carbon into organic molecules in phototrophic organisms. </w:t>
      </w: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growth can be significantly enhanced through light utilization, but this enhancement is subject to specific conditions of light intensity and photoperiod regulation (26). Among the factors governing cell photosynthesis and pigment production, light intensity stands out as the most conspicuous and controllable element. When light exceeds its tolerance threshold, it can have detrimental effects on photosynthesis, ultimately leading to damage to the photosynthetic machinery. The production of chlorophyll and </w:t>
      </w:r>
      <w:proofErr w:type="spellStart"/>
      <w:r w:rsidRPr="0048535E">
        <w:rPr>
          <w:rFonts w:ascii="Times New Roman" w:hAnsi="Times New Roman" w:cs="Times New Roman"/>
          <w:sz w:val="24"/>
          <w:szCs w:val="24"/>
        </w:rPr>
        <w:t>phycobiliproteins</w:t>
      </w:r>
      <w:proofErr w:type="spellEnd"/>
      <w:r w:rsidR="000F63D4" w:rsidRPr="0048535E">
        <w:rPr>
          <w:rFonts w:ascii="Times New Roman" w:hAnsi="Times New Roman" w:cs="Times New Roman"/>
          <w:sz w:val="24"/>
          <w:szCs w:val="24"/>
        </w:rPr>
        <w:t xml:space="preserve"> </w:t>
      </w:r>
      <w:r w:rsidRPr="0048535E">
        <w:rPr>
          <w:rFonts w:ascii="Times New Roman" w:hAnsi="Times New Roman" w:cs="Times New Roman"/>
          <w:sz w:val="24"/>
          <w:szCs w:val="24"/>
        </w:rPr>
        <w:t xml:space="preserve">represents adaptive responses to light availability. </w:t>
      </w:r>
      <w:proofErr w:type="spellStart"/>
      <w:r w:rsidRPr="0048535E">
        <w:rPr>
          <w:rFonts w:ascii="Times New Roman" w:hAnsi="Times New Roman" w:cs="Times New Roman"/>
          <w:sz w:val="24"/>
          <w:szCs w:val="24"/>
        </w:rPr>
        <w:t>Cyanobacteria</w:t>
      </w:r>
      <w:proofErr w:type="spellEnd"/>
      <w:r w:rsidRPr="0048535E">
        <w:rPr>
          <w:rFonts w:ascii="Times New Roman" w:hAnsi="Times New Roman" w:cs="Times New Roman"/>
          <w:sz w:val="24"/>
          <w:szCs w:val="24"/>
        </w:rPr>
        <w:t xml:space="preserve"> with lower specific maintenance energy ratios tend to exhibit a faster rate of </w:t>
      </w:r>
      <w:proofErr w:type="spellStart"/>
      <w:r w:rsidRPr="0048535E">
        <w:rPr>
          <w:rFonts w:ascii="Times New Roman" w:hAnsi="Times New Roman" w:cs="Times New Roman"/>
          <w:sz w:val="24"/>
          <w:szCs w:val="24"/>
        </w:rPr>
        <w:t>phycobiliprotein</w:t>
      </w:r>
      <w:proofErr w:type="spellEnd"/>
      <w:r w:rsidRPr="0048535E">
        <w:rPr>
          <w:rFonts w:ascii="Times New Roman" w:hAnsi="Times New Roman" w:cs="Times New Roman"/>
          <w:sz w:val="24"/>
          <w:szCs w:val="24"/>
        </w:rPr>
        <w:t xml:space="preserve"> production.</w:t>
      </w:r>
      <w:r w:rsidR="000F63D4" w:rsidRPr="0048535E">
        <w:rPr>
          <w:rFonts w:ascii="Times New Roman" w:hAnsi="Times New Roman" w:cs="Times New Roman"/>
          <w:sz w:val="24"/>
          <w:szCs w:val="24"/>
        </w:rPr>
        <w:t xml:space="preserve"> </w:t>
      </w:r>
      <w:r w:rsidRPr="0048535E">
        <w:rPr>
          <w:rFonts w:ascii="Times New Roman" w:hAnsi="Times New Roman" w:cs="Times New Roman"/>
          <w:sz w:val="24"/>
          <w:szCs w:val="24"/>
        </w:rPr>
        <w:t xml:space="preserve">In certain situations, the impact of light quality on photosynthetic pigments goes beyond merely light intensity and can influence factors such as cell maturity, culture density, light penetration depth, and the nutritional composition of the growth medium. Discontinuous lighting methods, such as light/dark photoperiod cycles and the flashing light effect, have been employed to enhance light availability. In industrial culture settings, the flashing light effect, for instance, can </w:t>
      </w:r>
      <w:r w:rsidRPr="0048535E">
        <w:rPr>
          <w:rFonts w:ascii="Times New Roman" w:hAnsi="Times New Roman" w:cs="Times New Roman"/>
          <w:sz w:val="24"/>
          <w:szCs w:val="24"/>
        </w:rPr>
        <w:lastRenderedPageBreak/>
        <w:t xml:space="preserve">increase the rate of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synthesis in H. </w:t>
      </w:r>
      <w:proofErr w:type="spellStart"/>
      <w:r w:rsidRPr="0048535E">
        <w:rPr>
          <w:rFonts w:ascii="Times New Roman" w:hAnsi="Times New Roman" w:cs="Times New Roman"/>
          <w:sz w:val="24"/>
          <w:szCs w:val="24"/>
        </w:rPr>
        <w:t>pluvialis</w:t>
      </w:r>
      <w:proofErr w:type="spellEnd"/>
      <w:r w:rsidRPr="0048535E">
        <w:rPr>
          <w:rFonts w:ascii="Times New Roman" w:hAnsi="Times New Roman" w:cs="Times New Roman"/>
          <w:sz w:val="24"/>
          <w:szCs w:val="24"/>
        </w:rPr>
        <w:t xml:space="preserve"> per photon by a factor of four when compared to continuous light sources. Moreover, adjusting the photoperiod effectively regulates the levels of chlorophyll in microalgae (27, 28).</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Temperatures</w:t>
      </w:r>
    </w:p>
    <w:p w:rsidR="00E17578"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Elevated temperatures often play a facilitating role in the synthesis of </w:t>
      </w: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pigments. Research has established that a temperature range of 25–28 degrees Celsius is optimal for promoting the growth of chlorophyll. Temperatures higher than this range may induce osmotic pressure that</w:t>
      </w:r>
      <w:r w:rsidR="000F63D4" w:rsidRPr="0048535E">
        <w:rPr>
          <w:rFonts w:ascii="Times New Roman" w:hAnsi="Times New Roman" w:cs="Times New Roman"/>
          <w:sz w:val="24"/>
          <w:szCs w:val="24"/>
        </w:rPr>
        <w:t xml:space="preserve"> can harm cellular structures (</w:t>
      </w:r>
      <w:r w:rsidRPr="0048535E">
        <w:rPr>
          <w:rFonts w:ascii="Times New Roman" w:hAnsi="Times New Roman" w:cs="Times New Roman"/>
          <w:sz w:val="24"/>
          <w:szCs w:val="24"/>
        </w:rPr>
        <w:t xml:space="preserve">29). In specific cases, the highest production of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is observed at 28 degrees Celsius for H. </w:t>
      </w:r>
      <w:proofErr w:type="spellStart"/>
      <w:r w:rsidRPr="0048535E">
        <w:rPr>
          <w:rFonts w:ascii="Times New Roman" w:hAnsi="Times New Roman" w:cs="Times New Roman"/>
          <w:sz w:val="24"/>
          <w:szCs w:val="24"/>
        </w:rPr>
        <w:t>pluvialis</w:t>
      </w:r>
      <w:proofErr w:type="spellEnd"/>
      <w:r w:rsidRPr="0048535E">
        <w:rPr>
          <w:rFonts w:ascii="Times New Roman" w:hAnsi="Times New Roman" w:cs="Times New Roman"/>
          <w:sz w:val="24"/>
          <w:szCs w:val="24"/>
        </w:rPr>
        <w:t xml:space="preserve"> and at 30 degrees Celsius for C. </w:t>
      </w:r>
      <w:proofErr w:type="spellStart"/>
      <w:r w:rsidRPr="0048535E">
        <w:rPr>
          <w:rFonts w:ascii="Times New Roman" w:hAnsi="Times New Roman" w:cs="Times New Roman"/>
          <w:sz w:val="24"/>
          <w:szCs w:val="24"/>
        </w:rPr>
        <w:t>zofingiensis</w:t>
      </w:r>
      <w:proofErr w:type="spellEnd"/>
      <w:r w:rsidRPr="0048535E">
        <w:rPr>
          <w:rFonts w:ascii="Times New Roman" w:hAnsi="Times New Roman" w:cs="Times New Roman"/>
          <w:sz w:val="24"/>
          <w:szCs w:val="24"/>
        </w:rPr>
        <w:t xml:space="preserve"> (30, 31). Blue-green microalgae can produce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like β-carotene most effectively under high-temperature conditions (32). For instance, H. </w:t>
      </w:r>
      <w:proofErr w:type="spellStart"/>
      <w:r w:rsidRPr="0048535E">
        <w:rPr>
          <w:rFonts w:ascii="Times New Roman" w:hAnsi="Times New Roman" w:cs="Times New Roman"/>
          <w:sz w:val="24"/>
          <w:szCs w:val="24"/>
        </w:rPr>
        <w:t>pluvialis</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Phormidium</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autumnale</w:t>
      </w:r>
      <w:proofErr w:type="spellEnd"/>
      <w:r w:rsidRPr="0048535E">
        <w:rPr>
          <w:rFonts w:ascii="Times New Roman" w:hAnsi="Times New Roman" w:cs="Times New Roman"/>
          <w:sz w:val="24"/>
          <w:szCs w:val="24"/>
        </w:rPr>
        <w:t xml:space="preserve"> have demonstrated the highest </w:t>
      </w:r>
      <w:proofErr w:type="spellStart"/>
      <w:r w:rsidRPr="0048535E">
        <w:rPr>
          <w:rFonts w:ascii="Times New Roman" w:hAnsi="Times New Roman" w:cs="Times New Roman"/>
          <w:sz w:val="24"/>
          <w:szCs w:val="24"/>
        </w:rPr>
        <w:t>carotenoid</w:t>
      </w:r>
      <w:proofErr w:type="spellEnd"/>
      <w:r w:rsidRPr="0048535E">
        <w:rPr>
          <w:rFonts w:ascii="Times New Roman" w:hAnsi="Times New Roman" w:cs="Times New Roman"/>
          <w:sz w:val="24"/>
          <w:szCs w:val="24"/>
        </w:rPr>
        <w:t xml:space="preserve"> yields when total </w:t>
      </w:r>
      <w:proofErr w:type="spellStart"/>
      <w:r w:rsidRPr="0048535E">
        <w:rPr>
          <w:rFonts w:ascii="Times New Roman" w:hAnsi="Times New Roman" w:cs="Times New Roman"/>
          <w:sz w:val="24"/>
          <w:szCs w:val="24"/>
        </w:rPr>
        <w:t>carotenoid</w:t>
      </w:r>
      <w:proofErr w:type="spellEnd"/>
      <w:r w:rsidRPr="0048535E">
        <w:rPr>
          <w:rFonts w:ascii="Times New Roman" w:hAnsi="Times New Roman" w:cs="Times New Roman"/>
          <w:sz w:val="24"/>
          <w:szCs w:val="24"/>
        </w:rPr>
        <w:t xml:space="preserve"> synthesis was carried out at these temperatures (33, 34). Growing D. </w:t>
      </w:r>
      <w:proofErr w:type="spellStart"/>
      <w:r w:rsidRPr="0048535E">
        <w:rPr>
          <w:rFonts w:ascii="Times New Roman" w:hAnsi="Times New Roman" w:cs="Times New Roman"/>
          <w:sz w:val="24"/>
          <w:szCs w:val="24"/>
        </w:rPr>
        <w:t>salina</w:t>
      </w:r>
      <w:proofErr w:type="spellEnd"/>
      <w:r w:rsidRPr="0048535E">
        <w:rPr>
          <w:rFonts w:ascii="Times New Roman" w:hAnsi="Times New Roman" w:cs="Times New Roman"/>
          <w:sz w:val="24"/>
          <w:szCs w:val="24"/>
        </w:rPr>
        <w:t xml:space="preserve"> at 30 degrees Celsius maximizes β-carotene production (35).</w:t>
      </w:r>
    </w:p>
    <w:p w:rsidR="00E17578"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When it comes to </w:t>
      </w:r>
      <w:proofErr w:type="spellStart"/>
      <w:r w:rsidRPr="0048535E">
        <w:rPr>
          <w:rFonts w:ascii="Times New Roman" w:hAnsi="Times New Roman" w:cs="Times New Roman"/>
          <w:sz w:val="24"/>
          <w:szCs w:val="24"/>
        </w:rPr>
        <w:t>lutein</w:t>
      </w:r>
      <w:proofErr w:type="spellEnd"/>
      <w:r w:rsidRPr="0048535E">
        <w:rPr>
          <w:rFonts w:ascii="Times New Roman" w:hAnsi="Times New Roman" w:cs="Times New Roman"/>
          <w:sz w:val="24"/>
          <w:szCs w:val="24"/>
        </w:rPr>
        <w:t xml:space="preserve"> production, the microalgae </w:t>
      </w:r>
      <w:proofErr w:type="spellStart"/>
      <w:r w:rsidRPr="0048535E">
        <w:rPr>
          <w:rFonts w:ascii="Times New Roman" w:hAnsi="Times New Roman" w:cs="Times New Roman"/>
          <w:sz w:val="24"/>
          <w:szCs w:val="24"/>
        </w:rPr>
        <w:t>Muriellopsis</w:t>
      </w:r>
      <w:proofErr w:type="spellEnd"/>
      <w:r w:rsidRPr="0048535E">
        <w:rPr>
          <w:rFonts w:ascii="Times New Roman" w:hAnsi="Times New Roman" w:cs="Times New Roman"/>
          <w:sz w:val="24"/>
          <w:szCs w:val="24"/>
        </w:rPr>
        <w:t xml:space="preserve"> sp., C. </w:t>
      </w:r>
      <w:proofErr w:type="spellStart"/>
      <w:r w:rsidRPr="0048535E">
        <w:rPr>
          <w:rFonts w:ascii="Times New Roman" w:hAnsi="Times New Roman" w:cs="Times New Roman"/>
          <w:sz w:val="24"/>
          <w:szCs w:val="24"/>
        </w:rPr>
        <w:t>protothecoides</w:t>
      </w:r>
      <w:proofErr w:type="spellEnd"/>
      <w:r w:rsidRPr="0048535E">
        <w:rPr>
          <w:rFonts w:ascii="Times New Roman" w:hAnsi="Times New Roman" w:cs="Times New Roman"/>
          <w:sz w:val="24"/>
          <w:szCs w:val="24"/>
        </w:rPr>
        <w:t xml:space="preserve">, C. </w:t>
      </w:r>
      <w:proofErr w:type="spellStart"/>
      <w:r w:rsidRPr="0048535E">
        <w:rPr>
          <w:rFonts w:ascii="Times New Roman" w:hAnsi="Times New Roman" w:cs="Times New Roman"/>
          <w:sz w:val="24"/>
          <w:szCs w:val="24"/>
        </w:rPr>
        <w:t>zofingiensis</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Neospongiococcus</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gelatinosum</w:t>
      </w:r>
      <w:proofErr w:type="spellEnd"/>
      <w:r w:rsidRPr="0048535E">
        <w:rPr>
          <w:rFonts w:ascii="Times New Roman" w:hAnsi="Times New Roman" w:cs="Times New Roman"/>
          <w:sz w:val="24"/>
          <w:szCs w:val="24"/>
        </w:rPr>
        <w:t xml:space="preserve"> achieve their highest yields when c</w:t>
      </w:r>
      <w:r w:rsidR="000F63D4" w:rsidRPr="0048535E">
        <w:rPr>
          <w:rFonts w:ascii="Times New Roman" w:hAnsi="Times New Roman" w:cs="Times New Roman"/>
          <w:sz w:val="24"/>
          <w:szCs w:val="24"/>
        </w:rPr>
        <w:t>ultured at 28 degrees Celsius (</w:t>
      </w:r>
      <w:r w:rsidRPr="0048535E">
        <w:rPr>
          <w:rFonts w:ascii="Times New Roman" w:hAnsi="Times New Roman" w:cs="Times New Roman"/>
          <w:sz w:val="24"/>
          <w:szCs w:val="24"/>
        </w:rPr>
        <w:t xml:space="preserve">36). As for </w:t>
      </w:r>
      <w:proofErr w:type="spellStart"/>
      <w:r w:rsidRPr="0048535E">
        <w:rPr>
          <w:rFonts w:ascii="Times New Roman" w:hAnsi="Times New Roman" w:cs="Times New Roman"/>
          <w:sz w:val="24"/>
          <w:szCs w:val="24"/>
        </w:rPr>
        <w:t>phycobiliprotein</w:t>
      </w:r>
      <w:proofErr w:type="spellEnd"/>
      <w:r w:rsidRPr="0048535E">
        <w:rPr>
          <w:rFonts w:ascii="Times New Roman" w:hAnsi="Times New Roman" w:cs="Times New Roman"/>
          <w:sz w:val="24"/>
          <w:szCs w:val="24"/>
        </w:rPr>
        <w:t xml:space="preserve"> (PBP) generation, the optimum temperatures vary for different species. S. </w:t>
      </w:r>
      <w:proofErr w:type="spellStart"/>
      <w:r w:rsidRPr="0048535E">
        <w:rPr>
          <w:rFonts w:ascii="Times New Roman" w:hAnsi="Times New Roman" w:cs="Times New Roman"/>
          <w:sz w:val="24"/>
          <w:szCs w:val="24"/>
        </w:rPr>
        <w:t>platensis</w:t>
      </w:r>
      <w:proofErr w:type="spellEnd"/>
      <w:r w:rsidRPr="0048535E">
        <w:rPr>
          <w:rFonts w:ascii="Times New Roman" w:hAnsi="Times New Roman" w:cs="Times New Roman"/>
          <w:sz w:val="24"/>
          <w:szCs w:val="24"/>
        </w:rPr>
        <w:t xml:space="preserve">, Anabaena sp., </w:t>
      </w:r>
      <w:proofErr w:type="spellStart"/>
      <w:r w:rsidRPr="0048535E">
        <w:rPr>
          <w:rFonts w:ascii="Times New Roman" w:hAnsi="Times New Roman" w:cs="Times New Roman"/>
          <w:sz w:val="24"/>
          <w:szCs w:val="24"/>
        </w:rPr>
        <w:t>Nostoc</w:t>
      </w:r>
      <w:proofErr w:type="spellEnd"/>
      <w:r w:rsidRPr="0048535E">
        <w:rPr>
          <w:rFonts w:ascii="Times New Roman" w:hAnsi="Times New Roman" w:cs="Times New Roman"/>
          <w:sz w:val="24"/>
          <w:szCs w:val="24"/>
        </w:rPr>
        <w:t xml:space="preserve"> sp., and </w:t>
      </w:r>
      <w:proofErr w:type="spellStart"/>
      <w:r w:rsidRPr="0048535E">
        <w:rPr>
          <w:rFonts w:ascii="Times New Roman" w:hAnsi="Times New Roman" w:cs="Times New Roman"/>
          <w:sz w:val="24"/>
          <w:szCs w:val="24"/>
        </w:rPr>
        <w:t>Synechococcus</w:t>
      </w:r>
      <w:proofErr w:type="spellEnd"/>
      <w:r w:rsidRPr="0048535E">
        <w:rPr>
          <w:rFonts w:ascii="Times New Roman" w:hAnsi="Times New Roman" w:cs="Times New Roman"/>
          <w:sz w:val="24"/>
          <w:szCs w:val="24"/>
        </w:rPr>
        <w:t xml:space="preserve"> sp. demonstrate peak PBP production at 25, 30, 35, and 36 degrees Celsius, respectively (37).</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Culture Media</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Nitrogen </w:t>
      </w:r>
    </w:p>
    <w:p w:rsidR="00E17578"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Nitrogen plays a pivotal role in microalgae, primarily driving the synthesis of proteins, chlorophyll molecules, nucleic acids, and supporting their overall growth and proliferation. The absence of adequate nitrogen in microalgae has been associated with a range of cellular responses, including an increase in the generation of free radicals. Nitrogen deficiency can lead to a significant elevation in the concentration of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as they are recognized as a defense mechanism against photo-oxidative stress resulting from a compromised photosynthetic electron transport chain. In nitrogen-depleted conditions, numerous blue-green microalgae, such as </w:t>
      </w:r>
      <w:r w:rsidRPr="0048535E">
        <w:rPr>
          <w:rFonts w:ascii="Times New Roman" w:hAnsi="Times New Roman" w:cs="Times New Roman"/>
          <w:sz w:val="24"/>
          <w:szCs w:val="24"/>
        </w:rPr>
        <w:lastRenderedPageBreak/>
        <w:t xml:space="preserve">Anabaena sp., have been observed to produce substantial amounts of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(PBPs), while </w:t>
      </w:r>
      <w:proofErr w:type="spellStart"/>
      <w:r w:rsidRPr="0048535E">
        <w:rPr>
          <w:rFonts w:ascii="Times New Roman" w:hAnsi="Times New Roman" w:cs="Times New Roman"/>
          <w:sz w:val="24"/>
          <w:szCs w:val="24"/>
        </w:rPr>
        <w:t>Fischerella</w:t>
      </w:r>
      <w:proofErr w:type="spellEnd"/>
      <w:r w:rsidRPr="0048535E">
        <w:rPr>
          <w:rFonts w:ascii="Times New Roman" w:hAnsi="Times New Roman" w:cs="Times New Roman"/>
          <w:sz w:val="24"/>
          <w:szCs w:val="24"/>
        </w:rPr>
        <w:t xml:space="preserve"> sp. displays the opposite tendency (38).</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PH and Salinity</w:t>
      </w:r>
    </w:p>
    <w:p w:rsidR="00E17578" w:rsidRPr="0048535E" w:rsidRDefault="00E17578" w:rsidP="0048535E">
      <w:pPr>
        <w:spacing w:line="360" w:lineRule="auto"/>
        <w:jc w:val="both"/>
        <w:rPr>
          <w:rFonts w:ascii="Times New Roman" w:hAnsi="Times New Roman" w:cs="Times New Roman"/>
          <w:sz w:val="24"/>
          <w:szCs w:val="24"/>
        </w:rPr>
      </w:pPr>
      <w:proofErr w:type="gramStart"/>
      <w:r w:rsidRPr="0048535E">
        <w:rPr>
          <w:rFonts w:ascii="Times New Roman" w:hAnsi="Times New Roman" w:cs="Times New Roman"/>
          <w:sz w:val="24"/>
          <w:szCs w:val="24"/>
        </w:rPr>
        <w:t>pH</w:t>
      </w:r>
      <w:proofErr w:type="gramEnd"/>
      <w:r w:rsidRPr="0048535E">
        <w:rPr>
          <w:rFonts w:ascii="Times New Roman" w:hAnsi="Times New Roman" w:cs="Times New Roman"/>
          <w:sz w:val="24"/>
          <w:szCs w:val="24"/>
        </w:rPr>
        <w:t xml:space="preserve"> levels can have a significant impact on nutrient availability and solubility within a culture environment, but little is currently understood regarding its effect on pigment production in microalgae. It has been established that pH values within the range of 5.0 to 8.5 are conducive to </w:t>
      </w: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growth (26). </w:t>
      </w:r>
      <w:proofErr w:type="gramStart"/>
      <w:r w:rsidRPr="0048535E">
        <w:rPr>
          <w:rFonts w:ascii="Times New Roman" w:hAnsi="Times New Roman" w:cs="Times New Roman"/>
          <w:sz w:val="24"/>
          <w:szCs w:val="24"/>
        </w:rPr>
        <w:t>pH</w:t>
      </w:r>
      <w:proofErr w:type="gramEnd"/>
      <w:r w:rsidRPr="0048535E">
        <w:rPr>
          <w:rFonts w:ascii="Times New Roman" w:hAnsi="Times New Roman" w:cs="Times New Roman"/>
          <w:sz w:val="24"/>
          <w:szCs w:val="24"/>
        </w:rPr>
        <w:t xml:space="preserve"> regulation is crucial for controlling substance solubility and nutrient uptake in cells. In the case of S. </w:t>
      </w:r>
      <w:proofErr w:type="spellStart"/>
      <w:r w:rsidRPr="0048535E">
        <w:rPr>
          <w:rFonts w:ascii="Times New Roman" w:hAnsi="Times New Roman" w:cs="Times New Roman"/>
          <w:sz w:val="24"/>
          <w:szCs w:val="24"/>
        </w:rPr>
        <w:t>platensis</w:t>
      </w:r>
      <w:proofErr w:type="spellEnd"/>
      <w:r w:rsidRPr="0048535E">
        <w:rPr>
          <w:rFonts w:ascii="Times New Roman" w:hAnsi="Times New Roman" w:cs="Times New Roman"/>
          <w:sz w:val="24"/>
          <w:szCs w:val="24"/>
        </w:rPr>
        <w:t xml:space="preserve">, it was found that chlorophyll a (10.6 mg/g DW),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(2.4 mg/g DW), and C-PC (91 mg/g DW) reached their peak production levels at pH 8.5, while PC (159 mg/g) was produced most </w:t>
      </w:r>
      <w:r w:rsidR="000F63D4" w:rsidRPr="0048535E">
        <w:rPr>
          <w:rFonts w:ascii="Times New Roman" w:hAnsi="Times New Roman" w:cs="Times New Roman"/>
          <w:sz w:val="24"/>
          <w:szCs w:val="24"/>
        </w:rPr>
        <w:t>abundantly at pH 9.0 (</w:t>
      </w:r>
      <w:r w:rsidRPr="0048535E">
        <w:rPr>
          <w:rFonts w:ascii="Times New Roman" w:hAnsi="Times New Roman" w:cs="Times New Roman"/>
          <w:sz w:val="24"/>
          <w:szCs w:val="24"/>
        </w:rPr>
        <w:t xml:space="preserve">39). However, alterations in pH under certain </w:t>
      </w: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culture conditions can impede the formation of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and chlorophyll.</w:t>
      </w:r>
    </w:p>
    <w:p w:rsidR="00F23B95" w:rsidRPr="0048535E" w:rsidRDefault="00E17578"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Osmotic conditions significantly influence pigment accumulation, with salinity playing a pivotal role in the commercial production of pigments by both marine and freshwater microalgae. Most microalgae exhibit maximum production levels at lower salinities, typically around 2–3 parts per thousand (</w:t>
      </w:r>
      <w:proofErr w:type="spellStart"/>
      <w:r w:rsidRPr="0048535E">
        <w:rPr>
          <w:rFonts w:ascii="Times New Roman" w:hAnsi="Times New Roman" w:cs="Times New Roman"/>
          <w:sz w:val="24"/>
          <w:szCs w:val="24"/>
        </w:rPr>
        <w:t>ppt</w:t>
      </w:r>
      <w:proofErr w:type="spellEnd"/>
      <w:r w:rsidRPr="0048535E">
        <w:rPr>
          <w:rFonts w:ascii="Times New Roman" w:hAnsi="Times New Roman" w:cs="Times New Roman"/>
          <w:sz w:val="24"/>
          <w:szCs w:val="24"/>
        </w:rPr>
        <w:t>), leading to reduced content of chlorophylls a</w:t>
      </w:r>
      <w:r w:rsidR="000F63D4" w:rsidRPr="0048535E">
        <w:rPr>
          <w:rFonts w:ascii="Times New Roman" w:hAnsi="Times New Roman" w:cs="Times New Roman"/>
          <w:sz w:val="24"/>
          <w:szCs w:val="24"/>
        </w:rPr>
        <w:t xml:space="preserve">nd total </w:t>
      </w:r>
      <w:proofErr w:type="spellStart"/>
      <w:r w:rsidR="000F63D4" w:rsidRPr="0048535E">
        <w:rPr>
          <w:rFonts w:ascii="Times New Roman" w:hAnsi="Times New Roman" w:cs="Times New Roman"/>
          <w:sz w:val="24"/>
          <w:szCs w:val="24"/>
        </w:rPr>
        <w:t>carotenoids</w:t>
      </w:r>
      <w:proofErr w:type="spellEnd"/>
      <w:r w:rsidR="000F63D4" w:rsidRPr="0048535E">
        <w:rPr>
          <w:rFonts w:ascii="Times New Roman" w:hAnsi="Times New Roman" w:cs="Times New Roman"/>
          <w:sz w:val="24"/>
          <w:szCs w:val="24"/>
        </w:rPr>
        <w:t xml:space="preserve"> (</w:t>
      </w:r>
      <w:r w:rsidRPr="0048535E">
        <w:rPr>
          <w:rFonts w:ascii="Times New Roman" w:hAnsi="Times New Roman" w:cs="Times New Roman"/>
          <w:sz w:val="24"/>
          <w:szCs w:val="24"/>
        </w:rPr>
        <w:t xml:space="preserve">40). Nevertheless, blue-green microalgae tend to produce more β-carotene as salt concentrations increase. Consequently, at a salinity range of 10-15 </w:t>
      </w:r>
      <w:proofErr w:type="spellStart"/>
      <w:r w:rsidRPr="0048535E">
        <w:rPr>
          <w:rFonts w:ascii="Times New Roman" w:hAnsi="Times New Roman" w:cs="Times New Roman"/>
          <w:sz w:val="24"/>
          <w:szCs w:val="24"/>
        </w:rPr>
        <w:t>ppt</w:t>
      </w:r>
      <w:proofErr w:type="spellEnd"/>
      <w:r w:rsidRPr="0048535E">
        <w:rPr>
          <w:rFonts w:ascii="Times New Roman" w:hAnsi="Times New Roman" w:cs="Times New Roman"/>
          <w:sz w:val="24"/>
          <w:szCs w:val="24"/>
        </w:rPr>
        <w:t xml:space="preserve">, the blue-green microalgae Anabaena sp. (135.73 mg/g) and </w:t>
      </w:r>
      <w:proofErr w:type="spellStart"/>
      <w:r w:rsidRPr="0048535E">
        <w:rPr>
          <w:rFonts w:ascii="Times New Roman" w:hAnsi="Times New Roman" w:cs="Times New Roman"/>
          <w:sz w:val="24"/>
          <w:szCs w:val="24"/>
        </w:rPr>
        <w:t>Oscillatoria</w:t>
      </w:r>
      <w:proofErr w:type="spellEnd"/>
      <w:r w:rsidRPr="0048535E">
        <w:rPr>
          <w:rFonts w:ascii="Times New Roman" w:hAnsi="Times New Roman" w:cs="Times New Roman"/>
          <w:sz w:val="24"/>
          <w:szCs w:val="24"/>
        </w:rPr>
        <w:t xml:space="preserve"> sp. (66.7 mg/g) achieved their highest production levels of </w:t>
      </w:r>
      <w:proofErr w:type="spellStart"/>
      <w:r w:rsidRPr="0048535E">
        <w:rPr>
          <w:rFonts w:ascii="Times New Roman" w:hAnsi="Times New Roman" w:cs="Times New Roman"/>
          <w:sz w:val="24"/>
          <w:szCs w:val="24"/>
        </w:rPr>
        <w:t>phyc</w:t>
      </w:r>
      <w:r w:rsidR="009E34CF" w:rsidRPr="0048535E">
        <w:rPr>
          <w:rFonts w:ascii="Times New Roman" w:hAnsi="Times New Roman" w:cs="Times New Roman"/>
          <w:sz w:val="24"/>
          <w:szCs w:val="24"/>
        </w:rPr>
        <w:t>obiliproteins</w:t>
      </w:r>
      <w:proofErr w:type="spellEnd"/>
      <w:r w:rsidR="009E34CF" w:rsidRPr="0048535E">
        <w:rPr>
          <w:rFonts w:ascii="Times New Roman" w:hAnsi="Times New Roman" w:cs="Times New Roman"/>
          <w:sz w:val="24"/>
          <w:szCs w:val="24"/>
        </w:rPr>
        <w:t xml:space="preserve"> (PBPs) (</w:t>
      </w:r>
      <w:r w:rsidRPr="0048535E">
        <w:rPr>
          <w:rFonts w:ascii="Times New Roman" w:hAnsi="Times New Roman" w:cs="Times New Roman"/>
          <w:sz w:val="24"/>
          <w:szCs w:val="24"/>
        </w:rPr>
        <w:t>41).</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Micronutrients</w:t>
      </w:r>
    </w:p>
    <w:p w:rsidR="00E17578"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Even though they are needed in small quantities, micronutrients like manganese, iron, and zinc play essential roles in pigment metabolic processes. A reduction in iron levels can lead to a decrease in chlorophyll content in C. </w:t>
      </w:r>
      <w:proofErr w:type="spellStart"/>
      <w:r w:rsidRPr="0048535E">
        <w:rPr>
          <w:rFonts w:ascii="Times New Roman" w:hAnsi="Times New Roman" w:cs="Times New Roman"/>
          <w:sz w:val="24"/>
          <w:szCs w:val="24"/>
        </w:rPr>
        <w:t>pyrenoidosa</w:t>
      </w:r>
      <w:proofErr w:type="spellEnd"/>
      <w:r w:rsidRPr="0048535E">
        <w:rPr>
          <w:rFonts w:ascii="Times New Roman" w:hAnsi="Times New Roman" w:cs="Times New Roman"/>
          <w:sz w:val="24"/>
          <w:szCs w:val="24"/>
        </w:rPr>
        <w:t xml:space="preserve"> because iron is vital for the </w:t>
      </w:r>
      <w:proofErr w:type="spellStart"/>
      <w:r w:rsidRPr="0048535E">
        <w:rPr>
          <w:rFonts w:ascii="Times New Roman" w:hAnsi="Times New Roman" w:cs="Times New Roman"/>
          <w:sz w:val="24"/>
          <w:szCs w:val="24"/>
        </w:rPr>
        <w:t>tricarboxylic</w:t>
      </w:r>
      <w:proofErr w:type="spellEnd"/>
      <w:r w:rsidRPr="0048535E">
        <w:rPr>
          <w:rFonts w:ascii="Times New Roman" w:hAnsi="Times New Roman" w:cs="Times New Roman"/>
          <w:sz w:val="24"/>
          <w:szCs w:val="24"/>
        </w:rPr>
        <w:t xml:space="preserve"> acid cycle and other metabolic pathways. The concentration of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is influenced by both the electrical </w:t>
      </w:r>
      <w:proofErr w:type="spellStart"/>
      <w:r w:rsidRPr="0048535E">
        <w:rPr>
          <w:rFonts w:ascii="Times New Roman" w:hAnsi="Times New Roman" w:cs="Times New Roman"/>
          <w:sz w:val="24"/>
          <w:szCs w:val="24"/>
        </w:rPr>
        <w:t>valency</w:t>
      </w:r>
      <w:proofErr w:type="spellEnd"/>
      <w:r w:rsidRPr="0048535E">
        <w:rPr>
          <w:rFonts w:ascii="Times New Roman" w:hAnsi="Times New Roman" w:cs="Times New Roman"/>
          <w:sz w:val="24"/>
          <w:szCs w:val="24"/>
        </w:rPr>
        <w:t xml:space="preserve"> of i</w:t>
      </w:r>
      <w:r w:rsidR="009E34CF" w:rsidRPr="0048535E">
        <w:rPr>
          <w:rFonts w:ascii="Times New Roman" w:hAnsi="Times New Roman" w:cs="Times New Roman"/>
          <w:sz w:val="24"/>
          <w:szCs w:val="24"/>
        </w:rPr>
        <w:t>ron and counter ions (</w:t>
      </w:r>
      <w:r w:rsidRPr="0048535E">
        <w:rPr>
          <w:rFonts w:ascii="Times New Roman" w:hAnsi="Times New Roman" w:cs="Times New Roman"/>
          <w:sz w:val="24"/>
          <w:szCs w:val="24"/>
        </w:rPr>
        <w:t xml:space="preserve">32). The presence of iron in the growth medium can enhance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production, with an effective increase achieved by including 18 </w:t>
      </w:r>
      <w:proofErr w:type="spellStart"/>
      <w:r w:rsidRPr="0048535E">
        <w:rPr>
          <w:rFonts w:ascii="Times New Roman" w:hAnsi="Times New Roman" w:cs="Times New Roman"/>
          <w:sz w:val="24"/>
          <w:szCs w:val="24"/>
        </w:rPr>
        <w:t>mM</w:t>
      </w:r>
      <w:proofErr w:type="spellEnd"/>
      <w:r w:rsidRPr="0048535E">
        <w:rPr>
          <w:rFonts w:ascii="Times New Roman" w:hAnsi="Times New Roman" w:cs="Times New Roman"/>
          <w:sz w:val="24"/>
          <w:szCs w:val="24"/>
        </w:rPr>
        <w:t xml:space="preserve"> Fe2+-EDTA. Furthermore, the level of β-carotene significantly increases with the introduction of 450 </w:t>
      </w:r>
      <w:proofErr w:type="spellStart"/>
      <w:r w:rsidRPr="0048535E">
        <w:rPr>
          <w:rFonts w:ascii="Times New Roman" w:hAnsi="Times New Roman" w:cs="Times New Roman"/>
          <w:sz w:val="24"/>
          <w:szCs w:val="24"/>
        </w:rPr>
        <w:t>mM</w:t>
      </w:r>
      <w:proofErr w:type="spellEnd"/>
      <w:r w:rsidRPr="0048535E">
        <w:rPr>
          <w:rFonts w:ascii="Times New Roman" w:hAnsi="Times New Roman" w:cs="Times New Roman"/>
          <w:sz w:val="24"/>
          <w:szCs w:val="24"/>
        </w:rPr>
        <w:t xml:space="preserve"> FeSO4 (42).</w:t>
      </w:r>
      <w:r w:rsidR="000F63D4" w:rsidRPr="0048535E">
        <w:rPr>
          <w:rFonts w:ascii="Times New Roman" w:hAnsi="Times New Roman" w:cs="Times New Roman"/>
          <w:sz w:val="24"/>
          <w:szCs w:val="24"/>
        </w:rPr>
        <w:t xml:space="preserve"> </w:t>
      </w:r>
      <w:r w:rsidRPr="0048535E">
        <w:rPr>
          <w:rFonts w:ascii="Times New Roman" w:hAnsi="Times New Roman" w:cs="Times New Roman"/>
          <w:sz w:val="24"/>
          <w:szCs w:val="24"/>
        </w:rPr>
        <w:t xml:space="preserve">Copper is required as a cofactor for </w:t>
      </w:r>
      <w:proofErr w:type="spellStart"/>
      <w:r w:rsidRPr="0048535E">
        <w:rPr>
          <w:rFonts w:ascii="Times New Roman" w:hAnsi="Times New Roman" w:cs="Times New Roman"/>
          <w:sz w:val="24"/>
          <w:szCs w:val="24"/>
        </w:rPr>
        <w:t>metalloenzymes</w:t>
      </w:r>
      <w:proofErr w:type="spellEnd"/>
      <w:r w:rsidRPr="0048535E">
        <w:rPr>
          <w:rFonts w:ascii="Times New Roman" w:hAnsi="Times New Roman" w:cs="Times New Roman"/>
          <w:sz w:val="24"/>
          <w:szCs w:val="24"/>
        </w:rPr>
        <w:t xml:space="preserve"> in numerous metabolic </w:t>
      </w:r>
      <w:r w:rsidRPr="0048535E">
        <w:rPr>
          <w:rFonts w:ascii="Times New Roman" w:hAnsi="Times New Roman" w:cs="Times New Roman"/>
          <w:sz w:val="24"/>
          <w:szCs w:val="24"/>
        </w:rPr>
        <w:lastRenderedPageBreak/>
        <w:t xml:space="preserve">processes, but excessive amounts can have detrimental effects on microalgae growth. Elevated levels of zinc and copper have been associated with </w:t>
      </w:r>
      <w:proofErr w:type="spellStart"/>
      <w:r w:rsidRPr="0048535E">
        <w:rPr>
          <w:rFonts w:ascii="Times New Roman" w:hAnsi="Times New Roman" w:cs="Times New Roman"/>
          <w:sz w:val="24"/>
          <w:szCs w:val="24"/>
        </w:rPr>
        <w:t>peroxidation</w:t>
      </w:r>
      <w:proofErr w:type="spellEnd"/>
      <w:r w:rsidRPr="0048535E">
        <w:rPr>
          <w:rFonts w:ascii="Times New Roman" w:hAnsi="Times New Roman" w:cs="Times New Roman"/>
          <w:sz w:val="24"/>
          <w:szCs w:val="24"/>
        </w:rPr>
        <w:t xml:space="preserve"> of chloroplast membranes, induced by the generation of free radicals, resulting in a reduction in chlorophyll content. Magnesium, a primary chlorophyll ion, serves as a cofactor for essential enzymes in pigment formation and</w:t>
      </w:r>
      <w:r w:rsidR="009E34CF" w:rsidRPr="0048535E">
        <w:rPr>
          <w:rFonts w:ascii="Times New Roman" w:hAnsi="Times New Roman" w:cs="Times New Roman"/>
          <w:sz w:val="24"/>
          <w:szCs w:val="24"/>
        </w:rPr>
        <w:t xml:space="preserve"> the pigment metabolic pathway (</w:t>
      </w:r>
      <w:r w:rsidRPr="0048535E">
        <w:rPr>
          <w:rFonts w:ascii="Times New Roman" w:hAnsi="Times New Roman" w:cs="Times New Roman"/>
          <w:sz w:val="24"/>
          <w:szCs w:val="24"/>
        </w:rPr>
        <w:t>43). Chlorophyll levels in Chlorella sp. cells ultimately decrease with or without magnesium limitation.</w:t>
      </w:r>
    </w:p>
    <w:p w:rsidR="00E17578"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Sulfur insufficiency represents another environmental alteration impacting microalgae development. Sulfur-containing amino acids like </w:t>
      </w:r>
      <w:proofErr w:type="spellStart"/>
      <w:r w:rsidRPr="0048535E">
        <w:rPr>
          <w:rFonts w:ascii="Times New Roman" w:hAnsi="Times New Roman" w:cs="Times New Roman"/>
          <w:sz w:val="24"/>
          <w:szCs w:val="24"/>
        </w:rPr>
        <w:t>cysteine</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methionine</w:t>
      </w:r>
      <w:proofErr w:type="spellEnd"/>
      <w:r w:rsidRPr="0048535E">
        <w:rPr>
          <w:rFonts w:ascii="Times New Roman" w:hAnsi="Times New Roman" w:cs="Times New Roman"/>
          <w:sz w:val="24"/>
          <w:szCs w:val="24"/>
        </w:rPr>
        <w:t xml:space="preserve">, along with other significant metabolites, are produced by microalgae. In cases of sulfur deficiency, oxygenic photosynthesis decreases, </w:t>
      </w:r>
      <w:proofErr w:type="spellStart"/>
      <w:r w:rsidRPr="0048535E">
        <w:rPr>
          <w:rFonts w:ascii="Times New Roman" w:hAnsi="Times New Roman" w:cs="Times New Roman"/>
          <w:sz w:val="24"/>
          <w:szCs w:val="24"/>
        </w:rPr>
        <w:t>hydrogenase</w:t>
      </w:r>
      <w:proofErr w:type="spellEnd"/>
      <w:r w:rsidRPr="0048535E">
        <w:rPr>
          <w:rFonts w:ascii="Times New Roman" w:hAnsi="Times New Roman" w:cs="Times New Roman"/>
          <w:sz w:val="24"/>
          <w:szCs w:val="24"/>
        </w:rPr>
        <w:t xml:space="preserve"> activation increases, and the formation of </w:t>
      </w: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chlorophyll is reduced in C. </w:t>
      </w:r>
      <w:proofErr w:type="spellStart"/>
      <w:r w:rsidRPr="0048535E">
        <w:rPr>
          <w:rFonts w:ascii="Times New Roman" w:hAnsi="Times New Roman" w:cs="Times New Roman"/>
          <w:sz w:val="24"/>
          <w:szCs w:val="24"/>
        </w:rPr>
        <w:t>reinhardtii</w:t>
      </w:r>
      <w:proofErr w:type="spellEnd"/>
      <w:r w:rsidRPr="0048535E">
        <w:rPr>
          <w:rFonts w:ascii="Times New Roman" w:hAnsi="Times New Roman" w:cs="Times New Roman"/>
          <w:sz w:val="24"/>
          <w:szCs w:val="24"/>
        </w:rPr>
        <w:t xml:space="preserve"> and C. </w:t>
      </w:r>
      <w:proofErr w:type="spellStart"/>
      <w:r w:rsidRPr="0048535E">
        <w:rPr>
          <w:rFonts w:ascii="Times New Roman" w:hAnsi="Times New Roman" w:cs="Times New Roman"/>
          <w:sz w:val="24"/>
          <w:szCs w:val="24"/>
        </w:rPr>
        <w:t>fusca</w:t>
      </w:r>
      <w:proofErr w:type="spellEnd"/>
      <w:r w:rsidRPr="0048535E">
        <w:rPr>
          <w:rFonts w:ascii="Times New Roman" w:hAnsi="Times New Roman" w:cs="Times New Roman"/>
          <w:sz w:val="24"/>
          <w:szCs w:val="24"/>
        </w:rPr>
        <w:t xml:space="preserve"> (44). Conversely, a deficit in sulfur encourages </w:t>
      </w:r>
      <w:proofErr w:type="spellStart"/>
      <w:r w:rsidRPr="0048535E">
        <w:rPr>
          <w:rFonts w:ascii="Times New Roman" w:hAnsi="Times New Roman" w:cs="Times New Roman"/>
          <w:sz w:val="24"/>
          <w:szCs w:val="24"/>
        </w:rPr>
        <w:t>carotenoid</w:t>
      </w:r>
      <w:proofErr w:type="spellEnd"/>
      <w:r w:rsidRPr="0048535E">
        <w:rPr>
          <w:rFonts w:ascii="Times New Roman" w:hAnsi="Times New Roman" w:cs="Times New Roman"/>
          <w:sz w:val="24"/>
          <w:szCs w:val="24"/>
        </w:rPr>
        <w:t xml:space="preserve"> synthesis. Notably, nitrogen limitation is not as effective in inducing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and lipid accumulation in H. </w:t>
      </w:r>
      <w:proofErr w:type="spellStart"/>
      <w:r w:rsidRPr="0048535E">
        <w:rPr>
          <w:rFonts w:ascii="Times New Roman" w:hAnsi="Times New Roman" w:cs="Times New Roman"/>
          <w:sz w:val="24"/>
          <w:szCs w:val="24"/>
        </w:rPr>
        <w:t>pluvialis</w:t>
      </w:r>
      <w:proofErr w:type="spellEnd"/>
      <w:r w:rsidRPr="0048535E">
        <w:rPr>
          <w:rFonts w:ascii="Times New Roman" w:hAnsi="Times New Roman" w:cs="Times New Roman"/>
          <w:sz w:val="24"/>
          <w:szCs w:val="24"/>
        </w:rPr>
        <w:t xml:space="preserve"> as it is in C. </w:t>
      </w:r>
      <w:proofErr w:type="spellStart"/>
      <w:r w:rsidRPr="0048535E">
        <w:rPr>
          <w:rFonts w:ascii="Times New Roman" w:hAnsi="Times New Roman" w:cs="Times New Roman"/>
          <w:sz w:val="24"/>
          <w:szCs w:val="24"/>
        </w:rPr>
        <w:t>reinhardtii</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Parachlorella</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kessleri</w:t>
      </w:r>
      <w:proofErr w:type="spellEnd"/>
      <w:r w:rsidRPr="0048535E">
        <w:rPr>
          <w:rFonts w:ascii="Times New Roman" w:hAnsi="Times New Roman" w:cs="Times New Roman"/>
          <w:sz w:val="24"/>
          <w:szCs w:val="24"/>
        </w:rPr>
        <w:t xml:space="preserve"> (45, 46).</w:t>
      </w:r>
    </w:p>
    <w:p w:rsidR="00F23B95" w:rsidRPr="0048535E" w:rsidRDefault="00D13476" w:rsidP="0048535E">
      <w:pPr>
        <w:spacing w:line="360" w:lineRule="auto"/>
        <w:jc w:val="both"/>
        <w:rPr>
          <w:rFonts w:ascii="Times New Roman" w:hAnsi="Times New Roman" w:cs="Times New Roman"/>
          <w:sz w:val="24"/>
          <w:szCs w:val="24"/>
        </w:rPr>
      </w:pPr>
      <w:r w:rsidRPr="0048535E">
        <w:rPr>
          <w:rFonts w:ascii="Times New Roman" w:hAnsi="Times New Roman" w:cs="Times New Roman"/>
          <w:b/>
          <w:bCs/>
          <w:sz w:val="24"/>
          <w:szCs w:val="24"/>
        </w:rPr>
        <w:t xml:space="preserve">Application of </w:t>
      </w:r>
      <w:proofErr w:type="spellStart"/>
      <w:r w:rsidRPr="0048535E">
        <w:rPr>
          <w:rFonts w:ascii="Times New Roman" w:hAnsi="Times New Roman" w:cs="Times New Roman"/>
          <w:b/>
          <w:bCs/>
          <w:sz w:val="24"/>
          <w:szCs w:val="24"/>
        </w:rPr>
        <w:t>microalgal</w:t>
      </w:r>
      <w:proofErr w:type="spellEnd"/>
      <w:r w:rsidRPr="0048535E">
        <w:rPr>
          <w:rFonts w:ascii="Times New Roman" w:hAnsi="Times New Roman" w:cs="Times New Roman"/>
          <w:b/>
          <w:bCs/>
          <w:sz w:val="24"/>
          <w:szCs w:val="24"/>
        </w:rPr>
        <w:t xml:space="preserve"> pigments</w:t>
      </w:r>
    </w:p>
    <w:p w:rsidR="000F63D4"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The presence of pigments within the structure of microalgae significantly influences their observable coloration, a distinctive characteristic. These pigments are chemical compounds with a diverse range of colors and are integral components of the microalgae's photosynthetic machinery (47). Various environmental factors can impact the specific colors exhibited by microalgae, including temperature, radiation, </w:t>
      </w:r>
      <w:proofErr w:type="gramStart"/>
      <w:r w:rsidRPr="0048535E">
        <w:rPr>
          <w:rFonts w:ascii="Times New Roman" w:hAnsi="Times New Roman" w:cs="Times New Roman"/>
          <w:sz w:val="24"/>
          <w:szCs w:val="24"/>
        </w:rPr>
        <w:t>wavelength</w:t>
      </w:r>
      <w:proofErr w:type="gramEnd"/>
      <w:r w:rsidRPr="0048535E">
        <w:rPr>
          <w:rFonts w:ascii="Times New Roman" w:hAnsi="Times New Roman" w:cs="Times New Roman"/>
          <w:sz w:val="24"/>
          <w:szCs w:val="24"/>
        </w:rPr>
        <w:t xml:space="preserve"> of light, photoperiod, pH levels, nutrient availability, nitrogen concentration, salinity, exposure to pesticides, and exposure to heavy metals (48). A reliable indicator of </w:t>
      </w:r>
      <w:proofErr w:type="spellStart"/>
      <w:r w:rsidRPr="0048535E">
        <w:rPr>
          <w:rFonts w:ascii="Times New Roman" w:hAnsi="Times New Roman" w:cs="Times New Roman"/>
          <w:sz w:val="24"/>
          <w:szCs w:val="24"/>
        </w:rPr>
        <w:t>carotenoid</w:t>
      </w:r>
      <w:proofErr w:type="spellEnd"/>
      <w:r w:rsidRPr="0048535E">
        <w:rPr>
          <w:rFonts w:ascii="Times New Roman" w:hAnsi="Times New Roman" w:cs="Times New Roman"/>
          <w:sz w:val="24"/>
          <w:szCs w:val="24"/>
        </w:rPr>
        <w:t xml:space="preserve"> production in microalgae under the influence of environmental factors is the </w:t>
      </w:r>
      <w:proofErr w:type="spellStart"/>
      <w:r w:rsidRPr="0048535E">
        <w:rPr>
          <w:rFonts w:ascii="Times New Roman" w:hAnsi="Times New Roman" w:cs="Times New Roman"/>
          <w:sz w:val="24"/>
          <w:szCs w:val="24"/>
        </w:rPr>
        <w:t>carotenoid</w:t>
      </w:r>
      <w:proofErr w:type="spellEnd"/>
      <w:r w:rsidRPr="0048535E">
        <w:rPr>
          <w:rFonts w:ascii="Times New Roman" w:hAnsi="Times New Roman" w:cs="Times New Roman"/>
          <w:sz w:val="24"/>
          <w:szCs w:val="24"/>
        </w:rPr>
        <w:t>-to-chlorophyll ratio (Car/</w:t>
      </w:r>
      <w:proofErr w:type="spellStart"/>
      <w:r w:rsidRPr="0048535E">
        <w:rPr>
          <w:rFonts w:ascii="Times New Roman" w:hAnsi="Times New Roman" w:cs="Times New Roman"/>
          <w:sz w:val="24"/>
          <w:szCs w:val="24"/>
        </w:rPr>
        <w:t>Chl</w:t>
      </w:r>
      <w:proofErr w:type="spellEnd"/>
      <w:r w:rsidRPr="0048535E">
        <w:rPr>
          <w:rFonts w:ascii="Times New Roman" w:hAnsi="Times New Roman" w:cs="Times New Roman"/>
          <w:sz w:val="24"/>
          <w:szCs w:val="24"/>
        </w:rPr>
        <w:t xml:space="preserve">). This ratio tends to increase in response to combined stresses such as high irradiance and nitrogen deprivation, leading to the accumulation of secondary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(49).</w:t>
      </w:r>
      <w:r w:rsidR="000F63D4" w:rsidRPr="0048535E">
        <w:rPr>
          <w:rFonts w:ascii="Times New Roman" w:hAnsi="Times New Roman" w:cs="Times New Roman"/>
          <w:sz w:val="24"/>
          <w:szCs w:val="24"/>
        </w:rPr>
        <w:t xml:space="preserve"> </w:t>
      </w:r>
    </w:p>
    <w:p w:rsidR="003843EC" w:rsidRPr="0048535E" w:rsidRDefault="00E17578"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Microalgae primarily contain three major natural pigments: chlorophylls,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These pigments find extensive applications in various industries, including biomaterials, cosmetics, pharmaceuticals, food coloring, and as ingredients in both human and animal feed (50). They exhibit a wide spectrum of hues, ranging from green to yellow to brown </w:t>
      </w:r>
      <w:r w:rsidRPr="0048535E">
        <w:rPr>
          <w:rFonts w:ascii="Times New Roman" w:hAnsi="Times New Roman" w:cs="Times New Roman"/>
          <w:sz w:val="24"/>
          <w:szCs w:val="24"/>
        </w:rPr>
        <w:lastRenderedPageBreak/>
        <w:t xml:space="preserve">to red. For instance, blue pigments derived from </w:t>
      </w:r>
      <w:proofErr w:type="spellStart"/>
      <w:r w:rsidRPr="0048535E">
        <w:rPr>
          <w:rFonts w:ascii="Times New Roman" w:hAnsi="Times New Roman" w:cs="Times New Roman"/>
          <w:sz w:val="24"/>
          <w:szCs w:val="24"/>
        </w:rPr>
        <w:t>Spirulina</w:t>
      </w:r>
      <w:proofErr w:type="spellEnd"/>
      <w:r w:rsidRPr="0048535E">
        <w:rPr>
          <w:rFonts w:ascii="Times New Roman" w:hAnsi="Times New Roman" w:cs="Times New Roman"/>
          <w:sz w:val="24"/>
          <w:szCs w:val="24"/>
        </w:rPr>
        <w:t xml:space="preserve"> are provided by </w:t>
      </w:r>
      <w:proofErr w:type="spellStart"/>
      <w:r w:rsidRPr="0048535E">
        <w:rPr>
          <w:rFonts w:ascii="Times New Roman" w:hAnsi="Times New Roman" w:cs="Times New Roman"/>
          <w:sz w:val="24"/>
          <w:szCs w:val="24"/>
        </w:rPr>
        <w:t>phycocyanins</w:t>
      </w:r>
      <w:proofErr w:type="spellEnd"/>
      <w:r w:rsidRPr="0048535E">
        <w:rPr>
          <w:rFonts w:ascii="Times New Roman" w:hAnsi="Times New Roman" w:cs="Times New Roman"/>
          <w:sz w:val="24"/>
          <w:szCs w:val="24"/>
        </w:rPr>
        <w:t xml:space="preserve">, the yellow pigmentation in </w:t>
      </w:r>
      <w:proofErr w:type="spellStart"/>
      <w:r w:rsidRPr="0048535E">
        <w:rPr>
          <w:rFonts w:ascii="Times New Roman" w:hAnsi="Times New Roman" w:cs="Times New Roman"/>
          <w:sz w:val="24"/>
          <w:szCs w:val="24"/>
        </w:rPr>
        <w:t>Dunaliella</w:t>
      </w:r>
      <w:proofErr w:type="spellEnd"/>
      <w:r w:rsidRPr="0048535E">
        <w:rPr>
          <w:rFonts w:ascii="Times New Roman" w:hAnsi="Times New Roman" w:cs="Times New Roman"/>
          <w:sz w:val="24"/>
          <w:szCs w:val="24"/>
        </w:rPr>
        <w:t xml:space="preserve"> is attributed to the presence of β-carotene, and </w:t>
      </w:r>
      <w:proofErr w:type="spellStart"/>
      <w:r w:rsidRPr="0048535E">
        <w:rPr>
          <w:rFonts w:ascii="Times New Roman" w:hAnsi="Times New Roman" w:cs="Times New Roman"/>
          <w:sz w:val="24"/>
          <w:szCs w:val="24"/>
        </w:rPr>
        <w:t>Haematococcus</w:t>
      </w:r>
      <w:proofErr w:type="spellEnd"/>
      <w:r w:rsidRPr="0048535E">
        <w:rPr>
          <w:rFonts w:ascii="Times New Roman" w:hAnsi="Times New Roman" w:cs="Times New Roman"/>
          <w:sz w:val="24"/>
          <w:szCs w:val="24"/>
        </w:rPr>
        <w:t xml:space="preserve"> microalgae contribute yellow to red pigments due to the presence of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(51). </w:t>
      </w:r>
      <w:r w:rsidR="003843EC" w:rsidRPr="0048535E">
        <w:rPr>
          <w:rFonts w:ascii="Times New Roman" w:hAnsi="Times New Roman" w:cs="Times New Roman"/>
          <w:b/>
          <w:sz w:val="24"/>
          <w:szCs w:val="24"/>
        </w:rPr>
        <w:t>Figure 2</w:t>
      </w:r>
      <w:r w:rsidR="003843EC" w:rsidRPr="0048535E">
        <w:rPr>
          <w:rFonts w:ascii="Times New Roman" w:hAnsi="Times New Roman" w:cs="Times New Roman"/>
          <w:sz w:val="24"/>
          <w:szCs w:val="24"/>
        </w:rPr>
        <w:t xml:space="preserve"> illustrates the primary pigments and their diverse functions. In their study, </w:t>
      </w:r>
      <w:proofErr w:type="spellStart"/>
      <w:r w:rsidR="003843EC" w:rsidRPr="0048535E">
        <w:rPr>
          <w:rFonts w:ascii="Times New Roman" w:hAnsi="Times New Roman" w:cs="Times New Roman"/>
          <w:sz w:val="24"/>
          <w:szCs w:val="24"/>
        </w:rPr>
        <w:t>Rodrigues</w:t>
      </w:r>
      <w:proofErr w:type="spellEnd"/>
      <w:r w:rsidR="003843EC" w:rsidRPr="0048535E">
        <w:rPr>
          <w:rFonts w:ascii="Times New Roman" w:hAnsi="Times New Roman" w:cs="Times New Roman"/>
          <w:sz w:val="24"/>
          <w:szCs w:val="24"/>
        </w:rPr>
        <w:t xml:space="preserve"> et al. (52) identified 24 </w:t>
      </w:r>
      <w:proofErr w:type="spellStart"/>
      <w:r w:rsidR="003843EC" w:rsidRPr="0048535E">
        <w:rPr>
          <w:rFonts w:ascii="Times New Roman" w:hAnsi="Times New Roman" w:cs="Times New Roman"/>
          <w:sz w:val="24"/>
          <w:szCs w:val="24"/>
        </w:rPr>
        <w:t>carotenoids</w:t>
      </w:r>
      <w:proofErr w:type="spellEnd"/>
      <w:r w:rsidR="003843EC" w:rsidRPr="0048535E">
        <w:rPr>
          <w:rFonts w:ascii="Times New Roman" w:hAnsi="Times New Roman" w:cs="Times New Roman"/>
          <w:sz w:val="24"/>
          <w:szCs w:val="24"/>
        </w:rPr>
        <w:t xml:space="preserve">, 3 </w:t>
      </w:r>
      <w:proofErr w:type="spellStart"/>
      <w:r w:rsidR="003843EC" w:rsidRPr="0048535E">
        <w:rPr>
          <w:rFonts w:ascii="Times New Roman" w:hAnsi="Times New Roman" w:cs="Times New Roman"/>
          <w:sz w:val="24"/>
          <w:szCs w:val="24"/>
        </w:rPr>
        <w:t>phycobiliproteins</w:t>
      </w:r>
      <w:proofErr w:type="spellEnd"/>
      <w:r w:rsidR="003843EC" w:rsidRPr="0048535E">
        <w:rPr>
          <w:rFonts w:ascii="Times New Roman" w:hAnsi="Times New Roman" w:cs="Times New Roman"/>
          <w:sz w:val="24"/>
          <w:szCs w:val="24"/>
        </w:rPr>
        <w:t xml:space="preserve">, and 2 chlorophylls in the </w:t>
      </w:r>
      <w:proofErr w:type="spellStart"/>
      <w:r w:rsidR="003843EC" w:rsidRPr="0048535E">
        <w:rPr>
          <w:rFonts w:ascii="Times New Roman" w:hAnsi="Times New Roman" w:cs="Times New Roman"/>
          <w:sz w:val="24"/>
          <w:szCs w:val="24"/>
        </w:rPr>
        <w:t>microalga</w:t>
      </w:r>
      <w:proofErr w:type="spellEnd"/>
      <w:r w:rsidR="003843EC" w:rsidRPr="0048535E">
        <w:rPr>
          <w:rFonts w:ascii="Times New Roman" w:hAnsi="Times New Roman" w:cs="Times New Roman"/>
          <w:sz w:val="24"/>
          <w:szCs w:val="24"/>
        </w:rPr>
        <w:t xml:space="preserve"> </w:t>
      </w:r>
      <w:proofErr w:type="spellStart"/>
      <w:r w:rsidR="003843EC" w:rsidRPr="0048535E">
        <w:rPr>
          <w:rFonts w:ascii="Times New Roman" w:hAnsi="Times New Roman" w:cs="Times New Roman"/>
          <w:sz w:val="24"/>
          <w:szCs w:val="24"/>
        </w:rPr>
        <w:t>Phormidium</w:t>
      </w:r>
      <w:proofErr w:type="spellEnd"/>
      <w:r w:rsidR="003843EC" w:rsidRPr="0048535E">
        <w:rPr>
          <w:rFonts w:ascii="Times New Roman" w:hAnsi="Times New Roman" w:cs="Times New Roman"/>
          <w:sz w:val="24"/>
          <w:szCs w:val="24"/>
        </w:rPr>
        <w:t xml:space="preserve"> </w:t>
      </w:r>
      <w:proofErr w:type="spellStart"/>
      <w:r w:rsidR="003843EC" w:rsidRPr="0048535E">
        <w:rPr>
          <w:rFonts w:ascii="Times New Roman" w:hAnsi="Times New Roman" w:cs="Times New Roman"/>
          <w:sz w:val="24"/>
          <w:szCs w:val="24"/>
        </w:rPr>
        <w:t>autumnale</w:t>
      </w:r>
      <w:proofErr w:type="spellEnd"/>
      <w:r w:rsidR="003843EC" w:rsidRPr="0048535E">
        <w:rPr>
          <w:rFonts w:ascii="Times New Roman" w:hAnsi="Times New Roman" w:cs="Times New Roman"/>
          <w:sz w:val="24"/>
          <w:szCs w:val="24"/>
        </w:rPr>
        <w:t>. Among the major pigments present in the biomass were all-trans-carotene (225.44 g g1), all-trans-</w:t>
      </w:r>
      <w:proofErr w:type="spellStart"/>
      <w:r w:rsidR="003843EC" w:rsidRPr="0048535E">
        <w:rPr>
          <w:rFonts w:ascii="Times New Roman" w:hAnsi="Times New Roman" w:cs="Times New Roman"/>
          <w:sz w:val="24"/>
          <w:szCs w:val="24"/>
        </w:rPr>
        <w:t>lutein</w:t>
      </w:r>
      <w:proofErr w:type="spellEnd"/>
      <w:r w:rsidR="003843EC" w:rsidRPr="0048535E">
        <w:rPr>
          <w:rFonts w:ascii="Times New Roman" w:hAnsi="Times New Roman" w:cs="Times New Roman"/>
          <w:sz w:val="24"/>
          <w:szCs w:val="24"/>
        </w:rPr>
        <w:t xml:space="preserve"> (117.56 g g1), all-trans-</w:t>
      </w:r>
      <w:proofErr w:type="spellStart"/>
      <w:r w:rsidR="003843EC" w:rsidRPr="0048535E">
        <w:rPr>
          <w:rFonts w:ascii="Times New Roman" w:hAnsi="Times New Roman" w:cs="Times New Roman"/>
          <w:sz w:val="24"/>
          <w:szCs w:val="24"/>
        </w:rPr>
        <w:t>zeaxanthin</w:t>
      </w:r>
      <w:proofErr w:type="spellEnd"/>
      <w:r w:rsidR="003843EC" w:rsidRPr="0048535E">
        <w:rPr>
          <w:rFonts w:ascii="Times New Roman" w:hAnsi="Times New Roman" w:cs="Times New Roman"/>
          <w:sz w:val="24"/>
          <w:szCs w:val="24"/>
        </w:rPr>
        <w:t xml:space="preserve"> (88.46 g g1), along with chlorophyll a (2.700 g g1) and C-</w:t>
      </w:r>
      <w:proofErr w:type="spellStart"/>
      <w:r w:rsidR="003843EC" w:rsidRPr="0048535E">
        <w:rPr>
          <w:rFonts w:ascii="Times New Roman" w:hAnsi="Times New Roman" w:cs="Times New Roman"/>
          <w:sz w:val="24"/>
          <w:szCs w:val="24"/>
        </w:rPr>
        <w:t>phycocyanin</w:t>
      </w:r>
      <w:proofErr w:type="spellEnd"/>
      <w:r w:rsidR="003843EC" w:rsidRPr="0048535E">
        <w:rPr>
          <w:rFonts w:ascii="Times New Roman" w:hAnsi="Times New Roman" w:cs="Times New Roman"/>
          <w:sz w:val="24"/>
          <w:szCs w:val="24"/>
        </w:rPr>
        <w:t xml:space="preserve"> (2.05 x 105 g g1). In the case of the </w:t>
      </w:r>
      <w:proofErr w:type="spellStart"/>
      <w:r w:rsidR="003843EC" w:rsidRPr="0048535E">
        <w:rPr>
          <w:rFonts w:ascii="Times New Roman" w:hAnsi="Times New Roman" w:cs="Times New Roman"/>
          <w:sz w:val="24"/>
          <w:szCs w:val="24"/>
        </w:rPr>
        <w:t>microalga</w:t>
      </w:r>
      <w:proofErr w:type="spellEnd"/>
      <w:r w:rsidR="003843EC" w:rsidRPr="0048535E">
        <w:rPr>
          <w:rFonts w:ascii="Times New Roman" w:hAnsi="Times New Roman" w:cs="Times New Roman"/>
          <w:sz w:val="24"/>
          <w:szCs w:val="24"/>
        </w:rPr>
        <w:t xml:space="preserve"> </w:t>
      </w:r>
      <w:proofErr w:type="spellStart"/>
      <w:r w:rsidR="003843EC" w:rsidRPr="0048535E">
        <w:rPr>
          <w:rFonts w:ascii="Times New Roman" w:hAnsi="Times New Roman" w:cs="Times New Roman"/>
          <w:sz w:val="24"/>
          <w:szCs w:val="24"/>
        </w:rPr>
        <w:t>Coelastrum</w:t>
      </w:r>
      <w:proofErr w:type="spellEnd"/>
      <w:r w:rsidR="003843EC" w:rsidRPr="0048535E">
        <w:rPr>
          <w:rFonts w:ascii="Times New Roman" w:hAnsi="Times New Roman" w:cs="Times New Roman"/>
          <w:sz w:val="24"/>
          <w:szCs w:val="24"/>
        </w:rPr>
        <w:t xml:space="preserve"> cf. </w:t>
      </w:r>
      <w:proofErr w:type="spellStart"/>
      <w:r w:rsidR="003843EC" w:rsidRPr="0048535E">
        <w:rPr>
          <w:rFonts w:ascii="Times New Roman" w:hAnsi="Times New Roman" w:cs="Times New Roman"/>
          <w:sz w:val="24"/>
          <w:szCs w:val="24"/>
        </w:rPr>
        <w:t>pseudomicroporum</w:t>
      </w:r>
      <w:proofErr w:type="spellEnd"/>
      <w:r w:rsidR="003843EC" w:rsidRPr="0048535E">
        <w:rPr>
          <w:rFonts w:ascii="Times New Roman" w:hAnsi="Times New Roman" w:cs="Times New Roman"/>
          <w:sz w:val="24"/>
          <w:szCs w:val="24"/>
        </w:rPr>
        <w:t xml:space="preserve"> </w:t>
      </w:r>
      <w:proofErr w:type="spellStart"/>
      <w:r w:rsidR="003843EC" w:rsidRPr="0048535E">
        <w:rPr>
          <w:rFonts w:ascii="Times New Roman" w:hAnsi="Times New Roman" w:cs="Times New Roman"/>
          <w:sz w:val="24"/>
          <w:szCs w:val="24"/>
        </w:rPr>
        <w:t>Korshikov</w:t>
      </w:r>
      <w:proofErr w:type="spellEnd"/>
      <w:r w:rsidR="003843EC" w:rsidRPr="0048535E">
        <w:rPr>
          <w:rFonts w:ascii="Times New Roman" w:hAnsi="Times New Roman" w:cs="Times New Roman"/>
          <w:sz w:val="24"/>
          <w:szCs w:val="24"/>
        </w:rPr>
        <w:t xml:space="preserve">, when cultivated in urban wastewater and subjected to salt stress, it accumulated </w:t>
      </w:r>
      <w:proofErr w:type="spellStart"/>
      <w:r w:rsidR="003843EC" w:rsidRPr="0048535E">
        <w:rPr>
          <w:rFonts w:ascii="Times New Roman" w:hAnsi="Times New Roman" w:cs="Times New Roman"/>
          <w:sz w:val="24"/>
          <w:szCs w:val="24"/>
        </w:rPr>
        <w:t>carotenoids</w:t>
      </w:r>
      <w:proofErr w:type="spellEnd"/>
      <w:r w:rsidR="003843EC" w:rsidRPr="0048535E">
        <w:rPr>
          <w:rFonts w:ascii="Times New Roman" w:hAnsi="Times New Roman" w:cs="Times New Roman"/>
          <w:sz w:val="24"/>
          <w:szCs w:val="24"/>
        </w:rPr>
        <w:t xml:space="preserve"> ranging from 1.73 to 91.2 </w:t>
      </w:r>
      <w:proofErr w:type="spellStart"/>
      <w:r w:rsidR="003843EC" w:rsidRPr="0048535E">
        <w:rPr>
          <w:rFonts w:ascii="Times New Roman" w:hAnsi="Times New Roman" w:cs="Times New Roman"/>
          <w:sz w:val="24"/>
          <w:szCs w:val="24"/>
        </w:rPr>
        <w:t>picograms</w:t>
      </w:r>
      <w:proofErr w:type="spellEnd"/>
      <w:r w:rsidR="003843EC" w:rsidRPr="0048535E">
        <w:rPr>
          <w:rFonts w:ascii="Times New Roman" w:hAnsi="Times New Roman" w:cs="Times New Roman"/>
          <w:sz w:val="24"/>
          <w:szCs w:val="24"/>
        </w:rPr>
        <w:t xml:space="preserve"> per cell.</w:t>
      </w:r>
    </w:p>
    <w:p w:rsidR="003843EC" w:rsidRPr="0048535E" w:rsidRDefault="003843EC" w:rsidP="0048535E">
      <w:pPr>
        <w:spacing w:line="360" w:lineRule="auto"/>
        <w:jc w:val="both"/>
        <w:rPr>
          <w:rFonts w:ascii="Times New Roman" w:hAnsi="Times New Roman" w:cs="Times New Roman"/>
          <w:sz w:val="24"/>
          <w:szCs w:val="24"/>
        </w:rPr>
      </w:pPr>
    </w:p>
    <w:p w:rsidR="00F23B95" w:rsidRPr="0048535E" w:rsidRDefault="003843EC" w:rsidP="0048535E">
      <w:pPr>
        <w:spacing w:line="360" w:lineRule="auto"/>
        <w:jc w:val="both"/>
        <w:rPr>
          <w:rFonts w:ascii="Times New Roman" w:hAnsi="Times New Roman" w:cs="Times New Roman"/>
          <w:b/>
          <w:bCs/>
          <w:sz w:val="24"/>
          <w:szCs w:val="24"/>
        </w:rPr>
      </w:pP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pigments have gained recognition for their potential applications across various industries due to their valuable properties such as anti-inflammatory, </w:t>
      </w:r>
      <w:proofErr w:type="spellStart"/>
      <w:r w:rsidRPr="0048535E">
        <w:rPr>
          <w:rFonts w:ascii="Times New Roman" w:hAnsi="Times New Roman" w:cs="Times New Roman"/>
          <w:sz w:val="24"/>
          <w:szCs w:val="24"/>
        </w:rPr>
        <w:t>neuroprotective</w:t>
      </w:r>
      <w:proofErr w:type="spellEnd"/>
      <w:r w:rsidRPr="0048535E">
        <w:rPr>
          <w:rFonts w:ascii="Times New Roman" w:hAnsi="Times New Roman" w:cs="Times New Roman"/>
          <w:sz w:val="24"/>
          <w:szCs w:val="24"/>
        </w:rPr>
        <w:t xml:space="preserve">, antioxidant, and </w:t>
      </w:r>
      <w:proofErr w:type="spellStart"/>
      <w:r w:rsidRPr="0048535E">
        <w:rPr>
          <w:rFonts w:ascii="Times New Roman" w:hAnsi="Times New Roman" w:cs="Times New Roman"/>
          <w:sz w:val="24"/>
          <w:szCs w:val="24"/>
        </w:rPr>
        <w:t>hepatoprotective</w:t>
      </w:r>
      <w:proofErr w:type="spellEnd"/>
      <w:r w:rsidRPr="0048535E">
        <w:rPr>
          <w:rFonts w:ascii="Times New Roman" w:hAnsi="Times New Roman" w:cs="Times New Roman"/>
          <w:sz w:val="24"/>
          <w:szCs w:val="24"/>
        </w:rPr>
        <w:t xml:space="preserve"> effects (2). They are already widely employed in sectors including food, </w:t>
      </w:r>
      <w:proofErr w:type="spellStart"/>
      <w:r w:rsidRPr="0048535E">
        <w:rPr>
          <w:rFonts w:ascii="Times New Roman" w:hAnsi="Times New Roman" w:cs="Times New Roman"/>
          <w:sz w:val="24"/>
          <w:szCs w:val="24"/>
        </w:rPr>
        <w:t>nutraceuticals</w:t>
      </w:r>
      <w:proofErr w:type="spellEnd"/>
      <w:r w:rsidRPr="0048535E">
        <w:rPr>
          <w:rFonts w:ascii="Times New Roman" w:hAnsi="Times New Roman" w:cs="Times New Roman"/>
          <w:sz w:val="24"/>
          <w:szCs w:val="24"/>
        </w:rPr>
        <w:t xml:space="preserve">, pharmaceuticals, aquaculture, and cosmetics. Notable examples of </w:t>
      </w: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pigments currently used in these industries include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from </w:t>
      </w:r>
      <w:proofErr w:type="spellStart"/>
      <w:r w:rsidRPr="0048535E">
        <w:rPr>
          <w:rFonts w:ascii="Times New Roman" w:hAnsi="Times New Roman" w:cs="Times New Roman"/>
          <w:sz w:val="24"/>
          <w:szCs w:val="24"/>
        </w:rPr>
        <w:t>Haematococcus</w:t>
      </w:r>
      <w:proofErr w:type="spellEnd"/>
      <w:r w:rsidRPr="0048535E">
        <w:rPr>
          <w:rFonts w:ascii="Times New Roman" w:hAnsi="Times New Roman" w:cs="Times New Roman"/>
          <w:sz w:val="24"/>
          <w:szCs w:val="24"/>
        </w:rPr>
        <w:t xml:space="preserve">, β-carotene from </w:t>
      </w:r>
      <w:proofErr w:type="spellStart"/>
      <w:r w:rsidRPr="0048535E">
        <w:rPr>
          <w:rFonts w:ascii="Times New Roman" w:hAnsi="Times New Roman" w:cs="Times New Roman"/>
          <w:sz w:val="24"/>
          <w:szCs w:val="24"/>
        </w:rPr>
        <w:t>Dunaliella</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along with other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from </w:t>
      </w:r>
      <w:proofErr w:type="spellStart"/>
      <w:r w:rsidRPr="0048535E">
        <w:rPr>
          <w:rFonts w:ascii="Times New Roman" w:hAnsi="Times New Roman" w:cs="Times New Roman"/>
          <w:sz w:val="24"/>
          <w:szCs w:val="24"/>
        </w:rPr>
        <w:t>Arthrospira</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platensis</w:t>
      </w:r>
      <w:proofErr w:type="spellEnd"/>
      <w:r w:rsidRPr="0048535E">
        <w:rPr>
          <w:rFonts w:ascii="Times New Roman" w:hAnsi="Times New Roman" w:cs="Times New Roman"/>
          <w:sz w:val="24"/>
          <w:szCs w:val="24"/>
        </w:rPr>
        <w:t xml:space="preserve"> (50).</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Fig. 2</w:t>
      </w:r>
      <w:r w:rsidRPr="0048535E">
        <w:rPr>
          <w:rFonts w:ascii="Times New Roman" w:hAnsi="Times New Roman" w:cs="Times New Roman"/>
          <w:b/>
          <w:bCs/>
          <w:sz w:val="24"/>
          <w:szCs w:val="24"/>
        </w:rPr>
        <w:t>Principal microalgae-derived pigments and their principal uses</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Pharmaceutical use and prospecting</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noProof/>
          <w:sz w:val="24"/>
          <w:szCs w:val="24"/>
        </w:rPr>
        <w:lastRenderedPageBreak/>
        <w:drawing>
          <wp:inline distT="0" distB="0" distL="114300" distR="114300">
            <wp:extent cx="3475085" cy="2879266"/>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a:blip r:embed="rId8" cstate="print"/>
                    <a:srcRect/>
                    <a:stretch/>
                  </pic:blipFill>
                  <pic:spPr>
                    <a:xfrm>
                      <a:off x="0" y="0"/>
                      <a:ext cx="3475085" cy="2879266"/>
                    </a:xfrm>
                    <a:prstGeom prst="rect">
                      <a:avLst/>
                    </a:prstGeom>
                  </pic:spPr>
                </pic:pic>
              </a:graphicData>
            </a:graphic>
          </wp:inline>
        </w:drawing>
      </w:r>
    </w:p>
    <w:p w:rsidR="003843EC" w:rsidRPr="0048535E" w:rsidRDefault="003843EC"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Among the various bioactivities associated with microalgae pigments, antioxidant activity stands out as the most well-known. This antioxidant activity may serve as the underlying mechanism for other beneficial bioactivities, such as anti-inflammatory and anti-cancer properties (53). Some examples of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include </w:t>
      </w:r>
      <w:proofErr w:type="spellStart"/>
      <w:r w:rsidRPr="0048535E">
        <w:rPr>
          <w:rFonts w:ascii="Times New Roman" w:hAnsi="Times New Roman" w:cs="Times New Roman"/>
          <w:sz w:val="24"/>
          <w:szCs w:val="24"/>
        </w:rPr>
        <w:t>allophycocyanin</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phycoerythrin</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derived from </w:t>
      </w:r>
      <w:proofErr w:type="spellStart"/>
      <w:r w:rsidRPr="0048535E">
        <w:rPr>
          <w:rFonts w:ascii="Times New Roman" w:hAnsi="Times New Roman" w:cs="Times New Roman"/>
          <w:sz w:val="24"/>
          <w:szCs w:val="24"/>
        </w:rPr>
        <w:t>cyanobacteria</w:t>
      </w:r>
      <w:proofErr w:type="spellEnd"/>
      <w:r w:rsidRPr="0048535E">
        <w:rPr>
          <w:rFonts w:ascii="Times New Roman" w:hAnsi="Times New Roman" w:cs="Times New Roman"/>
          <w:sz w:val="24"/>
          <w:szCs w:val="24"/>
        </w:rPr>
        <w:t xml:space="preserve">, holds significant promise for pharmaceutical applications due to its demonstrated antioxidant, anti-inflammatory, </w:t>
      </w:r>
      <w:proofErr w:type="spellStart"/>
      <w:r w:rsidRPr="0048535E">
        <w:rPr>
          <w:rFonts w:ascii="Times New Roman" w:hAnsi="Times New Roman" w:cs="Times New Roman"/>
          <w:sz w:val="24"/>
          <w:szCs w:val="24"/>
        </w:rPr>
        <w:t>neuroprotective</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hepatoprotective</w:t>
      </w:r>
      <w:proofErr w:type="spellEnd"/>
      <w:r w:rsidRPr="0048535E">
        <w:rPr>
          <w:rFonts w:ascii="Times New Roman" w:hAnsi="Times New Roman" w:cs="Times New Roman"/>
          <w:sz w:val="24"/>
          <w:szCs w:val="24"/>
        </w:rPr>
        <w:t xml:space="preserve"> properties. Research has shown that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possesses radical scavenging properties, reducing </w:t>
      </w:r>
      <w:proofErr w:type="spellStart"/>
      <w:r w:rsidRPr="0048535E">
        <w:rPr>
          <w:rFonts w:ascii="Times New Roman" w:hAnsi="Times New Roman" w:cs="Times New Roman"/>
          <w:sz w:val="24"/>
          <w:szCs w:val="24"/>
        </w:rPr>
        <w:t>microsomal</w:t>
      </w:r>
      <w:proofErr w:type="spellEnd"/>
      <w:r w:rsidRPr="0048535E">
        <w:rPr>
          <w:rFonts w:ascii="Times New Roman" w:hAnsi="Times New Roman" w:cs="Times New Roman"/>
          <w:sz w:val="24"/>
          <w:szCs w:val="24"/>
        </w:rPr>
        <w:t xml:space="preserve"> lipid </w:t>
      </w:r>
      <w:proofErr w:type="spellStart"/>
      <w:r w:rsidRPr="0048535E">
        <w:rPr>
          <w:rFonts w:ascii="Times New Roman" w:hAnsi="Times New Roman" w:cs="Times New Roman"/>
          <w:sz w:val="24"/>
          <w:szCs w:val="24"/>
        </w:rPr>
        <w:t>peroxidation</w:t>
      </w:r>
      <w:proofErr w:type="spellEnd"/>
      <w:r w:rsidRPr="0048535E">
        <w:rPr>
          <w:rFonts w:ascii="Times New Roman" w:hAnsi="Times New Roman" w:cs="Times New Roman"/>
          <w:sz w:val="24"/>
          <w:szCs w:val="24"/>
        </w:rPr>
        <w:t xml:space="preserve"> (54). Furthermore, C-</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produced by </w:t>
      </w:r>
      <w:proofErr w:type="spellStart"/>
      <w:r w:rsidRPr="0048535E">
        <w:rPr>
          <w:rFonts w:ascii="Times New Roman" w:hAnsi="Times New Roman" w:cs="Times New Roman"/>
          <w:sz w:val="24"/>
          <w:szCs w:val="24"/>
        </w:rPr>
        <w:t>Arthrospira</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platensis</w:t>
      </w:r>
      <w:proofErr w:type="spellEnd"/>
      <w:r w:rsidRPr="0048535E">
        <w:rPr>
          <w:rFonts w:ascii="Times New Roman" w:hAnsi="Times New Roman" w:cs="Times New Roman"/>
          <w:sz w:val="24"/>
          <w:szCs w:val="24"/>
        </w:rPr>
        <w:t xml:space="preserve"> has exhibited </w:t>
      </w:r>
      <w:proofErr w:type="spellStart"/>
      <w:r w:rsidRPr="0048535E">
        <w:rPr>
          <w:rFonts w:ascii="Times New Roman" w:hAnsi="Times New Roman" w:cs="Times New Roman"/>
          <w:sz w:val="24"/>
          <w:szCs w:val="24"/>
        </w:rPr>
        <w:t>hypocholesterolemic</w:t>
      </w:r>
      <w:proofErr w:type="spellEnd"/>
      <w:r w:rsidRPr="0048535E">
        <w:rPr>
          <w:rFonts w:ascii="Times New Roman" w:hAnsi="Times New Roman" w:cs="Times New Roman"/>
          <w:sz w:val="24"/>
          <w:szCs w:val="24"/>
        </w:rPr>
        <w:t xml:space="preserve"> effects when modeled on serum cholesterol levels (55).</w:t>
      </w:r>
    </w:p>
    <w:p w:rsidR="003843EC" w:rsidRPr="0048535E" w:rsidRDefault="003843EC"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One specific instance involves a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derived from A. </w:t>
      </w:r>
      <w:proofErr w:type="spellStart"/>
      <w:r w:rsidRPr="0048535E">
        <w:rPr>
          <w:rFonts w:ascii="Times New Roman" w:hAnsi="Times New Roman" w:cs="Times New Roman"/>
          <w:sz w:val="24"/>
          <w:szCs w:val="24"/>
        </w:rPr>
        <w:t>platensis</w:t>
      </w:r>
      <w:proofErr w:type="spellEnd"/>
      <w:r w:rsidRPr="0048535E">
        <w:rPr>
          <w:rFonts w:ascii="Times New Roman" w:hAnsi="Times New Roman" w:cs="Times New Roman"/>
          <w:sz w:val="24"/>
          <w:szCs w:val="24"/>
        </w:rPr>
        <w:t xml:space="preserve">, which was reported to inhibit the growth of human leukemia K562 cells (56). Additionally, antitumor activities of </w:t>
      </w:r>
      <w:proofErr w:type="spellStart"/>
      <w:r w:rsidRPr="0048535E">
        <w:rPr>
          <w:rFonts w:ascii="Times New Roman" w:hAnsi="Times New Roman" w:cs="Times New Roman"/>
          <w:sz w:val="24"/>
          <w:szCs w:val="24"/>
        </w:rPr>
        <w:t>phycocyanins</w:t>
      </w:r>
      <w:proofErr w:type="spellEnd"/>
      <w:r w:rsidRPr="0048535E">
        <w:rPr>
          <w:rFonts w:ascii="Times New Roman" w:hAnsi="Times New Roman" w:cs="Times New Roman"/>
          <w:sz w:val="24"/>
          <w:szCs w:val="24"/>
        </w:rPr>
        <w:t xml:space="preserve"> have been demonstrated by reducing tumor necrosis factor levels in the blood serum of mice treated with </w:t>
      </w:r>
      <w:proofErr w:type="spellStart"/>
      <w:r w:rsidRPr="0048535E">
        <w:rPr>
          <w:rFonts w:ascii="Times New Roman" w:hAnsi="Times New Roman" w:cs="Times New Roman"/>
          <w:sz w:val="24"/>
          <w:szCs w:val="24"/>
        </w:rPr>
        <w:t>endotoxin</w:t>
      </w:r>
      <w:proofErr w:type="spellEnd"/>
      <w:r w:rsidRPr="0048535E">
        <w:rPr>
          <w:rFonts w:ascii="Times New Roman" w:hAnsi="Times New Roman" w:cs="Times New Roman"/>
          <w:sz w:val="24"/>
          <w:szCs w:val="24"/>
        </w:rPr>
        <w:t xml:space="preserve">. Among the vast array of over 600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found in nature, β-carotene holds a prominent position as one of the most significant.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encompassing both xanthophylls and carotenes, are the </w:t>
      </w: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pigments that have garnered the most attention due to their various bioactivities. </w:t>
      </w:r>
      <w:proofErr w:type="gramStart"/>
      <w:r w:rsidRPr="0048535E">
        <w:rPr>
          <w:rFonts w:ascii="Times New Roman" w:hAnsi="Times New Roman" w:cs="Times New Roman"/>
          <w:sz w:val="24"/>
          <w:szCs w:val="24"/>
        </w:rPr>
        <w:t>β-Carotene</w:t>
      </w:r>
      <w:proofErr w:type="gramEnd"/>
      <w:r w:rsidRPr="0048535E">
        <w:rPr>
          <w:rFonts w:ascii="Times New Roman" w:hAnsi="Times New Roman" w:cs="Times New Roman"/>
          <w:sz w:val="24"/>
          <w:szCs w:val="24"/>
        </w:rPr>
        <w:t xml:space="preserve">, in particular, plays a pivotal role in supporting human health by aiding in immune enhancement and preventing conditions such as cataracts, night blindness, and skin disorders. Notably, it can be converted into vitamin A, further </w:t>
      </w:r>
      <w:r w:rsidRPr="0048535E">
        <w:rPr>
          <w:rFonts w:ascii="Times New Roman" w:hAnsi="Times New Roman" w:cs="Times New Roman"/>
          <w:sz w:val="24"/>
          <w:szCs w:val="24"/>
        </w:rPr>
        <w:lastRenderedPageBreak/>
        <w:t>enhancing its biological functions (57).</w:t>
      </w:r>
      <w:r w:rsidR="000F63D4"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among the xanthophylls, stands out prominently due to its exceptional bioactivity potential. Similar to the other pigments discussed earlier,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boasts significant antioxidant capabilities. In fact, it can be regarded as a super vitamin E, as it exhibits 500 times the antioxidant capacity of </w:t>
      </w:r>
      <w:proofErr w:type="spellStart"/>
      <w:r w:rsidRPr="0048535E">
        <w:rPr>
          <w:rFonts w:ascii="Times New Roman" w:hAnsi="Times New Roman" w:cs="Times New Roman"/>
          <w:sz w:val="24"/>
          <w:szCs w:val="24"/>
        </w:rPr>
        <w:t>tocoferol</w:t>
      </w:r>
      <w:proofErr w:type="spellEnd"/>
      <w:r w:rsidRPr="0048535E">
        <w:rPr>
          <w:rFonts w:ascii="Times New Roman" w:hAnsi="Times New Roman" w:cs="Times New Roman"/>
          <w:sz w:val="24"/>
          <w:szCs w:val="24"/>
        </w:rPr>
        <w:t xml:space="preserve"> and ten times the antioxidant potential of β-carotene (58). Thanks to its potent bioactive antioxidant properties and its ability to traverse the blood-brain barrier,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finds application in preventing neuronal damage associated with conditions like age-related macular degeneration, ischemic reperfusion injury, Alzheimer's and Parkinson's diseases, as well as injuries to the spinal cord and other parts of the central nervous system (32). In vitro research has demonstrated the effectiveness of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in inhibiting the oxidation of low-density protein pigments from microalgae, specifically pigment 469. This suggests potential applications in the treatment of conditions such as ischemic brain development, coronary heart disease, and arteriosclerosis (59). Importantly, it's worth noting that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exhibits antioxidant activity in both hydrophilic and hydrophobic environments, as reported by Kobayashi and Sakamoto in 1999.</w:t>
      </w:r>
    </w:p>
    <w:p w:rsidR="003843EC" w:rsidRPr="0048535E" w:rsidRDefault="003843EC"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Moreover,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has shown promise in inhibiting the carcinogenicity of </w:t>
      </w:r>
      <w:proofErr w:type="spellStart"/>
      <w:r w:rsidRPr="0048535E">
        <w:rPr>
          <w:rFonts w:ascii="Times New Roman" w:hAnsi="Times New Roman" w:cs="Times New Roman"/>
          <w:sz w:val="24"/>
          <w:szCs w:val="24"/>
        </w:rPr>
        <w:t>aflatoxin</w:t>
      </w:r>
      <w:proofErr w:type="spellEnd"/>
      <w:r w:rsidRPr="0048535E">
        <w:rPr>
          <w:rFonts w:ascii="Times New Roman" w:hAnsi="Times New Roman" w:cs="Times New Roman"/>
          <w:sz w:val="24"/>
          <w:szCs w:val="24"/>
        </w:rPr>
        <w:t xml:space="preserve"> and stimulating enzymes responsible for metabolizing </w:t>
      </w:r>
      <w:proofErr w:type="spellStart"/>
      <w:r w:rsidRPr="0048535E">
        <w:rPr>
          <w:rFonts w:ascii="Times New Roman" w:hAnsi="Times New Roman" w:cs="Times New Roman"/>
          <w:sz w:val="24"/>
          <w:szCs w:val="24"/>
        </w:rPr>
        <w:t>xenobiot</w:t>
      </w:r>
      <w:r w:rsidR="009E34CF" w:rsidRPr="0048535E">
        <w:rPr>
          <w:rFonts w:ascii="Times New Roman" w:hAnsi="Times New Roman" w:cs="Times New Roman"/>
          <w:sz w:val="24"/>
          <w:szCs w:val="24"/>
        </w:rPr>
        <w:t>ics</w:t>
      </w:r>
      <w:proofErr w:type="spellEnd"/>
      <w:r w:rsidR="009E34CF" w:rsidRPr="0048535E">
        <w:rPr>
          <w:rFonts w:ascii="Times New Roman" w:hAnsi="Times New Roman" w:cs="Times New Roman"/>
          <w:sz w:val="24"/>
          <w:szCs w:val="24"/>
        </w:rPr>
        <w:t xml:space="preserve"> in the rat liver (</w:t>
      </w:r>
      <w:r w:rsidRPr="0048535E">
        <w:rPr>
          <w:rFonts w:ascii="Times New Roman" w:hAnsi="Times New Roman" w:cs="Times New Roman"/>
          <w:sz w:val="24"/>
          <w:szCs w:val="24"/>
        </w:rPr>
        <w:t xml:space="preserve">59). In vitro studies have also revealed </w:t>
      </w:r>
      <w:proofErr w:type="spellStart"/>
      <w:r w:rsidRPr="0048535E">
        <w:rPr>
          <w:rFonts w:ascii="Times New Roman" w:hAnsi="Times New Roman" w:cs="Times New Roman"/>
          <w:sz w:val="24"/>
          <w:szCs w:val="24"/>
        </w:rPr>
        <w:t>astaxanthin's</w:t>
      </w:r>
      <w:proofErr w:type="spellEnd"/>
      <w:r w:rsidRPr="0048535E">
        <w:rPr>
          <w:rFonts w:ascii="Times New Roman" w:hAnsi="Times New Roman" w:cs="Times New Roman"/>
          <w:sz w:val="24"/>
          <w:szCs w:val="24"/>
        </w:rPr>
        <w:t xml:space="preserve"> immune-stimulatory effect, with modulation of both the </w:t>
      </w:r>
      <w:proofErr w:type="spellStart"/>
      <w:r w:rsidRPr="0048535E">
        <w:rPr>
          <w:rFonts w:ascii="Times New Roman" w:hAnsi="Times New Roman" w:cs="Times New Roman"/>
          <w:sz w:val="24"/>
          <w:szCs w:val="24"/>
        </w:rPr>
        <w:t>humoral</w:t>
      </w:r>
      <w:proofErr w:type="spellEnd"/>
      <w:r w:rsidRPr="0048535E">
        <w:rPr>
          <w:rFonts w:ascii="Times New Roman" w:hAnsi="Times New Roman" w:cs="Times New Roman"/>
          <w:sz w:val="24"/>
          <w:szCs w:val="24"/>
        </w:rPr>
        <w:t xml:space="preserve"> and non-</w:t>
      </w:r>
      <w:proofErr w:type="spellStart"/>
      <w:r w:rsidRPr="0048535E">
        <w:rPr>
          <w:rFonts w:ascii="Times New Roman" w:hAnsi="Times New Roman" w:cs="Times New Roman"/>
          <w:sz w:val="24"/>
          <w:szCs w:val="24"/>
        </w:rPr>
        <w:t>humoral</w:t>
      </w:r>
      <w:proofErr w:type="spellEnd"/>
      <w:r w:rsidRPr="0048535E">
        <w:rPr>
          <w:rFonts w:ascii="Times New Roman" w:hAnsi="Times New Roman" w:cs="Times New Roman"/>
          <w:sz w:val="24"/>
          <w:szCs w:val="24"/>
        </w:rPr>
        <w:t xml:space="preserve"> immune systems. This results in an increased release of interleukin-1 and tumor nec</w:t>
      </w:r>
      <w:r w:rsidR="009E34CF" w:rsidRPr="0048535E">
        <w:rPr>
          <w:rFonts w:ascii="Times New Roman" w:hAnsi="Times New Roman" w:cs="Times New Roman"/>
          <w:sz w:val="24"/>
          <w:szCs w:val="24"/>
        </w:rPr>
        <w:t>rosis factor in mice (</w:t>
      </w:r>
      <w:r w:rsidRPr="0048535E">
        <w:rPr>
          <w:rFonts w:ascii="Times New Roman" w:hAnsi="Times New Roman" w:cs="Times New Roman"/>
          <w:sz w:val="24"/>
          <w:szCs w:val="24"/>
        </w:rPr>
        <w:t xml:space="preserve">60). Additionally,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stimulates the production of T-helper cell antibodies, as well as </w:t>
      </w:r>
      <w:proofErr w:type="spellStart"/>
      <w:r w:rsidRPr="0048535E">
        <w:rPr>
          <w:rFonts w:ascii="Times New Roman" w:hAnsi="Times New Roman" w:cs="Times New Roman"/>
          <w:sz w:val="24"/>
          <w:szCs w:val="24"/>
        </w:rPr>
        <w:t>immunog</w:t>
      </w:r>
      <w:r w:rsidR="009E34CF" w:rsidRPr="0048535E">
        <w:rPr>
          <w:rFonts w:ascii="Times New Roman" w:hAnsi="Times New Roman" w:cs="Times New Roman"/>
          <w:sz w:val="24"/>
          <w:szCs w:val="24"/>
        </w:rPr>
        <w:t>lobulins</w:t>
      </w:r>
      <w:proofErr w:type="spellEnd"/>
      <w:r w:rsidR="009E34CF" w:rsidRPr="0048535E">
        <w:rPr>
          <w:rFonts w:ascii="Times New Roman" w:hAnsi="Times New Roman" w:cs="Times New Roman"/>
          <w:sz w:val="24"/>
          <w:szCs w:val="24"/>
        </w:rPr>
        <w:t xml:space="preserve"> A, M, and G (</w:t>
      </w:r>
      <w:r w:rsidRPr="0048535E">
        <w:rPr>
          <w:rFonts w:ascii="Times New Roman" w:hAnsi="Times New Roman" w:cs="Times New Roman"/>
          <w:sz w:val="24"/>
          <w:szCs w:val="24"/>
        </w:rPr>
        <w:t xml:space="preserve">58). A patent has been granted for the development of an oral preparation for the treatment of Helicobacter infections, highlighting </w:t>
      </w:r>
      <w:proofErr w:type="spellStart"/>
      <w:r w:rsidRPr="0048535E">
        <w:rPr>
          <w:rFonts w:ascii="Times New Roman" w:hAnsi="Times New Roman" w:cs="Times New Roman"/>
          <w:sz w:val="24"/>
          <w:szCs w:val="24"/>
        </w:rPr>
        <w:t>astaxanthin's</w:t>
      </w:r>
      <w:proofErr w:type="spellEnd"/>
      <w:r w:rsidRPr="0048535E">
        <w:rPr>
          <w:rFonts w:ascii="Times New Roman" w:hAnsi="Times New Roman" w:cs="Times New Roman"/>
          <w:sz w:val="24"/>
          <w:szCs w:val="24"/>
        </w:rPr>
        <w:t xml:space="preserve"> potential in managing Helicobacter infections in the gastrointestinal</w:t>
      </w:r>
      <w:r w:rsidR="009E34CF" w:rsidRPr="0048535E">
        <w:rPr>
          <w:rFonts w:ascii="Times New Roman" w:hAnsi="Times New Roman" w:cs="Times New Roman"/>
          <w:sz w:val="24"/>
          <w:szCs w:val="24"/>
        </w:rPr>
        <w:t xml:space="preserve"> tract of mammals (</w:t>
      </w:r>
      <w:r w:rsidRPr="0048535E">
        <w:rPr>
          <w:rFonts w:ascii="Times New Roman" w:hAnsi="Times New Roman" w:cs="Times New Roman"/>
          <w:sz w:val="24"/>
          <w:szCs w:val="24"/>
        </w:rPr>
        <w:t>61).</w:t>
      </w:r>
    </w:p>
    <w:p w:rsidR="003843EC" w:rsidRPr="0048535E" w:rsidRDefault="003843EC" w:rsidP="0048535E">
      <w:pPr>
        <w:spacing w:line="360" w:lineRule="auto"/>
        <w:jc w:val="both"/>
        <w:rPr>
          <w:rFonts w:ascii="Times New Roman" w:hAnsi="Times New Roman" w:cs="Times New Roman"/>
          <w:sz w:val="24"/>
          <w:szCs w:val="24"/>
        </w:rPr>
      </w:pPr>
      <w:proofErr w:type="spellStart"/>
      <w:r w:rsidRPr="0048535E">
        <w:rPr>
          <w:rFonts w:ascii="Times New Roman" w:hAnsi="Times New Roman" w:cs="Times New Roman"/>
          <w:sz w:val="24"/>
          <w:szCs w:val="24"/>
        </w:rPr>
        <w:t>Reynoso</w:t>
      </w:r>
      <w:proofErr w:type="spellEnd"/>
      <w:r w:rsidRPr="0048535E">
        <w:rPr>
          <w:rFonts w:ascii="Times New Roman" w:hAnsi="Times New Roman" w:cs="Times New Roman"/>
          <w:sz w:val="24"/>
          <w:szCs w:val="24"/>
        </w:rPr>
        <w:t xml:space="preserve">-Camacho et al. (2011) conducted research revealing the </w:t>
      </w:r>
      <w:proofErr w:type="spellStart"/>
      <w:r w:rsidRPr="0048535E">
        <w:rPr>
          <w:rFonts w:ascii="Times New Roman" w:hAnsi="Times New Roman" w:cs="Times New Roman"/>
          <w:sz w:val="24"/>
          <w:szCs w:val="24"/>
        </w:rPr>
        <w:t>chemoprotective</w:t>
      </w:r>
      <w:proofErr w:type="spellEnd"/>
      <w:r w:rsidRPr="0048535E">
        <w:rPr>
          <w:rFonts w:ascii="Times New Roman" w:hAnsi="Times New Roman" w:cs="Times New Roman"/>
          <w:sz w:val="24"/>
          <w:szCs w:val="24"/>
        </w:rPr>
        <w:t xml:space="preserve"> effects of </w:t>
      </w:r>
      <w:proofErr w:type="spellStart"/>
      <w:r w:rsidRPr="0048535E">
        <w:rPr>
          <w:rFonts w:ascii="Times New Roman" w:hAnsi="Times New Roman" w:cs="Times New Roman"/>
          <w:sz w:val="24"/>
          <w:szCs w:val="24"/>
        </w:rPr>
        <w:t>lutein</w:t>
      </w:r>
      <w:proofErr w:type="spellEnd"/>
      <w:r w:rsidRPr="0048535E">
        <w:rPr>
          <w:rFonts w:ascii="Times New Roman" w:hAnsi="Times New Roman" w:cs="Times New Roman"/>
          <w:sz w:val="24"/>
          <w:szCs w:val="24"/>
        </w:rPr>
        <w:t xml:space="preserve"> against colon cancer induced by DMH. Mice fed a diet containing 0.002% </w:t>
      </w:r>
      <w:proofErr w:type="spellStart"/>
      <w:r w:rsidRPr="0048535E">
        <w:rPr>
          <w:rFonts w:ascii="Times New Roman" w:hAnsi="Times New Roman" w:cs="Times New Roman"/>
          <w:sz w:val="24"/>
          <w:szCs w:val="24"/>
        </w:rPr>
        <w:t>lutein</w:t>
      </w:r>
      <w:proofErr w:type="spellEnd"/>
      <w:r w:rsidRPr="0048535E">
        <w:rPr>
          <w:rFonts w:ascii="Times New Roman" w:hAnsi="Times New Roman" w:cs="Times New Roman"/>
          <w:sz w:val="24"/>
          <w:szCs w:val="24"/>
        </w:rPr>
        <w:t xml:space="preserve"> demonstrated a prophylactic effect, leading to a 55% and 32% reduction in the number of tumors when administered as a therap</w:t>
      </w:r>
      <w:r w:rsidR="009E34CF" w:rsidRPr="0048535E">
        <w:rPr>
          <w:rFonts w:ascii="Times New Roman" w:hAnsi="Times New Roman" w:cs="Times New Roman"/>
          <w:sz w:val="24"/>
          <w:szCs w:val="24"/>
        </w:rPr>
        <w:t>y after DMH exposure (</w:t>
      </w:r>
      <w:r w:rsidRPr="0048535E">
        <w:rPr>
          <w:rFonts w:ascii="Times New Roman" w:hAnsi="Times New Roman" w:cs="Times New Roman"/>
          <w:sz w:val="24"/>
          <w:szCs w:val="24"/>
        </w:rPr>
        <w:t>61).</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Food and </w:t>
      </w:r>
      <w:proofErr w:type="spellStart"/>
      <w:r w:rsidRPr="0048535E">
        <w:rPr>
          <w:rFonts w:ascii="Times New Roman" w:hAnsi="Times New Roman" w:cs="Times New Roman"/>
          <w:b/>
          <w:bCs/>
          <w:sz w:val="24"/>
          <w:szCs w:val="24"/>
        </w:rPr>
        <w:t>nutraceuticals</w:t>
      </w:r>
      <w:proofErr w:type="spellEnd"/>
    </w:p>
    <w:p w:rsidR="003843EC" w:rsidRPr="0048535E" w:rsidRDefault="003843EC"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lastRenderedPageBreak/>
        <w:t xml:space="preserve">Compounds derived from microalgae with antioxidant properties are particularly enticing for various industrial applications. During industrial food preparation and storage, essential nutrients can degrade and potentially produce harmful compounds. To mitigate these issues, common treatments involve the use of synthetic antioxidants like EDTA, </w:t>
      </w:r>
      <w:proofErr w:type="spellStart"/>
      <w:r w:rsidRPr="0048535E">
        <w:rPr>
          <w:rFonts w:ascii="Times New Roman" w:hAnsi="Times New Roman" w:cs="Times New Roman"/>
          <w:sz w:val="24"/>
          <w:szCs w:val="24"/>
        </w:rPr>
        <w:t>butylated</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hydroxyanisole</w:t>
      </w:r>
      <w:proofErr w:type="spellEnd"/>
      <w:r w:rsidRPr="0048535E">
        <w:rPr>
          <w:rFonts w:ascii="Times New Roman" w:hAnsi="Times New Roman" w:cs="Times New Roman"/>
          <w:sz w:val="24"/>
          <w:szCs w:val="24"/>
        </w:rPr>
        <w:t xml:space="preserve"> (BHA), and </w:t>
      </w:r>
      <w:proofErr w:type="spellStart"/>
      <w:r w:rsidRPr="0048535E">
        <w:rPr>
          <w:rFonts w:ascii="Times New Roman" w:hAnsi="Times New Roman" w:cs="Times New Roman"/>
          <w:sz w:val="24"/>
          <w:szCs w:val="24"/>
        </w:rPr>
        <w:t>butylated</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hydroxy</w:t>
      </w:r>
      <w:r w:rsidR="009E34CF" w:rsidRPr="0048535E">
        <w:rPr>
          <w:rFonts w:ascii="Times New Roman" w:hAnsi="Times New Roman" w:cs="Times New Roman"/>
          <w:sz w:val="24"/>
          <w:szCs w:val="24"/>
        </w:rPr>
        <w:t>toluene</w:t>
      </w:r>
      <w:proofErr w:type="spellEnd"/>
      <w:r w:rsidR="009E34CF" w:rsidRPr="0048535E">
        <w:rPr>
          <w:rFonts w:ascii="Times New Roman" w:hAnsi="Times New Roman" w:cs="Times New Roman"/>
          <w:sz w:val="24"/>
          <w:szCs w:val="24"/>
        </w:rPr>
        <w:t xml:space="preserve"> (BHT) (</w:t>
      </w:r>
      <w:r w:rsidRPr="0048535E">
        <w:rPr>
          <w:rFonts w:ascii="Times New Roman" w:hAnsi="Times New Roman" w:cs="Times New Roman"/>
          <w:sz w:val="24"/>
          <w:szCs w:val="24"/>
        </w:rPr>
        <w:t>62). However, some synthetic compounds have been linked to adverse health effects, even though their use is regulated and restr</w:t>
      </w:r>
      <w:r w:rsidR="009E34CF" w:rsidRPr="0048535E">
        <w:rPr>
          <w:rFonts w:ascii="Times New Roman" w:hAnsi="Times New Roman" w:cs="Times New Roman"/>
          <w:sz w:val="24"/>
          <w:szCs w:val="24"/>
        </w:rPr>
        <w:t>icted by legislation (</w:t>
      </w:r>
      <w:r w:rsidRPr="0048535E">
        <w:rPr>
          <w:rFonts w:ascii="Times New Roman" w:hAnsi="Times New Roman" w:cs="Times New Roman"/>
          <w:sz w:val="24"/>
          <w:szCs w:val="24"/>
        </w:rPr>
        <w:t>63).</w:t>
      </w:r>
      <w:r w:rsidR="000F63D4" w:rsidRPr="0048535E">
        <w:rPr>
          <w:rFonts w:ascii="Times New Roman" w:hAnsi="Times New Roman" w:cs="Times New Roman"/>
          <w:sz w:val="24"/>
          <w:szCs w:val="24"/>
        </w:rPr>
        <w:t xml:space="preserve"> </w:t>
      </w:r>
      <w:r w:rsidRPr="0048535E">
        <w:rPr>
          <w:rFonts w:ascii="Times New Roman" w:hAnsi="Times New Roman" w:cs="Times New Roman"/>
          <w:sz w:val="24"/>
          <w:szCs w:val="24"/>
        </w:rPr>
        <w:t xml:space="preserve">As a result, there has been a growing preference for natural colors derived from a variety of sources, making microalgae an eco-friendly and viable alternative.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a blue pigment from </w:t>
      </w:r>
      <w:proofErr w:type="spellStart"/>
      <w:r w:rsidRPr="0048535E">
        <w:rPr>
          <w:rFonts w:ascii="Times New Roman" w:hAnsi="Times New Roman" w:cs="Times New Roman"/>
          <w:sz w:val="24"/>
          <w:szCs w:val="24"/>
        </w:rPr>
        <w:t>Arthrospira</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platensis</w:t>
      </w:r>
      <w:proofErr w:type="spellEnd"/>
      <w:r w:rsidRPr="0048535E">
        <w:rPr>
          <w:rFonts w:ascii="Times New Roman" w:hAnsi="Times New Roman" w:cs="Times New Roman"/>
          <w:sz w:val="24"/>
          <w:szCs w:val="24"/>
        </w:rPr>
        <w:t xml:space="preserve">, β-carotene, a yellow pigment from </w:t>
      </w:r>
      <w:proofErr w:type="spellStart"/>
      <w:r w:rsidRPr="0048535E">
        <w:rPr>
          <w:rFonts w:ascii="Times New Roman" w:hAnsi="Times New Roman" w:cs="Times New Roman"/>
          <w:sz w:val="24"/>
          <w:szCs w:val="24"/>
        </w:rPr>
        <w:t>Dunaliella</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a yellow to red pigment from </w:t>
      </w:r>
      <w:proofErr w:type="spellStart"/>
      <w:r w:rsidRPr="0048535E">
        <w:rPr>
          <w:rFonts w:ascii="Times New Roman" w:hAnsi="Times New Roman" w:cs="Times New Roman"/>
          <w:sz w:val="24"/>
          <w:szCs w:val="24"/>
        </w:rPr>
        <w:t>Haematococcus</w:t>
      </w:r>
      <w:proofErr w:type="spellEnd"/>
      <w:r w:rsidRPr="0048535E">
        <w:rPr>
          <w:rFonts w:ascii="Times New Roman" w:hAnsi="Times New Roman" w:cs="Times New Roman"/>
          <w:sz w:val="24"/>
          <w:szCs w:val="24"/>
        </w:rPr>
        <w:t>, are examples of non-toxic and non-carcinogenic natural pigments that a</w:t>
      </w:r>
      <w:r w:rsidR="009E34CF" w:rsidRPr="0048535E">
        <w:rPr>
          <w:rFonts w:ascii="Times New Roman" w:hAnsi="Times New Roman" w:cs="Times New Roman"/>
          <w:sz w:val="24"/>
          <w:szCs w:val="24"/>
        </w:rPr>
        <w:t>re gaining popularity (</w:t>
      </w:r>
      <w:r w:rsidRPr="0048535E">
        <w:rPr>
          <w:rFonts w:ascii="Times New Roman" w:hAnsi="Times New Roman" w:cs="Times New Roman"/>
          <w:sz w:val="24"/>
          <w:szCs w:val="24"/>
        </w:rPr>
        <w:t xml:space="preserve"> 32).</w:t>
      </w:r>
    </w:p>
    <w:p w:rsidR="003843EC" w:rsidRPr="0048535E" w:rsidRDefault="003843EC" w:rsidP="0048535E">
      <w:pPr>
        <w:spacing w:line="360" w:lineRule="auto"/>
        <w:jc w:val="both"/>
        <w:rPr>
          <w:rFonts w:ascii="Times New Roman" w:hAnsi="Times New Roman" w:cs="Times New Roman"/>
          <w:sz w:val="24"/>
          <w:szCs w:val="24"/>
        </w:rPr>
      </w:pP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from the </w:t>
      </w:r>
      <w:proofErr w:type="spellStart"/>
      <w:r w:rsidRPr="0048535E">
        <w:rPr>
          <w:rFonts w:ascii="Times New Roman" w:hAnsi="Times New Roman" w:cs="Times New Roman"/>
          <w:sz w:val="24"/>
          <w:szCs w:val="24"/>
        </w:rPr>
        <w:t>Dunaliella</w:t>
      </w:r>
      <w:proofErr w:type="spellEnd"/>
      <w:r w:rsidRPr="0048535E">
        <w:rPr>
          <w:rFonts w:ascii="Times New Roman" w:hAnsi="Times New Roman" w:cs="Times New Roman"/>
          <w:sz w:val="24"/>
          <w:szCs w:val="24"/>
        </w:rPr>
        <w:t xml:space="preserve"> genus, such as β-carotene, significantly enhance the appearance of products like margarine, fruit juices, cheese, baked goods, canned meals, dairy products, and confectionery items. </w:t>
      </w:r>
      <w:proofErr w:type="gramStart"/>
      <w:r w:rsidRPr="0048535E">
        <w:rPr>
          <w:rFonts w:ascii="Times New Roman" w:hAnsi="Times New Roman" w:cs="Times New Roman"/>
          <w:sz w:val="24"/>
          <w:szCs w:val="24"/>
        </w:rPr>
        <w:t>β-carotene</w:t>
      </w:r>
      <w:proofErr w:type="gramEnd"/>
      <w:r w:rsidRPr="0048535E">
        <w:rPr>
          <w:rFonts w:ascii="Times New Roman" w:hAnsi="Times New Roman" w:cs="Times New Roman"/>
          <w:sz w:val="24"/>
          <w:szCs w:val="24"/>
        </w:rPr>
        <w:t xml:space="preserve"> has been recognized as a safe and natural food coloring agent by the US Food and Drug Administration (US FDA). Additionally, β-carotene, being a pro-vitamin </w:t>
      </w:r>
      <w:proofErr w:type="gramStart"/>
      <w:r w:rsidRPr="0048535E">
        <w:rPr>
          <w:rFonts w:ascii="Times New Roman" w:hAnsi="Times New Roman" w:cs="Times New Roman"/>
          <w:sz w:val="24"/>
          <w:szCs w:val="24"/>
        </w:rPr>
        <w:t>A</w:t>
      </w:r>
      <w:proofErr w:type="gramEnd"/>
      <w:r w:rsidRPr="0048535E">
        <w:rPr>
          <w:rFonts w:ascii="Times New Roman" w:hAnsi="Times New Roman" w:cs="Times New Roman"/>
          <w:sz w:val="24"/>
          <w:szCs w:val="24"/>
        </w:rPr>
        <w:t xml:space="preserve"> (retinol), is used in the preparation</w:t>
      </w:r>
      <w:r w:rsidR="009E34CF" w:rsidRPr="0048535E">
        <w:rPr>
          <w:rFonts w:ascii="Times New Roman" w:hAnsi="Times New Roman" w:cs="Times New Roman"/>
          <w:sz w:val="24"/>
          <w:szCs w:val="24"/>
        </w:rPr>
        <w:t xml:space="preserve"> of nutritious foods (</w:t>
      </w:r>
      <w:r w:rsidRPr="0048535E">
        <w:rPr>
          <w:rFonts w:ascii="Times New Roman" w:hAnsi="Times New Roman" w:cs="Times New Roman"/>
          <w:sz w:val="24"/>
          <w:szCs w:val="24"/>
        </w:rPr>
        <w:t>2).</w:t>
      </w:r>
      <w:r w:rsidR="000F63D4"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Arthrospira</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platensis</w:t>
      </w:r>
      <w:proofErr w:type="spellEnd"/>
      <w:r w:rsidRPr="0048535E">
        <w:rPr>
          <w:rFonts w:ascii="Times New Roman" w:hAnsi="Times New Roman" w:cs="Times New Roman"/>
          <w:sz w:val="24"/>
          <w:szCs w:val="24"/>
        </w:rPr>
        <w:t xml:space="preserve">-derived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is currently utilized as a food coloring agent in various products, including confections, jellies, chewing gum, ice cream, popsicles, soft drinks, dair</w:t>
      </w:r>
      <w:r w:rsidR="009E34CF" w:rsidRPr="0048535E">
        <w:rPr>
          <w:rFonts w:ascii="Times New Roman" w:hAnsi="Times New Roman" w:cs="Times New Roman"/>
          <w:sz w:val="24"/>
          <w:szCs w:val="24"/>
        </w:rPr>
        <w:t>y items, and wasabi (</w:t>
      </w:r>
      <w:r w:rsidRPr="0048535E">
        <w:rPr>
          <w:rFonts w:ascii="Times New Roman" w:hAnsi="Times New Roman" w:cs="Times New Roman"/>
          <w:sz w:val="24"/>
          <w:szCs w:val="24"/>
        </w:rPr>
        <w:t xml:space="preserve">1,2). Furthermore, whole A. </w:t>
      </w:r>
      <w:proofErr w:type="spellStart"/>
      <w:r w:rsidRPr="0048535E">
        <w:rPr>
          <w:rFonts w:ascii="Times New Roman" w:hAnsi="Times New Roman" w:cs="Times New Roman"/>
          <w:sz w:val="24"/>
          <w:szCs w:val="24"/>
        </w:rPr>
        <w:t>platensis</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extracts have been incorporated into cookies to enhance protein and fiber content, potentially offe</w:t>
      </w:r>
      <w:r w:rsidR="009E34CF" w:rsidRPr="0048535E">
        <w:rPr>
          <w:rFonts w:ascii="Times New Roman" w:hAnsi="Times New Roman" w:cs="Times New Roman"/>
          <w:sz w:val="24"/>
          <w:szCs w:val="24"/>
        </w:rPr>
        <w:t>ring health benefits (</w:t>
      </w:r>
      <w:r w:rsidRPr="0048535E">
        <w:rPr>
          <w:rFonts w:ascii="Times New Roman" w:hAnsi="Times New Roman" w:cs="Times New Roman"/>
          <w:sz w:val="24"/>
          <w:szCs w:val="24"/>
        </w:rPr>
        <w:t>64).</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Feed</w:t>
      </w:r>
    </w:p>
    <w:p w:rsidR="00F23B95" w:rsidRPr="0048535E" w:rsidRDefault="003843EC"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The color of salmon is of paramount importance in salmon farming, and synthetic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is a primary source used to achieve the desired </w:t>
      </w:r>
      <w:proofErr w:type="spellStart"/>
      <w:r w:rsidRPr="0048535E">
        <w:rPr>
          <w:rFonts w:ascii="Times New Roman" w:hAnsi="Times New Roman" w:cs="Times New Roman"/>
          <w:sz w:val="24"/>
          <w:szCs w:val="24"/>
        </w:rPr>
        <w:t>carotenoid</w:t>
      </w:r>
      <w:proofErr w:type="spellEnd"/>
      <w:r w:rsidRPr="0048535E">
        <w:rPr>
          <w:rFonts w:ascii="Times New Roman" w:hAnsi="Times New Roman" w:cs="Times New Roman"/>
          <w:sz w:val="24"/>
          <w:szCs w:val="24"/>
        </w:rPr>
        <w:t xml:space="preserve"> coloration. However, as an alternative,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including </w:t>
      </w:r>
      <w:proofErr w:type="spellStart"/>
      <w:r w:rsidRPr="0048535E">
        <w:rPr>
          <w:rFonts w:ascii="Times New Roman" w:hAnsi="Times New Roman" w:cs="Times New Roman"/>
          <w:sz w:val="24"/>
          <w:szCs w:val="24"/>
        </w:rPr>
        <w:t>canthaxanthin</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and </w:t>
      </w:r>
      <w:proofErr w:type="spellStart"/>
      <w:r w:rsidRPr="0048535E">
        <w:rPr>
          <w:rFonts w:ascii="Times New Roman" w:hAnsi="Times New Roman" w:cs="Times New Roman"/>
          <w:sz w:val="24"/>
          <w:szCs w:val="24"/>
        </w:rPr>
        <w:t>lutein</w:t>
      </w:r>
      <w:proofErr w:type="spellEnd"/>
      <w:r w:rsidRPr="0048535E">
        <w:rPr>
          <w:rFonts w:ascii="Times New Roman" w:hAnsi="Times New Roman" w:cs="Times New Roman"/>
          <w:sz w:val="24"/>
          <w:szCs w:val="24"/>
        </w:rPr>
        <w:t xml:space="preserve"> from Chlorella sp. have gained widespread usage. These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are incorporated as ingredients in the feed for </w:t>
      </w:r>
      <w:proofErr w:type="spellStart"/>
      <w:r w:rsidRPr="0048535E">
        <w:rPr>
          <w:rFonts w:ascii="Times New Roman" w:hAnsi="Times New Roman" w:cs="Times New Roman"/>
          <w:sz w:val="24"/>
          <w:szCs w:val="24"/>
        </w:rPr>
        <w:t>salmonid</w:t>
      </w:r>
      <w:proofErr w:type="spellEnd"/>
      <w:r w:rsidRPr="0048535E">
        <w:rPr>
          <w:rFonts w:ascii="Times New Roman" w:hAnsi="Times New Roman" w:cs="Times New Roman"/>
          <w:sz w:val="24"/>
          <w:szCs w:val="24"/>
        </w:rPr>
        <w:t xml:space="preserve"> fish, trout, and poultry to enhance the reddish coloration of fish or the yell</w:t>
      </w:r>
      <w:r w:rsidR="009E34CF" w:rsidRPr="0048535E">
        <w:rPr>
          <w:rFonts w:ascii="Times New Roman" w:hAnsi="Times New Roman" w:cs="Times New Roman"/>
          <w:sz w:val="24"/>
          <w:szCs w:val="24"/>
        </w:rPr>
        <w:t>ow hue of egg yolks (</w:t>
      </w:r>
      <w:r w:rsidRPr="0048535E">
        <w:rPr>
          <w:rFonts w:ascii="Times New Roman" w:hAnsi="Times New Roman" w:cs="Times New Roman"/>
          <w:sz w:val="24"/>
          <w:szCs w:val="24"/>
        </w:rPr>
        <w:t xml:space="preserve">65, 66). Furthermore,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has been demonstrated to bolster the resistance of fish and</w:t>
      </w:r>
      <w:r w:rsidR="0048535E" w:rsidRPr="0048535E">
        <w:rPr>
          <w:rFonts w:ascii="Times New Roman" w:hAnsi="Times New Roman" w:cs="Times New Roman"/>
          <w:sz w:val="24"/>
          <w:szCs w:val="24"/>
        </w:rPr>
        <w:t xml:space="preserve"> </w:t>
      </w:r>
      <w:r w:rsidRPr="0048535E">
        <w:rPr>
          <w:rFonts w:ascii="Times New Roman" w:hAnsi="Times New Roman" w:cs="Times New Roman"/>
          <w:sz w:val="24"/>
          <w:szCs w:val="24"/>
        </w:rPr>
        <w:t>prawns, thereby promoting their overa</w:t>
      </w:r>
      <w:r w:rsidR="009E34CF" w:rsidRPr="0048535E">
        <w:rPr>
          <w:rFonts w:ascii="Times New Roman" w:hAnsi="Times New Roman" w:cs="Times New Roman"/>
          <w:sz w:val="24"/>
          <w:szCs w:val="24"/>
        </w:rPr>
        <w:t>ll health and growth (</w:t>
      </w:r>
      <w:r w:rsidRPr="0048535E">
        <w:rPr>
          <w:rFonts w:ascii="Times New Roman" w:hAnsi="Times New Roman" w:cs="Times New Roman"/>
          <w:sz w:val="24"/>
          <w:szCs w:val="24"/>
        </w:rPr>
        <w:t xml:space="preserve">51). It's important to note that the US Food and Drug Administration (US FDA) permits the use of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as a colorant a</w:t>
      </w:r>
      <w:r w:rsidR="009E34CF" w:rsidRPr="0048535E">
        <w:rPr>
          <w:rFonts w:ascii="Times New Roman" w:hAnsi="Times New Roman" w:cs="Times New Roman"/>
          <w:sz w:val="24"/>
          <w:szCs w:val="24"/>
        </w:rPr>
        <w:t xml:space="preserve">dditive in </w:t>
      </w:r>
      <w:r w:rsidR="009E34CF" w:rsidRPr="0048535E">
        <w:rPr>
          <w:rFonts w:ascii="Times New Roman" w:hAnsi="Times New Roman" w:cs="Times New Roman"/>
          <w:sz w:val="24"/>
          <w:szCs w:val="24"/>
        </w:rPr>
        <w:lastRenderedPageBreak/>
        <w:t>fish feed (</w:t>
      </w:r>
      <w:r w:rsidRPr="0048535E">
        <w:rPr>
          <w:rFonts w:ascii="Times New Roman" w:hAnsi="Times New Roman" w:cs="Times New Roman"/>
          <w:sz w:val="24"/>
          <w:szCs w:val="24"/>
        </w:rPr>
        <w:t>32).</w:t>
      </w:r>
      <w:r w:rsidR="0048535E" w:rsidRPr="0048535E">
        <w:rPr>
          <w:rFonts w:ascii="Times New Roman" w:hAnsi="Times New Roman" w:cs="Times New Roman"/>
          <w:sz w:val="24"/>
          <w:szCs w:val="24"/>
        </w:rPr>
        <w:t xml:space="preserve"> </w:t>
      </w:r>
      <w:r w:rsidRPr="0048535E">
        <w:rPr>
          <w:rFonts w:ascii="Times New Roman" w:hAnsi="Times New Roman" w:cs="Times New Roman"/>
          <w:sz w:val="24"/>
          <w:szCs w:val="24"/>
        </w:rPr>
        <w:t>In the context of fish and shellfish farming, carotene-rich feed is provided to enhance their visual appeara</w:t>
      </w:r>
      <w:r w:rsidR="009E34CF" w:rsidRPr="0048535E">
        <w:rPr>
          <w:rFonts w:ascii="Times New Roman" w:hAnsi="Times New Roman" w:cs="Times New Roman"/>
          <w:sz w:val="24"/>
          <w:szCs w:val="24"/>
        </w:rPr>
        <w:t>nce (</w:t>
      </w:r>
      <w:r w:rsidRPr="0048535E">
        <w:rPr>
          <w:rFonts w:ascii="Times New Roman" w:hAnsi="Times New Roman" w:cs="Times New Roman"/>
          <w:sz w:val="24"/>
          <w:szCs w:val="24"/>
        </w:rPr>
        <w:t>51).</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 xml:space="preserve">Other applications </w:t>
      </w:r>
    </w:p>
    <w:p w:rsidR="003843EC" w:rsidRPr="0048535E" w:rsidRDefault="003843EC" w:rsidP="0048535E">
      <w:pPr>
        <w:spacing w:line="360" w:lineRule="auto"/>
        <w:jc w:val="both"/>
        <w:rPr>
          <w:rFonts w:ascii="Times New Roman" w:hAnsi="Times New Roman" w:cs="Times New Roman"/>
          <w:sz w:val="24"/>
          <w:szCs w:val="24"/>
        </w:rPr>
      </w:pP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play a vital role in fluorescence-based detection systems, particularly in flow </w:t>
      </w:r>
      <w:proofErr w:type="spellStart"/>
      <w:r w:rsidRPr="0048535E">
        <w:rPr>
          <w:rFonts w:ascii="Times New Roman" w:hAnsi="Times New Roman" w:cs="Times New Roman"/>
          <w:sz w:val="24"/>
          <w:szCs w:val="24"/>
        </w:rPr>
        <w:t>cytometry</w:t>
      </w:r>
      <w:proofErr w:type="spellEnd"/>
      <w:r w:rsidRPr="0048535E">
        <w:rPr>
          <w:rFonts w:ascii="Times New Roman" w:hAnsi="Times New Roman" w:cs="Times New Roman"/>
          <w:sz w:val="24"/>
          <w:szCs w:val="24"/>
        </w:rPr>
        <w:t>, owing to their unique spec</w:t>
      </w:r>
      <w:r w:rsidR="009E34CF" w:rsidRPr="0048535E">
        <w:rPr>
          <w:rFonts w:ascii="Times New Roman" w:hAnsi="Times New Roman" w:cs="Times New Roman"/>
          <w:sz w:val="24"/>
          <w:szCs w:val="24"/>
        </w:rPr>
        <w:t>tral characteristics (</w:t>
      </w:r>
      <w:r w:rsidRPr="0048535E">
        <w:rPr>
          <w:rFonts w:ascii="Times New Roman" w:hAnsi="Times New Roman" w:cs="Times New Roman"/>
          <w:sz w:val="24"/>
          <w:szCs w:val="24"/>
        </w:rPr>
        <w:t xml:space="preserve">67). These properties also make </w:t>
      </w:r>
      <w:proofErr w:type="spellStart"/>
      <w:r w:rsidRPr="0048535E">
        <w:rPr>
          <w:rFonts w:ascii="Times New Roman" w:hAnsi="Times New Roman" w:cs="Times New Roman"/>
          <w:sz w:val="24"/>
          <w:szCs w:val="24"/>
        </w:rPr>
        <w:t>phycocyanin</w:t>
      </w:r>
      <w:proofErr w:type="spellEnd"/>
      <w:r w:rsidRPr="0048535E">
        <w:rPr>
          <w:rFonts w:ascii="Times New Roman" w:hAnsi="Times New Roman" w:cs="Times New Roman"/>
          <w:sz w:val="24"/>
          <w:szCs w:val="24"/>
        </w:rPr>
        <w:t xml:space="preserve"> a suitable coloring agent for eye</w:t>
      </w:r>
      <w:r w:rsidR="009E34CF" w:rsidRPr="0048535E">
        <w:rPr>
          <w:rFonts w:ascii="Times New Roman" w:hAnsi="Times New Roman" w:cs="Times New Roman"/>
          <w:sz w:val="24"/>
          <w:szCs w:val="24"/>
        </w:rPr>
        <w:t>liners and lipsticks (</w:t>
      </w:r>
      <w:r w:rsidRPr="0048535E">
        <w:rPr>
          <w:rFonts w:ascii="Times New Roman" w:hAnsi="Times New Roman" w:cs="Times New Roman"/>
          <w:sz w:val="24"/>
          <w:szCs w:val="24"/>
        </w:rPr>
        <w:t xml:space="preserve">1). Furthermore, </w:t>
      </w:r>
      <w:proofErr w:type="spellStart"/>
      <w:r w:rsidRPr="0048535E">
        <w:rPr>
          <w:rFonts w:ascii="Times New Roman" w:hAnsi="Times New Roman" w:cs="Times New Roman"/>
          <w:sz w:val="24"/>
          <w:szCs w:val="24"/>
        </w:rPr>
        <w:t>streptavidin</w:t>
      </w:r>
      <w:proofErr w:type="spellEnd"/>
      <w:r w:rsidRPr="0048535E">
        <w:rPr>
          <w:rFonts w:ascii="Times New Roman" w:hAnsi="Times New Roman" w:cs="Times New Roman"/>
          <w:sz w:val="24"/>
          <w:szCs w:val="24"/>
        </w:rPr>
        <w:t xml:space="preserve">-labeled </w:t>
      </w:r>
      <w:proofErr w:type="spellStart"/>
      <w:r w:rsidRPr="0048535E">
        <w:rPr>
          <w:rFonts w:ascii="Times New Roman" w:hAnsi="Times New Roman" w:cs="Times New Roman"/>
          <w:sz w:val="24"/>
          <w:szCs w:val="24"/>
        </w:rPr>
        <w:t>phycoerythrin</w:t>
      </w:r>
      <w:proofErr w:type="spellEnd"/>
      <w:r w:rsidRPr="0048535E">
        <w:rPr>
          <w:rFonts w:ascii="Times New Roman" w:hAnsi="Times New Roman" w:cs="Times New Roman"/>
          <w:sz w:val="24"/>
          <w:szCs w:val="24"/>
        </w:rPr>
        <w:t xml:space="preserve"> has found application in the detection of DNA and protein probes, serving as a secondary color in the labeling of antibodies due to its absorbance spectrum propertie</w:t>
      </w:r>
      <w:r w:rsidR="009E34CF" w:rsidRPr="0048535E">
        <w:rPr>
          <w:rFonts w:ascii="Times New Roman" w:hAnsi="Times New Roman" w:cs="Times New Roman"/>
          <w:sz w:val="24"/>
          <w:szCs w:val="24"/>
        </w:rPr>
        <w:t>s (</w:t>
      </w:r>
      <w:r w:rsidRPr="0048535E">
        <w:rPr>
          <w:rFonts w:ascii="Times New Roman" w:hAnsi="Times New Roman" w:cs="Times New Roman"/>
          <w:sz w:val="24"/>
          <w:szCs w:val="24"/>
        </w:rPr>
        <w:t xml:space="preserve">54). For both external and intracellular labeling in flow </w:t>
      </w:r>
      <w:proofErr w:type="spellStart"/>
      <w:r w:rsidRPr="0048535E">
        <w:rPr>
          <w:rFonts w:ascii="Times New Roman" w:hAnsi="Times New Roman" w:cs="Times New Roman"/>
          <w:sz w:val="24"/>
          <w:szCs w:val="24"/>
        </w:rPr>
        <w:t>cytometry</w:t>
      </w:r>
      <w:proofErr w:type="spellEnd"/>
      <w:r w:rsidRPr="0048535E">
        <w:rPr>
          <w:rFonts w:ascii="Times New Roman" w:hAnsi="Times New Roman" w:cs="Times New Roman"/>
          <w:sz w:val="24"/>
          <w:szCs w:val="24"/>
        </w:rPr>
        <w:t xml:space="preserve">, additional low-molecular-weight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sourced from </w:t>
      </w:r>
      <w:proofErr w:type="spellStart"/>
      <w:r w:rsidRPr="0048535E">
        <w:rPr>
          <w:rFonts w:ascii="Times New Roman" w:hAnsi="Times New Roman" w:cs="Times New Roman"/>
          <w:sz w:val="24"/>
          <w:szCs w:val="24"/>
        </w:rPr>
        <w:t>cryptomo</w:t>
      </w:r>
      <w:r w:rsidR="009E34CF" w:rsidRPr="0048535E">
        <w:rPr>
          <w:rFonts w:ascii="Times New Roman" w:hAnsi="Times New Roman" w:cs="Times New Roman"/>
          <w:sz w:val="24"/>
          <w:szCs w:val="24"/>
        </w:rPr>
        <w:t>nads</w:t>
      </w:r>
      <w:proofErr w:type="spellEnd"/>
      <w:r w:rsidR="009E34CF" w:rsidRPr="0048535E">
        <w:rPr>
          <w:rFonts w:ascii="Times New Roman" w:hAnsi="Times New Roman" w:cs="Times New Roman"/>
          <w:sz w:val="24"/>
          <w:szCs w:val="24"/>
        </w:rPr>
        <w:t xml:space="preserve"> can be employed (</w:t>
      </w:r>
      <w:r w:rsidRPr="0048535E">
        <w:rPr>
          <w:rFonts w:ascii="Times New Roman" w:hAnsi="Times New Roman" w:cs="Times New Roman"/>
          <w:sz w:val="24"/>
          <w:szCs w:val="24"/>
        </w:rPr>
        <w:t>68).</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Microalgae in cosmetics and cosmeceuticals</w:t>
      </w:r>
    </w:p>
    <w:p w:rsidR="003843EC" w:rsidRPr="0048535E" w:rsidRDefault="003843EC"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As per the dictionary definition, cosmetics refer to "products intended to be rubbed, poured, sprinkled, or sprayed on, introduced into, or otherwise applied to the human body or any part thereof for the purposes of cleansing, beautifying, enhancing attractiveness, or </w:t>
      </w:r>
      <w:r w:rsidR="009E34CF" w:rsidRPr="0048535E">
        <w:rPr>
          <w:rFonts w:ascii="Times New Roman" w:hAnsi="Times New Roman" w:cs="Times New Roman"/>
          <w:sz w:val="24"/>
          <w:szCs w:val="24"/>
        </w:rPr>
        <w:t>altering appearance" (</w:t>
      </w:r>
      <w:r w:rsidRPr="0048535E">
        <w:rPr>
          <w:rFonts w:ascii="Times New Roman" w:hAnsi="Times New Roman" w:cs="Times New Roman"/>
          <w:sz w:val="24"/>
          <w:szCs w:val="24"/>
        </w:rPr>
        <w:t>69). It's important to note that cosmetics are designed not to interfere with the normal functioning of the human body, in contrast to pharmaceuticals and medications. However, products falling into the category of cosmetics and pharmaceuticals that lack international harmonization are often referred to as "</w:t>
      </w:r>
      <w:proofErr w:type="spellStart"/>
      <w:r w:rsidRPr="0048535E">
        <w:rPr>
          <w:rFonts w:ascii="Times New Roman" w:hAnsi="Times New Roman" w:cs="Times New Roman"/>
          <w:sz w:val="24"/>
          <w:szCs w:val="24"/>
        </w:rPr>
        <w:t>cosmeceuticals</w:t>
      </w:r>
      <w:proofErr w:type="spellEnd"/>
      <w:r w:rsidRPr="0048535E">
        <w:rPr>
          <w:rFonts w:ascii="Times New Roman" w:hAnsi="Times New Roman" w:cs="Times New Roman"/>
          <w:sz w:val="24"/>
          <w:szCs w:val="24"/>
        </w:rPr>
        <w:t xml:space="preserve">" or "over-the-counter" (OTC) products in the United States, and "quasi-drugs" in Japan. The nomenclature debate largely centers on factors such as the concentration of active ingredients, penetration into the stratum </w:t>
      </w:r>
      <w:proofErr w:type="spellStart"/>
      <w:r w:rsidRPr="0048535E">
        <w:rPr>
          <w:rFonts w:ascii="Times New Roman" w:hAnsi="Times New Roman" w:cs="Times New Roman"/>
          <w:sz w:val="24"/>
          <w:szCs w:val="24"/>
        </w:rPr>
        <w:t>corneum</w:t>
      </w:r>
      <w:proofErr w:type="spellEnd"/>
      <w:r w:rsidRPr="0048535E">
        <w:rPr>
          <w:rFonts w:ascii="Times New Roman" w:hAnsi="Times New Roman" w:cs="Times New Roman"/>
          <w:sz w:val="24"/>
          <w:szCs w:val="24"/>
        </w:rPr>
        <w:t>, clarification of the mechanism of action, and the presence of clinical tria</w:t>
      </w:r>
      <w:r w:rsidR="009E34CF" w:rsidRPr="0048535E">
        <w:rPr>
          <w:rFonts w:ascii="Times New Roman" w:hAnsi="Times New Roman" w:cs="Times New Roman"/>
          <w:sz w:val="24"/>
          <w:szCs w:val="24"/>
        </w:rPr>
        <w:t>ls to support claims (</w:t>
      </w:r>
      <w:r w:rsidRPr="0048535E">
        <w:rPr>
          <w:rFonts w:ascii="Times New Roman" w:hAnsi="Times New Roman" w:cs="Times New Roman"/>
          <w:sz w:val="24"/>
          <w:szCs w:val="24"/>
        </w:rPr>
        <w:t>70). For the purpose of this discussion, the terms "cosmetics" and "</w:t>
      </w:r>
      <w:proofErr w:type="spellStart"/>
      <w:r w:rsidRPr="0048535E">
        <w:rPr>
          <w:rFonts w:ascii="Times New Roman" w:hAnsi="Times New Roman" w:cs="Times New Roman"/>
          <w:sz w:val="24"/>
          <w:szCs w:val="24"/>
        </w:rPr>
        <w:t>cosmeceuticals</w:t>
      </w:r>
      <w:proofErr w:type="spellEnd"/>
      <w:r w:rsidRPr="0048535E">
        <w:rPr>
          <w:rFonts w:ascii="Times New Roman" w:hAnsi="Times New Roman" w:cs="Times New Roman"/>
          <w:sz w:val="24"/>
          <w:szCs w:val="24"/>
        </w:rPr>
        <w:t>" will be treated as a single category.</w:t>
      </w:r>
      <w:r w:rsidR="0048535E" w:rsidRPr="0048535E">
        <w:rPr>
          <w:rFonts w:ascii="Times New Roman" w:hAnsi="Times New Roman" w:cs="Times New Roman"/>
          <w:sz w:val="24"/>
          <w:szCs w:val="24"/>
        </w:rPr>
        <w:t xml:space="preserve"> </w:t>
      </w:r>
      <w:r w:rsidRPr="0048535E">
        <w:rPr>
          <w:rFonts w:ascii="Times New Roman" w:hAnsi="Times New Roman" w:cs="Times New Roman"/>
          <w:sz w:val="24"/>
          <w:szCs w:val="24"/>
        </w:rPr>
        <w:t>Utilizing microalgae in cosmetics/</w:t>
      </w:r>
      <w:proofErr w:type="spellStart"/>
      <w:r w:rsidRPr="0048535E">
        <w:rPr>
          <w:rFonts w:ascii="Times New Roman" w:hAnsi="Times New Roman" w:cs="Times New Roman"/>
          <w:sz w:val="24"/>
          <w:szCs w:val="24"/>
        </w:rPr>
        <w:t>cosmeceuticals</w:t>
      </w:r>
      <w:proofErr w:type="spellEnd"/>
      <w:r w:rsidRPr="0048535E">
        <w:rPr>
          <w:rFonts w:ascii="Times New Roman" w:hAnsi="Times New Roman" w:cs="Times New Roman"/>
          <w:sz w:val="24"/>
          <w:szCs w:val="24"/>
        </w:rPr>
        <w:t xml:space="preserve"> is an appealing approach to meet the increasing demand for innovative natural ingredients derived from ecologically sustainable biomass. This is due to the high productivity of microalgae and their ease of extraction under c</w:t>
      </w:r>
      <w:r w:rsidR="009E34CF" w:rsidRPr="0048535E">
        <w:rPr>
          <w:rFonts w:ascii="Times New Roman" w:hAnsi="Times New Roman" w:cs="Times New Roman"/>
          <w:sz w:val="24"/>
          <w:szCs w:val="24"/>
        </w:rPr>
        <w:t>ontrolled conditions (</w:t>
      </w:r>
      <w:r w:rsidRPr="0048535E">
        <w:rPr>
          <w:rFonts w:ascii="Times New Roman" w:hAnsi="Times New Roman" w:cs="Times New Roman"/>
          <w:sz w:val="24"/>
          <w:szCs w:val="24"/>
        </w:rPr>
        <w:t>71). Innovative methods for extracting and purifying microalgae biomass have been developed to harness the potential of these microorganisms in cosmetics, as it is challenging to incorporate the entire biomass into cosmetic formulations.</w:t>
      </w:r>
    </w:p>
    <w:p w:rsidR="003843EC" w:rsidRPr="0048535E" w:rsidRDefault="003843EC"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lastRenderedPageBreak/>
        <w:t>Extensive scientific research on the biological properties of microalgae extracts or their components, such as speci</w:t>
      </w:r>
      <w:r w:rsidR="009E34CF" w:rsidRPr="0048535E">
        <w:rPr>
          <w:rFonts w:ascii="Times New Roman" w:hAnsi="Times New Roman" w:cs="Times New Roman"/>
          <w:sz w:val="24"/>
          <w:szCs w:val="24"/>
        </w:rPr>
        <w:t>fic polysaccharides (</w:t>
      </w:r>
      <w:r w:rsidRPr="0048535E">
        <w:rPr>
          <w:rFonts w:ascii="Times New Roman" w:hAnsi="Times New Roman" w:cs="Times New Roman"/>
          <w:sz w:val="24"/>
          <w:szCs w:val="24"/>
        </w:rPr>
        <w:t xml:space="preserve">72, 73), has led to the development of numerous cosmetic products containing microalgae. These products often incorporate </w:t>
      </w:r>
      <w:proofErr w:type="spellStart"/>
      <w:r w:rsidRPr="0048535E">
        <w:rPr>
          <w:rFonts w:ascii="Times New Roman" w:hAnsi="Times New Roman" w:cs="Times New Roman"/>
          <w:sz w:val="24"/>
          <w:szCs w:val="24"/>
        </w:rPr>
        <w:t>biopeptides</w:t>
      </w:r>
      <w:proofErr w:type="spellEnd"/>
      <w:r w:rsidRPr="0048535E">
        <w:rPr>
          <w:rFonts w:ascii="Times New Roman" w:hAnsi="Times New Roman" w:cs="Times New Roman"/>
          <w:sz w:val="24"/>
          <w:szCs w:val="24"/>
        </w:rPr>
        <w:t xml:space="preserve"> to stimulate collagen production and substances like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and its esters, known for their potent antioxidant properties in preventing </w:t>
      </w:r>
      <w:proofErr w:type="spellStart"/>
      <w:r w:rsidRPr="0048535E">
        <w:rPr>
          <w:rFonts w:ascii="Times New Roman" w:hAnsi="Times New Roman" w:cs="Times New Roman"/>
          <w:sz w:val="24"/>
          <w:szCs w:val="24"/>
        </w:rPr>
        <w:t>tyrosinase</w:t>
      </w:r>
      <w:proofErr w:type="spellEnd"/>
      <w:r w:rsidRPr="0048535E">
        <w:rPr>
          <w:rFonts w:ascii="Times New Roman" w:hAnsi="Times New Roman" w:cs="Times New Roman"/>
          <w:sz w:val="24"/>
          <w:szCs w:val="24"/>
        </w:rPr>
        <w:t>-induce</w:t>
      </w:r>
      <w:r w:rsidR="009E34CF" w:rsidRPr="0048535E">
        <w:rPr>
          <w:rFonts w:ascii="Times New Roman" w:hAnsi="Times New Roman" w:cs="Times New Roman"/>
          <w:sz w:val="24"/>
          <w:szCs w:val="24"/>
        </w:rPr>
        <w:t xml:space="preserve">d </w:t>
      </w:r>
      <w:proofErr w:type="spellStart"/>
      <w:r w:rsidR="009E34CF" w:rsidRPr="0048535E">
        <w:rPr>
          <w:rFonts w:ascii="Times New Roman" w:hAnsi="Times New Roman" w:cs="Times New Roman"/>
          <w:sz w:val="24"/>
          <w:szCs w:val="24"/>
        </w:rPr>
        <w:t>hyperpigmentation</w:t>
      </w:r>
      <w:proofErr w:type="spellEnd"/>
      <w:r w:rsidR="009E34CF" w:rsidRPr="0048535E">
        <w:rPr>
          <w:rFonts w:ascii="Times New Roman" w:hAnsi="Times New Roman" w:cs="Times New Roman"/>
          <w:sz w:val="24"/>
          <w:szCs w:val="24"/>
        </w:rPr>
        <w:t xml:space="preserve"> (74</w:t>
      </w:r>
      <w:proofErr w:type="gramStart"/>
      <w:r w:rsidR="009E34CF" w:rsidRPr="0048535E">
        <w:rPr>
          <w:rFonts w:ascii="Times New Roman" w:hAnsi="Times New Roman" w:cs="Times New Roman"/>
          <w:sz w:val="24"/>
          <w:szCs w:val="24"/>
        </w:rPr>
        <w:t>,</w:t>
      </w:r>
      <w:r w:rsidRPr="0048535E">
        <w:rPr>
          <w:rFonts w:ascii="Times New Roman" w:hAnsi="Times New Roman" w:cs="Times New Roman"/>
          <w:sz w:val="24"/>
          <w:szCs w:val="24"/>
        </w:rPr>
        <w:t>75</w:t>
      </w:r>
      <w:proofErr w:type="gramEnd"/>
      <w:r w:rsidRPr="0048535E">
        <w:rPr>
          <w:rFonts w:ascii="Times New Roman" w:hAnsi="Times New Roman" w:cs="Times New Roman"/>
          <w:sz w:val="24"/>
          <w:szCs w:val="24"/>
        </w:rPr>
        <w:t>). Consequently, these ingredients can be found in a variety of commercial cosmetic formulations, including sunscreens, emollients, anti-aging and rejuvenating creams, as well as</w:t>
      </w:r>
      <w:r w:rsidR="009E34CF" w:rsidRPr="0048535E">
        <w:rPr>
          <w:rFonts w:ascii="Times New Roman" w:hAnsi="Times New Roman" w:cs="Times New Roman"/>
          <w:sz w:val="24"/>
          <w:szCs w:val="24"/>
        </w:rPr>
        <w:t xml:space="preserve"> hair care products (</w:t>
      </w:r>
      <w:r w:rsidRPr="0048535E">
        <w:rPr>
          <w:rFonts w:ascii="Times New Roman" w:hAnsi="Times New Roman" w:cs="Times New Roman"/>
          <w:sz w:val="24"/>
          <w:szCs w:val="24"/>
        </w:rPr>
        <w:t>76, 77). However, only a limited number of these products are available and sold on a global scale.</w:t>
      </w:r>
    </w:p>
    <w:p w:rsidR="003843EC" w:rsidRPr="0048535E" w:rsidRDefault="003843EC"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Therefore, </w:t>
      </w:r>
      <w:proofErr w:type="spellStart"/>
      <w:r w:rsidRPr="0048535E">
        <w:rPr>
          <w:rFonts w:ascii="Times New Roman" w:hAnsi="Times New Roman" w:cs="Times New Roman"/>
          <w:sz w:val="24"/>
          <w:szCs w:val="24"/>
        </w:rPr>
        <w:t>biopigments</w:t>
      </w:r>
      <w:proofErr w:type="spellEnd"/>
      <w:r w:rsidRPr="0048535E">
        <w:rPr>
          <w:rFonts w:ascii="Times New Roman" w:hAnsi="Times New Roman" w:cs="Times New Roman"/>
          <w:sz w:val="24"/>
          <w:szCs w:val="24"/>
        </w:rPr>
        <w:t xml:space="preserve"> derived from microalgae biomass offer appealing alternatives with economic potential. This is due to the rapid growth of microalgae, their high pigment content, a wide range of color variations, and the minimal to nonexistent risk of causing sk</w:t>
      </w:r>
      <w:r w:rsidR="009E34CF" w:rsidRPr="0048535E">
        <w:rPr>
          <w:rFonts w:ascii="Times New Roman" w:hAnsi="Times New Roman" w:cs="Times New Roman"/>
          <w:sz w:val="24"/>
          <w:szCs w:val="24"/>
        </w:rPr>
        <w:t>in allergy reactions (</w:t>
      </w:r>
      <w:r w:rsidRPr="0048535E">
        <w:rPr>
          <w:rFonts w:ascii="Times New Roman" w:hAnsi="Times New Roman" w:cs="Times New Roman"/>
          <w:sz w:val="24"/>
          <w:szCs w:val="24"/>
        </w:rPr>
        <w:t>32, 77).</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Table 2:</w:t>
      </w:r>
      <w:r w:rsidRPr="0048535E">
        <w:rPr>
          <w:rFonts w:ascii="Times New Roman" w:hAnsi="Times New Roman" w:cs="Times New Roman"/>
          <w:b/>
          <w:bCs/>
          <w:sz w:val="24"/>
          <w:szCs w:val="24"/>
        </w:rPr>
        <w:t xml:space="preserve"> Cosmetic products on the market with pigments from microalgae</w:t>
      </w:r>
    </w:p>
    <w:tbl>
      <w:tblPr>
        <w:tblStyle w:val="TableGrid"/>
        <w:tblW w:w="0" w:type="auto"/>
        <w:tblLook w:val="04A0"/>
      </w:tblPr>
      <w:tblGrid>
        <w:gridCol w:w="1775"/>
        <w:gridCol w:w="2922"/>
        <w:gridCol w:w="1606"/>
        <w:gridCol w:w="1794"/>
        <w:gridCol w:w="1479"/>
      </w:tblGrid>
      <w:tr w:rsidR="00F23B95" w:rsidRPr="0048535E">
        <w:tc>
          <w:tcPr>
            <w:tcW w:w="1870" w:type="dxa"/>
          </w:tcPr>
          <w:p w:rsidR="00F23B95" w:rsidRPr="0048535E" w:rsidRDefault="00D13476" w:rsidP="0048535E">
            <w:pPr>
              <w:spacing w:line="360" w:lineRule="auto"/>
              <w:rPr>
                <w:rFonts w:ascii="Times New Roman" w:hAnsi="Times New Roman" w:cs="Times New Roman"/>
                <w:b/>
                <w:bCs/>
                <w:sz w:val="24"/>
                <w:szCs w:val="24"/>
              </w:rPr>
            </w:pPr>
            <w:r w:rsidRPr="0048535E">
              <w:rPr>
                <w:rFonts w:ascii="Times New Roman" w:hAnsi="Times New Roman" w:cs="Times New Roman"/>
                <w:b/>
                <w:bCs/>
                <w:color w:val="131413"/>
                <w:sz w:val="24"/>
                <w:szCs w:val="24"/>
              </w:rPr>
              <w:t>Cosmetic</w:t>
            </w:r>
          </w:p>
        </w:tc>
        <w:tc>
          <w:tcPr>
            <w:tcW w:w="1870" w:type="dxa"/>
          </w:tcPr>
          <w:p w:rsidR="00F23B95" w:rsidRPr="0048535E" w:rsidRDefault="00D13476" w:rsidP="0048535E">
            <w:pPr>
              <w:spacing w:line="360" w:lineRule="auto"/>
              <w:rPr>
                <w:rFonts w:ascii="Times New Roman" w:hAnsi="Times New Roman" w:cs="Times New Roman"/>
                <w:b/>
                <w:bCs/>
                <w:sz w:val="24"/>
                <w:szCs w:val="24"/>
              </w:rPr>
            </w:pPr>
            <w:r w:rsidRPr="0048535E">
              <w:rPr>
                <w:rFonts w:ascii="Times New Roman" w:hAnsi="Times New Roman" w:cs="Times New Roman"/>
                <w:b/>
                <w:bCs/>
                <w:color w:val="131413"/>
                <w:sz w:val="24"/>
                <w:szCs w:val="24"/>
              </w:rPr>
              <w:t>Cyanobacteria/microalgae</w:t>
            </w:r>
          </w:p>
        </w:tc>
        <w:tc>
          <w:tcPr>
            <w:tcW w:w="1870" w:type="dxa"/>
          </w:tcPr>
          <w:p w:rsidR="00F23B95" w:rsidRPr="0048535E" w:rsidRDefault="00D13476" w:rsidP="0048535E">
            <w:pPr>
              <w:spacing w:line="360" w:lineRule="auto"/>
              <w:rPr>
                <w:rFonts w:ascii="Times New Roman" w:hAnsi="Times New Roman" w:cs="Times New Roman"/>
                <w:b/>
                <w:bCs/>
                <w:sz w:val="24"/>
                <w:szCs w:val="24"/>
              </w:rPr>
            </w:pPr>
            <w:r w:rsidRPr="0048535E">
              <w:rPr>
                <w:rFonts w:ascii="Times New Roman" w:hAnsi="Times New Roman" w:cs="Times New Roman"/>
                <w:b/>
                <w:bCs/>
                <w:color w:val="131413"/>
                <w:sz w:val="24"/>
                <w:szCs w:val="24"/>
              </w:rPr>
              <w:t>Pigment</w:t>
            </w:r>
          </w:p>
        </w:tc>
        <w:tc>
          <w:tcPr>
            <w:tcW w:w="1870" w:type="dxa"/>
          </w:tcPr>
          <w:p w:rsidR="00F23B95" w:rsidRPr="0048535E" w:rsidRDefault="00D13476" w:rsidP="0048535E">
            <w:pPr>
              <w:spacing w:line="360" w:lineRule="auto"/>
              <w:rPr>
                <w:rFonts w:ascii="Times New Roman" w:hAnsi="Times New Roman" w:cs="Times New Roman"/>
                <w:b/>
                <w:bCs/>
                <w:sz w:val="24"/>
                <w:szCs w:val="24"/>
              </w:rPr>
            </w:pPr>
            <w:r w:rsidRPr="0048535E">
              <w:rPr>
                <w:rFonts w:ascii="Times New Roman" w:hAnsi="Times New Roman" w:cs="Times New Roman"/>
                <w:b/>
                <w:bCs/>
                <w:color w:val="131413"/>
                <w:sz w:val="24"/>
                <w:szCs w:val="24"/>
              </w:rPr>
              <w:t>Potential activity</w:t>
            </w:r>
          </w:p>
        </w:tc>
        <w:tc>
          <w:tcPr>
            <w:tcW w:w="1870" w:type="dxa"/>
          </w:tcPr>
          <w:p w:rsidR="00F23B95" w:rsidRPr="0048535E" w:rsidRDefault="00D13476" w:rsidP="0048535E">
            <w:pPr>
              <w:spacing w:line="360" w:lineRule="auto"/>
              <w:rPr>
                <w:rFonts w:ascii="Times New Roman" w:hAnsi="Times New Roman" w:cs="Times New Roman"/>
                <w:b/>
                <w:bCs/>
                <w:sz w:val="24"/>
                <w:szCs w:val="24"/>
              </w:rPr>
            </w:pPr>
            <w:r w:rsidRPr="0048535E">
              <w:rPr>
                <w:rFonts w:ascii="Times New Roman" w:hAnsi="Times New Roman" w:cs="Times New Roman"/>
                <w:b/>
                <w:bCs/>
                <w:sz w:val="24"/>
                <w:szCs w:val="24"/>
              </w:rPr>
              <w:t>Referance</w:t>
            </w:r>
          </w:p>
        </w:tc>
      </w:tr>
      <w:tr w:rsidR="00F23B95" w:rsidRPr="0048535E">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Pepha®-Ctive</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Dunaliella salina</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β-Carotene</w:t>
            </w:r>
          </w:p>
        </w:tc>
        <w:tc>
          <w:tcPr>
            <w:tcW w:w="1870" w:type="dxa"/>
          </w:tcPr>
          <w:p w:rsidR="00F23B95" w:rsidRPr="0048535E" w:rsidRDefault="00D13476" w:rsidP="0048535E">
            <w:pPr>
              <w:autoSpaceDE w:val="0"/>
              <w:autoSpaceDN w:val="0"/>
              <w:adjustRightInd w:val="0"/>
              <w:spacing w:line="360" w:lineRule="auto"/>
              <w:rPr>
                <w:rFonts w:ascii="Times New Roman" w:hAnsi="Times New Roman" w:cs="Times New Roman"/>
                <w:color w:val="131413"/>
                <w:sz w:val="24"/>
                <w:szCs w:val="24"/>
              </w:rPr>
            </w:pPr>
            <w:r w:rsidRPr="0048535E">
              <w:rPr>
                <w:rFonts w:ascii="Times New Roman" w:hAnsi="Times New Roman" w:cs="Times New Roman"/>
                <w:color w:val="131413"/>
                <w:sz w:val="24"/>
                <w:szCs w:val="24"/>
              </w:rPr>
              <w:t>Antioxidant, stimulates cell</w:t>
            </w:r>
          </w:p>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proliferation</w:t>
            </w:r>
          </w:p>
        </w:tc>
        <w:tc>
          <w:tcPr>
            <w:tcW w:w="1870" w:type="dxa"/>
          </w:tcPr>
          <w:p w:rsidR="00F23B95" w:rsidRPr="0048535E" w:rsidRDefault="00D13476" w:rsidP="0048535E">
            <w:pPr>
              <w:autoSpaceDE w:val="0"/>
              <w:autoSpaceDN w:val="0"/>
              <w:adjustRightInd w:val="0"/>
              <w:spacing w:line="360" w:lineRule="auto"/>
              <w:jc w:val="center"/>
              <w:rPr>
                <w:rFonts w:ascii="Times New Roman" w:hAnsi="Times New Roman" w:cs="Times New Roman"/>
                <w:color w:val="131413"/>
                <w:sz w:val="24"/>
                <w:szCs w:val="24"/>
              </w:rPr>
            </w:pPr>
            <w:r w:rsidRPr="0048535E">
              <w:rPr>
                <w:rFonts w:ascii="Times New Roman" w:hAnsi="Times New Roman" w:cs="Times New Roman"/>
                <w:color w:val="131413"/>
                <w:sz w:val="24"/>
                <w:szCs w:val="24"/>
              </w:rPr>
              <w:t>78</w:t>
            </w:r>
          </w:p>
        </w:tc>
      </w:tr>
      <w:tr w:rsidR="00F23B95" w:rsidRPr="0048535E">
        <w:tc>
          <w:tcPr>
            <w:tcW w:w="1870" w:type="dxa"/>
          </w:tcPr>
          <w:p w:rsidR="00F23B95" w:rsidRPr="0048535E" w:rsidRDefault="00D13476" w:rsidP="0048535E">
            <w:pPr>
              <w:autoSpaceDE w:val="0"/>
              <w:autoSpaceDN w:val="0"/>
              <w:adjustRightInd w:val="0"/>
              <w:spacing w:line="360" w:lineRule="auto"/>
              <w:rPr>
                <w:rFonts w:ascii="Times New Roman" w:hAnsi="Times New Roman" w:cs="Times New Roman"/>
                <w:color w:val="131413"/>
                <w:sz w:val="24"/>
                <w:szCs w:val="24"/>
              </w:rPr>
            </w:pPr>
            <w:r w:rsidRPr="0048535E">
              <w:rPr>
                <w:rFonts w:ascii="Times New Roman" w:hAnsi="Times New Roman" w:cs="Times New Roman"/>
                <w:color w:val="131413"/>
                <w:sz w:val="24"/>
                <w:szCs w:val="24"/>
              </w:rPr>
              <w:t>Dermochlorella</w:t>
            </w:r>
          </w:p>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D®</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 xml:space="preserve">Chlorella </w:t>
            </w:r>
            <w:r w:rsidRPr="0048535E">
              <w:rPr>
                <w:rFonts w:ascii="Times New Roman" w:hAnsi="Times New Roman" w:cs="Times New Roman"/>
                <w:color w:val="131413"/>
                <w:sz w:val="24"/>
                <w:szCs w:val="24"/>
              </w:rPr>
              <w:t>vulgaris</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Carotenoids</w:t>
            </w:r>
          </w:p>
        </w:tc>
        <w:tc>
          <w:tcPr>
            <w:tcW w:w="1870" w:type="dxa"/>
          </w:tcPr>
          <w:p w:rsidR="00F23B95" w:rsidRPr="0048535E" w:rsidRDefault="00D13476" w:rsidP="0048535E">
            <w:pPr>
              <w:autoSpaceDE w:val="0"/>
              <w:autoSpaceDN w:val="0"/>
              <w:adjustRightInd w:val="0"/>
              <w:spacing w:line="360" w:lineRule="auto"/>
              <w:rPr>
                <w:rFonts w:ascii="Times New Roman" w:hAnsi="Times New Roman" w:cs="Times New Roman"/>
                <w:color w:val="131413"/>
                <w:sz w:val="24"/>
                <w:szCs w:val="24"/>
              </w:rPr>
            </w:pPr>
            <w:r w:rsidRPr="0048535E">
              <w:rPr>
                <w:rFonts w:ascii="Times New Roman" w:hAnsi="Times New Roman" w:cs="Times New Roman"/>
                <w:color w:val="131413"/>
                <w:sz w:val="24"/>
                <w:szCs w:val="24"/>
              </w:rPr>
              <w:t>Photoprotection against UV</w:t>
            </w:r>
          </w:p>
          <w:p w:rsidR="00F23B95" w:rsidRPr="0048535E" w:rsidRDefault="00D13476" w:rsidP="0048535E">
            <w:pPr>
              <w:autoSpaceDE w:val="0"/>
              <w:autoSpaceDN w:val="0"/>
              <w:adjustRightInd w:val="0"/>
              <w:spacing w:line="360" w:lineRule="auto"/>
              <w:rPr>
                <w:rFonts w:ascii="Times New Roman" w:hAnsi="Times New Roman" w:cs="Times New Roman"/>
                <w:color w:val="131413"/>
                <w:sz w:val="24"/>
                <w:szCs w:val="24"/>
              </w:rPr>
            </w:pPr>
            <w:r w:rsidRPr="0048535E">
              <w:rPr>
                <w:rFonts w:ascii="Times New Roman" w:hAnsi="Times New Roman" w:cs="Times New Roman"/>
                <w:color w:val="131413"/>
                <w:sz w:val="24"/>
                <w:szCs w:val="24"/>
              </w:rPr>
              <w:t>light and oxidative damage,</w:t>
            </w:r>
          </w:p>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enhances collagen synthesis</w:t>
            </w:r>
          </w:p>
        </w:tc>
        <w:tc>
          <w:tcPr>
            <w:tcW w:w="1870" w:type="dxa"/>
          </w:tcPr>
          <w:p w:rsidR="00F23B95" w:rsidRPr="0048535E" w:rsidRDefault="00D13476" w:rsidP="0048535E">
            <w:pPr>
              <w:autoSpaceDE w:val="0"/>
              <w:autoSpaceDN w:val="0"/>
              <w:adjustRightInd w:val="0"/>
              <w:spacing w:line="360" w:lineRule="auto"/>
              <w:jc w:val="center"/>
              <w:rPr>
                <w:rFonts w:ascii="Times New Roman" w:hAnsi="Times New Roman" w:cs="Times New Roman"/>
                <w:color w:val="131413"/>
                <w:sz w:val="24"/>
                <w:szCs w:val="24"/>
              </w:rPr>
            </w:pPr>
            <w:r w:rsidRPr="0048535E">
              <w:rPr>
                <w:rFonts w:ascii="Times New Roman" w:hAnsi="Times New Roman" w:cs="Times New Roman"/>
                <w:color w:val="131413"/>
                <w:sz w:val="24"/>
                <w:szCs w:val="24"/>
              </w:rPr>
              <w:t>79</w:t>
            </w:r>
          </w:p>
        </w:tc>
      </w:tr>
      <w:tr w:rsidR="00F23B95" w:rsidRPr="0048535E">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OceaRides™</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Odontella spp.</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NI</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Stimulates elastin synthesis</w:t>
            </w:r>
          </w:p>
        </w:tc>
        <w:tc>
          <w:tcPr>
            <w:tcW w:w="1870" w:type="dxa"/>
          </w:tcPr>
          <w:p w:rsidR="00F23B95" w:rsidRPr="0048535E" w:rsidRDefault="00D13476" w:rsidP="0048535E">
            <w:pPr>
              <w:autoSpaceDE w:val="0"/>
              <w:autoSpaceDN w:val="0"/>
              <w:adjustRightInd w:val="0"/>
              <w:spacing w:line="360" w:lineRule="auto"/>
              <w:jc w:val="center"/>
              <w:rPr>
                <w:rFonts w:ascii="Times New Roman" w:hAnsi="Times New Roman" w:cs="Times New Roman"/>
                <w:color w:val="131413"/>
                <w:sz w:val="24"/>
                <w:szCs w:val="24"/>
              </w:rPr>
            </w:pPr>
            <w:r w:rsidRPr="0048535E">
              <w:rPr>
                <w:rFonts w:ascii="Times New Roman" w:hAnsi="Times New Roman" w:cs="Times New Roman"/>
                <w:color w:val="131413"/>
                <w:sz w:val="24"/>
                <w:szCs w:val="24"/>
              </w:rPr>
              <w:t>80</w:t>
            </w:r>
          </w:p>
        </w:tc>
      </w:tr>
      <w:tr w:rsidR="00F23B95" w:rsidRPr="0048535E">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lastRenderedPageBreak/>
              <w:t>AstaPure®</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Haematococcuspluvialis</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Astaxanthin</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Antioxidant properties</w:t>
            </w:r>
          </w:p>
        </w:tc>
        <w:tc>
          <w:tcPr>
            <w:tcW w:w="1870" w:type="dxa"/>
          </w:tcPr>
          <w:p w:rsidR="00F23B95" w:rsidRPr="0048535E" w:rsidRDefault="00D13476" w:rsidP="0048535E">
            <w:pPr>
              <w:autoSpaceDE w:val="0"/>
              <w:autoSpaceDN w:val="0"/>
              <w:adjustRightInd w:val="0"/>
              <w:spacing w:line="360" w:lineRule="auto"/>
              <w:jc w:val="center"/>
              <w:rPr>
                <w:rFonts w:ascii="Times New Roman" w:hAnsi="Times New Roman" w:cs="Times New Roman"/>
                <w:color w:val="131413"/>
                <w:sz w:val="24"/>
                <w:szCs w:val="24"/>
              </w:rPr>
            </w:pPr>
            <w:r w:rsidRPr="0048535E">
              <w:rPr>
                <w:rFonts w:ascii="Times New Roman" w:hAnsi="Times New Roman" w:cs="Times New Roman"/>
                <w:color w:val="131413"/>
                <w:sz w:val="24"/>
                <w:szCs w:val="24"/>
              </w:rPr>
              <w:t>81</w:t>
            </w:r>
          </w:p>
        </w:tc>
      </w:tr>
      <w:tr w:rsidR="00F23B95" w:rsidRPr="0048535E">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FucoVital™</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Phaeodactylumtricornutum</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Fucoxanthin</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Antioxidant properties</w:t>
            </w:r>
          </w:p>
        </w:tc>
        <w:tc>
          <w:tcPr>
            <w:tcW w:w="1870" w:type="dxa"/>
          </w:tcPr>
          <w:p w:rsidR="00F23B95" w:rsidRPr="0048535E" w:rsidRDefault="00D13476" w:rsidP="0048535E">
            <w:pPr>
              <w:autoSpaceDE w:val="0"/>
              <w:autoSpaceDN w:val="0"/>
              <w:adjustRightInd w:val="0"/>
              <w:spacing w:line="360" w:lineRule="auto"/>
              <w:jc w:val="center"/>
              <w:rPr>
                <w:rFonts w:ascii="Times New Roman" w:hAnsi="Times New Roman" w:cs="Times New Roman"/>
                <w:color w:val="131413"/>
                <w:sz w:val="24"/>
                <w:szCs w:val="24"/>
              </w:rPr>
            </w:pPr>
            <w:r w:rsidRPr="0048535E">
              <w:rPr>
                <w:rFonts w:ascii="Times New Roman" w:hAnsi="Times New Roman" w:cs="Times New Roman"/>
                <w:color w:val="131413"/>
                <w:sz w:val="24"/>
                <w:szCs w:val="24"/>
              </w:rPr>
              <w:t>81</w:t>
            </w:r>
          </w:p>
        </w:tc>
      </w:tr>
      <w:tr w:rsidR="00F23B95" w:rsidRPr="0048535E">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Megassane®</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Phaeodactylumtricornutum</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NI</w:t>
            </w:r>
          </w:p>
        </w:tc>
        <w:tc>
          <w:tcPr>
            <w:tcW w:w="1870" w:type="dxa"/>
          </w:tcPr>
          <w:p w:rsidR="00F23B95" w:rsidRPr="0048535E" w:rsidRDefault="00D13476" w:rsidP="0048535E">
            <w:pPr>
              <w:autoSpaceDE w:val="0"/>
              <w:autoSpaceDN w:val="0"/>
              <w:adjustRightInd w:val="0"/>
              <w:spacing w:line="360" w:lineRule="auto"/>
              <w:rPr>
                <w:rFonts w:ascii="Times New Roman" w:hAnsi="Times New Roman" w:cs="Times New Roman"/>
                <w:color w:val="131413"/>
                <w:sz w:val="24"/>
                <w:szCs w:val="24"/>
              </w:rPr>
            </w:pPr>
            <w:r w:rsidRPr="0048535E">
              <w:rPr>
                <w:rFonts w:ascii="Times New Roman" w:hAnsi="Times New Roman" w:cs="Times New Roman"/>
                <w:color w:val="131413"/>
                <w:sz w:val="24"/>
                <w:szCs w:val="24"/>
              </w:rPr>
              <w:t>Cell protection from UV, prevention of photo-aging</w:t>
            </w:r>
          </w:p>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and age-spots</w:t>
            </w:r>
          </w:p>
        </w:tc>
        <w:tc>
          <w:tcPr>
            <w:tcW w:w="1870" w:type="dxa"/>
          </w:tcPr>
          <w:p w:rsidR="00F23B95" w:rsidRPr="0048535E" w:rsidRDefault="00D13476" w:rsidP="0048535E">
            <w:pPr>
              <w:autoSpaceDE w:val="0"/>
              <w:autoSpaceDN w:val="0"/>
              <w:adjustRightInd w:val="0"/>
              <w:spacing w:line="360" w:lineRule="auto"/>
              <w:jc w:val="center"/>
              <w:rPr>
                <w:rFonts w:ascii="Times New Roman" w:hAnsi="Times New Roman" w:cs="Times New Roman"/>
                <w:color w:val="131413"/>
                <w:sz w:val="24"/>
                <w:szCs w:val="24"/>
              </w:rPr>
            </w:pPr>
            <w:r w:rsidRPr="0048535E">
              <w:rPr>
                <w:rFonts w:ascii="Times New Roman" w:hAnsi="Times New Roman" w:cs="Times New Roman"/>
                <w:color w:val="131413"/>
                <w:sz w:val="24"/>
                <w:szCs w:val="24"/>
              </w:rPr>
              <w:t>82</w:t>
            </w:r>
          </w:p>
        </w:tc>
      </w:tr>
      <w:tr w:rsidR="00F23B95" w:rsidRPr="0048535E">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Linablue®</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Arthrospira spp.</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Phycocyanin</w:t>
            </w:r>
          </w:p>
        </w:tc>
        <w:tc>
          <w:tcPr>
            <w:tcW w:w="1870" w:type="dxa"/>
          </w:tcPr>
          <w:p w:rsidR="00F23B95" w:rsidRPr="0048535E" w:rsidRDefault="00D13476" w:rsidP="0048535E">
            <w:pPr>
              <w:spacing w:line="360" w:lineRule="auto"/>
              <w:rPr>
                <w:rFonts w:ascii="Times New Roman" w:hAnsi="Times New Roman" w:cs="Times New Roman"/>
                <w:sz w:val="24"/>
                <w:szCs w:val="24"/>
              </w:rPr>
            </w:pPr>
            <w:r w:rsidRPr="0048535E">
              <w:rPr>
                <w:rFonts w:ascii="Times New Roman" w:hAnsi="Times New Roman" w:cs="Times New Roman"/>
                <w:color w:val="131413"/>
                <w:sz w:val="24"/>
                <w:szCs w:val="24"/>
              </w:rPr>
              <w:t>Eye shadow</w:t>
            </w:r>
          </w:p>
        </w:tc>
        <w:tc>
          <w:tcPr>
            <w:tcW w:w="1870" w:type="dxa"/>
          </w:tcPr>
          <w:p w:rsidR="00F23B95" w:rsidRPr="0048535E" w:rsidRDefault="00D13476" w:rsidP="0048535E">
            <w:pPr>
              <w:autoSpaceDE w:val="0"/>
              <w:autoSpaceDN w:val="0"/>
              <w:adjustRightInd w:val="0"/>
              <w:spacing w:line="360" w:lineRule="auto"/>
              <w:jc w:val="center"/>
              <w:rPr>
                <w:rFonts w:ascii="Times New Roman" w:hAnsi="Times New Roman" w:cs="Times New Roman"/>
                <w:color w:val="131413"/>
                <w:sz w:val="24"/>
                <w:szCs w:val="24"/>
              </w:rPr>
            </w:pPr>
            <w:r w:rsidRPr="0048535E">
              <w:rPr>
                <w:rFonts w:ascii="Times New Roman" w:hAnsi="Times New Roman" w:cs="Times New Roman"/>
                <w:color w:val="131413"/>
                <w:sz w:val="24"/>
                <w:szCs w:val="24"/>
              </w:rPr>
              <w:t>83</w:t>
            </w:r>
          </w:p>
        </w:tc>
      </w:tr>
    </w:tbl>
    <w:p w:rsidR="00F23B95" w:rsidRPr="0048535E" w:rsidRDefault="00F23B95" w:rsidP="0048535E">
      <w:pPr>
        <w:spacing w:line="360" w:lineRule="auto"/>
        <w:ind w:left="720" w:hanging="720"/>
        <w:jc w:val="both"/>
        <w:rPr>
          <w:rFonts w:ascii="Times New Roman" w:hAnsi="Times New Roman" w:cs="Times New Roman"/>
          <w:b/>
          <w:bCs/>
          <w:sz w:val="24"/>
          <w:szCs w:val="24"/>
        </w:rPr>
      </w:pPr>
    </w:p>
    <w:p w:rsidR="003843EC" w:rsidRPr="0048535E" w:rsidRDefault="003843EC" w:rsidP="0048535E">
      <w:pPr>
        <w:spacing w:line="360" w:lineRule="auto"/>
        <w:jc w:val="both"/>
        <w:rPr>
          <w:rFonts w:ascii="Times New Roman" w:hAnsi="Times New Roman" w:cs="Times New Roman"/>
          <w:bCs/>
          <w:sz w:val="24"/>
          <w:szCs w:val="24"/>
        </w:rPr>
      </w:pPr>
      <w:r w:rsidRPr="0048535E">
        <w:rPr>
          <w:rFonts w:ascii="Times New Roman" w:hAnsi="Times New Roman" w:cs="Times New Roman"/>
          <w:b/>
          <w:bCs/>
          <w:sz w:val="24"/>
          <w:szCs w:val="24"/>
        </w:rPr>
        <w:t xml:space="preserve">Table 2 </w:t>
      </w:r>
      <w:r w:rsidRPr="0048535E">
        <w:rPr>
          <w:rFonts w:ascii="Times New Roman" w:hAnsi="Times New Roman" w:cs="Times New Roman"/>
          <w:bCs/>
          <w:sz w:val="24"/>
          <w:szCs w:val="24"/>
        </w:rPr>
        <w:t xml:space="preserve">provides an overview of the utilization of microalgae pigments in commercial cosmetics. The coloration of biomass is attributed to the natural pigments generated through the photosynthetic processes of microalgae. These photosynthetic pigments are classified into three categories: </w:t>
      </w:r>
      <w:proofErr w:type="spellStart"/>
      <w:r w:rsidRPr="0048535E">
        <w:rPr>
          <w:rFonts w:ascii="Times New Roman" w:hAnsi="Times New Roman" w:cs="Times New Roman"/>
          <w:bCs/>
          <w:sz w:val="24"/>
          <w:szCs w:val="24"/>
        </w:rPr>
        <w:t>carotenoids</w:t>
      </w:r>
      <w:proofErr w:type="spellEnd"/>
      <w:r w:rsidRPr="0048535E">
        <w:rPr>
          <w:rFonts w:ascii="Times New Roman" w:hAnsi="Times New Roman" w:cs="Times New Roman"/>
          <w:bCs/>
          <w:sz w:val="24"/>
          <w:szCs w:val="24"/>
        </w:rPr>
        <w:t xml:space="preserve">, chlorophylls, and </w:t>
      </w:r>
      <w:proofErr w:type="spellStart"/>
      <w:r w:rsidRPr="0048535E">
        <w:rPr>
          <w:rFonts w:ascii="Times New Roman" w:hAnsi="Times New Roman" w:cs="Times New Roman"/>
          <w:bCs/>
          <w:sz w:val="24"/>
          <w:szCs w:val="24"/>
        </w:rPr>
        <w:t>phycobiliproteins</w:t>
      </w:r>
      <w:proofErr w:type="spellEnd"/>
      <w:r w:rsidRPr="0048535E">
        <w:rPr>
          <w:rFonts w:ascii="Times New Roman" w:hAnsi="Times New Roman" w:cs="Times New Roman"/>
          <w:bCs/>
          <w:sz w:val="24"/>
          <w:szCs w:val="24"/>
        </w:rPr>
        <w:t xml:space="preserve">. Autotrophic organisms such as plants, algae, and </w:t>
      </w:r>
      <w:proofErr w:type="spellStart"/>
      <w:r w:rsidRPr="0048535E">
        <w:rPr>
          <w:rFonts w:ascii="Times New Roman" w:hAnsi="Times New Roman" w:cs="Times New Roman"/>
          <w:bCs/>
          <w:sz w:val="24"/>
          <w:szCs w:val="24"/>
        </w:rPr>
        <w:t>cyanobacteria</w:t>
      </w:r>
      <w:proofErr w:type="spellEnd"/>
      <w:r w:rsidRPr="0048535E">
        <w:rPr>
          <w:rFonts w:ascii="Times New Roman" w:hAnsi="Times New Roman" w:cs="Times New Roman"/>
          <w:bCs/>
          <w:sz w:val="24"/>
          <w:szCs w:val="24"/>
        </w:rPr>
        <w:t xml:space="preserve"> utilize these pigments to capture solar energy, which is then converted into chemical energy through the proce</w:t>
      </w:r>
      <w:r w:rsidR="009E34CF" w:rsidRPr="0048535E">
        <w:rPr>
          <w:rFonts w:ascii="Times New Roman" w:hAnsi="Times New Roman" w:cs="Times New Roman"/>
          <w:bCs/>
          <w:sz w:val="24"/>
          <w:szCs w:val="24"/>
        </w:rPr>
        <w:t>ss of photosynthesis (</w:t>
      </w:r>
      <w:r w:rsidRPr="0048535E">
        <w:rPr>
          <w:rFonts w:ascii="Times New Roman" w:hAnsi="Times New Roman" w:cs="Times New Roman"/>
          <w:bCs/>
          <w:sz w:val="24"/>
          <w:szCs w:val="24"/>
        </w:rPr>
        <w:t>84). It is well-documented in specialized literature that controlling environmental conditions during the growth of microalgae can enhance the production of lipids, pro</w:t>
      </w:r>
      <w:r w:rsidR="009E34CF" w:rsidRPr="0048535E">
        <w:rPr>
          <w:rFonts w:ascii="Times New Roman" w:hAnsi="Times New Roman" w:cs="Times New Roman"/>
          <w:bCs/>
          <w:sz w:val="24"/>
          <w:szCs w:val="24"/>
        </w:rPr>
        <w:t>teins, and pigments (</w:t>
      </w:r>
      <w:r w:rsidRPr="0048535E">
        <w:rPr>
          <w:rFonts w:ascii="Times New Roman" w:hAnsi="Times New Roman" w:cs="Times New Roman"/>
          <w:bCs/>
          <w:sz w:val="24"/>
          <w:szCs w:val="24"/>
        </w:rPr>
        <w:t>85, 86, 87, 88).</w:t>
      </w:r>
    </w:p>
    <w:p w:rsidR="003843EC" w:rsidRPr="0048535E" w:rsidRDefault="003843EC" w:rsidP="0048535E">
      <w:pPr>
        <w:spacing w:line="360" w:lineRule="auto"/>
        <w:jc w:val="both"/>
        <w:rPr>
          <w:rFonts w:ascii="Times New Roman" w:hAnsi="Times New Roman" w:cs="Times New Roman"/>
          <w:bCs/>
          <w:sz w:val="24"/>
          <w:szCs w:val="24"/>
        </w:rPr>
      </w:pPr>
    </w:p>
    <w:p w:rsidR="003843EC" w:rsidRPr="0048535E" w:rsidRDefault="003843EC" w:rsidP="0048535E">
      <w:pPr>
        <w:spacing w:line="360" w:lineRule="auto"/>
        <w:jc w:val="both"/>
        <w:rPr>
          <w:rFonts w:ascii="Times New Roman" w:hAnsi="Times New Roman" w:cs="Times New Roman"/>
          <w:bCs/>
          <w:sz w:val="24"/>
          <w:szCs w:val="24"/>
        </w:rPr>
      </w:pPr>
      <w:r w:rsidRPr="0048535E">
        <w:rPr>
          <w:rFonts w:ascii="Times New Roman" w:hAnsi="Times New Roman" w:cs="Times New Roman"/>
          <w:bCs/>
          <w:sz w:val="24"/>
          <w:szCs w:val="24"/>
        </w:rPr>
        <w:t xml:space="preserve">Safety considerations, specifically toxicological aspects of microalgae pigments, have garnered recent attention. Concerns have arisen regarding the adverse effects of algae on fisheries, aquaculture, and freshwater resources. Algal cells have developed various defense mechanisms and strategies for environmental adaptation, including the production of </w:t>
      </w:r>
      <w:proofErr w:type="spellStart"/>
      <w:r w:rsidRPr="0048535E">
        <w:rPr>
          <w:rFonts w:ascii="Times New Roman" w:hAnsi="Times New Roman" w:cs="Times New Roman"/>
          <w:bCs/>
          <w:sz w:val="24"/>
          <w:szCs w:val="24"/>
        </w:rPr>
        <w:t>phycotoxins</w:t>
      </w:r>
      <w:proofErr w:type="spellEnd"/>
      <w:r w:rsidRPr="0048535E">
        <w:rPr>
          <w:rFonts w:ascii="Times New Roman" w:hAnsi="Times New Roman" w:cs="Times New Roman"/>
          <w:bCs/>
          <w:sz w:val="24"/>
          <w:szCs w:val="24"/>
        </w:rPr>
        <w:t xml:space="preserve"> and metabolites, some of which exhibit biological activities, while others serve </w:t>
      </w:r>
      <w:r w:rsidR="009E34CF" w:rsidRPr="0048535E">
        <w:rPr>
          <w:rFonts w:ascii="Times New Roman" w:hAnsi="Times New Roman" w:cs="Times New Roman"/>
          <w:bCs/>
          <w:sz w:val="24"/>
          <w:szCs w:val="24"/>
        </w:rPr>
        <w:t>different functions (</w:t>
      </w:r>
      <w:r w:rsidRPr="0048535E">
        <w:rPr>
          <w:rFonts w:ascii="Times New Roman" w:hAnsi="Times New Roman" w:cs="Times New Roman"/>
          <w:bCs/>
          <w:sz w:val="24"/>
          <w:szCs w:val="24"/>
        </w:rPr>
        <w:t>89, 90).</w:t>
      </w:r>
      <w:r w:rsidR="0048535E" w:rsidRPr="0048535E">
        <w:rPr>
          <w:rFonts w:ascii="Times New Roman" w:hAnsi="Times New Roman" w:cs="Times New Roman"/>
          <w:bCs/>
          <w:sz w:val="24"/>
          <w:szCs w:val="24"/>
        </w:rPr>
        <w:t xml:space="preserve"> </w:t>
      </w:r>
      <w:r w:rsidRPr="0048535E">
        <w:rPr>
          <w:rFonts w:ascii="Times New Roman" w:hAnsi="Times New Roman" w:cs="Times New Roman"/>
          <w:sz w:val="24"/>
          <w:szCs w:val="24"/>
        </w:rPr>
        <w:t xml:space="preserve">Nonetheless, it's important to note that out of the numerous species of microalgae, only around 200 are considered potentially harmful, and approximately 100 of them are believed to have the capacity to produce toxins. The most hazardous genera among microalgae are </w:t>
      </w:r>
      <w:proofErr w:type="spellStart"/>
      <w:r w:rsidRPr="0048535E">
        <w:rPr>
          <w:rFonts w:ascii="Times New Roman" w:hAnsi="Times New Roman" w:cs="Times New Roman"/>
          <w:sz w:val="24"/>
          <w:szCs w:val="24"/>
        </w:rPr>
        <w:t>planktonic</w:t>
      </w:r>
      <w:proofErr w:type="spellEnd"/>
      <w:r w:rsidRPr="0048535E">
        <w:rPr>
          <w:rFonts w:ascii="Times New Roman" w:hAnsi="Times New Roman" w:cs="Times New Roman"/>
          <w:sz w:val="24"/>
          <w:szCs w:val="24"/>
        </w:rPr>
        <w:t xml:space="preserve"> and benthic </w:t>
      </w:r>
      <w:proofErr w:type="spellStart"/>
      <w:r w:rsidRPr="0048535E">
        <w:rPr>
          <w:rFonts w:ascii="Times New Roman" w:hAnsi="Times New Roman" w:cs="Times New Roman"/>
          <w:sz w:val="24"/>
          <w:szCs w:val="24"/>
        </w:rPr>
        <w:t>dinoflagellates</w:t>
      </w:r>
      <w:proofErr w:type="spellEnd"/>
      <w:r w:rsidRPr="0048535E">
        <w:rPr>
          <w:rFonts w:ascii="Times New Roman" w:hAnsi="Times New Roman" w:cs="Times New Roman"/>
          <w:sz w:val="24"/>
          <w:szCs w:val="24"/>
        </w:rPr>
        <w:t xml:space="preserve"> as well as </w:t>
      </w:r>
      <w:proofErr w:type="spellStart"/>
      <w:r w:rsidRPr="0048535E">
        <w:rPr>
          <w:rFonts w:ascii="Times New Roman" w:hAnsi="Times New Roman" w:cs="Times New Roman"/>
          <w:sz w:val="24"/>
          <w:szCs w:val="24"/>
        </w:rPr>
        <w:t>planktonic</w:t>
      </w:r>
      <w:proofErr w:type="spellEnd"/>
      <w:r w:rsidRPr="0048535E">
        <w:rPr>
          <w:rFonts w:ascii="Times New Roman" w:hAnsi="Times New Roman" w:cs="Times New Roman"/>
          <w:sz w:val="24"/>
          <w:szCs w:val="24"/>
        </w:rPr>
        <w:t xml:space="preserve"> diatoms. In rare cases, </w:t>
      </w:r>
      <w:proofErr w:type="spellStart"/>
      <w:r w:rsidRPr="0048535E">
        <w:rPr>
          <w:rFonts w:ascii="Times New Roman" w:hAnsi="Times New Roman" w:cs="Times New Roman"/>
          <w:sz w:val="24"/>
          <w:szCs w:val="24"/>
        </w:rPr>
        <w:t>phytotoxins</w:t>
      </w:r>
      <w:proofErr w:type="spellEnd"/>
      <w:r w:rsidRPr="0048535E">
        <w:rPr>
          <w:rFonts w:ascii="Times New Roman" w:hAnsi="Times New Roman" w:cs="Times New Roman"/>
          <w:sz w:val="24"/>
          <w:szCs w:val="24"/>
        </w:rPr>
        <w:t xml:space="preserve"> </w:t>
      </w:r>
      <w:r w:rsidRPr="0048535E">
        <w:rPr>
          <w:rFonts w:ascii="Times New Roman" w:hAnsi="Times New Roman" w:cs="Times New Roman"/>
          <w:sz w:val="24"/>
          <w:szCs w:val="24"/>
        </w:rPr>
        <w:lastRenderedPageBreak/>
        <w:t>can pr</w:t>
      </w:r>
      <w:r w:rsidR="009E34CF" w:rsidRPr="0048535E">
        <w:rPr>
          <w:rFonts w:ascii="Times New Roman" w:hAnsi="Times New Roman" w:cs="Times New Roman"/>
          <w:sz w:val="24"/>
          <w:szCs w:val="24"/>
        </w:rPr>
        <w:t>ove fatal to humans (</w:t>
      </w:r>
      <w:r w:rsidRPr="0048535E">
        <w:rPr>
          <w:rFonts w:ascii="Times New Roman" w:hAnsi="Times New Roman" w:cs="Times New Roman"/>
          <w:sz w:val="24"/>
          <w:szCs w:val="24"/>
        </w:rPr>
        <w:t xml:space="preserve">90, 91). These toxins can also lead to gastrointestinal, </w:t>
      </w:r>
      <w:proofErr w:type="spellStart"/>
      <w:r w:rsidRPr="0048535E">
        <w:rPr>
          <w:rFonts w:ascii="Times New Roman" w:hAnsi="Times New Roman" w:cs="Times New Roman"/>
          <w:sz w:val="24"/>
          <w:szCs w:val="24"/>
        </w:rPr>
        <w:t>cutaneous</w:t>
      </w:r>
      <w:proofErr w:type="spellEnd"/>
      <w:r w:rsidRPr="0048535E">
        <w:rPr>
          <w:rFonts w:ascii="Times New Roman" w:hAnsi="Times New Roman" w:cs="Times New Roman"/>
          <w:sz w:val="24"/>
          <w:szCs w:val="24"/>
        </w:rPr>
        <w:t>, and neurological issues in humans.</w:t>
      </w:r>
    </w:p>
    <w:p w:rsidR="003843EC" w:rsidRPr="0048535E" w:rsidRDefault="003843EC"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Moreover, microalgae and their derivatives may contain </w:t>
      </w:r>
      <w:proofErr w:type="spellStart"/>
      <w:r w:rsidRPr="0048535E">
        <w:rPr>
          <w:rFonts w:ascii="Times New Roman" w:hAnsi="Times New Roman" w:cs="Times New Roman"/>
          <w:sz w:val="24"/>
          <w:szCs w:val="24"/>
        </w:rPr>
        <w:t>cyanotoxins</w:t>
      </w:r>
      <w:proofErr w:type="spellEnd"/>
      <w:r w:rsidRPr="0048535E">
        <w:rPr>
          <w:rFonts w:ascii="Times New Roman" w:hAnsi="Times New Roman" w:cs="Times New Roman"/>
          <w:sz w:val="24"/>
          <w:szCs w:val="24"/>
        </w:rPr>
        <w:t>, inorganic arseni</w:t>
      </w:r>
      <w:r w:rsidR="009E34CF" w:rsidRPr="0048535E">
        <w:rPr>
          <w:rFonts w:ascii="Times New Roman" w:hAnsi="Times New Roman" w:cs="Times New Roman"/>
          <w:sz w:val="24"/>
          <w:szCs w:val="24"/>
        </w:rPr>
        <w:t>c, and heavy metals (</w:t>
      </w:r>
      <w:r w:rsidRPr="0048535E">
        <w:rPr>
          <w:rFonts w:ascii="Times New Roman" w:hAnsi="Times New Roman" w:cs="Times New Roman"/>
          <w:sz w:val="24"/>
          <w:szCs w:val="24"/>
        </w:rPr>
        <w:t>92, 93). Regulatory bodies such as the Food and Drug Administration (FDA) and international agencies have established standard criteria to ensure the quality and safety of products der</w:t>
      </w:r>
      <w:r w:rsidR="009E34CF" w:rsidRPr="0048535E">
        <w:rPr>
          <w:rFonts w:ascii="Times New Roman" w:hAnsi="Times New Roman" w:cs="Times New Roman"/>
          <w:sz w:val="24"/>
          <w:szCs w:val="24"/>
        </w:rPr>
        <w:t>ived from microalgae (</w:t>
      </w:r>
      <w:r w:rsidRPr="0048535E">
        <w:rPr>
          <w:rFonts w:ascii="Times New Roman" w:hAnsi="Times New Roman" w:cs="Times New Roman"/>
          <w:sz w:val="24"/>
          <w:szCs w:val="24"/>
        </w:rPr>
        <w:t xml:space="preserve">94). Employing effective extraction techniques can be a valuable strategy for isolating pigments or other components from microalgae while eliminating the presence of harmful </w:t>
      </w:r>
      <w:proofErr w:type="spellStart"/>
      <w:r w:rsidRPr="0048535E">
        <w:rPr>
          <w:rFonts w:ascii="Times New Roman" w:hAnsi="Times New Roman" w:cs="Times New Roman"/>
          <w:sz w:val="24"/>
          <w:szCs w:val="24"/>
        </w:rPr>
        <w:t>phycotoxins</w:t>
      </w:r>
      <w:proofErr w:type="spellEnd"/>
      <w:r w:rsidRPr="0048535E">
        <w:rPr>
          <w:rFonts w:ascii="Times New Roman" w:hAnsi="Times New Roman" w:cs="Times New Roman"/>
          <w:sz w:val="24"/>
          <w:szCs w:val="24"/>
        </w:rPr>
        <w:t xml:space="preserve"> or other hazardous </w:t>
      </w:r>
      <w:proofErr w:type="spellStart"/>
      <w:r w:rsidRPr="0048535E">
        <w:rPr>
          <w:rFonts w:ascii="Times New Roman" w:hAnsi="Times New Roman" w:cs="Times New Roman"/>
          <w:sz w:val="24"/>
          <w:szCs w:val="24"/>
        </w:rPr>
        <w:t>residues.Microalgae</w:t>
      </w:r>
      <w:proofErr w:type="spellEnd"/>
      <w:r w:rsidRPr="0048535E">
        <w:rPr>
          <w:rFonts w:ascii="Times New Roman" w:hAnsi="Times New Roman" w:cs="Times New Roman"/>
          <w:sz w:val="24"/>
          <w:szCs w:val="24"/>
        </w:rPr>
        <w:t xml:space="preserve"> sourced from aquaculture, which provides a more controlled environment compared to natural sources, can mitigate some of the toxicological risks associated with contamination and bioaccumulation. However, businesses should establish monitoring systems to detect harmful algal species, </w:t>
      </w:r>
      <w:proofErr w:type="spellStart"/>
      <w:r w:rsidRPr="0048535E">
        <w:rPr>
          <w:rFonts w:ascii="Times New Roman" w:hAnsi="Times New Roman" w:cs="Times New Roman"/>
          <w:sz w:val="24"/>
          <w:szCs w:val="24"/>
        </w:rPr>
        <w:t>phycotoxins</w:t>
      </w:r>
      <w:proofErr w:type="spellEnd"/>
      <w:r w:rsidRPr="0048535E">
        <w:rPr>
          <w:rFonts w:ascii="Times New Roman" w:hAnsi="Times New Roman" w:cs="Times New Roman"/>
          <w:sz w:val="24"/>
          <w:szCs w:val="24"/>
        </w:rPr>
        <w:t>, and other toxins throughout the production process. Advances in recent years have significantly improved the development of more accurate, sensitive, and rapid methods for identifying various microalga</w:t>
      </w:r>
      <w:r w:rsidR="009E34CF" w:rsidRPr="0048535E">
        <w:rPr>
          <w:rFonts w:ascii="Times New Roman" w:hAnsi="Times New Roman" w:cs="Times New Roman"/>
          <w:sz w:val="24"/>
          <w:szCs w:val="24"/>
        </w:rPr>
        <w:t>e species and toxins (</w:t>
      </w:r>
      <w:r w:rsidRPr="0048535E">
        <w:rPr>
          <w:rFonts w:ascii="Times New Roman" w:hAnsi="Times New Roman" w:cs="Times New Roman"/>
          <w:sz w:val="24"/>
          <w:szCs w:val="24"/>
        </w:rPr>
        <w:t>95).</w:t>
      </w:r>
    </w:p>
    <w:p w:rsidR="009E34CF" w:rsidRPr="0048535E" w:rsidRDefault="009E34CF"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Furthermore, recent deliberations in the United States, Japan, China, and Europe (96) have revolved around legal and regulatory considerations concerning the commercial use of </w:t>
      </w:r>
      <w:proofErr w:type="spellStart"/>
      <w:r w:rsidRPr="0048535E">
        <w:rPr>
          <w:rFonts w:ascii="Times New Roman" w:hAnsi="Times New Roman" w:cs="Times New Roman"/>
          <w:sz w:val="24"/>
          <w:szCs w:val="24"/>
        </w:rPr>
        <w:t>carotenoids</w:t>
      </w:r>
      <w:proofErr w:type="spellEnd"/>
      <w:r w:rsidRPr="0048535E">
        <w:rPr>
          <w:rFonts w:ascii="Times New Roman" w:hAnsi="Times New Roman" w:cs="Times New Roman"/>
          <w:sz w:val="24"/>
          <w:szCs w:val="24"/>
        </w:rPr>
        <w:t xml:space="preserve"> produced from microalgae biomass in food and cosmetic applications.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-carotene, and chlorophyll derived from specific microalgae species are subject to FDA regulations and approvals due to their non-carcinogenic and safe properties (32). Additionally,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obtained from </w:t>
      </w:r>
      <w:proofErr w:type="spellStart"/>
      <w:r w:rsidRPr="0048535E">
        <w:rPr>
          <w:rFonts w:ascii="Times New Roman" w:hAnsi="Times New Roman" w:cs="Times New Roman"/>
          <w:sz w:val="24"/>
          <w:szCs w:val="24"/>
        </w:rPr>
        <w:t>Haematococcus</w:t>
      </w:r>
      <w:proofErr w:type="spellEnd"/>
      <w:r w:rsidRPr="0048535E">
        <w:rPr>
          <w:rFonts w:ascii="Times New Roman" w:hAnsi="Times New Roman" w:cs="Times New Roman"/>
          <w:sz w:val="24"/>
          <w:szCs w:val="24"/>
        </w:rPr>
        <w:t xml:space="preserve"> </w:t>
      </w:r>
      <w:proofErr w:type="spellStart"/>
      <w:r w:rsidRPr="0048535E">
        <w:rPr>
          <w:rFonts w:ascii="Times New Roman" w:hAnsi="Times New Roman" w:cs="Times New Roman"/>
          <w:sz w:val="24"/>
          <w:szCs w:val="24"/>
        </w:rPr>
        <w:t>pluvialis</w:t>
      </w:r>
      <w:proofErr w:type="spellEnd"/>
      <w:r w:rsidRPr="0048535E">
        <w:rPr>
          <w:rFonts w:ascii="Times New Roman" w:hAnsi="Times New Roman" w:cs="Times New Roman"/>
          <w:sz w:val="24"/>
          <w:szCs w:val="24"/>
        </w:rPr>
        <w:t xml:space="preserve"> has received approval as a coloring agent in Europe, the United States, and Japan. Consequently, the FDA has sanctioned its direct consumption by humans and granted it the "generally recognized as safe (GRAS)" designation </w:t>
      </w:r>
      <w:proofErr w:type="gramStart"/>
      <w:r w:rsidRPr="0048535E">
        <w:rPr>
          <w:rFonts w:ascii="Times New Roman" w:hAnsi="Times New Roman" w:cs="Times New Roman"/>
          <w:sz w:val="24"/>
          <w:szCs w:val="24"/>
        </w:rPr>
        <w:t>( 97</w:t>
      </w:r>
      <w:proofErr w:type="gramEnd"/>
      <w:r w:rsidRPr="0048535E">
        <w:rPr>
          <w:rFonts w:ascii="Times New Roman" w:hAnsi="Times New Roman" w:cs="Times New Roman"/>
          <w:sz w:val="24"/>
          <w:szCs w:val="24"/>
        </w:rPr>
        <w:t>).</w:t>
      </w:r>
    </w:p>
    <w:p w:rsidR="00F23B95" w:rsidRPr="0048535E" w:rsidRDefault="00D13476" w:rsidP="0048535E">
      <w:pPr>
        <w:spacing w:line="360" w:lineRule="auto"/>
        <w:jc w:val="both"/>
        <w:rPr>
          <w:rFonts w:ascii="Times New Roman" w:hAnsi="Times New Roman" w:cs="Times New Roman"/>
          <w:b/>
          <w:bCs/>
          <w:sz w:val="24"/>
          <w:szCs w:val="24"/>
        </w:rPr>
      </w:pPr>
      <w:proofErr w:type="spellStart"/>
      <w:r w:rsidRPr="0048535E">
        <w:rPr>
          <w:rFonts w:ascii="Times New Roman" w:hAnsi="Times New Roman" w:cs="Times New Roman"/>
          <w:b/>
          <w:bCs/>
          <w:sz w:val="24"/>
          <w:szCs w:val="24"/>
        </w:rPr>
        <w:t>Conculsion</w:t>
      </w:r>
      <w:proofErr w:type="spellEnd"/>
    </w:p>
    <w:p w:rsidR="00F23B95" w:rsidRPr="0048535E" w:rsidRDefault="009E34CF" w:rsidP="0048535E">
      <w:pPr>
        <w:spacing w:line="360" w:lineRule="auto"/>
        <w:jc w:val="both"/>
        <w:rPr>
          <w:rFonts w:ascii="Times New Roman" w:hAnsi="Times New Roman" w:cs="Times New Roman"/>
          <w:sz w:val="24"/>
          <w:szCs w:val="24"/>
        </w:rPr>
      </w:pPr>
      <w:r w:rsidRPr="0048535E">
        <w:rPr>
          <w:rFonts w:ascii="Times New Roman" w:hAnsi="Times New Roman" w:cs="Times New Roman"/>
          <w:sz w:val="24"/>
          <w:szCs w:val="24"/>
        </w:rPr>
        <w:t xml:space="preserve">Major pigments like chlorophyll a, b, and c, </w:t>
      </w:r>
      <w:proofErr w:type="spellStart"/>
      <w:r w:rsidRPr="0048535E">
        <w:rPr>
          <w:rFonts w:ascii="Times New Roman" w:hAnsi="Times New Roman" w:cs="Times New Roman"/>
          <w:sz w:val="24"/>
          <w:szCs w:val="24"/>
        </w:rPr>
        <w:t>astaxanthin</w:t>
      </w:r>
      <w:proofErr w:type="spellEnd"/>
      <w:r w:rsidRPr="0048535E">
        <w:rPr>
          <w:rFonts w:ascii="Times New Roman" w:hAnsi="Times New Roman" w:cs="Times New Roman"/>
          <w:sz w:val="24"/>
          <w:szCs w:val="24"/>
        </w:rPr>
        <w:t xml:space="preserve">, beta-carotene, xanthophylls, and </w:t>
      </w:r>
      <w:proofErr w:type="spellStart"/>
      <w:r w:rsidRPr="0048535E">
        <w:rPr>
          <w:rFonts w:ascii="Times New Roman" w:hAnsi="Times New Roman" w:cs="Times New Roman"/>
          <w:sz w:val="24"/>
          <w:szCs w:val="24"/>
        </w:rPr>
        <w:t>phycobiliproteins</w:t>
      </w:r>
      <w:proofErr w:type="spellEnd"/>
      <w:r w:rsidRPr="0048535E">
        <w:rPr>
          <w:rFonts w:ascii="Times New Roman" w:hAnsi="Times New Roman" w:cs="Times New Roman"/>
          <w:sz w:val="24"/>
          <w:szCs w:val="24"/>
        </w:rPr>
        <w:t xml:space="preserve"> have a wide array of intriguing applications in diagnostics, biomedical research, therapies, and coloration in cosmetics, dairy products, and other foods. They are gradually replacing synthetic alternatives due to their safety and absence of carcinogenic potential. The concentration of pigments in microalgae varies depending on the species and </w:t>
      </w:r>
      <w:r w:rsidRPr="0048535E">
        <w:rPr>
          <w:rFonts w:ascii="Times New Roman" w:hAnsi="Times New Roman" w:cs="Times New Roman"/>
          <w:sz w:val="24"/>
          <w:szCs w:val="24"/>
        </w:rPr>
        <w:lastRenderedPageBreak/>
        <w:t xml:space="preserve">growth conditions. The development of pigments in microalgae is influenced by various factors, including temperature, salinity, light intensity, light wavelength, photoperiods, pH levels, nutrient availability, nitrogen supplementation, exposure to pesticides, and exposure to heavy metals. Consequently, when producing </w:t>
      </w:r>
      <w:proofErr w:type="spellStart"/>
      <w:r w:rsidRPr="0048535E">
        <w:rPr>
          <w:rFonts w:ascii="Times New Roman" w:hAnsi="Times New Roman" w:cs="Times New Roman"/>
          <w:sz w:val="24"/>
          <w:szCs w:val="24"/>
        </w:rPr>
        <w:t>microalgal</w:t>
      </w:r>
      <w:proofErr w:type="spellEnd"/>
      <w:r w:rsidRPr="0048535E">
        <w:rPr>
          <w:rFonts w:ascii="Times New Roman" w:hAnsi="Times New Roman" w:cs="Times New Roman"/>
          <w:sz w:val="24"/>
          <w:szCs w:val="24"/>
        </w:rPr>
        <w:t xml:space="preserve"> pigments for various applications, it is essential to consider these aforementioned factors. These advantages underscore the broad range of potential applications and value associated with microalgae, some of which have already been successfully implemented on an industrial scale. Therefore, further research is needed to enhance existing methodologies and explore novel technologies related to microalgae characteristics, pigment properties, and biosynthetic metabolism. To overcome these challenges and establish practical pathways for marketing </w:t>
      </w:r>
      <w:proofErr w:type="spellStart"/>
      <w:r w:rsidRPr="0048535E">
        <w:rPr>
          <w:rFonts w:ascii="Times New Roman" w:hAnsi="Times New Roman" w:cs="Times New Roman"/>
          <w:sz w:val="24"/>
          <w:szCs w:val="24"/>
        </w:rPr>
        <w:t>bioproducts</w:t>
      </w:r>
      <w:proofErr w:type="spellEnd"/>
      <w:r w:rsidRPr="0048535E">
        <w:rPr>
          <w:rFonts w:ascii="Times New Roman" w:hAnsi="Times New Roman" w:cs="Times New Roman"/>
          <w:sz w:val="24"/>
          <w:szCs w:val="24"/>
        </w:rPr>
        <w:t xml:space="preserve">, continuous pursuit of innovative technologies is crucial. Additionally, finding methods for harvesting and characterizing </w:t>
      </w:r>
      <w:proofErr w:type="spellStart"/>
      <w:r w:rsidRPr="0048535E">
        <w:rPr>
          <w:rFonts w:ascii="Times New Roman" w:hAnsi="Times New Roman" w:cs="Times New Roman"/>
          <w:sz w:val="24"/>
          <w:szCs w:val="24"/>
        </w:rPr>
        <w:t>bioproducts</w:t>
      </w:r>
      <w:proofErr w:type="spellEnd"/>
      <w:r w:rsidRPr="0048535E">
        <w:rPr>
          <w:rFonts w:ascii="Times New Roman" w:hAnsi="Times New Roman" w:cs="Times New Roman"/>
          <w:sz w:val="24"/>
          <w:szCs w:val="24"/>
        </w:rPr>
        <w:t xml:space="preserve"> with reduced solvent usage and energy consumption is essential to reduce costs and environmental impacts. The insights gained from </w:t>
      </w:r>
      <w:proofErr w:type="spellStart"/>
      <w:r w:rsidRPr="0048535E">
        <w:rPr>
          <w:rFonts w:ascii="Times New Roman" w:hAnsi="Times New Roman" w:cs="Times New Roman"/>
          <w:sz w:val="24"/>
          <w:szCs w:val="24"/>
        </w:rPr>
        <w:t>bibliometric</w:t>
      </w:r>
      <w:proofErr w:type="spellEnd"/>
      <w:r w:rsidRPr="0048535E">
        <w:rPr>
          <w:rFonts w:ascii="Times New Roman" w:hAnsi="Times New Roman" w:cs="Times New Roman"/>
          <w:sz w:val="24"/>
          <w:szCs w:val="24"/>
        </w:rPr>
        <w:t xml:space="preserve"> mapping provide a comprehensive assessment of the most frequently investigated topics over the past decade, offering a comprehensive view of current research and emerging trends in microalgae. In order for microalgae to gain a more prominent presence in the market and accelerate the commercialization of valuable products, each of these aspects should be thoroughly explored</w:t>
      </w:r>
      <w:r w:rsidR="00D13476" w:rsidRPr="0048535E">
        <w:rPr>
          <w:rFonts w:ascii="Times New Roman" w:hAnsi="Times New Roman" w:cs="Times New Roman"/>
          <w:sz w:val="24"/>
          <w:szCs w:val="24"/>
        </w:rPr>
        <w:t>.</w:t>
      </w:r>
    </w:p>
    <w:p w:rsidR="00F23B95" w:rsidRPr="0048535E" w:rsidRDefault="00D13476" w:rsidP="0048535E">
      <w:pPr>
        <w:spacing w:line="360" w:lineRule="auto"/>
        <w:jc w:val="both"/>
        <w:rPr>
          <w:rFonts w:ascii="Times New Roman" w:hAnsi="Times New Roman" w:cs="Times New Roman"/>
          <w:b/>
          <w:bCs/>
          <w:sz w:val="24"/>
          <w:szCs w:val="24"/>
        </w:rPr>
      </w:pPr>
      <w:r w:rsidRPr="0048535E">
        <w:rPr>
          <w:rFonts w:ascii="Times New Roman" w:hAnsi="Times New Roman" w:cs="Times New Roman"/>
          <w:b/>
          <w:bCs/>
          <w:sz w:val="24"/>
          <w:szCs w:val="24"/>
        </w:rPr>
        <w:t>REFERANCE</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Santiago-Santos, MaC., Ponce-Noyola, T., Olvera-Ramırez, R., Ortega-Lopez, J., Ca~nizares-Villanueva</w:t>
      </w:r>
      <w:r w:rsidRPr="0048535E">
        <w:rPr>
          <w:rFonts w:ascii="Times New Roman" w:hAnsi="Times New Roman" w:cs="Times New Roman"/>
          <w:sz w:val="24"/>
          <w:szCs w:val="24"/>
        </w:rPr>
        <w:t>, R. O. (2004). Extraction and purification of phycocyanin from Calothrix sp. Process. Biochem. 39</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Spolaore, P., Joannis-Cassan, C., Duran, E. and Isambert, A. (2006). Commercial applications of microalgae. J. Biosci. Bioeng. 101:8</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Khatoon, H., Yusoff, F. </w:t>
      </w:r>
      <w:r w:rsidRPr="0048535E">
        <w:rPr>
          <w:rFonts w:ascii="Times New Roman" w:hAnsi="Times New Roman" w:cs="Times New Roman"/>
          <w:sz w:val="24"/>
          <w:szCs w:val="24"/>
        </w:rPr>
        <w:t>M., Banerjee, S. and Shariff, M. (2007). Use of periphytic cyanobacteria and mixed diatoms coated substrates for improving water quality, survival and growth of Penaeus monodon postlarvae in closed water hatchery system. Aquaculture 271:196–205.</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Aschemann-</w:t>
      </w:r>
      <w:r w:rsidRPr="0048535E">
        <w:rPr>
          <w:rFonts w:ascii="Times New Roman" w:hAnsi="Times New Roman" w:cs="Times New Roman"/>
          <w:sz w:val="24"/>
          <w:szCs w:val="24"/>
        </w:rPr>
        <w:t xml:space="preserve">Witzel, J.; Gantriis, R.F.; Fraga, P.; Perez-Cueto, F.J.A. Plant-based food and protein trend from a business perspective: Markets, consumers, and the challenges and </w:t>
      </w:r>
      <w:r w:rsidRPr="0048535E">
        <w:rPr>
          <w:rFonts w:ascii="Times New Roman" w:hAnsi="Times New Roman" w:cs="Times New Roman"/>
          <w:sz w:val="24"/>
          <w:szCs w:val="24"/>
        </w:rPr>
        <w:lastRenderedPageBreak/>
        <w:t>opportunities in the future. Crit. Rev. Food Sci. Nutr. 2021, 61, 3119–3128. [CrossRef] [P</w:t>
      </w:r>
      <w:r w:rsidRPr="0048535E">
        <w:rPr>
          <w:rFonts w:ascii="Times New Roman" w:hAnsi="Times New Roman" w:cs="Times New Roman"/>
          <w:sz w:val="24"/>
          <w:szCs w:val="24"/>
        </w:rPr>
        <w:t>ubMed]</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Silva, S.C.; Ferreira, I.C.; Dias, M.M.; Barreiro, M.F. Microalgae-derived pigments: A 10-year bibliometric review and industry and market trend analysis. Molecules 2020, 25, 3406. [CrossRef] [PubMed]</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Baehr, L. The Next Big Superfood Could Be Green </w:t>
      </w:r>
      <w:r w:rsidRPr="0048535E">
        <w:rPr>
          <w:rFonts w:ascii="Times New Roman" w:hAnsi="Times New Roman" w:cs="Times New Roman"/>
          <w:sz w:val="24"/>
          <w:szCs w:val="24"/>
        </w:rPr>
        <w:t>and Slimy. Available online: https://www.businessinsider.com/algae-is-thesuperfood-of-the-future-2014-6 (accessed on 22 Januar</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Lopez, M.J.; Hall, C.A. Physiology, Osmosis; StatPearls Publishing: Treasure Island, FL, USA, 2020. 8. </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Patel, A.K.; Singhania, R</w:t>
      </w:r>
      <w:r w:rsidRPr="0048535E">
        <w:rPr>
          <w:rFonts w:ascii="Times New Roman" w:hAnsi="Times New Roman" w:cs="Times New Roman"/>
          <w:sz w:val="24"/>
          <w:szCs w:val="24"/>
        </w:rPr>
        <w:t>.R.; Chen, C.-W.; Tseng, Y.-S.; Kuo, C.-H.; Wu, C.-H.; Di Dong, C. Advances in micro-and nano bubbles technology for application in biochemical processes. Environ. Technol. Innov. 2021, 23, 101729. [CrossRef]</w:t>
      </w:r>
    </w:p>
    <w:p w:rsidR="00F23B95" w:rsidRPr="0048535E" w:rsidRDefault="00F23B95" w:rsidP="0048535E">
      <w:pPr>
        <w:pStyle w:val="ListParagraph"/>
        <w:spacing w:line="360" w:lineRule="auto"/>
        <w:jc w:val="both"/>
        <w:rPr>
          <w:rFonts w:ascii="Times New Roman" w:hAnsi="Times New Roman" w:cs="Times New Roman"/>
          <w:b/>
          <w:bCs/>
          <w:sz w:val="24"/>
          <w:szCs w:val="24"/>
        </w:rPr>
      </w:pP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Mullineaux, C.W., 1999. The thylakoid membrane</w:t>
      </w:r>
      <w:r w:rsidRPr="0048535E">
        <w:rPr>
          <w:rFonts w:ascii="Times New Roman" w:hAnsi="Times New Roman" w:cs="Times New Roman"/>
          <w:sz w:val="24"/>
          <w:szCs w:val="24"/>
        </w:rPr>
        <w:t xml:space="preserve">s of cyanobacteria: structure, dynamics and function. Aust. J. Plant Physiol 26 (7), 671–677. </w:t>
      </w:r>
      <w:hyperlink r:id="rId9" w:history="1">
        <w:r w:rsidRPr="0048535E">
          <w:rPr>
            <w:rStyle w:val="Hyperlink"/>
            <w:rFonts w:ascii="Times New Roman" w:hAnsi="Times New Roman" w:cs="Times New Roman"/>
            <w:sz w:val="24"/>
            <w:szCs w:val="24"/>
          </w:rPr>
          <w:t>https://doi.org/10.1071/PP99027</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Masojdek, J., Koblek, M., Torzillo, G., 2007. Chapter 2—Photosynthesis in microalg</w:t>
      </w:r>
      <w:r w:rsidRPr="0048535E">
        <w:rPr>
          <w:rFonts w:ascii="Times New Roman" w:hAnsi="Times New Roman" w:cs="Times New Roman"/>
          <w:sz w:val="24"/>
          <w:szCs w:val="24"/>
        </w:rPr>
        <w:t xml:space="preserve">ae. In: Handbook of Microalgal Culture, pp. 20–39. </w:t>
      </w:r>
      <w:hyperlink r:id="rId10" w:history="1">
        <w:r w:rsidRPr="0048535E">
          <w:rPr>
            <w:rStyle w:val="Hyperlink"/>
            <w:rFonts w:ascii="Times New Roman" w:hAnsi="Times New Roman" w:cs="Times New Roman"/>
            <w:sz w:val="24"/>
            <w:szCs w:val="24"/>
          </w:rPr>
          <w:t>https://doi.org/10.1002/9780470995280.ch2</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Geada, P., Vasconcelos, V., Vicente, A., Fernandes, B., 2017. Chapter 13—Microalgal biomass cultivation. </w:t>
      </w:r>
      <w:r w:rsidRPr="0048535E">
        <w:rPr>
          <w:rFonts w:ascii="Times New Roman" w:hAnsi="Times New Roman" w:cs="Times New Roman"/>
          <w:sz w:val="24"/>
          <w:szCs w:val="24"/>
        </w:rPr>
        <w:t>In: Algal Green Chemistry. Elsevier, pp. 257–284</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Panda, B., Jain, P., Sharma, L., Mallick, N., 2006. Optimization of cultural and nutritional conditions for accumulation of poly-β-hydroxybutyrate in Synechocystis sp. PCC 6803. Bioresour. Technol 97 (11), 1</w:t>
      </w:r>
      <w:r w:rsidRPr="0048535E">
        <w:rPr>
          <w:rFonts w:ascii="Times New Roman" w:hAnsi="Times New Roman" w:cs="Times New Roman"/>
          <w:sz w:val="24"/>
          <w:szCs w:val="24"/>
        </w:rPr>
        <w:t xml:space="preserve">296–1301. </w:t>
      </w:r>
      <w:hyperlink r:id="rId11" w:history="1">
        <w:r w:rsidRPr="0048535E">
          <w:rPr>
            <w:rStyle w:val="Hyperlink"/>
            <w:rFonts w:ascii="Times New Roman" w:hAnsi="Times New Roman" w:cs="Times New Roman"/>
            <w:sz w:val="24"/>
            <w:szCs w:val="24"/>
          </w:rPr>
          <w:t>https://doi.org/10.1016/j.biortech.2005.05.013</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Ruiz, J., Olivieri, G., De Vree, J., Bosma, R., Willems, P., Reith, J.H., Eppink, M.H.M., Kleinegris, D.M.M., Wijffels, R.H., Barbosa, M.</w:t>
      </w:r>
      <w:r w:rsidRPr="0048535E">
        <w:rPr>
          <w:rFonts w:ascii="Times New Roman" w:hAnsi="Times New Roman" w:cs="Times New Roman"/>
          <w:sz w:val="24"/>
          <w:szCs w:val="24"/>
        </w:rPr>
        <w:t xml:space="preserve">J., 2016. Towards industrial products from microalgae. Energy Environ. Sci 9, 3036–3043. </w:t>
      </w:r>
      <w:hyperlink r:id="rId12" w:history="1">
        <w:r w:rsidRPr="0048535E">
          <w:rPr>
            <w:rStyle w:val="Hyperlink"/>
            <w:rFonts w:ascii="Times New Roman" w:hAnsi="Times New Roman" w:cs="Times New Roman"/>
            <w:sz w:val="24"/>
            <w:szCs w:val="24"/>
          </w:rPr>
          <w:t>https://doi.org/10.1039/c6ee01493c</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Gong, M.; Bassi, A. Carotenoids from microalgae: A review of recent developments.</w:t>
      </w:r>
      <w:r w:rsidRPr="0048535E">
        <w:rPr>
          <w:rFonts w:ascii="Times New Roman" w:hAnsi="Times New Roman" w:cs="Times New Roman"/>
          <w:sz w:val="24"/>
          <w:szCs w:val="24"/>
        </w:rPr>
        <w:t xml:space="preserve"> Biotechnol. Adv. 2016, 34, 1396–1412.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Reynolds, C. S. (2006). The Ecology of Phytoplankton. Cambridge University Press, UK.</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Graham, L. and Wilcox, L. (2000). Algae. Prentice-Hall, Englewood Cliffs, NJ.</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lastRenderedPageBreak/>
        <w:t xml:space="preserve">Van den Hoek, C., Mann, D. G. and Jahns, </w:t>
      </w:r>
      <w:r w:rsidRPr="0048535E">
        <w:rPr>
          <w:rFonts w:ascii="Times New Roman" w:hAnsi="Times New Roman" w:cs="Times New Roman"/>
          <w:sz w:val="24"/>
          <w:szCs w:val="24"/>
        </w:rPr>
        <w:t>H. M. (1995). Algae: An Introduction to Phycology. Cambridge University Pre</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Humphrey, A. M. (2004). Chlorophyll as a color and functional ingredient. J. Food Sci. 69:422–425. </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Humphrey, A. M. (1980). Chlorophyll. Food Chem. 5:57–67</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Del Campo, A. J., Garcıa</w:t>
      </w:r>
      <w:r w:rsidRPr="0048535E">
        <w:rPr>
          <w:rFonts w:ascii="Times New Roman" w:hAnsi="Times New Roman" w:cs="Times New Roman"/>
          <w:sz w:val="24"/>
          <w:szCs w:val="24"/>
        </w:rPr>
        <w:t>-Gonzalez, M. and Guerrero, M. G. (2007). Outdoor cultivation of microalgae for carotenoid production: Current state and perspectives. Appl. Microbiol. Biot. 74:1163–1174</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Eonseon, J., Polle, J. E. W., Lee, H. K., Hyund, S. M. and Chang, M. (2003). Xanthoph</w:t>
      </w:r>
      <w:r w:rsidRPr="0048535E">
        <w:rPr>
          <w:rFonts w:ascii="Times New Roman" w:hAnsi="Times New Roman" w:cs="Times New Roman"/>
          <w:sz w:val="24"/>
          <w:szCs w:val="24"/>
        </w:rPr>
        <w:t>ylls in microalgae: From biosynthesis to biotechnological mass production and application. Microb. Biotechnol. 13:165–174.</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Grossman, A. R., Bhaya, D., Apt, K. E. and Kehoe, D. M. (1995). Light-harvesting complexes in oxygenic photosynthesis: Diversity, con</w:t>
      </w:r>
      <w:r w:rsidRPr="0048535E">
        <w:rPr>
          <w:rFonts w:ascii="Times New Roman" w:hAnsi="Times New Roman" w:cs="Times New Roman"/>
          <w:sz w:val="24"/>
          <w:szCs w:val="24"/>
        </w:rPr>
        <w:t>trol, and evolution. Annu. Rev. Genet. 29:231–288.</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Reis, A., Mendes, A., Lobo-Fernandes, H., Empis, J. A. and Novais, J. M. (1998). Production, extraction and purification of phycobiliproteins from Nostoc sp. Bioresources Technol. 66:181–187.</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Peter, R. K.,</w:t>
      </w:r>
      <w:r w:rsidRPr="0048535E">
        <w:rPr>
          <w:rFonts w:ascii="Times New Roman" w:hAnsi="Times New Roman" w:cs="Times New Roman"/>
          <w:sz w:val="24"/>
          <w:szCs w:val="24"/>
        </w:rPr>
        <w:t xml:space="preserve"> Pike, M. C., Garabant, D. and Mack, T. M. (1992). Diet and colon cancer in Los Angeles Country, California. Cancer Causes Control 3:457–473.</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Glazer, A. N. (1994). Phycobiliproteins: A family of valuable widely used fluorophores. J. Appl. Phycol. 6:105–112</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Patel, A.K.; Joun, J.M.; Hong, M.E.; Sim, S.J. Effect of light conditions on mixotrophic cultivation of green microalgae. Bioresour. Technol. 2019, 282, 245–253. [CrossRef] [PubMed]</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George, B.; Pancha, I.; Desai, C.; Chokshi, K.; Paliwal, C.; Ghosh, T.; Mishra, S. Effects of different media composition, light intensity and photoperiod on morphology and physiology of freshwater microalgae Ankistrodesmusfalcatus—A potential strain for b</w:t>
      </w:r>
      <w:r w:rsidRPr="0048535E">
        <w:rPr>
          <w:rFonts w:ascii="Times New Roman" w:hAnsi="Times New Roman" w:cs="Times New Roman"/>
          <w:sz w:val="24"/>
          <w:szCs w:val="24"/>
        </w:rPr>
        <w:t xml:space="preserve">io-fuel production. Bioresour. Technol. 2014, 171, 367–374. [CrossRef]. </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Kim, Z.-H.; Kim, S.-H.; Lee, H.-S.; Lee, C.-G. Enhanced production of astaxanthin by flashing light using Haematococcuspluvialis. Enzym. Microb. Technol. 2006, 39, 414–419.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lastRenderedPageBreak/>
        <w:t>Chauhan, U.; Pathak, N. Effect of different conditions on the production of chlorophyll by Spirulina platensis. J. Algal Biomass Utln 2010, 1, 89–99.</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Domınguez-Bocanegra, A.; Legarreta, I.G.; Jeronimo, F.M.; Campocosio, A.T. Influence of environmental and</w:t>
      </w:r>
      <w:r w:rsidRPr="0048535E">
        <w:rPr>
          <w:rFonts w:ascii="Times New Roman" w:hAnsi="Times New Roman" w:cs="Times New Roman"/>
          <w:sz w:val="24"/>
          <w:szCs w:val="24"/>
        </w:rPr>
        <w:t xml:space="preserve"> nutritional factors in the production of astaxanthin from Haematococcuspluvialis. Bioresour. Technol. 2004, 92, 209–214.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Ip, P.-F.; Chen, F. Production of astaxanthin by the green microalga Chlorella zofingiensis in the dark. Process Biochem. 2</w:t>
      </w:r>
      <w:r w:rsidRPr="0048535E">
        <w:rPr>
          <w:rFonts w:ascii="Times New Roman" w:hAnsi="Times New Roman" w:cs="Times New Roman"/>
          <w:sz w:val="24"/>
          <w:szCs w:val="24"/>
        </w:rPr>
        <w:t>005, 40, 733–738.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Begum, H.; Yusoff, F.M.; Banerjee, S.; Khatoon, H.; Shariff, M. Availability and Utilization of Pigments from Microalgae. Crit. Rev. Food Sci. Nutr. 2016, 56, 2209–2222.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Kang, C.D.; An, J.Y.; Park, T.H.; Sim, S.J. As</w:t>
      </w:r>
      <w:r w:rsidRPr="0048535E">
        <w:rPr>
          <w:rFonts w:ascii="Times New Roman" w:hAnsi="Times New Roman" w:cs="Times New Roman"/>
          <w:sz w:val="24"/>
          <w:szCs w:val="24"/>
        </w:rPr>
        <w:t xml:space="preserve">taxanthin biosynthesis from simultaneous N and P uptake by the green alga Haematococcuspluvialis in primary-treated wastewater. Biochem. Eng. J. 2006, 31, 234–238. [CrossRef] </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Rodrigues, D.B.; Flores, É.M.; Barin, J.S.; Mercadante, A.Z.; Jacob-Lopes, E.; Z</w:t>
      </w:r>
      <w:r w:rsidRPr="0048535E">
        <w:rPr>
          <w:rFonts w:ascii="Times New Roman" w:hAnsi="Times New Roman" w:cs="Times New Roman"/>
          <w:sz w:val="24"/>
          <w:szCs w:val="24"/>
        </w:rPr>
        <w:t>epka, L.Q. Production of carotenoids from microalgae cultivated using agroindustrial wastes. Food Res. Int. 2014, 65, 144–148.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 Del Campo, J.A.; Rodrıguez, H.; Moreno, J.; Vargas, M.A.; Rivas, J.N.; Guerrero, M.G. Lutein production by Muriellops</w:t>
      </w:r>
      <w:r w:rsidRPr="0048535E">
        <w:rPr>
          <w:rFonts w:ascii="Times New Roman" w:hAnsi="Times New Roman" w:cs="Times New Roman"/>
          <w:sz w:val="24"/>
          <w:szCs w:val="24"/>
        </w:rPr>
        <w:t xml:space="preserve">is sp. in an outdoor tubular photobioreactor. J. Biotechnol. 2001, 85, 289–295. [CrossRef] [PubMed] </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Wei, D.; Chen, F.; Chen, G.; Zhang, X.; Liu, L.; Zhang, H. Enhanced production of lutein in heterotrophic Chlorella protothecoides by oxidative stress. Sci</w:t>
      </w:r>
      <w:r w:rsidRPr="0048535E">
        <w:rPr>
          <w:rFonts w:ascii="Times New Roman" w:hAnsi="Times New Roman" w:cs="Times New Roman"/>
          <w:sz w:val="24"/>
          <w:szCs w:val="24"/>
        </w:rPr>
        <w:t>. China Ser. Life Sci. 2008, 51, 1088–1093. [CrossRef] [PubMed]</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Chaneva, G.; Furnadzhieva, S.; Minkova, K.; Lukavsky, J. Effect of light and temperature on the cyanobacterium Arthronemaafricanum-a prospective phycobiliprotein-producing strain. J. Appl. Phy</w:t>
      </w:r>
      <w:r w:rsidRPr="0048535E">
        <w:rPr>
          <w:rFonts w:ascii="Times New Roman" w:hAnsi="Times New Roman" w:cs="Times New Roman"/>
          <w:sz w:val="24"/>
          <w:szCs w:val="24"/>
        </w:rPr>
        <w:t>col. 2007, 19, 537–544.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Fatma, T. Screening of cyanobacteria for phycobiliproteins and effect of different environmental stress on its yield. Bull. Environ. Contam. Toxicol. 2009, 83, 509–515.</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Patel, A.K.; Albarico, F.P.J.B.; Perumal, P.K.; Vadr</w:t>
      </w:r>
      <w:r w:rsidRPr="0048535E">
        <w:rPr>
          <w:rFonts w:ascii="Times New Roman" w:hAnsi="Times New Roman" w:cs="Times New Roman"/>
          <w:sz w:val="24"/>
          <w:szCs w:val="24"/>
        </w:rPr>
        <w:t>ale, A.P.; Ntan, C.T.; Chau, H.T.B.; Anwar, C.; Wani, H.M.U.D.; Pal, A.; Saini, R. Algae as an emerging source of bioactive pigments. Bioresour. Technol. 2022, 351, 126910. [CrossRef] [PubMed]</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lastRenderedPageBreak/>
        <w:t>Pisal, D.S.; Lele, S.S. Carotenoid production from microalga, D</w:t>
      </w:r>
      <w:r w:rsidRPr="0048535E">
        <w:rPr>
          <w:rFonts w:ascii="Times New Roman" w:hAnsi="Times New Roman" w:cs="Times New Roman"/>
          <w:sz w:val="24"/>
          <w:szCs w:val="24"/>
        </w:rPr>
        <w:t>unaliella salina. Indian J. Biotechnol. 2005, 4, 476–483.</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Fatma, T. Screening of cyanobacteria for phycobiliproteins and effect of different environmental stress on its yield. Bull. Environ. Contam. Toxicol. 2009, 83, 509–515.</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Mojaat, M.; Pruvost, J.; Fouc</w:t>
      </w:r>
      <w:r w:rsidRPr="0048535E">
        <w:rPr>
          <w:rFonts w:ascii="Times New Roman" w:hAnsi="Times New Roman" w:cs="Times New Roman"/>
          <w:sz w:val="24"/>
          <w:szCs w:val="24"/>
        </w:rPr>
        <w:t>ault, A.; Legrand, J. Effect of organic carbon sources and Fe2+ ions on growth and β-carotene accumulation by Dunaliella salina. Biochem. Eng. J. 2008, 39, 177–184.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Esakkimuthu, S.; Krishnamurthy, V.; Govindarajan, R.; Swaminathan, K. Augmentati</w:t>
      </w:r>
      <w:r w:rsidRPr="0048535E">
        <w:rPr>
          <w:rFonts w:ascii="Times New Roman" w:hAnsi="Times New Roman" w:cs="Times New Roman"/>
          <w:sz w:val="24"/>
          <w:szCs w:val="24"/>
        </w:rPr>
        <w:t>on and starvation of calcium, magnesium, phosphate on lipid production of Scenedesmus obliquus. Biomass Bioenergy 2016, 88, 126–134.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Cakmak, T.; Angun, P.; Demiray, Y.E.; Ozkan, A.D.; Elibol, Z.; Tekinay, T. Differential effects of nitrogen and </w:t>
      </w:r>
      <w:r w:rsidRPr="0048535E">
        <w:rPr>
          <w:rFonts w:ascii="Times New Roman" w:hAnsi="Times New Roman" w:cs="Times New Roman"/>
          <w:sz w:val="24"/>
          <w:szCs w:val="24"/>
        </w:rPr>
        <w:t xml:space="preserve">sulfur deprivation on growth and biodiesel feedstock production of Chlamydomonas reinhardtii. Biotechnol. Bioeng. 2012, 109, 1947–1957. [CrossRef] </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Jerez, C.G.; Malapascua, J.R.; Sergejevová, M.; Figueroa, F.L.; Masojídek, J. Effect of nutrient starvation </w:t>
      </w:r>
      <w:r w:rsidRPr="0048535E">
        <w:rPr>
          <w:rFonts w:ascii="Times New Roman" w:hAnsi="Times New Roman" w:cs="Times New Roman"/>
          <w:sz w:val="24"/>
          <w:szCs w:val="24"/>
        </w:rPr>
        <w:t xml:space="preserve">under high irradiance on lipid and starch accumulation in Chlorella fusca (Chlorophyta). Mar. Biotechnol. 2016, 18, 24–36. [CrossRef] </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Yamazaki, T.; Konosu, E.; Takeshita, T.; Hirata, A.; Ota, S.; Kazama, Y.; Abe, T.; Kawano, S. Independent regulation of t</w:t>
      </w:r>
      <w:r w:rsidRPr="0048535E">
        <w:rPr>
          <w:rFonts w:ascii="Times New Roman" w:hAnsi="Times New Roman" w:cs="Times New Roman"/>
          <w:sz w:val="24"/>
          <w:szCs w:val="24"/>
        </w:rPr>
        <w:t>he lipid and starch synthesis pathways by sulfate metabolites in the green microalga Parachlorellakessleri under sulfur starvation conditions. Algal Res. 2018, 36, 37–47. [CrossRef]</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Christaki, E., Bonos, E., Florou-Paneri, P.: Innovative microalgae pigment</w:t>
      </w:r>
      <w:r w:rsidRPr="0048535E">
        <w:rPr>
          <w:rFonts w:ascii="Times New Roman" w:hAnsi="Times New Roman" w:cs="Times New Roman"/>
          <w:sz w:val="24"/>
          <w:szCs w:val="24"/>
        </w:rPr>
        <w:t>s as functional ingredients in nutrition. In: Handbook of Marine Microalgae: Biotechnology Advances, pp. 233–243. London, Elsevier Academic Press (2015)</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Fatma, T.: Screening of cyanobacteria for phycobiliproteins and effect of different environmental stres</w:t>
      </w:r>
      <w:r w:rsidRPr="0048535E">
        <w:rPr>
          <w:rFonts w:ascii="Times New Roman" w:hAnsi="Times New Roman" w:cs="Times New Roman"/>
          <w:sz w:val="24"/>
          <w:szCs w:val="24"/>
        </w:rPr>
        <w:t xml:space="preserve">s on its yield. Bull. Environ. Contam. Toxicol. 83(4), 509–515 (2009) </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Chen, J., Wei, D., Pohnert, </w:t>
      </w:r>
      <w:proofErr w:type="gramStart"/>
      <w:r w:rsidRPr="0048535E">
        <w:rPr>
          <w:rFonts w:ascii="Times New Roman" w:hAnsi="Times New Roman" w:cs="Times New Roman"/>
          <w:sz w:val="24"/>
          <w:szCs w:val="24"/>
        </w:rPr>
        <w:t>G</w:t>
      </w:r>
      <w:proofErr w:type="gramEnd"/>
      <w:r w:rsidRPr="0048535E">
        <w:rPr>
          <w:rFonts w:ascii="Times New Roman" w:hAnsi="Times New Roman" w:cs="Times New Roman"/>
          <w:sz w:val="24"/>
          <w:szCs w:val="24"/>
        </w:rPr>
        <w:t>.: rapid estimation of astaxanthin and the carotenoid-to-chlorophyll ratio in the green microalga Chromochloriszofingiensis using flow cytometry. Mar. Drugs</w:t>
      </w:r>
      <w:r w:rsidRPr="0048535E">
        <w:rPr>
          <w:rFonts w:ascii="Times New Roman" w:hAnsi="Times New Roman" w:cs="Times New Roman"/>
          <w:sz w:val="24"/>
          <w:szCs w:val="24"/>
        </w:rPr>
        <w:t>. 15(7), 231 (2017)</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Chew, K.W., Yap, J.Y., Show, P.L., Suan, N.H., Juan, J.C., Ling, T.C., Lee, D.-J., Chang, J.-S.: Microalgae biorefinery: high value products perspectives. Bioresour. Technol. 229, 53–62 (2017)</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lastRenderedPageBreak/>
        <w:t>Dufossé, L., Galaup, P., Yaron, A., Arad, S</w:t>
      </w:r>
      <w:r w:rsidRPr="0048535E">
        <w:rPr>
          <w:rFonts w:ascii="Times New Roman" w:hAnsi="Times New Roman" w:cs="Times New Roman"/>
          <w:sz w:val="24"/>
          <w:szCs w:val="24"/>
        </w:rPr>
        <w:t>.M., Blanc, P., Murthy, K.N.C., Ravishankar, G.A.: Microorganisms and microalgae as sources of pigments for food use: a scientific oddity or an industrial reality? Trends Food Sci. Technol. 16(9), 389–406 (2005)</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Rodrigues, D.B., Menezes, C.R., Mercadante, </w:t>
      </w:r>
      <w:r w:rsidRPr="0048535E">
        <w:rPr>
          <w:rFonts w:ascii="Times New Roman" w:hAnsi="Times New Roman" w:cs="Times New Roman"/>
          <w:sz w:val="24"/>
          <w:szCs w:val="24"/>
        </w:rPr>
        <w:t>A.Z., Jacob-Lopes, E., Zepka, L.Q.: Bioactive pigments from microalgae Phormidiumautumnale. Food Res. Int. 77, 273–279 (201)</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Guedes, A.C., Amaro, H.M., Malcata, F.X., 2011b. Microalgae as sources of high added-value compounds—a brief review of recent work.</w:t>
      </w:r>
      <w:r w:rsidRPr="0048535E">
        <w:rPr>
          <w:rFonts w:ascii="Times New Roman" w:hAnsi="Times New Roman" w:cs="Times New Roman"/>
          <w:sz w:val="24"/>
          <w:szCs w:val="24"/>
        </w:rPr>
        <w:t xml:space="preserve"> Biotechnol. Prog. 27, 597–613. </w:t>
      </w:r>
      <w:hyperlink r:id="rId13" w:history="1">
        <w:r w:rsidRPr="0048535E">
          <w:rPr>
            <w:rStyle w:val="Hyperlink"/>
            <w:rFonts w:ascii="Times New Roman" w:hAnsi="Times New Roman" w:cs="Times New Roman"/>
            <w:sz w:val="24"/>
            <w:szCs w:val="24"/>
          </w:rPr>
          <w:t>https://doi.org/10.1002/btpr.575</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Sekar, S., Chandramohan, M., 2008. Phycobiliproteins as a commodity: trends in applied research, patents and commercialization. J. Appl. </w:t>
      </w:r>
      <w:r w:rsidRPr="0048535E">
        <w:rPr>
          <w:rFonts w:ascii="Times New Roman" w:hAnsi="Times New Roman" w:cs="Times New Roman"/>
          <w:sz w:val="24"/>
          <w:szCs w:val="24"/>
        </w:rPr>
        <w:t xml:space="preserve">Phycol. 20, 113–136. </w:t>
      </w:r>
      <w:hyperlink r:id="rId14" w:history="1">
        <w:r w:rsidRPr="0048535E">
          <w:rPr>
            <w:rStyle w:val="Hyperlink"/>
            <w:rFonts w:ascii="Times New Roman" w:hAnsi="Times New Roman" w:cs="Times New Roman"/>
            <w:sz w:val="24"/>
            <w:szCs w:val="24"/>
          </w:rPr>
          <w:t>https://doi.org/10.1007/s10811-007-9188-1</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Nagaoka, S., Shimizu, K., Kaneko, H., Shibayama, F., Morikawa, K., Kanamaru, Y., Otsuka, A., Hirahashi, T., Kato, T., 2018. A novel pro</w:t>
      </w:r>
      <w:r w:rsidRPr="0048535E">
        <w:rPr>
          <w:rFonts w:ascii="Times New Roman" w:hAnsi="Times New Roman" w:cs="Times New Roman"/>
          <w:sz w:val="24"/>
          <w:szCs w:val="24"/>
        </w:rPr>
        <w:t xml:space="preserve">tein C-Phycocyanin plays a crucial role in the hypocholesterolemic action of Spirulina platensis concentrate in rats. J. Nutr 135 (10), 2425–2430. </w:t>
      </w:r>
      <w:hyperlink r:id="rId15" w:history="1">
        <w:r w:rsidRPr="0048535E">
          <w:rPr>
            <w:rStyle w:val="Hyperlink"/>
            <w:rFonts w:ascii="Times New Roman" w:hAnsi="Times New Roman" w:cs="Times New Roman"/>
            <w:sz w:val="24"/>
            <w:szCs w:val="24"/>
          </w:rPr>
          <w:t>https://doi.org/10.1093/jn/135.10.2425</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Liu, Y., Xu, L.</w:t>
      </w:r>
      <w:r w:rsidRPr="0048535E">
        <w:rPr>
          <w:rFonts w:ascii="Times New Roman" w:hAnsi="Times New Roman" w:cs="Times New Roman"/>
          <w:sz w:val="24"/>
          <w:szCs w:val="24"/>
        </w:rPr>
        <w:t>, Cheng, N., Lin, L., Zhang, C., 2000. Inhibitory effect of phycocyanin from Spirulina platensis on the growth of human leukemia K562 cells. J. Appl. Phycol. 12, 125–130. https://doi.org/10.1023/ A</w:t>
      </w:r>
      <w:proofErr w:type="gramStart"/>
      <w:r w:rsidRPr="0048535E">
        <w:rPr>
          <w:rFonts w:ascii="Times New Roman" w:hAnsi="Times New Roman" w:cs="Times New Roman"/>
          <w:sz w:val="24"/>
          <w:szCs w:val="24"/>
        </w:rPr>
        <w:t>:1008132210772</w:t>
      </w:r>
      <w:proofErr w:type="gramEnd"/>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Pisal, D.S., Lele, S.S., 2005. Carotenoid p</w:t>
      </w:r>
      <w:r w:rsidRPr="0048535E">
        <w:rPr>
          <w:rFonts w:ascii="Times New Roman" w:hAnsi="Times New Roman" w:cs="Times New Roman"/>
          <w:sz w:val="24"/>
          <w:szCs w:val="24"/>
        </w:rPr>
        <w:t>roduction from microalga, Dunaliella salina. Indian J. Biotechnol 4, 476–483.</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Jyonouchi, H., Gross, M., 1995. Effect of carotenoids on in vitro immunoglobulin production by human peripheral blood mononuclear cells: astaxanthin, a carotenoid without vitamin</w:t>
      </w:r>
      <w:r w:rsidRPr="0048535E">
        <w:rPr>
          <w:rFonts w:ascii="Times New Roman" w:hAnsi="Times New Roman" w:cs="Times New Roman"/>
          <w:sz w:val="24"/>
          <w:szCs w:val="24"/>
        </w:rPr>
        <w:t xml:space="preserve"> A activity, enhances in vitro immunoglobulin production in response to a T-dependent stimulant and an. Nutr. Cancer 23 (2), 171–183. </w:t>
      </w:r>
      <w:hyperlink r:id="rId16" w:history="1">
        <w:r w:rsidRPr="0048535E">
          <w:rPr>
            <w:rStyle w:val="Hyperlink"/>
            <w:rFonts w:ascii="Times New Roman" w:hAnsi="Times New Roman" w:cs="Times New Roman"/>
            <w:sz w:val="24"/>
            <w:szCs w:val="24"/>
          </w:rPr>
          <w:t>https://doi.org/10.1080/01635589509514373</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Miki, W., 2007. Biolog</w:t>
      </w:r>
      <w:r w:rsidRPr="0048535E">
        <w:rPr>
          <w:rFonts w:ascii="Times New Roman" w:hAnsi="Times New Roman" w:cs="Times New Roman"/>
          <w:sz w:val="24"/>
          <w:szCs w:val="24"/>
        </w:rPr>
        <w:t>ical functions and activities of animal carotenoids. Pure Appl. Chem 63 (1), 141–146. https:// doi.org/10.1351/pac199163010141.</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Okai, Y., Higashi-Okai, K., 1996. Possible immonomodulating activities of carotenoids in in vitro cell culture experiments. Int.</w:t>
      </w:r>
      <w:r w:rsidRPr="0048535E">
        <w:rPr>
          <w:rFonts w:ascii="Times New Roman" w:hAnsi="Times New Roman" w:cs="Times New Roman"/>
          <w:sz w:val="24"/>
          <w:szCs w:val="24"/>
        </w:rPr>
        <w:t xml:space="preserve"> J. Immunopharmacol 18 (12), 753–758. </w:t>
      </w:r>
      <w:hyperlink r:id="rId17" w:history="1">
        <w:r w:rsidRPr="0048535E">
          <w:rPr>
            <w:rStyle w:val="Hyperlink"/>
            <w:rFonts w:ascii="Times New Roman" w:hAnsi="Times New Roman" w:cs="Times New Roman"/>
            <w:sz w:val="24"/>
            <w:szCs w:val="24"/>
          </w:rPr>
          <w:t>https://doi.org/10.1016/S0192-0561(97)85558-0</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lastRenderedPageBreak/>
        <w:t>Alejung, P., Wadstroem, T., 1998. Oral preparation for treatment of Helicobacter sp. infections-comprises xanth</w:t>
      </w:r>
      <w:r w:rsidRPr="0048535E">
        <w:rPr>
          <w:rFonts w:ascii="Times New Roman" w:hAnsi="Times New Roman" w:cs="Times New Roman"/>
          <w:sz w:val="24"/>
          <w:szCs w:val="24"/>
        </w:rPr>
        <w:t xml:space="preserve">ophylls, especially astaxanthin esterified with a fatty acid and derived from the alga Haematococcus. </w:t>
      </w:r>
      <w:proofErr w:type="gramStart"/>
      <w:r w:rsidRPr="0048535E">
        <w:rPr>
          <w:rFonts w:ascii="Times New Roman" w:hAnsi="Times New Roman" w:cs="Times New Roman"/>
          <w:sz w:val="24"/>
          <w:szCs w:val="24"/>
        </w:rPr>
        <w:t>sp</w:t>
      </w:r>
      <w:proofErr w:type="gramEnd"/>
      <w:r w:rsidRPr="0048535E">
        <w:rPr>
          <w:rFonts w:ascii="Times New Roman" w:hAnsi="Times New Roman" w:cs="Times New Roman"/>
          <w:sz w:val="24"/>
          <w:szCs w:val="24"/>
        </w:rPr>
        <w:t>. World Pat. 9837874.</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Ngo, D.H., </w:t>
      </w:r>
      <w:proofErr w:type="gramStart"/>
      <w:r w:rsidRPr="0048535E">
        <w:rPr>
          <w:rFonts w:ascii="Times New Roman" w:hAnsi="Times New Roman" w:cs="Times New Roman"/>
          <w:sz w:val="24"/>
          <w:szCs w:val="24"/>
        </w:rPr>
        <w:t>Vo</w:t>
      </w:r>
      <w:proofErr w:type="gramEnd"/>
      <w:r w:rsidRPr="0048535E">
        <w:rPr>
          <w:rFonts w:ascii="Times New Roman" w:hAnsi="Times New Roman" w:cs="Times New Roman"/>
          <w:sz w:val="24"/>
          <w:szCs w:val="24"/>
        </w:rPr>
        <w:t xml:space="preserve">, T.S., Ngo, D.N., Wijesekara, I., Kim, S.K., 2012. Biological activities and potential health benefits of bioactive </w:t>
      </w:r>
      <w:r w:rsidRPr="0048535E">
        <w:rPr>
          <w:rFonts w:ascii="Times New Roman" w:hAnsi="Times New Roman" w:cs="Times New Roman"/>
          <w:sz w:val="24"/>
          <w:szCs w:val="24"/>
        </w:rPr>
        <w:t>peptides derived from marine organisms. Int. J. Biol. Macromol 116, 765–773. https://doi.org/ 10.1016/j.ijbiomac.2012.06.001.</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Carocho, M., Barreiro, M.F., Morales, P., Ferreira, I.C.F.R., 2014. Adding molecules to food, pros and cons: a review on synthetic</w:t>
      </w:r>
      <w:r w:rsidRPr="0048535E">
        <w:rPr>
          <w:rFonts w:ascii="Times New Roman" w:hAnsi="Times New Roman" w:cs="Times New Roman"/>
          <w:sz w:val="24"/>
          <w:szCs w:val="24"/>
        </w:rPr>
        <w:t xml:space="preserve"> and natural food additives. Compr. Rev. Food Sci. Food Saf 13 (4), 377–399. https://doi.org/ 10.1111/1541-4337.12065.</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Abd El Baky, H.H., El Baroty, G.S., Ibrahem, E.A., Abd, H.H., Baky, E., 2015. Functional characters evaluation of biscuits sublimated wit</w:t>
      </w:r>
      <w:r w:rsidRPr="0048535E">
        <w:rPr>
          <w:rFonts w:ascii="Times New Roman" w:hAnsi="Times New Roman" w:cs="Times New Roman"/>
          <w:sz w:val="24"/>
          <w:szCs w:val="24"/>
        </w:rPr>
        <w:t xml:space="preserve">h pure phycocyanin isolated from Spirulina and Spirulina biomass. Nutr. Hosp 32 (1), 231–241. </w:t>
      </w:r>
      <w:hyperlink r:id="rId18" w:history="1">
        <w:r w:rsidRPr="0048535E">
          <w:rPr>
            <w:rStyle w:val="Hyperlink"/>
            <w:rFonts w:ascii="Times New Roman" w:hAnsi="Times New Roman" w:cs="Times New Roman"/>
            <w:sz w:val="24"/>
            <w:szCs w:val="24"/>
          </w:rPr>
          <w:t>https://doi.org/10.3305/nh.2015.32.1.8804</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Guerin, M., Huntley, M.E., Olaizola, M., 2003. Haematococcus a</w:t>
      </w:r>
      <w:r w:rsidRPr="0048535E">
        <w:rPr>
          <w:rFonts w:ascii="Times New Roman" w:hAnsi="Times New Roman" w:cs="Times New Roman"/>
          <w:sz w:val="24"/>
          <w:szCs w:val="24"/>
        </w:rPr>
        <w:t xml:space="preserve">staxanthin: applications for human health and nutrition. Trends Biotechnol 21 (5), 210–216. </w:t>
      </w:r>
      <w:hyperlink r:id="rId19" w:history="1">
        <w:r w:rsidRPr="0048535E">
          <w:rPr>
            <w:rStyle w:val="Hyperlink"/>
            <w:rFonts w:ascii="Times New Roman" w:hAnsi="Times New Roman" w:cs="Times New Roman"/>
            <w:sz w:val="24"/>
            <w:szCs w:val="24"/>
          </w:rPr>
          <w:t>https://doi.org/10.1016/S0167-7799(03)00078-7</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Lorenz, R.T., Cysewski, G.R., 2000. Commercial potential</w:t>
      </w:r>
      <w:r w:rsidRPr="0048535E">
        <w:rPr>
          <w:rFonts w:ascii="Times New Roman" w:hAnsi="Times New Roman" w:cs="Times New Roman"/>
          <w:sz w:val="24"/>
          <w:szCs w:val="24"/>
        </w:rPr>
        <w:t xml:space="preserve"> for Haematococcus microalgae as a natural source of astaxanthin. Trends Biotechnol 18 (4), 160–167. </w:t>
      </w:r>
      <w:hyperlink r:id="rId20" w:history="1">
        <w:r w:rsidRPr="0048535E">
          <w:rPr>
            <w:rStyle w:val="Hyperlink"/>
            <w:rFonts w:ascii="Times New Roman" w:hAnsi="Times New Roman" w:cs="Times New Roman"/>
            <w:sz w:val="24"/>
            <w:szCs w:val="24"/>
          </w:rPr>
          <w:t>https://doi.org/10.1016/S0167-7799(00)01433-5</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Kronick, M.N., Grossman, P.D., 1983. Immunoassa</w:t>
      </w:r>
      <w:r w:rsidRPr="0048535E">
        <w:rPr>
          <w:rFonts w:ascii="Times New Roman" w:hAnsi="Times New Roman" w:cs="Times New Roman"/>
          <w:sz w:val="24"/>
          <w:szCs w:val="24"/>
        </w:rPr>
        <w:t>y techniques with fluorescent phycobiliprotein conjugates. Clin. Chem 29 (9), 1582–1586.</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Telford, W.G., Moss, M.W., Morseman, J.P., Allnutt, F.C.T., 2001. Cryptomonad algal phycobiliproteins as fluorochromes for extracellular and intracellular antigen dete</w:t>
      </w:r>
      <w:r w:rsidRPr="0048535E">
        <w:rPr>
          <w:rFonts w:ascii="Times New Roman" w:hAnsi="Times New Roman" w:cs="Times New Roman"/>
          <w:sz w:val="24"/>
          <w:szCs w:val="24"/>
        </w:rPr>
        <w:t xml:space="preserve">ction by flow cytometry. Cytometry 44, 16–23. </w:t>
      </w:r>
      <w:hyperlink r:id="rId21" w:history="1">
        <w:r w:rsidRPr="0048535E">
          <w:rPr>
            <w:rStyle w:val="Hyperlink"/>
            <w:rFonts w:ascii="Times New Roman" w:hAnsi="Times New Roman" w:cs="Times New Roman"/>
            <w:sz w:val="24"/>
            <w:szCs w:val="24"/>
          </w:rPr>
          <w:t>https://doi.org/10.1002/1097-0320(20010501)44:13.0.CO;2-H</w:t>
        </w:r>
      </w:hyperlink>
      <w:r w:rsidRPr="0048535E">
        <w:rPr>
          <w:rFonts w:ascii="Times New Roman" w:hAnsi="Times New Roman" w:cs="Times New Roman"/>
          <w:sz w:val="24"/>
          <w:szCs w:val="24"/>
        </w:rPr>
        <w:t>.</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Brandt U (2011) A two-state stabilization-change mechanism for protonpumping c</w:t>
      </w:r>
      <w:r w:rsidRPr="0048535E">
        <w:rPr>
          <w:rFonts w:ascii="Times New Roman" w:hAnsi="Times New Roman" w:cs="Times New Roman"/>
          <w:sz w:val="24"/>
          <w:szCs w:val="24"/>
        </w:rPr>
        <w:t xml:space="preserve">omplex I. BiochimBiophys Acta Bioenerg 1807:1364– 1369. </w:t>
      </w:r>
      <w:hyperlink r:id="rId22" w:history="1">
        <w:r w:rsidRPr="0048535E">
          <w:rPr>
            <w:rStyle w:val="Hyperlink"/>
            <w:rFonts w:ascii="Times New Roman" w:hAnsi="Times New Roman" w:cs="Times New Roman"/>
            <w:sz w:val="24"/>
            <w:szCs w:val="24"/>
          </w:rPr>
          <w:t>https://doi.org/10.1016/j.bbabio.2011.04.006</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Wanjari N, Waghmare J (2015) A review on latest trend of cosmeticscosmeceuticals. Int J Pharm R</w:t>
      </w:r>
      <w:r w:rsidRPr="0048535E">
        <w:rPr>
          <w:rFonts w:ascii="Times New Roman" w:hAnsi="Times New Roman" w:cs="Times New Roman"/>
          <w:sz w:val="24"/>
          <w:szCs w:val="24"/>
        </w:rPr>
        <w:t>es Rev 4:45–51</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lastRenderedPageBreak/>
        <w:t xml:space="preserve">Wang HMD, Chen CC, Huynh P, Chang JS (2015) Exploring the potential of using algae in cosmetics. Bioresour Technol 184:355–362. </w:t>
      </w:r>
      <w:hyperlink r:id="rId23" w:history="1">
        <w:r w:rsidRPr="0048535E">
          <w:rPr>
            <w:rStyle w:val="Hyperlink"/>
            <w:rFonts w:ascii="Times New Roman" w:hAnsi="Times New Roman" w:cs="Times New Roman"/>
            <w:sz w:val="24"/>
            <w:szCs w:val="24"/>
          </w:rPr>
          <w:t>https://doi.org/10.1016/j.biortech.2014.12.001</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Dela</w:t>
      </w:r>
      <w:r w:rsidRPr="0048535E">
        <w:rPr>
          <w:rFonts w:ascii="Times New Roman" w:hAnsi="Times New Roman" w:cs="Times New Roman"/>
          <w:sz w:val="24"/>
          <w:szCs w:val="24"/>
        </w:rPr>
        <w:t>ttre C, Pierre G, Laroche C, Michaud P (2016) Production, extraction and characterization of microalgal and cyanobacterial exopolysaccharides. Biotechnol Adv 34(7):1159–1179. https://doi. org/10.1016/j.biotechadv.2016.08.001</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Mourelle M, Gómez C, Legido J (</w:t>
      </w:r>
      <w:r w:rsidRPr="0048535E">
        <w:rPr>
          <w:rFonts w:ascii="Times New Roman" w:hAnsi="Times New Roman" w:cs="Times New Roman"/>
          <w:sz w:val="24"/>
          <w:szCs w:val="24"/>
        </w:rPr>
        <w:t xml:space="preserve">2017) </w:t>
      </w:r>
      <w:proofErr w:type="gramStart"/>
      <w:r w:rsidRPr="0048535E">
        <w:rPr>
          <w:rFonts w:ascii="Times New Roman" w:hAnsi="Times New Roman" w:cs="Times New Roman"/>
          <w:sz w:val="24"/>
          <w:szCs w:val="24"/>
        </w:rPr>
        <w:t>The</w:t>
      </w:r>
      <w:proofErr w:type="gramEnd"/>
      <w:r w:rsidRPr="0048535E">
        <w:rPr>
          <w:rFonts w:ascii="Times New Roman" w:hAnsi="Times New Roman" w:cs="Times New Roman"/>
          <w:sz w:val="24"/>
          <w:szCs w:val="24"/>
        </w:rPr>
        <w:t xml:space="preserve"> potential use of marine microalgae and cyanobacteria in cosmetics and thalassotherapy. Cosmetics 4:1–14. </w:t>
      </w:r>
      <w:hyperlink r:id="rId24" w:history="1">
        <w:r w:rsidRPr="0048535E">
          <w:rPr>
            <w:rStyle w:val="Hyperlink"/>
            <w:rFonts w:ascii="Times New Roman" w:hAnsi="Times New Roman" w:cs="Times New Roman"/>
            <w:sz w:val="24"/>
            <w:szCs w:val="24"/>
          </w:rPr>
          <w:t>https://doi.org/10.3390/cosmetics4040046</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Apone F, Barbulova A, Colucci MG (2019) Plan</w:t>
      </w:r>
      <w:r w:rsidRPr="0048535E">
        <w:rPr>
          <w:rFonts w:ascii="Times New Roman" w:hAnsi="Times New Roman" w:cs="Times New Roman"/>
          <w:sz w:val="24"/>
          <w:szCs w:val="24"/>
        </w:rPr>
        <w:t xml:space="preserve">t and microalgae derived peptides are advantageously employed as bioactive compounds in cosmetics. Front Plant Sci 10:756. </w:t>
      </w:r>
      <w:hyperlink r:id="rId25" w:history="1">
        <w:r w:rsidRPr="0048535E">
          <w:rPr>
            <w:rStyle w:val="Hyperlink"/>
            <w:rFonts w:ascii="Times New Roman" w:hAnsi="Times New Roman" w:cs="Times New Roman"/>
            <w:sz w:val="24"/>
            <w:szCs w:val="24"/>
          </w:rPr>
          <w:t>https://doi.org/10.3389/fpls. 2019.00756</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Rao AR, Sindhuja HN, Dharmesh SM, Sankar KU, Sarada R, Ravishankar GA (2013) Effective inhibition of skin cancer, tyrosinase, and antioxidative properties by astaxanthin and astaxanthin esters from the green alga Haematococcuspluvialis. J Agric Food Chem 6</w:t>
      </w:r>
      <w:r w:rsidRPr="0048535E">
        <w:rPr>
          <w:rFonts w:ascii="Times New Roman" w:hAnsi="Times New Roman" w:cs="Times New Roman"/>
          <w:sz w:val="24"/>
          <w:szCs w:val="24"/>
        </w:rPr>
        <w:t xml:space="preserve">1:3842–3851. </w:t>
      </w:r>
      <w:hyperlink r:id="rId26" w:history="1">
        <w:r w:rsidRPr="0048535E">
          <w:rPr>
            <w:rStyle w:val="Hyperlink"/>
            <w:rFonts w:ascii="Times New Roman" w:hAnsi="Times New Roman" w:cs="Times New Roman"/>
            <w:sz w:val="24"/>
            <w:szCs w:val="24"/>
          </w:rPr>
          <w:t>https://doi.org/10.1021/jf304609j</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Ariede MB, Candido TM, Jacome ALM, Velasco MVR, Carvalho JCM, Baby AR (2017) Cosmetic attributes of algae - a review. Algal Res 25:483–487. </w:t>
      </w:r>
      <w:hyperlink r:id="rId27" w:history="1">
        <w:r w:rsidRPr="0048535E">
          <w:rPr>
            <w:rStyle w:val="Hyperlink"/>
            <w:rFonts w:ascii="Times New Roman" w:hAnsi="Times New Roman" w:cs="Times New Roman"/>
            <w:sz w:val="24"/>
            <w:szCs w:val="24"/>
          </w:rPr>
          <w:t>https://doi.org/10.1016/j.algal.2017.05.019</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Zhang C, Chen X, Too HP (2020) Microbial astaxanthin biosynthesis: recent achievements, challenges, and commercialization outlook. Appl MicrobiolBiotechnol 104:5725–5737. </w:t>
      </w:r>
      <w:hyperlink r:id="rId28" w:history="1">
        <w:r w:rsidRPr="0048535E">
          <w:rPr>
            <w:rStyle w:val="Hyperlink"/>
            <w:rFonts w:ascii="Times New Roman" w:hAnsi="Times New Roman" w:cs="Times New Roman"/>
            <w:sz w:val="24"/>
            <w:szCs w:val="24"/>
          </w:rPr>
          <w:t>https://doi.org/10. 1007/s00253-020-10648-2</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DSM (2020) Pepha®-Ctive. </w:t>
      </w:r>
      <w:hyperlink r:id="rId29" w:history="1">
        <w:r w:rsidRPr="0048535E">
          <w:rPr>
            <w:rStyle w:val="Hyperlink"/>
            <w:rFonts w:ascii="Times New Roman" w:hAnsi="Times New Roman" w:cs="Times New Roman"/>
            <w:sz w:val="24"/>
            <w:szCs w:val="24"/>
          </w:rPr>
          <w:t>h</w:t>
        </w:r>
        <w:r w:rsidRPr="0048535E">
          <w:rPr>
            <w:rStyle w:val="Hyperlink"/>
            <w:rFonts w:ascii="Times New Roman" w:hAnsi="Times New Roman" w:cs="Times New Roman"/>
            <w:sz w:val="24"/>
            <w:szCs w:val="24"/>
          </w:rPr>
          <w:t>ttps://www.dsm.com/personal-care/en_ US/products/skin-</w:t>
        </w:r>
        <w:proofErr w:type="spellStart"/>
        <w:r w:rsidRPr="0048535E">
          <w:rPr>
            <w:rStyle w:val="Hyperlink"/>
            <w:rFonts w:ascii="Times New Roman" w:hAnsi="Times New Roman" w:cs="Times New Roman"/>
            <w:sz w:val="24"/>
            <w:szCs w:val="24"/>
          </w:rPr>
          <w:t>bioactives</w:t>
        </w:r>
        <w:proofErr w:type="spellEnd"/>
        <w:r w:rsidRPr="0048535E">
          <w:rPr>
            <w:rStyle w:val="Hyperlink"/>
            <w:rFonts w:ascii="Times New Roman" w:hAnsi="Times New Roman" w:cs="Times New Roman"/>
            <w:sz w:val="24"/>
            <w:szCs w:val="24"/>
          </w:rPr>
          <w:t>/pepha-ctive.html. Accessed 26 Feb 2020</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CODIF (2020) Dermochlorella D. http://www.codif-tn.com/en/ principesactifs/dermochlorella-d/. Accessed 26 Feb 2020</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Daniel Jouvance (2019) Daniel Jouv</w:t>
      </w:r>
      <w:r w:rsidRPr="0048535E">
        <w:rPr>
          <w:rFonts w:ascii="Times New Roman" w:hAnsi="Times New Roman" w:cs="Times New Roman"/>
          <w:sz w:val="24"/>
          <w:szCs w:val="24"/>
        </w:rPr>
        <w:t xml:space="preserve">ance. https://www.danieljouvance. </w:t>
      </w:r>
      <w:proofErr w:type="gramStart"/>
      <w:r w:rsidRPr="0048535E">
        <w:rPr>
          <w:rFonts w:ascii="Times New Roman" w:hAnsi="Times New Roman" w:cs="Times New Roman"/>
          <w:sz w:val="24"/>
          <w:szCs w:val="24"/>
        </w:rPr>
        <w:t>com/fr-fr</w:t>
      </w:r>
      <w:proofErr w:type="gramEnd"/>
      <w:r w:rsidRPr="0048535E">
        <w:rPr>
          <w:rFonts w:ascii="Times New Roman" w:hAnsi="Times New Roman" w:cs="Times New Roman"/>
          <w:sz w:val="24"/>
          <w:szCs w:val="24"/>
        </w:rPr>
        <w:t>/. Accessed 4 Dec 2019</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ALGATECH (2020) AstaPure® FucoVital™. https://www.algatech. </w:t>
      </w:r>
      <w:proofErr w:type="gramStart"/>
      <w:r w:rsidRPr="0048535E">
        <w:rPr>
          <w:rFonts w:ascii="Times New Roman" w:hAnsi="Times New Roman" w:cs="Times New Roman"/>
          <w:sz w:val="24"/>
          <w:szCs w:val="24"/>
        </w:rPr>
        <w:t>com</w:t>
      </w:r>
      <w:proofErr w:type="gramEnd"/>
      <w:r w:rsidRPr="0048535E">
        <w:rPr>
          <w:rFonts w:ascii="Times New Roman" w:hAnsi="Times New Roman" w:cs="Times New Roman"/>
          <w:sz w:val="24"/>
          <w:szCs w:val="24"/>
        </w:rPr>
        <w:t>/. Accessed 26 Feb 2020</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lastRenderedPageBreak/>
        <w:t xml:space="preserve">GIVAUDAN (2020) Megassane®. https://www.givaudan.com/ fragrances/active-beauty/products/megassane®. </w:t>
      </w:r>
      <w:r w:rsidRPr="0048535E">
        <w:rPr>
          <w:rFonts w:ascii="Times New Roman" w:hAnsi="Times New Roman" w:cs="Times New Roman"/>
          <w:sz w:val="24"/>
          <w:szCs w:val="24"/>
        </w:rPr>
        <w:t>Accessed 26 Feb 2020</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DIC (2020) Linablue®. https://www.dlt-spl.co.jp/business/pdf/linablue_ en.pdf. Accessed 26 Feb 2020</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Varela JC, Pereira H, Vila M, León R (2015) Production of carotenoids by microalgae: achievements and challenges. Photosynth Res 125: 4</w:t>
      </w:r>
      <w:r w:rsidRPr="0048535E">
        <w:rPr>
          <w:rFonts w:ascii="Times New Roman" w:hAnsi="Times New Roman" w:cs="Times New Roman"/>
          <w:sz w:val="24"/>
          <w:szCs w:val="24"/>
        </w:rPr>
        <w:t xml:space="preserve">32–436. </w:t>
      </w:r>
      <w:hyperlink r:id="rId30" w:history="1">
        <w:r w:rsidRPr="0048535E">
          <w:rPr>
            <w:rStyle w:val="Hyperlink"/>
            <w:rFonts w:ascii="Times New Roman" w:hAnsi="Times New Roman" w:cs="Times New Roman"/>
            <w:sz w:val="24"/>
            <w:szCs w:val="24"/>
          </w:rPr>
          <w:t>https://doi.org/10.1007/s11120-015-0149-2</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Koller M, Muhr A, Braunegg G (2014) Microalgae as versatile cellular factories for valued products. Algal Res 6:52–63. </w:t>
      </w:r>
      <w:hyperlink r:id="rId31" w:history="1">
        <w:r w:rsidRPr="0048535E">
          <w:rPr>
            <w:rStyle w:val="Hyperlink"/>
            <w:rFonts w:ascii="Times New Roman" w:hAnsi="Times New Roman" w:cs="Times New Roman"/>
            <w:sz w:val="24"/>
            <w:szCs w:val="24"/>
          </w:rPr>
          <w:t>https://doi.org/10. 1016/j.algal.2014.09.002</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Hamed I (2016) </w:t>
      </w:r>
      <w:proofErr w:type="gramStart"/>
      <w:r w:rsidRPr="0048535E">
        <w:rPr>
          <w:rFonts w:ascii="Times New Roman" w:hAnsi="Times New Roman" w:cs="Times New Roman"/>
          <w:sz w:val="24"/>
          <w:szCs w:val="24"/>
        </w:rPr>
        <w:t>The</w:t>
      </w:r>
      <w:proofErr w:type="gramEnd"/>
      <w:r w:rsidRPr="0048535E">
        <w:rPr>
          <w:rFonts w:ascii="Times New Roman" w:hAnsi="Times New Roman" w:cs="Times New Roman"/>
          <w:sz w:val="24"/>
          <w:szCs w:val="24"/>
        </w:rPr>
        <w:t xml:space="preserve"> evolution and versatility of microalgal biotechnology: a review. Compr Rev Food Sci Food Saf 15:1104–1123. https:// doi.org/10.1111/1541-4337.12227</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Avila-León I</w:t>
      </w:r>
      <w:r w:rsidRPr="0048535E">
        <w:rPr>
          <w:rFonts w:ascii="Times New Roman" w:hAnsi="Times New Roman" w:cs="Times New Roman"/>
          <w:sz w:val="24"/>
          <w:szCs w:val="24"/>
        </w:rPr>
        <w:t xml:space="preserve">A, Matsudo MC, Ferreira-Camargo LS, Rodrigues-Ract JN, Carvalho JCM (2020) Evaluation of Neochlorisoleoabundans as sustainable source of oil-rich biomass. Braz J Chem Eng 37:41– 48. </w:t>
      </w:r>
      <w:hyperlink r:id="rId32" w:history="1">
        <w:r w:rsidRPr="0048535E">
          <w:rPr>
            <w:rStyle w:val="Hyperlink"/>
            <w:rFonts w:ascii="Times New Roman" w:hAnsi="Times New Roman" w:cs="Times New Roman"/>
            <w:sz w:val="24"/>
            <w:szCs w:val="24"/>
          </w:rPr>
          <w:t>https://doi.org/10.</w:t>
        </w:r>
        <w:r w:rsidRPr="0048535E">
          <w:rPr>
            <w:rStyle w:val="Hyperlink"/>
            <w:rFonts w:ascii="Times New Roman" w:hAnsi="Times New Roman" w:cs="Times New Roman"/>
            <w:sz w:val="24"/>
            <w:szCs w:val="24"/>
          </w:rPr>
          <w:t>1007/s43153-020-00011-3</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Bresaola MD, Morocho-Jácome AL, Matsudo MC, Carvalho JCM (2019) Semi-continuous process as a promising technique in Ankistrodesmusbraunii cultivation in photobioreactor. J Appl Phycol 31:2197–2205. </w:t>
      </w:r>
      <w:hyperlink r:id="rId33" w:history="1">
        <w:r w:rsidRPr="0048535E">
          <w:rPr>
            <w:rStyle w:val="Hyperlink"/>
            <w:rFonts w:ascii="Times New Roman" w:hAnsi="Times New Roman" w:cs="Times New Roman"/>
            <w:sz w:val="24"/>
            <w:szCs w:val="24"/>
          </w:rPr>
          <w:t>https://doi.org/10.1007/s10811-019-01774- 0</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Rhodes L, Wood S (2014) Micro-algal and cyanobacterial producers of biotoxins. In: Rossini GP (</w:t>
      </w:r>
      <w:proofErr w:type="gramStart"/>
      <w:r w:rsidRPr="0048535E">
        <w:rPr>
          <w:rFonts w:ascii="Times New Roman" w:hAnsi="Times New Roman" w:cs="Times New Roman"/>
          <w:sz w:val="24"/>
          <w:szCs w:val="24"/>
        </w:rPr>
        <w:t>ed</w:t>
      </w:r>
      <w:proofErr w:type="gramEnd"/>
      <w:r w:rsidRPr="0048535E">
        <w:rPr>
          <w:rFonts w:ascii="Times New Roman" w:hAnsi="Times New Roman" w:cs="Times New Roman"/>
          <w:sz w:val="24"/>
          <w:szCs w:val="24"/>
        </w:rPr>
        <w:t>) Toxins and biologically active compounds from microalgae, 1st edn, vol 1. CRC Press</w:t>
      </w:r>
      <w:r w:rsidRPr="0048535E">
        <w:rPr>
          <w:rFonts w:ascii="Times New Roman" w:hAnsi="Times New Roman" w:cs="Times New Roman"/>
          <w:sz w:val="24"/>
          <w:szCs w:val="24"/>
        </w:rPr>
        <w:t>, Boca Raton, pp 21–50</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Caruana AMN, Amzil Z (2018) Microalgae and Toxins. In: Levine IA, Fleurence J (</w:t>
      </w:r>
      <w:proofErr w:type="gramStart"/>
      <w:r w:rsidRPr="0048535E">
        <w:rPr>
          <w:rFonts w:ascii="Times New Roman" w:hAnsi="Times New Roman" w:cs="Times New Roman"/>
          <w:sz w:val="24"/>
          <w:szCs w:val="24"/>
        </w:rPr>
        <w:t>eds</w:t>
      </w:r>
      <w:proofErr w:type="gramEnd"/>
      <w:r w:rsidRPr="0048535E">
        <w:rPr>
          <w:rFonts w:ascii="Times New Roman" w:hAnsi="Times New Roman" w:cs="Times New Roman"/>
          <w:sz w:val="24"/>
          <w:szCs w:val="24"/>
        </w:rPr>
        <w:t>) Microalgae in health and disease prevention. Elsevier, pp 263–305</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Hallegraeff GM (2014) Harmful algae and their toxins: progress, paradoxes and parad</w:t>
      </w:r>
      <w:r w:rsidRPr="0048535E">
        <w:rPr>
          <w:rFonts w:ascii="Times New Roman" w:hAnsi="Times New Roman" w:cs="Times New Roman"/>
          <w:sz w:val="24"/>
          <w:szCs w:val="24"/>
        </w:rPr>
        <w:t>igm shifts. In: Rossini GP (</w:t>
      </w:r>
      <w:proofErr w:type="gramStart"/>
      <w:r w:rsidRPr="0048535E">
        <w:rPr>
          <w:rFonts w:ascii="Times New Roman" w:hAnsi="Times New Roman" w:cs="Times New Roman"/>
          <w:sz w:val="24"/>
          <w:szCs w:val="24"/>
        </w:rPr>
        <w:t>ed</w:t>
      </w:r>
      <w:proofErr w:type="gramEnd"/>
      <w:r w:rsidRPr="0048535E">
        <w:rPr>
          <w:rFonts w:ascii="Times New Roman" w:hAnsi="Times New Roman" w:cs="Times New Roman"/>
          <w:sz w:val="24"/>
          <w:szCs w:val="24"/>
        </w:rPr>
        <w:t>) Toxins and biologically active compounds from microalgae, 1st edn, vol 1. CRC Press-Taylor &amp; Francis Group, Boca Raton, pp 3–20</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 xml:space="preserve">Rzymski P, Niedzielski P, Kaczmarek N, Jurczak T, Klimaszyk P (2015) </w:t>
      </w:r>
      <w:proofErr w:type="gramStart"/>
      <w:r w:rsidRPr="0048535E">
        <w:rPr>
          <w:rFonts w:ascii="Times New Roman" w:hAnsi="Times New Roman" w:cs="Times New Roman"/>
          <w:sz w:val="24"/>
          <w:szCs w:val="24"/>
        </w:rPr>
        <w:t>The</w:t>
      </w:r>
      <w:proofErr w:type="gramEnd"/>
      <w:r w:rsidRPr="0048535E">
        <w:rPr>
          <w:rFonts w:ascii="Times New Roman" w:hAnsi="Times New Roman" w:cs="Times New Roman"/>
          <w:sz w:val="24"/>
          <w:szCs w:val="24"/>
        </w:rPr>
        <w:t xml:space="preserve"> multidisciplinary appro</w:t>
      </w:r>
      <w:r w:rsidRPr="0048535E">
        <w:rPr>
          <w:rFonts w:ascii="Times New Roman" w:hAnsi="Times New Roman" w:cs="Times New Roman"/>
          <w:sz w:val="24"/>
          <w:szCs w:val="24"/>
        </w:rPr>
        <w:t xml:space="preserve">ach to safety and toxicity assessment of microalgae-based food supplements following clinical cases of poisoning. Harmful Algae 46:34–42. </w:t>
      </w:r>
      <w:hyperlink r:id="rId34" w:history="1">
        <w:r w:rsidRPr="0048535E">
          <w:rPr>
            <w:rStyle w:val="Hyperlink"/>
            <w:rFonts w:ascii="Times New Roman" w:hAnsi="Times New Roman" w:cs="Times New Roman"/>
            <w:sz w:val="24"/>
            <w:szCs w:val="24"/>
          </w:rPr>
          <w:t>https://doi.org/10.1016/j.hal. 2015.05.003</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lastRenderedPageBreak/>
        <w:t>Scoglio S (2018</w:t>
      </w:r>
      <w:r w:rsidRPr="0048535E">
        <w:rPr>
          <w:rFonts w:ascii="Times New Roman" w:hAnsi="Times New Roman" w:cs="Times New Roman"/>
          <w:sz w:val="24"/>
          <w:szCs w:val="24"/>
        </w:rPr>
        <w:t xml:space="preserve">) Microcystins in water and in microalgae: do microcystins as microalgae contaminants warrant the current public alarm? Toxicol Rep 5:785–792. </w:t>
      </w:r>
      <w:hyperlink r:id="rId35" w:history="1">
        <w:r w:rsidRPr="0048535E">
          <w:rPr>
            <w:rStyle w:val="Hyperlink"/>
            <w:rFonts w:ascii="Times New Roman" w:hAnsi="Times New Roman" w:cs="Times New Roman"/>
            <w:sz w:val="24"/>
            <w:szCs w:val="24"/>
          </w:rPr>
          <w:t>https://doi.org/10.1016/j.toxrep. 2018.07.002</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Buon</w:t>
      </w:r>
      <w:r w:rsidRPr="0048535E">
        <w:rPr>
          <w:rFonts w:ascii="Times New Roman" w:hAnsi="Times New Roman" w:cs="Times New Roman"/>
          <w:sz w:val="24"/>
          <w:szCs w:val="24"/>
        </w:rPr>
        <w:t xml:space="preserve">o S, Langellotti AL, Martello A, Rinna F, Fogliano V (2014) Functional ingredients from microalgae. Food Funct 5:1669–1685. </w:t>
      </w:r>
      <w:hyperlink r:id="rId36" w:history="1">
        <w:r w:rsidRPr="0048535E">
          <w:rPr>
            <w:rStyle w:val="Hyperlink"/>
            <w:rFonts w:ascii="Times New Roman" w:hAnsi="Times New Roman" w:cs="Times New Roman"/>
            <w:sz w:val="24"/>
            <w:szCs w:val="24"/>
          </w:rPr>
          <w:t>https://doi.org/10.1039/C4FO00125G</w:t>
        </w:r>
      </w:hyperlink>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Penna A, Galluzzi L (2014) Detection and identi</w:t>
      </w:r>
      <w:r w:rsidRPr="0048535E">
        <w:rPr>
          <w:rFonts w:ascii="Times New Roman" w:hAnsi="Times New Roman" w:cs="Times New Roman"/>
          <w:sz w:val="24"/>
          <w:szCs w:val="24"/>
        </w:rPr>
        <w:t>fication of toxic microalgae by the use of innovative molecular methods. In: Rossini GP (</w:t>
      </w:r>
      <w:proofErr w:type="gramStart"/>
      <w:r w:rsidRPr="0048535E">
        <w:rPr>
          <w:rFonts w:ascii="Times New Roman" w:hAnsi="Times New Roman" w:cs="Times New Roman"/>
          <w:sz w:val="24"/>
          <w:szCs w:val="24"/>
        </w:rPr>
        <w:t>ed</w:t>
      </w:r>
      <w:proofErr w:type="gramEnd"/>
      <w:r w:rsidRPr="0048535E">
        <w:rPr>
          <w:rFonts w:ascii="Times New Roman" w:hAnsi="Times New Roman" w:cs="Times New Roman"/>
          <w:sz w:val="24"/>
          <w:szCs w:val="24"/>
        </w:rPr>
        <w:t>) Toxins and biologically active compounds from microalgae, 1st edn, vol 1. CRC Press, Boca Raton, pp 51–74</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Novoveská L, Ross ME, Stanley MS, Pradelles R, Wasiolek V</w:t>
      </w:r>
      <w:r w:rsidRPr="0048535E">
        <w:rPr>
          <w:rFonts w:ascii="Times New Roman" w:hAnsi="Times New Roman" w:cs="Times New Roman"/>
          <w:sz w:val="24"/>
          <w:szCs w:val="24"/>
        </w:rPr>
        <w:t>, Sassi JF (2019) Microalgal carotenoids: a review of production, current markets, regulations, and future direction. Mar Drugs 17:640. https:// doi.org/10.3390/md17110640</w:t>
      </w:r>
    </w:p>
    <w:p w:rsidR="00F23B95" w:rsidRPr="0048535E" w:rsidRDefault="00D13476" w:rsidP="0048535E">
      <w:pPr>
        <w:pStyle w:val="ListParagraph"/>
        <w:numPr>
          <w:ilvl w:val="0"/>
          <w:numId w:val="1"/>
        </w:numPr>
        <w:spacing w:line="360" w:lineRule="auto"/>
        <w:jc w:val="both"/>
        <w:rPr>
          <w:rFonts w:ascii="Times New Roman" w:hAnsi="Times New Roman" w:cs="Times New Roman"/>
          <w:b/>
          <w:bCs/>
          <w:sz w:val="24"/>
          <w:szCs w:val="24"/>
        </w:rPr>
      </w:pPr>
      <w:r w:rsidRPr="0048535E">
        <w:rPr>
          <w:rFonts w:ascii="Times New Roman" w:hAnsi="Times New Roman" w:cs="Times New Roman"/>
          <w:sz w:val="24"/>
          <w:szCs w:val="24"/>
        </w:rPr>
        <w:t>Davinelli S, Nielsen ME, Scapagnini G (2018) Astaxanthin in skin health, repair, and</w:t>
      </w:r>
      <w:r w:rsidRPr="0048535E">
        <w:rPr>
          <w:rFonts w:ascii="Times New Roman" w:hAnsi="Times New Roman" w:cs="Times New Roman"/>
          <w:sz w:val="24"/>
          <w:szCs w:val="24"/>
        </w:rPr>
        <w:t xml:space="preserve"> disease: a comprehensive review. Nutrients 10:522. https://doi.org/10.3390/nu10040522</w:t>
      </w: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sz w:val="24"/>
          <w:szCs w:val="24"/>
        </w:rPr>
      </w:pPr>
    </w:p>
    <w:p w:rsidR="00F23B95" w:rsidRPr="0048535E" w:rsidRDefault="00F23B95" w:rsidP="0048535E">
      <w:pPr>
        <w:spacing w:line="360" w:lineRule="auto"/>
        <w:jc w:val="both"/>
        <w:rPr>
          <w:rFonts w:ascii="Times New Roman" w:hAnsi="Times New Roman" w:cs="Times New Roman"/>
          <w:b/>
          <w:bCs/>
          <w:sz w:val="24"/>
          <w:szCs w:val="24"/>
        </w:rPr>
      </w:pPr>
    </w:p>
    <w:sectPr w:rsidR="00F23B95" w:rsidRPr="0048535E" w:rsidSect="00F23B9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8110D3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23B95"/>
    <w:rsid w:val="000F63D4"/>
    <w:rsid w:val="002F4305"/>
    <w:rsid w:val="003843EC"/>
    <w:rsid w:val="0048535E"/>
    <w:rsid w:val="005D77E6"/>
    <w:rsid w:val="009E34CF"/>
    <w:rsid w:val="00D13476"/>
    <w:rsid w:val="00E17578"/>
    <w:rsid w:val="00F23B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B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3B95"/>
    <w:pPr>
      <w:spacing w:after="0" w:line="240" w:lineRule="auto"/>
    </w:pPr>
    <w:rPr>
      <w:kern w:val="0"/>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23B95"/>
    <w:pPr>
      <w:ind w:left="720"/>
      <w:contextualSpacing/>
    </w:pPr>
  </w:style>
  <w:style w:type="character" w:styleId="Hyperlink">
    <w:name w:val="Hyperlink"/>
    <w:basedOn w:val="DefaultParagraphFont"/>
    <w:uiPriority w:val="99"/>
    <w:rsid w:val="00F23B95"/>
    <w:rPr>
      <w:color w:val="0000FF"/>
      <w:u w:val="single"/>
    </w:rPr>
  </w:style>
  <w:style w:type="character" w:customStyle="1" w:styleId="UnresolvedMention">
    <w:name w:val="Unresolved Mention"/>
    <w:basedOn w:val="DefaultParagraphFont"/>
    <w:uiPriority w:val="99"/>
    <w:rsid w:val="00F23B95"/>
    <w:rPr>
      <w:color w:val="605E5C"/>
      <w:shd w:val="clear" w:color="auto" w:fill="E1DFDD"/>
    </w:rPr>
  </w:style>
  <w:style w:type="paragraph" w:styleId="BalloonText">
    <w:name w:val="Balloon Text"/>
    <w:basedOn w:val="Normal"/>
    <w:link w:val="BalloonTextChar"/>
    <w:uiPriority w:val="99"/>
    <w:semiHidden/>
    <w:unhideWhenUsed/>
    <w:rsid w:val="00E175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5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hyperlink" Target="https://doi.org/10.1002/btpr.575" TargetMode="External"/><Relationship Id="rId18" Type="http://schemas.openxmlformats.org/officeDocument/2006/relationships/hyperlink" Target="https://doi.org/10.3305/nh.2015.32.1.8804" TargetMode="External"/><Relationship Id="rId26" Type="http://schemas.openxmlformats.org/officeDocument/2006/relationships/hyperlink" Target="https://doi.org/10.1021/jf304609j" TargetMode="External"/><Relationship Id="rId3" Type="http://schemas.openxmlformats.org/officeDocument/2006/relationships/settings" Target="settings.xml"/><Relationship Id="rId21" Type="http://schemas.openxmlformats.org/officeDocument/2006/relationships/hyperlink" Target="https://doi.org/10.1002/1097-0320(20010501)44:13.0.CO;2-H" TargetMode="External"/><Relationship Id="rId34" Type="http://schemas.openxmlformats.org/officeDocument/2006/relationships/hyperlink" Target="https://doi.org/10.1016/j.hal.%202015.05.003" TargetMode="External"/><Relationship Id="rId7" Type="http://schemas.openxmlformats.org/officeDocument/2006/relationships/image" Target="NULL"/><Relationship Id="rId12" Type="http://schemas.openxmlformats.org/officeDocument/2006/relationships/hyperlink" Target="https://doi.org/10.1039/c6ee01493c" TargetMode="External"/><Relationship Id="rId17" Type="http://schemas.openxmlformats.org/officeDocument/2006/relationships/hyperlink" Target="https://doi.org/10.1016/S0192-0561(97)85558-0" TargetMode="External"/><Relationship Id="rId25" Type="http://schemas.openxmlformats.org/officeDocument/2006/relationships/hyperlink" Target="https://doi.org/10.3389/fpls.%202019.00756" TargetMode="External"/><Relationship Id="rId33" Type="http://schemas.openxmlformats.org/officeDocument/2006/relationships/hyperlink" Target="https://doi.org/10.1007/s10811-019-01774-%200"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80/01635589509514373" TargetMode="External"/><Relationship Id="rId20" Type="http://schemas.openxmlformats.org/officeDocument/2006/relationships/hyperlink" Target="https://doi.org/10.1016/S0167-7799(00)01433-5" TargetMode="External"/><Relationship Id="rId29" Type="http://schemas.openxmlformats.org/officeDocument/2006/relationships/hyperlink" Target="https://www.dsm.com/personal-care/en_%20US/products/skin-bioactives/pepha-ctive.html.%20Accessed%2026%20Feb%202020" TargetMode="External"/><Relationship Id="rId1" Type="http://schemas.openxmlformats.org/officeDocument/2006/relationships/numbering" Target="numbering.xml"/><Relationship Id="rId6" Type="http://schemas.openxmlformats.org/officeDocument/2006/relationships/hyperlink" Target="mailto:devdevan400@gmail.com" TargetMode="External"/><Relationship Id="rId11" Type="http://schemas.openxmlformats.org/officeDocument/2006/relationships/hyperlink" Target="https://doi.org/10.1016/j.biortech.2005.05.013" TargetMode="External"/><Relationship Id="rId24" Type="http://schemas.openxmlformats.org/officeDocument/2006/relationships/hyperlink" Target="https://doi.org/10.3390/cosmetics4040046" TargetMode="External"/><Relationship Id="rId32" Type="http://schemas.openxmlformats.org/officeDocument/2006/relationships/hyperlink" Target="https://doi.org/10.1007/s43153-020-00011-3" TargetMode="External"/><Relationship Id="rId37" Type="http://schemas.openxmlformats.org/officeDocument/2006/relationships/fontTable" Target="fontTable.xml"/><Relationship Id="rId5" Type="http://schemas.openxmlformats.org/officeDocument/2006/relationships/hyperlink" Target="mailto:sarathi01782003@gmail.com" TargetMode="External"/><Relationship Id="rId15" Type="http://schemas.openxmlformats.org/officeDocument/2006/relationships/hyperlink" Target="https://doi.org/10.1093/jn/135.10.2425" TargetMode="External"/><Relationship Id="rId23" Type="http://schemas.openxmlformats.org/officeDocument/2006/relationships/hyperlink" Target="https://doi.org/10.1016/j.biortech.2014.12.001" TargetMode="External"/><Relationship Id="rId28" Type="http://schemas.openxmlformats.org/officeDocument/2006/relationships/hyperlink" Target="https://doi.org/10.%201007/s00253-020-10648-2" TargetMode="External"/><Relationship Id="rId36" Type="http://schemas.openxmlformats.org/officeDocument/2006/relationships/hyperlink" Target="https://doi.org/10.1039/C4FO00125G" TargetMode="External"/><Relationship Id="rId10" Type="http://schemas.openxmlformats.org/officeDocument/2006/relationships/hyperlink" Target="https://doi.org/10.1002/9780470995280.ch2" TargetMode="External"/><Relationship Id="rId19" Type="http://schemas.openxmlformats.org/officeDocument/2006/relationships/hyperlink" Target="https://doi.org/10.1016/S0167-7799(03)00078-7" TargetMode="External"/><Relationship Id="rId31" Type="http://schemas.openxmlformats.org/officeDocument/2006/relationships/hyperlink" Target="https://doi.org/10.%201016/j.algal.2014.09.002" TargetMode="External"/><Relationship Id="rId4" Type="http://schemas.openxmlformats.org/officeDocument/2006/relationships/webSettings" Target="webSettings.xml"/><Relationship Id="rId9" Type="http://schemas.openxmlformats.org/officeDocument/2006/relationships/hyperlink" Target="https://doi.org/10.1071/PP99027" TargetMode="External"/><Relationship Id="rId14" Type="http://schemas.openxmlformats.org/officeDocument/2006/relationships/hyperlink" Target="https://doi.org/10.1007/s10811-007-9188-1" TargetMode="External"/><Relationship Id="rId22" Type="http://schemas.openxmlformats.org/officeDocument/2006/relationships/hyperlink" Target="https://doi.org/10.1016/j.bbabio.2011.04.006" TargetMode="External"/><Relationship Id="rId27" Type="http://schemas.openxmlformats.org/officeDocument/2006/relationships/hyperlink" Target="https://doi.org/10.1016/j.algal.2017.05.019" TargetMode="External"/><Relationship Id="rId30" Type="http://schemas.openxmlformats.org/officeDocument/2006/relationships/hyperlink" Target="https://doi.org/10.1007/s11120-015-0149-2" TargetMode="External"/><Relationship Id="rId35" Type="http://schemas.openxmlformats.org/officeDocument/2006/relationships/hyperlink" Target="https://doi.org/10.1016/j.toxrep.%202018.07.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8893</Words>
  <Characters>50693</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Gopinath Prabhakaran</dc:creator>
  <cp:lastModifiedBy>DR.A.Lakshmi Prabha</cp:lastModifiedBy>
  <cp:revision>2</cp:revision>
  <dcterms:created xsi:type="dcterms:W3CDTF">2023-09-10T07:04:00Z</dcterms:created>
  <dcterms:modified xsi:type="dcterms:W3CDTF">2023-09-10T07:04:00Z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5c4847b2961745018c3faf212468d85e</vt:lpwstr>
  </property>
</Properties>
</file>