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151" w:rsidRPr="002E62BE" w:rsidRDefault="008B3151" w:rsidP="00DE7A94">
      <w:pPr>
        <w:spacing w:line="360" w:lineRule="auto"/>
        <w:jc w:val="center"/>
        <w:rPr>
          <w:rFonts w:ascii="Times New Roman" w:hAnsi="Times New Roman" w:cs="Times New Roman"/>
          <w:b/>
          <w:sz w:val="28"/>
          <w:szCs w:val="28"/>
        </w:rPr>
      </w:pPr>
      <w:r w:rsidRPr="002E62BE">
        <w:rPr>
          <w:rFonts w:ascii="Times New Roman" w:hAnsi="Times New Roman" w:cs="Times New Roman"/>
          <w:b/>
          <w:sz w:val="28"/>
          <w:szCs w:val="28"/>
        </w:rPr>
        <w:t xml:space="preserve">Natural </w:t>
      </w:r>
      <w:r w:rsidR="00113329">
        <w:rPr>
          <w:rFonts w:ascii="Times New Roman" w:hAnsi="Times New Roman" w:cs="Times New Roman"/>
          <w:b/>
          <w:sz w:val="28"/>
          <w:szCs w:val="28"/>
        </w:rPr>
        <w:t>mucilage</w:t>
      </w:r>
      <w:r w:rsidRPr="002E62BE">
        <w:rPr>
          <w:rFonts w:ascii="Times New Roman" w:hAnsi="Times New Roman" w:cs="Times New Roman"/>
          <w:b/>
          <w:sz w:val="28"/>
          <w:szCs w:val="28"/>
        </w:rPr>
        <w:t xml:space="preserve"> based </w:t>
      </w:r>
      <w:r w:rsidR="006B135F">
        <w:rPr>
          <w:rFonts w:ascii="Times New Roman" w:hAnsi="Times New Roman" w:cs="Times New Roman"/>
          <w:b/>
          <w:sz w:val="28"/>
          <w:szCs w:val="28"/>
        </w:rPr>
        <w:t xml:space="preserve">engineered </w:t>
      </w:r>
      <w:r w:rsidR="00113329">
        <w:rPr>
          <w:rFonts w:ascii="Times New Roman" w:hAnsi="Times New Roman" w:cs="Times New Roman"/>
          <w:b/>
          <w:sz w:val="28"/>
          <w:szCs w:val="28"/>
        </w:rPr>
        <w:t>micron sized particles</w:t>
      </w:r>
      <w:r w:rsidR="00DE7A94" w:rsidRPr="002E62BE">
        <w:rPr>
          <w:rFonts w:ascii="Times New Roman" w:hAnsi="Times New Roman" w:cs="Times New Roman"/>
          <w:b/>
          <w:sz w:val="28"/>
          <w:szCs w:val="28"/>
        </w:rPr>
        <w:t>: A novel carrier system</w:t>
      </w:r>
      <w:r w:rsidR="00113329">
        <w:rPr>
          <w:rFonts w:ascii="Times New Roman" w:hAnsi="Times New Roman" w:cs="Times New Roman"/>
          <w:b/>
          <w:sz w:val="28"/>
          <w:szCs w:val="28"/>
        </w:rPr>
        <w:t xml:space="preserve"> for drug delivery </w:t>
      </w:r>
    </w:p>
    <w:p w:rsidR="008B3151" w:rsidRDefault="00113329" w:rsidP="00DE7A94">
      <w:pPr>
        <w:spacing w:line="360" w:lineRule="auto"/>
        <w:jc w:val="center"/>
        <w:rPr>
          <w:rFonts w:ascii="Times New Roman" w:hAnsi="Times New Roman" w:cs="Times New Roman"/>
          <w:b/>
          <w:sz w:val="24"/>
          <w:szCs w:val="24"/>
          <w:vertAlign w:val="superscript"/>
        </w:rPr>
      </w:pPr>
      <w:proofErr w:type="spellStart"/>
      <w:r w:rsidRPr="00113329">
        <w:rPr>
          <w:rFonts w:ascii="Times New Roman" w:hAnsi="Times New Roman" w:cs="Times New Roman"/>
          <w:b/>
          <w:sz w:val="24"/>
          <w:szCs w:val="24"/>
        </w:rPr>
        <w:t>Subhranshu</w:t>
      </w:r>
      <w:proofErr w:type="spellEnd"/>
      <w:r w:rsidRPr="00113329">
        <w:rPr>
          <w:rFonts w:ascii="Times New Roman" w:hAnsi="Times New Roman" w:cs="Times New Roman"/>
          <w:b/>
          <w:sz w:val="24"/>
          <w:szCs w:val="24"/>
        </w:rPr>
        <w:t xml:space="preserve"> Panda</w:t>
      </w:r>
      <w:r>
        <w:rPr>
          <w:rFonts w:ascii="Times New Roman" w:hAnsi="Times New Roman" w:cs="Times New Roman"/>
          <w:b/>
          <w:sz w:val="24"/>
          <w:szCs w:val="24"/>
          <w:vertAlign w:val="superscript"/>
        </w:rPr>
        <w:t>1</w:t>
      </w:r>
      <w:r>
        <w:rPr>
          <w:rFonts w:ascii="Times New Roman" w:hAnsi="Times New Roman" w:cs="Times New Roman"/>
          <w:b/>
          <w:sz w:val="24"/>
          <w:szCs w:val="24"/>
        </w:rPr>
        <w:t>, Umesh Jirole</w:t>
      </w:r>
      <w:r>
        <w:rPr>
          <w:rFonts w:ascii="Times New Roman" w:hAnsi="Times New Roman" w:cs="Times New Roman"/>
          <w:b/>
          <w:sz w:val="24"/>
          <w:szCs w:val="24"/>
          <w:vertAlign w:val="superscript"/>
        </w:rPr>
        <w:t>1</w:t>
      </w:r>
      <w:r>
        <w:rPr>
          <w:rFonts w:ascii="Times New Roman" w:hAnsi="Times New Roman" w:cs="Times New Roman"/>
          <w:b/>
          <w:sz w:val="24"/>
          <w:szCs w:val="24"/>
        </w:rPr>
        <w:t xml:space="preserve">*, </w:t>
      </w:r>
      <w:r w:rsidR="00DE7A94" w:rsidRPr="002E62BE">
        <w:rPr>
          <w:rFonts w:ascii="Times New Roman" w:hAnsi="Times New Roman" w:cs="Times New Roman"/>
          <w:b/>
          <w:sz w:val="24"/>
          <w:szCs w:val="24"/>
        </w:rPr>
        <w:t>Vipul Sansare</w:t>
      </w:r>
      <w:r>
        <w:rPr>
          <w:rFonts w:ascii="Times New Roman" w:hAnsi="Times New Roman" w:cs="Times New Roman"/>
          <w:b/>
          <w:sz w:val="24"/>
          <w:szCs w:val="24"/>
          <w:vertAlign w:val="superscript"/>
        </w:rPr>
        <w:t>2</w:t>
      </w:r>
    </w:p>
    <w:p w:rsidR="000C0D2A" w:rsidRPr="000C0D2A" w:rsidRDefault="000C0D2A" w:rsidP="00DE7A94">
      <w:pPr>
        <w:spacing w:line="360" w:lineRule="auto"/>
        <w:jc w:val="center"/>
        <w:rPr>
          <w:rFonts w:ascii="Times New Roman" w:hAnsi="Times New Roman" w:cs="Times New Roman"/>
          <w:bCs/>
          <w:i/>
          <w:iCs/>
          <w:sz w:val="24"/>
          <w:szCs w:val="24"/>
        </w:rPr>
      </w:pPr>
      <w:r w:rsidRPr="000C0D2A">
        <w:rPr>
          <w:rFonts w:ascii="Times New Roman" w:hAnsi="Times New Roman" w:cs="Times New Roman"/>
          <w:bCs/>
          <w:i/>
          <w:iCs/>
          <w:sz w:val="24"/>
          <w:szCs w:val="24"/>
          <w:vertAlign w:val="superscript"/>
        </w:rPr>
        <w:t>1</w:t>
      </w:r>
      <w:r w:rsidRPr="000C0D2A">
        <w:rPr>
          <w:rFonts w:ascii="Times New Roman" w:hAnsi="Times New Roman" w:cs="Times New Roman"/>
          <w:bCs/>
          <w:i/>
          <w:iCs/>
          <w:sz w:val="24"/>
          <w:szCs w:val="24"/>
        </w:rPr>
        <w:t>School of Pharmaceutical Sciences, Jaipur National University,</w:t>
      </w:r>
      <w:r>
        <w:rPr>
          <w:rFonts w:ascii="Times New Roman" w:hAnsi="Times New Roman" w:cs="Times New Roman"/>
          <w:bCs/>
          <w:i/>
          <w:iCs/>
          <w:sz w:val="24"/>
          <w:szCs w:val="24"/>
        </w:rPr>
        <w:t xml:space="preserve"> </w:t>
      </w:r>
      <w:proofErr w:type="spellStart"/>
      <w:r>
        <w:rPr>
          <w:rFonts w:ascii="Times New Roman" w:hAnsi="Times New Roman" w:cs="Times New Roman"/>
          <w:bCs/>
          <w:i/>
          <w:iCs/>
          <w:sz w:val="24"/>
          <w:szCs w:val="24"/>
        </w:rPr>
        <w:t>Jagatpura</w:t>
      </w:r>
      <w:proofErr w:type="spellEnd"/>
      <w:r>
        <w:rPr>
          <w:rFonts w:ascii="Times New Roman" w:hAnsi="Times New Roman" w:cs="Times New Roman"/>
          <w:bCs/>
          <w:i/>
          <w:iCs/>
          <w:sz w:val="24"/>
          <w:szCs w:val="24"/>
        </w:rPr>
        <w:t>,</w:t>
      </w:r>
      <w:r w:rsidRPr="000C0D2A">
        <w:rPr>
          <w:rFonts w:ascii="Times New Roman" w:hAnsi="Times New Roman" w:cs="Times New Roman"/>
          <w:bCs/>
          <w:i/>
          <w:iCs/>
          <w:sz w:val="24"/>
          <w:szCs w:val="24"/>
        </w:rPr>
        <w:t xml:space="preserve"> Jaipur, India- 302017.</w:t>
      </w:r>
    </w:p>
    <w:p w:rsidR="00DE7A94" w:rsidRPr="002E62BE" w:rsidRDefault="00113329" w:rsidP="00DE7A94">
      <w:pPr>
        <w:spacing w:line="360" w:lineRule="auto"/>
        <w:jc w:val="center"/>
        <w:rPr>
          <w:rFonts w:ascii="Times New Roman" w:hAnsi="Times New Roman" w:cs="Times New Roman"/>
          <w:bCs/>
          <w:i/>
          <w:iCs/>
          <w:sz w:val="24"/>
          <w:szCs w:val="24"/>
        </w:rPr>
      </w:pPr>
      <w:r>
        <w:rPr>
          <w:rFonts w:ascii="Times New Roman" w:hAnsi="Times New Roman" w:cs="Times New Roman"/>
          <w:bCs/>
          <w:i/>
          <w:iCs/>
          <w:sz w:val="24"/>
          <w:szCs w:val="24"/>
          <w:vertAlign w:val="superscript"/>
        </w:rPr>
        <w:t>2</w:t>
      </w:r>
      <w:r w:rsidR="00DE7A94" w:rsidRPr="002E62BE">
        <w:rPr>
          <w:rFonts w:ascii="Times New Roman" w:hAnsi="Times New Roman" w:cs="Times New Roman"/>
          <w:bCs/>
          <w:i/>
          <w:iCs/>
          <w:sz w:val="24"/>
          <w:szCs w:val="24"/>
        </w:rPr>
        <w:t xml:space="preserve">Department of Pharmaceutics, Dnyandeep College of Pharmacy, </w:t>
      </w:r>
      <w:proofErr w:type="spellStart"/>
      <w:r w:rsidR="00DE7A94" w:rsidRPr="002E62BE">
        <w:rPr>
          <w:rFonts w:ascii="Times New Roman" w:hAnsi="Times New Roman" w:cs="Times New Roman"/>
          <w:bCs/>
          <w:i/>
          <w:iCs/>
          <w:sz w:val="24"/>
          <w:szCs w:val="24"/>
        </w:rPr>
        <w:t>Boraj</w:t>
      </w:r>
      <w:proofErr w:type="spellEnd"/>
      <w:r w:rsidR="00DE7A94" w:rsidRPr="002E62BE">
        <w:rPr>
          <w:rFonts w:ascii="Times New Roman" w:hAnsi="Times New Roman" w:cs="Times New Roman"/>
          <w:bCs/>
          <w:i/>
          <w:iCs/>
          <w:sz w:val="24"/>
          <w:szCs w:val="24"/>
        </w:rPr>
        <w:t xml:space="preserve">, </w:t>
      </w:r>
      <w:proofErr w:type="spellStart"/>
      <w:r w:rsidR="00DE7A94" w:rsidRPr="002E62BE">
        <w:rPr>
          <w:rFonts w:ascii="Times New Roman" w:hAnsi="Times New Roman" w:cs="Times New Roman"/>
          <w:bCs/>
          <w:i/>
          <w:iCs/>
          <w:sz w:val="24"/>
          <w:szCs w:val="24"/>
        </w:rPr>
        <w:t>Khed</w:t>
      </w:r>
      <w:proofErr w:type="spellEnd"/>
      <w:r w:rsidR="00DE7A94" w:rsidRPr="002E62BE">
        <w:rPr>
          <w:rFonts w:ascii="Times New Roman" w:hAnsi="Times New Roman" w:cs="Times New Roman"/>
          <w:bCs/>
          <w:i/>
          <w:iCs/>
          <w:sz w:val="24"/>
          <w:szCs w:val="24"/>
        </w:rPr>
        <w:t xml:space="preserve">, Maharashtra, </w:t>
      </w:r>
      <w:r w:rsidR="000C0D2A">
        <w:rPr>
          <w:rFonts w:ascii="Times New Roman" w:hAnsi="Times New Roman" w:cs="Times New Roman"/>
          <w:bCs/>
          <w:i/>
          <w:iCs/>
          <w:sz w:val="24"/>
          <w:szCs w:val="24"/>
        </w:rPr>
        <w:t>India, 415709.</w:t>
      </w:r>
    </w:p>
    <w:p w:rsidR="00113329" w:rsidRDefault="002E62BE" w:rsidP="00113329">
      <w:pPr>
        <w:pStyle w:val="Heading3"/>
        <w:shd w:val="clear" w:color="auto" w:fill="FFFFFF"/>
        <w:spacing w:line="300" w:lineRule="atLeast"/>
        <w:rPr>
          <w:b w:val="0"/>
          <w:bCs w:val="0"/>
          <w:color w:val="5E5E5E"/>
          <w:sz w:val="24"/>
          <w:szCs w:val="24"/>
        </w:rPr>
      </w:pPr>
      <w:r>
        <w:rPr>
          <w:sz w:val="24"/>
          <w:szCs w:val="24"/>
        </w:rPr>
        <w:t xml:space="preserve">Address for correspondence: </w:t>
      </w:r>
      <w:hyperlink r:id="rId5" w:history="1">
        <w:r w:rsidR="00113329" w:rsidRPr="002B374A">
          <w:rPr>
            <w:rStyle w:val="Hyperlink"/>
            <w:b w:val="0"/>
            <w:bCs w:val="0"/>
            <w:sz w:val="24"/>
            <w:szCs w:val="24"/>
          </w:rPr>
          <w:t>umeshjirole69@gmail.com</w:t>
        </w:r>
      </w:hyperlink>
    </w:p>
    <w:p w:rsidR="00113329" w:rsidRPr="00113329" w:rsidRDefault="00113329" w:rsidP="00113329">
      <w:pPr>
        <w:pStyle w:val="Heading3"/>
        <w:shd w:val="clear" w:color="auto" w:fill="FFFFFF"/>
        <w:spacing w:line="300" w:lineRule="atLeast"/>
        <w:rPr>
          <w:rFonts w:ascii="Helvetica" w:hAnsi="Helvetica" w:cs="Helvetica"/>
          <w:color w:val="5F6368"/>
        </w:rPr>
      </w:pPr>
    </w:p>
    <w:p w:rsidR="008B3151" w:rsidRPr="002E62BE" w:rsidRDefault="008B3151" w:rsidP="008B3151">
      <w:pPr>
        <w:spacing w:line="360" w:lineRule="auto"/>
        <w:jc w:val="both"/>
        <w:rPr>
          <w:rFonts w:ascii="Times New Roman" w:hAnsi="Times New Roman" w:cs="Times New Roman"/>
          <w:b/>
          <w:sz w:val="24"/>
          <w:szCs w:val="24"/>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8B3151" w:rsidRDefault="008B3151" w:rsidP="008B3151">
      <w:pPr>
        <w:spacing w:line="360" w:lineRule="auto"/>
        <w:jc w:val="both"/>
        <w:rPr>
          <w:rFonts w:ascii="Times New Roman" w:hAnsi="Times New Roman" w:cs="Times New Roman"/>
          <w:b/>
          <w:sz w:val="30"/>
          <w:szCs w:val="30"/>
        </w:rPr>
      </w:pPr>
    </w:p>
    <w:p w:rsidR="009C790A" w:rsidRDefault="009C790A" w:rsidP="008B3151">
      <w:pPr>
        <w:spacing w:line="360" w:lineRule="auto"/>
        <w:jc w:val="both"/>
        <w:rPr>
          <w:rFonts w:ascii="Times New Roman" w:hAnsi="Times New Roman" w:cs="Times New Roman"/>
          <w:b/>
          <w:sz w:val="24"/>
          <w:szCs w:val="24"/>
        </w:rPr>
      </w:pPr>
    </w:p>
    <w:p w:rsidR="009C790A" w:rsidRPr="009C790A" w:rsidRDefault="009C790A" w:rsidP="008B3151">
      <w:pPr>
        <w:spacing w:line="360" w:lineRule="auto"/>
        <w:jc w:val="both"/>
        <w:rPr>
          <w:rFonts w:ascii="Times New Roman" w:hAnsi="Times New Roman" w:cs="Times New Roman"/>
          <w:b/>
          <w:sz w:val="24"/>
          <w:szCs w:val="24"/>
        </w:rPr>
      </w:pPr>
      <w:r w:rsidRPr="009C790A">
        <w:rPr>
          <w:rFonts w:ascii="Times New Roman" w:hAnsi="Times New Roman" w:cs="Times New Roman"/>
          <w:b/>
          <w:sz w:val="24"/>
          <w:szCs w:val="24"/>
        </w:rPr>
        <w:lastRenderedPageBreak/>
        <w:t>Abstract</w:t>
      </w:r>
    </w:p>
    <w:p w:rsidR="00400415" w:rsidRDefault="009C790A" w:rsidP="008B3151">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Novel drug delivery is growing area of drug delivery nowadays. Novel drug delivery systems offers many advantages such as controlled, site specific drug delivery at desired predetermined rate. Gastroretentive drug delivery improve gastric residence time of drug and deliver drug in gastric region and upper part of small intestine. Many scientific experts have utilized various approaches for retention of drug delivery system in stomach region of gastro intestinal tract. The mucoadhesive gastroretentive drug delivery is best suitable approach for prolonging gastric residence time of drug. The use of natural mucilage for mucoadhesive potential is recently explored area. </w:t>
      </w:r>
      <w:r w:rsidR="00400415">
        <w:rPr>
          <w:rFonts w:ascii="Times New Roman" w:hAnsi="Times New Roman" w:cs="Times New Roman"/>
          <w:bCs/>
          <w:sz w:val="24"/>
          <w:szCs w:val="24"/>
        </w:rPr>
        <w:t xml:space="preserve">Thus present book chapter highlights the outcomes of mucilage based microspheres in effective drug delivery. </w:t>
      </w:r>
    </w:p>
    <w:p w:rsidR="009C790A" w:rsidRPr="00400415" w:rsidRDefault="00400415" w:rsidP="008B3151">
      <w:pPr>
        <w:spacing w:line="360" w:lineRule="auto"/>
        <w:jc w:val="both"/>
        <w:rPr>
          <w:rFonts w:ascii="Times New Roman" w:hAnsi="Times New Roman" w:cs="Times New Roman"/>
          <w:bCs/>
          <w:sz w:val="24"/>
          <w:szCs w:val="24"/>
        </w:rPr>
      </w:pPr>
      <w:r w:rsidRPr="00400415">
        <w:rPr>
          <w:rFonts w:ascii="Times New Roman" w:hAnsi="Times New Roman" w:cs="Times New Roman"/>
          <w:b/>
          <w:sz w:val="24"/>
          <w:szCs w:val="24"/>
        </w:rPr>
        <w:t xml:space="preserve">Keywords: </w:t>
      </w:r>
      <w:r w:rsidR="009C790A" w:rsidRPr="00400415">
        <w:rPr>
          <w:rFonts w:ascii="Times New Roman" w:hAnsi="Times New Roman" w:cs="Times New Roman"/>
          <w:b/>
          <w:sz w:val="24"/>
          <w:szCs w:val="24"/>
        </w:rPr>
        <w:t xml:space="preserve"> </w:t>
      </w:r>
      <w:r>
        <w:rPr>
          <w:rFonts w:ascii="Times New Roman" w:hAnsi="Times New Roman" w:cs="Times New Roman"/>
          <w:bCs/>
          <w:sz w:val="24"/>
          <w:szCs w:val="24"/>
        </w:rPr>
        <w:t>Natural mucilage, Microspheres, Novel drug delivery, Gastroretentive dru</w:t>
      </w:r>
      <w:bookmarkStart w:id="0" w:name="_GoBack"/>
      <w:bookmarkEnd w:id="0"/>
      <w:r>
        <w:rPr>
          <w:rFonts w:ascii="Times New Roman" w:hAnsi="Times New Roman" w:cs="Times New Roman"/>
          <w:bCs/>
          <w:sz w:val="24"/>
          <w:szCs w:val="24"/>
        </w:rPr>
        <w:t>g delivery</w:t>
      </w:r>
    </w:p>
    <w:p w:rsidR="008B3151" w:rsidRPr="008662DC" w:rsidRDefault="008B3151" w:rsidP="008B3151">
      <w:pPr>
        <w:spacing w:line="360" w:lineRule="auto"/>
        <w:jc w:val="both"/>
        <w:rPr>
          <w:rFonts w:ascii="Times New Roman" w:hAnsi="Times New Roman" w:cs="Times New Roman"/>
          <w:b/>
          <w:sz w:val="26"/>
          <w:szCs w:val="26"/>
        </w:rPr>
      </w:pPr>
      <w:r w:rsidRPr="008662DC">
        <w:rPr>
          <w:rFonts w:ascii="Times New Roman" w:hAnsi="Times New Roman" w:cs="Times New Roman"/>
          <w:b/>
          <w:sz w:val="30"/>
          <w:szCs w:val="30"/>
        </w:rPr>
        <w:t xml:space="preserve">1.1 </w:t>
      </w:r>
      <w:r w:rsidRPr="008662DC">
        <w:rPr>
          <w:rFonts w:ascii="Times New Roman" w:hAnsi="Times New Roman" w:cs="Times New Roman"/>
          <w:b/>
          <w:sz w:val="26"/>
          <w:szCs w:val="26"/>
        </w:rPr>
        <w:t>Controlled drug delivery systems</w:t>
      </w:r>
    </w:p>
    <w:p w:rsidR="008B3151" w:rsidRPr="00206987" w:rsidRDefault="008B3151" w:rsidP="008B3151">
      <w:pPr>
        <w:spacing w:line="360" w:lineRule="auto"/>
        <w:jc w:val="both"/>
        <w:rPr>
          <w:rFonts w:ascii="Times New Roman" w:hAnsi="Times New Roman" w:cs="Times New Roman"/>
          <w:sz w:val="24"/>
          <w:szCs w:val="24"/>
        </w:rPr>
      </w:pPr>
      <w:r w:rsidRPr="00206987">
        <w:rPr>
          <w:rFonts w:ascii="Times New Roman" w:hAnsi="Times New Roman" w:cs="Times New Roman"/>
          <w:sz w:val="24"/>
          <w:szCs w:val="24"/>
        </w:rPr>
        <w:t>The oral route is most common, safe and convenient route of drug administration. The solid oral dosage form like tablet is most popular oral dosage form because of ease of handling, large scale production and stability</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10.1002/jps.22266","author":[{"dropping-particle":"","family":"Natarajan","given":"Venkatachalam","non-dropping-particle":"","parse-names":false,"suffix":""},{"dropping-particle":"","family":"Krithica","given":"Natarajan","non-dropping-particle":"","parse-names":false,"suffix":""},{"dropping-particle":"","family":"Madhan","given":"Balaraman","non-dropping-particle":"","parse-names":false,"suffix":""},{"dropping-particle":"","family":"Sehgal","given":"Praveen Kumar","non-dropping-particle":"","parse-names":false,"suffix":""}],"container-title":"Journal of Pharmaceutical Sciences","id":"ITEM-1","issue":"1","issued":{"date-parts":[["2011"]]},"page":"195-205","title":"Formulation and Evaluation of Quercetin Polycaprolactone Microspheres for the Treatment of Rheumatoid Arthritis","type":"article-journal","volume":"100"},"uris":["http://www.mendeley.com/documents/?uuid=c1648e68-d9dd-44f0-ad5a-15d8760a8648"]}],"mendeley":{"formattedCitation":"[1]","plainTextFormattedCitation":"[1]","previouslyFormattedCitation":"(Natarajan &lt;i&gt;et al.&lt;/i&gt;, 2011)"},"properties":{"noteIndex":0},"schema":"https://github.com/citation-style-language/schema/raw/master/csl-citation.json"}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[1]</w:t>
      </w:r>
      <w:r>
        <w:rPr>
          <w:rFonts w:ascii="Times New Roman" w:hAnsi="Times New Roman" w:cs="Times New Roman"/>
          <w:sz w:val="24"/>
          <w:szCs w:val="24"/>
        </w:rPr>
        <w:fldChar w:fldCharType="end"/>
      </w:r>
      <w:r w:rsidRPr="00206987">
        <w:rPr>
          <w:rFonts w:ascii="Times New Roman" w:hAnsi="Times New Roman" w:cs="Times New Roman"/>
          <w:sz w:val="24"/>
          <w:szCs w:val="24"/>
        </w:rPr>
        <w:t>. About 80% oral dosage forms are available in the form of tablet. However</w:t>
      </w:r>
      <w:r>
        <w:rPr>
          <w:rFonts w:ascii="Times New Roman" w:hAnsi="Times New Roman" w:cs="Times New Roman"/>
          <w:sz w:val="24"/>
          <w:szCs w:val="24"/>
        </w:rPr>
        <w:t>,</w:t>
      </w:r>
      <w:r w:rsidRPr="00206987">
        <w:rPr>
          <w:rFonts w:ascii="Times New Roman" w:hAnsi="Times New Roman" w:cs="Times New Roman"/>
          <w:sz w:val="24"/>
          <w:szCs w:val="24"/>
        </w:rPr>
        <w:t xml:space="preserve"> these dosage forms suffer with number of limitations like</w:t>
      </w:r>
      <w:r>
        <w:rPr>
          <w:rFonts w:ascii="Times New Roman" w:hAnsi="Times New Roman" w:cs="Times New Roman"/>
          <w:sz w:val="24"/>
          <w:szCs w:val="24"/>
        </w:rPr>
        <w:t xml:space="preserve">: </w:t>
      </w:r>
    </w:p>
    <w:p w:rsidR="008B3151" w:rsidRPr="00206987" w:rsidRDefault="008B3151" w:rsidP="008B3151">
      <w:pPr>
        <w:pStyle w:val="ListParagraph"/>
        <w:numPr>
          <w:ilvl w:val="0"/>
          <w:numId w:val="4"/>
        </w:numPr>
        <w:spacing w:line="360" w:lineRule="auto"/>
        <w:jc w:val="both"/>
        <w:rPr>
          <w:rFonts w:ascii="Times New Roman" w:hAnsi="Times New Roman" w:cs="Times New Roman"/>
          <w:sz w:val="24"/>
          <w:szCs w:val="24"/>
        </w:rPr>
      </w:pPr>
      <w:r w:rsidRPr="00206987">
        <w:rPr>
          <w:rFonts w:ascii="Times New Roman" w:hAnsi="Times New Roman" w:cs="Times New Roman"/>
          <w:sz w:val="24"/>
          <w:szCs w:val="24"/>
        </w:rPr>
        <w:t>The daily administration of dosage form is require</w:t>
      </w:r>
      <w:r>
        <w:rPr>
          <w:rFonts w:ascii="Times New Roman" w:hAnsi="Times New Roman" w:cs="Times New Roman"/>
          <w:sz w:val="24"/>
          <w:szCs w:val="24"/>
        </w:rPr>
        <w:t>d</w:t>
      </w:r>
      <w:r w:rsidRPr="00206987">
        <w:rPr>
          <w:rFonts w:ascii="Times New Roman" w:hAnsi="Times New Roman" w:cs="Times New Roman"/>
          <w:sz w:val="24"/>
          <w:szCs w:val="24"/>
        </w:rPr>
        <w:t xml:space="preserve"> which is difficult to monitor and greater chance of missing dose. </w:t>
      </w:r>
    </w:p>
    <w:p w:rsidR="008B3151" w:rsidRPr="00206987" w:rsidRDefault="008B3151" w:rsidP="008B3151">
      <w:pPr>
        <w:pStyle w:val="ListParagraph"/>
        <w:numPr>
          <w:ilvl w:val="0"/>
          <w:numId w:val="4"/>
        </w:numPr>
        <w:spacing w:line="360" w:lineRule="auto"/>
        <w:jc w:val="both"/>
        <w:rPr>
          <w:rFonts w:ascii="Times New Roman" w:hAnsi="Times New Roman" w:cs="Times New Roman"/>
          <w:sz w:val="24"/>
          <w:szCs w:val="24"/>
        </w:rPr>
      </w:pPr>
      <w:r w:rsidRPr="00206987">
        <w:rPr>
          <w:rFonts w:ascii="Times New Roman" w:hAnsi="Times New Roman" w:cs="Times New Roman"/>
          <w:sz w:val="24"/>
          <w:szCs w:val="24"/>
        </w:rPr>
        <w:t xml:space="preserve">The dosage form like tablet is available with fixed strength thus careful calculation is required to prevent overdosing. It is difficult to calculate exact dose of drug required for a child and geriatric patients. </w:t>
      </w:r>
    </w:p>
    <w:p w:rsidR="008B3151" w:rsidRPr="00206987" w:rsidRDefault="008B3151" w:rsidP="008B3151">
      <w:pPr>
        <w:pStyle w:val="ListParagraph"/>
        <w:numPr>
          <w:ilvl w:val="0"/>
          <w:numId w:val="4"/>
        </w:numPr>
        <w:spacing w:after="240" w:line="360" w:lineRule="auto"/>
        <w:jc w:val="both"/>
        <w:rPr>
          <w:rFonts w:ascii="Times New Roman" w:hAnsi="Times New Roman" w:cs="Times New Roman"/>
          <w:sz w:val="24"/>
          <w:szCs w:val="24"/>
        </w:rPr>
      </w:pPr>
      <w:r w:rsidRPr="00206987">
        <w:rPr>
          <w:rFonts w:ascii="Times New Roman" w:hAnsi="Times New Roman" w:cs="Times New Roman"/>
          <w:sz w:val="24"/>
          <w:szCs w:val="24"/>
        </w:rPr>
        <w:t>After oral administration the drug absorbs in systemic circulation and undergoes non-specific distribution in target site as well as off target site. Thus</w:t>
      </w:r>
      <w:r>
        <w:rPr>
          <w:rFonts w:ascii="Times New Roman" w:hAnsi="Times New Roman" w:cs="Times New Roman"/>
          <w:sz w:val="24"/>
          <w:szCs w:val="24"/>
        </w:rPr>
        <w:t>,</w:t>
      </w:r>
      <w:r w:rsidRPr="00206987">
        <w:rPr>
          <w:rFonts w:ascii="Times New Roman" w:hAnsi="Times New Roman" w:cs="Times New Roman"/>
          <w:sz w:val="24"/>
          <w:szCs w:val="24"/>
        </w:rPr>
        <w:t xml:space="preserve"> majority of administered drug undergoes wastage and more amount of drug need to be administered to produce desired pharmacological effect which may precipitates dose dependent side effects.</w:t>
      </w:r>
    </w:p>
    <w:p w:rsidR="008B3151" w:rsidRPr="00206987" w:rsidRDefault="008B3151" w:rsidP="008B3151">
      <w:pPr>
        <w:spacing w:line="360" w:lineRule="auto"/>
        <w:jc w:val="both"/>
        <w:rPr>
          <w:rFonts w:ascii="Times New Roman" w:hAnsi="Times New Roman" w:cs="Times New Roman"/>
          <w:sz w:val="24"/>
          <w:szCs w:val="24"/>
        </w:rPr>
      </w:pPr>
      <w:r w:rsidRPr="00206987">
        <w:rPr>
          <w:rFonts w:ascii="Times New Roman" w:hAnsi="Times New Roman" w:cs="Times New Roman"/>
          <w:sz w:val="24"/>
          <w:szCs w:val="24"/>
        </w:rPr>
        <w:t>After oral administration of a drug, the drug is absorbed in systemic circulation and concentration of drug in blood plasma increases gradually with time as represented in figure. This phase is known as absorption phase where rate of drug</w:t>
      </w:r>
      <w:r>
        <w:rPr>
          <w:rFonts w:ascii="Times New Roman" w:hAnsi="Times New Roman" w:cs="Times New Roman"/>
          <w:sz w:val="24"/>
          <w:szCs w:val="24"/>
        </w:rPr>
        <w:t xml:space="preserve"> absorption is more </w:t>
      </w:r>
      <w:r w:rsidRPr="00206987">
        <w:rPr>
          <w:rFonts w:ascii="Times New Roman" w:hAnsi="Times New Roman" w:cs="Times New Roman"/>
          <w:sz w:val="24"/>
          <w:szCs w:val="24"/>
        </w:rPr>
        <w:t>than rate of elimination. The therapeutic action of drug starts when concentration of drug in blood plasma reaches in therapeutic window. Once the concentration reaches up to peak level, the descending phase begin. In this phase</w:t>
      </w:r>
      <w:r>
        <w:rPr>
          <w:rFonts w:ascii="Times New Roman" w:hAnsi="Times New Roman" w:cs="Times New Roman"/>
          <w:sz w:val="24"/>
          <w:szCs w:val="24"/>
        </w:rPr>
        <w:t>,</w:t>
      </w:r>
      <w:r w:rsidRPr="00206987">
        <w:rPr>
          <w:rFonts w:ascii="Times New Roman" w:hAnsi="Times New Roman" w:cs="Times New Roman"/>
          <w:sz w:val="24"/>
          <w:szCs w:val="24"/>
        </w:rPr>
        <w:t xml:space="preserve"> the concentration declined due to metabolism and excretion thus generally known as elimination phase. During this phase the rate drug elimination is more than its rate of absorption. The therapeutic action of drug is observed until the concentration remains in therapeutic window. The time period during which concentration of drug remains above the MEC is known as duration of action. Once concentration of drug fall below the MEC, the second dose of drug need to be administered to produce desired pharmacological effect. Thus</w:t>
      </w:r>
      <w:r>
        <w:rPr>
          <w:rFonts w:ascii="Times New Roman" w:hAnsi="Times New Roman" w:cs="Times New Roman"/>
          <w:sz w:val="24"/>
          <w:szCs w:val="24"/>
        </w:rPr>
        <w:t>,</w:t>
      </w:r>
      <w:r w:rsidRPr="00206987">
        <w:rPr>
          <w:rFonts w:ascii="Times New Roman" w:hAnsi="Times New Roman" w:cs="Times New Roman"/>
          <w:sz w:val="24"/>
          <w:szCs w:val="24"/>
        </w:rPr>
        <w:t xml:space="preserve"> fluctuations in plasma drug concentration are observed with conventional drug delivery systems. Extensive researches have been conducted to minimize the limitations associated with conventional drug delivery systems. The fruitful outcome of these researches is developed modified drug release systems. </w:t>
      </w:r>
    </w:p>
    <w:p w:rsidR="008B3151" w:rsidRPr="00206987" w:rsidRDefault="008B3151" w:rsidP="008B3151">
      <w:pPr>
        <w:spacing w:line="360" w:lineRule="auto"/>
        <w:jc w:val="center"/>
        <w:rPr>
          <w:rFonts w:ascii="Times New Roman" w:hAnsi="Times New Roman" w:cs="Times New Roman"/>
          <w:sz w:val="24"/>
          <w:szCs w:val="24"/>
        </w:rPr>
      </w:pPr>
      <w:r w:rsidRPr="00DF6C09">
        <w:rPr>
          <w:rFonts w:ascii="Times New Roman" w:hAnsi="Times New Roman" w:cs="Times New Roman"/>
          <w:noProof/>
          <w:sz w:val="24"/>
          <w:szCs w:val="24"/>
        </w:rPr>
        <w:drawing>
          <wp:inline distT="0" distB="0" distL="0" distR="0">
            <wp:extent cx="3709035" cy="2179955"/>
            <wp:effectExtent l="19050" t="19050" r="24765" b="10795"/>
            <wp:docPr id="7" name="Picture 7" descr="E:\Vipul Manuscript\NDDS book\Figures\plasma conc tim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E:\Vipul Manuscript\NDDS book\Figures\plasma conc time .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709035" cy="2179955"/>
                    </a:xfrm>
                    <a:prstGeom prst="rect">
                      <a:avLst/>
                    </a:prstGeom>
                    <a:noFill/>
                    <a:ln w="9525" cmpd="sng">
                      <a:solidFill>
                        <a:srgbClr val="000000"/>
                      </a:solidFill>
                      <a:miter lim="800000"/>
                      <a:headEnd/>
                      <a:tailEnd/>
                    </a:ln>
                    <a:effectLst/>
                  </pic:spPr>
                </pic:pic>
              </a:graphicData>
            </a:graphic>
          </wp:inline>
        </w:drawing>
      </w:r>
    </w:p>
    <w:p w:rsidR="008B3151" w:rsidRPr="00206987" w:rsidRDefault="008B3151" w:rsidP="008B3151">
      <w:pPr>
        <w:spacing w:after="240" w:line="360" w:lineRule="auto"/>
        <w:jc w:val="both"/>
        <w:rPr>
          <w:rFonts w:ascii="Times New Roman" w:hAnsi="Times New Roman" w:cs="Times New Roman"/>
          <w:sz w:val="24"/>
          <w:szCs w:val="24"/>
        </w:rPr>
      </w:pPr>
      <w:r w:rsidRPr="00206987">
        <w:rPr>
          <w:rFonts w:ascii="Times New Roman" w:hAnsi="Times New Roman" w:cs="Times New Roman"/>
          <w:b/>
          <w:sz w:val="24"/>
          <w:szCs w:val="24"/>
        </w:rPr>
        <w:t>Figure 1.1</w:t>
      </w:r>
      <w:r>
        <w:rPr>
          <w:rFonts w:ascii="Times New Roman" w:hAnsi="Times New Roman" w:cs="Times New Roman"/>
          <w:b/>
          <w:sz w:val="24"/>
          <w:szCs w:val="24"/>
        </w:rPr>
        <w:t>:</w:t>
      </w:r>
      <w:r w:rsidRPr="00206987">
        <w:rPr>
          <w:rFonts w:ascii="Times New Roman" w:hAnsi="Times New Roman" w:cs="Times New Roman"/>
          <w:b/>
          <w:sz w:val="24"/>
          <w:szCs w:val="24"/>
        </w:rPr>
        <w:t xml:space="preserve"> </w:t>
      </w:r>
      <w:r w:rsidRPr="00206987">
        <w:rPr>
          <w:rFonts w:ascii="Times New Roman" w:hAnsi="Times New Roman" w:cs="Times New Roman"/>
          <w:sz w:val="24"/>
          <w:szCs w:val="24"/>
        </w:rPr>
        <w:t>Typical plasma level time profile of conventional oral drug delivery system.</w:t>
      </w:r>
    </w:p>
    <w:p w:rsidR="008B3151" w:rsidRPr="00206987" w:rsidRDefault="008B3151" w:rsidP="008B3151">
      <w:pPr>
        <w:spacing w:after="0" w:line="360" w:lineRule="auto"/>
        <w:jc w:val="both"/>
        <w:rPr>
          <w:rFonts w:ascii="Times New Roman" w:hAnsi="Times New Roman" w:cs="Times New Roman"/>
          <w:b/>
          <w:i/>
          <w:iCs/>
          <w:sz w:val="24"/>
          <w:szCs w:val="24"/>
        </w:rPr>
      </w:pPr>
      <w:r w:rsidRPr="00206987">
        <w:rPr>
          <w:rFonts w:ascii="Times New Roman" w:hAnsi="Times New Roman" w:cs="Times New Roman"/>
          <w:b/>
          <w:i/>
          <w:iCs/>
          <w:sz w:val="24"/>
          <w:szCs w:val="24"/>
        </w:rPr>
        <w:t>1.1.1 Rationale</w:t>
      </w:r>
    </w:p>
    <w:p w:rsidR="008B3151" w:rsidRDefault="008B3151" w:rsidP="008B3151">
      <w:pPr>
        <w:spacing w:after="0" w:line="360" w:lineRule="auto"/>
        <w:jc w:val="both"/>
        <w:rPr>
          <w:rFonts w:ascii="Times New Roman" w:hAnsi="Times New Roman" w:cs="Times New Roman"/>
          <w:sz w:val="24"/>
          <w:szCs w:val="24"/>
        </w:rPr>
      </w:pPr>
      <w:r w:rsidRPr="00206987">
        <w:rPr>
          <w:rFonts w:ascii="Times New Roman" w:hAnsi="Times New Roman" w:cs="Times New Roman"/>
          <w:sz w:val="24"/>
          <w:szCs w:val="24"/>
        </w:rPr>
        <w:t>As mentioned earlier, controlled release drug delivery system was investigated to minimize limitations associated with conventional systems</w:t>
      </w:r>
      <w:r>
        <w:rPr>
          <w:rFonts w:ascii="Times New Roman" w:hAnsi="Times New Roman" w:cs="Times New Roman"/>
          <w:sz w:val="24"/>
          <w:szCs w:val="24"/>
        </w:rPr>
        <w:t xml:space="preserve"> [2]</w:t>
      </w:r>
      <w:r w:rsidRPr="00206987">
        <w:rPr>
          <w:rFonts w:ascii="Times New Roman" w:hAnsi="Times New Roman" w:cs="Times New Roman"/>
          <w:sz w:val="24"/>
          <w:szCs w:val="24"/>
        </w:rPr>
        <w:t xml:space="preserve">. The controlled release system is defined as the system which releases an encapsulated drug at a predetermined rate so that a constant plasma drug concentration is maintained for extended period of time with minimum side effects. The basic concept behind formulation of controlled release formulations is to alter pharmacokinetics and pharmacodynamics of drugs either by modifying molecular structure or using novel drug delivery principles and physiological parameters. Thus, in depth understanding of pharmacokinetics and pharmacodynamics parameters of drugs is necessary before designing of system. The desirable characteristic of such system is the duration of drug action. The controlled release system should provide therapeutic drug concentration for prolonged period of time. This can be achieved by controlled release of drug from system. The controlled release is possibly achieved by combining drug with the release modifying polymer. The polymer </w:t>
      </w:r>
      <w:r>
        <w:rPr>
          <w:rFonts w:ascii="Times New Roman" w:hAnsi="Times New Roman" w:cs="Times New Roman"/>
          <w:sz w:val="24"/>
          <w:szCs w:val="24"/>
        </w:rPr>
        <w:t xml:space="preserve">is </w:t>
      </w:r>
      <w:r w:rsidRPr="00206987">
        <w:rPr>
          <w:rFonts w:ascii="Times New Roman" w:hAnsi="Times New Roman" w:cs="Times New Roman"/>
          <w:sz w:val="24"/>
          <w:szCs w:val="24"/>
        </w:rPr>
        <w:t>used to control release of drug from system. This could possibly prolong the duration of drug action. The objective behind formulation of such system is to improve patient compliance by ensuring safety and enhanced efficacy of drug. This could be ensured by controlling plasma drug concentration and reducing dosing frequency.</w:t>
      </w:r>
    </w:p>
    <w:p w:rsidR="008B3151" w:rsidRPr="00206987" w:rsidRDefault="008B3151" w:rsidP="008B315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br w:type="page"/>
      </w:r>
      <w:r w:rsidRPr="00DF6C09">
        <w:rPr>
          <w:rFonts w:ascii="Times New Roman" w:hAnsi="Times New Roman" w:cs="Times New Roman"/>
          <w:noProof/>
          <w:sz w:val="24"/>
          <w:szCs w:val="24"/>
        </w:rPr>
        <w:drawing>
          <wp:inline distT="0" distB="0" distL="0" distR="0">
            <wp:extent cx="3848100" cy="2260600"/>
            <wp:effectExtent l="19050" t="19050" r="19050" b="25400"/>
            <wp:docPr id="6" name="Picture 6" descr="E:\Vipul Manuscript\NDDS book\Figures\plasma conc time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E:\Vipul Manuscript\NDDS book\Figures\plasma conc time .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48100" cy="2260600"/>
                    </a:xfrm>
                    <a:prstGeom prst="rect">
                      <a:avLst/>
                    </a:prstGeom>
                    <a:noFill/>
                    <a:ln w="9525" cmpd="sng">
                      <a:solidFill>
                        <a:srgbClr val="000000"/>
                      </a:solidFill>
                      <a:miter lim="800000"/>
                      <a:headEnd/>
                      <a:tailEnd/>
                    </a:ln>
                    <a:effectLst/>
                  </pic:spPr>
                </pic:pic>
              </a:graphicData>
            </a:graphic>
          </wp:inline>
        </w:drawing>
      </w:r>
    </w:p>
    <w:p w:rsidR="008B3151" w:rsidRPr="00206987" w:rsidRDefault="008B3151" w:rsidP="008B3151">
      <w:pPr>
        <w:spacing w:after="240" w:line="360" w:lineRule="auto"/>
        <w:jc w:val="center"/>
        <w:rPr>
          <w:rFonts w:ascii="Times New Roman" w:hAnsi="Times New Roman" w:cs="Times New Roman"/>
          <w:sz w:val="24"/>
          <w:szCs w:val="24"/>
        </w:rPr>
      </w:pPr>
      <w:r w:rsidRPr="00206987">
        <w:rPr>
          <w:rFonts w:ascii="Times New Roman" w:hAnsi="Times New Roman" w:cs="Times New Roman"/>
          <w:b/>
          <w:sz w:val="24"/>
          <w:szCs w:val="24"/>
        </w:rPr>
        <w:t>Figure 1.2</w:t>
      </w:r>
      <w:r>
        <w:rPr>
          <w:rFonts w:ascii="Times New Roman" w:hAnsi="Times New Roman" w:cs="Times New Roman"/>
          <w:b/>
          <w:sz w:val="24"/>
          <w:szCs w:val="24"/>
        </w:rPr>
        <w:t>:</w:t>
      </w:r>
      <w:r w:rsidRPr="00206987">
        <w:rPr>
          <w:rFonts w:ascii="Times New Roman" w:hAnsi="Times New Roman" w:cs="Times New Roman"/>
          <w:b/>
          <w:sz w:val="24"/>
          <w:szCs w:val="24"/>
        </w:rPr>
        <w:t xml:space="preserve"> </w:t>
      </w:r>
      <w:r w:rsidRPr="00206987">
        <w:rPr>
          <w:rFonts w:ascii="Times New Roman" w:hAnsi="Times New Roman" w:cs="Times New Roman"/>
          <w:sz w:val="24"/>
          <w:szCs w:val="24"/>
        </w:rPr>
        <w:t>Typical plasma level</w:t>
      </w:r>
      <w:r>
        <w:rPr>
          <w:rFonts w:ascii="Times New Roman" w:hAnsi="Times New Roman" w:cs="Times New Roman"/>
          <w:sz w:val="24"/>
          <w:szCs w:val="24"/>
        </w:rPr>
        <w:t xml:space="preserve"> -</w:t>
      </w:r>
      <w:r w:rsidRPr="00206987">
        <w:rPr>
          <w:rFonts w:ascii="Times New Roman" w:hAnsi="Times New Roman" w:cs="Times New Roman"/>
          <w:sz w:val="24"/>
          <w:szCs w:val="24"/>
        </w:rPr>
        <w:t xml:space="preserve"> time profile of controlled release system.</w:t>
      </w:r>
    </w:p>
    <w:p w:rsidR="008B3151" w:rsidRPr="00206987" w:rsidRDefault="008B3151" w:rsidP="008B3151">
      <w:pPr>
        <w:spacing w:after="0" w:line="360" w:lineRule="auto"/>
        <w:jc w:val="both"/>
        <w:rPr>
          <w:rFonts w:ascii="Times New Roman" w:hAnsi="Times New Roman" w:cs="Times New Roman"/>
          <w:sz w:val="24"/>
          <w:szCs w:val="24"/>
        </w:rPr>
      </w:pPr>
      <w:r w:rsidRPr="00206987">
        <w:rPr>
          <w:rFonts w:ascii="Times New Roman" w:hAnsi="Times New Roman" w:cs="Times New Roman"/>
          <w:sz w:val="24"/>
          <w:szCs w:val="24"/>
        </w:rPr>
        <w:t>The rationales of controlled release system are highlighted below</w:t>
      </w:r>
      <w:r>
        <w:rPr>
          <w:rFonts w:ascii="Times New Roman" w:hAnsi="Times New Roman" w:cs="Times New Roman"/>
          <w:sz w:val="24"/>
          <w:szCs w:val="24"/>
        </w:rPr>
        <w:t>:</w:t>
      </w:r>
    </w:p>
    <w:p w:rsidR="008B3151" w:rsidRPr="00206987" w:rsidRDefault="008B3151" w:rsidP="008B3151">
      <w:pPr>
        <w:pStyle w:val="ListParagraph"/>
        <w:numPr>
          <w:ilvl w:val="0"/>
          <w:numId w:val="5"/>
        </w:numPr>
        <w:spacing w:after="0" w:line="360" w:lineRule="auto"/>
        <w:jc w:val="both"/>
        <w:rPr>
          <w:rFonts w:ascii="Times New Roman" w:hAnsi="Times New Roman" w:cs="Times New Roman"/>
          <w:sz w:val="24"/>
          <w:szCs w:val="24"/>
        </w:rPr>
      </w:pPr>
      <w:r w:rsidRPr="00206987">
        <w:rPr>
          <w:rFonts w:ascii="Times New Roman" w:hAnsi="Times New Roman" w:cs="Times New Roman"/>
          <w:sz w:val="24"/>
          <w:szCs w:val="24"/>
        </w:rPr>
        <w:t>To provide controlled release of medicament</w:t>
      </w:r>
      <w:r>
        <w:rPr>
          <w:rFonts w:ascii="Times New Roman" w:hAnsi="Times New Roman" w:cs="Times New Roman"/>
          <w:sz w:val="24"/>
          <w:szCs w:val="24"/>
        </w:rPr>
        <w:t xml:space="preserve"> for</w:t>
      </w:r>
      <w:r w:rsidRPr="00206987">
        <w:rPr>
          <w:rFonts w:ascii="Times New Roman" w:hAnsi="Times New Roman" w:cs="Times New Roman"/>
          <w:sz w:val="24"/>
          <w:szCs w:val="24"/>
        </w:rPr>
        <w:t xml:space="preserve"> prolonged duration of drug action.</w:t>
      </w:r>
    </w:p>
    <w:p w:rsidR="008B3151" w:rsidRPr="00206987" w:rsidRDefault="008B3151" w:rsidP="008B3151">
      <w:pPr>
        <w:pStyle w:val="ListParagraph"/>
        <w:numPr>
          <w:ilvl w:val="0"/>
          <w:numId w:val="5"/>
        </w:numPr>
        <w:spacing w:line="360" w:lineRule="auto"/>
        <w:jc w:val="both"/>
        <w:rPr>
          <w:rFonts w:ascii="Times New Roman" w:hAnsi="Times New Roman" w:cs="Times New Roman"/>
          <w:sz w:val="24"/>
          <w:szCs w:val="24"/>
        </w:rPr>
      </w:pPr>
      <w:r w:rsidRPr="00206987">
        <w:rPr>
          <w:rFonts w:ascii="Times New Roman" w:hAnsi="Times New Roman" w:cs="Times New Roman"/>
          <w:sz w:val="24"/>
          <w:szCs w:val="24"/>
        </w:rPr>
        <w:t>To increase the bioavailability of drug.</w:t>
      </w:r>
    </w:p>
    <w:p w:rsidR="008B3151" w:rsidRPr="00206987" w:rsidRDefault="008B3151" w:rsidP="008B3151">
      <w:pPr>
        <w:pStyle w:val="ListParagraph"/>
        <w:numPr>
          <w:ilvl w:val="0"/>
          <w:numId w:val="5"/>
        </w:numPr>
        <w:spacing w:line="360" w:lineRule="auto"/>
        <w:jc w:val="both"/>
        <w:rPr>
          <w:rFonts w:ascii="Times New Roman" w:hAnsi="Times New Roman" w:cs="Times New Roman"/>
          <w:sz w:val="24"/>
          <w:szCs w:val="24"/>
        </w:rPr>
      </w:pPr>
      <w:r w:rsidRPr="00206987">
        <w:rPr>
          <w:rFonts w:ascii="Times New Roman" w:hAnsi="Times New Roman" w:cs="Times New Roman"/>
          <w:sz w:val="24"/>
          <w:szCs w:val="24"/>
        </w:rPr>
        <w:t>To provide a location-specific action of drug within the GIT.</w:t>
      </w:r>
    </w:p>
    <w:p w:rsidR="008B3151" w:rsidRPr="00206987" w:rsidRDefault="008B3151" w:rsidP="008B3151">
      <w:pPr>
        <w:pStyle w:val="ListParagraph"/>
        <w:numPr>
          <w:ilvl w:val="0"/>
          <w:numId w:val="5"/>
        </w:numPr>
        <w:spacing w:after="240" w:line="360" w:lineRule="auto"/>
        <w:contextualSpacing w:val="0"/>
        <w:jc w:val="both"/>
        <w:rPr>
          <w:rFonts w:ascii="Times New Roman" w:hAnsi="Times New Roman" w:cs="Times New Roman"/>
          <w:sz w:val="24"/>
          <w:szCs w:val="24"/>
        </w:rPr>
      </w:pPr>
      <w:r w:rsidRPr="00206987">
        <w:rPr>
          <w:rFonts w:ascii="Times New Roman" w:hAnsi="Times New Roman" w:cs="Times New Roman"/>
          <w:sz w:val="24"/>
          <w:szCs w:val="24"/>
        </w:rPr>
        <w:t xml:space="preserve">To reduce dosing frequency and to improve patient compliance. </w:t>
      </w:r>
    </w:p>
    <w:p w:rsidR="008B3151" w:rsidRPr="00206987" w:rsidRDefault="008B3151" w:rsidP="008B3151">
      <w:pPr>
        <w:spacing w:after="0" w:line="360" w:lineRule="auto"/>
        <w:jc w:val="both"/>
        <w:rPr>
          <w:rFonts w:ascii="Times New Roman" w:hAnsi="Times New Roman" w:cs="Times New Roman"/>
          <w:b/>
          <w:i/>
          <w:iCs/>
          <w:sz w:val="24"/>
          <w:szCs w:val="24"/>
        </w:rPr>
      </w:pPr>
      <w:r w:rsidRPr="00206987">
        <w:rPr>
          <w:rFonts w:ascii="Times New Roman" w:hAnsi="Times New Roman" w:cs="Times New Roman"/>
          <w:b/>
          <w:i/>
          <w:iCs/>
          <w:sz w:val="24"/>
          <w:szCs w:val="24"/>
        </w:rPr>
        <w:t>1.1.2 Advantages</w:t>
      </w:r>
    </w:p>
    <w:p w:rsidR="008B3151" w:rsidRPr="00206987" w:rsidRDefault="008B3151" w:rsidP="008B3151">
      <w:pPr>
        <w:spacing w:after="0" w:line="360" w:lineRule="auto"/>
        <w:jc w:val="both"/>
        <w:rPr>
          <w:rFonts w:ascii="Times New Roman" w:hAnsi="Times New Roman" w:cs="Times New Roman"/>
          <w:sz w:val="24"/>
          <w:szCs w:val="24"/>
        </w:rPr>
      </w:pPr>
      <w:r w:rsidRPr="00206987">
        <w:rPr>
          <w:rFonts w:ascii="Times New Roman" w:hAnsi="Times New Roman" w:cs="Times New Roman"/>
          <w:sz w:val="24"/>
          <w:szCs w:val="24"/>
        </w:rPr>
        <w:t>The desirable therapeutic advantages can be achieved by prescribing controlled release formulation</w:t>
      </w:r>
      <w:r>
        <w:rPr>
          <w:rFonts w:ascii="Times New Roman" w:hAnsi="Times New Roman" w:cs="Times New Roman"/>
          <w:sz w:val="24"/>
          <w:szCs w:val="24"/>
        </w:rPr>
        <w:t xml:space="preserve"> [2]</w:t>
      </w:r>
      <w:r w:rsidRPr="00206987">
        <w:rPr>
          <w:rFonts w:ascii="Times New Roman" w:hAnsi="Times New Roman" w:cs="Times New Roman"/>
          <w:sz w:val="24"/>
          <w:szCs w:val="24"/>
        </w:rPr>
        <w:t>:</w:t>
      </w:r>
    </w:p>
    <w:p w:rsidR="008B3151" w:rsidRPr="00206987" w:rsidRDefault="008B3151" w:rsidP="008B3151">
      <w:pPr>
        <w:pStyle w:val="ListParagraph"/>
        <w:numPr>
          <w:ilvl w:val="0"/>
          <w:numId w:val="2"/>
        </w:numPr>
        <w:spacing w:line="360" w:lineRule="auto"/>
        <w:ind w:left="360"/>
        <w:jc w:val="both"/>
        <w:rPr>
          <w:rFonts w:ascii="Times New Roman" w:hAnsi="Times New Roman" w:cs="Times New Roman"/>
          <w:sz w:val="24"/>
          <w:szCs w:val="24"/>
        </w:rPr>
      </w:pPr>
      <w:r w:rsidRPr="00206987">
        <w:rPr>
          <w:rFonts w:ascii="Times New Roman" w:hAnsi="Times New Roman" w:cs="Times New Roman"/>
          <w:sz w:val="24"/>
          <w:szCs w:val="24"/>
        </w:rPr>
        <w:t xml:space="preserve">The controlled release dosage form releases the drug in controlled manner, thus frequency of drug administration can be reduced which improve patient compliance and convenience. </w:t>
      </w:r>
    </w:p>
    <w:p w:rsidR="008B3151" w:rsidRPr="00206987" w:rsidRDefault="008B3151" w:rsidP="008B3151">
      <w:pPr>
        <w:pStyle w:val="ListParagraph"/>
        <w:numPr>
          <w:ilvl w:val="0"/>
          <w:numId w:val="2"/>
        </w:numPr>
        <w:spacing w:line="360" w:lineRule="auto"/>
        <w:ind w:left="360"/>
        <w:jc w:val="both"/>
        <w:rPr>
          <w:rFonts w:ascii="Times New Roman" w:hAnsi="Times New Roman" w:cs="Times New Roman"/>
          <w:sz w:val="24"/>
          <w:szCs w:val="24"/>
        </w:rPr>
      </w:pPr>
      <w:r w:rsidRPr="00206987">
        <w:rPr>
          <w:rFonts w:ascii="Times New Roman" w:hAnsi="Times New Roman" w:cs="Times New Roman"/>
          <w:sz w:val="24"/>
          <w:szCs w:val="24"/>
        </w:rPr>
        <w:t>The concentration of drug in blood plasma is maintained in therapeutic window for prolonged period of time and fluctuations in plasma drug concentration due to repeated administration can be minimized.</w:t>
      </w:r>
    </w:p>
    <w:p w:rsidR="008B3151" w:rsidRPr="00206987" w:rsidRDefault="008B3151" w:rsidP="008B3151">
      <w:pPr>
        <w:pStyle w:val="ListParagraph"/>
        <w:numPr>
          <w:ilvl w:val="0"/>
          <w:numId w:val="2"/>
        </w:numPr>
        <w:spacing w:line="360" w:lineRule="auto"/>
        <w:ind w:left="360"/>
        <w:jc w:val="both"/>
        <w:rPr>
          <w:rFonts w:ascii="Times New Roman" w:hAnsi="Times New Roman" w:cs="Times New Roman"/>
          <w:sz w:val="24"/>
          <w:szCs w:val="24"/>
        </w:rPr>
      </w:pPr>
      <w:r w:rsidRPr="00206987">
        <w:rPr>
          <w:rFonts w:ascii="Times New Roman" w:hAnsi="Times New Roman" w:cs="Times New Roman"/>
          <w:sz w:val="24"/>
          <w:szCs w:val="24"/>
        </w:rPr>
        <w:t>The total amount of drug administration can be reduced by utilizing controlled release concept thus availability of drug can be maximizing with a minimum dose.</w:t>
      </w:r>
    </w:p>
    <w:p w:rsidR="008B3151" w:rsidRPr="00206987" w:rsidRDefault="008B3151" w:rsidP="008B3151">
      <w:pPr>
        <w:pStyle w:val="ListParagraph"/>
        <w:numPr>
          <w:ilvl w:val="0"/>
          <w:numId w:val="2"/>
        </w:numPr>
        <w:spacing w:line="360" w:lineRule="auto"/>
        <w:ind w:left="360"/>
        <w:jc w:val="both"/>
        <w:rPr>
          <w:rFonts w:ascii="Times New Roman" w:hAnsi="Times New Roman" w:cs="Times New Roman"/>
          <w:sz w:val="24"/>
          <w:szCs w:val="24"/>
        </w:rPr>
      </w:pPr>
      <w:r w:rsidRPr="00206987">
        <w:rPr>
          <w:rFonts w:ascii="Times New Roman" w:hAnsi="Times New Roman" w:cs="Times New Roman"/>
          <w:sz w:val="24"/>
          <w:szCs w:val="24"/>
        </w:rPr>
        <w:t xml:space="preserve">The release of drug from dosage form is controlled which eventually control absorption of drug in systemic circulation. </w:t>
      </w:r>
    </w:p>
    <w:p w:rsidR="008B3151" w:rsidRPr="00206987" w:rsidRDefault="008B3151" w:rsidP="008B3151">
      <w:pPr>
        <w:pStyle w:val="ListParagraph"/>
        <w:numPr>
          <w:ilvl w:val="0"/>
          <w:numId w:val="2"/>
        </w:numPr>
        <w:spacing w:after="240" w:line="360" w:lineRule="auto"/>
        <w:ind w:left="360"/>
        <w:contextualSpacing w:val="0"/>
        <w:jc w:val="both"/>
        <w:rPr>
          <w:rFonts w:ascii="Times New Roman" w:hAnsi="Times New Roman" w:cs="Times New Roman"/>
          <w:sz w:val="24"/>
          <w:szCs w:val="24"/>
        </w:rPr>
      </w:pPr>
      <w:r w:rsidRPr="00206987">
        <w:rPr>
          <w:rFonts w:ascii="Times New Roman" w:hAnsi="Times New Roman" w:cs="Times New Roman"/>
          <w:sz w:val="24"/>
          <w:szCs w:val="24"/>
        </w:rPr>
        <w:t>As fluctuations in plasma drug concentration is minimize, the safety margin of highly potent drugs can be increased, and the incidence of both local and systemic adverse effects can be reduced.</w:t>
      </w:r>
    </w:p>
    <w:p w:rsidR="008B3151" w:rsidRPr="00206987" w:rsidRDefault="008B3151" w:rsidP="008B3151">
      <w:pPr>
        <w:spacing w:after="0" w:line="360" w:lineRule="auto"/>
        <w:jc w:val="both"/>
        <w:rPr>
          <w:rFonts w:ascii="Times New Roman" w:hAnsi="Times New Roman" w:cs="Times New Roman"/>
          <w:b/>
          <w:i/>
          <w:iCs/>
          <w:sz w:val="24"/>
          <w:szCs w:val="24"/>
        </w:rPr>
      </w:pPr>
      <w:r w:rsidRPr="00206987">
        <w:rPr>
          <w:rFonts w:ascii="Times New Roman" w:hAnsi="Times New Roman" w:cs="Times New Roman"/>
          <w:b/>
          <w:i/>
          <w:iCs/>
          <w:sz w:val="24"/>
          <w:szCs w:val="24"/>
        </w:rPr>
        <w:t>1.1.3 Disadvantages</w:t>
      </w:r>
      <w:r>
        <w:rPr>
          <w:rFonts w:ascii="Times New Roman" w:hAnsi="Times New Roman" w:cs="Times New Roman"/>
          <w:b/>
          <w:i/>
          <w:iCs/>
          <w:sz w:val="24"/>
          <w:szCs w:val="24"/>
        </w:rPr>
        <w:t xml:space="preserve"> [2]</w:t>
      </w:r>
    </w:p>
    <w:p w:rsidR="008B3151" w:rsidRPr="00206987" w:rsidRDefault="008B3151" w:rsidP="008B3151">
      <w:pPr>
        <w:pStyle w:val="ListParagraph"/>
        <w:numPr>
          <w:ilvl w:val="0"/>
          <w:numId w:val="3"/>
        </w:numPr>
        <w:spacing w:after="0" w:line="360" w:lineRule="auto"/>
        <w:ind w:left="360"/>
        <w:jc w:val="both"/>
        <w:rPr>
          <w:rFonts w:ascii="Times New Roman" w:hAnsi="Times New Roman" w:cs="Times New Roman"/>
          <w:sz w:val="24"/>
          <w:szCs w:val="24"/>
        </w:rPr>
      </w:pPr>
      <w:r w:rsidRPr="00206987">
        <w:rPr>
          <w:rFonts w:ascii="Times New Roman" w:hAnsi="Times New Roman" w:cs="Times New Roman"/>
          <w:sz w:val="24"/>
          <w:szCs w:val="24"/>
        </w:rPr>
        <w:t xml:space="preserve">Administration of sustained/controlled release formulation does not permit prompt termination of therapy. Immediate changes in dose strength during therapy are not possible. </w:t>
      </w:r>
    </w:p>
    <w:p w:rsidR="008B3151" w:rsidRPr="00206987" w:rsidRDefault="008B3151" w:rsidP="008B3151">
      <w:pPr>
        <w:pStyle w:val="ListParagraph"/>
        <w:numPr>
          <w:ilvl w:val="0"/>
          <w:numId w:val="3"/>
        </w:numPr>
        <w:spacing w:line="360" w:lineRule="auto"/>
        <w:ind w:left="360"/>
        <w:jc w:val="both"/>
        <w:rPr>
          <w:rFonts w:ascii="Times New Roman" w:hAnsi="Times New Roman" w:cs="Times New Roman"/>
          <w:sz w:val="24"/>
          <w:szCs w:val="24"/>
        </w:rPr>
      </w:pPr>
      <w:r w:rsidRPr="00206987">
        <w:rPr>
          <w:rFonts w:ascii="Times New Roman" w:hAnsi="Times New Roman" w:cs="Times New Roman"/>
          <w:sz w:val="24"/>
          <w:szCs w:val="24"/>
        </w:rPr>
        <w:t xml:space="preserve">Unpredictable </w:t>
      </w:r>
      <w:r w:rsidRPr="00206987">
        <w:rPr>
          <w:rFonts w:ascii="Times New Roman" w:hAnsi="Times New Roman" w:cs="Times New Roman"/>
          <w:i/>
          <w:sz w:val="24"/>
          <w:szCs w:val="24"/>
        </w:rPr>
        <w:t>in vitro-in vivo</w:t>
      </w:r>
      <w:r w:rsidRPr="00206987">
        <w:rPr>
          <w:rFonts w:ascii="Times New Roman" w:hAnsi="Times New Roman" w:cs="Times New Roman"/>
          <w:sz w:val="24"/>
          <w:szCs w:val="24"/>
        </w:rPr>
        <w:t xml:space="preserve"> correlation is observed with controlled release formulations.</w:t>
      </w:r>
    </w:p>
    <w:p w:rsidR="008B3151" w:rsidRPr="00206987" w:rsidRDefault="008B3151" w:rsidP="008B3151">
      <w:pPr>
        <w:pStyle w:val="ListParagraph"/>
        <w:numPr>
          <w:ilvl w:val="0"/>
          <w:numId w:val="3"/>
        </w:numPr>
        <w:spacing w:line="360" w:lineRule="auto"/>
        <w:ind w:left="360"/>
        <w:jc w:val="both"/>
        <w:rPr>
          <w:rFonts w:ascii="Times New Roman" w:hAnsi="Times New Roman" w:cs="Times New Roman"/>
          <w:sz w:val="24"/>
          <w:szCs w:val="24"/>
        </w:rPr>
      </w:pPr>
      <w:r w:rsidRPr="00206987">
        <w:rPr>
          <w:rFonts w:ascii="Times New Roman" w:hAnsi="Times New Roman" w:cs="Times New Roman"/>
          <w:sz w:val="24"/>
          <w:szCs w:val="24"/>
        </w:rPr>
        <w:t>In controlled release systems, the polymers are included to control the drug release. Thus</w:t>
      </w:r>
      <w:r>
        <w:rPr>
          <w:rFonts w:ascii="Times New Roman" w:hAnsi="Times New Roman" w:cs="Times New Roman"/>
          <w:sz w:val="24"/>
          <w:szCs w:val="24"/>
        </w:rPr>
        <w:t>,</w:t>
      </w:r>
      <w:r w:rsidRPr="00206987">
        <w:rPr>
          <w:rFonts w:ascii="Times New Roman" w:hAnsi="Times New Roman" w:cs="Times New Roman"/>
          <w:sz w:val="24"/>
          <w:szCs w:val="24"/>
        </w:rPr>
        <w:t xml:space="preserve"> accidental release of drug (dose dumping) may </w:t>
      </w:r>
      <w:r>
        <w:rPr>
          <w:rFonts w:ascii="Times New Roman" w:hAnsi="Times New Roman" w:cs="Times New Roman"/>
          <w:sz w:val="24"/>
          <w:szCs w:val="24"/>
        </w:rPr>
        <w:t xml:space="preserve">be </w:t>
      </w:r>
      <w:r w:rsidRPr="00206987">
        <w:rPr>
          <w:rFonts w:ascii="Times New Roman" w:hAnsi="Times New Roman" w:cs="Times New Roman"/>
          <w:sz w:val="24"/>
          <w:szCs w:val="24"/>
        </w:rPr>
        <w:t>observe</w:t>
      </w:r>
      <w:r>
        <w:rPr>
          <w:rFonts w:ascii="Times New Roman" w:hAnsi="Times New Roman" w:cs="Times New Roman"/>
          <w:sz w:val="24"/>
          <w:szCs w:val="24"/>
        </w:rPr>
        <w:t>d;</w:t>
      </w:r>
      <w:r w:rsidRPr="00206987">
        <w:rPr>
          <w:rFonts w:ascii="Times New Roman" w:hAnsi="Times New Roman" w:cs="Times New Roman"/>
          <w:sz w:val="24"/>
          <w:szCs w:val="24"/>
        </w:rPr>
        <w:t xml:space="preserve"> </w:t>
      </w:r>
      <w:proofErr w:type="gramStart"/>
      <w:r w:rsidRPr="00206987">
        <w:rPr>
          <w:rFonts w:ascii="Times New Roman" w:hAnsi="Times New Roman" w:cs="Times New Roman"/>
          <w:sz w:val="24"/>
          <w:szCs w:val="24"/>
        </w:rPr>
        <w:t>specially</w:t>
      </w:r>
      <w:proofErr w:type="gramEnd"/>
      <w:r w:rsidRPr="00206987">
        <w:rPr>
          <w:rFonts w:ascii="Times New Roman" w:hAnsi="Times New Roman" w:cs="Times New Roman"/>
          <w:sz w:val="24"/>
          <w:szCs w:val="24"/>
        </w:rPr>
        <w:t xml:space="preserve"> with reservoir system, where defects/rupture in polymeric coat is responsible for dose dumping. </w:t>
      </w:r>
    </w:p>
    <w:p w:rsidR="008B3151" w:rsidRPr="00206987" w:rsidRDefault="008B3151" w:rsidP="008B3151">
      <w:pPr>
        <w:pStyle w:val="ListParagraph"/>
        <w:numPr>
          <w:ilvl w:val="0"/>
          <w:numId w:val="3"/>
        </w:numPr>
        <w:spacing w:line="360" w:lineRule="auto"/>
        <w:ind w:left="360"/>
        <w:jc w:val="both"/>
        <w:rPr>
          <w:rFonts w:ascii="Times New Roman" w:hAnsi="Times New Roman" w:cs="Times New Roman"/>
          <w:sz w:val="24"/>
          <w:szCs w:val="24"/>
        </w:rPr>
      </w:pPr>
      <w:r w:rsidRPr="00206987">
        <w:rPr>
          <w:rFonts w:ascii="Times New Roman" w:hAnsi="Times New Roman" w:cs="Times New Roman"/>
          <w:sz w:val="24"/>
          <w:szCs w:val="24"/>
        </w:rPr>
        <w:t xml:space="preserve">The cost of these systems is high due to use of expensive equipment and processes are involved in manufacturing of such systems. </w:t>
      </w:r>
    </w:p>
    <w:p w:rsidR="008B3151" w:rsidRPr="00206987" w:rsidRDefault="008B3151" w:rsidP="008B3151">
      <w:pPr>
        <w:pStyle w:val="ListParagraph"/>
        <w:numPr>
          <w:ilvl w:val="0"/>
          <w:numId w:val="3"/>
        </w:numPr>
        <w:spacing w:after="240" w:line="360" w:lineRule="auto"/>
        <w:ind w:left="360"/>
        <w:contextualSpacing w:val="0"/>
        <w:jc w:val="both"/>
        <w:rPr>
          <w:rFonts w:ascii="Times New Roman" w:hAnsi="Times New Roman" w:cs="Times New Roman"/>
          <w:sz w:val="24"/>
          <w:szCs w:val="24"/>
        </w:rPr>
      </w:pPr>
      <w:r w:rsidRPr="00206987">
        <w:rPr>
          <w:rFonts w:ascii="Times New Roman" w:hAnsi="Times New Roman" w:cs="Times New Roman"/>
          <w:sz w:val="24"/>
          <w:szCs w:val="24"/>
        </w:rPr>
        <w:t>The controlled release approach is not applicable to all drug candidates. The characteristics of drugs need to be study while selection of suitable drug candidate.</w:t>
      </w:r>
      <w:r>
        <w:rPr>
          <w:rFonts w:ascii="Times New Roman" w:hAnsi="Times New Roman" w:cs="Times New Roman"/>
          <w:sz w:val="24"/>
          <w:szCs w:val="24"/>
        </w:rPr>
        <w:t xml:space="preserve"> </w:t>
      </w:r>
    </w:p>
    <w:p w:rsidR="008B3151" w:rsidRPr="00206987" w:rsidRDefault="008B3151" w:rsidP="008B3151">
      <w:pPr>
        <w:spacing w:after="0" w:line="360" w:lineRule="auto"/>
        <w:jc w:val="both"/>
        <w:rPr>
          <w:rFonts w:ascii="Times New Roman" w:hAnsi="Times New Roman" w:cs="Times New Roman"/>
          <w:b/>
          <w:i/>
          <w:iCs/>
          <w:sz w:val="24"/>
          <w:szCs w:val="24"/>
        </w:rPr>
      </w:pPr>
      <w:r w:rsidRPr="00206987">
        <w:rPr>
          <w:rFonts w:ascii="Times New Roman" w:hAnsi="Times New Roman" w:cs="Times New Roman"/>
          <w:b/>
          <w:bCs/>
          <w:i/>
          <w:iCs/>
          <w:sz w:val="24"/>
          <w:szCs w:val="24"/>
        </w:rPr>
        <w:t xml:space="preserve">1.1.4 </w:t>
      </w:r>
      <w:r w:rsidRPr="00206987">
        <w:rPr>
          <w:rFonts w:ascii="Times New Roman" w:hAnsi="Times New Roman" w:cs="Times New Roman"/>
          <w:b/>
          <w:i/>
          <w:iCs/>
          <w:sz w:val="24"/>
          <w:szCs w:val="24"/>
        </w:rPr>
        <w:t>Approaches to design</w:t>
      </w:r>
      <w:r>
        <w:rPr>
          <w:rFonts w:ascii="Times New Roman" w:hAnsi="Times New Roman" w:cs="Times New Roman"/>
          <w:b/>
          <w:i/>
          <w:iCs/>
          <w:sz w:val="24"/>
          <w:szCs w:val="24"/>
        </w:rPr>
        <w:t xml:space="preserve"> </w:t>
      </w:r>
      <w:r w:rsidRPr="00206987">
        <w:rPr>
          <w:rFonts w:ascii="Times New Roman" w:hAnsi="Times New Roman" w:cs="Times New Roman"/>
          <w:b/>
          <w:i/>
          <w:iCs/>
          <w:sz w:val="24"/>
          <w:szCs w:val="24"/>
        </w:rPr>
        <w:t>controlled release system</w:t>
      </w:r>
    </w:p>
    <w:p w:rsidR="008B3151" w:rsidRPr="00D9629A" w:rsidRDefault="008B3151" w:rsidP="002E62BE">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Basically, controlled release of drug from system is achieved by either modification of drug molecule or by modification of dosage form or by utilizing novel nanocarriers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{"citationItems":[{"id":"ITEM-1","itemData":{"author":[{"dropping-particle":"","family":"Musthaba","given":"S Mohamed","non-dropping-particle":"","parse-names":false,"suffix":""},{"dropping-particle":"","family":"Baboota","given":"Sanjula","non-dropping-particle":"","parse-names":false,"suffix":""},{"dropping-particle":"","family":"Ahmed","given":"Sayeed","non-dropping-particle":"","parse-names":false,"suffix":""},{"dropping-particle":"","family":"Ahuja","given":"Alka","non-dropping-particle":"","parse-names":false,"suffix":""},{"dropping-particle":"","family":"Ali","given":"Javed","non-dropping-particle":"","parse-names":false,"suffix":""}],"container-title":"Expert Opin. Drug Deliv","id":"ITEM-1","issue":"6","issued":{"date-parts":[["2009"]]},"page":"625-638","title":"Status of novel drug delivery technology for phytotherapeutics","type":"article-journal","volume":"6"},"uris":["http://www.mendeley.com/documents/?uuid=58aaa05f-c324-4bf3-9bb7-c6dcc40b2010"]}],"mendeley":{"formattedCitation":"[2]","plainTextFormattedCitation":"[2]","previouslyFormattedCitation":"(Musthaba &lt;i&gt;et al.&lt;/i&gt;, 2009)"},"properties":{"noteIndex":0},"schema":"https://github.com/citation-style-language/schema/raw/master/csl-citation.json"}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[2]</w:t>
      </w:r>
      <w:r>
        <w:rPr>
          <w:rFonts w:ascii="Times New Roman" w:hAnsi="Times New Roman" w:cs="Times New Roman"/>
          <w:sz w:val="24"/>
          <w:szCs w:val="24"/>
        </w:rPr>
        <w:fldChar w:fldCharType="end"/>
      </w:r>
      <w:r>
        <w:rPr>
          <w:rFonts w:ascii="Times New Roman" w:hAnsi="Times New Roman" w:cs="Times New Roman"/>
          <w:sz w:val="24"/>
          <w:szCs w:val="24"/>
        </w:rPr>
        <w:t xml:space="preserve">. The various approaches were investigated for controlled release of drug. The modification of existing conventional oral dosage with drug release retarding polymer is widely investigated technique for controlled delivery of drug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10.1186/1477-3155-5-3","author":[{"dropping-particle":"","family":"Bisht","given":"Savita","non-dropping-particle":"","parse-names":false,"suffix":""},{"dropping-particle":"","family":"Feldmann","given":"Georg","non-dropping-particle":"","parse-names":false,"suffix":""},{"dropping-particle":"","family":"Soni","given":"Sheetal","non-dropping-particle":"","parse-names":false,"suffix":""},{"dropping-particle":"","family":"Ravi","given":"Rajani","non-dropping-particle":"","parse-names":false,"suffix":""},{"dropping-particle":"","family":"Karikar","given":"Collins","non-dropping-particle":"","parse-names":false,"suffix":""},{"dropping-particle":"","family":"Maitra","given":"Amarnath","non-dropping-particle":"","parse-names":false,"suffix":""},{"dropping-particle":"","family":"Maitra","given":"Anirban","non-dropping-particle":"","parse-names":false,"suffix":""}],"container-title":"Journal of Nanobiotechnology","id":"ITEM-1","issued":{"date-parts":[["2007"]]},"page":"3","title":"Polymeric nanoparticle-encapsulated curcumin (\"nanocurcumin\"): a novel strategy for human cancer therapy","type":"article-journal","volume":"18"},"uris":["http://www.mendeley.com/documents/?uuid=4ec14fcb-9cf8-43c9-a00f-f749940f25dd"]}],"mendeley":{"formattedCitation":"[3]","plainTextFormattedCitation":"[3]","previouslyFormattedCitation":"(Bisht &lt;i&gt;et al.&lt;/i&gt;, 2007)"},"properties":{"noteIndex":0},"schema":"https://github.com/citation-style-language/schema/raw/master/csl-citation.json"}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[3]</w:t>
      </w:r>
      <w:r>
        <w:rPr>
          <w:rFonts w:ascii="Times New Roman" w:hAnsi="Times New Roman" w:cs="Times New Roman"/>
          <w:sz w:val="24"/>
          <w:szCs w:val="24"/>
        </w:rPr>
        <w:fldChar w:fldCharType="end"/>
      </w:r>
      <w:r>
        <w:rPr>
          <w:rFonts w:ascii="Times New Roman" w:hAnsi="Times New Roman" w:cs="Times New Roman"/>
          <w:sz w:val="24"/>
          <w:szCs w:val="24"/>
        </w:rPr>
        <w:t xml:space="preserve">. The use of nanocarriers involves encapsulation of drug in nanocarriers like liposomes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https://doi.org/10.1007/s11483-020-09650-y","author":[{"dropping-particle":"","family":"González-ortega","given":"Rodrigo","non-dropping-particle":"","parse-names":false,"suffix":""},{"dropping-particle":"","family":"Luka","given":"Š","non-dropping-particle":"","parse-names":false,"suffix":""},{"dropping-particle":"","family":"Skrt","given":"Mihaela","non-dropping-particle":"","parse-names":false,"suffix":""},{"dropping-particle":"","family":"Daniela","given":"Carla","non-dropping-particle":"","parse-names":false,"suffix":""},{"dropping-particle":"","family":"Mattia","given":"Di","non-dropping-particle":"","parse-names":false,"suffix":""},{"dropping-particle":"","family":"Pittia","given":"Paola","non-dropping-particle":"","parse-names":false,"suffix":""}],"container-title":"Food Biophysics","id":"ITEM-1","issued":{"date-parts":[["2020"]]},"title":"Liposomal Encapsulation of Oleuropein and an Olive Leaf Extract : Molecular Interactions , Antioxidant Effects and Applications in Model Food Systems","type":"article-journal"},"uris":["http://www.mendeley.com/documents/?uuid=52b5e72c-bab2-4ead-b204-ff47bbb0ecb3"]}],"mendeley":{"formattedCitation":"[4]","plainTextFormattedCitation":"[4]","previouslyFormattedCitation":"(González-ortega &lt;i&gt;et al.&lt;/i&gt;, 2020)"},"properties":{"noteIndex":0},"schema":"https://github.com/citation-style-language/schema/raw/master/csl-citation.json"}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[4]</w:t>
      </w:r>
      <w:r>
        <w:rPr>
          <w:rFonts w:ascii="Times New Roman" w:hAnsi="Times New Roman" w:cs="Times New Roman"/>
          <w:sz w:val="24"/>
          <w:szCs w:val="24"/>
        </w:rPr>
        <w:fldChar w:fldCharType="end"/>
      </w:r>
      <w:r>
        <w:rPr>
          <w:rFonts w:ascii="Times New Roman" w:hAnsi="Times New Roman" w:cs="Times New Roman"/>
          <w:sz w:val="24"/>
          <w:szCs w:val="24"/>
        </w:rPr>
        <w:t xml:space="preserve">, nanoparticles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{"citationItems":[{"id":"ITEM-1","itemData":{"DOI":"10.1016/j.jconrel.2016.01.020","ISSN":"18734995","PMID":"26774224","abstract":"30–99% of administered nanoparticles will accumulate and sequester in the liver after administration into the body. This results in reduced delivery to the targeted diseased tissue and potentially leads to increased toxicity at the hepatic cellular level. This review article focuses on the inter- and intra-cellular interaction between nanoparticles and hepatic cells, the elimination mechanism of nanoparticles through the hepatobiliary system, and current strategies to manipulate liver sequestration. The ability to solve the “nanoparticle-liver” interaction is critical to the clinical translation of nanotechnology for diagnosing and treating cancer, diabetes, cardiovascular disorders, and other diseases.","author":[{"dropping-particle":"","family":"Zhang","given":"Yi Nan","non-dropping-particle":"","parse-names":false,"suffix":""},{"dropping-particle":"","family":"Poon","given":"Wilson","non-dropping-particle":"","parse-names":false,"suffix":""},{"dropping-particle":"","family":"Tavares","given":"Anthony","non-dropping-particle":"","parse-names":false,"suffix":""},{"dropping-particle":"","family":"McGilvray","given":"Ian","non-dropping-particle":"","parse-names":false,"suffix":""},{"dropping-particle":"","family":"Chan","given":"Warren","non-dropping-particle":"","parse-names":false,"suffix":""}],"container-title":"Journal of Controlled Release","id":"ITEM-1","issued":{"date-parts":[["2016"]]},"page":"332-348","publisher":"Elsevier B.V.","title":"Nanoparticle–liver interactions: Cellular uptake and hepatobiliary elimination","type":"article-journal","volume":"240"},"uris":["http://www.mendeley.com/documents/?uuid=e33f3ef9-0c12-480a-9f2e-de94b743e1cb"]}],"mendeley":{"formattedCitation":"[5]","plainTextFormattedCitation":"[5]","previouslyFormattedCitation":"(Zhang &lt;i&gt;et al.&lt;/i&gt;, 2016)"},"properties":{"noteIndex":0},"schema":"https://github.com/citation-style-language/schema/raw/master/csl-citation.json"}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[5]</w:t>
      </w:r>
      <w:r>
        <w:rPr>
          <w:rFonts w:ascii="Times New Roman" w:hAnsi="Times New Roman" w:cs="Times New Roman"/>
          <w:sz w:val="24"/>
          <w:szCs w:val="24"/>
        </w:rPr>
        <w:fldChar w:fldCharType="end"/>
      </w:r>
      <w:r>
        <w:rPr>
          <w:rFonts w:ascii="Times New Roman" w:hAnsi="Times New Roman" w:cs="Times New Roman"/>
          <w:sz w:val="24"/>
          <w:szCs w:val="24"/>
        </w:rPr>
        <w:t xml:space="preserve">, niosomes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40005-016-0249-9","ISSN":"2093-6214","author":[{"dropping-particle":"","family":"Khan","given":"Rizwana","non-dropping-particle":"","parse-names":false,"suffix":""},{"dropping-particle":"","family":"Irchhaiya","given":"Raghuveer","non-dropping-particle":"","parse-names":false,"suffix":""}],"container-title":"Journal of Pharmaceutical Investigation","id":"ITEM-1","issued":{"date-parts":[["2016"]]},"page":"195–204","publisher":"Springer Netherlands","title":"Niosomes : a potential tool for novel drug delivery","type":"article-journal","volume":"46"},"uris":["http://www.mendeley.com/documents/?uuid=e565f778-c958-4f15-8561-f16332e60228"]}],"mendeley":{"formattedCitation":"[6]","plainTextFormattedCitation":"[6]","previouslyFormattedCitation":"(Khan and Irchhaiya, 2016)"},"properties":{"noteIndex":0},"schema":"https://github.com/citation-style-language/schema/raw/master/csl-citation.json"}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[6]</w:t>
      </w:r>
      <w:r>
        <w:rPr>
          <w:rFonts w:ascii="Times New Roman" w:hAnsi="Times New Roman" w:cs="Times New Roman"/>
          <w:sz w:val="24"/>
          <w:szCs w:val="24"/>
        </w:rPr>
        <w:fldChar w:fldCharType="end"/>
      </w:r>
      <w:r>
        <w:rPr>
          <w:rFonts w:ascii="Times New Roman" w:hAnsi="Times New Roman" w:cs="Times New Roman"/>
          <w:sz w:val="24"/>
          <w:szCs w:val="24"/>
        </w:rPr>
        <w:t xml:space="preserve"> and solid lipid nanoparticles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{"citationItems":[{"id":"ITEM-1","itemData":{"DOI":"10.2174/1567201815666180503120113","author":[{"dropping-particle":"","family":"Bhatt Himanshu","given":"","non-dropping-particle":"","parse-names":false,"suffix":""}],"container-title":"Current drug delivery","id":"ITEM-1","issue":"9","issued":{"date-parts":[["2018"]]},"page":"1271-1283","title":"Development of Curcumin-Loaded Solid Lipid Nanoparticles Utilizing Glyceryl Monostearate as Single Lipid Using QbD Approach: Characterization and Evaluation of Anticancer Activity Against Human Breast Cancer Cell Line","type":"article-journal","volume":"15"},"uris":["http://www.mendeley.com/documents/?uuid=19a8180d-d77f-42af-b14e-c739037e2b56"]}],"mendeley":{"formattedCitation":"[7]","plainTextFormattedCitation":"[7]","previouslyFormattedCitation":"(Bhatt Himanshu, 2018)"},"properties":{"noteIndex":0},"schema":"https://github.com/citation-style-language/schema/raw/master/csl-citation.json"}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[7]</w:t>
      </w:r>
      <w:r>
        <w:rPr>
          <w:rFonts w:ascii="Times New Roman" w:hAnsi="Times New Roman" w:cs="Times New Roman"/>
          <w:sz w:val="24"/>
          <w:szCs w:val="24"/>
        </w:rPr>
        <w:fldChar w:fldCharType="end"/>
      </w:r>
      <w:r>
        <w:rPr>
          <w:rFonts w:ascii="Times New Roman" w:hAnsi="Times New Roman" w:cs="Times New Roman"/>
          <w:sz w:val="24"/>
          <w:szCs w:val="24"/>
        </w:rPr>
        <w:t xml:space="preserve">, nanostructured lipid carriers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10.3109/03639045.2012.665460","author":[{"dropping-particle":"","family":"Seyfoddin","given":"Ali","non-dropping-particle":"","parse-names":false,"suffix":""},{"dropping-particle":"","family":"Al-kassas","given":"Raida","non-dropping-particle":"","parse-names":false,"suffix":""}],"container-title":"Drug Development and Industrial Pharmacy","id":"ITEM-1","issue":"4","issued":{"date-parts":[["2013"]]},"page":"508-519","title":"Development of solid lipid nanoparticles and nanostructured lipid carriers for improving ocular delivery of acyclovir","type":"article-journal","volume":"39"},"uris":["http://www.mendeley.com/documents/?uuid=89cec2db-ef03-4292-b96b-53f9f7177d69"]}],"mendeley":{"formattedCitation":"[8]","plainTextFormattedCitation":"[8]","previouslyFormattedCitation":"(Seyfoddin and Al-kassas, 2013)"},"properties":{"noteIndex":0},"schema":"https://github.com/citation-style-language/schema/raw/master/csl-citation.json"}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[8]</w:t>
      </w:r>
      <w:r>
        <w:rPr>
          <w:rFonts w:ascii="Times New Roman" w:hAnsi="Times New Roman" w:cs="Times New Roman"/>
          <w:sz w:val="24"/>
          <w:szCs w:val="24"/>
        </w:rPr>
        <w:fldChar w:fldCharType="end"/>
      </w:r>
      <w:r>
        <w:rPr>
          <w:rFonts w:ascii="Times New Roman" w:hAnsi="Times New Roman" w:cs="Times New Roman"/>
          <w:sz w:val="24"/>
          <w:szCs w:val="24"/>
        </w:rPr>
        <w:t xml:space="preserve">. The encapsulated drug in nanocarriers releases in controlled manner. The use of nanocarriers for controlled delivery of through various routes have been investigated widely for effective management of various disease conditions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{"citationItems":[{"id":"ITEM-1","itemData":{"DOI":"10.1080/08982104.2021.1968430","author":[{"dropping-particle":"","family":"Sansare","given":"Vipul","non-dropping-particle":"","parse-names":false,"suffix":""},{"dropping-particle":"","family":"Gupta","given":"Manish Kumar","non-dropping-particle":"","parse-names":false,"suffix":""},{"dropping-particle":"","family":"Shrivastava","given":"Birendra","non-dropping-particle":"","parse-names":false,"suffix":""},{"dropping-particle":"","family":"Jadhav","given":"Santosh","non-dropping-particle":"","parse-names":false,"suffix":""},{"dropping-particle":"","family":"Gurav","given":"Prashant","non-dropping-particle":"","parse-names":false,"suffix":""}],"container-title":"Journal of Liposome Research","id":"ITEM-1","issued":{"date-parts":[["2021"]]},"title":"Comprehensive review on use of phospholipid based vesicles for phytoactive delivery","type":"article-journal"},"uris":["http://www.mendeley.com/documents/?uuid=4b572c86-f2dc-40be-97ac-1a7618bb1a29"]}],"mendeley":{"formattedCitation":"[9]","plainTextFormattedCitation":"[9]","previouslyFormattedCitation":"(Sansare &lt;i&gt;et al.&lt;/i&gt;, 2021)"},"properties":{"noteIndex":0},"schema":"https://github.com/citation-style-language/schema/raw/master/csl-citation.json"}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[9]</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B3151" w:rsidRDefault="008B3151" w:rsidP="008B3151">
      <w:pPr>
        <w:spacing w:line="360" w:lineRule="auto"/>
        <w:jc w:val="center"/>
        <w:rPr>
          <w:rFonts w:ascii="Times New Roman" w:hAnsi="Times New Roman" w:cs="Times New Roman"/>
          <w:b/>
          <w:sz w:val="24"/>
          <w:szCs w:val="24"/>
        </w:rPr>
      </w:pPr>
      <w:r w:rsidRPr="00DF6C09">
        <w:rPr>
          <w:rFonts w:ascii="Times New Roman" w:hAnsi="Times New Roman" w:cs="Times New Roman"/>
          <w:b/>
          <w:noProof/>
          <w:sz w:val="24"/>
          <w:szCs w:val="24"/>
        </w:rPr>
        <w:drawing>
          <wp:inline distT="0" distB="0" distL="0" distR="0">
            <wp:extent cx="4981931" cy="2655418"/>
            <wp:effectExtent l="0" t="0" r="9525" b="12065"/>
            <wp:docPr id="5" name="Di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B3151" w:rsidRPr="00C81C6C" w:rsidRDefault="008B3151" w:rsidP="008B3151">
      <w:pPr>
        <w:spacing w:after="240" w:line="360" w:lineRule="auto"/>
        <w:jc w:val="center"/>
        <w:rPr>
          <w:rFonts w:ascii="Times New Roman" w:hAnsi="Times New Roman" w:cs="Times New Roman"/>
          <w:sz w:val="24"/>
          <w:szCs w:val="24"/>
        </w:rPr>
      </w:pPr>
      <w:r>
        <w:rPr>
          <w:rFonts w:ascii="Times New Roman" w:hAnsi="Times New Roman" w:cs="Times New Roman"/>
          <w:b/>
          <w:sz w:val="24"/>
          <w:szCs w:val="24"/>
        </w:rPr>
        <w:t xml:space="preserve">Figure 1.3: </w:t>
      </w:r>
      <w:r>
        <w:rPr>
          <w:rFonts w:ascii="Times New Roman" w:hAnsi="Times New Roman" w:cs="Times New Roman"/>
          <w:sz w:val="24"/>
          <w:szCs w:val="24"/>
        </w:rPr>
        <w:t>Classification of modified release system</w:t>
      </w:r>
    </w:p>
    <w:p w:rsidR="008B3151" w:rsidRDefault="008B3151" w:rsidP="008B3151">
      <w:pPr>
        <w:spacing w:line="360" w:lineRule="auto"/>
        <w:jc w:val="both"/>
        <w:rPr>
          <w:rFonts w:ascii="Times New Roman" w:hAnsi="Times New Roman" w:cs="Times New Roman"/>
          <w:sz w:val="24"/>
          <w:szCs w:val="24"/>
        </w:rPr>
      </w:pPr>
      <w:r>
        <w:rPr>
          <w:rFonts w:ascii="Times New Roman" w:hAnsi="Times New Roman" w:cs="Times New Roman"/>
          <w:sz w:val="24"/>
          <w:szCs w:val="24"/>
        </w:rPr>
        <w:t>Based on the mechanism of drug release control the controlled release system can be classified into following;</w:t>
      </w:r>
    </w:p>
    <w:p w:rsidR="008B3151" w:rsidRDefault="008B3151" w:rsidP="008B3151">
      <w:pPr>
        <w:pStyle w:val="ListParagraph"/>
        <w:numPr>
          <w:ilvl w:val="0"/>
          <w:numId w:val="6"/>
        </w:numPr>
        <w:spacing w:line="360" w:lineRule="auto"/>
        <w:jc w:val="both"/>
        <w:rPr>
          <w:rFonts w:ascii="Times New Roman" w:hAnsi="Times New Roman" w:cs="Times New Roman"/>
          <w:sz w:val="24"/>
          <w:szCs w:val="24"/>
        </w:rPr>
      </w:pPr>
      <w:r>
        <w:rPr>
          <w:rFonts w:ascii="Times New Roman" w:hAnsi="Times New Roman" w:cs="Times New Roman"/>
          <w:sz w:val="24"/>
          <w:szCs w:val="24"/>
        </w:rPr>
        <w:t>Diffusion controlled systems</w:t>
      </w:r>
    </w:p>
    <w:p w:rsidR="008B3151" w:rsidRPr="00AC0D52" w:rsidRDefault="008B3151" w:rsidP="008B3151">
      <w:pPr>
        <w:pStyle w:val="ListParagraph"/>
        <w:numPr>
          <w:ilvl w:val="0"/>
          <w:numId w:val="6"/>
        </w:numPr>
        <w:spacing w:after="240" w:line="360" w:lineRule="auto"/>
        <w:contextualSpacing w:val="0"/>
        <w:jc w:val="both"/>
        <w:rPr>
          <w:rFonts w:ascii="Times New Roman" w:hAnsi="Times New Roman" w:cs="Times New Roman"/>
          <w:sz w:val="24"/>
          <w:szCs w:val="24"/>
        </w:rPr>
      </w:pPr>
      <w:r>
        <w:rPr>
          <w:rFonts w:ascii="Times New Roman" w:hAnsi="Times New Roman" w:cs="Times New Roman"/>
          <w:sz w:val="24"/>
          <w:szCs w:val="24"/>
        </w:rPr>
        <w:t>Dissolution controlled systems</w:t>
      </w:r>
    </w:p>
    <w:p w:rsidR="008B3151" w:rsidRPr="00206987" w:rsidRDefault="008B3151" w:rsidP="008B3151">
      <w:pPr>
        <w:pStyle w:val="ListParagraph"/>
        <w:numPr>
          <w:ilvl w:val="0"/>
          <w:numId w:val="7"/>
        </w:numPr>
        <w:spacing w:after="0" w:line="360" w:lineRule="auto"/>
        <w:ind w:left="360"/>
        <w:jc w:val="both"/>
        <w:rPr>
          <w:rFonts w:ascii="Times New Roman" w:hAnsi="Times New Roman" w:cs="Times New Roman"/>
          <w:b/>
          <w:sz w:val="24"/>
          <w:szCs w:val="24"/>
        </w:rPr>
      </w:pPr>
      <w:r w:rsidRPr="00206987">
        <w:rPr>
          <w:rFonts w:ascii="Times New Roman" w:hAnsi="Times New Roman" w:cs="Times New Roman"/>
          <w:b/>
          <w:sz w:val="24"/>
          <w:szCs w:val="24"/>
        </w:rPr>
        <w:t>Diffusion controlled systems</w:t>
      </w:r>
    </w:p>
    <w:p w:rsidR="008B3151" w:rsidRPr="009B4D4C" w:rsidRDefault="008B3151" w:rsidP="008B3151">
      <w:pPr>
        <w:spacing w:after="240" w:line="360" w:lineRule="auto"/>
        <w:jc w:val="both"/>
        <w:rPr>
          <w:rFonts w:ascii="Times New Roman" w:hAnsi="Times New Roman" w:cs="Times New Roman"/>
          <w:sz w:val="24"/>
          <w:szCs w:val="24"/>
        </w:rPr>
      </w:pPr>
      <w:r w:rsidRPr="009B4D4C">
        <w:rPr>
          <w:rFonts w:ascii="Times New Roman" w:hAnsi="Times New Roman" w:cs="Times New Roman"/>
          <w:sz w:val="24"/>
          <w:szCs w:val="24"/>
        </w:rPr>
        <w:t xml:space="preserve">In these systems, the drug release rate from drug delivery systems has been preprogrammed at specific rate. As name suggests, the drug release rate is controlled by diffusion of drug from system. The controlled diffusion of drug from system has been accomplished by system design i.e. by effective use of polymeric drug releasing barrier. These systems have divided into three types: reservoir system, matrix system and matrix reservoir hybrid system. </w:t>
      </w:r>
    </w:p>
    <w:p w:rsidR="008B3151" w:rsidRPr="00206987" w:rsidRDefault="008B3151" w:rsidP="008B3151">
      <w:pPr>
        <w:pStyle w:val="ListParagraph"/>
        <w:numPr>
          <w:ilvl w:val="0"/>
          <w:numId w:val="8"/>
        </w:numPr>
        <w:spacing w:after="0" w:line="360" w:lineRule="auto"/>
        <w:ind w:left="360"/>
        <w:jc w:val="both"/>
        <w:rPr>
          <w:rFonts w:ascii="Times New Roman" w:hAnsi="Times New Roman" w:cs="Times New Roman"/>
          <w:b/>
          <w:sz w:val="24"/>
          <w:szCs w:val="24"/>
        </w:rPr>
      </w:pPr>
      <w:r w:rsidRPr="00206987">
        <w:rPr>
          <w:rFonts w:ascii="Times New Roman" w:hAnsi="Times New Roman" w:cs="Times New Roman"/>
          <w:b/>
          <w:sz w:val="24"/>
          <w:szCs w:val="24"/>
        </w:rPr>
        <w:t>Reservoir system</w:t>
      </w:r>
    </w:p>
    <w:p w:rsidR="008B3151" w:rsidRDefault="008B3151" w:rsidP="008B315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In t</w:t>
      </w:r>
      <w:r w:rsidRPr="009B4D4C">
        <w:rPr>
          <w:rFonts w:ascii="Times New Roman" w:hAnsi="Times New Roman" w:cs="Times New Roman"/>
          <w:sz w:val="24"/>
          <w:szCs w:val="24"/>
        </w:rPr>
        <w:t>his type of controlled drug delivery systems, a drug formulation/drug is totally/partially encapsulated with thin polymeric membrane. The encapsulated drug is release</w:t>
      </w:r>
      <w:r>
        <w:rPr>
          <w:rFonts w:ascii="Times New Roman" w:hAnsi="Times New Roman" w:cs="Times New Roman"/>
          <w:sz w:val="24"/>
          <w:szCs w:val="24"/>
        </w:rPr>
        <w:t>d</w:t>
      </w:r>
      <w:r w:rsidRPr="009B4D4C">
        <w:rPr>
          <w:rFonts w:ascii="Times New Roman" w:hAnsi="Times New Roman" w:cs="Times New Roman"/>
          <w:sz w:val="24"/>
          <w:szCs w:val="24"/>
        </w:rPr>
        <w:t xml:space="preserve"> in surrounding environment by diffusion through polymeric membrane. The diffusion of drug through polymeric membrane is rate controlling/slow step. </w:t>
      </w:r>
      <w:r w:rsidRPr="00206987">
        <w:rPr>
          <w:rFonts w:ascii="Times New Roman" w:hAnsi="Times New Roman" w:cs="Times New Roman"/>
          <w:sz w:val="24"/>
          <w:szCs w:val="24"/>
        </w:rPr>
        <w:t>The drug reservoir consists of either solid drug, suspension of drug in viscous polymer or concentrated drug solution. The polymeric membrane may be porous, nonporous or microporous designed f</w:t>
      </w:r>
      <w:r>
        <w:rPr>
          <w:rFonts w:ascii="Times New Roman" w:hAnsi="Times New Roman" w:cs="Times New Roman"/>
          <w:sz w:val="24"/>
          <w:szCs w:val="24"/>
        </w:rPr>
        <w:t>or</w:t>
      </w:r>
      <w:r w:rsidRPr="00206987">
        <w:rPr>
          <w:rFonts w:ascii="Times New Roman" w:hAnsi="Times New Roman" w:cs="Times New Roman"/>
          <w:sz w:val="24"/>
          <w:szCs w:val="24"/>
        </w:rPr>
        <w:t xml:space="preserve"> specific release rate of drug. The encapsulation of drug in polymeric membrane is accomplished by spray coating, air suspension, microencapsulation, capsulation or injection molding. This system can be fabricated in different shape or size i.e. for suitability of administration. Since, the thickness of polymeric coating is uniform</w:t>
      </w:r>
      <w:r>
        <w:rPr>
          <w:rFonts w:ascii="Times New Roman" w:hAnsi="Times New Roman" w:cs="Times New Roman"/>
          <w:sz w:val="24"/>
          <w:szCs w:val="24"/>
        </w:rPr>
        <w:t>,</w:t>
      </w:r>
      <w:r w:rsidRPr="00206987">
        <w:rPr>
          <w:rFonts w:ascii="Times New Roman" w:hAnsi="Times New Roman" w:cs="Times New Roman"/>
          <w:sz w:val="24"/>
          <w:szCs w:val="24"/>
        </w:rPr>
        <w:t xml:space="preserve"> the rate of drug diffusion i</w:t>
      </w:r>
      <w:r>
        <w:rPr>
          <w:rFonts w:ascii="Times New Roman" w:hAnsi="Times New Roman" w:cs="Times New Roman"/>
          <w:sz w:val="24"/>
          <w:szCs w:val="24"/>
        </w:rPr>
        <w:t>s</w:t>
      </w:r>
      <w:r w:rsidRPr="00206987">
        <w:rPr>
          <w:rFonts w:ascii="Times New Roman" w:hAnsi="Times New Roman" w:cs="Times New Roman"/>
          <w:sz w:val="24"/>
          <w:szCs w:val="24"/>
        </w:rPr>
        <w:t xml:space="preserve"> constant throughout the lifetime of product. The drug release rate from this system is controlled by controlling partition coefficient and diffusivity of drug and thickness of polymeric membrane</w:t>
      </w:r>
      <w:r>
        <w:rPr>
          <w:rFonts w:ascii="Times New Roman" w:hAnsi="Times New Roman" w:cs="Times New Roman"/>
          <w:sz w:val="24"/>
          <w:szCs w:val="24"/>
        </w:rPr>
        <w:t xml:space="preserve">. </w:t>
      </w:r>
    </w:p>
    <w:p w:rsidR="008B3151" w:rsidRDefault="008B3151" w:rsidP="008B3151">
      <w:pPr>
        <w:spacing w:after="0" w:line="360" w:lineRule="auto"/>
        <w:jc w:val="center"/>
        <w:rPr>
          <w:rFonts w:ascii="Times New Roman" w:hAnsi="Times New Roman" w:cs="Times New Roman"/>
          <w:sz w:val="24"/>
          <w:szCs w:val="24"/>
        </w:rPr>
      </w:pPr>
      <w:r w:rsidRPr="00DF6C09">
        <w:rPr>
          <w:rFonts w:ascii="Times New Roman" w:hAnsi="Times New Roman" w:cs="Times New Roman"/>
          <w:noProof/>
          <w:sz w:val="24"/>
          <w:szCs w:val="24"/>
        </w:rPr>
        <w:drawing>
          <wp:inline distT="0" distB="0" distL="0" distR="0">
            <wp:extent cx="4550131" cy="1907697"/>
            <wp:effectExtent l="19050" t="19050" r="22225" b="165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69159" cy="1915675"/>
                    </a:xfrm>
                    <a:prstGeom prst="rect">
                      <a:avLst/>
                    </a:prstGeom>
                    <a:noFill/>
                    <a:ln w="9525" cmpd="sng">
                      <a:solidFill>
                        <a:srgbClr val="000000"/>
                      </a:solidFill>
                      <a:miter lim="800000"/>
                      <a:headEnd/>
                      <a:tailEnd/>
                    </a:ln>
                    <a:effectLst/>
                  </pic:spPr>
                </pic:pic>
              </a:graphicData>
            </a:graphic>
          </wp:inline>
        </w:drawing>
      </w:r>
    </w:p>
    <w:p w:rsidR="008B3151" w:rsidRPr="00AC0D52" w:rsidRDefault="008B3151" w:rsidP="008B3151">
      <w:pPr>
        <w:spacing w:after="24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Figure 1.4: </w:t>
      </w:r>
      <w:r>
        <w:rPr>
          <w:rFonts w:ascii="Times New Roman" w:hAnsi="Times New Roman" w:cs="Times New Roman"/>
          <w:sz w:val="24"/>
          <w:szCs w:val="24"/>
        </w:rPr>
        <w:t>Reservoir type controlled drug delivery system</w:t>
      </w:r>
    </w:p>
    <w:p w:rsidR="008B3151" w:rsidRPr="00206987" w:rsidRDefault="008B3151" w:rsidP="008B3151">
      <w:pPr>
        <w:pStyle w:val="ListParagraph"/>
        <w:numPr>
          <w:ilvl w:val="0"/>
          <w:numId w:val="8"/>
        </w:numPr>
        <w:spacing w:after="0" w:line="360" w:lineRule="auto"/>
        <w:ind w:left="360"/>
        <w:jc w:val="both"/>
        <w:rPr>
          <w:rFonts w:ascii="Times New Roman" w:hAnsi="Times New Roman" w:cs="Times New Roman"/>
          <w:b/>
          <w:sz w:val="24"/>
          <w:szCs w:val="24"/>
        </w:rPr>
      </w:pPr>
      <w:r w:rsidRPr="00206987">
        <w:rPr>
          <w:rFonts w:ascii="Times New Roman" w:hAnsi="Times New Roman" w:cs="Times New Roman"/>
          <w:b/>
          <w:sz w:val="24"/>
          <w:szCs w:val="24"/>
        </w:rPr>
        <w:t>Matrix system</w:t>
      </w:r>
    </w:p>
    <w:p w:rsidR="008B3151" w:rsidRPr="009B4D4C" w:rsidRDefault="008B3151" w:rsidP="008B3151">
      <w:pPr>
        <w:spacing w:after="0" w:line="360" w:lineRule="auto"/>
        <w:jc w:val="both"/>
        <w:rPr>
          <w:rFonts w:ascii="Times New Roman" w:hAnsi="Times New Roman" w:cs="Times New Roman"/>
          <w:sz w:val="24"/>
          <w:szCs w:val="24"/>
        </w:rPr>
      </w:pPr>
      <w:r w:rsidRPr="009B4D4C">
        <w:rPr>
          <w:rFonts w:ascii="Times New Roman" w:hAnsi="Times New Roman" w:cs="Times New Roman"/>
          <w:sz w:val="24"/>
          <w:szCs w:val="24"/>
        </w:rPr>
        <w:t>The drug reservoir in this system consists of homogeneous dispersion of drug in polymer matrix. The polymer matrix is formed by crosslinking of either lipophilic or hydrophilic polymer. The dispersion of drug of drug in polymer matrix is accomplished by two methods</w:t>
      </w:r>
      <w:r>
        <w:rPr>
          <w:rFonts w:ascii="Times New Roman" w:hAnsi="Times New Roman" w:cs="Times New Roman"/>
          <w:sz w:val="24"/>
          <w:szCs w:val="24"/>
        </w:rPr>
        <w:t>:</w:t>
      </w:r>
    </w:p>
    <w:p w:rsidR="008B3151" w:rsidRPr="009B4D4C" w:rsidRDefault="008B3151" w:rsidP="008B3151">
      <w:pPr>
        <w:pStyle w:val="ListParagraph"/>
        <w:numPr>
          <w:ilvl w:val="0"/>
          <w:numId w:val="9"/>
        </w:numPr>
        <w:spacing w:line="360" w:lineRule="auto"/>
        <w:jc w:val="both"/>
        <w:rPr>
          <w:rFonts w:ascii="Times New Roman" w:hAnsi="Times New Roman" w:cs="Times New Roman"/>
          <w:sz w:val="24"/>
          <w:szCs w:val="24"/>
        </w:rPr>
      </w:pPr>
      <w:r w:rsidRPr="009B4D4C">
        <w:rPr>
          <w:rFonts w:ascii="Times New Roman" w:hAnsi="Times New Roman" w:cs="Times New Roman"/>
          <w:sz w:val="24"/>
          <w:szCs w:val="24"/>
        </w:rPr>
        <w:t>Mixing of therapeutic dose of fine drug particles with liquid/viscous polymer, followed by crosslinking of polymer chains.</w:t>
      </w:r>
    </w:p>
    <w:p w:rsidR="008B3151" w:rsidRPr="009B4D4C" w:rsidRDefault="008B3151" w:rsidP="008B3151">
      <w:pPr>
        <w:pStyle w:val="ListParagraph"/>
        <w:numPr>
          <w:ilvl w:val="0"/>
          <w:numId w:val="9"/>
        </w:numPr>
        <w:spacing w:after="240" w:line="360" w:lineRule="auto"/>
        <w:contextualSpacing w:val="0"/>
        <w:jc w:val="both"/>
        <w:rPr>
          <w:rFonts w:ascii="Times New Roman" w:hAnsi="Times New Roman" w:cs="Times New Roman"/>
          <w:sz w:val="24"/>
          <w:szCs w:val="24"/>
        </w:rPr>
      </w:pPr>
      <w:r w:rsidRPr="009B4D4C">
        <w:rPr>
          <w:rFonts w:ascii="Times New Roman" w:hAnsi="Times New Roman" w:cs="Times New Roman"/>
          <w:sz w:val="24"/>
          <w:szCs w:val="24"/>
        </w:rPr>
        <w:t>Mixing of powdered drug particles with rubbery polymer at elevated temperature.</w:t>
      </w:r>
    </w:p>
    <w:p w:rsidR="008B3151" w:rsidRDefault="008B3151" w:rsidP="008B3151">
      <w:pPr>
        <w:spacing w:line="360" w:lineRule="auto"/>
        <w:jc w:val="both"/>
        <w:rPr>
          <w:rFonts w:ascii="Times New Roman" w:hAnsi="Times New Roman" w:cs="Times New Roman"/>
          <w:sz w:val="24"/>
          <w:szCs w:val="24"/>
        </w:rPr>
      </w:pPr>
      <w:r w:rsidRPr="009B4D4C">
        <w:rPr>
          <w:rFonts w:ascii="Times New Roman" w:hAnsi="Times New Roman" w:cs="Times New Roman"/>
          <w:sz w:val="24"/>
          <w:szCs w:val="24"/>
        </w:rPr>
        <w:t>The resulting medicated polymer matrix is then molded/ extruded to desired shape device for specific application. Another simple technique for fabrication of this system is dissolution of drug and polymer in common volatile organic solvent, followed by evaporation of organic solvent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J.JCONREL.2008.04.005","ISSN":"0168-3659","PMID":"18538435","author":[{"dropping-particle":"","family":"Dokoumetzidis","given":"A.","non-dropping-particle":"","parse-names":false,"suffix":""},{"dropping-particle":"","family":"Macheras","given":"P.","non-dropping-particle":"","parse-names":false,"suffix":""}],"container-title":"Journal of Controlled Release","id":"ITEM-1","issue":"2","issued":{"date-parts":[["2008","7","14"]]},"page":"76-78","publisher":"Elsevier","title":"IVIVC of controlled release formulations: Physiological–dynamical reasons for their failure","type":"article-journal","volume":"129"},"uris":["http://www.mendeley.com/documents/?uuid=8e20c0f0-1ed1-375f-9c54-b72bffe48a5f"]}],"mendeley":{"formattedCitation":"[10]","plainTextFormattedCitation":"[10]","previouslyFormattedCitation":"(Dokoumetzidis and Macheras, 2008)"},"properties":{"noteIndex":0},"schema":"https://github.com/citation-style-language/schema/raw/master/csl-citation.json"}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[10]</w:t>
      </w:r>
      <w:r>
        <w:rPr>
          <w:rFonts w:ascii="Times New Roman" w:hAnsi="Times New Roman" w:cs="Times New Roman"/>
          <w:sz w:val="24"/>
          <w:szCs w:val="24"/>
        </w:rPr>
        <w:fldChar w:fldCharType="end"/>
      </w:r>
      <w:r w:rsidRPr="009B4D4C">
        <w:rPr>
          <w:rFonts w:ascii="Times New Roman" w:hAnsi="Times New Roman" w:cs="Times New Roman"/>
          <w:sz w:val="24"/>
          <w:szCs w:val="24"/>
        </w:rPr>
        <w:t xml:space="preserve">. </w:t>
      </w:r>
    </w:p>
    <w:p w:rsidR="008B3151" w:rsidRDefault="008B3151" w:rsidP="002E62BE">
      <w:pPr>
        <w:spacing w:after="0" w:line="360" w:lineRule="auto"/>
        <w:jc w:val="center"/>
        <w:rPr>
          <w:rFonts w:ascii="Times New Roman" w:hAnsi="Times New Roman" w:cs="Times New Roman"/>
          <w:sz w:val="24"/>
          <w:szCs w:val="24"/>
        </w:rPr>
      </w:pPr>
      <w:r w:rsidRPr="00DF6C09">
        <w:rPr>
          <w:rFonts w:ascii="Times New Roman" w:hAnsi="Times New Roman" w:cs="Times New Roman"/>
          <w:noProof/>
          <w:sz w:val="24"/>
          <w:szCs w:val="24"/>
        </w:rPr>
        <w:drawing>
          <wp:inline distT="0" distB="0" distL="0" distR="0">
            <wp:extent cx="4938014" cy="2276277"/>
            <wp:effectExtent l="19050" t="19050" r="1524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47633" cy="2280711"/>
                    </a:xfrm>
                    <a:prstGeom prst="rect">
                      <a:avLst/>
                    </a:prstGeom>
                    <a:noFill/>
                    <a:ln w="9525" cmpd="sng">
                      <a:solidFill>
                        <a:srgbClr val="000000"/>
                      </a:solidFill>
                      <a:miter lim="800000"/>
                      <a:headEnd/>
                      <a:tailEnd/>
                    </a:ln>
                    <a:effectLst/>
                  </pic:spPr>
                </pic:pic>
              </a:graphicData>
            </a:graphic>
          </wp:inline>
        </w:drawing>
      </w:r>
    </w:p>
    <w:p w:rsidR="008B3151" w:rsidRDefault="008B3151" w:rsidP="002E62BE">
      <w:pPr>
        <w:spacing w:after="0" w:line="360" w:lineRule="auto"/>
        <w:jc w:val="center"/>
        <w:rPr>
          <w:rFonts w:ascii="Times New Roman" w:hAnsi="Times New Roman" w:cs="Times New Roman"/>
          <w:sz w:val="24"/>
          <w:szCs w:val="24"/>
        </w:rPr>
      </w:pPr>
      <w:r>
        <w:rPr>
          <w:rFonts w:ascii="Times New Roman" w:hAnsi="Times New Roman" w:cs="Times New Roman"/>
          <w:b/>
          <w:bCs/>
          <w:sz w:val="24"/>
          <w:szCs w:val="24"/>
        </w:rPr>
        <w:t xml:space="preserve">Figure 1.5: </w:t>
      </w:r>
      <w:r>
        <w:rPr>
          <w:rFonts w:ascii="Times New Roman" w:hAnsi="Times New Roman" w:cs="Times New Roman"/>
          <w:sz w:val="24"/>
          <w:szCs w:val="24"/>
        </w:rPr>
        <w:t>Matrix type controlled drug delivery system</w:t>
      </w:r>
    </w:p>
    <w:p w:rsidR="008B3151" w:rsidRPr="00206987" w:rsidRDefault="008B3151" w:rsidP="008B3151">
      <w:pPr>
        <w:pStyle w:val="ListParagraph"/>
        <w:numPr>
          <w:ilvl w:val="0"/>
          <w:numId w:val="7"/>
        </w:numPr>
        <w:spacing w:after="0" w:line="360" w:lineRule="auto"/>
        <w:ind w:left="360"/>
        <w:jc w:val="both"/>
        <w:rPr>
          <w:rFonts w:ascii="Times New Roman" w:hAnsi="Times New Roman" w:cs="Times New Roman"/>
          <w:b/>
          <w:sz w:val="24"/>
          <w:szCs w:val="24"/>
        </w:rPr>
      </w:pPr>
      <w:r w:rsidRPr="00206987">
        <w:rPr>
          <w:rFonts w:ascii="Times New Roman" w:hAnsi="Times New Roman" w:cs="Times New Roman"/>
          <w:b/>
          <w:sz w:val="24"/>
          <w:szCs w:val="24"/>
        </w:rPr>
        <w:t>Dissolution controlled systems</w:t>
      </w:r>
    </w:p>
    <w:p w:rsidR="008B3151" w:rsidRDefault="008B3151" w:rsidP="008B315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This system releases the drug in controlled manner where dissolution is rate limiting step in drug release. When drug dissolution rate is high, it is mixed with a carrier having a slow dissolution rate. According to diffusion layer theory, the dissolution process is diffusion layer controlled. In such case, rate of diffusion of drug from solid surface to bulk medium thorough stagnant layer is rate limiting step.</w:t>
      </w:r>
    </w:p>
    <w:p w:rsidR="008B3151" w:rsidRDefault="008B3151" w:rsidP="008B3151">
      <w:pPr>
        <w:spacing w:after="240" w:line="360" w:lineRule="auto"/>
        <w:jc w:val="both"/>
        <w:rPr>
          <w:rFonts w:ascii="Times New Roman" w:hAnsi="Times New Roman" w:cs="Times New Roman"/>
          <w:sz w:val="24"/>
          <w:szCs w:val="24"/>
        </w:rPr>
      </w:pPr>
      <w:r w:rsidRPr="00B72727">
        <w:rPr>
          <w:rFonts w:ascii="Times New Roman" w:hAnsi="Times New Roman" w:cs="Times New Roman"/>
          <w:sz w:val="24"/>
          <w:szCs w:val="24"/>
        </w:rPr>
        <w:t xml:space="preserve">There </w:t>
      </w:r>
      <w:r>
        <w:rPr>
          <w:rFonts w:ascii="Times New Roman" w:hAnsi="Times New Roman" w:cs="Times New Roman"/>
          <w:sz w:val="24"/>
          <w:szCs w:val="24"/>
        </w:rPr>
        <w:t xml:space="preserve">are two ways to fabricate dissolution-controlled system i.e. reservoir system and matrix system. </w:t>
      </w:r>
    </w:p>
    <w:p w:rsidR="008B3151" w:rsidRPr="00206987" w:rsidRDefault="008B3151" w:rsidP="008B3151">
      <w:pPr>
        <w:pStyle w:val="ListParagraph"/>
        <w:numPr>
          <w:ilvl w:val="0"/>
          <w:numId w:val="10"/>
        </w:numPr>
        <w:spacing w:after="0" w:line="360" w:lineRule="auto"/>
        <w:ind w:left="360"/>
        <w:jc w:val="both"/>
        <w:rPr>
          <w:rFonts w:ascii="Times New Roman" w:hAnsi="Times New Roman" w:cs="Times New Roman"/>
          <w:b/>
          <w:sz w:val="24"/>
          <w:szCs w:val="24"/>
        </w:rPr>
      </w:pPr>
      <w:r w:rsidRPr="00206987">
        <w:rPr>
          <w:rFonts w:ascii="Times New Roman" w:hAnsi="Times New Roman" w:cs="Times New Roman"/>
          <w:b/>
          <w:sz w:val="24"/>
          <w:szCs w:val="24"/>
        </w:rPr>
        <w:t>Reservoir system</w:t>
      </w:r>
    </w:p>
    <w:p w:rsidR="008B3151" w:rsidRDefault="008B3151" w:rsidP="008B315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In this approach, the drug particles or granules are coated with slowly dissolving polymeric material. The coated particles are then compressed into a tablet or filled in capsules for oral administration. </w:t>
      </w:r>
    </w:p>
    <w:p w:rsidR="008B3151" w:rsidRPr="00206987" w:rsidRDefault="008B3151" w:rsidP="008B3151">
      <w:pPr>
        <w:pStyle w:val="ListParagraph"/>
        <w:numPr>
          <w:ilvl w:val="0"/>
          <w:numId w:val="10"/>
        </w:numPr>
        <w:spacing w:after="0" w:line="360" w:lineRule="auto"/>
        <w:ind w:left="360"/>
        <w:jc w:val="both"/>
        <w:rPr>
          <w:rFonts w:ascii="Times New Roman" w:hAnsi="Times New Roman" w:cs="Times New Roman"/>
          <w:b/>
          <w:sz w:val="24"/>
          <w:szCs w:val="24"/>
        </w:rPr>
      </w:pPr>
      <w:r w:rsidRPr="00206987">
        <w:rPr>
          <w:rFonts w:ascii="Times New Roman" w:hAnsi="Times New Roman" w:cs="Times New Roman"/>
          <w:b/>
          <w:sz w:val="24"/>
          <w:szCs w:val="24"/>
        </w:rPr>
        <w:t>Matrix system</w:t>
      </w:r>
    </w:p>
    <w:p w:rsidR="002E62BE" w:rsidRDefault="008B3151" w:rsidP="008B315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In this approach, the solid drug is encapsulated in polymer matrix. The drug solid is homogeneously mixed with polymer and compressed into desired shape for administration. The rate of availability of drug is controlled by permeation of dissolution medium into the polymer matrix. The permeation of medium is controlled by porosity of the matrix, the wettability of the tablet and surface</w:t>
      </w:r>
      <w:r w:rsidR="002E62BE">
        <w:rPr>
          <w:rFonts w:ascii="Times New Roman" w:hAnsi="Times New Roman" w:cs="Times New Roman"/>
          <w:sz w:val="24"/>
          <w:szCs w:val="24"/>
        </w:rPr>
        <w:t xml:space="preserve"> area.</w:t>
      </w:r>
    </w:p>
    <w:p w:rsidR="008B3151" w:rsidRPr="001A0630" w:rsidRDefault="008B3151" w:rsidP="002E62BE">
      <w:pPr>
        <w:spacing w:after="0" w:line="360" w:lineRule="auto"/>
        <w:jc w:val="both"/>
        <w:rPr>
          <w:rFonts w:ascii="Times New Roman" w:hAnsi="Times New Roman" w:cs="Times New Roman"/>
          <w:b/>
          <w:sz w:val="26"/>
          <w:szCs w:val="26"/>
        </w:rPr>
      </w:pPr>
      <w:r w:rsidRPr="001A0630">
        <w:rPr>
          <w:rFonts w:ascii="Times New Roman" w:hAnsi="Times New Roman" w:cs="Times New Roman"/>
          <w:b/>
          <w:sz w:val="30"/>
          <w:szCs w:val="30"/>
        </w:rPr>
        <w:t xml:space="preserve">1.2 </w:t>
      </w:r>
      <w:r w:rsidRPr="001A0630">
        <w:rPr>
          <w:rFonts w:ascii="Times New Roman" w:hAnsi="Times New Roman" w:cs="Times New Roman"/>
          <w:b/>
          <w:sz w:val="26"/>
          <w:szCs w:val="26"/>
        </w:rPr>
        <w:t>Gastro</w:t>
      </w:r>
      <w:r>
        <w:rPr>
          <w:rFonts w:ascii="Times New Roman" w:hAnsi="Times New Roman" w:cs="Times New Roman"/>
          <w:b/>
          <w:sz w:val="26"/>
          <w:szCs w:val="26"/>
        </w:rPr>
        <w:t>-</w:t>
      </w:r>
      <w:r w:rsidRPr="001A0630">
        <w:rPr>
          <w:rFonts w:ascii="Times New Roman" w:hAnsi="Times New Roman" w:cs="Times New Roman"/>
          <w:b/>
          <w:sz w:val="26"/>
          <w:szCs w:val="26"/>
        </w:rPr>
        <w:t>retentive</w:t>
      </w:r>
      <w:r w:rsidRPr="001A0630">
        <w:rPr>
          <w:rFonts w:ascii="Times New Roman" w:hAnsi="Times New Roman" w:cs="Times New Roman"/>
          <w:sz w:val="26"/>
          <w:szCs w:val="26"/>
        </w:rPr>
        <w:t xml:space="preserve"> </w:t>
      </w:r>
      <w:r w:rsidRPr="001A0630">
        <w:rPr>
          <w:rFonts w:ascii="Times New Roman" w:hAnsi="Times New Roman" w:cs="Times New Roman"/>
          <w:b/>
          <w:sz w:val="26"/>
          <w:szCs w:val="26"/>
        </w:rPr>
        <w:t>drug delivery systems</w:t>
      </w:r>
    </w:p>
    <w:p w:rsidR="008B3151" w:rsidRDefault="008B3151" w:rsidP="002E62BE">
      <w:pPr>
        <w:spacing w:after="0" w:line="360" w:lineRule="auto"/>
        <w:jc w:val="both"/>
        <w:rPr>
          <w:rFonts w:ascii="Times New Roman" w:hAnsi="Times New Roman" w:cs="Times New Roman"/>
          <w:sz w:val="24"/>
          <w:szCs w:val="24"/>
        </w:rPr>
      </w:pPr>
      <w:r w:rsidRPr="00C9518C">
        <w:rPr>
          <w:rFonts w:ascii="Times New Roman" w:hAnsi="Times New Roman" w:cs="Times New Roman"/>
          <w:sz w:val="24"/>
          <w:szCs w:val="24"/>
        </w:rPr>
        <w:t xml:space="preserve">Oral </w:t>
      </w:r>
      <w:r>
        <w:rPr>
          <w:rFonts w:ascii="Times New Roman" w:hAnsi="Times New Roman" w:cs="Times New Roman"/>
          <w:sz w:val="24"/>
          <w:szCs w:val="24"/>
        </w:rPr>
        <w:t xml:space="preserve">route of drug </w:t>
      </w:r>
      <w:r w:rsidRPr="00C9518C">
        <w:rPr>
          <w:rFonts w:ascii="Times New Roman" w:hAnsi="Times New Roman" w:cs="Times New Roman"/>
          <w:sz w:val="24"/>
          <w:szCs w:val="24"/>
        </w:rPr>
        <w:t>administration is the most preferred</w:t>
      </w:r>
      <w:r>
        <w:rPr>
          <w:rFonts w:ascii="Times New Roman" w:hAnsi="Times New Roman" w:cs="Times New Roman"/>
          <w:sz w:val="24"/>
          <w:szCs w:val="24"/>
        </w:rPr>
        <w:t xml:space="preserve"> </w:t>
      </w:r>
      <w:r w:rsidRPr="00C9518C">
        <w:rPr>
          <w:rFonts w:ascii="Times New Roman" w:hAnsi="Times New Roman" w:cs="Times New Roman"/>
          <w:sz w:val="24"/>
          <w:szCs w:val="24"/>
        </w:rPr>
        <w:t>convenient and</w:t>
      </w:r>
      <w:r>
        <w:rPr>
          <w:rFonts w:ascii="Times New Roman" w:hAnsi="Times New Roman" w:cs="Times New Roman"/>
          <w:sz w:val="24"/>
          <w:szCs w:val="24"/>
        </w:rPr>
        <w:t xml:space="preserve"> safer</w:t>
      </w:r>
      <w:r w:rsidRPr="00C9518C">
        <w:rPr>
          <w:rFonts w:ascii="Times New Roman" w:hAnsi="Times New Roman" w:cs="Times New Roman"/>
          <w:sz w:val="24"/>
          <w:szCs w:val="24"/>
        </w:rPr>
        <w:t xml:space="preserve"> route of</w:t>
      </w:r>
      <w:r>
        <w:rPr>
          <w:rFonts w:ascii="Times New Roman" w:hAnsi="Times New Roman" w:cs="Times New Roman"/>
          <w:sz w:val="24"/>
          <w:szCs w:val="24"/>
        </w:rPr>
        <w:t xml:space="preserve"> systemic</w:t>
      </w:r>
      <w:r w:rsidRPr="00C9518C">
        <w:rPr>
          <w:rFonts w:ascii="Times New Roman" w:hAnsi="Times New Roman" w:cs="Times New Roman"/>
          <w:sz w:val="24"/>
          <w:szCs w:val="24"/>
        </w:rPr>
        <w:t xml:space="preserve"> </w:t>
      </w:r>
      <w:r>
        <w:rPr>
          <w:rFonts w:ascii="Times New Roman" w:hAnsi="Times New Roman" w:cs="Times New Roman"/>
          <w:sz w:val="24"/>
          <w:szCs w:val="24"/>
        </w:rPr>
        <w:t>drug delivery</w:t>
      </w:r>
      <w:r w:rsidRPr="00C9518C">
        <w:rPr>
          <w:rFonts w:ascii="Times New Roman" w:hAnsi="Times New Roman" w:cs="Times New Roman"/>
          <w:sz w:val="24"/>
          <w:szCs w:val="24"/>
        </w:rPr>
        <w:t xml:space="preserve">. </w:t>
      </w:r>
      <w:r>
        <w:rPr>
          <w:rFonts w:ascii="Times New Roman" w:hAnsi="Times New Roman" w:cs="Times New Roman"/>
          <w:sz w:val="24"/>
          <w:szCs w:val="24"/>
        </w:rPr>
        <w:t xml:space="preserve">However, drugs which </w:t>
      </w:r>
      <w:r w:rsidRPr="00C9518C">
        <w:rPr>
          <w:rFonts w:ascii="Times New Roman" w:hAnsi="Times New Roman" w:cs="Times New Roman"/>
          <w:sz w:val="24"/>
          <w:szCs w:val="24"/>
        </w:rPr>
        <w:t>have short half-lives are eliminated quickl</w:t>
      </w:r>
      <w:r>
        <w:rPr>
          <w:rFonts w:ascii="Times New Roman" w:hAnsi="Times New Roman" w:cs="Times New Roman"/>
          <w:sz w:val="24"/>
          <w:szCs w:val="24"/>
        </w:rPr>
        <w:t>y from the systemic circulation, thus f</w:t>
      </w:r>
      <w:r w:rsidRPr="00C9518C">
        <w:rPr>
          <w:rFonts w:ascii="Times New Roman" w:hAnsi="Times New Roman" w:cs="Times New Roman"/>
          <w:sz w:val="24"/>
          <w:szCs w:val="24"/>
        </w:rPr>
        <w:t xml:space="preserve">requent dosing of </w:t>
      </w:r>
      <w:r>
        <w:rPr>
          <w:rFonts w:ascii="Times New Roman" w:hAnsi="Times New Roman" w:cs="Times New Roman"/>
          <w:sz w:val="24"/>
          <w:szCs w:val="24"/>
        </w:rPr>
        <w:t xml:space="preserve">these drugs is required to maintain its concentration within therapeutic window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13346-016-0285-z","author":[{"dropping-particle":"","family":"Khatri","given":"Smriti","non-dropping-particle":"","parse-names":false,"suffix":""},{"dropping-particle":"","family":"Awasthi","given":"Rajendra","non-dropping-particle":"","parse-names":false,"suffix":""}],"id":"ITEM-1","issued":{"date-parts":[["2016"]]},"title":"Piperine containing floating microspheres : an approach for drug targeting to the upper gastrointestinal tract","type":"article-journal"},"uris":["http://www.mendeley.com/documents/?uuid=0d76d11b-cc01-412e-859b-adbe1df2f001"]}],"mendeley":{"formattedCitation":"[11]","plainTextFormattedCitation":"[11]","previouslyFormattedCitation":"(Khatri and Awasthi, 2016)"},"properties":{"noteIndex":0},"schema":"https://github.com/citation-style-language/schema/raw/master/csl-citation.json"}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[11]</w:t>
      </w:r>
      <w:r>
        <w:rPr>
          <w:rFonts w:ascii="Times New Roman" w:hAnsi="Times New Roman" w:cs="Times New Roman"/>
          <w:sz w:val="24"/>
          <w:szCs w:val="24"/>
        </w:rPr>
        <w:fldChar w:fldCharType="end"/>
      </w:r>
      <w:r w:rsidRPr="00C9518C">
        <w:rPr>
          <w:rFonts w:ascii="Times New Roman" w:hAnsi="Times New Roman" w:cs="Times New Roman"/>
          <w:sz w:val="24"/>
          <w:szCs w:val="24"/>
        </w:rPr>
        <w:t>.</w:t>
      </w:r>
      <w:r>
        <w:rPr>
          <w:rFonts w:ascii="Times New Roman" w:hAnsi="Times New Roman" w:cs="Times New Roman"/>
          <w:sz w:val="24"/>
          <w:szCs w:val="24"/>
        </w:rPr>
        <w:t xml:space="preserve"> To avoid these</w:t>
      </w:r>
      <w:r w:rsidRPr="00C9518C">
        <w:rPr>
          <w:rFonts w:ascii="Times New Roman" w:hAnsi="Times New Roman" w:cs="Times New Roman"/>
          <w:sz w:val="24"/>
          <w:szCs w:val="24"/>
        </w:rPr>
        <w:t xml:space="preserve"> </w:t>
      </w:r>
      <w:r>
        <w:rPr>
          <w:rFonts w:ascii="Times New Roman" w:hAnsi="Times New Roman" w:cs="Times New Roman"/>
          <w:sz w:val="24"/>
          <w:szCs w:val="24"/>
        </w:rPr>
        <w:t xml:space="preserve">drawbacks, </w:t>
      </w:r>
      <w:r w:rsidRPr="00C9518C">
        <w:rPr>
          <w:rFonts w:ascii="Times New Roman" w:hAnsi="Times New Roman" w:cs="Times New Roman"/>
          <w:sz w:val="24"/>
          <w:szCs w:val="24"/>
        </w:rPr>
        <w:t>oral sustained-controlled releas</w:t>
      </w:r>
      <w:r>
        <w:rPr>
          <w:rFonts w:ascii="Times New Roman" w:hAnsi="Times New Roman" w:cs="Times New Roman"/>
          <w:sz w:val="24"/>
          <w:szCs w:val="24"/>
        </w:rPr>
        <w:t xml:space="preserve">e formulations has been investigated to </w:t>
      </w:r>
      <w:r w:rsidRPr="00C9518C">
        <w:rPr>
          <w:rFonts w:ascii="Times New Roman" w:hAnsi="Times New Roman" w:cs="Times New Roman"/>
          <w:sz w:val="24"/>
          <w:szCs w:val="24"/>
        </w:rPr>
        <w:t>release the drug slowly into the gastrointestinal tract (GIT) and maintain an effective drug concentration in the systemic circulation for a long time.</w:t>
      </w:r>
      <w:r>
        <w:rPr>
          <w:rFonts w:ascii="Times New Roman" w:hAnsi="Times New Roman" w:cs="Times New Roman"/>
          <w:sz w:val="24"/>
          <w:szCs w:val="24"/>
        </w:rPr>
        <w:t xml:space="preserve"> These modified release oral </w:t>
      </w:r>
      <w:r w:rsidRPr="00C9518C">
        <w:rPr>
          <w:rFonts w:ascii="Times New Roman" w:hAnsi="Times New Roman" w:cs="Times New Roman"/>
          <w:sz w:val="24"/>
          <w:szCs w:val="24"/>
        </w:rPr>
        <w:t xml:space="preserve">drug delivery </w:t>
      </w:r>
      <w:r>
        <w:rPr>
          <w:rFonts w:ascii="Times New Roman" w:hAnsi="Times New Roman" w:cs="Times New Roman"/>
          <w:sz w:val="24"/>
          <w:szCs w:val="24"/>
        </w:rPr>
        <w:t>have recently gained</w:t>
      </w:r>
      <w:r w:rsidRPr="00C9518C">
        <w:rPr>
          <w:rFonts w:ascii="Times New Roman" w:hAnsi="Times New Roman" w:cs="Times New Roman"/>
          <w:sz w:val="24"/>
          <w:szCs w:val="24"/>
        </w:rPr>
        <w:t xml:space="preserve"> interest in pharmaceutical field to achieve improved therapeutic advantages, such as ease of dosing administration, patient compliance. After oral administr</w:t>
      </w:r>
      <w:r>
        <w:rPr>
          <w:rFonts w:ascii="Times New Roman" w:hAnsi="Times New Roman" w:cs="Times New Roman"/>
          <w:sz w:val="24"/>
          <w:szCs w:val="24"/>
        </w:rPr>
        <w:t>ation, such a drug delivery systems</w:t>
      </w:r>
      <w:r w:rsidRPr="00C9518C">
        <w:rPr>
          <w:rFonts w:ascii="Times New Roman" w:hAnsi="Times New Roman" w:cs="Times New Roman"/>
          <w:sz w:val="24"/>
          <w:szCs w:val="24"/>
        </w:rPr>
        <w:t xml:space="preserve"> release</w:t>
      </w:r>
      <w:r>
        <w:rPr>
          <w:rFonts w:ascii="Times New Roman" w:hAnsi="Times New Roman" w:cs="Times New Roman"/>
          <w:sz w:val="24"/>
          <w:szCs w:val="24"/>
        </w:rPr>
        <w:t>s</w:t>
      </w:r>
      <w:r w:rsidRPr="00C9518C">
        <w:rPr>
          <w:rFonts w:ascii="Times New Roman" w:hAnsi="Times New Roman" w:cs="Times New Roman"/>
          <w:sz w:val="24"/>
          <w:szCs w:val="24"/>
        </w:rPr>
        <w:t xml:space="preserve"> the drug in a controlled manner, so that the drug could be supplied continuously to its absorption site</w:t>
      </w:r>
      <w:r>
        <w:rPr>
          <w:rFonts w:ascii="Times New Roman" w:hAnsi="Times New Roman" w:cs="Times New Roman"/>
          <w:sz w:val="24"/>
          <w:szCs w:val="24"/>
        </w:rPr>
        <w:t>s in the GIT</w:t>
      </w:r>
      <w:r w:rsidRPr="00C9518C">
        <w:rPr>
          <w:rFonts w:ascii="Times New Roman" w:hAnsi="Times New Roman" w:cs="Times New Roman"/>
          <w:sz w:val="24"/>
          <w:szCs w:val="24"/>
        </w:rPr>
        <w:t xml:space="preserve">. These drug delivery systems suffer from mainly two </w:t>
      </w:r>
      <w:r>
        <w:rPr>
          <w:rFonts w:ascii="Times New Roman" w:hAnsi="Times New Roman" w:cs="Times New Roman"/>
          <w:sz w:val="24"/>
          <w:szCs w:val="24"/>
        </w:rPr>
        <w:t>limitations</w:t>
      </w:r>
      <w:r w:rsidRPr="00C9518C">
        <w:rPr>
          <w:rFonts w:ascii="Times New Roman" w:hAnsi="Times New Roman" w:cs="Times New Roman"/>
          <w:sz w:val="24"/>
          <w:szCs w:val="24"/>
        </w:rPr>
        <w:t>: the short gastric retention time (GRT) and unpredictable short gastric emptying time (GET), which can result in incomplete drug rel</w:t>
      </w:r>
      <w:r>
        <w:rPr>
          <w:rFonts w:ascii="Times New Roman" w:hAnsi="Times New Roman" w:cs="Times New Roman"/>
          <w:sz w:val="24"/>
          <w:szCs w:val="24"/>
        </w:rPr>
        <w:t>ease at</w:t>
      </w:r>
      <w:r w:rsidRPr="00C9518C">
        <w:rPr>
          <w:rFonts w:ascii="Times New Roman" w:hAnsi="Times New Roman" w:cs="Times New Roman"/>
          <w:sz w:val="24"/>
          <w:szCs w:val="24"/>
        </w:rPr>
        <w:t xml:space="preserve"> absorption zone (stomach or upper part of small int</w:t>
      </w:r>
      <w:r>
        <w:rPr>
          <w:rFonts w:ascii="Times New Roman" w:hAnsi="Times New Roman" w:cs="Times New Roman"/>
          <w:sz w:val="24"/>
          <w:szCs w:val="24"/>
        </w:rPr>
        <w:t xml:space="preserve">estine) leading to incomplete drug absorption. </w:t>
      </w:r>
    </w:p>
    <w:p w:rsidR="008B3151" w:rsidRPr="00C9518C" w:rsidRDefault="008B3151" w:rsidP="008B315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The design of oral modified release dosage form with prolonged gastric retention can possibly overcome these limitations. These dosage forms can possibly retain in stomach for prolonged period of time and releases the drug in sustained manner. </w:t>
      </w:r>
      <w:r w:rsidRPr="00C9518C">
        <w:rPr>
          <w:rFonts w:ascii="Times New Roman" w:hAnsi="Times New Roman" w:cs="Times New Roman"/>
          <w:sz w:val="24"/>
          <w:szCs w:val="24"/>
        </w:rPr>
        <w:t>Prolonged gastric retention improves bioavailability, increases the duration of drug release, and reduces drug waste</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author":[{"dropping-particle":"","family":"Garg","given":"Rajeev","non-dropping-particle":"","parse-names":false,"suffix":""},{"dropping-particle":"","family":"Gupta","given":"GD","non-dropping-particle":"","parse-names":false,"suffix":""}],"container-title":"Tropical Journal of Pharmaceutical Research","id":"ITEM-1","issued":{"date-parts":[["2010"]]},"page":"59-66","title":"Gastroretentive Floating Microspheres of Silymarin : Preparation and In Vitro Evaluation","type":"article-journal","volume":"9"},"uris":["http://www.mendeley.com/documents/?uuid=3de31434-ea92-4825-b75b-213392c3c3e0"]}],"mendeley":{"formattedCitation":"[12]","plainTextFormattedCitation":"[12]","previouslyFormattedCitation":"(Garg and Gupta, 2010)"},"properties":{"noteIndex":0},"schema":"https://github.com/citation-style-language/schema/raw/master/csl-citation.json"}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[12]</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B3151" w:rsidRPr="00C9518C" w:rsidRDefault="008B3151" w:rsidP="008B3151">
      <w:pPr>
        <w:spacing w:after="240" w:line="360" w:lineRule="auto"/>
        <w:jc w:val="both"/>
        <w:rPr>
          <w:rFonts w:ascii="Times New Roman" w:hAnsi="Times New Roman" w:cs="Times New Roman"/>
          <w:b/>
          <w:sz w:val="24"/>
          <w:szCs w:val="24"/>
        </w:rPr>
      </w:pPr>
      <w:r w:rsidRPr="00C9518C">
        <w:rPr>
          <w:rFonts w:ascii="Times New Roman" w:hAnsi="Times New Roman" w:cs="Times New Roman"/>
          <w:sz w:val="24"/>
          <w:szCs w:val="24"/>
        </w:rPr>
        <w:t>Gastro</w:t>
      </w:r>
      <w:r>
        <w:rPr>
          <w:rFonts w:ascii="Times New Roman" w:hAnsi="Times New Roman" w:cs="Times New Roman"/>
          <w:sz w:val="24"/>
          <w:szCs w:val="24"/>
        </w:rPr>
        <w:t>-</w:t>
      </w:r>
      <w:r w:rsidRPr="00C9518C">
        <w:rPr>
          <w:rFonts w:ascii="Times New Roman" w:hAnsi="Times New Roman" w:cs="Times New Roman"/>
          <w:sz w:val="24"/>
          <w:szCs w:val="24"/>
        </w:rPr>
        <w:t xml:space="preserve">retentive </w:t>
      </w:r>
      <w:r w:rsidRPr="00453099">
        <w:rPr>
          <w:rFonts w:ascii="Times New Roman" w:hAnsi="Times New Roman" w:cs="Times New Roman"/>
          <w:sz w:val="24"/>
          <w:szCs w:val="24"/>
        </w:rPr>
        <w:t>drug delivery system</w:t>
      </w:r>
      <w:r w:rsidRPr="00C9518C">
        <w:rPr>
          <w:rFonts w:ascii="Times New Roman" w:hAnsi="Times New Roman" w:cs="Times New Roman"/>
          <w:b/>
          <w:sz w:val="24"/>
          <w:szCs w:val="24"/>
        </w:rPr>
        <w:t xml:space="preserve"> </w:t>
      </w:r>
      <w:r>
        <w:rPr>
          <w:rFonts w:ascii="Times New Roman" w:hAnsi="Times New Roman" w:cs="Times New Roman"/>
          <w:sz w:val="24"/>
          <w:szCs w:val="24"/>
        </w:rPr>
        <w:t>is a</w:t>
      </w:r>
      <w:r w:rsidRPr="00C9518C">
        <w:rPr>
          <w:rFonts w:ascii="Times New Roman" w:hAnsi="Times New Roman" w:cs="Times New Roman"/>
          <w:sz w:val="24"/>
          <w:szCs w:val="24"/>
        </w:rPr>
        <w:t xml:space="preserve"> </w:t>
      </w:r>
      <w:r>
        <w:rPr>
          <w:rFonts w:ascii="Times New Roman" w:hAnsi="Times New Roman" w:cs="Times New Roman"/>
          <w:sz w:val="24"/>
          <w:szCs w:val="24"/>
        </w:rPr>
        <w:t xml:space="preserve">novel </w:t>
      </w:r>
      <w:r w:rsidRPr="00C9518C">
        <w:rPr>
          <w:rFonts w:ascii="Times New Roman" w:hAnsi="Times New Roman" w:cs="Times New Roman"/>
          <w:sz w:val="24"/>
          <w:szCs w:val="24"/>
        </w:rPr>
        <w:t xml:space="preserve">approach to prolong gastric residence time, </w:t>
      </w:r>
      <w:r>
        <w:rPr>
          <w:rFonts w:ascii="Times New Roman" w:hAnsi="Times New Roman" w:cs="Times New Roman"/>
          <w:sz w:val="24"/>
          <w:szCs w:val="24"/>
        </w:rPr>
        <w:t xml:space="preserve">these </w:t>
      </w:r>
      <w:r w:rsidRPr="00C9518C">
        <w:rPr>
          <w:rFonts w:ascii="Times New Roman" w:hAnsi="Times New Roman" w:cs="Times New Roman"/>
          <w:sz w:val="24"/>
          <w:szCs w:val="24"/>
        </w:rPr>
        <w:t xml:space="preserve">dosage forms can </w:t>
      </w:r>
      <w:r>
        <w:rPr>
          <w:rFonts w:ascii="Times New Roman" w:hAnsi="Times New Roman" w:cs="Times New Roman"/>
          <w:sz w:val="24"/>
          <w:szCs w:val="24"/>
        </w:rPr>
        <w:t>retain</w:t>
      </w:r>
      <w:r w:rsidRPr="00C9518C">
        <w:rPr>
          <w:rFonts w:ascii="Times New Roman" w:hAnsi="Times New Roman" w:cs="Times New Roman"/>
          <w:sz w:val="24"/>
          <w:szCs w:val="24"/>
        </w:rPr>
        <w:t xml:space="preserve"> in the gastric region for long periods and hence significantly prolong the gastric retention time (GRT) of drugs</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{"citationItems":[{"id":"ITEM-1","itemData":{"DOI":"10.1016/S2221-1691(12)60392-X","ISSN":"2221-1691","author":[{"dropping-particle":"","family":"Boddupalli","given":"Bindu Madhavi","non-dropping-particle":"","parse-names":false,"suffix":""},{"dropping-particle":"","family":"Ramani","given":"Ramalingam","non-dropping-particle":"","parse-names":false,"suffix":""},{"dropping-particle":"","family":"Subramaniam","given":"Bala","non-dropping-particle":"","parse-names":false,"suffix":""},{"dropping-particle":"","family":"Anisetti","given":"Ravinder Nath","non-dropping-particle":"","parse-names":false,"suffix":""}],"container-title":"Asian Pacific Journal of Tropical Biomedicine","id":"ITEM-1","issued":{"date-parts":[["2012"]]},"page":"S1237-S1240","publisher":"Asian Pacific Tropical Biomedical Magazine","title":"In vitro and invivo evaluation of hepato protection and anti ulcer activities of piperine gastro retentive micropspheres","type":"article-journal","volume":"2"},"uris":["http://www.mendeley.com/documents/?uuid=59641576-34f0-40b6-983f-99ac9de3d481"]}],"mendeley":{"formattedCitation":"[13]","plainTextFormattedCitation":"[13]","previouslyFormattedCitation":"(Boddupalli &lt;i&gt;et al.&lt;/i&gt;, 2012)"},"properties":{"noteIndex":0},"schema":"https://github.com/citation-style-language/schema/raw/master/csl-citation.json"}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[13]</w:t>
      </w:r>
      <w:r>
        <w:rPr>
          <w:rFonts w:ascii="Times New Roman" w:hAnsi="Times New Roman" w:cs="Times New Roman"/>
          <w:sz w:val="24"/>
          <w:szCs w:val="24"/>
        </w:rPr>
        <w:fldChar w:fldCharType="end"/>
      </w:r>
      <w:r w:rsidRPr="00C9518C">
        <w:rPr>
          <w:rFonts w:ascii="Times New Roman" w:hAnsi="Times New Roman" w:cs="Times New Roman"/>
          <w:sz w:val="24"/>
          <w:szCs w:val="24"/>
        </w:rPr>
        <w:t>.</w:t>
      </w:r>
    </w:p>
    <w:p w:rsidR="008B3151" w:rsidRPr="00C9518C" w:rsidRDefault="008B3151" w:rsidP="008B3151">
      <w:pPr>
        <w:spacing w:line="360" w:lineRule="auto"/>
        <w:jc w:val="both"/>
        <w:rPr>
          <w:rFonts w:ascii="Times New Roman" w:hAnsi="Times New Roman" w:cs="Times New Roman"/>
          <w:sz w:val="24"/>
          <w:szCs w:val="24"/>
        </w:rPr>
      </w:pPr>
      <w:r w:rsidRPr="00C9518C">
        <w:rPr>
          <w:rFonts w:ascii="Times New Roman" w:hAnsi="Times New Roman" w:cs="Times New Roman"/>
          <w:sz w:val="24"/>
          <w:szCs w:val="24"/>
        </w:rPr>
        <w:t>Drug targeting to the stomach can also be attractive for several other reasons:</w:t>
      </w:r>
    </w:p>
    <w:p w:rsidR="008B3151" w:rsidRPr="00980CF5" w:rsidRDefault="008B3151" w:rsidP="008B3151">
      <w:pPr>
        <w:pStyle w:val="ListParagraph"/>
        <w:numPr>
          <w:ilvl w:val="0"/>
          <w:numId w:val="11"/>
        </w:numPr>
        <w:spacing w:line="360" w:lineRule="auto"/>
        <w:ind w:left="360"/>
        <w:jc w:val="both"/>
        <w:rPr>
          <w:rFonts w:ascii="Times New Roman" w:hAnsi="Times New Roman" w:cs="Times New Roman"/>
          <w:sz w:val="24"/>
          <w:szCs w:val="24"/>
        </w:rPr>
      </w:pPr>
      <w:r>
        <w:rPr>
          <w:rFonts w:ascii="Times New Roman" w:hAnsi="Times New Roman" w:cs="Times New Roman"/>
          <w:sz w:val="24"/>
          <w:szCs w:val="24"/>
        </w:rPr>
        <w:t xml:space="preserve">To produce a prolonged </w:t>
      </w:r>
      <w:r w:rsidRPr="00C9518C">
        <w:rPr>
          <w:rFonts w:ascii="Times New Roman" w:hAnsi="Times New Roman" w:cs="Times New Roman"/>
          <w:sz w:val="24"/>
          <w:szCs w:val="24"/>
        </w:rPr>
        <w:t xml:space="preserve">local action on to the gastroduodenal wall for e.g., </w:t>
      </w:r>
      <w:r>
        <w:rPr>
          <w:rFonts w:ascii="Times New Roman" w:hAnsi="Times New Roman" w:cs="Times New Roman"/>
          <w:sz w:val="24"/>
          <w:szCs w:val="24"/>
        </w:rPr>
        <w:t>drugs used in treatment</w:t>
      </w:r>
      <w:r w:rsidRPr="00C9518C">
        <w:rPr>
          <w:rFonts w:ascii="Times New Roman" w:hAnsi="Times New Roman" w:cs="Times New Roman"/>
          <w:sz w:val="24"/>
          <w:szCs w:val="24"/>
        </w:rPr>
        <w:t xml:space="preserve"> of </w:t>
      </w:r>
      <w:r w:rsidRPr="00C9518C">
        <w:rPr>
          <w:rFonts w:ascii="Times New Roman" w:hAnsi="Times New Roman" w:cs="Times New Roman"/>
          <w:i/>
          <w:sz w:val="24"/>
          <w:szCs w:val="24"/>
        </w:rPr>
        <w:t>H. pylori</w:t>
      </w:r>
      <w:r>
        <w:rPr>
          <w:rFonts w:ascii="Times New Roman" w:hAnsi="Times New Roman" w:cs="Times New Roman"/>
          <w:sz w:val="24"/>
          <w:szCs w:val="24"/>
        </w:rPr>
        <w:t xml:space="preserve"> infection </w:t>
      </w:r>
      <w:r w:rsidRPr="00C9518C">
        <w:rPr>
          <w:rFonts w:ascii="Times New Roman" w:hAnsi="Times New Roman" w:cs="Times New Roman"/>
          <w:sz w:val="24"/>
          <w:szCs w:val="24"/>
        </w:rPr>
        <w:t xml:space="preserve">e.g., </w:t>
      </w:r>
      <w:r>
        <w:rPr>
          <w:rFonts w:ascii="Times New Roman" w:hAnsi="Times New Roman" w:cs="Times New Roman"/>
          <w:sz w:val="24"/>
          <w:szCs w:val="24"/>
        </w:rPr>
        <w:t>A</w:t>
      </w:r>
      <w:r w:rsidRPr="00C9518C">
        <w:rPr>
          <w:rFonts w:ascii="Times New Roman" w:hAnsi="Times New Roman" w:cs="Times New Roman"/>
          <w:sz w:val="24"/>
          <w:szCs w:val="24"/>
        </w:rPr>
        <w:t>moxicillin</w:t>
      </w:r>
      <w:r>
        <w:rPr>
          <w:rFonts w:ascii="Times New Roman" w:hAnsi="Times New Roman" w:cs="Times New Roman"/>
          <w:sz w:val="24"/>
          <w:szCs w:val="24"/>
        </w:rPr>
        <w:t>, M</w:t>
      </w:r>
      <w:r w:rsidRPr="00C9518C">
        <w:rPr>
          <w:rFonts w:ascii="Times New Roman" w:hAnsi="Times New Roman" w:cs="Times New Roman"/>
          <w:sz w:val="24"/>
          <w:szCs w:val="24"/>
        </w:rPr>
        <w:t>isoprostol</w:t>
      </w:r>
      <w:r>
        <w:rPr>
          <w:rFonts w:ascii="Times New Roman" w:hAnsi="Times New Roman" w:cs="Times New Roman"/>
          <w:sz w:val="24"/>
          <w:szCs w:val="24"/>
        </w:rPr>
        <w:t>.</w:t>
      </w:r>
    </w:p>
    <w:p w:rsidR="008B3151" w:rsidRPr="00C9518C" w:rsidRDefault="008B3151" w:rsidP="008B3151">
      <w:pPr>
        <w:pStyle w:val="ListParagraph"/>
        <w:numPr>
          <w:ilvl w:val="0"/>
          <w:numId w:val="11"/>
        </w:numPr>
        <w:spacing w:line="360" w:lineRule="auto"/>
        <w:ind w:left="360"/>
        <w:jc w:val="both"/>
        <w:rPr>
          <w:rFonts w:ascii="Times New Roman" w:hAnsi="Times New Roman" w:cs="Times New Roman"/>
          <w:sz w:val="24"/>
          <w:szCs w:val="24"/>
        </w:rPr>
      </w:pPr>
      <w:r w:rsidRPr="00C9518C">
        <w:rPr>
          <w:rFonts w:ascii="Times New Roman" w:hAnsi="Times New Roman" w:cs="Times New Roman"/>
          <w:sz w:val="24"/>
          <w:szCs w:val="24"/>
        </w:rPr>
        <w:t>For drugs which have poor stability in the colon e.g., Ranitidine, Metformin H</w:t>
      </w:r>
      <w:r>
        <w:rPr>
          <w:rFonts w:ascii="Times New Roman" w:hAnsi="Times New Roman" w:cs="Times New Roman"/>
          <w:sz w:val="24"/>
          <w:szCs w:val="24"/>
        </w:rPr>
        <w:t>C</w:t>
      </w:r>
      <w:r w:rsidRPr="00C9518C">
        <w:rPr>
          <w:rFonts w:ascii="Times New Roman" w:hAnsi="Times New Roman" w:cs="Times New Roman"/>
          <w:sz w:val="24"/>
          <w:szCs w:val="24"/>
        </w:rPr>
        <w:t xml:space="preserve">l. </w:t>
      </w:r>
    </w:p>
    <w:p w:rsidR="008B3151" w:rsidRPr="00C9518C" w:rsidRDefault="008B3151" w:rsidP="008B3151">
      <w:pPr>
        <w:pStyle w:val="ListParagraph"/>
        <w:numPr>
          <w:ilvl w:val="0"/>
          <w:numId w:val="11"/>
        </w:numPr>
        <w:spacing w:line="360" w:lineRule="auto"/>
        <w:ind w:left="360"/>
        <w:jc w:val="both"/>
        <w:rPr>
          <w:rFonts w:ascii="Times New Roman" w:hAnsi="Times New Roman" w:cs="Times New Roman"/>
          <w:sz w:val="24"/>
          <w:szCs w:val="24"/>
        </w:rPr>
      </w:pPr>
      <w:r w:rsidRPr="00C9518C">
        <w:rPr>
          <w:rFonts w:ascii="Times New Roman" w:hAnsi="Times New Roman" w:cs="Times New Roman"/>
          <w:sz w:val="24"/>
          <w:szCs w:val="24"/>
        </w:rPr>
        <w:t xml:space="preserve">For drugs which have a narrow absorption window e.g., Cyclosporine, Methotrexate, Levodopa. </w:t>
      </w:r>
    </w:p>
    <w:p w:rsidR="008B3151" w:rsidRPr="002839BD" w:rsidRDefault="008B3151" w:rsidP="008B3151">
      <w:pPr>
        <w:pStyle w:val="ListParagraph"/>
        <w:numPr>
          <w:ilvl w:val="0"/>
          <w:numId w:val="11"/>
        </w:numPr>
        <w:spacing w:after="240" w:line="360" w:lineRule="auto"/>
        <w:ind w:left="360"/>
        <w:contextualSpacing w:val="0"/>
        <w:jc w:val="both"/>
        <w:rPr>
          <w:rFonts w:ascii="Times New Roman" w:hAnsi="Times New Roman" w:cs="Times New Roman"/>
          <w:sz w:val="24"/>
          <w:szCs w:val="24"/>
        </w:rPr>
      </w:pPr>
      <w:r w:rsidRPr="00C9518C">
        <w:rPr>
          <w:rFonts w:ascii="Times New Roman" w:hAnsi="Times New Roman" w:cs="Times New Roman"/>
          <w:sz w:val="24"/>
          <w:szCs w:val="24"/>
        </w:rPr>
        <w:t xml:space="preserve"> For the drugs which h</w:t>
      </w:r>
      <w:r>
        <w:rPr>
          <w:rFonts w:ascii="Times New Roman" w:hAnsi="Times New Roman" w:cs="Times New Roman"/>
          <w:sz w:val="24"/>
          <w:szCs w:val="24"/>
        </w:rPr>
        <w:t xml:space="preserve">ave primarily absorption site is the </w:t>
      </w:r>
      <w:r w:rsidRPr="00C9518C">
        <w:rPr>
          <w:rFonts w:ascii="Times New Roman" w:hAnsi="Times New Roman" w:cs="Times New Roman"/>
          <w:sz w:val="24"/>
          <w:szCs w:val="24"/>
        </w:rPr>
        <w:t>stomach e.g., Amoxicillin</w:t>
      </w:r>
      <w:r>
        <w:rPr>
          <w:rFonts w:ascii="Times New Roman" w:hAnsi="Times New Roman" w:cs="Times New Roman"/>
          <w:sz w:val="24"/>
          <w:szCs w:val="24"/>
        </w:rPr>
        <w:t>.</w:t>
      </w:r>
    </w:p>
    <w:p w:rsidR="008B3151" w:rsidRPr="00FB3BE4" w:rsidRDefault="008B3151" w:rsidP="008B3151">
      <w:pPr>
        <w:spacing w:after="0" w:line="360" w:lineRule="auto"/>
        <w:jc w:val="both"/>
        <w:rPr>
          <w:rFonts w:ascii="Times New Roman" w:hAnsi="Times New Roman" w:cs="Times New Roman"/>
          <w:b/>
          <w:i/>
          <w:iCs/>
          <w:sz w:val="24"/>
          <w:szCs w:val="24"/>
        </w:rPr>
      </w:pPr>
      <w:r w:rsidRPr="00FB3BE4">
        <w:rPr>
          <w:rFonts w:ascii="Times New Roman" w:hAnsi="Times New Roman" w:cs="Times New Roman"/>
          <w:b/>
          <w:i/>
          <w:iCs/>
          <w:sz w:val="24"/>
          <w:szCs w:val="24"/>
        </w:rPr>
        <w:t>1.2.1 Gastrointestinal tract physiology</w:t>
      </w:r>
    </w:p>
    <w:p w:rsidR="008B3151" w:rsidRPr="00C9518C" w:rsidRDefault="008B3151" w:rsidP="008B3151">
      <w:pPr>
        <w:spacing w:after="240" w:line="360" w:lineRule="auto"/>
        <w:jc w:val="both"/>
        <w:rPr>
          <w:rFonts w:ascii="Times New Roman" w:hAnsi="Times New Roman" w:cs="Times New Roman"/>
          <w:sz w:val="24"/>
          <w:szCs w:val="24"/>
        </w:rPr>
      </w:pPr>
      <w:r w:rsidRPr="00C9518C">
        <w:rPr>
          <w:rFonts w:ascii="Times New Roman" w:hAnsi="Times New Roman" w:cs="Times New Roman"/>
          <w:sz w:val="24"/>
          <w:szCs w:val="24"/>
        </w:rPr>
        <w:t>The stomach is situated in the left upper part of the abdominal cavity</w:t>
      </w:r>
      <w:r>
        <w:rPr>
          <w:rFonts w:ascii="Times New Roman" w:hAnsi="Times New Roman" w:cs="Times New Roman"/>
          <w:sz w:val="24"/>
          <w:szCs w:val="24"/>
        </w:rPr>
        <w:t>. A</w:t>
      </w:r>
      <w:r w:rsidRPr="00C9518C">
        <w:rPr>
          <w:rFonts w:ascii="Times New Roman" w:hAnsi="Times New Roman" w:cs="Times New Roman"/>
          <w:sz w:val="24"/>
          <w:szCs w:val="24"/>
        </w:rPr>
        <w:t>natomically stomach is divided</w:t>
      </w:r>
      <w:r>
        <w:rPr>
          <w:rFonts w:ascii="Times New Roman" w:hAnsi="Times New Roman" w:cs="Times New Roman"/>
          <w:sz w:val="24"/>
          <w:szCs w:val="24"/>
        </w:rPr>
        <w:t xml:space="preserve"> into three parts: fundus, body</w:t>
      </w:r>
      <w:r w:rsidRPr="00C9518C">
        <w:rPr>
          <w:rFonts w:ascii="Times New Roman" w:hAnsi="Times New Roman" w:cs="Times New Roman"/>
          <w:sz w:val="24"/>
          <w:szCs w:val="24"/>
        </w:rPr>
        <w:t xml:space="preserve"> and antrum (or pylorus). The proximal stomach, made up of fundus and body regions,</w:t>
      </w:r>
      <w:r>
        <w:rPr>
          <w:rFonts w:ascii="Times New Roman" w:hAnsi="Times New Roman" w:cs="Times New Roman"/>
          <w:sz w:val="24"/>
          <w:szCs w:val="24"/>
        </w:rPr>
        <w:t xml:space="preserve"> which</w:t>
      </w:r>
      <w:r w:rsidRPr="00C9518C">
        <w:rPr>
          <w:rFonts w:ascii="Times New Roman" w:hAnsi="Times New Roman" w:cs="Times New Roman"/>
          <w:sz w:val="24"/>
          <w:szCs w:val="24"/>
        </w:rPr>
        <w:t xml:space="preserve"> serves as a reservoir for the ingested materials, while the distal region (antrum) is th</w:t>
      </w:r>
      <w:r>
        <w:rPr>
          <w:rFonts w:ascii="Times New Roman" w:hAnsi="Times New Roman" w:cs="Times New Roman"/>
          <w:sz w:val="24"/>
          <w:szCs w:val="24"/>
        </w:rPr>
        <w:t>e major site of mixing motions. Antrum also acts</w:t>
      </w:r>
      <w:r w:rsidRPr="00C9518C">
        <w:rPr>
          <w:rFonts w:ascii="Times New Roman" w:hAnsi="Times New Roman" w:cs="Times New Roman"/>
          <w:sz w:val="24"/>
          <w:szCs w:val="24"/>
        </w:rPr>
        <w:t xml:space="preserve"> as a pump to </w:t>
      </w:r>
      <w:r>
        <w:rPr>
          <w:rFonts w:ascii="Times New Roman" w:hAnsi="Times New Roman" w:cs="Times New Roman"/>
          <w:sz w:val="24"/>
          <w:szCs w:val="24"/>
        </w:rPr>
        <w:t xml:space="preserve">force the content from stomach to intestine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{"citationItems":[{"id":"ITEM-1","itemData":{"DOI":"10.1080/10837450.2018.1484766","ISSN":"1083-7450","author":[{"dropping-particle":"","family":"J","given":"Purohit Trusha","non-dropping-particle":"","parse-names":false,"suffix":""},{"dropping-particle":"","family":"M","given":"Hanning Sara","non-dropping-particle":"","parse-names":false,"suffix":""},{"dropping-particle":"","family":"Zimei","given":"Wu","non-dropping-particle":"","parse-names":false,"suffix":""}],"container-title":"Pharmaceutical Development and Technology","id":"ITEM-1","issued":{"date-parts":[["2018"]]},"page":"942-952","publisher":"Taylor &amp; Francis","title":"Advances in Rectal Drug Delivery Systems","type":"article-journal","volume":"23"},"uris":["http://www.mendeley.com/documents/?uuid=18fcb402-7c30-4073-9bb2-4320ba0eb9a3"]}],"mendeley":{"formattedCitation":"[14]","plainTextFormattedCitation":"[14]","previouslyFormattedCitation":"(J, M and Zimei, 2018)"},"properties":{"noteIndex":0},"schema":"https://github.com/citation-style-language/schema/raw/master/csl-citation.json"}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[14]</w:t>
      </w:r>
      <w:r>
        <w:rPr>
          <w:rFonts w:ascii="Times New Roman" w:hAnsi="Times New Roman" w:cs="Times New Roman"/>
          <w:sz w:val="24"/>
          <w:szCs w:val="24"/>
        </w:rPr>
        <w:fldChar w:fldCharType="end"/>
      </w:r>
      <w:r>
        <w:rPr>
          <w:rFonts w:ascii="Times New Roman" w:hAnsi="Times New Roman" w:cs="Times New Roman"/>
          <w:sz w:val="24"/>
          <w:szCs w:val="24"/>
        </w:rPr>
        <w:t xml:space="preserve">. </w:t>
      </w:r>
    </w:p>
    <w:p w:rsidR="008B3151" w:rsidRPr="00C9518C" w:rsidRDefault="008B3151" w:rsidP="008B3151">
      <w:pPr>
        <w:spacing w:line="360" w:lineRule="auto"/>
        <w:jc w:val="both"/>
        <w:rPr>
          <w:rFonts w:ascii="Times New Roman" w:hAnsi="Times New Roman" w:cs="Times New Roman"/>
          <w:sz w:val="24"/>
          <w:szCs w:val="24"/>
        </w:rPr>
      </w:pPr>
      <w:r w:rsidRPr="00C9518C">
        <w:rPr>
          <w:rFonts w:ascii="Times New Roman" w:hAnsi="Times New Roman" w:cs="Times New Roman"/>
          <w:sz w:val="24"/>
          <w:szCs w:val="24"/>
        </w:rPr>
        <w:t xml:space="preserve">Gastric emptying is process, where content in the stomach transfer into small intestine. Gastric emptying occurs in both fasted as well as fed state. </w:t>
      </w:r>
      <w:r>
        <w:rPr>
          <w:rFonts w:ascii="Times New Roman" w:hAnsi="Times New Roman" w:cs="Times New Roman"/>
          <w:sz w:val="24"/>
          <w:szCs w:val="24"/>
        </w:rPr>
        <w:t xml:space="preserve">The pattern of </w:t>
      </w:r>
      <w:r w:rsidRPr="00C9518C">
        <w:rPr>
          <w:rFonts w:ascii="Times New Roman" w:hAnsi="Times New Roman" w:cs="Times New Roman"/>
          <w:sz w:val="24"/>
          <w:szCs w:val="24"/>
        </w:rPr>
        <w:t>gastrointestinal motility</w:t>
      </w:r>
      <w:r>
        <w:rPr>
          <w:rFonts w:ascii="Times New Roman" w:hAnsi="Times New Roman" w:cs="Times New Roman"/>
          <w:sz w:val="24"/>
          <w:szCs w:val="24"/>
        </w:rPr>
        <w:t xml:space="preserve"> is different in </w:t>
      </w:r>
      <w:r w:rsidRPr="00C9518C">
        <w:rPr>
          <w:rFonts w:ascii="Times New Roman" w:hAnsi="Times New Roman" w:cs="Times New Roman"/>
          <w:sz w:val="24"/>
          <w:szCs w:val="24"/>
        </w:rPr>
        <w:t>fasted and fed states</w:t>
      </w:r>
      <w:r>
        <w:rPr>
          <w:rFonts w:ascii="Times New Roman" w:hAnsi="Times New Roman" w:cs="Times New Roman"/>
          <w:sz w:val="24"/>
          <w:szCs w:val="24"/>
        </w:rPr>
        <w:t>. T</w:t>
      </w:r>
      <w:r w:rsidRPr="00C9518C">
        <w:rPr>
          <w:rFonts w:ascii="Times New Roman" w:hAnsi="Times New Roman" w:cs="Times New Roman"/>
          <w:sz w:val="24"/>
          <w:szCs w:val="24"/>
        </w:rPr>
        <w:t>he bioavailability of oral</w:t>
      </w:r>
      <w:r>
        <w:rPr>
          <w:rFonts w:ascii="Times New Roman" w:hAnsi="Times New Roman" w:cs="Times New Roman"/>
          <w:sz w:val="24"/>
          <w:szCs w:val="24"/>
        </w:rPr>
        <w:t xml:space="preserve">ly administered drugs will depend </w:t>
      </w:r>
      <w:r w:rsidRPr="00C9518C">
        <w:rPr>
          <w:rFonts w:ascii="Times New Roman" w:hAnsi="Times New Roman" w:cs="Times New Roman"/>
          <w:sz w:val="24"/>
          <w:szCs w:val="24"/>
        </w:rPr>
        <w:t>on the state of feeding</w:t>
      </w:r>
      <w:r>
        <w:rPr>
          <w:rFonts w:ascii="Times New Roman" w:hAnsi="Times New Roman" w:cs="Times New Roman"/>
          <w:sz w:val="24"/>
          <w:szCs w:val="24"/>
        </w:rPr>
        <w:t>. In the fasted state, a</w:t>
      </w:r>
      <w:r w:rsidRPr="00C9518C">
        <w:rPr>
          <w:rFonts w:ascii="Times New Roman" w:hAnsi="Times New Roman" w:cs="Times New Roman"/>
          <w:sz w:val="24"/>
          <w:szCs w:val="24"/>
        </w:rPr>
        <w:t xml:space="preserve"> seri</w:t>
      </w:r>
      <w:r>
        <w:rPr>
          <w:rFonts w:ascii="Times New Roman" w:hAnsi="Times New Roman" w:cs="Times New Roman"/>
          <w:sz w:val="24"/>
          <w:szCs w:val="24"/>
        </w:rPr>
        <w:t>es of electrical events occurs in both</w:t>
      </w:r>
      <w:r w:rsidRPr="00C9518C">
        <w:rPr>
          <w:rFonts w:ascii="Times New Roman" w:hAnsi="Times New Roman" w:cs="Times New Roman"/>
          <w:sz w:val="24"/>
          <w:szCs w:val="24"/>
        </w:rPr>
        <w:t xml:space="preserve"> stomach and small intestine </w:t>
      </w:r>
      <w:r>
        <w:rPr>
          <w:rFonts w:ascii="Times New Roman" w:hAnsi="Times New Roman" w:cs="Times New Roman"/>
          <w:sz w:val="24"/>
          <w:szCs w:val="24"/>
        </w:rPr>
        <w:t xml:space="preserve">after every 2–3h. This cyclic event </w:t>
      </w:r>
      <w:r w:rsidRPr="00C9518C">
        <w:rPr>
          <w:rFonts w:ascii="Times New Roman" w:hAnsi="Times New Roman" w:cs="Times New Roman"/>
          <w:sz w:val="24"/>
          <w:szCs w:val="24"/>
        </w:rPr>
        <w:t>is called the interdigestive myoelectric cycle or Migrating motor complex (MMC). MMC is often divided into four phases: basal (Phase I), pre-burst (Phase II), burst (Phase III), and Phase IV intervals.</w:t>
      </w:r>
    </w:p>
    <w:p w:rsidR="008B3151" w:rsidRPr="00C9518C" w:rsidRDefault="008B3151" w:rsidP="008B3151">
      <w:pPr>
        <w:pStyle w:val="ListParagraph"/>
        <w:numPr>
          <w:ilvl w:val="0"/>
          <w:numId w:val="12"/>
        </w:numPr>
        <w:spacing w:line="360" w:lineRule="auto"/>
        <w:ind w:left="360"/>
        <w:jc w:val="both"/>
        <w:rPr>
          <w:rFonts w:ascii="Times New Roman" w:hAnsi="Times New Roman" w:cs="Times New Roman"/>
          <w:sz w:val="24"/>
          <w:szCs w:val="24"/>
        </w:rPr>
      </w:pPr>
      <w:r w:rsidRPr="00C9518C">
        <w:rPr>
          <w:rFonts w:ascii="Times New Roman" w:hAnsi="Times New Roman" w:cs="Times New Roman"/>
          <w:sz w:val="24"/>
          <w:szCs w:val="24"/>
        </w:rPr>
        <w:t xml:space="preserve">Phase </w:t>
      </w:r>
      <w:proofErr w:type="gramStart"/>
      <w:r w:rsidRPr="00C9518C">
        <w:rPr>
          <w:rFonts w:ascii="Times New Roman" w:hAnsi="Times New Roman" w:cs="Times New Roman"/>
          <w:sz w:val="24"/>
          <w:szCs w:val="24"/>
        </w:rPr>
        <w:t>I</w:t>
      </w:r>
      <w:proofErr w:type="gramEnd"/>
      <w:r w:rsidRPr="00C9518C">
        <w:rPr>
          <w:rFonts w:ascii="Times New Roman" w:hAnsi="Times New Roman" w:cs="Times New Roman"/>
          <w:sz w:val="24"/>
          <w:szCs w:val="24"/>
        </w:rPr>
        <w:t xml:space="preserve"> (basal phase)</w:t>
      </w:r>
      <w:r>
        <w:rPr>
          <w:rFonts w:ascii="Times New Roman" w:hAnsi="Times New Roman" w:cs="Times New Roman"/>
          <w:sz w:val="24"/>
          <w:szCs w:val="24"/>
        </w:rPr>
        <w:t>:</w:t>
      </w:r>
      <w:r w:rsidRPr="00C9518C">
        <w:rPr>
          <w:rFonts w:ascii="Times New Roman" w:hAnsi="Times New Roman" w:cs="Times New Roman"/>
          <w:sz w:val="24"/>
          <w:szCs w:val="24"/>
        </w:rPr>
        <w:t xml:space="preserve"> lasts from 40–60</w:t>
      </w:r>
      <w:r>
        <w:rPr>
          <w:rFonts w:ascii="Times New Roman" w:hAnsi="Times New Roman" w:cs="Times New Roman"/>
          <w:sz w:val="24"/>
          <w:szCs w:val="24"/>
        </w:rPr>
        <w:t xml:space="preserve"> </w:t>
      </w:r>
      <w:r w:rsidRPr="00C9518C">
        <w:rPr>
          <w:rFonts w:ascii="Times New Roman" w:hAnsi="Times New Roman" w:cs="Times New Roman"/>
          <w:sz w:val="24"/>
          <w:szCs w:val="24"/>
        </w:rPr>
        <w:t>min with rare contractions</w:t>
      </w:r>
      <w:r>
        <w:rPr>
          <w:rFonts w:ascii="Times New Roman" w:hAnsi="Times New Roman" w:cs="Times New Roman"/>
          <w:sz w:val="24"/>
          <w:szCs w:val="24"/>
        </w:rPr>
        <w:t xml:space="preserve"> of gastroduodenal walls. </w:t>
      </w:r>
    </w:p>
    <w:p w:rsidR="008B3151" w:rsidRPr="00C9518C" w:rsidRDefault="008B3151" w:rsidP="008B3151">
      <w:pPr>
        <w:pStyle w:val="ListParagraph"/>
        <w:numPr>
          <w:ilvl w:val="0"/>
          <w:numId w:val="12"/>
        </w:numPr>
        <w:spacing w:line="360" w:lineRule="auto"/>
        <w:ind w:left="360"/>
        <w:jc w:val="both"/>
        <w:rPr>
          <w:rFonts w:ascii="Times New Roman" w:hAnsi="Times New Roman" w:cs="Times New Roman"/>
          <w:sz w:val="24"/>
          <w:szCs w:val="24"/>
        </w:rPr>
      </w:pPr>
      <w:r w:rsidRPr="00C9518C">
        <w:rPr>
          <w:rFonts w:ascii="Times New Roman" w:hAnsi="Times New Roman" w:cs="Times New Roman"/>
          <w:sz w:val="24"/>
          <w:szCs w:val="24"/>
        </w:rPr>
        <w:t>Phase II (pre-burst phase) lasts for 40–60</w:t>
      </w:r>
      <w:r>
        <w:rPr>
          <w:rFonts w:ascii="Times New Roman" w:hAnsi="Times New Roman" w:cs="Times New Roman"/>
          <w:sz w:val="24"/>
          <w:szCs w:val="24"/>
        </w:rPr>
        <w:t xml:space="preserve"> </w:t>
      </w:r>
      <w:r w:rsidRPr="00C9518C">
        <w:rPr>
          <w:rFonts w:ascii="Times New Roman" w:hAnsi="Times New Roman" w:cs="Times New Roman"/>
          <w:sz w:val="24"/>
          <w:szCs w:val="24"/>
        </w:rPr>
        <w:t xml:space="preserve">min with intermittent </w:t>
      </w:r>
      <w:r>
        <w:rPr>
          <w:rFonts w:ascii="Times New Roman" w:hAnsi="Times New Roman" w:cs="Times New Roman"/>
          <w:sz w:val="24"/>
          <w:szCs w:val="24"/>
        </w:rPr>
        <w:t xml:space="preserve">contraction </w:t>
      </w:r>
      <w:r w:rsidRPr="00C9518C">
        <w:rPr>
          <w:rFonts w:ascii="Times New Roman" w:hAnsi="Times New Roman" w:cs="Times New Roman"/>
          <w:sz w:val="24"/>
          <w:szCs w:val="24"/>
        </w:rPr>
        <w:t>a</w:t>
      </w:r>
      <w:r>
        <w:rPr>
          <w:rFonts w:ascii="Times New Roman" w:hAnsi="Times New Roman" w:cs="Times New Roman"/>
          <w:sz w:val="24"/>
          <w:szCs w:val="24"/>
        </w:rPr>
        <w:t>ction potential</w:t>
      </w:r>
      <w:r w:rsidRPr="00C9518C">
        <w:rPr>
          <w:rFonts w:ascii="Times New Roman" w:hAnsi="Times New Roman" w:cs="Times New Roman"/>
          <w:sz w:val="24"/>
          <w:szCs w:val="24"/>
        </w:rPr>
        <w:t>. As the phase progresses the intensity and frequency</w:t>
      </w:r>
      <w:r>
        <w:rPr>
          <w:rFonts w:ascii="Times New Roman" w:hAnsi="Times New Roman" w:cs="Times New Roman"/>
          <w:sz w:val="24"/>
          <w:szCs w:val="24"/>
        </w:rPr>
        <w:t xml:space="preserve"> of contraction</w:t>
      </w:r>
      <w:r w:rsidRPr="00C9518C">
        <w:rPr>
          <w:rFonts w:ascii="Times New Roman" w:hAnsi="Times New Roman" w:cs="Times New Roman"/>
          <w:sz w:val="24"/>
          <w:szCs w:val="24"/>
        </w:rPr>
        <w:t xml:space="preserve"> also increases gradually</w:t>
      </w:r>
      <w:r>
        <w:rPr>
          <w:rFonts w:ascii="Times New Roman" w:hAnsi="Times New Roman" w:cs="Times New Roman"/>
          <w:sz w:val="24"/>
          <w:szCs w:val="24"/>
        </w:rPr>
        <w:t xml:space="preserve">. </w:t>
      </w:r>
    </w:p>
    <w:p w:rsidR="008B3151" w:rsidRPr="00C9518C" w:rsidRDefault="008B3151" w:rsidP="008B3151">
      <w:pPr>
        <w:pStyle w:val="ListParagraph"/>
        <w:numPr>
          <w:ilvl w:val="0"/>
          <w:numId w:val="12"/>
        </w:numPr>
        <w:spacing w:line="360" w:lineRule="auto"/>
        <w:ind w:left="360"/>
        <w:jc w:val="both"/>
        <w:rPr>
          <w:rFonts w:ascii="Times New Roman" w:hAnsi="Times New Roman" w:cs="Times New Roman"/>
          <w:sz w:val="24"/>
          <w:szCs w:val="24"/>
        </w:rPr>
      </w:pPr>
      <w:r w:rsidRPr="00C9518C">
        <w:rPr>
          <w:rFonts w:ascii="Times New Roman" w:hAnsi="Times New Roman" w:cs="Times New Roman"/>
          <w:sz w:val="24"/>
          <w:szCs w:val="24"/>
        </w:rPr>
        <w:t>Phase III (burst phase)</w:t>
      </w:r>
      <w:r>
        <w:rPr>
          <w:rFonts w:ascii="Times New Roman" w:hAnsi="Times New Roman" w:cs="Times New Roman"/>
          <w:sz w:val="24"/>
          <w:szCs w:val="24"/>
        </w:rPr>
        <w:t>:</w:t>
      </w:r>
      <w:r w:rsidRPr="00C9518C">
        <w:rPr>
          <w:rFonts w:ascii="Times New Roman" w:hAnsi="Times New Roman" w:cs="Times New Roman"/>
          <w:sz w:val="24"/>
          <w:szCs w:val="24"/>
        </w:rPr>
        <w:t xml:space="preserve"> lasts for 4–6</w:t>
      </w:r>
      <w:r>
        <w:rPr>
          <w:rFonts w:ascii="Times New Roman" w:hAnsi="Times New Roman" w:cs="Times New Roman"/>
          <w:sz w:val="24"/>
          <w:szCs w:val="24"/>
        </w:rPr>
        <w:t xml:space="preserve"> </w:t>
      </w:r>
      <w:r w:rsidRPr="00C9518C">
        <w:rPr>
          <w:rFonts w:ascii="Times New Roman" w:hAnsi="Times New Roman" w:cs="Times New Roman"/>
          <w:sz w:val="24"/>
          <w:szCs w:val="24"/>
        </w:rPr>
        <w:t>min. It includes intense and regular contractions for short periods. Due to this contraction all the undi</w:t>
      </w:r>
      <w:r>
        <w:rPr>
          <w:rFonts w:ascii="Times New Roman" w:hAnsi="Times New Roman" w:cs="Times New Roman"/>
          <w:sz w:val="24"/>
          <w:szCs w:val="24"/>
        </w:rPr>
        <w:t xml:space="preserve">gested material pass from the stomach </w:t>
      </w:r>
      <w:r w:rsidRPr="00C9518C">
        <w:rPr>
          <w:rFonts w:ascii="Times New Roman" w:hAnsi="Times New Roman" w:cs="Times New Roman"/>
          <w:sz w:val="24"/>
          <w:szCs w:val="24"/>
        </w:rPr>
        <w:t xml:space="preserve">to the small intestine. </w:t>
      </w:r>
    </w:p>
    <w:p w:rsidR="008B3151" w:rsidRPr="00C9518C" w:rsidRDefault="008B3151" w:rsidP="008B3151">
      <w:pPr>
        <w:pStyle w:val="ListParagraph"/>
        <w:numPr>
          <w:ilvl w:val="0"/>
          <w:numId w:val="12"/>
        </w:numPr>
        <w:spacing w:after="240" w:line="360" w:lineRule="auto"/>
        <w:ind w:left="360"/>
        <w:contextualSpacing w:val="0"/>
        <w:jc w:val="both"/>
        <w:rPr>
          <w:rFonts w:ascii="Times New Roman" w:hAnsi="Times New Roman" w:cs="Times New Roman"/>
          <w:sz w:val="24"/>
          <w:szCs w:val="24"/>
        </w:rPr>
      </w:pPr>
      <w:r w:rsidRPr="00C9518C">
        <w:rPr>
          <w:rFonts w:ascii="Times New Roman" w:hAnsi="Times New Roman" w:cs="Times New Roman"/>
          <w:sz w:val="24"/>
          <w:szCs w:val="24"/>
        </w:rPr>
        <w:t>Phase IV</w:t>
      </w:r>
      <w:r>
        <w:rPr>
          <w:rFonts w:ascii="Times New Roman" w:hAnsi="Times New Roman" w:cs="Times New Roman"/>
          <w:sz w:val="24"/>
          <w:szCs w:val="24"/>
        </w:rPr>
        <w:t>:</w:t>
      </w:r>
      <w:r w:rsidRPr="00C9518C">
        <w:rPr>
          <w:rFonts w:ascii="Times New Roman" w:hAnsi="Times New Roman" w:cs="Times New Roman"/>
          <w:sz w:val="24"/>
          <w:szCs w:val="24"/>
        </w:rPr>
        <w:t xml:space="preserve"> lasts for 0–5</w:t>
      </w:r>
      <w:r>
        <w:rPr>
          <w:rFonts w:ascii="Times New Roman" w:hAnsi="Times New Roman" w:cs="Times New Roman"/>
          <w:sz w:val="24"/>
          <w:szCs w:val="24"/>
        </w:rPr>
        <w:t xml:space="preserve"> </w:t>
      </w:r>
      <w:r w:rsidRPr="00C9518C">
        <w:rPr>
          <w:rFonts w:ascii="Times New Roman" w:hAnsi="Times New Roman" w:cs="Times New Roman"/>
          <w:sz w:val="24"/>
          <w:szCs w:val="24"/>
        </w:rPr>
        <w:t>min and occurs between phases III and I for two consecutive cycles.</w:t>
      </w:r>
    </w:p>
    <w:p w:rsidR="008B3151" w:rsidRDefault="008B3151" w:rsidP="008B3151">
      <w:pPr>
        <w:spacing w:after="240" w:line="360" w:lineRule="auto"/>
        <w:jc w:val="both"/>
        <w:rPr>
          <w:rFonts w:ascii="Times New Roman" w:hAnsi="Times New Roman" w:cs="Times New Roman"/>
          <w:sz w:val="24"/>
          <w:szCs w:val="24"/>
        </w:rPr>
      </w:pPr>
      <w:r w:rsidRPr="00C9518C">
        <w:rPr>
          <w:rFonts w:ascii="Times New Roman" w:hAnsi="Times New Roman" w:cs="Times New Roman"/>
          <w:sz w:val="24"/>
          <w:szCs w:val="24"/>
        </w:rPr>
        <w:t xml:space="preserve">In feed state, the gastric emptying rate is slow than in fasting state since the onset of MMC is delayed. To achieve </w:t>
      </w:r>
      <w:r>
        <w:rPr>
          <w:rFonts w:ascii="Times New Roman" w:hAnsi="Times New Roman" w:cs="Times New Roman"/>
          <w:sz w:val="24"/>
          <w:szCs w:val="24"/>
        </w:rPr>
        <w:t xml:space="preserve">prolonged </w:t>
      </w:r>
      <w:r w:rsidRPr="00C9518C">
        <w:rPr>
          <w:rFonts w:ascii="Times New Roman" w:hAnsi="Times New Roman" w:cs="Times New Roman"/>
          <w:sz w:val="24"/>
          <w:szCs w:val="24"/>
        </w:rPr>
        <w:t>gastric retention, the dosage</w:t>
      </w:r>
      <w:r>
        <w:rPr>
          <w:rFonts w:ascii="Times New Roman" w:hAnsi="Times New Roman" w:cs="Times New Roman"/>
          <w:sz w:val="24"/>
          <w:szCs w:val="24"/>
        </w:rPr>
        <w:t xml:space="preserve"> form must resist </w:t>
      </w:r>
      <w:r w:rsidRPr="00C9518C">
        <w:rPr>
          <w:rFonts w:ascii="Times New Roman" w:hAnsi="Times New Roman" w:cs="Times New Roman"/>
          <w:sz w:val="24"/>
          <w:szCs w:val="24"/>
        </w:rPr>
        <w:t>gastric emptying. For this, the dosage form must be able to withstand in the stomach against the force caused by peristaltic waves.</w:t>
      </w:r>
      <w:r>
        <w:rPr>
          <w:rFonts w:ascii="Times New Roman" w:hAnsi="Times New Roman" w:cs="Times New Roman"/>
          <w:sz w:val="24"/>
          <w:szCs w:val="24"/>
        </w:rPr>
        <w:t xml:space="preserve"> </w:t>
      </w:r>
      <w:r w:rsidRPr="00C9518C">
        <w:rPr>
          <w:rFonts w:ascii="Times New Roman" w:hAnsi="Times New Roman" w:cs="Times New Roman"/>
          <w:sz w:val="24"/>
          <w:szCs w:val="24"/>
        </w:rPr>
        <w:t xml:space="preserve">Thus, it is necessary to understand the factors affecting gastric retention of dosage form. </w:t>
      </w:r>
    </w:p>
    <w:p w:rsidR="008B3151" w:rsidRPr="00FB3BE4" w:rsidRDefault="008B3151" w:rsidP="008B3151">
      <w:pPr>
        <w:pStyle w:val="ListParagraph"/>
        <w:spacing w:after="0" w:line="360" w:lineRule="auto"/>
        <w:ind w:left="0"/>
        <w:jc w:val="both"/>
        <w:rPr>
          <w:rFonts w:ascii="Times New Roman" w:hAnsi="Times New Roman" w:cs="Times New Roman"/>
          <w:b/>
          <w:bCs/>
          <w:i/>
          <w:iCs/>
          <w:sz w:val="24"/>
          <w:szCs w:val="24"/>
        </w:rPr>
      </w:pPr>
      <w:r>
        <w:rPr>
          <w:rFonts w:ascii="Times New Roman" w:hAnsi="Times New Roman" w:cs="Times New Roman"/>
          <w:b/>
          <w:bCs/>
          <w:i/>
          <w:iCs/>
          <w:sz w:val="24"/>
          <w:szCs w:val="24"/>
        </w:rPr>
        <w:t>1.2.</w:t>
      </w:r>
      <w:r w:rsidRPr="00FB3BE4">
        <w:rPr>
          <w:rFonts w:ascii="Times New Roman" w:hAnsi="Times New Roman" w:cs="Times New Roman"/>
          <w:b/>
          <w:bCs/>
          <w:i/>
          <w:iCs/>
          <w:sz w:val="24"/>
          <w:szCs w:val="24"/>
        </w:rPr>
        <w:t>2 Mucoadhesive or bioadhesive gastroretentive systems</w:t>
      </w:r>
    </w:p>
    <w:p w:rsidR="008B3151" w:rsidRDefault="008B3151" w:rsidP="008B3151">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 xml:space="preserve">Another important approach to prolonged gastric residence time of drug delivery system is the use of bioadhesive/mucoadhesive polymers </w:t>
      </w:r>
      <w:r>
        <w:rPr>
          <w:rFonts w:ascii="Times New Roman" w:hAnsi="Times New Roman" w:cs="Times New Roman"/>
          <w:bCs/>
          <w:sz w:val="24"/>
          <w:szCs w:val="24"/>
        </w:rPr>
        <w:fldChar w:fldCharType="begin" w:fldLock="1"/>
      </w:r>
      <w:r>
        <w:rPr>
          <w:rFonts w:ascii="Times New Roman" w:hAnsi="Times New Roman" w:cs="Times New Roman"/>
          <w:bCs/>
          <w:sz w:val="24"/>
          <w:szCs w:val="24"/>
        </w:rPr>
        <w:instrText>ADDIN CSL_CITATION {"citationItems":[{"id":"ITEM-1","itemData":{"DOI":"10.1208/s12249-008-9063-7","author":[{"dropping-particle":"","family":"Trickler","given":"W J","non-dropping-particle":"","parse-names":false,"suffix":""},{"dropping-particle":"","family":"Nagvekar","given":"A A","non-dropping-particle":"","parse-names":false,"suffix":""},{"dropping-particle":"","family":"Dash","given":"A K","non-dropping-particle":"","parse-names":false,"suffix":""}],"container-title":"AAPS PharmSciTech","id":"ITEM-1","issue":"2","issued":{"date-parts":[["2008"]]},"page":"486-493","title":"A Novel Nanoparticle Formulation for Sustained Paclitaxel Delivery","type":"webpage","volume":"9"},"uris":["http://www.mendeley.com/documents/?uuid=1e61794d-0fd1-4002-a2cc-82b107a17809"]}],"mendeley":{"formattedCitation":"[15]","plainTextFormattedCitation":"[15]","previouslyFormattedCitation":"(Trickler, Nagvekar and Dash, 2008)"},"properties":{"noteIndex":0},"schema":"https://github.com/citation-style-language/schema/raw/master/csl-citation.json"}</w:instrText>
      </w:r>
      <w:r>
        <w:rPr>
          <w:rFonts w:ascii="Times New Roman" w:hAnsi="Times New Roman" w:cs="Times New Roman"/>
          <w:bCs/>
          <w:sz w:val="24"/>
          <w:szCs w:val="24"/>
        </w:rPr>
        <w:fldChar w:fldCharType="separate"/>
      </w:r>
      <w:r w:rsidRPr="00567256">
        <w:rPr>
          <w:rFonts w:ascii="Times New Roman" w:hAnsi="Times New Roman" w:cs="Times New Roman"/>
          <w:bCs/>
          <w:noProof/>
          <w:sz w:val="24"/>
          <w:szCs w:val="24"/>
        </w:rPr>
        <w:t>[15]</w:t>
      </w:r>
      <w:r>
        <w:rPr>
          <w:rFonts w:ascii="Times New Roman" w:hAnsi="Times New Roman" w:cs="Times New Roman"/>
          <w:bCs/>
          <w:sz w:val="24"/>
          <w:szCs w:val="24"/>
        </w:rPr>
        <w:fldChar w:fldCharType="end"/>
      </w:r>
      <w:r>
        <w:rPr>
          <w:rFonts w:ascii="Times New Roman" w:hAnsi="Times New Roman" w:cs="Times New Roman"/>
          <w:bCs/>
          <w:sz w:val="24"/>
          <w:szCs w:val="24"/>
        </w:rPr>
        <w:t xml:space="preserve">. </w:t>
      </w:r>
    </w:p>
    <w:p w:rsidR="008B3151" w:rsidRDefault="008B3151" w:rsidP="008B3151">
      <w:pPr>
        <w:spacing w:after="240" w:line="360" w:lineRule="auto"/>
        <w:jc w:val="both"/>
        <w:rPr>
          <w:rFonts w:ascii="Times New Roman" w:hAnsi="Times New Roman" w:cs="Times New Roman"/>
          <w:bCs/>
          <w:sz w:val="24"/>
          <w:szCs w:val="24"/>
        </w:rPr>
      </w:pPr>
      <w:r>
        <w:rPr>
          <w:rFonts w:ascii="Times New Roman" w:hAnsi="Times New Roman" w:cs="Times New Roman"/>
          <w:bCs/>
          <w:sz w:val="24"/>
          <w:szCs w:val="24"/>
        </w:rPr>
        <w:t>The surface epithelium of stomach constantly exposes to gastric fluid which contains highly concentrated hydrochloric acid (approximately 0.16 N) and protein digesting enzyme, pepsin. Thus, in order to maintain integrity, the surface epithelium has self-protective mechanism i.e. mucus. Mucus contains mucin i.e. oligosaccharides with sialic acid (</w:t>
      </w:r>
      <w:proofErr w:type="spellStart"/>
      <w:r>
        <w:rPr>
          <w:rFonts w:ascii="Times New Roman" w:hAnsi="Times New Roman" w:cs="Times New Roman"/>
          <w:bCs/>
          <w:sz w:val="24"/>
          <w:szCs w:val="24"/>
        </w:rPr>
        <w:t>pKa</w:t>
      </w:r>
      <w:proofErr w:type="spellEnd"/>
      <w:r>
        <w:rPr>
          <w:rFonts w:ascii="Times New Roman" w:hAnsi="Times New Roman" w:cs="Times New Roman"/>
          <w:bCs/>
          <w:sz w:val="24"/>
          <w:szCs w:val="24"/>
        </w:rPr>
        <w:t xml:space="preserve">=2.6) and glycoproteins which are capable to neutralize HCl thus protects the epithelium. </w:t>
      </w:r>
    </w:p>
    <w:p w:rsidR="008B3151" w:rsidRDefault="008B3151" w:rsidP="008B3151">
      <w:pPr>
        <w:spacing w:line="360" w:lineRule="auto"/>
        <w:jc w:val="both"/>
        <w:rPr>
          <w:rFonts w:ascii="Times New Roman" w:hAnsi="Times New Roman" w:cs="Times New Roman"/>
          <w:sz w:val="24"/>
          <w:szCs w:val="24"/>
        </w:rPr>
      </w:pPr>
      <w:r>
        <w:rPr>
          <w:rFonts w:ascii="Times New Roman" w:hAnsi="Times New Roman" w:cs="Times New Roman"/>
          <w:bCs/>
          <w:sz w:val="24"/>
          <w:szCs w:val="24"/>
        </w:rPr>
        <w:t xml:space="preserve">The adhesive properties of mucus layer have been recognized and used for development of gastroretentive system. The drug delivery system consists of drug core coated with mucoadhesive polymer as shown in </w:t>
      </w:r>
      <w:r w:rsidRPr="00531B34">
        <w:rPr>
          <w:rFonts w:ascii="Times New Roman" w:hAnsi="Times New Roman" w:cs="Times New Roman"/>
          <w:bCs/>
          <w:sz w:val="24"/>
          <w:szCs w:val="24"/>
        </w:rPr>
        <w:t xml:space="preserve">figure </w:t>
      </w:r>
      <w:r>
        <w:rPr>
          <w:rFonts w:ascii="Times New Roman" w:hAnsi="Times New Roman" w:cs="Times New Roman"/>
          <w:bCs/>
          <w:sz w:val="24"/>
          <w:szCs w:val="24"/>
        </w:rPr>
        <w:t xml:space="preserve">1.6 Thus after ingestion of such system, the mucoadhesive polymer hydrates and bind/adhere to mucin molecules in mucus lining of stomach. This </w:t>
      </w:r>
      <w:r>
        <w:rPr>
          <w:rFonts w:ascii="Times New Roman" w:hAnsi="Times New Roman" w:cs="Times New Roman"/>
          <w:sz w:val="24"/>
          <w:szCs w:val="24"/>
        </w:rPr>
        <w:t xml:space="preserve">enables the device to retain in stomach for extended period of time by resisting gastric emptying. The drug molecules contained in core are constantly released in stomach for absorption. </w:t>
      </w:r>
      <w:r w:rsidRPr="00C9518C">
        <w:rPr>
          <w:rFonts w:ascii="Times New Roman" w:hAnsi="Times New Roman" w:cs="Times New Roman"/>
          <w:sz w:val="24"/>
          <w:szCs w:val="24"/>
        </w:rPr>
        <w:t xml:space="preserve">A bio/mucoadhesive </w:t>
      </w:r>
      <w:r>
        <w:rPr>
          <w:rFonts w:ascii="Times New Roman" w:hAnsi="Times New Roman" w:cs="Times New Roman"/>
          <w:sz w:val="24"/>
          <w:szCs w:val="24"/>
        </w:rPr>
        <w:t>polymer</w:t>
      </w:r>
      <w:r w:rsidRPr="00C9518C">
        <w:rPr>
          <w:rFonts w:ascii="Times New Roman" w:hAnsi="Times New Roman" w:cs="Times New Roman"/>
          <w:sz w:val="24"/>
          <w:szCs w:val="24"/>
        </w:rPr>
        <w:t xml:space="preserve"> is a natural or synthetic polymer capable of </w:t>
      </w:r>
      <w:r>
        <w:rPr>
          <w:rFonts w:ascii="Times New Roman" w:hAnsi="Times New Roman" w:cs="Times New Roman"/>
          <w:sz w:val="24"/>
          <w:szCs w:val="24"/>
        </w:rPr>
        <w:t>adhere</w:t>
      </w:r>
      <w:r w:rsidRPr="00C9518C">
        <w:rPr>
          <w:rFonts w:ascii="Times New Roman" w:hAnsi="Times New Roman" w:cs="Times New Roman"/>
          <w:sz w:val="24"/>
          <w:szCs w:val="24"/>
        </w:rPr>
        <w:t xml:space="preserve"> to biological membrane</w:t>
      </w:r>
      <w:r>
        <w:rPr>
          <w:rFonts w:ascii="Times New Roman" w:hAnsi="Times New Roman" w:cs="Times New Roman"/>
          <w:sz w:val="24"/>
          <w:szCs w:val="24"/>
        </w:rPr>
        <w:t>, which is then called a bioadhesive polymer</w:t>
      </w:r>
      <w:r w:rsidRPr="00C9518C">
        <w:rPr>
          <w:rFonts w:ascii="Times New Roman" w:hAnsi="Times New Roman" w:cs="Times New Roman"/>
          <w:sz w:val="24"/>
          <w:szCs w:val="24"/>
        </w:rPr>
        <w:t xml:space="preserve"> or </w:t>
      </w:r>
      <w:r>
        <w:rPr>
          <w:rFonts w:ascii="Times New Roman" w:hAnsi="Times New Roman" w:cs="Times New Roman"/>
          <w:sz w:val="24"/>
          <w:szCs w:val="24"/>
        </w:rPr>
        <w:t xml:space="preserve">with the mucus lining of the GIT, which is then called a </w:t>
      </w:r>
      <w:r w:rsidRPr="00C9518C">
        <w:rPr>
          <w:rFonts w:ascii="Times New Roman" w:hAnsi="Times New Roman" w:cs="Times New Roman"/>
          <w:sz w:val="24"/>
          <w:szCs w:val="24"/>
        </w:rPr>
        <w:t>mucoadhesive polymer</w:t>
      </w:r>
      <w:r>
        <w:rPr>
          <w:rFonts w:ascii="Times New Roman" w:hAnsi="Times New Roman" w:cs="Times New Roman"/>
          <w:sz w:val="24"/>
          <w:szCs w:val="24"/>
        </w:rPr>
        <w:t>.</w:t>
      </w:r>
    </w:p>
    <w:p w:rsidR="008B3151" w:rsidRDefault="008B3151" w:rsidP="008B3151">
      <w:pPr>
        <w:spacing w:after="120" w:line="360" w:lineRule="auto"/>
        <w:jc w:val="center"/>
        <w:rPr>
          <w:rFonts w:ascii="Times New Roman" w:hAnsi="Times New Roman" w:cs="Times New Roman"/>
          <w:sz w:val="24"/>
          <w:szCs w:val="24"/>
        </w:rPr>
      </w:pPr>
      <w:r w:rsidRPr="00DF6C09">
        <w:rPr>
          <w:rFonts w:ascii="Times New Roman" w:hAnsi="Times New Roman" w:cs="Times New Roman"/>
          <w:noProof/>
          <w:sz w:val="24"/>
          <w:szCs w:val="24"/>
        </w:rPr>
        <w:drawing>
          <wp:inline distT="0" distB="0" distL="0" distR="0">
            <wp:extent cx="3942715" cy="2070100"/>
            <wp:effectExtent l="0" t="0" r="635" b="6350"/>
            <wp:docPr id="2" name="Picture 2" descr="E:\Vipul Manuscript\NDDS book\Figures\GRDDS mucoadhesi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ipul Manuscript\NDDS book\Figures\GRDDS mucoadhesive.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42715" cy="2070100"/>
                    </a:xfrm>
                    <a:prstGeom prst="rect">
                      <a:avLst/>
                    </a:prstGeom>
                    <a:noFill/>
                    <a:ln>
                      <a:noFill/>
                    </a:ln>
                  </pic:spPr>
                </pic:pic>
              </a:graphicData>
            </a:graphic>
          </wp:inline>
        </w:drawing>
      </w:r>
    </w:p>
    <w:p w:rsidR="008B3151" w:rsidRPr="00133E3A" w:rsidRDefault="008B3151" w:rsidP="008B3151">
      <w:pPr>
        <w:spacing w:after="240" w:line="360" w:lineRule="auto"/>
        <w:jc w:val="center"/>
        <w:rPr>
          <w:rFonts w:ascii="Times New Roman" w:hAnsi="Times New Roman" w:cs="Times New Roman"/>
          <w:bCs/>
          <w:sz w:val="24"/>
          <w:szCs w:val="24"/>
        </w:rPr>
      </w:pPr>
      <w:r w:rsidRPr="00531B34">
        <w:rPr>
          <w:rFonts w:ascii="Times New Roman" w:hAnsi="Times New Roman" w:cs="Times New Roman"/>
          <w:b/>
          <w:sz w:val="24"/>
          <w:szCs w:val="24"/>
        </w:rPr>
        <w:t xml:space="preserve">Figure </w:t>
      </w:r>
      <w:r>
        <w:rPr>
          <w:rFonts w:ascii="Times New Roman" w:hAnsi="Times New Roman" w:cs="Times New Roman"/>
          <w:b/>
          <w:sz w:val="24"/>
          <w:szCs w:val="24"/>
        </w:rPr>
        <w:t xml:space="preserve">1.6 </w:t>
      </w:r>
      <w:r w:rsidRPr="00AD2C76">
        <w:rPr>
          <w:rFonts w:ascii="Times New Roman" w:hAnsi="Times New Roman" w:cs="Times New Roman"/>
          <w:bCs/>
          <w:sz w:val="24"/>
          <w:szCs w:val="24"/>
        </w:rPr>
        <w:t xml:space="preserve">Mucoadhesive system: Interaction of system with mucus lining of stomach </w:t>
      </w:r>
    </w:p>
    <w:p w:rsidR="008B3151" w:rsidRPr="007D77BF" w:rsidRDefault="008B3151" w:rsidP="008B315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 xml:space="preserve">Several approaches have been utilized for incorporation of drug in mucoadhesive polymer for preparation of gastroretentive system. For water soluble polymer it is possible to use polymer to coat the surface of microsized capsule shape drug core. The duration of gastric retention of such </w:t>
      </w:r>
      <w:r w:rsidRPr="007929B1">
        <w:rPr>
          <w:rFonts w:ascii="Times New Roman" w:hAnsi="Times New Roman" w:cs="Times New Roman"/>
          <w:sz w:val="24"/>
          <w:szCs w:val="24"/>
        </w:rPr>
        <w:t>system is controlled by dissolution of mucoadhesive polymer</w:t>
      </w:r>
      <w:r>
        <w:rPr>
          <w:rFonts w:ascii="Times New Roman" w:hAnsi="Times New Roman" w:cs="Times New Roman"/>
          <w:sz w:val="24"/>
          <w:szCs w:val="24"/>
        </w:rPr>
        <w:t xml:space="preserve">. </w:t>
      </w:r>
    </w:p>
    <w:p w:rsidR="008B3151" w:rsidRPr="00F93578" w:rsidRDefault="008B3151" w:rsidP="008B3151">
      <w:pPr>
        <w:spacing w:after="240" w:line="360" w:lineRule="auto"/>
        <w:jc w:val="both"/>
        <w:rPr>
          <w:rFonts w:ascii="Times New Roman" w:hAnsi="Times New Roman" w:cs="Times New Roman"/>
          <w:b/>
          <w:sz w:val="26"/>
          <w:szCs w:val="26"/>
        </w:rPr>
      </w:pPr>
      <w:r w:rsidRPr="00F93578">
        <w:rPr>
          <w:rFonts w:ascii="Times New Roman" w:hAnsi="Times New Roman" w:cs="Times New Roman"/>
          <w:b/>
          <w:sz w:val="26"/>
          <w:szCs w:val="26"/>
        </w:rPr>
        <w:t>1.3 Natural polysaccharides: A promising carrier for oral drug delivery</w:t>
      </w:r>
    </w:p>
    <w:p w:rsidR="008B3151" w:rsidRPr="00206987" w:rsidRDefault="008B3151" w:rsidP="008B315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The use of</w:t>
      </w:r>
      <w:r w:rsidRPr="00206987">
        <w:rPr>
          <w:rFonts w:ascii="Times New Roman" w:hAnsi="Times New Roman" w:cs="Times New Roman"/>
          <w:sz w:val="24"/>
          <w:szCs w:val="24"/>
        </w:rPr>
        <w:t xml:space="preserve"> natural excipients </w:t>
      </w:r>
      <w:r>
        <w:rPr>
          <w:rFonts w:ascii="Times New Roman" w:hAnsi="Times New Roman" w:cs="Times New Roman"/>
          <w:sz w:val="24"/>
          <w:szCs w:val="24"/>
        </w:rPr>
        <w:t>as carriers in drug delivery systems is recent trend of oral drug delivery</w:t>
      </w:r>
      <w:r w:rsidRPr="00206987">
        <w:rPr>
          <w:rFonts w:ascii="Times New Roman" w:hAnsi="Times New Roman" w:cs="Times New Roman"/>
          <w:sz w:val="24"/>
          <w:szCs w:val="24"/>
        </w:rPr>
        <w:t>. At present, socio-economic condition of the modern world has elevated the interest of natural polymers. Environmental concerns are also playing considerable role and contributing to the growing interest in natural polymers due to their biocompatibility, biodegradability and low processing cost</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{"citationItems":[{"id":"ITEM-1","itemData":{"ISBN":"9177948564","author":[{"dropping-particle":"","family":"Amiri","given":"Mohammad Sadegh","non-dropping-particle":"","parse-names":false,"suffix":""},{"dropping-particle":"","family":"Mohammadzadeh","given":"Vahideh","non-dropping-particle":"","parse-names":false,"suffix":""},{"dropping-particle":"","family":"Ehsan","given":"Mohammad","non-dropping-particle":"","parse-names":false,"suffix":""}],"container-title":"Molecules","id":"ITEM-1","issued":{"date-parts":[["2021"]]},"page":"1770","title":"Plant-Based Gums and Mucilages Applications in","type":"article-journal","volume":"26"},"uris":["http://www.mendeley.com/documents/?uuid=5ee71869-a61a-4af6-a798-8bdb126d24c1"]}],"mendeley":{"formattedCitation":"[16]","plainTextFormattedCitation":"[16]","previouslyFormattedCitation":"(Amiri, Mohammadzadeh and Ehsan, 2021)"},"properties":{"noteIndex":0},"schema":"https://github.com/citation-style-language/schema/raw/master/csl-citation.json"}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[16]</w:t>
      </w:r>
      <w:r>
        <w:rPr>
          <w:rFonts w:ascii="Times New Roman" w:hAnsi="Times New Roman" w:cs="Times New Roman"/>
          <w:sz w:val="24"/>
          <w:szCs w:val="24"/>
        </w:rPr>
        <w:fldChar w:fldCharType="end"/>
      </w:r>
      <w:r w:rsidRPr="00206987">
        <w:rPr>
          <w:rFonts w:ascii="Times New Roman" w:hAnsi="Times New Roman" w:cs="Times New Roman"/>
          <w:sz w:val="24"/>
          <w:szCs w:val="24"/>
        </w:rPr>
        <w:t>.</w:t>
      </w:r>
    </w:p>
    <w:p w:rsidR="008B3151" w:rsidRPr="00730207" w:rsidRDefault="008B3151" w:rsidP="008B3151">
      <w:pPr>
        <w:spacing w:after="240" w:line="360" w:lineRule="auto"/>
        <w:jc w:val="both"/>
        <w:rPr>
          <w:rFonts w:ascii="Times New Roman" w:hAnsi="Times New Roman" w:cs="Times New Roman"/>
          <w:sz w:val="24"/>
          <w:szCs w:val="24"/>
        </w:rPr>
      </w:pPr>
      <w:r w:rsidRPr="00206987">
        <w:rPr>
          <w:rFonts w:ascii="Times New Roman" w:hAnsi="Times New Roman" w:cs="Times New Roman"/>
          <w:sz w:val="24"/>
          <w:szCs w:val="24"/>
        </w:rPr>
        <w:t>Natural</w:t>
      </w:r>
      <w:r>
        <w:rPr>
          <w:rFonts w:ascii="Times New Roman" w:hAnsi="Times New Roman" w:cs="Times New Roman"/>
          <w:sz w:val="24"/>
          <w:szCs w:val="24"/>
        </w:rPr>
        <w:t xml:space="preserve">ly obtaining </w:t>
      </w:r>
      <w:r w:rsidRPr="00206987">
        <w:rPr>
          <w:rFonts w:ascii="Times New Roman" w:hAnsi="Times New Roman" w:cs="Times New Roman"/>
          <w:sz w:val="24"/>
          <w:szCs w:val="24"/>
        </w:rPr>
        <w:t xml:space="preserve">polymers </w:t>
      </w:r>
      <w:r>
        <w:rPr>
          <w:rFonts w:ascii="Times New Roman" w:hAnsi="Times New Roman" w:cs="Times New Roman"/>
          <w:sz w:val="24"/>
          <w:szCs w:val="24"/>
        </w:rPr>
        <w:t>are</w:t>
      </w:r>
      <w:r w:rsidRPr="00206987">
        <w:rPr>
          <w:rFonts w:ascii="Times New Roman" w:hAnsi="Times New Roman" w:cs="Times New Roman"/>
          <w:sz w:val="24"/>
          <w:szCs w:val="24"/>
        </w:rPr>
        <w:t xml:space="preserve"> diverse class of macromolecules with a </w:t>
      </w:r>
      <w:r>
        <w:rPr>
          <w:rFonts w:ascii="Times New Roman" w:hAnsi="Times New Roman" w:cs="Times New Roman"/>
          <w:sz w:val="24"/>
          <w:szCs w:val="24"/>
        </w:rPr>
        <w:t>wide range of pharmaceutical applications</w:t>
      </w:r>
      <w:r w:rsidRPr="00206987">
        <w:rPr>
          <w:rFonts w:ascii="Times New Roman" w:hAnsi="Times New Roman" w:cs="Times New Roman"/>
          <w:sz w:val="24"/>
          <w:szCs w:val="24"/>
        </w:rPr>
        <w:t xml:space="preserve">. Various natural polymers can be classified as proteins-based natural polymers </w:t>
      </w:r>
      <w:r>
        <w:rPr>
          <w:rFonts w:ascii="Times New Roman" w:hAnsi="Times New Roman" w:cs="Times New Roman"/>
          <w:sz w:val="24"/>
          <w:szCs w:val="24"/>
        </w:rPr>
        <w:t xml:space="preserve">like </w:t>
      </w:r>
      <w:r w:rsidRPr="00206987">
        <w:rPr>
          <w:rFonts w:ascii="Times New Roman" w:hAnsi="Times New Roman" w:cs="Times New Roman"/>
          <w:sz w:val="24"/>
          <w:szCs w:val="24"/>
        </w:rPr>
        <w:t>collagen</w:t>
      </w:r>
      <w:r>
        <w:rPr>
          <w:rFonts w:ascii="Times New Roman" w:hAnsi="Times New Roman" w:cs="Times New Roman"/>
          <w:sz w:val="24"/>
          <w:szCs w:val="24"/>
        </w:rPr>
        <w:t xml:space="preserve">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{"citationItems":[{"id":"ITEM-1","itemData":{"DOI":"10.1007/s13346-015-0217-3","author":[{"dropping-particle":"","family":"Jiménez","given":"Ronald A","non-dropping-particle":"","parse-names":false,"suffix":""},{"dropping-particle":"","family":"Millán","given":"Diana","non-dropping-particle":"","parse-names":false,"suffix":""},{"dropping-particle":"","family":"Suesca","given":"Edward","non-dropping-particle":"","parse-names":false,"suffix":""},{"dropping-particle":"","family":"Sosnik","given":"Alejandro","non-dropping-particle":"","parse-names":false,"suffix":""},{"dropping-particle":"","family":"Fontanilla","given":"Marta R","non-dropping-particle":"","parse-names":false,"suffix":""}],"container-title":"Drug Deliv. and Transl. Res.","id":"ITEM-1","issued":{"date-parts":[["2015"]]},"page":"209-218","title":"Controlled release of an extract of Calendula officinalis flowers from a system based on the incorporation of gelatin-collagen microparticles into collagen I scaffolds : design and in vitro performance","type":"article-journal","volume":"5"},"uris":["http://www.mendeley.com/documents/?uuid=b32cadf8-fe30-429b-8939-eb0340cd0ca3"]}],"mendeley":{"formattedCitation":"[17]","plainTextFormattedCitation":"[17]","previouslyFormattedCitation":"(Jiménez &lt;i&gt;et al.&lt;/i&gt;, 2015)"},"properties":{"noteIndex":0},"schema":"https://github.com/citation-style-language/schema/raw/master/csl-citation.json"}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[17]</w:t>
      </w:r>
      <w:r>
        <w:rPr>
          <w:rFonts w:ascii="Times New Roman" w:hAnsi="Times New Roman" w:cs="Times New Roman"/>
          <w:sz w:val="24"/>
          <w:szCs w:val="24"/>
        </w:rPr>
        <w:fldChar w:fldCharType="end"/>
      </w:r>
      <w:r w:rsidRPr="00206987">
        <w:rPr>
          <w:rFonts w:ascii="Times New Roman" w:hAnsi="Times New Roman" w:cs="Times New Roman"/>
          <w:sz w:val="24"/>
          <w:szCs w:val="24"/>
        </w:rPr>
        <w:t>, gelatin, silk fibroin, fibrin</w:t>
      </w:r>
      <w:r>
        <w:rPr>
          <w:rFonts w:ascii="Times New Roman" w:hAnsi="Times New Roman" w:cs="Times New Roman"/>
          <w:sz w:val="24"/>
          <w:szCs w:val="24"/>
        </w:rPr>
        <w:t xml:space="preserve"> </w:t>
      </w:r>
      <w:r w:rsidRPr="00206987">
        <w:rPr>
          <w:rFonts w:ascii="Times New Roman" w:hAnsi="Times New Roman" w:cs="Times New Roman"/>
          <w:sz w:val="24"/>
          <w:szCs w:val="24"/>
        </w:rPr>
        <w:t xml:space="preserve">and natural polysaccharides </w:t>
      </w:r>
      <w:r>
        <w:rPr>
          <w:rFonts w:ascii="Times New Roman" w:hAnsi="Times New Roman" w:cs="Times New Roman"/>
          <w:sz w:val="24"/>
          <w:szCs w:val="24"/>
        </w:rPr>
        <w:t xml:space="preserve">like </w:t>
      </w:r>
      <w:r w:rsidRPr="00206987">
        <w:rPr>
          <w:rFonts w:ascii="Times New Roman" w:hAnsi="Times New Roman" w:cs="Times New Roman"/>
          <w:sz w:val="24"/>
          <w:szCs w:val="24"/>
        </w:rPr>
        <w:t xml:space="preserve">chitosan, starch, alginate, </w:t>
      </w:r>
      <w:proofErr w:type="spellStart"/>
      <w:r w:rsidRPr="00206987">
        <w:rPr>
          <w:rFonts w:ascii="Times New Roman" w:hAnsi="Times New Roman" w:cs="Times New Roman"/>
          <w:sz w:val="24"/>
          <w:szCs w:val="24"/>
        </w:rPr>
        <w:t>gellan</w:t>
      </w:r>
      <w:proofErr w:type="spellEnd"/>
      <w:r w:rsidRPr="00206987">
        <w:rPr>
          <w:rFonts w:ascii="Times New Roman" w:hAnsi="Times New Roman" w:cs="Times New Roman"/>
          <w:sz w:val="24"/>
          <w:szCs w:val="24"/>
        </w:rPr>
        <w:t xml:space="preserve"> gum, pectin, gum acacia, gum tragacanth, guar gum</w:t>
      </w:r>
      <w:r>
        <w:rPr>
          <w:rFonts w:ascii="Times New Roman" w:hAnsi="Times New Roman" w:cs="Times New Roman"/>
          <w:sz w:val="24"/>
          <w:szCs w:val="24"/>
        </w:rPr>
        <w:t>. These</w:t>
      </w:r>
      <w:r w:rsidRPr="00206987">
        <w:rPr>
          <w:rFonts w:ascii="Times New Roman" w:hAnsi="Times New Roman" w:cs="Times New Roman"/>
          <w:sz w:val="24"/>
          <w:szCs w:val="24"/>
        </w:rPr>
        <w:t xml:space="preserve"> polysaccharides have some excellent water solubility </w:t>
      </w:r>
      <w:r>
        <w:rPr>
          <w:rFonts w:ascii="Times New Roman" w:hAnsi="Times New Roman" w:cs="Times New Roman"/>
          <w:sz w:val="24"/>
          <w:szCs w:val="24"/>
        </w:rPr>
        <w:t>as well as</w:t>
      </w:r>
      <w:r w:rsidRPr="00206987">
        <w:rPr>
          <w:rFonts w:ascii="Times New Roman" w:hAnsi="Times New Roman" w:cs="Times New Roman"/>
          <w:sz w:val="24"/>
          <w:szCs w:val="24"/>
        </w:rPr>
        <w:t xml:space="preserve"> swelling </w:t>
      </w:r>
      <w:r>
        <w:rPr>
          <w:rFonts w:ascii="Times New Roman" w:hAnsi="Times New Roman" w:cs="Times New Roman"/>
          <w:sz w:val="24"/>
          <w:szCs w:val="24"/>
        </w:rPr>
        <w:t>potential, which eventually are useful for oral controlled drug delivery.</w:t>
      </w:r>
    </w:p>
    <w:p w:rsidR="008B3151" w:rsidRPr="0075785E" w:rsidRDefault="008B3151" w:rsidP="008B3151">
      <w:pPr>
        <w:spacing w:after="0" w:line="360" w:lineRule="auto"/>
        <w:jc w:val="both"/>
        <w:rPr>
          <w:rFonts w:ascii="Times New Roman" w:hAnsi="Times New Roman" w:cs="Times New Roman"/>
          <w:b/>
          <w:i/>
          <w:iCs/>
          <w:sz w:val="26"/>
          <w:szCs w:val="26"/>
        </w:rPr>
      </w:pPr>
      <w:r w:rsidRPr="0075785E">
        <w:rPr>
          <w:rFonts w:ascii="Times New Roman" w:hAnsi="Times New Roman" w:cs="Times New Roman"/>
          <w:b/>
          <w:i/>
          <w:iCs/>
          <w:sz w:val="26"/>
          <w:szCs w:val="26"/>
        </w:rPr>
        <w:t>1.3.1 Natural gums</w:t>
      </w:r>
    </w:p>
    <w:p w:rsidR="008B3151" w:rsidRDefault="008B3151" w:rsidP="008B3151">
      <w:pPr>
        <w:spacing w:after="240" w:line="360" w:lineRule="auto"/>
        <w:jc w:val="both"/>
        <w:rPr>
          <w:rFonts w:ascii="Times New Roman" w:hAnsi="Times New Roman" w:cs="Times New Roman"/>
          <w:sz w:val="24"/>
          <w:szCs w:val="24"/>
        </w:rPr>
      </w:pPr>
      <w:r>
        <w:rPr>
          <w:rFonts w:ascii="Times New Roman" w:hAnsi="Times New Roman" w:cs="Times New Roman"/>
          <w:sz w:val="24"/>
          <w:szCs w:val="24"/>
        </w:rPr>
        <w:t>Natural</w:t>
      </w:r>
      <w:r w:rsidRPr="0075785E">
        <w:rPr>
          <w:rFonts w:ascii="Times New Roman" w:hAnsi="Times New Roman" w:cs="Times New Roman"/>
          <w:sz w:val="24"/>
          <w:szCs w:val="24"/>
        </w:rPr>
        <w:t xml:space="preserve"> gums </w:t>
      </w:r>
      <w:r>
        <w:rPr>
          <w:rFonts w:ascii="Times New Roman" w:hAnsi="Times New Roman" w:cs="Times New Roman"/>
          <w:sz w:val="24"/>
          <w:szCs w:val="24"/>
        </w:rPr>
        <w:t>are obtained from</w:t>
      </w:r>
      <w:r w:rsidRPr="0075785E">
        <w:rPr>
          <w:rFonts w:ascii="Times New Roman" w:hAnsi="Times New Roman" w:cs="Times New Roman"/>
          <w:sz w:val="24"/>
          <w:szCs w:val="24"/>
        </w:rPr>
        <w:t xml:space="preserve"> different parts of the plant</w:t>
      </w:r>
      <w:r>
        <w:rPr>
          <w:rFonts w:ascii="Times New Roman" w:hAnsi="Times New Roman" w:cs="Times New Roman"/>
          <w:sz w:val="24"/>
          <w:szCs w:val="24"/>
        </w:rPr>
        <w:t xml:space="preserve">. Chemically, these are polysaccharides containing monosaccharides blocks joined in linear as well as branched fashion. Thus, hydrolysis of gums results in formation of various sugar units. Gum acacia and </w:t>
      </w:r>
      <w:r w:rsidRPr="0075785E">
        <w:rPr>
          <w:rFonts w:ascii="Times New Roman" w:hAnsi="Times New Roman" w:cs="Times New Roman"/>
          <w:sz w:val="24"/>
          <w:szCs w:val="24"/>
        </w:rPr>
        <w:t xml:space="preserve">tragacanth </w:t>
      </w:r>
      <w:r>
        <w:rPr>
          <w:rFonts w:ascii="Times New Roman" w:hAnsi="Times New Roman" w:cs="Times New Roman"/>
          <w:sz w:val="24"/>
          <w:szCs w:val="24"/>
        </w:rPr>
        <w:t>are most</w:t>
      </w:r>
      <w:r w:rsidRPr="0075785E">
        <w:rPr>
          <w:rFonts w:ascii="Times New Roman" w:hAnsi="Times New Roman" w:cs="Times New Roman"/>
          <w:sz w:val="24"/>
          <w:szCs w:val="24"/>
        </w:rPr>
        <w:t xml:space="preserve"> common gums</w:t>
      </w:r>
      <w:r>
        <w:rPr>
          <w:rFonts w:ascii="Times New Roman" w:hAnsi="Times New Roman" w:cs="Times New Roman"/>
          <w:sz w:val="24"/>
          <w:szCs w:val="24"/>
        </w:rPr>
        <w:t xml:space="preserve"> used in pharmaceutical formulations since long period of time. </w:t>
      </w:r>
      <w:r w:rsidRPr="00206987">
        <w:rPr>
          <w:rFonts w:ascii="Times New Roman" w:hAnsi="Times New Roman" w:cs="Times New Roman"/>
          <w:sz w:val="24"/>
          <w:szCs w:val="24"/>
        </w:rPr>
        <w:t xml:space="preserve">These </w:t>
      </w:r>
      <w:proofErr w:type="spellStart"/>
      <w:r>
        <w:rPr>
          <w:rFonts w:ascii="Times New Roman" w:hAnsi="Times New Roman" w:cs="Times New Roman"/>
          <w:sz w:val="24"/>
          <w:szCs w:val="24"/>
        </w:rPr>
        <w:t>gums</w:t>
      </w:r>
      <w:proofErr w:type="spellEnd"/>
      <w:r>
        <w:rPr>
          <w:rFonts w:ascii="Times New Roman" w:hAnsi="Times New Roman" w:cs="Times New Roman"/>
          <w:sz w:val="24"/>
          <w:szCs w:val="24"/>
        </w:rPr>
        <w:t xml:space="preserve"> are produced by the plant as part of</w:t>
      </w:r>
      <w:r w:rsidRPr="00206987">
        <w:rPr>
          <w:rFonts w:ascii="Times New Roman" w:hAnsi="Times New Roman" w:cs="Times New Roman"/>
          <w:sz w:val="24"/>
          <w:szCs w:val="24"/>
        </w:rPr>
        <w:t xml:space="preserve"> protection mechanisms </w:t>
      </w:r>
      <w:r>
        <w:rPr>
          <w:rFonts w:ascii="Times New Roman" w:hAnsi="Times New Roman" w:cs="Times New Roman"/>
          <w:sz w:val="24"/>
          <w:szCs w:val="24"/>
        </w:rPr>
        <w:t>on</w:t>
      </w:r>
      <w:r w:rsidRPr="00206987">
        <w:rPr>
          <w:rFonts w:ascii="Times New Roman" w:hAnsi="Times New Roman" w:cs="Times New Roman"/>
          <w:sz w:val="24"/>
          <w:szCs w:val="24"/>
        </w:rPr>
        <w:t xml:space="preserve"> injury </w:t>
      </w:r>
      <w:r>
        <w:rPr>
          <w:rFonts w:ascii="Times New Roman" w:hAnsi="Times New Roman" w:cs="Times New Roman"/>
          <w:sz w:val="24"/>
          <w:szCs w:val="24"/>
        </w:rPr>
        <w:t xml:space="preserve">to the plant. The process of formation of gum is termed as </w:t>
      </w:r>
      <w:r w:rsidRPr="00206987">
        <w:rPr>
          <w:rFonts w:ascii="Times New Roman" w:hAnsi="Times New Roman" w:cs="Times New Roman"/>
          <w:sz w:val="24"/>
          <w:szCs w:val="24"/>
        </w:rPr>
        <w:t>gummosis</w:t>
      </w:r>
      <w:r>
        <w:rPr>
          <w:rFonts w:ascii="Times New Roman" w:hAnsi="Times New Roman" w:cs="Times New Roman"/>
          <w:sz w:val="24"/>
          <w:szCs w:val="24"/>
        </w:rPr>
        <w:t xml:space="preserve">, which indicates breakdown of cell walls </w:t>
      </w:r>
      <w:r>
        <w:rPr>
          <w:rFonts w:ascii="Times New Roman" w:hAnsi="Times New Roman" w:cs="Times New Roman"/>
          <w:sz w:val="24"/>
          <w:szCs w:val="24"/>
        </w:rPr>
        <w:fldChar w:fldCharType="begin" w:fldLock="1"/>
      </w:r>
      <w:r>
        <w:rPr>
          <w:rFonts w:ascii="Times New Roman" w:hAnsi="Times New Roman" w:cs="Times New Roman"/>
          <w:sz w:val="24"/>
          <w:szCs w:val="24"/>
        </w:rPr>
        <w:instrText>ADDIN CSL_CITATION {"citationItems":[{"id":"ITEM-1","itemData":{"ISBN":"9177948564","author":[{"dropping-particle":"","family":"Amiri","given":"Mohammad Sadegh","non-dropping-particle":"","parse-names":false,"suffix":""},{"dropping-particle":"","family":"Mohammadzadeh","given":"Vahideh","non-dropping-particle":"","parse-names":false,"suffix":""},{"dropping-particle":"","family":"Ehsan","given":"Mohammad","non-dropping-particle":"","parse-names":false,"suffix":""}],"container-title":"Molecules","id":"ITEM-1","issued":{"date-parts":[["2021"]]},"page":"1770","title":"Plant-Based Gums and Mucilages Applications in","type":"article-journal","volume":"26"},"uris":["http://www.mendeley.com/documents/?uuid=5ee71869-a61a-4af6-a798-8bdb126d24c1"]}],"mendeley":{"formattedCitation":"[16]","plainTextFormattedCitation":"[16]","previouslyFormattedCitation":"(Amiri, Mohammadzadeh and Ehsan, 2021)"},"properties":{"noteIndex":0},"schema":"https://github.com/citation-style-language/schema/raw/master/csl-citation.json"}</w:instrText>
      </w:r>
      <w:r>
        <w:rPr>
          <w:rFonts w:ascii="Times New Roman" w:hAnsi="Times New Roman" w:cs="Times New Roman"/>
          <w:sz w:val="24"/>
          <w:szCs w:val="24"/>
        </w:rPr>
        <w:fldChar w:fldCharType="separate"/>
      </w:r>
      <w:r w:rsidRPr="00567256">
        <w:rPr>
          <w:rFonts w:ascii="Times New Roman" w:hAnsi="Times New Roman" w:cs="Times New Roman"/>
          <w:noProof/>
          <w:sz w:val="24"/>
          <w:szCs w:val="24"/>
        </w:rPr>
        <w:t>[16]</w:t>
      </w:r>
      <w:r>
        <w:rPr>
          <w:rFonts w:ascii="Times New Roman" w:hAnsi="Times New Roman" w:cs="Times New Roman"/>
          <w:sz w:val="24"/>
          <w:szCs w:val="24"/>
        </w:rPr>
        <w:fldChar w:fldCharType="end"/>
      </w:r>
      <w:r w:rsidRPr="00206987">
        <w:rPr>
          <w:rFonts w:ascii="Times New Roman" w:hAnsi="Times New Roman" w:cs="Times New Roman"/>
          <w:sz w:val="24"/>
          <w:szCs w:val="24"/>
        </w:rPr>
        <w:t>.</w:t>
      </w:r>
    </w:p>
    <w:p w:rsidR="008B3151" w:rsidRDefault="008B3151" w:rsidP="008B3151">
      <w:pPr>
        <w:spacing w:after="240" w:line="360" w:lineRule="auto"/>
        <w:jc w:val="both"/>
        <w:rPr>
          <w:rFonts w:ascii="Times New Roman" w:hAnsi="Times New Roman" w:cs="Times New Roman"/>
          <w:b/>
          <w:bCs/>
          <w:sz w:val="24"/>
          <w:szCs w:val="24"/>
        </w:rPr>
      </w:pPr>
      <w:r>
        <w:rPr>
          <w:rFonts w:ascii="Times New Roman" w:hAnsi="Times New Roman" w:cs="Times New Roman"/>
          <w:sz w:val="24"/>
          <w:szCs w:val="24"/>
        </w:rPr>
        <w:t xml:space="preserve">Many scientific experts have investigated use of natural gums in various drug delivery systems. The gums are commonly used as suspending agent, thickening agent, emulsifying agent, binder, drug release retardant, mucoadhesive agent, gelling agent etc. The commonly used gums and their pharmaceutical applications are represented in below mentioned table. </w:t>
      </w:r>
    </w:p>
    <w:p w:rsidR="002E62BE" w:rsidRDefault="002E62BE" w:rsidP="008B3151">
      <w:pPr>
        <w:spacing w:after="0" w:line="360" w:lineRule="auto"/>
        <w:jc w:val="center"/>
        <w:rPr>
          <w:rFonts w:ascii="Times New Roman" w:hAnsi="Times New Roman" w:cs="Times New Roman"/>
          <w:b/>
          <w:bCs/>
          <w:sz w:val="24"/>
          <w:szCs w:val="24"/>
        </w:rPr>
      </w:pPr>
    </w:p>
    <w:p w:rsidR="002E62BE" w:rsidRDefault="002E62BE" w:rsidP="008B3151">
      <w:pPr>
        <w:spacing w:after="0" w:line="360" w:lineRule="auto"/>
        <w:jc w:val="center"/>
        <w:rPr>
          <w:rFonts w:ascii="Times New Roman" w:hAnsi="Times New Roman" w:cs="Times New Roman"/>
          <w:b/>
          <w:bCs/>
          <w:sz w:val="24"/>
          <w:szCs w:val="24"/>
        </w:rPr>
      </w:pPr>
    </w:p>
    <w:p w:rsidR="002E62BE" w:rsidRDefault="002E62BE" w:rsidP="008B3151">
      <w:pPr>
        <w:spacing w:after="0" w:line="360" w:lineRule="auto"/>
        <w:jc w:val="center"/>
        <w:rPr>
          <w:rFonts w:ascii="Times New Roman" w:hAnsi="Times New Roman" w:cs="Times New Roman"/>
          <w:b/>
          <w:bCs/>
          <w:sz w:val="24"/>
          <w:szCs w:val="24"/>
        </w:rPr>
      </w:pPr>
    </w:p>
    <w:p w:rsidR="002E62BE" w:rsidRDefault="002E62BE" w:rsidP="008B3151">
      <w:pPr>
        <w:spacing w:after="0" w:line="360" w:lineRule="auto"/>
        <w:jc w:val="center"/>
        <w:rPr>
          <w:rFonts w:ascii="Times New Roman" w:hAnsi="Times New Roman" w:cs="Times New Roman"/>
          <w:b/>
          <w:bCs/>
          <w:sz w:val="24"/>
          <w:szCs w:val="24"/>
        </w:rPr>
      </w:pPr>
    </w:p>
    <w:p w:rsidR="008B3151" w:rsidRPr="00206987" w:rsidRDefault="008B3151" w:rsidP="008B3151">
      <w:pPr>
        <w:spacing w:after="0" w:line="360" w:lineRule="auto"/>
        <w:jc w:val="center"/>
        <w:rPr>
          <w:rFonts w:ascii="Times New Roman" w:hAnsi="Times New Roman" w:cs="Times New Roman"/>
          <w:sz w:val="24"/>
          <w:szCs w:val="24"/>
        </w:rPr>
      </w:pPr>
      <w:r w:rsidRPr="00531B34">
        <w:rPr>
          <w:rFonts w:ascii="Times New Roman" w:hAnsi="Times New Roman" w:cs="Times New Roman"/>
          <w:b/>
          <w:bCs/>
          <w:sz w:val="24"/>
          <w:szCs w:val="24"/>
        </w:rPr>
        <w:t>Table 1.1</w:t>
      </w:r>
      <w:r>
        <w:rPr>
          <w:rFonts w:ascii="Times New Roman" w:hAnsi="Times New Roman" w:cs="Times New Roman"/>
          <w:b/>
          <w:bCs/>
          <w:sz w:val="24"/>
          <w:szCs w:val="24"/>
        </w:rPr>
        <w:t>:</w:t>
      </w:r>
      <w:r w:rsidRPr="00206987">
        <w:rPr>
          <w:rFonts w:ascii="Times New Roman" w:hAnsi="Times New Roman" w:cs="Times New Roman"/>
          <w:sz w:val="24"/>
          <w:szCs w:val="24"/>
        </w:rPr>
        <w:t xml:space="preserve"> Common natural polysaccharides and their use in drug delivery</w:t>
      </w:r>
    </w:p>
    <w:tbl>
      <w:tblPr>
        <w:tblW w:w="90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7"/>
        <w:gridCol w:w="1890"/>
        <w:gridCol w:w="1872"/>
        <w:gridCol w:w="2430"/>
        <w:gridCol w:w="1260"/>
      </w:tblGrid>
      <w:tr w:rsidR="008B3151" w:rsidRPr="00DF6C09" w:rsidTr="00113329">
        <w:trPr>
          <w:cantSplit/>
          <w:trHeight w:val="674"/>
          <w:tblHeader/>
          <w:jc w:val="center"/>
        </w:trPr>
        <w:tc>
          <w:tcPr>
            <w:tcW w:w="1607" w:type="dxa"/>
            <w:shd w:val="clear" w:color="auto" w:fill="auto"/>
            <w:hideMark/>
          </w:tcPr>
          <w:p w:rsidR="008B3151" w:rsidRPr="00DF6C09" w:rsidRDefault="008B3151" w:rsidP="00113329">
            <w:pPr>
              <w:spacing w:after="0" w:line="276" w:lineRule="auto"/>
              <w:jc w:val="both"/>
              <w:rPr>
                <w:rFonts w:ascii="Times New Roman" w:eastAsia="Times New Roman" w:hAnsi="Times New Roman" w:cs="Times New Roman"/>
                <w:b/>
                <w:bCs/>
                <w:sz w:val="24"/>
                <w:szCs w:val="24"/>
              </w:rPr>
            </w:pPr>
            <w:r w:rsidRPr="00DF6C09">
              <w:rPr>
                <w:rFonts w:ascii="Times New Roman" w:eastAsia="Times New Roman" w:hAnsi="Times New Roman" w:cs="Times New Roman"/>
                <w:b/>
                <w:bCs/>
                <w:sz w:val="24"/>
                <w:szCs w:val="24"/>
              </w:rPr>
              <w:t xml:space="preserve">Name of gum </w:t>
            </w:r>
          </w:p>
        </w:tc>
        <w:tc>
          <w:tcPr>
            <w:tcW w:w="1890" w:type="dxa"/>
            <w:shd w:val="clear" w:color="auto" w:fill="auto"/>
          </w:tcPr>
          <w:p w:rsidR="008B3151" w:rsidRPr="00DF6C09" w:rsidRDefault="008B3151" w:rsidP="00113329">
            <w:pPr>
              <w:spacing w:after="0" w:line="276" w:lineRule="auto"/>
              <w:jc w:val="both"/>
              <w:rPr>
                <w:rFonts w:ascii="Times New Roman" w:eastAsia="Times New Roman" w:hAnsi="Times New Roman" w:cs="Times New Roman"/>
                <w:b/>
                <w:bCs/>
                <w:sz w:val="24"/>
                <w:szCs w:val="24"/>
              </w:rPr>
            </w:pPr>
            <w:r w:rsidRPr="00DF6C09">
              <w:rPr>
                <w:rFonts w:ascii="Times New Roman" w:hAnsi="Times New Roman" w:cs="Times New Roman"/>
                <w:b/>
                <w:bCs/>
                <w:sz w:val="24"/>
                <w:szCs w:val="24"/>
              </w:rPr>
              <w:t>Botanical name</w:t>
            </w:r>
          </w:p>
        </w:tc>
        <w:tc>
          <w:tcPr>
            <w:tcW w:w="1872" w:type="dxa"/>
            <w:shd w:val="clear" w:color="auto" w:fill="auto"/>
          </w:tcPr>
          <w:p w:rsidR="008B3151" w:rsidRPr="00DF6C09" w:rsidRDefault="008B3151" w:rsidP="00113329">
            <w:pPr>
              <w:spacing w:after="0" w:line="276" w:lineRule="auto"/>
              <w:jc w:val="both"/>
              <w:rPr>
                <w:rFonts w:ascii="Times New Roman" w:eastAsia="Times New Roman" w:hAnsi="Times New Roman" w:cs="Times New Roman"/>
                <w:b/>
                <w:bCs/>
                <w:sz w:val="24"/>
                <w:szCs w:val="24"/>
              </w:rPr>
            </w:pPr>
            <w:r w:rsidRPr="00DF6C09">
              <w:rPr>
                <w:rFonts w:ascii="Times New Roman" w:eastAsia="Times New Roman" w:hAnsi="Times New Roman" w:cs="Times New Roman"/>
                <w:b/>
                <w:bCs/>
                <w:sz w:val="24"/>
                <w:szCs w:val="24"/>
              </w:rPr>
              <w:t xml:space="preserve">Constituent </w:t>
            </w:r>
          </w:p>
        </w:tc>
        <w:tc>
          <w:tcPr>
            <w:tcW w:w="2430" w:type="dxa"/>
            <w:shd w:val="clear" w:color="auto" w:fill="auto"/>
            <w:noWrap/>
            <w:hideMark/>
          </w:tcPr>
          <w:p w:rsidR="008B3151" w:rsidRPr="00DF6C09" w:rsidRDefault="008B3151" w:rsidP="00113329">
            <w:pPr>
              <w:spacing w:after="0" w:line="276" w:lineRule="auto"/>
              <w:jc w:val="both"/>
              <w:rPr>
                <w:rFonts w:ascii="Times New Roman" w:eastAsia="Times New Roman" w:hAnsi="Times New Roman" w:cs="Times New Roman"/>
                <w:b/>
                <w:bCs/>
                <w:sz w:val="24"/>
                <w:szCs w:val="24"/>
              </w:rPr>
            </w:pPr>
            <w:r w:rsidRPr="00DF6C09">
              <w:rPr>
                <w:rFonts w:ascii="Times New Roman" w:eastAsia="Times New Roman" w:hAnsi="Times New Roman" w:cs="Times New Roman"/>
                <w:b/>
                <w:bCs/>
                <w:sz w:val="24"/>
                <w:szCs w:val="24"/>
              </w:rPr>
              <w:t>Applications in drug delivery</w:t>
            </w:r>
          </w:p>
        </w:tc>
        <w:tc>
          <w:tcPr>
            <w:tcW w:w="1260" w:type="dxa"/>
            <w:shd w:val="clear" w:color="auto" w:fill="auto"/>
          </w:tcPr>
          <w:p w:rsidR="008B3151" w:rsidRPr="00DF6C09" w:rsidRDefault="008B3151" w:rsidP="00113329">
            <w:pPr>
              <w:spacing w:after="0" w:line="276" w:lineRule="auto"/>
              <w:jc w:val="both"/>
              <w:rPr>
                <w:rFonts w:ascii="Times New Roman" w:eastAsia="Times New Roman" w:hAnsi="Times New Roman" w:cs="Times New Roman"/>
                <w:b/>
                <w:bCs/>
                <w:sz w:val="24"/>
                <w:szCs w:val="24"/>
              </w:rPr>
            </w:pPr>
            <w:r w:rsidRPr="00DF6C09">
              <w:rPr>
                <w:rFonts w:ascii="Times New Roman" w:eastAsia="Times New Roman" w:hAnsi="Times New Roman" w:cs="Times New Roman"/>
                <w:b/>
                <w:bCs/>
                <w:sz w:val="24"/>
                <w:szCs w:val="24"/>
              </w:rPr>
              <w:t>Reference</w:t>
            </w:r>
          </w:p>
        </w:tc>
      </w:tr>
      <w:tr w:rsidR="008B3151" w:rsidRPr="00DF6C09" w:rsidTr="00113329">
        <w:trPr>
          <w:cantSplit/>
          <w:trHeight w:val="1134"/>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Gum acacia</w:t>
            </w:r>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Cyamopsis</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tetragonoloba</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Fabaceae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Galactose,</w:t>
            </w:r>
          </w:p>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Mannose</w:t>
            </w:r>
          </w:p>
        </w:tc>
        <w:tc>
          <w:tcPr>
            <w:tcW w:w="2430"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Suspending agent, emulsifier, tablet binder, demulcent and emollient</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[18]</w:t>
            </w:r>
          </w:p>
        </w:tc>
      </w:tr>
      <w:tr w:rsidR="008B3151" w:rsidRPr="00DF6C09" w:rsidTr="00113329">
        <w:trPr>
          <w:cantSplit/>
          <w:trHeight w:val="1034"/>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Gum tragacanth</w:t>
            </w:r>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Astragalus</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brachycalyx</w:t>
            </w:r>
            <w:proofErr w:type="spellEnd"/>
          </w:p>
          <w:p w:rsidR="008B3151" w:rsidRPr="00DF6C09" w:rsidRDefault="008B3151" w:rsidP="00113329">
            <w:pPr>
              <w:spacing w:after="0" w:line="300" w:lineRule="auto"/>
              <w:jc w:val="both"/>
              <w:rPr>
                <w:rFonts w:ascii="Times New Roman" w:eastAsia="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Fabaceae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Arabino</w:t>
            </w:r>
            <w:proofErr w:type="spellEnd"/>
            <w:r w:rsidRPr="00DF6C09">
              <w:rPr>
                <w:rFonts w:ascii="Times New Roman" w:eastAsia="Times New Roman" w:hAnsi="Times New Roman" w:cs="Times New Roman"/>
                <w:sz w:val="24"/>
                <w:szCs w:val="24"/>
              </w:rPr>
              <w:t xml:space="preserve"> </w:t>
            </w:r>
            <w:proofErr w:type="spellStart"/>
            <w:r w:rsidRPr="00DF6C09">
              <w:rPr>
                <w:rFonts w:ascii="Times New Roman" w:eastAsia="Times New Roman" w:hAnsi="Times New Roman" w:cs="Times New Roman"/>
                <w:sz w:val="24"/>
                <w:szCs w:val="24"/>
              </w:rPr>
              <w:t>galactans</w:t>
            </w:r>
            <w:proofErr w:type="spellEnd"/>
            <w:r w:rsidRPr="00DF6C09">
              <w:rPr>
                <w:rFonts w:ascii="Times New Roman" w:eastAsia="Times New Roman" w:hAnsi="Times New Roman" w:cs="Times New Roman"/>
                <w:sz w:val="24"/>
                <w:szCs w:val="24"/>
              </w:rPr>
              <w:t>,</w:t>
            </w:r>
          </w:p>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Pectinaceous</w:t>
            </w:r>
            <w:proofErr w:type="spellEnd"/>
          </w:p>
        </w:tc>
        <w:tc>
          <w:tcPr>
            <w:tcW w:w="2430"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Suspending agent, emulsifier, demulcent and emollient</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[19]</w:t>
            </w:r>
          </w:p>
        </w:tc>
      </w:tr>
      <w:tr w:rsidR="008B3151" w:rsidRPr="00DF6C09" w:rsidTr="00113329">
        <w:trPr>
          <w:cantSplit/>
          <w:trHeight w:val="701"/>
          <w:jc w:val="center"/>
        </w:trPr>
        <w:tc>
          <w:tcPr>
            <w:tcW w:w="1607"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Almond Gum</w:t>
            </w:r>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Prunus</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dulcis</w:t>
            </w:r>
            <w:proofErr w:type="spellEnd"/>
            <w:r w:rsidRPr="00DF6C09">
              <w:rPr>
                <w:rFonts w:ascii="Times New Roman" w:eastAsia="Times New Roman" w:hAnsi="Times New Roman" w:cs="Times New Roman"/>
                <w:i/>
                <w:iCs/>
                <w:sz w:val="24"/>
                <w:szCs w:val="24"/>
              </w:rPr>
              <w:t xml:space="preserve"> </w:t>
            </w:r>
          </w:p>
          <w:p w:rsidR="008B3151" w:rsidRPr="00DF6C09" w:rsidRDefault="008B3151" w:rsidP="00113329">
            <w:pPr>
              <w:spacing w:after="0" w:line="300" w:lineRule="auto"/>
              <w:jc w:val="both"/>
              <w:rPr>
                <w:rFonts w:ascii="Times New Roman" w:eastAsia="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Rosaceae</w:t>
            </w:r>
            <w:proofErr w:type="spellEnd"/>
            <w:r w:rsidRPr="00DF6C09">
              <w:rPr>
                <w:rFonts w:ascii="Times New Roman" w:eastAsia="Times New Roman" w:hAnsi="Times New Roman" w:cs="Times New Roman"/>
                <w:i/>
                <w:iCs/>
                <w:sz w:val="24"/>
                <w:szCs w:val="24"/>
              </w:rPr>
              <w:t xml:space="preserve">) </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L-arabinose,</w:t>
            </w:r>
          </w:p>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L-galactose</w:t>
            </w:r>
          </w:p>
        </w:tc>
        <w:tc>
          <w:tcPr>
            <w:tcW w:w="2430"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Adhesive and suspending agent</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[20]</w:t>
            </w:r>
          </w:p>
        </w:tc>
      </w:tr>
      <w:tr w:rsidR="008B3151" w:rsidRPr="00DF6C09" w:rsidTr="00113329">
        <w:trPr>
          <w:cantSplit/>
          <w:trHeight w:val="1070"/>
          <w:jc w:val="center"/>
        </w:trPr>
        <w:tc>
          <w:tcPr>
            <w:tcW w:w="1607"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Tamarind gum </w:t>
            </w:r>
          </w:p>
        </w:tc>
        <w:tc>
          <w:tcPr>
            <w:tcW w:w="1890"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sz w:val="24"/>
                <w:szCs w:val="24"/>
              </w:rPr>
              <w:t>Tamarindus</w:t>
            </w:r>
            <w:proofErr w:type="spellEnd"/>
            <w:r w:rsidRPr="00DF6C09">
              <w:rPr>
                <w:rFonts w:ascii="Times New Roman" w:eastAsia="Times New Roman" w:hAnsi="Times New Roman" w:cs="Times New Roman"/>
                <w:sz w:val="24"/>
                <w:szCs w:val="24"/>
              </w:rPr>
              <w:t xml:space="preserve"> </w:t>
            </w:r>
            <w:proofErr w:type="spellStart"/>
            <w:r w:rsidRPr="00DF6C09">
              <w:rPr>
                <w:rFonts w:ascii="Times New Roman" w:eastAsia="Times New Roman" w:hAnsi="Times New Roman" w:cs="Times New Roman"/>
                <w:sz w:val="24"/>
                <w:szCs w:val="24"/>
              </w:rPr>
              <w:t>indica</w:t>
            </w:r>
            <w:proofErr w:type="spellEnd"/>
            <w:r w:rsidRPr="00DF6C09">
              <w:rPr>
                <w:rFonts w:ascii="Times New Roman" w:eastAsia="Times New Roman" w:hAnsi="Times New Roman" w:cs="Times New Roman"/>
                <w:sz w:val="24"/>
                <w:szCs w:val="24"/>
              </w:rPr>
              <w:t xml:space="preserve"> </w:t>
            </w: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Fabaceae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Glucosyl</w:t>
            </w:r>
            <w:proofErr w:type="spellEnd"/>
            <w:r w:rsidRPr="00DF6C09">
              <w:rPr>
                <w:rFonts w:ascii="Times New Roman" w:eastAsia="Times New Roman" w:hAnsi="Times New Roman" w:cs="Times New Roman"/>
                <w:sz w:val="24"/>
                <w:szCs w:val="24"/>
              </w:rPr>
              <w:t xml:space="preserve">: </w:t>
            </w:r>
            <w:proofErr w:type="spellStart"/>
            <w:r w:rsidRPr="00DF6C09">
              <w:rPr>
                <w:rFonts w:ascii="Times New Roman" w:eastAsia="Times New Roman" w:hAnsi="Times New Roman" w:cs="Times New Roman"/>
                <w:sz w:val="24"/>
                <w:szCs w:val="24"/>
              </w:rPr>
              <w:t>Xylosyl</w:t>
            </w:r>
            <w:proofErr w:type="spellEnd"/>
            <w:r w:rsidRPr="00DF6C09">
              <w:rPr>
                <w:rFonts w:ascii="Times New Roman" w:eastAsia="Times New Roman" w:hAnsi="Times New Roman" w:cs="Times New Roman"/>
                <w:sz w:val="24"/>
                <w:szCs w:val="24"/>
              </w:rPr>
              <w:t xml:space="preserve">: </w:t>
            </w:r>
            <w:proofErr w:type="spellStart"/>
            <w:r w:rsidRPr="00DF6C09">
              <w:rPr>
                <w:rFonts w:ascii="Times New Roman" w:eastAsia="Times New Roman" w:hAnsi="Times New Roman" w:cs="Times New Roman"/>
                <w:sz w:val="24"/>
                <w:szCs w:val="24"/>
              </w:rPr>
              <w:t>Galactosyl</w:t>
            </w:r>
            <w:proofErr w:type="spellEnd"/>
          </w:p>
        </w:tc>
        <w:tc>
          <w:tcPr>
            <w:tcW w:w="2430"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Drug release retardant </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fldChar w:fldCharType="begin" w:fldLock="1"/>
            </w:r>
            <w:r w:rsidRPr="00DF6C09">
              <w:rPr>
                <w:rFonts w:ascii="Times New Roman" w:eastAsia="Times New Roman" w:hAnsi="Times New Roman" w:cs="Times New Roman"/>
                <w:sz w:val="24"/>
                <w:szCs w:val="24"/>
              </w:rPr>
              <w:instrText>ADDIN CSL_CITATION {"citationItems":[{"id":"ITEM-1","itemData":{"DOI":"10.3109/10717544.2012.657717","author":[{"dropping-particle":"","family":"Pal","given":"Dilipkumar","non-dropping-particle":"","parse-names":false,"suffix":""},{"dropping-particle":"","family":"Nayak","given":"Amit Kumar","non-dropping-particle":"","parse-names":false,"suffix":""}],"container-title":"Drug Delivery","id":"ITEM-1","issue":"3","issued":{"date-parts":[["2012"]]},"page":"123-131","title":"Tamarind seed polysaccharide-alginate mucoadhesive microspheres for oral gliclazide delivery : in vitro – in vivo evaluation","type":"article-journal","volume":"19"},"uris":["http://www.mendeley.com/documents/?uuid=e60516dd-3fc7-427f-94c6-d77400217814"]}],"mendeley":{"formattedCitation":"[21]","plainTextFormattedCitation":"[21]","previouslyFormattedCitation":"(Pal and Nayak, 2012)"},"properties":{"noteIndex":0},"schema":"https://github.com/citation-style-language/schema/raw/master/csl-citation.json"}</w:instrText>
            </w:r>
            <w:r w:rsidRPr="00DF6C09">
              <w:rPr>
                <w:rFonts w:ascii="Times New Roman" w:eastAsia="Times New Roman" w:hAnsi="Times New Roman" w:cs="Times New Roman"/>
                <w:sz w:val="24"/>
                <w:szCs w:val="24"/>
              </w:rPr>
              <w:fldChar w:fldCharType="separate"/>
            </w:r>
            <w:r w:rsidRPr="00DF6C09">
              <w:rPr>
                <w:rFonts w:ascii="Times New Roman" w:eastAsia="Times New Roman" w:hAnsi="Times New Roman" w:cs="Times New Roman"/>
                <w:noProof/>
                <w:sz w:val="24"/>
                <w:szCs w:val="24"/>
              </w:rPr>
              <w:t>[21]</w:t>
            </w:r>
            <w:r w:rsidRPr="00DF6C09">
              <w:rPr>
                <w:rFonts w:ascii="Times New Roman" w:eastAsia="Times New Roman" w:hAnsi="Times New Roman" w:cs="Times New Roman"/>
                <w:sz w:val="24"/>
                <w:szCs w:val="24"/>
              </w:rPr>
              <w:fldChar w:fldCharType="end"/>
            </w:r>
          </w:p>
        </w:tc>
      </w:tr>
      <w:tr w:rsidR="008B3151" w:rsidRPr="00DF6C09" w:rsidTr="00113329">
        <w:trPr>
          <w:cantSplit/>
          <w:trHeight w:val="1070"/>
          <w:jc w:val="center"/>
        </w:trPr>
        <w:tc>
          <w:tcPr>
            <w:tcW w:w="1607"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Grewia</w:t>
            </w:r>
            <w:proofErr w:type="spellEnd"/>
            <w:r w:rsidRPr="00DF6C09">
              <w:rPr>
                <w:rFonts w:ascii="Times New Roman" w:eastAsia="Times New Roman" w:hAnsi="Times New Roman" w:cs="Times New Roman"/>
                <w:sz w:val="24"/>
                <w:szCs w:val="24"/>
              </w:rPr>
              <w:t xml:space="preserve"> gum </w:t>
            </w:r>
          </w:p>
        </w:tc>
        <w:tc>
          <w:tcPr>
            <w:tcW w:w="1890"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Grewia</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mollis</w:t>
            </w:r>
            <w:proofErr w:type="spellEnd"/>
          </w:p>
          <w:p w:rsidR="008B3151" w:rsidRPr="00DF6C09" w:rsidRDefault="008B3151" w:rsidP="00113329">
            <w:pPr>
              <w:spacing w:after="0" w:line="300" w:lineRule="auto"/>
              <w:rPr>
                <w:rFonts w:ascii="Times New Roman" w:eastAsia="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Malvaceae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Galacturonic</w:t>
            </w:r>
            <w:proofErr w:type="spellEnd"/>
            <w:r w:rsidRPr="00DF6C09">
              <w:rPr>
                <w:rFonts w:ascii="Times New Roman" w:eastAsia="Times New Roman" w:hAnsi="Times New Roman" w:cs="Times New Roman"/>
                <w:sz w:val="24"/>
                <w:szCs w:val="24"/>
              </w:rPr>
              <w:t xml:space="preserve"> acid,</w:t>
            </w:r>
          </w:p>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Rhamnose</w:t>
            </w:r>
          </w:p>
        </w:tc>
        <w:tc>
          <w:tcPr>
            <w:tcW w:w="2430"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Drug release retardant</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[22]</w:t>
            </w:r>
          </w:p>
        </w:tc>
      </w:tr>
      <w:tr w:rsidR="008B3151" w:rsidRPr="00DF6C09" w:rsidTr="00113329">
        <w:trPr>
          <w:cantSplit/>
          <w:trHeight w:val="1070"/>
          <w:jc w:val="center"/>
        </w:trPr>
        <w:tc>
          <w:tcPr>
            <w:tcW w:w="1607"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Khaya</w:t>
            </w:r>
            <w:proofErr w:type="spellEnd"/>
            <w:r w:rsidRPr="00DF6C09">
              <w:rPr>
                <w:rFonts w:ascii="Times New Roman" w:eastAsia="Times New Roman" w:hAnsi="Times New Roman" w:cs="Times New Roman"/>
                <w:sz w:val="24"/>
                <w:szCs w:val="24"/>
              </w:rPr>
              <w:t xml:space="preserve"> gum </w:t>
            </w:r>
          </w:p>
        </w:tc>
        <w:tc>
          <w:tcPr>
            <w:tcW w:w="1890"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Khaya</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grandifoliola</w:t>
            </w:r>
            <w:proofErr w:type="spellEnd"/>
          </w:p>
          <w:p w:rsidR="008B3151" w:rsidRPr="00DF6C09" w:rsidRDefault="008B3151" w:rsidP="00113329">
            <w:pPr>
              <w:spacing w:after="0" w:line="300" w:lineRule="auto"/>
              <w:rPr>
                <w:rFonts w:ascii="Times New Roman" w:eastAsia="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hAnsi="Times New Roman" w:cs="Times New Roman"/>
                <w:sz w:val="24"/>
                <w:szCs w:val="24"/>
              </w:rPr>
              <w:t>Meliaceae</w:t>
            </w:r>
            <w:proofErr w:type="spellEnd"/>
            <w:r w:rsidRPr="00DF6C09">
              <w:rPr>
                <w:rFonts w:ascii="Times New Roman" w:hAnsi="Times New Roman" w:cs="Times New Roman"/>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L-arabinose,</w:t>
            </w:r>
          </w:p>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L-galactose</w:t>
            </w:r>
          </w:p>
        </w:tc>
        <w:tc>
          <w:tcPr>
            <w:tcW w:w="2430"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Drug release retardant </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[23]</w:t>
            </w:r>
          </w:p>
        </w:tc>
      </w:tr>
      <w:tr w:rsidR="008B3151" w:rsidRPr="00DF6C09" w:rsidTr="00113329">
        <w:trPr>
          <w:cantSplit/>
          <w:trHeight w:val="1070"/>
          <w:jc w:val="center"/>
        </w:trPr>
        <w:tc>
          <w:tcPr>
            <w:tcW w:w="1607"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Terminalia</w:t>
            </w:r>
          </w:p>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catappa</w:t>
            </w:r>
            <w:proofErr w:type="spellEnd"/>
            <w:r w:rsidRPr="00DF6C09">
              <w:rPr>
                <w:rFonts w:ascii="Times New Roman" w:eastAsia="Times New Roman" w:hAnsi="Times New Roman" w:cs="Times New Roman"/>
                <w:sz w:val="24"/>
                <w:szCs w:val="24"/>
              </w:rPr>
              <w:t xml:space="preserve"> gum</w:t>
            </w:r>
          </w:p>
        </w:tc>
        <w:tc>
          <w:tcPr>
            <w:tcW w:w="1890"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r w:rsidRPr="00DF6C09">
              <w:rPr>
                <w:rFonts w:ascii="Times New Roman" w:eastAsia="Times New Roman" w:hAnsi="Times New Roman" w:cs="Times New Roman"/>
                <w:i/>
                <w:iCs/>
                <w:sz w:val="24"/>
                <w:szCs w:val="24"/>
              </w:rPr>
              <w:t xml:space="preserve">Terminalia </w:t>
            </w:r>
            <w:proofErr w:type="spellStart"/>
            <w:r w:rsidRPr="00DF6C09">
              <w:rPr>
                <w:rFonts w:ascii="Times New Roman" w:eastAsia="Times New Roman" w:hAnsi="Times New Roman" w:cs="Times New Roman"/>
                <w:i/>
                <w:iCs/>
                <w:sz w:val="24"/>
                <w:szCs w:val="24"/>
              </w:rPr>
              <w:t>catappa</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Combretaceae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C</w:t>
            </w:r>
            <w:r w:rsidRPr="0094203C">
              <w:rPr>
                <w:rFonts w:ascii="Times New Roman" w:eastAsia="Times New Roman" w:hAnsi="Times New Roman" w:cs="Times New Roman"/>
                <w:sz w:val="24"/>
                <w:szCs w:val="24"/>
              </w:rPr>
              <w:t>yanidin</w:t>
            </w:r>
            <w:proofErr w:type="spellEnd"/>
            <w:r w:rsidRPr="0094203C">
              <w:rPr>
                <w:rFonts w:ascii="Times New Roman" w:eastAsia="Times New Roman" w:hAnsi="Times New Roman" w:cs="Times New Roman"/>
                <w:sz w:val="24"/>
                <w:szCs w:val="24"/>
              </w:rPr>
              <w:t xml:space="preserve"> 3-glucoside</w:t>
            </w:r>
            <w:r>
              <w:rPr>
                <w:rFonts w:ascii="Times New Roman" w:eastAsia="Times New Roman" w:hAnsi="Times New Roman" w:cs="Times New Roman"/>
                <w:sz w:val="24"/>
                <w:szCs w:val="24"/>
              </w:rPr>
              <w:t>, G</w:t>
            </w:r>
            <w:r w:rsidRPr="0094203C">
              <w:rPr>
                <w:rFonts w:ascii="Times New Roman" w:eastAsia="Times New Roman" w:hAnsi="Times New Roman" w:cs="Times New Roman"/>
                <w:sz w:val="24"/>
                <w:szCs w:val="24"/>
              </w:rPr>
              <w:t>allic acid</w:t>
            </w:r>
          </w:p>
        </w:tc>
        <w:tc>
          <w:tcPr>
            <w:tcW w:w="2430"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Drug release retardant</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[24]</w:t>
            </w:r>
          </w:p>
        </w:tc>
      </w:tr>
      <w:tr w:rsidR="008B3151" w:rsidRPr="00DF6C09" w:rsidTr="00113329">
        <w:trPr>
          <w:cantSplit/>
          <w:trHeight w:val="980"/>
          <w:jc w:val="center"/>
        </w:trPr>
        <w:tc>
          <w:tcPr>
            <w:tcW w:w="1607"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 xml:space="preserve">Okra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proofErr w:type="spellStart"/>
            <w:r w:rsidRPr="00DF6C09">
              <w:rPr>
                <w:rFonts w:ascii="Times New Roman" w:hAnsi="Times New Roman" w:cs="Times New Roman"/>
                <w:i/>
                <w:iCs/>
                <w:sz w:val="24"/>
                <w:szCs w:val="24"/>
              </w:rPr>
              <w:t>Abelmoschus</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esculentus</w:t>
            </w:r>
            <w:proofErr w:type="spellEnd"/>
            <w:r w:rsidRPr="00DF6C09">
              <w:rPr>
                <w:rFonts w:ascii="Times New Roman" w:hAnsi="Times New Roman" w:cs="Times New Roman"/>
                <w:i/>
                <w:iCs/>
                <w:sz w:val="24"/>
                <w:szCs w:val="24"/>
              </w:rPr>
              <w:t xml:space="preserve"> </w:t>
            </w:r>
          </w:p>
          <w:p w:rsidR="008B3151" w:rsidRPr="00DF6C09" w:rsidRDefault="008B3151" w:rsidP="00113329">
            <w:pPr>
              <w:spacing w:after="0" w:line="300" w:lineRule="auto"/>
              <w:rPr>
                <w:rFonts w:ascii="Times New Roman" w:eastAsia="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Malvaceae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Rhamnose,</w:t>
            </w:r>
          </w:p>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Glucose</w:t>
            </w:r>
          </w:p>
        </w:tc>
        <w:tc>
          <w:tcPr>
            <w:tcW w:w="2430"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Suspending agent, d</w:t>
            </w:r>
            <w:r w:rsidRPr="00DF6C09">
              <w:rPr>
                <w:rFonts w:ascii="Times New Roman" w:eastAsia="Times New Roman" w:hAnsi="Times New Roman" w:cs="Times New Roman"/>
                <w:sz w:val="24"/>
                <w:szCs w:val="24"/>
              </w:rPr>
              <w:t>rug release retardant</w:t>
            </w:r>
          </w:p>
          <w:p w:rsidR="008B3151" w:rsidRPr="00DF6C09" w:rsidRDefault="008B3151" w:rsidP="00113329">
            <w:pPr>
              <w:spacing w:after="0" w:line="300" w:lineRule="auto"/>
              <w:rPr>
                <w:rFonts w:ascii="Times New Roman" w:eastAsia="Times New Roman" w:hAnsi="Times New Roman" w:cs="Times New Roman"/>
                <w:sz w:val="24"/>
                <w:szCs w:val="24"/>
              </w:rPr>
            </w:pP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t>[25]</w:t>
            </w:r>
          </w:p>
        </w:tc>
      </w:tr>
      <w:tr w:rsidR="008B3151" w:rsidRPr="00DF6C09" w:rsidTr="00113329">
        <w:trPr>
          <w:cantSplit/>
          <w:trHeight w:val="656"/>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sz w:val="24"/>
                <w:szCs w:val="24"/>
              </w:rPr>
              <w:t>Albizia</w:t>
            </w:r>
            <w:proofErr w:type="spellEnd"/>
            <w:r w:rsidRPr="00DF6C09">
              <w:rPr>
                <w:rFonts w:ascii="Times New Roman" w:hAnsi="Times New Roman" w:cs="Times New Roman"/>
                <w:sz w:val="24"/>
                <w:szCs w:val="24"/>
              </w:rPr>
              <w:t xml:space="preserve">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proofErr w:type="spellStart"/>
            <w:r w:rsidRPr="00DF6C09">
              <w:rPr>
                <w:rFonts w:ascii="Times New Roman" w:hAnsi="Times New Roman" w:cs="Times New Roman"/>
                <w:i/>
                <w:iCs/>
                <w:sz w:val="24"/>
                <w:szCs w:val="24"/>
              </w:rPr>
              <w:t>Albizia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zygia</w:t>
            </w:r>
            <w:proofErr w:type="spellEnd"/>
            <w:r w:rsidRPr="00DF6C09">
              <w:rPr>
                <w:rFonts w:ascii="Times New Roman" w:hAnsi="Times New Roman" w:cs="Times New Roman"/>
                <w:i/>
                <w:iCs/>
                <w:sz w:val="24"/>
                <w:szCs w:val="24"/>
              </w:rPr>
              <w:t xml:space="preserve"> </w:t>
            </w:r>
          </w:p>
          <w:p w:rsidR="008B3151" w:rsidRPr="00DF6C09" w:rsidRDefault="008B3151" w:rsidP="00113329">
            <w:pPr>
              <w:spacing w:after="0" w:line="300" w:lineRule="auto"/>
              <w:rPr>
                <w:rFonts w:ascii="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Fabaceae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Mannose, Arabinose</w:t>
            </w:r>
          </w:p>
        </w:tc>
        <w:tc>
          <w:tcPr>
            <w:tcW w:w="2430"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eastAsia="Times New Roman" w:hAnsi="Times New Roman" w:cs="Times New Roman"/>
                <w:sz w:val="24"/>
                <w:szCs w:val="24"/>
              </w:rPr>
              <w:t>Emulsifier</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[26]</w:t>
            </w:r>
          </w:p>
        </w:tc>
      </w:tr>
      <w:tr w:rsidR="008B3151" w:rsidRPr="00DF6C09" w:rsidTr="00113329">
        <w:trPr>
          <w:cantSplit/>
          <w:trHeight w:val="1043"/>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Cashew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proofErr w:type="spellStart"/>
            <w:r w:rsidRPr="00DF6C09">
              <w:rPr>
                <w:rFonts w:ascii="Times New Roman" w:hAnsi="Times New Roman" w:cs="Times New Roman"/>
                <w:i/>
                <w:iCs/>
                <w:sz w:val="24"/>
                <w:szCs w:val="24"/>
              </w:rPr>
              <w:t>Anacardium</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occidentale</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Anacardiaceae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Galactose, Rhamnose </w:t>
            </w:r>
          </w:p>
        </w:tc>
        <w:tc>
          <w:tcPr>
            <w:tcW w:w="2430"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Suspending agent, </w:t>
            </w:r>
            <w:r w:rsidRPr="00DF6C09">
              <w:rPr>
                <w:rFonts w:ascii="Times New Roman" w:hAnsi="Times New Roman" w:cs="Times New Roman"/>
                <w:sz w:val="24"/>
                <w:szCs w:val="24"/>
              </w:rPr>
              <w:t>d</w:t>
            </w:r>
            <w:r w:rsidRPr="00DF6C09">
              <w:rPr>
                <w:rFonts w:ascii="Times New Roman" w:eastAsia="Times New Roman" w:hAnsi="Times New Roman" w:cs="Times New Roman"/>
                <w:sz w:val="24"/>
                <w:szCs w:val="24"/>
              </w:rPr>
              <w:t>rug release retardant</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[27]</w:t>
            </w:r>
          </w:p>
          <w:p w:rsidR="008B3151" w:rsidRPr="00DF6C09" w:rsidRDefault="008B3151" w:rsidP="00113329">
            <w:pPr>
              <w:spacing w:after="0" w:line="300" w:lineRule="auto"/>
              <w:jc w:val="both"/>
              <w:rPr>
                <w:rFonts w:ascii="Times New Roman" w:eastAsia="Times New Roman" w:hAnsi="Times New Roman" w:cs="Times New Roman"/>
                <w:sz w:val="24"/>
                <w:szCs w:val="24"/>
              </w:rPr>
            </w:pPr>
          </w:p>
        </w:tc>
      </w:tr>
      <w:tr w:rsidR="008B3151" w:rsidRPr="00DF6C09" w:rsidTr="00113329">
        <w:trPr>
          <w:cantSplit/>
          <w:trHeight w:val="1134"/>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sz w:val="24"/>
                <w:szCs w:val="24"/>
              </w:rPr>
              <w:t>Bhara</w:t>
            </w:r>
            <w:proofErr w:type="spellEnd"/>
            <w:r w:rsidRPr="00DF6C09">
              <w:rPr>
                <w:rFonts w:ascii="Times New Roman" w:hAnsi="Times New Roman" w:cs="Times New Roman"/>
                <w:sz w:val="24"/>
                <w:szCs w:val="24"/>
              </w:rPr>
              <w:t xml:space="preserve">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r w:rsidRPr="00DF6C09">
              <w:rPr>
                <w:rFonts w:ascii="Times New Roman" w:hAnsi="Times New Roman" w:cs="Times New Roman"/>
                <w:i/>
                <w:iCs/>
                <w:sz w:val="24"/>
                <w:szCs w:val="24"/>
              </w:rPr>
              <w:t xml:space="preserve">Terminalia </w:t>
            </w:r>
            <w:proofErr w:type="spellStart"/>
            <w:r w:rsidRPr="00DF6C09">
              <w:rPr>
                <w:rFonts w:ascii="Times New Roman" w:hAnsi="Times New Roman" w:cs="Times New Roman"/>
                <w:i/>
                <w:iCs/>
                <w:sz w:val="24"/>
                <w:szCs w:val="24"/>
              </w:rPr>
              <w:t>bellirica</w:t>
            </w:r>
            <w:proofErr w:type="spellEnd"/>
          </w:p>
          <w:p w:rsidR="008B3151" w:rsidRPr="00DF6C09" w:rsidRDefault="008B3151" w:rsidP="00113329">
            <w:pPr>
              <w:spacing w:after="0" w:line="300" w:lineRule="auto"/>
              <w:rPr>
                <w:rFonts w:ascii="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Combretaceae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Gallic acid, </w:t>
            </w:r>
          </w:p>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sz w:val="24"/>
                <w:szCs w:val="24"/>
              </w:rPr>
              <w:t>Ellagic</w:t>
            </w:r>
            <w:proofErr w:type="spellEnd"/>
            <w:r w:rsidRPr="00DF6C09">
              <w:rPr>
                <w:rFonts w:ascii="Times New Roman" w:hAnsi="Times New Roman" w:cs="Times New Roman"/>
                <w:sz w:val="24"/>
                <w:szCs w:val="24"/>
              </w:rPr>
              <w:t xml:space="preserve"> acid</w:t>
            </w:r>
          </w:p>
        </w:tc>
        <w:tc>
          <w:tcPr>
            <w:tcW w:w="2430"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D</w:t>
            </w:r>
            <w:r w:rsidRPr="00DF6C09">
              <w:rPr>
                <w:rFonts w:ascii="Times New Roman" w:eastAsia="Times New Roman" w:hAnsi="Times New Roman" w:cs="Times New Roman"/>
                <w:sz w:val="24"/>
                <w:szCs w:val="24"/>
              </w:rPr>
              <w:t>rug release retardant</w:t>
            </w: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t>[28]</w:t>
            </w:r>
          </w:p>
        </w:tc>
      </w:tr>
      <w:tr w:rsidR="008B3151" w:rsidRPr="00DF6C09" w:rsidTr="00113329">
        <w:trPr>
          <w:cantSplit/>
          <w:trHeight w:val="1016"/>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Cordia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r w:rsidRPr="00DF6C09">
              <w:rPr>
                <w:rFonts w:ascii="Times New Roman" w:hAnsi="Times New Roman" w:cs="Times New Roman"/>
                <w:i/>
                <w:iCs/>
                <w:sz w:val="24"/>
                <w:szCs w:val="24"/>
              </w:rPr>
              <w:t xml:space="preserve">Cordia </w:t>
            </w:r>
            <w:proofErr w:type="spellStart"/>
            <w:r w:rsidRPr="00DF6C09">
              <w:rPr>
                <w:rFonts w:ascii="Times New Roman" w:hAnsi="Times New Roman" w:cs="Times New Roman"/>
                <w:i/>
                <w:iCs/>
                <w:sz w:val="24"/>
                <w:szCs w:val="24"/>
              </w:rPr>
              <w:t>myxa</w:t>
            </w:r>
            <w:proofErr w:type="spellEnd"/>
            <w:r w:rsidRPr="00DF6C09">
              <w:rPr>
                <w:rFonts w:ascii="Times New Roman" w:hAnsi="Times New Roman" w:cs="Times New Roman"/>
                <w:i/>
                <w:iCs/>
                <w:sz w:val="24"/>
                <w:szCs w:val="24"/>
              </w:rPr>
              <w:t xml:space="preserve"> </w:t>
            </w:r>
          </w:p>
          <w:p w:rsidR="008B3151" w:rsidRPr="00DF6C09" w:rsidRDefault="008B3151" w:rsidP="00113329">
            <w:pPr>
              <w:spacing w:after="0" w:line="300" w:lineRule="auto"/>
              <w:rPr>
                <w:rFonts w:ascii="Times New Roman" w:hAnsi="Times New Roman" w:cs="Times New Roman"/>
                <w:i/>
                <w:iCs/>
                <w:sz w:val="24"/>
                <w:szCs w:val="24"/>
              </w:rPr>
            </w:pPr>
            <w:r w:rsidRPr="00DF6C09">
              <w:rPr>
                <w:rFonts w:ascii="Times New Roman" w:hAnsi="Times New Roman" w:cs="Times New Roman"/>
                <w:i/>
                <w:iCs/>
                <w:sz w:val="24"/>
                <w:szCs w:val="24"/>
              </w:rPr>
              <w:t>(</w:t>
            </w:r>
            <w:proofErr w:type="spellStart"/>
            <w:r w:rsidRPr="00DF6C09">
              <w:rPr>
                <w:rFonts w:ascii="Times New Roman" w:hAnsi="Times New Roman" w:cs="Times New Roman"/>
                <w:i/>
                <w:iCs/>
                <w:sz w:val="24"/>
                <w:szCs w:val="24"/>
              </w:rPr>
              <w:t>Boraginaceae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Galactose, </w:t>
            </w:r>
          </w:p>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Mannose,</w:t>
            </w:r>
          </w:p>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Rhamnose</w:t>
            </w:r>
          </w:p>
        </w:tc>
        <w:tc>
          <w:tcPr>
            <w:tcW w:w="2430"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D</w:t>
            </w:r>
            <w:r w:rsidRPr="00DF6C09">
              <w:rPr>
                <w:rFonts w:ascii="Times New Roman" w:eastAsia="Times New Roman" w:hAnsi="Times New Roman" w:cs="Times New Roman"/>
                <w:sz w:val="24"/>
                <w:szCs w:val="24"/>
              </w:rPr>
              <w:t>rug release retardant</w:t>
            </w: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t>[29]</w:t>
            </w:r>
          </w:p>
        </w:tc>
      </w:tr>
      <w:tr w:rsidR="008B3151" w:rsidRPr="00DF6C09" w:rsidTr="00113329">
        <w:trPr>
          <w:cantSplit/>
          <w:trHeight w:val="971"/>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Honey Locust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proofErr w:type="spellStart"/>
            <w:r w:rsidRPr="00DF6C09">
              <w:rPr>
                <w:rFonts w:ascii="Times New Roman" w:hAnsi="Times New Roman" w:cs="Times New Roman"/>
                <w:i/>
                <w:iCs/>
                <w:sz w:val="24"/>
                <w:szCs w:val="24"/>
              </w:rPr>
              <w:t>Gleditsia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triacanthos</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Fabaceae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Carbohydrates, Fats</w:t>
            </w:r>
            <w:r>
              <w:rPr>
                <w:rFonts w:ascii="Times New Roman" w:hAnsi="Times New Roman" w:cs="Times New Roman"/>
                <w:sz w:val="24"/>
                <w:szCs w:val="24"/>
              </w:rPr>
              <w:t>,</w:t>
            </w:r>
            <w:r w:rsidRPr="00DF6C09">
              <w:rPr>
                <w:rFonts w:ascii="Times New Roman" w:hAnsi="Times New Roman" w:cs="Times New Roman"/>
                <w:sz w:val="24"/>
                <w:szCs w:val="24"/>
              </w:rPr>
              <w:t xml:space="preserve"> Fibers</w:t>
            </w:r>
          </w:p>
        </w:tc>
        <w:tc>
          <w:tcPr>
            <w:tcW w:w="2430"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D</w:t>
            </w:r>
            <w:r w:rsidRPr="00DF6C09">
              <w:rPr>
                <w:rFonts w:ascii="Times New Roman" w:eastAsia="Times New Roman" w:hAnsi="Times New Roman" w:cs="Times New Roman"/>
                <w:sz w:val="24"/>
                <w:szCs w:val="24"/>
              </w:rPr>
              <w:t>rug release retardant</w:t>
            </w: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fldChar w:fldCharType="begin" w:fldLock="1"/>
            </w:r>
            <w:r w:rsidRPr="00DF6C09">
              <w:rPr>
                <w:rFonts w:ascii="Times New Roman" w:hAnsi="Times New Roman" w:cs="Times New Roman"/>
                <w:sz w:val="24"/>
                <w:szCs w:val="24"/>
              </w:rPr>
              <w:instrText>ADDIN CSL_CITATION {"citationItems":[{"id":"ITEM-1","itemData":{"author":[{"dropping-particle":"","family":"Rajamma","given":"A","non-dropping-particle":"","parse-names":false,"suffix":""}],"container-title":"DARU Journal of Pharmaceutical Sciences","id":"ITEM-1","issued":{"date-parts":[["2012"]]},"page":"1–9","title":"Natural gums as sustained release carriers: Development of gastroretentive drug delivery system of ziprasidone HCl","type":"article-journal","volume":"20"},"uris":["http://www.mendeley.com/documents/?uuid=8fdfac3d-d354-4ef9-be90-00ddc3958347"]}],"mendeley":{"formattedCitation":"[30]","plainTextFormattedCitation":"[30]","previouslyFormattedCitation":"(Rajamma, 2012)"},"properties":{"noteIndex":0},"schema":"https://github.com/citation-style-language/schema/raw/master/csl-citation.json"}</w:instrText>
            </w:r>
            <w:r w:rsidRPr="00DF6C09">
              <w:rPr>
                <w:rFonts w:ascii="Times New Roman" w:hAnsi="Times New Roman" w:cs="Times New Roman"/>
                <w:sz w:val="24"/>
                <w:szCs w:val="24"/>
              </w:rPr>
              <w:fldChar w:fldCharType="separate"/>
            </w:r>
            <w:r w:rsidRPr="00DF6C09">
              <w:rPr>
                <w:rFonts w:ascii="Times New Roman" w:hAnsi="Times New Roman" w:cs="Times New Roman"/>
                <w:noProof/>
                <w:sz w:val="24"/>
                <w:szCs w:val="24"/>
              </w:rPr>
              <w:t>[30]</w:t>
            </w:r>
            <w:r w:rsidRPr="00DF6C09">
              <w:rPr>
                <w:rFonts w:ascii="Times New Roman" w:hAnsi="Times New Roman" w:cs="Times New Roman"/>
                <w:sz w:val="24"/>
                <w:szCs w:val="24"/>
              </w:rPr>
              <w:fldChar w:fldCharType="end"/>
            </w:r>
          </w:p>
        </w:tc>
      </w:tr>
      <w:tr w:rsidR="008B3151" w:rsidRPr="00DF6C09" w:rsidTr="00113329">
        <w:trPr>
          <w:cantSplit/>
          <w:trHeight w:val="998"/>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Tara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proofErr w:type="spellStart"/>
            <w:r w:rsidRPr="00DF6C09">
              <w:rPr>
                <w:rFonts w:ascii="Times New Roman" w:hAnsi="Times New Roman" w:cs="Times New Roman"/>
                <w:i/>
                <w:iCs/>
                <w:sz w:val="24"/>
                <w:szCs w:val="24"/>
              </w:rPr>
              <w:t>Caesalpinia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spinosa</w:t>
            </w:r>
            <w:proofErr w:type="spellEnd"/>
          </w:p>
          <w:p w:rsidR="008B3151" w:rsidRPr="00DF6C09" w:rsidRDefault="008B3151" w:rsidP="00113329">
            <w:pPr>
              <w:spacing w:after="0" w:line="300" w:lineRule="auto"/>
              <w:rPr>
                <w:rFonts w:ascii="Times New Roman" w:hAnsi="Times New Roman" w:cs="Times New Roman"/>
                <w:i/>
                <w:iCs/>
                <w:sz w:val="24"/>
                <w:szCs w:val="24"/>
              </w:rPr>
            </w:pPr>
            <w:r w:rsidRPr="00DF6C09">
              <w:rPr>
                <w:rFonts w:ascii="Times New Roman" w:hAnsi="Times New Roman" w:cs="Times New Roman"/>
                <w:i/>
                <w:iCs/>
                <w:sz w:val="24"/>
                <w:szCs w:val="24"/>
              </w:rPr>
              <w:t>(</w:t>
            </w:r>
            <w:proofErr w:type="spellStart"/>
            <w:r w:rsidRPr="00DF6C09">
              <w:rPr>
                <w:rFonts w:ascii="Times New Roman" w:hAnsi="Times New Roman" w:cs="Times New Roman"/>
                <w:i/>
                <w:iCs/>
                <w:sz w:val="24"/>
                <w:szCs w:val="24"/>
              </w:rPr>
              <w:t>Fabaceae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Galactomannans</w:t>
            </w:r>
          </w:p>
        </w:tc>
        <w:tc>
          <w:tcPr>
            <w:tcW w:w="2430"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D</w:t>
            </w:r>
            <w:r w:rsidRPr="00DF6C09">
              <w:rPr>
                <w:rFonts w:ascii="Times New Roman" w:eastAsia="Times New Roman" w:hAnsi="Times New Roman" w:cs="Times New Roman"/>
                <w:sz w:val="24"/>
                <w:szCs w:val="24"/>
              </w:rPr>
              <w:t>rug release retardant</w:t>
            </w: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t>[31]</w:t>
            </w:r>
          </w:p>
        </w:tc>
      </w:tr>
      <w:tr w:rsidR="008B3151" w:rsidRPr="00DF6C09" w:rsidTr="00113329">
        <w:trPr>
          <w:cantSplit/>
          <w:trHeight w:val="1043"/>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Neem Gum Azadirachta </w:t>
            </w:r>
            <w:proofErr w:type="spellStart"/>
            <w:r w:rsidRPr="00DF6C09">
              <w:rPr>
                <w:rFonts w:ascii="Times New Roman" w:hAnsi="Times New Roman" w:cs="Times New Roman"/>
                <w:sz w:val="24"/>
                <w:szCs w:val="24"/>
              </w:rPr>
              <w:t>indica</w:t>
            </w:r>
            <w:proofErr w:type="spellEnd"/>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r w:rsidRPr="00DF6C09">
              <w:rPr>
                <w:rFonts w:ascii="Times New Roman" w:hAnsi="Times New Roman" w:cs="Times New Roman"/>
                <w:i/>
                <w:iCs/>
                <w:sz w:val="24"/>
                <w:szCs w:val="24"/>
              </w:rPr>
              <w:t xml:space="preserve">Azadirachta </w:t>
            </w:r>
            <w:proofErr w:type="spellStart"/>
            <w:r w:rsidRPr="00DF6C09">
              <w:rPr>
                <w:rFonts w:ascii="Times New Roman" w:hAnsi="Times New Roman" w:cs="Times New Roman"/>
                <w:i/>
                <w:iCs/>
                <w:sz w:val="24"/>
                <w:szCs w:val="24"/>
              </w:rPr>
              <w:t>indica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Meliaceae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Galactose, Fucose </w:t>
            </w:r>
          </w:p>
        </w:tc>
        <w:tc>
          <w:tcPr>
            <w:tcW w:w="2430"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Binder </w:t>
            </w: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t>[32]</w:t>
            </w:r>
          </w:p>
        </w:tc>
      </w:tr>
      <w:tr w:rsidR="008B3151" w:rsidRPr="00DF6C09" w:rsidTr="00113329">
        <w:trPr>
          <w:cantSplit/>
          <w:trHeight w:val="701"/>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i/>
                <w:iCs/>
                <w:sz w:val="24"/>
                <w:szCs w:val="24"/>
              </w:rPr>
              <w:t>Moringa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oleifera</w:t>
            </w:r>
            <w:proofErr w:type="spellEnd"/>
            <w:r w:rsidRPr="00DF6C09">
              <w:rPr>
                <w:rFonts w:ascii="Times New Roman" w:hAnsi="Times New Roman" w:cs="Times New Roman"/>
                <w:sz w:val="24"/>
                <w:szCs w:val="24"/>
              </w:rPr>
              <w:t xml:space="preserve">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proofErr w:type="spellStart"/>
            <w:r w:rsidRPr="00DF6C09">
              <w:rPr>
                <w:rFonts w:ascii="Times New Roman" w:hAnsi="Times New Roman" w:cs="Times New Roman"/>
                <w:i/>
                <w:iCs/>
                <w:sz w:val="24"/>
                <w:szCs w:val="24"/>
              </w:rPr>
              <w:t>Moringa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oleifera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Moringaceae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Glucuronic acid, Galactose</w:t>
            </w:r>
          </w:p>
        </w:tc>
        <w:tc>
          <w:tcPr>
            <w:tcW w:w="2430"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Binder, gelling agent </w:t>
            </w: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t>[33]</w:t>
            </w:r>
          </w:p>
        </w:tc>
      </w:tr>
      <w:tr w:rsidR="008B3151" w:rsidRPr="00DF6C09" w:rsidTr="00113329">
        <w:trPr>
          <w:cantSplit/>
          <w:trHeight w:val="1070"/>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Gum </w:t>
            </w:r>
            <w:proofErr w:type="spellStart"/>
            <w:r w:rsidRPr="00DF6C09">
              <w:rPr>
                <w:rFonts w:ascii="Times New Roman" w:hAnsi="Times New Roman" w:cs="Times New Roman"/>
                <w:sz w:val="24"/>
                <w:szCs w:val="24"/>
              </w:rPr>
              <w:t>Damar</w:t>
            </w:r>
            <w:proofErr w:type="spellEnd"/>
            <w:r w:rsidRPr="00DF6C09">
              <w:rPr>
                <w:rFonts w:ascii="Times New Roman" w:hAnsi="Times New Roman" w:cs="Times New Roman"/>
                <w:sz w:val="24"/>
                <w:szCs w:val="24"/>
              </w:rPr>
              <w:t xml:space="preserve">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proofErr w:type="spellStart"/>
            <w:r w:rsidRPr="00DF6C09">
              <w:rPr>
                <w:rFonts w:ascii="Times New Roman" w:hAnsi="Times New Roman" w:cs="Times New Roman"/>
                <w:i/>
                <w:iCs/>
                <w:sz w:val="24"/>
                <w:szCs w:val="24"/>
              </w:rPr>
              <w:t>Shorea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javanica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Dipterocarpaceae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Resins</w:t>
            </w:r>
          </w:p>
        </w:tc>
        <w:tc>
          <w:tcPr>
            <w:tcW w:w="2430"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D</w:t>
            </w:r>
            <w:r w:rsidRPr="00DF6C09">
              <w:rPr>
                <w:rFonts w:ascii="Times New Roman" w:eastAsia="Times New Roman" w:hAnsi="Times New Roman" w:cs="Times New Roman"/>
                <w:sz w:val="24"/>
                <w:szCs w:val="24"/>
              </w:rPr>
              <w:t>rug release retardant</w:t>
            </w: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t>[34]</w:t>
            </w:r>
          </w:p>
        </w:tc>
      </w:tr>
      <w:tr w:rsidR="008B3151" w:rsidRPr="00DF6C09" w:rsidTr="00113329">
        <w:trPr>
          <w:cantSplit/>
          <w:trHeight w:val="710"/>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Hakea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r w:rsidRPr="00DF6C09">
              <w:rPr>
                <w:rFonts w:ascii="Times New Roman" w:hAnsi="Times New Roman" w:cs="Times New Roman"/>
                <w:i/>
                <w:iCs/>
                <w:sz w:val="24"/>
                <w:szCs w:val="24"/>
              </w:rPr>
              <w:t xml:space="preserve">Hakea </w:t>
            </w:r>
            <w:proofErr w:type="spellStart"/>
            <w:r w:rsidRPr="00DF6C09">
              <w:rPr>
                <w:rFonts w:ascii="Times New Roman" w:hAnsi="Times New Roman" w:cs="Times New Roman"/>
                <w:i/>
                <w:iCs/>
                <w:sz w:val="24"/>
                <w:szCs w:val="24"/>
              </w:rPr>
              <w:t>gibbose</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Proteaceae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Arabinose, Galactose </w:t>
            </w:r>
          </w:p>
        </w:tc>
        <w:tc>
          <w:tcPr>
            <w:tcW w:w="2430"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Binder, drug release retardant </w:t>
            </w: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t>[35]</w:t>
            </w:r>
          </w:p>
        </w:tc>
      </w:tr>
      <w:tr w:rsidR="008B3151" w:rsidRPr="00DF6C09" w:rsidTr="00113329">
        <w:trPr>
          <w:cantSplit/>
          <w:trHeight w:val="980"/>
          <w:jc w:val="center"/>
        </w:trPr>
        <w:tc>
          <w:tcPr>
            <w:tcW w:w="1607"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sz w:val="24"/>
                <w:szCs w:val="24"/>
              </w:rPr>
              <w:t>Olibanum</w:t>
            </w:r>
            <w:proofErr w:type="spellEnd"/>
            <w:r w:rsidRPr="00DF6C09">
              <w:rPr>
                <w:rFonts w:ascii="Times New Roman" w:hAnsi="Times New Roman" w:cs="Times New Roman"/>
                <w:sz w:val="24"/>
                <w:szCs w:val="24"/>
              </w:rPr>
              <w:t xml:space="preserve"> Gum </w:t>
            </w:r>
          </w:p>
        </w:tc>
        <w:tc>
          <w:tcPr>
            <w:tcW w:w="1890"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proofErr w:type="spellStart"/>
            <w:r w:rsidRPr="00DF6C09">
              <w:rPr>
                <w:rFonts w:ascii="Times New Roman" w:hAnsi="Times New Roman" w:cs="Times New Roman"/>
                <w:i/>
                <w:iCs/>
                <w:sz w:val="24"/>
                <w:szCs w:val="24"/>
              </w:rPr>
              <w:t>Boswellia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serrata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Burseraceae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Resins, Carbohydrates</w:t>
            </w:r>
          </w:p>
        </w:tc>
        <w:tc>
          <w:tcPr>
            <w:tcW w:w="2430"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Binder, drug release retardant</w:t>
            </w:r>
          </w:p>
        </w:tc>
        <w:tc>
          <w:tcPr>
            <w:tcW w:w="1260" w:type="dxa"/>
            <w:shd w:val="clear" w:color="auto" w:fill="auto"/>
          </w:tcPr>
          <w:p w:rsidR="008B3151" w:rsidRPr="00DF6C09" w:rsidRDefault="008B3151" w:rsidP="00113329">
            <w:pPr>
              <w:spacing w:after="0" w:line="300" w:lineRule="auto"/>
              <w:jc w:val="both"/>
              <w:rPr>
                <w:rFonts w:ascii="Times New Roman" w:hAnsi="Times New Roman" w:cs="Times New Roman"/>
                <w:sz w:val="24"/>
                <w:szCs w:val="24"/>
              </w:rPr>
            </w:pPr>
            <w:r w:rsidRPr="00DF6C09">
              <w:rPr>
                <w:rFonts w:ascii="Times New Roman" w:hAnsi="Times New Roman" w:cs="Times New Roman"/>
                <w:sz w:val="24"/>
                <w:szCs w:val="24"/>
              </w:rPr>
              <w:t>[36]</w:t>
            </w:r>
          </w:p>
        </w:tc>
      </w:tr>
      <w:tr w:rsidR="008B3151" w:rsidRPr="00DF6C09" w:rsidTr="00113329">
        <w:trPr>
          <w:cantSplit/>
          <w:trHeight w:val="1134"/>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Alginate</w:t>
            </w:r>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Laminaria</w:t>
            </w:r>
            <w:proofErr w:type="spellEnd"/>
            <w:r w:rsidRPr="00DF6C09">
              <w:rPr>
                <w:rFonts w:ascii="Times New Roman" w:eastAsia="Times New Roman" w:hAnsi="Times New Roman" w:cs="Times New Roman"/>
                <w:i/>
                <w:iCs/>
                <w:sz w:val="24"/>
                <w:szCs w:val="24"/>
              </w:rPr>
              <w:t xml:space="preserve"> species </w:t>
            </w:r>
          </w:p>
          <w:p w:rsidR="008B3151" w:rsidRPr="00DF6C09" w:rsidRDefault="008B3151" w:rsidP="00113329">
            <w:pPr>
              <w:spacing w:after="0" w:line="300" w:lineRule="auto"/>
              <w:jc w:val="both"/>
              <w:rPr>
                <w:rFonts w:ascii="Times New Roman" w:eastAsia="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Laminariaceae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Alginic</w:t>
            </w:r>
            <w:proofErr w:type="spellEnd"/>
            <w:r w:rsidRPr="00DF6C09">
              <w:rPr>
                <w:rFonts w:ascii="Times New Roman" w:eastAsia="Times New Roman" w:hAnsi="Times New Roman" w:cs="Times New Roman"/>
                <w:sz w:val="24"/>
                <w:szCs w:val="24"/>
              </w:rPr>
              <w:t xml:space="preserve"> acid</w:t>
            </w:r>
          </w:p>
        </w:tc>
        <w:tc>
          <w:tcPr>
            <w:tcW w:w="2430" w:type="dxa"/>
            <w:shd w:val="clear" w:color="auto" w:fill="auto"/>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Stabilizer, suspending agent, emulsifier, gelling agent, tablet coating, tablet binder, matrix in controlled release, bioadhesive enhancer</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fldChar w:fldCharType="begin" w:fldLock="1"/>
            </w:r>
            <w:r w:rsidRPr="00DF6C09">
              <w:rPr>
                <w:rFonts w:ascii="Times New Roman" w:eastAsia="Times New Roman" w:hAnsi="Times New Roman" w:cs="Times New Roman"/>
                <w:sz w:val="24"/>
                <w:szCs w:val="24"/>
              </w:rPr>
              <w:instrText>ADDIN CSL_CITATION {"citationItems":[{"id":"ITEM-1","itemData":{"DOI":"10.1016/j.ijpharm.2013.08.043","ISSN":"03785173","PMID":"23998956","abstract":"The scope of the present study was the preparation and characterization of irinotecan nanocomposite beads based on montmorillonite (Mt) and sodium alginate (AL) as drug carriers. After irinotecan (I) incorporation into Mt, the resulting hybrid was compounded with alginate, and I-Mt-AL nanocomposite beads were obtained by ionotropic gelation technique. The structure and surface morphology of the hybrid and composite materials were established by means of X-ray diffraction (XRD), IR spectroscopy (FT-IR), thermal analysis (TG-DTA) and scanning electron microscopy (SEM). Irinotecan incorporation efficiency in Mt and in alginate beads was determined both by UV-vis spectroscopy and thermal analysis and was found to be high. The hybrid and composite materials were tested in vitro in simulated intestinal fluid (pH 7.4, at 37 C) in order to establish if upon administering the beads at the site of a resected colorectal tumor, the delivery of the drug is sustained and can represent an alternative to the existing systemic chemotherapy. The in vitro drug release test results clearly suggested that Mt, and Mt along with AL were able to control the release of irinotecan by making it sustained, without any burst effect, and by reducing the released amount and the release rate. The nanocomposite beads may be a promising drug delivery system in chemotherapy. © 2013 Elsevier B.V.","author":[{"dropping-particle":"","family":"Iliescu","given":"Ruxandra Irina","non-dropping-particle":"","parse-names":false,"suffix":""},{"dropping-particle":"","family":"Andronescu","given":"Ecaterina","non-dropping-particle":"","parse-names":false,"suffix":""},{"dropping-particle":"","family":"Ghitulica","given":"Cristina Daniela","non-dropping-particle":"","parse-names":false,"suffix":""},{"dropping-particle":"","family":"Voicu","given":"Georgeta","non-dropping-particle":"","parse-names":false,"suffix":""},{"dropping-particle":"","family":"Ficai","given":"Anton","non-dropping-particle":"","parse-names":false,"suffix":""},{"dropping-particle":"","family":"Hoteteu","given":"Mihai","non-dropping-particle":"","parse-names":false,"suffix":""}],"container-title":"International Journal of Pharmaceutics","id":"ITEM-1","issue":"2","issued":{"date-parts":[["2014"]]},"page":"184-192","publisher":"Elsevier B.V.","title":"Montmorillonite-alginate nanocomposite as a drug delivery system - Incorporation and in vitro release of irinotecan","type":"article-journal","volume":"463"},"uris":["http://www.mendeley.com/documents/?uuid=2b174d6e-19a3-41c7-be9b-ece778429784"]}],"mendeley":{"formattedCitation":"[37]","plainTextFormattedCitation":"[37]","previouslyFormattedCitation":"(Iliescu &lt;i&gt;et al.&lt;/i&gt;, 2014)"},"properties":{"noteIndex":0},"schema":"https://github.com/citation-style-language/schema/raw/master/csl-citation.json"}</w:instrText>
            </w:r>
            <w:r w:rsidRPr="00DF6C09">
              <w:rPr>
                <w:rFonts w:ascii="Times New Roman" w:eastAsia="Times New Roman" w:hAnsi="Times New Roman" w:cs="Times New Roman"/>
                <w:sz w:val="24"/>
                <w:szCs w:val="24"/>
              </w:rPr>
              <w:fldChar w:fldCharType="separate"/>
            </w:r>
            <w:r w:rsidRPr="00DF6C09">
              <w:rPr>
                <w:rFonts w:ascii="Times New Roman" w:eastAsia="Times New Roman" w:hAnsi="Times New Roman" w:cs="Times New Roman"/>
                <w:noProof/>
                <w:sz w:val="24"/>
                <w:szCs w:val="24"/>
              </w:rPr>
              <w:t>[37]</w:t>
            </w:r>
            <w:r w:rsidRPr="00DF6C09">
              <w:rPr>
                <w:rFonts w:ascii="Times New Roman" w:eastAsia="Times New Roman" w:hAnsi="Times New Roman" w:cs="Times New Roman"/>
                <w:sz w:val="24"/>
                <w:szCs w:val="24"/>
              </w:rPr>
              <w:fldChar w:fldCharType="end"/>
            </w:r>
          </w:p>
        </w:tc>
      </w:tr>
      <w:tr w:rsidR="008B3151" w:rsidRPr="00DF6C09" w:rsidTr="00113329">
        <w:trPr>
          <w:cantSplit/>
          <w:trHeight w:val="1134"/>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Xanthan gum</w:t>
            </w:r>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Xanthomonas</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campestris</w:t>
            </w:r>
            <w:proofErr w:type="spellEnd"/>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D-</w:t>
            </w:r>
            <w:proofErr w:type="spellStart"/>
            <w:r w:rsidRPr="00DF6C09">
              <w:rPr>
                <w:rFonts w:ascii="Times New Roman" w:eastAsia="Times New Roman" w:hAnsi="Times New Roman" w:cs="Times New Roman"/>
                <w:sz w:val="24"/>
                <w:szCs w:val="24"/>
              </w:rPr>
              <w:t>mannosyl</w:t>
            </w:r>
            <w:proofErr w:type="spellEnd"/>
            <w:r w:rsidRPr="00DF6C09">
              <w:rPr>
                <w:rFonts w:ascii="Times New Roman" w:eastAsia="Times New Roman" w:hAnsi="Times New Roman" w:cs="Times New Roman"/>
                <w:sz w:val="24"/>
                <w:szCs w:val="24"/>
              </w:rPr>
              <w:t>, D-</w:t>
            </w:r>
            <w:proofErr w:type="spellStart"/>
            <w:r w:rsidRPr="00DF6C09">
              <w:rPr>
                <w:rFonts w:ascii="Times New Roman" w:eastAsia="Times New Roman" w:hAnsi="Times New Roman" w:cs="Times New Roman"/>
                <w:sz w:val="24"/>
                <w:szCs w:val="24"/>
              </w:rPr>
              <w:t>glucosyl</w:t>
            </w:r>
            <w:proofErr w:type="spellEnd"/>
            <w:r w:rsidRPr="00DF6C09">
              <w:rPr>
                <w:rFonts w:ascii="Times New Roman" w:eastAsia="Times New Roman" w:hAnsi="Times New Roman" w:cs="Times New Roman"/>
                <w:sz w:val="24"/>
                <w:szCs w:val="24"/>
              </w:rPr>
              <w:t>, as well as D-</w:t>
            </w:r>
            <w:proofErr w:type="spellStart"/>
            <w:r>
              <w:rPr>
                <w:rFonts w:ascii="Times New Roman" w:eastAsia="Times New Roman" w:hAnsi="Times New Roman" w:cs="Times New Roman"/>
                <w:sz w:val="24"/>
                <w:szCs w:val="24"/>
              </w:rPr>
              <w:t>g</w:t>
            </w:r>
            <w:r w:rsidRPr="00DF6C09">
              <w:rPr>
                <w:rFonts w:ascii="Times New Roman" w:eastAsia="Times New Roman" w:hAnsi="Times New Roman" w:cs="Times New Roman"/>
                <w:sz w:val="24"/>
                <w:szCs w:val="24"/>
              </w:rPr>
              <w:t>lucosyluronic</w:t>
            </w:r>
            <w:proofErr w:type="spellEnd"/>
            <w:r w:rsidRPr="00DF6C09">
              <w:rPr>
                <w:rFonts w:ascii="Times New Roman" w:eastAsia="Times New Roman" w:hAnsi="Times New Roman" w:cs="Times New Roman"/>
                <w:sz w:val="24"/>
                <w:szCs w:val="24"/>
              </w:rPr>
              <w:t xml:space="preserve"> acid</w:t>
            </w:r>
          </w:p>
        </w:tc>
        <w:tc>
          <w:tcPr>
            <w:tcW w:w="2430" w:type="dxa"/>
            <w:shd w:val="clear" w:color="auto" w:fill="auto"/>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Stabilizer, suspending agent, emulsifier, gelling agent, tablet binder, matrix in controlled release, bioadhesive enhancer</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fldChar w:fldCharType="begin" w:fldLock="1"/>
            </w:r>
            <w:r w:rsidRPr="00DF6C09">
              <w:rPr>
                <w:rFonts w:ascii="Times New Roman" w:eastAsia="Times New Roman" w:hAnsi="Times New Roman" w:cs="Times New Roman"/>
                <w:sz w:val="24"/>
                <w:szCs w:val="24"/>
              </w:rPr>
              <w:instrText>ADDIN CSL_CITATION {"citationItems":[{"id":"ITEM-1","itemData":{"author":[{"dropping-particle":"","family":"Bhupathyraaj","given":"Mullaicharam","non-dropping-particle":"","parse-names":false,"suffix":""},{"dropping-particle":"","family":"Pole","given":"Sushama","non-dropping-particle":"","parse-names":false,"suffix":""}],"container-title":"European Journal of Molecular &amp; Clinical Medicine","id":"ITEM-1","issue":"11","issued":{"date-parts":[["2020"]]},"page":"4584-4596","title":"Study on effect of combination of sodium alginate and xanthan gum on drug release from Tacrolimus microbeads","type":"article-journal","volume":"7"},"uris":["http://www.mendeley.com/documents/?uuid=196597a5-df8c-4b00-8bba-607c0a319f1f"]}],"mendeley":{"formattedCitation":"[38]","plainTextFormattedCitation":"[38]","previouslyFormattedCitation":"(Bhupathyraaj and Pole, 2020)"},"properties":{"noteIndex":0},"schema":"https://github.com/citation-style-language/schema/raw/master/csl-citation.json"}</w:instrText>
            </w:r>
            <w:r w:rsidRPr="00DF6C09">
              <w:rPr>
                <w:rFonts w:ascii="Times New Roman" w:eastAsia="Times New Roman" w:hAnsi="Times New Roman" w:cs="Times New Roman"/>
                <w:sz w:val="24"/>
                <w:szCs w:val="24"/>
              </w:rPr>
              <w:fldChar w:fldCharType="separate"/>
            </w:r>
            <w:r w:rsidRPr="00DF6C09">
              <w:rPr>
                <w:rFonts w:ascii="Times New Roman" w:eastAsia="Times New Roman" w:hAnsi="Times New Roman" w:cs="Times New Roman"/>
                <w:noProof/>
                <w:sz w:val="24"/>
                <w:szCs w:val="24"/>
              </w:rPr>
              <w:t>[38]</w:t>
            </w:r>
            <w:r w:rsidRPr="00DF6C09">
              <w:rPr>
                <w:rFonts w:ascii="Times New Roman" w:eastAsia="Times New Roman" w:hAnsi="Times New Roman" w:cs="Times New Roman"/>
                <w:sz w:val="24"/>
                <w:szCs w:val="24"/>
              </w:rPr>
              <w:fldChar w:fldCharType="end"/>
            </w:r>
          </w:p>
        </w:tc>
      </w:tr>
      <w:tr w:rsidR="008B3151" w:rsidRPr="00DF6C09" w:rsidTr="00113329">
        <w:trPr>
          <w:cantSplit/>
          <w:trHeight w:val="1134"/>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Guar gum</w:t>
            </w:r>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Cyamopsis</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tetragonoloba</w:t>
            </w:r>
            <w:proofErr w:type="spellEnd"/>
            <w:r w:rsidRPr="00DF6C09">
              <w:rPr>
                <w:rFonts w:ascii="Times New Roman" w:eastAsia="Times New Roman" w:hAnsi="Times New Roman" w:cs="Times New Roman"/>
                <w:i/>
                <w:iCs/>
                <w:sz w:val="24"/>
                <w:szCs w:val="24"/>
              </w:rPr>
              <w:t xml:space="preserve"> </w:t>
            </w:r>
          </w:p>
          <w:p w:rsidR="008B3151" w:rsidRPr="00DF6C09" w:rsidRDefault="008B3151" w:rsidP="00113329">
            <w:pPr>
              <w:spacing w:after="0" w:line="300" w:lineRule="auto"/>
              <w:jc w:val="both"/>
              <w:rPr>
                <w:rFonts w:ascii="Times New Roman" w:eastAsia="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Leguminosae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Galactomannans</w:t>
            </w:r>
          </w:p>
        </w:tc>
        <w:tc>
          <w:tcPr>
            <w:tcW w:w="2430" w:type="dxa"/>
            <w:shd w:val="clear" w:color="auto" w:fill="auto"/>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Suspending agent, emulsifier, gelling agent, thickener, tablet binder, matrix in controlled release, bioadhesive enhancer</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[39]</w:t>
            </w:r>
          </w:p>
        </w:tc>
      </w:tr>
      <w:tr w:rsidR="008B3151" w:rsidRPr="00DF6C09" w:rsidTr="00113329">
        <w:trPr>
          <w:cantSplit/>
          <w:trHeight w:val="1134"/>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Karaya</w:t>
            </w:r>
            <w:proofErr w:type="spellEnd"/>
            <w:r w:rsidRPr="00DF6C09">
              <w:rPr>
                <w:rFonts w:ascii="Times New Roman" w:eastAsia="Times New Roman" w:hAnsi="Times New Roman" w:cs="Times New Roman"/>
                <w:sz w:val="24"/>
                <w:szCs w:val="24"/>
              </w:rPr>
              <w:t xml:space="preserve"> gum</w:t>
            </w:r>
          </w:p>
        </w:tc>
        <w:tc>
          <w:tcPr>
            <w:tcW w:w="1890"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Firmiana</w:t>
            </w:r>
            <w:proofErr w:type="spellEnd"/>
            <w:r w:rsidRPr="00DF6C09">
              <w:rPr>
                <w:rFonts w:ascii="Times New Roman" w:eastAsia="Times New Roman" w:hAnsi="Times New Roman" w:cs="Times New Roman"/>
                <w:i/>
                <w:iCs/>
                <w:sz w:val="24"/>
                <w:szCs w:val="24"/>
              </w:rPr>
              <w:t xml:space="preserve"> simplex (</w:t>
            </w:r>
            <w:proofErr w:type="spellStart"/>
            <w:r w:rsidRPr="00DF6C09">
              <w:rPr>
                <w:rFonts w:ascii="Times New Roman" w:eastAsia="Times New Roman" w:hAnsi="Times New Roman" w:cs="Times New Roman"/>
                <w:i/>
                <w:iCs/>
                <w:sz w:val="24"/>
                <w:szCs w:val="24"/>
              </w:rPr>
              <w:t>Malvaceae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α-d-</w:t>
            </w:r>
            <w:proofErr w:type="spellStart"/>
            <w:r w:rsidRPr="00DF6C09">
              <w:rPr>
                <w:rFonts w:ascii="Times New Roman" w:eastAsia="Times New Roman" w:hAnsi="Times New Roman" w:cs="Times New Roman"/>
                <w:sz w:val="24"/>
                <w:szCs w:val="24"/>
              </w:rPr>
              <w:t>galacturonic</w:t>
            </w:r>
            <w:proofErr w:type="spellEnd"/>
          </w:p>
        </w:tc>
        <w:tc>
          <w:tcPr>
            <w:tcW w:w="2430" w:type="dxa"/>
            <w:shd w:val="clear" w:color="auto" w:fill="auto"/>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Suspending agent, emulsifier, sustained release agent, bioadhesive enhancer</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[40]</w:t>
            </w:r>
          </w:p>
        </w:tc>
      </w:tr>
      <w:tr w:rsidR="008B3151" w:rsidRPr="00DF6C09" w:rsidTr="00113329">
        <w:trPr>
          <w:cantSplit/>
          <w:trHeight w:val="1061"/>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Gum </w:t>
            </w:r>
            <w:proofErr w:type="spellStart"/>
            <w:r w:rsidRPr="00DF6C09">
              <w:rPr>
                <w:rFonts w:ascii="Times New Roman" w:eastAsia="Times New Roman" w:hAnsi="Times New Roman" w:cs="Times New Roman"/>
                <w:sz w:val="24"/>
                <w:szCs w:val="24"/>
              </w:rPr>
              <w:t>ghatti</w:t>
            </w:r>
            <w:proofErr w:type="spellEnd"/>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Anogeissus</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latifolia</w:t>
            </w:r>
            <w:proofErr w:type="spellEnd"/>
            <w:r w:rsidRPr="00DF6C09">
              <w:rPr>
                <w:rFonts w:ascii="Times New Roman" w:eastAsia="Times New Roman" w:hAnsi="Times New Roman" w:cs="Times New Roman"/>
                <w:i/>
                <w:iCs/>
                <w:sz w:val="24"/>
                <w:szCs w:val="24"/>
              </w:rPr>
              <w:t xml:space="preserve"> </w:t>
            </w:r>
          </w:p>
          <w:p w:rsidR="008B3151" w:rsidRPr="00DF6C09" w:rsidRDefault="008B3151" w:rsidP="00113329">
            <w:pPr>
              <w:spacing w:after="0" w:line="300" w:lineRule="auto"/>
              <w:jc w:val="both"/>
              <w:rPr>
                <w:rFonts w:ascii="Times New Roman" w:eastAsia="Times New Roman" w:hAnsi="Times New Roman" w:cs="Times New Roman"/>
                <w:i/>
                <w:iCs/>
                <w:sz w:val="24"/>
                <w:szCs w:val="24"/>
              </w:rPr>
            </w:pPr>
            <w:r w:rsidRPr="00DF6C09">
              <w:rPr>
                <w:rFonts w:ascii="Times New Roman" w:eastAsia="Times New Roman" w:hAnsi="Times New Roman" w:cs="Times New Roman"/>
                <w:i/>
                <w:iCs/>
                <w:sz w:val="24"/>
                <w:szCs w:val="24"/>
              </w:rPr>
              <w:t>(</w:t>
            </w:r>
            <w:proofErr w:type="spellStart"/>
            <w:r w:rsidRPr="00DF6C09">
              <w:rPr>
                <w:rFonts w:ascii="Times New Roman" w:eastAsia="Times New Roman" w:hAnsi="Times New Roman" w:cs="Times New Roman"/>
                <w:i/>
                <w:iCs/>
                <w:sz w:val="24"/>
                <w:szCs w:val="24"/>
              </w:rPr>
              <w:t>Combretaceae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p>
        </w:tc>
        <w:tc>
          <w:tcPr>
            <w:tcW w:w="2430"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Binder and emulsifier </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[41]</w:t>
            </w:r>
          </w:p>
        </w:tc>
      </w:tr>
      <w:tr w:rsidR="008B3151" w:rsidRPr="00DF6C09" w:rsidTr="00113329">
        <w:trPr>
          <w:cantSplit/>
          <w:trHeight w:val="1134"/>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Gellan gum </w:t>
            </w:r>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Sphingomonas</w:t>
            </w:r>
            <w:proofErr w:type="spellEnd"/>
            <w:r w:rsidRPr="00DF6C09">
              <w:rPr>
                <w:rFonts w:ascii="Times New Roman" w:eastAsia="Times New Roman" w:hAnsi="Times New Roman" w:cs="Times New Roman"/>
                <w:i/>
                <w:iCs/>
                <w:sz w:val="24"/>
                <w:szCs w:val="24"/>
              </w:rPr>
              <w:t xml:space="preserve"> elodea</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Rhamnose, glucuronic acid and glucose </w:t>
            </w:r>
          </w:p>
        </w:tc>
        <w:tc>
          <w:tcPr>
            <w:tcW w:w="2430" w:type="dxa"/>
            <w:shd w:val="clear" w:color="auto" w:fill="auto"/>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Stabilizer, suspending agent, emulsifier, matrix in controlled release</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[42]</w:t>
            </w:r>
          </w:p>
        </w:tc>
      </w:tr>
      <w:tr w:rsidR="008B3151" w:rsidRPr="00DF6C09" w:rsidTr="00113329">
        <w:trPr>
          <w:cantSplit/>
          <w:trHeight w:val="1134"/>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Locust bean gum </w:t>
            </w:r>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eastAsia="Times New Roman" w:hAnsi="Times New Roman" w:cs="Times New Roman"/>
                <w:i/>
                <w:iCs/>
                <w:sz w:val="24"/>
                <w:szCs w:val="24"/>
              </w:rPr>
              <w:t>Ceratonia</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siliqua</w:t>
            </w:r>
            <w:proofErr w:type="spellEnd"/>
            <w:r w:rsidRPr="00DF6C09">
              <w:rPr>
                <w:rFonts w:ascii="Times New Roman" w:eastAsia="Times New Roman" w:hAnsi="Times New Roman" w:cs="Times New Roman"/>
                <w:i/>
                <w:iCs/>
                <w:sz w:val="24"/>
                <w:szCs w:val="24"/>
              </w:rPr>
              <w:t xml:space="preserve"> (</w:t>
            </w:r>
            <w:proofErr w:type="spellStart"/>
            <w:r w:rsidRPr="00DF6C09">
              <w:rPr>
                <w:rFonts w:ascii="Times New Roman" w:eastAsia="Times New Roman" w:hAnsi="Times New Roman" w:cs="Times New Roman"/>
                <w:i/>
                <w:iCs/>
                <w:sz w:val="24"/>
                <w:szCs w:val="24"/>
              </w:rPr>
              <w:t>Fabaceae</w:t>
            </w:r>
            <w:proofErr w:type="spellEnd"/>
            <w:r w:rsidRPr="00DF6C09">
              <w:rPr>
                <w:rFonts w:ascii="Times New Roman" w:eastAsia="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Galacto-mannopyranosyl</w:t>
            </w:r>
            <w:proofErr w:type="spellEnd"/>
            <w:r w:rsidRPr="00DF6C09">
              <w:rPr>
                <w:rFonts w:ascii="Times New Roman" w:eastAsia="Times New Roman" w:hAnsi="Times New Roman" w:cs="Times New Roman"/>
                <w:sz w:val="24"/>
                <w:szCs w:val="24"/>
              </w:rPr>
              <w:t xml:space="preserve"> amine units </w:t>
            </w:r>
          </w:p>
        </w:tc>
        <w:tc>
          <w:tcPr>
            <w:tcW w:w="2430"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Mucoadhesive, colon targeting of drugs</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[43]</w:t>
            </w:r>
          </w:p>
        </w:tc>
      </w:tr>
      <w:tr w:rsidR="008B3151" w:rsidRPr="00DF6C09" w:rsidTr="00113329">
        <w:trPr>
          <w:cantSplit/>
          <w:trHeight w:val="1134"/>
          <w:jc w:val="center"/>
        </w:trPr>
        <w:tc>
          <w:tcPr>
            <w:tcW w:w="1607"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eastAsia="Times New Roman" w:hAnsi="Times New Roman" w:cs="Times New Roman"/>
                <w:sz w:val="24"/>
                <w:szCs w:val="24"/>
              </w:rPr>
              <w:t>Konjac</w:t>
            </w:r>
            <w:proofErr w:type="spellEnd"/>
          </w:p>
        </w:tc>
        <w:tc>
          <w:tcPr>
            <w:tcW w:w="189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i/>
                <w:iCs/>
                <w:sz w:val="24"/>
                <w:szCs w:val="24"/>
              </w:rPr>
            </w:pPr>
            <w:proofErr w:type="spellStart"/>
            <w:r w:rsidRPr="00DF6C09">
              <w:rPr>
                <w:rFonts w:ascii="Times New Roman" w:hAnsi="Times New Roman" w:cs="Times New Roman"/>
                <w:i/>
                <w:iCs/>
                <w:sz w:val="24"/>
                <w:szCs w:val="24"/>
              </w:rPr>
              <w:t>Amorphophallus</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konjac</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Araceae</w:t>
            </w:r>
            <w:proofErr w:type="spellEnd"/>
            <w:r w:rsidRPr="00DF6C09">
              <w:rPr>
                <w:rFonts w:ascii="Times New Roman" w:hAnsi="Times New Roman" w:cs="Times New Roman"/>
                <w:i/>
                <w:iCs/>
                <w:sz w:val="24"/>
                <w:szCs w:val="24"/>
              </w:rPr>
              <w:t>)</w:t>
            </w:r>
          </w:p>
        </w:tc>
        <w:tc>
          <w:tcPr>
            <w:tcW w:w="1872"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Galactose, Mannose</w:t>
            </w:r>
          </w:p>
        </w:tc>
        <w:tc>
          <w:tcPr>
            <w:tcW w:w="2430" w:type="dxa"/>
            <w:shd w:val="clear" w:color="auto" w:fill="auto"/>
            <w:noWrap/>
            <w:hideMark/>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Gelling agent, </w:t>
            </w:r>
            <w:r w:rsidRPr="00DF6C09">
              <w:rPr>
                <w:rFonts w:ascii="Times New Roman" w:hAnsi="Times New Roman" w:cs="Times New Roman"/>
                <w:sz w:val="24"/>
                <w:szCs w:val="24"/>
              </w:rPr>
              <w:t>drug release retardant</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[44]</w:t>
            </w:r>
          </w:p>
        </w:tc>
      </w:tr>
    </w:tbl>
    <w:p w:rsidR="008B3151" w:rsidRPr="007A244F" w:rsidRDefault="008B3151" w:rsidP="008B3151">
      <w:pPr>
        <w:spacing w:after="240" w:line="360" w:lineRule="auto"/>
        <w:jc w:val="both"/>
        <w:rPr>
          <w:rFonts w:ascii="Times New Roman" w:hAnsi="Times New Roman" w:cs="Times New Roman"/>
          <w:b/>
          <w:sz w:val="26"/>
          <w:szCs w:val="26"/>
        </w:rPr>
      </w:pPr>
    </w:p>
    <w:p w:rsidR="008B3151" w:rsidRPr="00A31C00" w:rsidRDefault="008B3151" w:rsidP="008B3151">
      <w:pPr>
        <w:spacing w:after="0" w:line="360" w:lineRule="auto"/>
        <w:jc w:val="both"/>
        <w:rPr>
          <w:rFonts w:ascii="Times New Roman" w:hAnsi="Times New Roman" w:cs="Times New Roman"/>
          <w:b/>
          <w:i/>
          <w:iCs/>
          <w:sz w:val="26"/>
          <w:szCs w:val="26"/>
        </w:rPr>
      </w:pPr>
      <w:r>
        <w:rPr>
          <w:rFonts w:ascii="Times New Roman" w:hAnsi="Times New Roman" w:cs="Times New Roman"/>
          <w:b/>
          <w:i/>
          <w:iCs/>
          <w:sz w:val="26"/>
          <w:szCs w:val="26"/>
        </w:rPr>
        <w:t xml:space="preserve">1.3.2 </w:t>
      </w:r>
      <w:r w:rsidRPr="00B2103E">
        <w:rPr>
          <w:rFonts w:ascii="Times New Roman" w:hAnsi="Times New Roman" w:cs="Times New Roman"/>
          <w:b/>
          <w:i/>
          <w:iCs/>
          <w:sz w:val="26"/>
          <w:szCs w:val="26"/>
        </w:rPr>
        <w:t>Plant derived gums in nanomedicine</w:t>
      </w:r>
    </w:p>
    <w:p w:rsidR="008B3151" w:rsidRPr="00CC2261" w:rsidRDefault="008B3151" w:rsidP="008B3151">
      <w:pPr>
        <w:spacing w:after="240" w:line="360" w:lineRule="auto"/>
        <w:jc w:val="both"/>
        <w:rPr>
          <w:rFonts w:ascii="Times New Roman" w:hAnsi="Times New Roman" w:cs="Times New Roman"/>
          <w:bCs/>
          <w:sz w:val="24"/>
          <w:szCs w:val="24"/>
        </w:rPr>
      </w:pPr>
      <w:r w:rsidRPr="00CC2261">
        <w:rPr>
          <w:rFonts w:ascii="Times New Roman" w:hAnsi="Times New Roman" w:cs="Times New Roman"/>
          <w:bCs/>
          <w:sz w:val="24"/>
          <w:szCs w:val="24"/>
        </w:rPr>
        <w:t xml:space="preserve">The biodegradability, non-toxicity, non-reactivity, adequate availability are few characteristics of natural gums. These characteristics play key role in use of natural gums as excipient in novel drug delivery systems. The study of physical and chemical properties of the gums are essential in selection of suitable gum in development of drug delivery systems. The structural modification of natural gum can result in formation of new class of polymers </w:t>
      </w:r>
      <w:r w:rsidRPr="00CC2261">
        <w:rPr>
          <w:rFonts w:ascii="Times New Roman" w:hAnsi="Times New Roman" w:cs="Times New Roman"/>
          <w:bCs/>
          <w:sz w:val="24"/>
          <w:szCs w:val="24"/>
        </w:rPr>
        <w:fldChar w:fldCharType="begin" w:fldLock="1"/>
      </w:r>
      <w:r w:rsidRPr="00CC2261">
        <w:rPr>
          <w:rFonts w:ascii="Times New Roman" w:hAnsi="Times New Roman" w:cs="Times New Roman"/>
          <w:bCs/>
          <w:sz w:val="24"/>
          <w:szCs w:val="24"/>
        </w:rPr>
        <w:instrText>ADDIN CSL_CITATION {"citationItems":[{"id":"ITEM-1","itemData":{"ISBN":"9177948564","author":[{"dropping-particle":"","family":"Amiri","given":"Mohammad Sadegh","non-dropping-particle":"","parse-names":false,"suffix":""},{"dropping-particle":"","family":"Mohammadzadeh","given":"Vahideh","non-dropping-particle":"","parse-names":false,"suffix":""},{"dropping-particle":"","family":"Ehsan","given":"Mohammad","non-dropping-particle":"","parse-names":false,"suffix":""}],"container-title":"Molecules","id":"ITEM-1","issued":{"date-parts":[["2021"]]},"page":"1770","title":"Plant-Based Gums and Mucilages Applications in","type":"article-journal","volume":"26"},"uris":["http://www.mendeley.com/documents/?uuid=5ee71869-a61a-4af6-a798-8bdb126d24c1"]}],"mendeley":{"formattedCitation":"[16]","plainTextFormattedCitation":"[16]","previouslyFormattedCitation":"(Amiri, Mohammadzadeh and Ehsan, 2021)"},"properties":{"noteIndex":0},"schema":"https://github.com/citation-style-language/schema/raw/master/csl-citation.json"}</w:instrText>
      </w:r>
      <w:r w:rsidRPr="00CC2261">
        <w:rPr>
          <w:rFonts w:ascii="Times New Roman" w:hAnsi="Times New Roman" w:cs="Times New Roman"/>
          <w:bCs/>
          <w:sz w:val="24"/>
          <w:szCs w:val="24"/>
        </w:rPr>
        <w:fldChar w:fldCharType="separate"/>
      </w:r>
      <w:r w:rsidRPr="00CC2261">
        <w:rPr>
          <w:rFonts w:ascii="Times New Roman" w:hAnsi="Times New Roman" w:cs="Times New Roman"/>
          <w:bCs/>
          <w:noProof/>
          <w:sz w:val="24"/>
          <w:szCs w:val="24"/>
        </w:rPr>
        <w:t>[16]</w:t>
      </w:r>
      <w:r w:rsidRPr="00CC2261">
        <w:rPr>
          <w:rFonts w:ascii="Times New Roman" w:hAnsi="Times New Roman" w:cs="Times New Roman"/>
          <w:bCs/>
          <w:sz w:val="24"/>
          <w:szCs w:val="24"/>
        </w:rPr>
        <w:fldChar w:fldCharType="end"/>
      </w:r>
      <w:r w:rsidRPr="00CC2261">
        <w:rPr>
          <w:rFonts w:ascii="Times New Roman" w:hAnsi="Times New Roman" w:cs="Times New Roman"/>
          <w:bCs/>
          <w:sz w:val="24"/>
          <w:szCs w:val="24"/>
        </w:rPr>
        <w:t xml:space="preserve">. </w:t>
      </w:r>
    </w:p>
    <w:p w:rsidR="008B3151" w:rsidRPr="00CC2261" w:rsidRDefault="008B3151" w:rsidP="008B3151">
      <w:pPr>
        <w:spacing w:after="240" w:line="360" w:lineRule="auto"/>
        <w:jc w:val="both"/>
        <w:rPr>
          <w:rFonts w:ascii="Times New Roman" w:hAnsi="Times New Roman" w:cs="Times New Roman"/>
          <w:bCs/>
          <w:sz w:val="24"/>
          <w:szCs w:val="24"/>
        </w:rPr>
      </w:pPr>
      <w:r w:rsidRPr="00CC2261">
        <w:rPr>
          <w:rFonts w:ascii="Times New Roman" w:hAnsi="Times New Roman" w:cs="Times New Roman"/>
          <w:bCs/>
          <w:sz w:val="24"/>
          <w:szCs w:val="24"/>
        </w:rPr>
        <w:t>Gums act as stabilizer in many nanocarrier based systems. The nanoparticles like gold and silver nanoparticles can be stabilize</w:t>
      </w:r>
      <w:r>
        <w:rPr>
          <w:rFonts w:ascii="Times New Roman" w:hAnsi="Times New Roman" w:cs="Times New Roman"/>
          <w:bCs/>
          <w:sz w:val="24"/>
          <w:szCs w:val="24"/>
        </w:rPr>
        <w:t>d</w:t>
      </w:r>
      <w:r w:rsidRPr="00CC2261">
        <w:rPr>
          <w:rFonts w:ascii="Times New Roman" w:hAnsi="Times New Roman" w:cs="Times New Roman"/>
          <w:bCs/>
          <w:sz w:val="24"/>
          <w:szCs w:val="24"/>
        </w:rPr>
        <w:t xml:space="preserve"> using gum. Gums can prevent aggregation of nanoparticles</w:t>
      </w:r>
      <w:r>
        <w:rPr>
          <w:rFonts w:ascii="Times New Roman" w:hAnsi="Times New Roman" w:cs="Times New Roman"/>
          <w:bCs/>
          <w:sz w:val="24"/>
          <w:szCs w:val="24"/>
        </w:rPr>
        <w:t>,</w:t>
      </w:r>
      <w:r w:rsidRPr="00CC2261">
        <w:rPr>
          <w:rFonts w:ascii="Times New Roman" w:hAnsi="Times New Roman" w:cs="Times New Roman"/>
          <w:bCs/>
          <w:sz w:val="24"/>
          <w:szCs w:val="24"/>
        </w:rPr>
        <w:t xml:space="preserve"> thus aids in stabilization of nanoparticles. Gums can adsorb over the surface of nanoparticles and forms protective layer around the nanoparticle surface which can possibly prevent aggregation of nanoparticles and enhance stability of </w:t>
      </w:r>
      <w:proofErr w:type="spellStart"/>
      <w:r w:rsidRPr="00CC2261">
        <w:rPr>
          <w:rFonts w:ascii="Times New Roman" w:hAnsi="Times New Roman" w:cs="Times New Roman"/>
          <w:bCs/>
          <w:sz w:val="24"/>
          <w:szCs w:val="24"/>
        </w:rPr>
        <w:t>nanosystem</w:t>
      </w:r>
      <w:proofErr w:type="spellEnd"/>
      <w:r w:rsidRPr="00CC2261">
        <w:rPr>
          <w:rFonts w:ascii="Times New Roman" w:hAnsi="Times New Roman" w:cs="Times New Roman"/>
          <w:bCs/>
          <w:sz w:val="24"/>
          <w:szCs w:val="24"/>
        </w:rPr>
        <w:t xml:space="preserve">. Gum can also increase viscosity of dispersion medium which can minimize Brownian motion of nanoparticles. </w:t>
      </w:r>
    </w:p>
    <w:p w:rsidR="008B3151" w:rsidRPr="00A31C00" w:rsidRDefault="008B3151" w:rsidP="008B3151">
      <w:pPr>
        <w:spacing w:after="0" w:line="360" w:lineRule="auto"/>
        <w:jc w:val="both"/>
        <w:rPr>
          <w:rFonts w:ascii="Times New Roman" w:hAnsi="Times New Roman" w:cs="Times New Roman"/>
          <w:b/>
          <w:i/>
          <w:iCs/>
          <w:sz w:val="26"/>
          <w:szCs w:val="26"/>
        </w:rPr>
      </w:pPr>
      <w:r w:rsidRPr="00A31C00">
        <w:rPr>
          <w:rFonts w:ascii="Times New Roman" w:hAnsi="Times New Roman" w:cs="Times New Roman"/>
          <w:b/>
          <w:i/>
          <w:iCs/>
          <w:sz w:val="26"/>
          <w:szCs w:val="26"/>
        </w:rPr>
        <w:t>1.3.</w:t>
      </w:r>
      <w:r>
        <w:rPr>
          <w:rFonts w:ascii="Times New Roman" w:hAnsi="Times New Roman" w:cs="Times New Roman"/>
          <w:b/>
          <w:i/>
          <w:iCs/>
          <w:sz w:val="26"/>
          <w:szCs w:val="26"/>
        </w:rPr>
        <w:t>3</w:t>
      </w:r>
      <w:r w:rsidRPr="00A31C00">
        <w:rPr>
          <w:rFonts w:ascii="Times New Roman" w:hAnsi="Times New Roman" w:cs="Times New Roman"/>
          <w:b/>
          <w:i/>
          <w:iCs/>
          <w:sz w:val="26"/>
          <w:szCs w:val="26"/>
        </w:rPr>
        <w:t xml:space="preserve"> Plant derived mucilage</w:t>
      </w:r>
    </w:p>
    <w:p w:rsidR="008B3151" w:rsidRPr="00CC2261" w:rsidRDefault="008B3151" w:rsidP="008B3151">
      <w:pPr>
        <w:spacing w:after="240" w:line="360" w:lineRule="auto"/>
        <w:jc w:val="both"/>
        <w:rPr>
          <w:rFonts w:ascii="Times New Roman" w:hAnsi="Times New Roman" w:cs="Times New Roman"/>
          <w:sz w:val="24"/>
          <w:szCs w:val="24"/>
        </w:rPr>
      </w:pPr>
      <w:r w:rsidRPr="00CC2261">
        <w:rPr>
          <w:rFonts w:ascii="Times New Roman" w:hAnsi="Times New Roman" w:cs="Times New Roman"/>
          <w:sz w:val="24"/>
          <w:szCs w:val="24"/>
        </w:rPr>
        <w:t xml:space="preserve">The term mucilage indicates substances which have high water absorbing and swelling capability on contact with water. Several species of mucilaginous species of plants have been used in traditional system of medicine in the world since last 4000 year. Mucilage is metabolic product of the plant formed by various cells. It plays key role in food storage, germination of seeds as well as serve as important component of water storage in plants. Mucilage found in seed endosperms, roots and rhizomes may act primarily as energy reserves </w:t>
      </w:r>
      <w:r w:rsidRPr="00CC2261">
        <w:rPr>
          <w:rFonts w:ascii="Times New Roman" w:hAnsi="Times New Roman" w:cs="Times New Roman"/>
          <w:sz w:val="24"/>
          <w:szCs w:val="24"/>
        </w:rPr>
        <w:fldChar w:fldCharType="begin" w:fldLock="1"/>
      </w:r>
      <w:r w:rsidRPr="00CC2261">
        <w:rPr>
          <w:rFonts w:ascii="Times New Roman" w:hAnsi="Times New Roman" w:cs="Times New Roman"/>
          <w:sz w:val="24"/>
          <w:szCs w:val="24"/>
        </w:rPr>
        <w:instrText>ADDIN CSL_CITATION {"citationItems":[{"id":"ITEM-1","itemData":{"ISBN":"9177948564","author":[{"dropping-particle":"","family":"Amiri","given":"Mohammad Sadegh","non-dropping-particle":"","parse-names":false,"suffix":""},{"dropping-particle":"","family":"Mohammadzadeh","given":"Vahideh","non-dropping-particle":"","parse-names":false,"suffix":""},{"dropping-particle":"","family":"Ehsan","given":"Mohammad","non-dropping-particle":"","parse-names":false,"suffix":""}],"container-title":"Molecules","id":"ITEM-1","issued":{"date-parts":[["2021"]]},"page":"1770","title":"Plant-Based Gums and Mucilages Applications in","type":"article-journal","volume":"26"},"uris":["http://www.mendeley.com/documents/?uuid=5ee71869-a61a-4af6-a798-8bdb126d24c1"]}],"mendeley":{"formattedCitation":"[16]","plainTextFormattedCitation":"[16]","previouslyFormattedCitation":"(Amiri, Mohammadzadeh and Ehsan, 2021)"},"properties":{"noteIndex":0},"schema":"https://github.com/citation-style-language/schema/raw/master/csl-citation.json"}</w:instrText>
      </w:r>
      <w:r w:rsidRPr="00CC2261">
        <w:rPr>
          <w:rFonts w:ascii="Times New Roman" w:hAnsi="Times New Roman" w:cs="Times New Roman"/>
          <w:sz w:val="24"/>
          <w:szCs w:val="24"/>
        </w:rPr>
        <w:fldChar w:fldCharType="separate"/>
      </w:r>
      <w:r w:rsidRPr="00CC2261">
        <w:rPr>
          <w:rFonts w:ascii="Times New Roman" w:hAnsi="Times New Roman" w:cs="Times New Roman"/>
          <w:noProof/>
          <w:sz w:val="24"/>
          <w:szCs w:val="24"/>
        </w:rPr>
        <w:t>[16]</w:t>
      </w:r>
      <w:r w:rsidRPr="00CC2261">
        <w:rPr>
          <w:rFonts w:ascii="Times New Roman" w:hAnsi="Times New Roman" w:cs="Times New Roman"/>
          <w:sz w:val="24"/>
          <w:szCs w:val="24"/>
        </w:rPr>
        <w:fldChar w:fldCharType="end"/>
      </w:r>
      <w:r w:rsidRPr="00CC2261">
        <w:rPr>
          <w:rFonts w:ascii="Times New Roman" w:hAnsi="Times New Roman" w:cs="Times New Roman"/>
          <w:sz w:val="24"/>
          <w:szCs w:val="24"/>
        </w:rPr>
        <w:t xml:space="preserve">. </w:t>
      </w:r>
    </w:p>
    <w:p w:rsidR="008B3151" w:rsidRPr="00CC2261" w:rsidRDefault="008B3151" w:rsidP="008B3151">
      <w:pPr>
        <w:spacing w:after="240" w:line="360" w:lineRule="auto"/>
        <w:jc w:val="both"/>
        <w:rPr>
          <w:rFonts w:ascii="Times New Roman" w:hAnsi="Times New Roman" w:cs="Times New Roman"/>
          <w:sz w:val="24"/>
          <w:szCs w:val="24"/>
        </w:rPr>
      </w:pPr>
      <w:r w:rsidRPr="00CC2261">
        <w:rPr>
          <w:rFonts w:ascii="Times New Roman" w:hAnsi="Times New Roman" w:cs="Times New Roman"/>
          <w:sz w:val="24"/>
          <w:szCs w:val="24"/>
        </w:rPr>
        <w:t xml:space="preserve">Chemically these are high molecular weight (approx. 200,000 Da) compounds consisting of sugar and </w:t>
      </w:r>
      <w:proofErr w:type="spellStart"/>
      <w:r w:rsidRPr="00CC2261">
        <w:rPr>
          <w:rFonts w:ascii="Times New Roman" w:hAnsi="Times New Roman" w:cs="Times New Roman"/>
          <w:sz w:val="24"/>
          <w:szCs w:val="24"/>
        </w:rPr>
        <w:t>uronic</w:t>
      </w:r>
      <w:proofErr w:type="spellEnd"/>
      <w:r w:rsidRPr="00CC2261">
        <w:rPr>
          <w:rFonts w:ascii="Times New Roman" w:hAnsi="Times New Roman" w:cs="Times New Roman"/>
          <w:sz w:val="24"/>
          <w:szCs w:val="24"/>
        </w:rPr>
        <w:t xml:space="preserve"> acid units. These are generally sulphuric acid esters and have a complex structure of polysaccharide. The high-water absorbing capability of mucilage is due to presence of hydroxyl groups in sugar structure of mucilages. However, upon addition of alcohol, mucilages are precipitated in the form of amorphous or granular mass </w:t>
      </w:r>
      <w:r w:rsidRPr="00CC2261">
        <w:rPr>
          <w:rFonts w:ascii="Times New Roman" w:hAnsi="Times New Roman" w:cs="Times New Roman"/>
          <w:sz w:val="24"/>
          <w:szCs w:val="24"/>
        </w:rPr>
        <w:fldChar w:fldCharType="begin" w:fldLock="1"/>
      </w:r>
      <w:r w:rsidRPr="00CC2261">
        <w:rPr>
          <w:rFonts w:ascii="Times New Roman" w:hAnsi="Times New Roman" w:cs="Times New Roman"/>
          <w:sz w:val="24"/>
          <w:szCs w:val="24"/>
        </w:rPr>
        <w:instrText>ADDIN CSL_CITATION {"citationItems":[{"id":"ITEM-1","itemData":{"DOI":"10.1038/s41598-020-61606-x","ISBN":"4159802061606","ISSN":"20452322","PMID":"32210259","abstract":"Three-dimensional bioprinting of cell-laden hydrogels in a sacrificial support-bath has recently emerged as a potential solution for fabricating complex biological structures. Physical properties of the support-bath strongly influence the bioprinting process and the outcome of the fabricated constructs. In this study, we reported the application of a composite Pluronic-nanoclay support-bath including calcium ions as the crosslinking agent for bioprinting of cell-laden alginate-based hydrogels. By tuning the rheological properties, a shear-thinning composite support-bath with fast self-recovery behavior was yielded, which allowed continuous printing of complex and large-scale structures. The printed structures were easily and efficiently harvested from the support-bath without disturbing their shape fidelity. Moreover, the results showed that support-bath assisted bioprinting process did not influence the viability of cells encapsulated within hydrogel. This study demonstrates that Pluronic-nanoclay support-bath can be utilized for bioprinting of complex, cell-laden constructs for vascular and other tissue engineering applications.","author":[{"dropping-particle":"","family":"Afghah","given":"Ferdows","non-dropping-particle":"","parse-names":false,"suffix":""},{"dropping-particle":"","family":"Altunbek","given":"Mine","non-dropping-particle":"","parse-names":false,"suffix":""},{"dropping-particle":"","family":"Dikyol","given":"Caner","non-dropping-particle":"","parse-names":false,"suffix":""},{"dropping-particle":"","family":"Koc","given":"Bahattin","non-dropping-particle":"","parse-names":false,"suffix":""}],"container-title":"Scientific Reports","id":"ITEM-1","issue":"1","issued":{"date-parts":[["2020"]]},"page":"1-13","publisher":"Springer US","title":"Preparation and characterization of nanoclay-hydrogel composite support-bath for bioprinting of complex structures","type":"article-journal","volume":"10"},"uris":["http://www.mendeley.com/documents/?uuid=08ea0bfd-93be-4ca4-8c7f-809b3b83a278"]}],"mendeley":{"formattedCitation":"[45]","plainTextFormattedCitation":"[45]","previouslyFormattedCitation":"(Afghah &lt;i&gt;et al.&lt;/i&gt;, 2020)"},"properties":{"noteIndex":0},"schema":"https://github.com/citation-style-language/schema/raw/master/csl-citation.json"}</w:instrText>
      </w:r>
      <w:r w:rsidRPr="00CC2261">
        <w:rPr>
          <w:rFonts w:ascii="Times New Roman" w:hAnsi="Times New Roman" w:cs="Times New Roman"/>
          <w:sz w:val="24"/>
          <w:szCs w:val="24"/>
        </w:rPr>
        <w:fldChar w:fldCharType="separate"/>
      </w:r>
      <w:r w:rsidRPr="00CC2261">
        <w:rPr>
          <w:rFonts w:ascii="Times New Roman" w:hAnsi="Times New Roman" w:cs="Times New Roman"/>
          <w:noProof/>
          <w:sz w:val="24"/>
          <w:szCs w:val="24"/>
        </w:rPr>
        <w:t>[45]</w:t>
      </w:r>
      <w:r w:rsidRPr="00CC2261">
        <w:rPr>
          <w:rFonts w:ascii="Times New Roman" w:hAnsi="Times New Roman" w:cs="Times New Roman"/>
          <w:sz w:val="24"/>
          <w:szCs w:val="24"/>
        </w:rPr>
        <w:fldChar w:fldCharType="end"/>
      </w:r>
      <w:r w:rsidRPr="00CC2261">
        <w:rPr>
          <w:rFonts w:ascii="Times New Roman" w:hAnsi="Times New Roman" w:cs="Times New Roman"/>
          <w:sz w:val="24"/>
          <w:szCs w:val="24"/>
        </w:rPr>
        <w:t>.</w:t>
      </w:r>
    </w:p>
    <w:p w:rsidR="008B3151" w:rsidRPr="00206987" w:rsidRDefault="008B3151" w:rsidP="008B3151">
      <w:pPr>
        <w:spacing w:after="0" w:line="360" w:lineRule="auto"/>
        <w:jc w:val="both"/>
        <w:rPr>
          <w:rFonts w:ascii="Times New Roman" w:hAnsi="Times New Roman" w:cs="Times New Roman"/>
          <w:sz w:val="24"/>
          <w:szCs w:val="24"/>
        </w:rPr>
      </w:pPr>
      <w:r w:rsidRPr="00206987">
        <w:rPr>
          <w:rFonts w:ascii="Times New Roman" w:hAnsi="Times New Roman" w:cs="Times New Roman"/>
          <w:sz w:val="24"/>
          <w:szCs w:val="24"/>
        </w:rPr>
        <w:t>Some important plants and their parts yielding mucilages are presented below:</w:t>
      </w:r>
    </w:p>
    <w:p w:rsidR="008B3151" w:rsidRPr="00206987" w:rsidRDefault="008B3151" w:rsidP="008B3151">
      <w:pPr>
        <w:pStyle w:val="ListParagraph"/>
        <w:numPr>
          <w:ilvl w:val="0"/>
          <w:numId w:val="1"/>
        </w:numPr>
        <w:spacing w:after="0" w:line="360" w:lineRule="auto"/>
        <w:ind w:left="714" w:hanging="357"/>
        <w:contextualSpacing w:val="0"/>
        <w:jc w:val="both"/>
        <w:rPr>
          <w:rFonts w:ascii="Times New Roman" w:hAnsi="Times New Roman" w:cs="Times New Roman"/>
          <w:sz w:val="24"/>
          <w:szCs w:val="24"/>
        </w:rPr>
      </w:pPr>
      <w:r w:rsidRPr="00206987">
        <w:rPr>
          <w:rFonts w:ascii="Times New Roman" w:hAnsi="Times New Roman" w:cs="Times New Roman"/>
          <w:sz w:val="24"/>
          <w:szCs w:val="24"/>
        </w:rPr>
        <w:t>Intra cell mucilages:</w:t>
      </w:r>
      <w:r>
        <w:rPr>
          <w:rFonts w:ascii="Times New Roman" w:hAnsi="Times New Roman" w:cs="Times New Roman"/>
          <w:sz w:val="24"/>
          <w:szCs w:val="24"/>
        </w:rPr>
        <w:t xml:space="preserve"> R</w:t>
      </w:r>
      <w:r w:rsidRPr="00206987">
        <w:rPr>
          <w:rFonts w:ascii="Times New Roman" w:hAnsi="Times New Roman" w:cs="Times New Roman"/>
          <w:sz w:val="24"/>
          <w:szCs w:val="24"/>
        </w:rPr>
        <w:t xml:space="preserve">hizome of </w:t>
      </w:r>
      <w:proofErr w:type="spellStart"/>
      <w:r w:rsidRPr="00206987">
        <w:rPr>
          <w:rFonts w:ascii="Times New Roman" w:hAnsi="Times New Roman" w:cs="Times New Roman"/>
          <w:i/>
          <w:iCs/>
          <w:sz w:val="24"/>
          <w:szCs w:val="24"/>
        </w:rPr>
        <w:t>Agropyrum</w:t>
      </w:r>
      <w:proofErr w:type="spellEnd"/>
      <w:r w:rsidRPr="00206987">
        <w:rPr>
          <w:rFonts w:ascii="Times New Roman" w:hAnsi="Times New Roman" w:cs="Times New Roman"/>
          <w:i/>
          <w:iCs/>
          <w:sz w:val="24"/>
          <w:szCs w:val="24"/>
        </w:rPr>
        <w:t xml:space="preserve"> </w:t>
      </w:r>
      <w:proofErr w:type="spellStart"/>
      <w:r w:rsidRPr="00206987">
        <w:rPr>
          <w:rFonts w:ascii="Times New Roman" w:hAnsi="Times New Roman" w:cs="Times New Roman"/>
          <w:i/>
          <w:iCs/>
          <w:sz w:val="24"/>
          <w:szCs w:val="24"/>
        </w:rPr>
        <w:t>repens</w:t>
      </w:r>
      <w:proofErr w:type="spellEnd"/>
      <w:r w:rsidRPr="00206987">
        <w:rPr>
          <w:rFonts w:ascii="Times New Roman" w:hAnsi="Times New Roman" w:cs="Times New Roman"/>
          <w:i/>
          <w:iCs/>
          <w:sz w:val="24"/>
          <w:szCs w:val="24"/>
        </w:rPr>
        <w:t xml:space="preserve"> L.</w:t>
      </w:r>
      <w:r w:rsidRPr="00206987">
        <w:rPr>
          <w:rFonts w:ascii="Times New Roman" w:hAnsi="Times New Roman" w:cs="Times New Roman"/>
          <w:sz w:val="24"/>
          <w:szCs w:val="24"/>
        </w:rPr>
        <w:t xml:space="preserve">, </w:t>
      </w:r>
      <w:r>
        <w:rPr>
          <w:rFonts w:ascii="Times New Roman" w:hAnsi="Times New Roman" w:cs="Times New Roman"/>
          <w:sz w:val="24"/>
          <w:szCs w:val="24"/>
        </w:rPr>
        <w:t>B</w:t>
      </w:r>
      <w:r w:rsidRPr="00206987">
        <w:rPr>
          <w:rFonts w:ascii="Times New Roman" w:hAnsi="Times New Roman" w:cs="Times New Roman"/>
          <w:sz w:val="24"/>
          <w:szCs w:val="24"/>
        </w:rPr>
        <w:t xml:space="preserve">ulb of </w:t>
      </w:r>
      <w:proofErr w:type="spellStart"/>
      <w:r w:rsidRPr="00206987">
        <w:rPr>
          <w:rFonts w:ascii="Times New Roman" w:hAnsi="Times New Roman" w:cs="Times New Roman"/>
          <w:i/>
          <w:iCs/>
          <w:sz w:val="24"/>
          <w:szCs w:val="24"/>
        </w:rPr>
        <w:t>Urginea</w:t>
      </w:r>
      <w:proofErr w:type="spellEnd"/>
      <w:r w:rsidRPr="00206987">
        <w:rPr>
          <w:rFonts w:ascii="Times New Roman" w:hAnsi="Times New Roman" w:cs="Times New Roman"/>
          <w:i/>
          <w:iCs/>
          <w:sz w:val="24"/>
          <w:szCs w:val="24"/>
        </w:rPr>
        <w:t xml:space="preserve"> maritime L</w:t>
      </w:r>
      <w:r w:rsidRPr="00206987">
        <w:rPr>
          <w:rFonts w:ascii="Times New Roman" w:hAnsi="Times New Roman" w:cs="Times New Roman"/>
          <w:sz w:val="24"/>
          <w:szCs w:val="24"/>
        </w:rPr>
        <w:t>. (</w:t>
      </w:r>
      <w:proofErr w:type="spellStart"/>
      <w:r w:rsidRPr="00206987">
        <w:rPr>
          <w:rFonts w:ascii="Times New Roman" w:hAnsi="Times New Roman" w:cs="Times New Roman"/>
          <w:sz w:val="24"/>
          <w:szCs w:val="24"/>
        </w:rPr>
        <w:t>squill</w:t>
      </w:r>
      <w:proofErr w:type="spellEnd"/>
      <w:r w:rsidRPr="00206987">
        <w:rPr>
          <w:rFonts w:ascii="Times New Roman" w:hAnsi="Times New Roman" w:cs="Times New Roman"/>
          <w:sz w:val="24"/>
          <w:szCs w:val="24"/>
        </w:rPr>
        <w:t xml:space="preserve">); </w:t>
      </w:r>
      <w:r>
        <w:rPr>
          <w:rFonts w:ascii="Times New Roman" w:hAnsi="Times New Roman" w:cs="Times New Roman"/>
          <w:sz w:val="24"/>
          <w:szCs w:val="24"/>
        </w:rPr>
        <w:t>B</w:t>
      </w:r>
      <w:r w:rsidRPr="00206987">
        <w:rPr>
          <w:rFonts w:ascii="Times New Roman" w:hAnsi="Times New Roman" w:cs="Times New Roman"/>
          <w:sz w:val="24"/>
          <w:szCs w:val="24"/>
        </w:rPr>
        <w:t xml:space="preserve">ulb of </w:t>
      </w:r>
      <w:r w:rsidRPr="00206987">
        <w:rPr>
          <w:rFonts w:ascii="Times New Roman" w:hAnsi="Times New Roman" w:cs="Times New Roman"/>
          <w:i/>
          <w:iCs/>
          <w:sz w:val="24"/>
          <w:szCs w:val="24"/>
        </w:rPr>
        <w:t>Allium sp.</w:t>
      </w:r>
      <w:r w:rsidRPr="00206987">
        <w:rPr>
          <w:rFonts w:ascii="Times New Roman" w:hAnsi="Times New Roman" w:cs="Times New Roman"/>
          <w:sz w:val="24"/>
          <w:szCs w:val="24"/>
        </w:rPr>
        <w:t xml:space="preserve"> (onion, garlic), </w:t>
      </w:r>
      <w:r>
        <w:rPr>
          <w:rFonts w:ascii="Times New Roman" w:hAnsi="Times New Roman" w:cs="Times New Roman"/>
          <w:sz w:val="24"/>
          <w:szCs w:val="24"/>
        </w:rPr>
        <w:t>F</w:t>
      </w:r>
      <w:r w:rsidRPr="00206987">
        <w:rPr>
          <w:rFonts w:ascii="Times New Roman" w:hAnsi="Times New Roman" w:cs="Times New Roman"/>
          <w:sz w:val="24"/>
          <w:szCs w:val="24"/>
        </w:rPr>
        <w:t xml:space="preserve">lower stalks of </w:t>
      </w:r>
      <w:proofErr w:type="spellStart"/>
      <w:r w:rsidRPr="00206987">
        <w:rPr>
          <w:rFonts w:ascii="Times New Roman" w:hAnsi="Times New Roman" w:cs="Times New Roman"/>
          <w:i/>
          <w:iCs/>
          <w:sz w:val="24"/>
          <w:szCs w:val="24"/>
        </w:rPr>
        <w:t>Hagenia</w:t>
      </w:r>
      <w:proofErr w:type="spellEnd"/>
      <w:r w:rsidRPr="00206987">
        <w:rPr>
          <w:rFonts w:ascii="Times New Roman" w:hAnsi="Times New Roman" w:cs="Times New Roman"/>
          <w:i/>
          <w:iCs/>
          <w:sz w:val="24"/>
          <w:szCs w:val="24"/>
        </w:rPr>
        <w:t xml:space="preserve"> </w:t>
      </w:r>
      <w:proofErr w:type="spellStart"/>
      <w:r w:rsidRPr="00206987">
        <w:rPr>
          <w:rFonts w:ascii="Times New Roman" w:hAnsi="Times New Roman" w:cs="Times New Roman"/>
          <w:i/>
          <w:iCs/>
          <w:sz w:val="24"/>
          <w:szCs w:val="24"/>
        </w:rPr>
        <w:t>abyssinica</w:t>
      </w:r>
      <w:proofErr w:type="spellEnd"/>
      <w:r w:rsidRPr="00206987">
        <w:rPr>
          <w:rFonts w:ascii="Times New Roman" w:hAnsi="Times New Roman" w:cs="Times New Roman"/>
          <w:sz w:val="24"/>
          <w:szCs w:val="24"/>
        </w:rPr>
        <w:t xml:space="preserve">, </w:t>
      </w:r>
      <w:r>
        <w:rPr>
          <w:rFonts w:ascii="Times New Roman" w:hAnsi="Times New Roman" w:cs="Times New Roman"/>
          <w:sz w:val="24"/>
          <w:szCs w:val="24"/>
        </w:rPr>
        <w:t>P</w:t>
      </w:r>
      <w:r w:rsidRPr="00206987">
        <w:rPr>
          <w:rFonts w:ascii="Times New Roman" w:hAnsi="Times New Roman" w:cs="Times New Roman"/>
          <w:sz w:val="24"/>
          <w:szCs w:val="24"/>
        </w:rPr>
        <w:t xml:space="preserve">ulp of </w:t>
      </w:r>
      <w:r w:rsidRPr="00206987">
        <w:rPr>
          <w:rFonts w:ascii="Times New Roman" w:hAnsi="Times New Roman" w:cs="Times New Roman"/>
          <w:i/>
          <w:iCs/>
          <w:sz w:val="24"/>
          <w:szCs w:val="24"/>
        </w:rPr>
        <w:t>Musa paradisiacal</w:t>
      </w:r>
      <w:r w:rsidRPr="00206987">
        <w:rPr>
          <w:rFonts w:ascii="Times New Roman" w:hAnsi="Times New Roman" w:cs="Times New Roman"/>
          <w:sz w:val="24"/>
          <w:szCs w:val="24"/>
        </w:rPr>
        <w:t>, etc.</w:t>
      </w:r>
    </w:p>
    <w:p w:rsidR="008B3151" w:rsidRPr="00206987" w:rsidRDefault="008B3151" w:rsidP="008B3151">
      <w:pPr>
        <w:pStyle w:val="ListParagraph"/>
        <w:numPr>
          <w:ilvl w:val="0"/>
          <w:numId w:val="1"/>
        </w:numPr>
        <w:spacing w:after="0" w:line="360" w:lineRule="auto"/>
        <w:ind w:left="714" w:hanging="357"/>
        <w:contextualSpacing w:val="0"/>
        <w:jc w:val="both"/>
        <w:rPr>
          <w:rFonts w:ascii="Times New Roman" w:hAnsi="Times New Roman" w:cs="Times New Roman"/>
          <w:sz w:val="24"/>
          <w:szCs w:val="24"/>
        </w:rPr>
      </w:pPr>
      <w:r w:rsidRPr="00206987">
        <w:rPr>
          <w:rFonts w:ascii="Times New Roman" w:hAnsi="Times New Roman" w:cs="Times New Roman"/>
          <w:sz w:val="24"/>
          <w:szCs w:val="24"/>
        </w:rPr>
        <w:t xml:space="preserve">Cell-membrane mucilages (secondary wall mucilages): </w:t>
      </w:r>
      <w:r>
        <w:rPr>
          <w:rFonts w:ascii="Times New Roman" w:hAnsi="Times New Roman" w:cs="Times New Roman"/>
          <w:sz w:val="24"/>
          <w:szCs w:val="24"/>
        </w:rPr>
        <w:t>B</w:t>
      </w:r>
      <w:r w:rsidRPr="00206987">
        <w:rPr>
          <w:rFonts w:ascii="Times New Roman" w:hAnsi="Times New Roman" w:cs="Times New Roman"/>
          <w:sz w:val="24"/>
          <w:szCs w:val="24"/>
        </w:rPr>
        <w:t xml:space="preserve">ark of </w:t>
      </w:r>
      <w:proofErr w:type="spellStart"/>
      <w:r w:rsidRPr="00206987">
        <w:rPr>
          <w:rFonts w:ascii="Times New Roman" w:hAnsi="Times New Roman" w:cs="Times New Roman"/>
          <w:sz w:val="24"/>
          <w:szCs w:val="24"/>
        </w:rPr>
        <w:t>Cinnamomum</w:t>
      </w:r>
      <w:proofErr w:type="spellEnd"/>
      <w:r w:rsidRPr="00206987">
        <w:rPr>
          <w:rFonts w:ascii="Times New Roman" w:hAnsi="Times New Roman" w:cs="Times New Roman"/>
          <w:sz w:val="24"/>
          <w:szCs w:val="24"/>
        </w:rPr>
        <w:t xml:space="preserve"> s</w:t>
      </w:r>
      <w:r>
        <w:rPr>
          <w:rFonts w:ascii="Times New Roman" w:hAnsi="Times New Roman" w:cs="Times New Roman"/>
          <w:sz w:val="24"/>
          <w:szCs w:val="24"/>
        </w:rPr>
        <w:t xml:space="preserve">pecies, Bark of </w:t>
      </w:r>
      <w:proofErr w:type="spellStart"/>
      <w:r w:rsidRPr="00206987">
        <w:rPr>
          <w:rFonts w:ascii="Times New Roman" w:hAnsi="Times New Roman" w:cs="Times New Roman"/>
          <w:i/>
          <w:iCs/>
          <w:sz w:val="24"/>
          <w:szCs w:val="24"/>
        </w:rPr>
        <w:t>Rhamnus</w:t>
      </w:r>
      <w:proofErr w:type="spellEnd"/>
      <w:r w:rsidRPr="00206987">
        <w:rPr>
          <w:rFonts w:ascii="Times New Roman" w:hAnsi="Times New Roman" w:cs="Times New Roman"/>
          <w:i/>
          <w:iCs/>
          <w:sz w:val="24"/>
          <w:szCs w:val="24"/>
        </w:rPr>
        <w:t xml:space="preserve"> </w:t>
      </w:r>
      <w:proofErr w:type="spellStart"/>
      <w:r w:rsidRPr="00206987">
        <w:rPr>
          <w:rFonts w:ascii="Times New Roman" w:hAnsi="Times New Roman" w:cs="Times New Roman"/>
          <w:i/>
          <w:iCs/>
          <w:sz w:val="24"/>
          <w:szCs w:val="24"/>
        </w:rPr>
        <w:t>frangula</w:t>
      </w:r>
      <w:proofErr w:type="spellEnd"/>
      <w:r w:rsidRPr="00206987">
        <w:rPr>
          <w:rFonts w:ascii="Times New Roman" w:hAnsi="Times New Roman" w:cs="Times New Roman"/>
          <w:i/>
          <w:iCs/>
          <w:sz w:val="24"/>
          <w:szCs w:val="24"/>
        </w:rPr>
        <w:t xml:space="preserve"> L.</w:t>
      </w:r>
      <w:r w:rsidRPr="00206987">
        <w:rPr>
          <w:rFonts w:ascii="Times New Roman" w:hAnsi="Times New Roman" w:cs="Times New Roman"/>
          <w:sz w:val="24"/>
          <w:szCs w:val="24"/>
        </w:rPr>
        <w:t xml:space="preserve">, </w:t>
      </w:r>
      <w:r>
        <w:rPr>
          <w:rFonts w:ascii="Times New Roman" w:hAnsi="Times New Roman" w:cs="Times New Roman"/>
          <w:sz w:val="24"/>
          <w:szCs w:val="24"/>
        </w:rPr>
        <w:t>R</w:t>
      </w:r>
      <w:r w:rsidRPr="00206987">
        <w:rPr>
          <w:rFonts w:ascii="Times New Roman" w:hAnsi="Times New Roman" w:cs="Times New Roman"/>
          <w:sz w:val="24"/>
          <w:szCs w:val="24"/>
        </w:rPr>
        <w:t xml:space="preserve">oot bark of </w:t>
      </w:r>
      <w:r w:rsidRPr="00206987">
        <w:rPr>
          <w:rFonts w:ascii="Times New Roman" w:hAnsi="Times New Roman" w:cs="Times New Roman"/>
          <w:i/>
          <w:iCs/>
          <w:sz w:val="24"/>
          <w:szCs w:val="24"/>
        </w:rPr>
        <w:t xml:space="preserve">Sassafras </w:t>
      </w:r>
      <w:proofErr w:type="spellStart"/>
      <w:r w:rsidRPr="00206987">
        <w:rPr>
          <w:rFonts w:ascii="Times New Roman" w:hAnsi="Times New Roman" w:cs="Times New Roman"/>
          <w:i/>
          <w:iCs/>
          <w:sz w:val="24"/>
          <w:szCs w:val="24"/>
        </w:rPr>
        <w:t>variifolium</w:t>
      </w:r>
      <w:proofErr w:type="spellEnd"/>
      <w:r w:rsidRPr="00206987">
        <w:rPr>
          <w:rFonts w:ascii="Times New Roman" w:hAnsi="Times New Roman" w:cs="Times New Roman"/>
          <w:sz w:val="24"/>
          <w:szCs w:val="24"/>
        </w:rPr>
        <w:t xml:space="preserve"> (Salisbury), </w:t>
      </w:r>
      <w:r>
        <w:rPr>
          <w:rFonts w:ascii="Times New Roman" w:hAnsi="Times New Roman" w:cs="Times New Roman"/>
          <w:sz w:val="24"/>
          <w:szCs w:val="24"/>
        </w:rPr>
        <w:t>I</w:t>
      </w:r>
      <w:r w:rsidRPr="00206987">
        <w:rPr>
          <w:rFonts w:ascii="Times New Roman" w:hAnsi="Times New Roman" w:cs="Times New Roman"/>
          <w:sz w:val="24"/>
          <w:szCs w:val="24"/>
        </w:rPr>
        <w:t xml:space="preserve">nner bark of </w:t>
      </w:r>
      <w:proofErr w:type="spellStart"/>
      <w:r w:rsidRPr="00206987">
        <w:rPr>
          <w:rFonts w:ascii="Times New Roman" w:hAnsi="Times New Roman" w:cs="Times New Roman"/>
          <w:i/>
          <w:iCs/>
          <w:sz w:val="24"/>
          <w:szCs w:val="24"/>
        </w:rPr>
        <w:t>Ulmus</w:t>
      </w:r>
      <w:proofErr w:type="spellEnd"/>
      <w:r w:rsidRPr="00206987">
        <w:rPr>
          <w:rFonts w:ascii="Times New Roman" w:hAnsi="Times New Roman" w:cs="Times New Roman"/>
          <w:i/>
          <w:iCs/>
          <w:sz w:val="24"/>
          <w:szCs w:val="24"/>
        </w:rPr>
        <w:t xml:space="preserve"> </w:t>
      </w:r>
      <w:proofErr w:type="spellStart"/>
      <w:r w:rsidRPr="00206987">
        <w:rPr>
          <w:rFonts w:ascii="Times New Roman" w:hAnsi="Times New Roman" w:cs="Times New Roman"/>
          <w:i/>
          <w:iCs/>
          <w:sz w:val="24"/>
          <w:szCs w:val="24"/>
        </w:rPr>
        <w:t>fulva</w:t>
      </w:r>
      <w:proofErr w:type="spellEnd"/>
      <w:r w:rsidRPr="00206987">
        <w:rPr>
          <w:rFonts w:ascii="Times New Roman" w:hAnsi="Times New Roman" w:cs="Times New Roman"/>
          <w:sz w:val="24"/>
          <w:szCs w:val="24"/>
        </w:rPr>
        <w:t xml:space="preserve">, </w:t>
      </w:r>
      <w:r>
        <w:rPr>
          <w:rFonts w:ascii="Times New Roman" w:hAnsi="Times New Roman" w:cs="Times New Roman"/>
          <w:sz w:val="24"/>
          <w:szCs w:val="24"/>
        </w:rPr>
        <w:t>S</w:t>
      </w:r>
      <w:r w:rsidRPr="00206987">
        <w:rPr>
          <w:rFonts w:ascii="Times New Roman" w:hAnsi="Times New Roman" w:cs="Times New Roman"/>
          <w:sz w:val="24"/>
          <w:szCs w:val="24"/>
        </w:rPr>
        <w:t xml:space="preserve">eed-coat of </w:t>
      </w:r>
      <w:proofErr w:type="spellStart"/>
      <w:r w:rsidRPr="00206987">
        <w:rPr>
          <w:rFonts w:ascii="Times New Roman" w:hAnsi="Times New Roman" w:cs="Times New Roman"/>
          <w:i/>
          <w:iCs/>
          <w:sz w:val="24"/>
          <w:szCs w:val="24"/>
        </w:rPr>
        <w:t>Linium</w:t>
      </w:r>
      <w:proofErr w:type="spellEnd"/>
      <w:r w:rsidRPr="00206987">
        <w:rPr>
          <w:rFonts w:ascii="Times New Roman" w:hAnsi="Times New Roman" w:cs="Times New Roman"/>
          <w:i/>
          <w:iCs/>
          <w:sz w:val="24"/>
          <w:szCs w:val="24"/>
        </w:rPr>
        <w:t xml:space="preserve"> </w:t>
      </w:r>
      <w:proofErr w:type="spellStart"/>
      <w:r w:rsidRPr="00206987">
        <w:rPr>
          <w:rFonts w:ascii="Times New Roman" w:hAnsi="Times New Roman" w:cs="Times New Roman"/>
          <w:i/>
          <w:iCs/>
          <w:sz w:val="24"/>
          <w:szCs w:val="24"/>
        </w:rPr>
        <w:t>usitatissimum</w:t>
      </w:r>
      <w:proofErr w:type="spellEnd"/>
      <w:r w:rsidRPr="00206987">
        <w:rPr>
          <w:rFonts w:ascii="Times New Roman" w:hAnsi="Times New Roman" w:cs="Times New Roman"/>
          <w:i/>
          <w:iCs/>
          <w:sz w:val="24"/>
          <w:szCs w:val="24"/>
        </w:rPr>
        <w:t xml:space="preserve"> L</w:t>
      </w:r>
      <w:r w:rsidRPr="00206987">
        <w:rPr>
          <w:rFonts w:ascii="Times New Roman" w:hAnsi="Times New Roman" w:cs="Times New Roman"/>
          <w:sz w:val="24"/>
          <w:szCs w:val="24"/>
        </w:rPr>
        <w:t>.</w:t>
      </w:r>
      <w:r>
        <w:rPr>
          <w:rFonts w:ascii="Times New Roman" w:hAnsi="Times New Roman" w:cs="Times New Roman"/>
          <w:sz w:val="24"/>
          <w:szCs w:val="24"/>
        </w:rPr>
        <w:t>, S</w:t>
      </w:r>
      <w:r w:rsidRPr="00206987">
        <w:rPr>
          <w:rFonts w:ascii="Times New Roman" w:hAnsi="Times New Roman" w:cs="Times New Roman"/>
          <w:sz w:val="24"/>
          <w:szCs w:val="24"/>
        </w:rPr>
        <w:t xml:space="preserve">eed-coat </w:t>
      </w:r>
      <w:r>
        <w:rPr>
          <w:rFonts w:ascii="Times New Roman" w:hAnsi="Times New Roman" w:cs="Times New Roman"/>
          <w:sz w:val="24"/>
          <w:szCs w:val="24"/>
        </w:rPr>
        <w:t xml:space="preserve">of </w:t>
      </w:r>
      <w:r w:rsidRPr="00206987">
        <w:rPr>
          <w:rFonts w:ascii="Times New Roman" w:hAnsi="Times New Roman" w:cs="Times New Roman"/>
          <w:i/>
          <w:iCs/>
          <w:sz w:val="24"/>
          <w:szCs w:val="24"/>
        </w:rPr>
        <w:t>Cydonia vulgaris L</w:t>
      </w:r>
      <w:r w:rsidRPr="00206987">
        <w:rPr>
          <w:rFonts w:ascii="Times New Roman" w:hAnsi="Times New Roman" w:cs="Times New Roman"/>
          <w:sz w:val="24"/>
          <w:szCs w:val="24"/>
        </w:rPr>
        <w:t>., etc.</w:t>
      </w:r>
    </w:p>
    <w:p w:rsidR="008B3151" w:rsidRPr="00206987" w:rsidRDefault="008B3151" w:rsidP="008B3151">
      <w:pPr>
        <w:pStyle w:val="ListParagraph"/>
        <w:numPr>
          <w:ilvl w:val="0"/>
          <w:numId w:val="1"/>
        </w:numPr>
        <w:spacing w:after="0" w:line="360" w:lineRule="auto"/>
        <w:ind w:left="714" w:hanging="357"/>
        <w:contextualSpacing w:val="0"/>
        <w:jc w:val="both"/>
        <w:rPr>
          <w:rFonts w:ascii="Times New Roman" w:hAnsi="Times New Roman" w:cs="Times New Roman"/>
          <w:sz w:val="24"/>
          <w:szCs w:val="24"/>
        </w:rPr>
      </w:pPr>
      <w:r w:rsidRPr="00206987">
        <w:rPr>
          <w:rFonts w:ascii="Times New Roman" w:hAnsi="Times New Roman" w:cs="Times New Roman"/>
          <w:sz w:val="24"/>
          <w:szCs w:val="24"/>
        </w:rPr>
        <w:t xml:space="preserve">Metamorphosis of cell-wall: Pith and medullary ray cells: </w:t>
      </w:r>
      <w:r>
        <w:rPr>
          <w:rFonts w:ascii="Times New Roman" w:hAnsi="Times New Roman" w:cs="Times New Roman"/>
          <w:sz w:val="24"/>
          <w:szCs w:val="24"/>
        </w:rPr>
        <w:t>G</w:t>
      </w:r>
      <w:r w:rsidRPr="00206987">
        <w:rPr>
          <w:rFonts w:ascii="Times New Roman" w:hAnsi="Times New Roman" w:cs="Times New Roman"/>
          <w:sz w:val="24"/>
          <w:szCs w:val="24"/>
        </w:rPr>
        <w:t xml:space="preserve">um Tragacanth. Parenchyma cells of wood and bark: </w:t>
      </w:r>
      <w:r>
        <w:rPr>
          <w:rFonts w:ascii="Times New Roman" w:hAnsi="Times New Roman" w:cs="Times New Roman"/>
          <w:sz w:val="24"/>
          <w:szCs w:val="24"/>
        </w:rPr>
        <w:t>C</w:t>
      </w:r>
      <w:r w:rsidRPr="00206987">
        <w:rPr>
          <w:rFonts w:ascii="Times New Roman" w:hAnsi="Times New Roman" w:cs="Times New Roman"/>
          <w:sz w:val="24"/>
          <w:szCs w:val="24"/>
        </w:rPr>
        <w:t xml:space="preserve">herry gum. Various cells of the bark: </w:t>
      </w:r>
      <w:r>
        <w:rPr>
          <w:rFonts w:ascii="Times New Roman" w:hAnsi="Times New Roman" w:cs="Times New Roman"/>
          <w:sz w:val="24"/>
          <w:szCs w:val="24"/>
        </w:rPr>
        <w:t>G</w:t>
      </w:r>
      <w:r w:rsidRPr="00206987">
        <w:rPr>
          <w:rFonts w:ascii="Times New Roman" w:hAnsi="Times New Roman" w:cs="Times New Roman"/>
          <w:sz w:val="24"/>
          <w:szCs w:val="24"/>
        </w:rPr>
        <w:t xml:space="preserve">um Arabic. Primary wall as intercellular substances: </w:t>
      </w:r>
      <w:r>
        <w:rPr>
          <w:rFonts w:ascii="Times New Roman" w:hAnsi="Times New Roman" w:cs="Times New Roman"/>
          <w:sz w:val="24"/>
          <w:szCs w:val="24"/>
        </w:rPr>
        <w:t>T</w:t>
      </w:r>
      <w:r w:rsidRPr="00206987">
        <w:rPr>
          <w:rFonts w:ascii="Times New Roman" w:hAnsi="Times New Roman" w:cs="Times New Roman"/>
          <w:sz w:val="24"/>
          <w:szCs w:val="24"/>
        </w:rPr>
        <w:t xml:space="preserve">hallus of </w:t>
      </w:r>
      <w:proofErr w:type="spellStart"/>
      <w:r w:rsidRPr="00206987">
        <w:rPr>
          <w:rFonts w:ascii="Times New Roman" w:hAnsi="Times New Roman" w:cs="Times New Roman"/>
          <w:i/>
          <w:iCs/>
          <w:sz w:val="24"/>
          <w:szCs w:val="24"/>
        </w:rPr>
        <w:t>Chondrus</w:t>
      </w:r>
      <w:proofErr w:type="spellEnd"/>
      <w:r w:rsidRPr="00206987">
        <w:rPr>
          <w:rFonts w:ascii="Times New Roman" w:hAnsi="Times New Roman" w:cs="Times New Roman"/>
          <w:i/>
          <w:iCs/>
          <w:sz w:val="24"/>
          <w:szCs w:val="24"/>
        </w:rPr>
        <w:t xml:space="preserve"> </w:t>
      </w:r>
      <w:proofErr w:type="spellStart"/>
      <w:r w:rsidRPr="00206987">
        <w:rPr>
          <w:rFonts w:ascii="Times New Roman" w:hAnsi="Times New Roman" w:cs="Times New Roman"/>
          <w:i/>
          <w:iCs/>
          <w:sz w:val="24"/>
          <w:szCs w:val="24"/>
        </w:rPr>
        <w:t>cripus</w:t>
      </w:r>
      <w:proofErr w:type="spellEnd"/>
      <w:r w:rsidRPr="00206987">
        <w:rPr>
          <w:rFonts w:ascii="Times New Roman" w:hAnsi="Times New Roman" w:cs="Times New Roman"/>
          <w:sz w:val="24"/>
          <w:szCs w:val="24"/>
        </w:rPr>
        <w:t>.</w:t>
      </w:r>
    </w:p>
    <w:p w:rsidR="008B3151" w:rsidRPr="005B2E8F" w:rsidRDefault="008B3151" w:rsidP="008B3151">
      <w:pPr>
        <w:pStyle w:val="ListParagraph"/>
        <w:numPr>
          <w:ilvl w:val="0"/>
          <w:numId w:val="1"/>
        </w:numPr>
        <w:spacing w:after="240" w:line="360" w:lineRule="auto"/>
        <w:contextualSpacing w:val="0"/>
        <w:jc w:val="both"/>
        <w:rPr>
          <w:rFonts w:ascii="Times New Roman" w:hAnsi="Times New Roman" w:cs="Times New Roman"/>
          <w:sz w:val="24"/>
          <w:szCs w:val="24"/>
        </w:rPr>
      </w:pPr>
      <w:r w:rsidRPr="00206987">
        <w:rPr>
          <w:rFonts w:ascii="Times New Roman" w:hAnsi="Times New Roman" w:cs="Times New Roman"/>
          <w:sz w:val="24"/>
          <w:szCs w:val="24"/>
        </w:rPr>
        <w:t>Secreting hairs (</w:t>
      </w:r>
      <w:proofErr w:type="spellStart"/>
      <w:r w:rsidRPr="00206987">
        <w:rPr>
          <w:rFonts w:ascii="Times New Roman" w:hAnsi="Times New Roman" w:cs="Times New Roman"/>
          <w:sz w:val="24"/>
          <w:szCs w:val="24"/>
        </w:rPr>
        <w:t>Driizenzotten</w:t>
      </w:r>
      <w:proofErr w:type="spellEnd"/>
      <w:r w:rsidRPr="00206987">
        <w:rPr>
          <w:rFonts w:ascii="Times New Roman" w:hAnsi="Times New Roman" w:cs="Times New Roman"/>
          <w:sz w:val="24"/>
          <w:szCs w:val="24"/>
        </w:rPr>
        <w:t xml:space="preserve">): </w:t>
      </w:r>
      <w:r>
        <w:rPr>
          <w:rFonts w:ascii="Times New Roman" w:hAnsi="Times New Roman" w:cs="Times New Roman"/>
          <w:sz w:val="24"/>
          <w:szCs w:val="24"/>
        </w:rPr>
        <w:t>Leaves</w:t>
      </w:r>
      <w:r w:rsidRPr="00206987">
        <w:rPr>
          <w:rFonts w:ascii="Times New Roman" w:hAnsi="Times New Roman" w:cs="Times New Roman"/>
          <w:sz w:val="24"/>
          <w:szCs w:val="24"/>
        </w:rPr>
        <w:t xml:space="preserve"> of </w:t>
      </w:r>
      <w:r w:rsidRPr="00206987">
        <w:rPr>
          <w:rFonts w:ascii="Times New Roman" w:hAnsi="Times New Roman" w:cs="Times New Roman"/>
          <w:i/>
          <w:iCs/>
          <w:sz w:val="24"/>
          <w:szCs w:val="24"/>
        </w:rPr>
        <w:t>Viola tricolor L</w:t>
      </w:r>
      <w:r w:rsidRPr="00206987">
        <w:rPr>
          <w:rFonts w:ascii="Times New Roman" w:hAnsi="Times New Roman" w:cs="Times New Roman"/>
          <w:sz w:val="24"/>
          <w:szCs w:val="24"/>
        </w:rPr>
        <w:t xml:space="preserve">. and </w:t>
      </w:r>
      <w:proofErr w:type="spellStart"/>
      <w:r w:rsidRPr="00206987">
        <w:rPr>
          <w:rFonts w:ascii="Times New Roman" w:hAnsi="Times New Roman" w:cs="Times New Roman"/>
          <w:i/>
          <w:iCs/>
          <w:sz w:val="24"/>
          <w:szCs w:val="24"/>
        </w:rPr>
        <w:t>Coffea</w:t>
      </w:r>
      <w:proofErr w:type="spellEnd"/>
      <w:r w:rsidRPr="00206987">
        <w:rPr>
          <w:rFonts w:ascii="Times New Roman" w:hAnsi="Times New Roman" w:cs="Times New Roman"/>
          <w:i/>
          <w:iCs/>
          <w:sz w:val="24"/>
          <w:szCs w:val="24"/>
        </w:rPr>
        <w:t xml:space="preserve"> </w:t>
      </w:r>
      <w:proofErr w:type="spellStart"/>
      <w:r w:rsidRPr="00206987">
        <w:rPr>
          <w:rFonts w:ascii="Times New Roman" w:hAnsi="Times New Roman" w:cs="Times New Roman"/>
          <w:i/>
          <w:iCs/>
          <w:sz w:val="24"/>
          <w:szCs w:val="24"/>
        </w:rPr>
        <w:t>arabica</w:t>
      </w:r>
      <w:proofErr w:type="spellEnd"/>
      <w:r w:rsidRPr="00206987">
        <w:rPr>
          <w:rFonts w:ascii="Times New Roman" w:hAnsi="Times New Roman" w:cs="Times New Roman"/>
          <w:i/>
          <w:iCs/>
          <w:sz w:val="24"/>
          <w:szCs w:val="24"/>
        </w:rPr>
        <w:t xml:space="preserve"> L</w:t>
      </w:r>
      <w:r w:rsidRPr="00206987">
        <w:rPr>
          <w:rFonts w:ascii="Times New Roman" w:hAnsi="Times New Roman" w:cs="Times New Roman"/>
          <w:sz w:val="24"/>
          <w:szCs w:val="24"/>
        </w:rPr>
        <w:t>.</w:t>
      </w:r>
    </w:p>
    <w:p w:rsidR="008B3151" w:rsidRPr="00AA7882" w:rsidRDefault="008B3151" w:rsidP="008B3151">
      <w:pPr>
        <w:spacing w:after="240" w:line="360" w:lineRule="auto"/>
        <w:jc w:val="both"/>
        <w:rPr>
          <w:rFonts w:ascii="Times New Roman" w:hAnsi="Times New Roman" w:cs="Times New Roman"/>
          <w:bCs/>
          <w:sz w:val="24"/>
          <w:szCs w:val="24"/>
        </w:rPr>
      </w:pPr>
      <w:r w:rsidRPr="006C51ED">
        <w:rPr>
          <w:rFonts w:ascii="Times New Roman" w:hAnsi="Times New Roman" w:cs="Times New Roman"/>
          <w:b/>
          <w:sz w:val="24"/>
          <w:szCs w:val="24"/>
        </w:rPr>
        <w:t>Table</w:t>
      </w:r>
      <w:r>
        <w:rPr>
          <w:rFonts w:ascii="Times New Roman" w:hAnsi="Times New Roman" w:cs="Times New Roman"/>
          <w:b/>
          <w:sz w:val="24"/>
          <w:szCs w:val="24"/>
        </w:rPr>
        <w:t xml:space="preserve"> 1.2: </w:t>
      </w:r>
      <w:r w:rsidRPr="00441A63">
        <w:rPr>
          <w:rFonts w:ascii="Times New Roman" w:hAnsi="Times New Roman" w:cs="Times New Roman"/>
          <w:bCs/>
          <w:sz w:val="24"/>
          <w:szCs w:val="24"/>
        </w:rPr>
        <w:t>B</w:t>
      </w:r>
      <w:r w:rsidRPr="00AA7882">
        <w:rPr>
          <w:rFonts w:ascii="Times New Roman" w:hAnsi="Times New Roman" w:cs="Times New Roman"/>
          <w:bCs/>
          <w:sz w:val="24"/>
          <w:szCs w:val="24"/>
        </w:rPr>
        <w:t>otanical sources</w:t>
      </w:r>
      <w:r>
        <w:rPr>
          <w:rFonts w:ascii="Times New Roman" w:hAnsi="Times New Roman" w:cs="Times New Roman"/>
          <w:bCs/>
          <w:sz w:val="24"/>
          <w:szCs w:val="24"/>
        </w:rPr>
        <w:t>, constituents</w:t>
      </w:r>
      <w:r w:rsidRPr="00AA7882">
        <w:rPr>
          <w:rFonts w:ascii="Times New Roman" w:hAnsi="Times New Roman" w:cs="Times New Roman"/>
          <w:bCs/>
          <w:sz w:val="24"/>
          <w:szCs w:val="24"/>
        </w:rPr>
        <w:t xml:space="preserve"> </w:t>
      </w:r>
      <w:r>
        <w:rPr>
          <w:rFonts w:ascii="Times New Roman" w:hAnsi="Times New Roman" w:cs="Times New Roman"/>
          <w:bCs/>
          <w:sz w:val="24"/>
          <w:szCs w:val="24"/>
        </w:rPr>
        <w:t xml:space="preserve">and </w:t>
      </w:r>
      <w:r w:rsidRPr="00AA7882">
        <w:rPr>
          <w:rFonts w:ascii="Times New Roman" w:hAnsi="Times New Roman" w:cs="Times New Roman"/>
          <w:bCs/>
          <w:sz w:val="24"/>
          <w:szCs w:val="24"/>
        </w:rPr>
        <w:t>pharmaceutical applications</w:t>
      </w:r>
      <w:r>
        <w:rPr>
          <w:rFonts w:ascii="Times New Roman" w:hAnsi="Times New Roman" w:cs="Times New Roman"/>
          <w:bCs/>
          <w:sz w:val="24"/>
          <w:szCs w:val="24"/>
        </w:rPr>
        <w:t xml:space="preserve"> of common mucilages</w:t>
      </w:r>
      <w:r w:rsidRPr="00AA7882">
        <w:rPr>
          <w:rFonts w:ascii="Times New Roman" w:hAnsi="Times New Roman" w:cs="Times New Roman"/>
          <w:bCs/>
          <w:sz w:val="24"/>
          <w:szCs w:val="24"/>
        </w:rPr>
        <w:t>.</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2206"/>
        <w:gridCol w:w="1627"/>
        <w:gridCol w:w="2004"/>
        <w:gridCol w:w="1260"/>
      </w:tblGrid>
      <w:tr w:rsidR="008B3151" w:rsidRPr="00DF6C09" w:rsidTr="00113329">
        <w:trPr>
          <w:trHeight w:val="690"/>
          <w:jc w:val="center"/>
        </w:trPr>
        <w:tc>
          <w:tcPr>
            <w:tcW w:w="1748" w:type="dxa"/>
            <w:shd w:val="clear" w:color="auto" w:fill="auto"/>
            <w:hideMark/>
          </w:tcPr>
          <w:p w:rsidR="008B3151" w:rsidRPr="00DF6C09" w:rsidRDefault="008B3151" w:rsidP="00113329">
            <w:pPr>
              <w:spacing w:after="0" w:line="300" w:lineRule="auto"/>
              <w:jc w:val="both"/>
              <w:rPr>
                <w:rFonts w:ascii="Times New Roman" w:eastAsia="Times New Roman" w:hAnsi="Times New Roman" w:cs="Times New Roman"/>
                <w:b/>
                <w:bCs/>
                <w:sz w:val="24"/>
                <w:szCs w:val="24"/>
              </w:rPr>
            </w:pPr>
            <w:r w:rsidRPr="00DF6C09">
              <w:rPr>
                <w:rFonts w:ascii="Times New Roman" w:eastAsia="Times New Roman" w:hAnsi="Times New Roman" w:cs="Times New Roman"/>
                <w:b/>
                <w:bCs/>
                <w:sz w:val="24"/>
                <w:szCs w:val="24"/>
              </w:rPr>
              <w:t>Common name</w:t>
            </w:r>
          </w:p>
        </w:tc>
        <w:tc>
          <w:tcPr>
            <w:tcW w:w="2206"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b/>
                <w:bCs/>
                <w:sz w:val="24"/>
                <w:szCs w:val="24"/>
              </w:rPr>
            </w:pPr>
            <w:r w:rsidRPr="00DF6C09">
              <w:rPr>
                <w:rFonts w:ascii="Times New Roman" w:hAnsi="Times New Roman" w:cs="Times New Roman"/>
                <w:b/>
                <w:bCs/>
                <w:sz w:val="24"/>
                <w:szCs w:val="24"/>
              </w:rPr>
              <w:t>Botanical name</w:t>
            </w:r>
          </w:p>
        </w:tc>
        <w:tc>
          <w:tcPr>
            <w:tcW w:w="1627"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b/>
                <w:bCs/>
                <w:sz w:val="24"/>
                <w:szCs w:val="24"/>
              </w:rPr>
            </w:pPr>
            <w:r w:rsidRPr="00DF6C09">
              <w:rPr>
                <w:rFonts w:ascii="Times New Roman" w:eastAsia="Times New Roman" w:hAnsi="Times New Roman" w:cs="Times New Roman"/>
                <w:b/>
                <w:bCs/>
                <w:sz w:val="24"/>
                <w:szCs w:val="24"/>
              </w:rPr>
              <w:t xml:space="preserve">Constituent </w:t>
            </w:r>
          </w:p>
        </w:tc>
        <w:tc>
          <w:tcPr>
            <w:tcW w:w="2004" w:type="dxa"/>
            <w:shd w:val="clear" w:color="auto" w:fill="auto"/>
            <w:noWrap/>
            <w:hideMark/>
          </w:tcPr>
          <w:p w:rsidR="008B3151" w:rsidRPr="00DF6C09" w:rsidRDefault="008B3151" w:rsidP="00113329">
            <w:pPr>
              <w:spacing w:after="0" w:line="300" w:lineRule="auto"/>
              <w:jc w:val="both"/>
              <w:rPr>
                <w:rFonts w:ascii="Times New Roman" w:eastAsia="Times New Roman" w:hAnsi="Times New Roman" w:cs="Times New Roman"/>
                <w:b/>
                <w:bCs/>
                <w:sz w:val="24"/>
                <w:szCs w:val="24"/>
              </w:rPr>
            </w:pPr>
            <w:r w:rsidRPr="00DF6C09">
              <w:rPr>
                <w:rFonts w:ascii="Times New Roman" w:eastAsia="Times New Roman" w:hAnsi="Times New Roman" w:cs="Times New Roman"/>
                <w:b/>
                <w:bCs/>
                <w:sz w:val="24"/>
                <w:szCs w:val="24"/>
              </w:rPr>
              <w:t>Applications in drug delivery</w:t>
            </w:r>
          </w:p>
        </w:tc>
        <w:tc>
          <w:tcPr>
            <w:tcW w:w="1260" w:type="dxa"/>
            <w:shd w:val="clear" w:color="auto" w:fill="auto"/>
          </w:tcPr>
          <w:p w:rsidR="008B3151" w:rsidRPr="00DF6C09" w:rsidRDefault="008B3151" w:rsidP="00113329">
            <w:pPr>
              <w:spacing w:after="0" w:line="300" w:lineRule="auto"/>
              <w:jc w:val="both"/>
              <w:rPr>
                <w:rFonts w:ascii="Times New Roman" w:eastAsia="Times New Roman" w:hAnsi="Times New Roman" w:cs="Times New Roman"/>
                <w:b/>
                <w:bCs/>
                <w:sz w:val="24"/>
                <w:szCs w:val="24"/>
              </w:rPr>
            </w:pPr>
            <w:r w:rsidRPr="00DF6C09">
              <w:rPr>
                <w:rFonts w:ascii="Times New Roman" w:eastAsia="Times New Roman" w:hAnsi="Times New Roman" w:cs="Times New Roman"/>
                <w:b/>
                <w:bCs/>
                <w:sz w:val="24"/>
                <w:szCs w:val="24"/>
              </w:rPr>
              <w:t>Reference</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 xml:space="preserve">Mimosa mucilage </w:t>
            </w:r>
          </w:p>
        </w:tc>
        <w:tc>
          <w:tcPr>
            <w:tcW w:w="2206"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r w:rsidRPr="00217926">
              <w:rPr>
                <w:rFonts w:ascii="Times New Roman" w:hAnsi="Times New Roman" w:cs="Times New Roman"/>
                <w:b/>
                <w:bCs/>
                <w:i/>
                <w:iCs/>
                <w:sz w:val="24"/>
                <w:szCs w:val="24"/>
              </w:rPr>
              <w:t xml:space="preserve">Mimosa </w:t>
            </w:r>
            <w:proofErr w:type="spellStart"/>
            <w:r w:rsidRPr="00217926">
              <w:rPr>
                <w:rFonts w:ascii="Times New Roman" w:hAnsi="Times New Roman" w:cs="Times New Roman"/>
                <w:b/>
                <w:bCs/>
                <w:i/>
                <w:iCs/>
                <w:sz w:val="24"/>
                <w:szCs w:val="24"/>
              </w:rPr>
              <w:t>pudica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Fabaceae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D-glucuronic acid, </w:t>
            </w:r>
          </w:p>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D-xylose</w:t>
            </w:r>
          </w:p>
        </w:tc>
        <w:tc>
          <w:tcPr>
            <w:tcW w:w="2004"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Drug release retardant </w:t>
            </w:r>
          </w:p>
        </w:tc>
        <w:tc>
          <w:tcPr>
            <w:tcW w:w="1260" w:type="dxa"/>
            <w:shd w:val="clear" w:color="auto" w:fill="auto"/>
          </w:tcPr>
          <w:p w:rsidR="008B3151" w:rsidRPr="00DF6C09" w:rsidRDefault="008B3151" w:rsidP="00113329">
            <w:pPr>
              <w:spacing w:after="0" w:line="300" w:lineRule="auto"/>
              <w:jc w:val="center"/>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[46]</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Hibiscus </w:t>
            </w:r>
          </w:p>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hAnsi="Times New Roman" w:cs="Times New Roman"/>
                <w:sz w:val="24"/>
                <w:szCs w:val="24"/>
              </w:rPr>
              <w:t>rosa-sinensis</w:t>
            </w:r>
            <w:proofErr w:type="spellEnd"/>
            <w:r w:rsidRPr="00DF6C09">
              <w:rPr>
                <w:rFonts w:ascii="Times New Roman" w:hAnsi="Times New Roman" w:cs="Times New Roman"/>
                <w:sz w:val="24"/>
                <w:szCs w:val="24"/>
              </w:rPr>
              <w:t xml:space="preserve"> </w:t>
            </w:r>
          </w:p>
        </w:tc>
        <w:tc>
          <w:tcPr>
            <w:tcW w:w="2206"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r w:rsidRPr="00DF6C09">
              <w:rPr>
                <w:rFonts w:ascii="Times New Roman" w:hAnsi="Times New Roman" w:cs="Times New Roman"/>
                <w:i/>
                <w:iCs/>
                <w:sz w:val="24"/>
                <w:szCs w:val="24"/>
              </w:rPr>
              <w:t xml:space="preserve">Hibiscus </w:t>
            </w:r>
            <w:proofErr w:type="spellStart"/>
            <w:r w:rsidRPr="00DF6C09">
              <w:rPr>
                <w:rFonts w:ascii="Times New Roman" w:hAnsi="Times New Roman" w:cs="Times New Roman"/>
                <w:i/>
                <w:iCs/>
                <w:sz w:val="24"/>
                <w:szCs w:val="24"/>
              </w:rPr>
              <w:t>rosa-sinensis</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Malvaceae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D-glucuronic acid,</w:t>
            </w:r>
          </w:p>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Rhamnose </w:t>
            </w:r>
          </w:p>
        </w:tc>
        <w:tc>
          <w:tcPr>
            <w:tcW w:w="2004"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Binder and drug release retardant</w:t>
            </w:r>
          </w:p>
        </w:tc>
        <w:tc>
          <w:tcPr>
            <w:tcW w:w="1260" w:type="dxa"/>
            <w:shd w:val="clear" w:color="auto" w:fill="auto"/>
          </w:tcPr>
          <w:p w:rsidR="008B3151" w:rsidRPr="00DF6C09" w:rsidRDefault="008B3151" w:rsidP="00113329">
            <w:pPr>
              <w:spacing w:after="0" w:line="300" w:lineRule="auto"/>
              <w:jc w:val="center"/>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[47]</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hAnsi="Times New Roman" w:cs="Times New Roman"/>
                <w:sz w:val="24"/>
                <w:szCs w:val="24"/>
              </w:rPr>
              <w:t>Asario</w:t>
            </w:r>
            <w:proofErr w:type="spellEnd"/>
            <w:r w:rsidRPr="00DF6C09">
              <w:rPr>
                <w:rFonts w:ascii="Times New Roman" w:hAnsi="Times New Roman" w:cs="Times New Roman"/>
                <w:sz w:val="24"/>
                <w:szCs w:val="24"/>
              </w:rPr>
              <w:t xml:space="preserve"> Mucilage </w:t>
            </w:r>
          </w:p>
        </w:tc>
        <w:tc>
          <w:tcPr>
            <w:tcW w:w="2206"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proofErr w:type="spellStart"/>
            <w:r w:rsidRPr="00DF6C09">
              <w:rPr>
                <w:rFonts w:ascii="Times New Roman" w:hAnsi="Times New Roman" w:cs="Times New Roman"/>
                <w:i/>
                <w:iCs/>
                <w:sz w:val="24"/>
                <w:szCs w:val="24"/>
              </w:rPr>
              <w:t>Lepidium</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sativum</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Brassicaceae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Galactose, Mannose</w:t>
            </w:r>
          </w:p>
        </w:tc>
        <w:tc>
          <w:tcPr>
            <w:tcW w:w="2004"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Emulsifier and suspending agent</w:t>
            </w:r>
          </w:p>
        </w:tc>
        <w:tc>
          <w:tcPr>
            <w:tcW w:w="1260" w:type="dxa"/>
            <w:shd w:val="clear" w:color="auto" w:fill="auto"/>
          </w:tcPr>
          <w:p w:rsidR="008B3151" w:rsidRPr="00DF6C09" w:rsidRDefault="008B3151" w:rsidP="00113329">
            <w:pPr>
              <w:spacing w:after="0" w:line="240" w:lineRule="auto"/>
              <w:jc w:val="center"/>
            </w:pPr>
            <w:r w:rsidRPr="00DF6C09">
              <w:rPr>
                <w:rFonts w:ascii="Times New Roman" w:eastAsia="Times New Roman" w:hAnsi="Times New Roman" w:cs="Times New Roman"/>
                <w:sz w:val="24"/>
                <w:szCs w:val="24"/>
              </w:rPr>
              <w:t>[47]</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 xml:space="preserve">Fenugreek Mucilage </w:t>
            </w:r>
          </w:p>
        </w:tc>
        <w:tc>
          <w:tcPr>
            <w:tcW w:w="2206"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proofErr w:type="spellStart"/>
            <w:r w:rsidRPr="00DF6C09">
              <w:rPr>
                <w:rFonts w:ascii="Times New Roman" w:hAnsi="Times New Roman" w:cs="Times New Roman"/>
                <w:i/>
                <w:iCs/>
                <w:sz w:val="24"/>
                <w:szCs w:val="24"/>
              </w:rPr>
              <w:t>Trigonella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foenum-graecum</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Fabaceae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Galactose, Mannose</w:t>
            </w:r>
          </w:p>
        </w:tc>
        <w:tc>
          <w:tcPr>
            <w:tcW w:w="2004"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Drug release retardant</w:t>
            </w:r>
          </w:p>
        </w:tc>
        <w:tc>
          <w:tcPr>
            <w:tcW w:w="1260" w:type="dxa"/>
            <w:shd w:val="clear" w:color="auto" w:fill="auto"/>
          </w:tcPr>
          <w:p w:rsidR="008B3151" w:rsidRPr="00DF6C09" w:rsidRDefault="008B3151" w:rsidP="00113329">
            <w:pPr>
              <w:spacing w:after="0" w:line="240" w:lineRule="auto"/>
              <w:jc w:val="center"/>
            </w:pPr>
            <w:r w:rsidRPr="00DF6C09">
              <w:rPr>
                <w:rFonts w:ascii="Times New Roman" w:eastAsia="Times New Roman" w:hAnsi="Times New Roman" w:cs="Times New Roman"/>
                <w:sz w:val="24"/>
                <w:szCs w:val="24"/>
              </w:rPr>
              <w:t>[47]</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 xml:space="preserve">Aloe Mucilage </w:t>
            </w:r>
          </w:p>
        </w:tc>
        <w:tc>
          <w:tcPr>
            <w:tcW w:w="2206"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r w:rsidRPr="00DF6C09">
              <w:rPr>
                <w:rFonts w:ascii="Times New Roman" w:hAnsi="Times New Roman" w:cs="Times New Roman"/>
                <w:i/>
                <w:iCs/>
                <w:sz w:val="24"/>
                <w:szCs w:val="24"/>
              </w:rPr>
              <w:t>Aloe vera (</w:t>
            </w:r>
            <w:proofErr w:type="spellStart"/>
            <w:r w:rsidRPr="00DF6C09">
              <w:rPr>
                <w:rFonts w:ascii="Times New Roman" w:hAnsi="Times New Roman" w:cs="Times New Roman"/>
                <w:i/>
                <w:iCs/>
                <w:sz w:val="24"/>
                <w:szCs w:val="24"/>
              </w:rPr>
              <w:t>Xanthorrhoeaceae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sz w:val="24"/>
                <w:szCs w:val="24"/>
              </w:rPr>
              <w:t>Galactan</w:t>
            </w:r>
            <w:proofErr w:type="spellEnd"/>
            <w:r w:rsidRPr="00DF6C09">
              <w:rPr>
                <w:rFonts w:ascii="Times New Roman" w:hAnsi="Times New Roman" w:cs="Times New Roman"/>
                <w:sz w:val="24"/>
                <w:szCs w:val="24"/>
              </w:rPr>
              <w:t xml:space="preserve">, </w:t>
            </w:r>
            <w:proofErr w:type="spellStart"/>
            <w:r w:rsidRPr="00DF6C09">
              <w:rPr>
                <w:rFonts w:ascii="Times New Roman" w:hAnsi="Times New Roman" w:cs="Times New Roman"/>
                <w:sz w:val="24"/>
                <w:szCs w:val="24"/>
              </w:rPr>
              <w:t>Arabinan</w:t>
            </w:r>
            <w:proofErr w:type="spellEnd"/>
            <w:r w:rsidRPr="00DF6C09">
              <w:rPr>
                <w:rFonts w:ascii="Times New Roman" w:hAnsi="Times New Roman" w:cs="Times New Roman"/>
                <w:sz w:val="24"/>
                <w:szCs w:val="24"/>
              </w:rPr>
              <w:t xml:space="preserve">, </w:t>
            </w:r>
          </w:p>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D-glucuronic acid</w:t>
            </w:r>
          </w:p>
        </w:tc>
        <w:tc>
          <w:tcPr>
            <w:tcW w:w="2004"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Drug release retardant</w:t>
            </w:r>
          </w:p>
        </w:tc>
        <w:tc>
          <w:tcPr>
            <w:tcW w:w="1260" w:type="dxa"/>
            <w:shd w:val="clear" w:color="auto" w:fill="auto"/>
          </w:tcPr>
          <w:p w:rsidR="008B3151" w:rsidRPr="00DF6C09" w:rsidRDefault="008B3151" w:rsidP="00113329">
            <w:pPr>
              <w:spacing w:after="0" w:line="240" w:lineRule="auto"/>
              <w:ind w:right="252"/>
              <w:jc w:val="center"/>
            </w:pPr>
            <w:r w:rsidRPr="00DF6C09">
              <w:rPr>
                <w:rFonts w:ascii="Times New Roman" w:eastAsia="Times New Roman" w:hAnsi="Times New Roman" w:cs="Times New Roman"/>
                <w:sz w:val="24"/>
                <w:szCs w:val="24"/>
              </w:rPr>
              <w:t>[47]</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 xml:space="preserve">Phoenix Mucilage </w:t>
            </w:r>
          </w:p>
        </w:tc>
        <w:tc>
          <w:tcPr>
            <w:tcW w:w="2206"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r w:rsidRPr="00DF6C09">
              <w:rPr>
                <w:rFonts w:ascii="Times New Roman" w:hAnsi="Times New Roman" w:cs="Times New Roman"/>
                <w:i/>
                <w:iCs/>
                <w:sz w:val="24"/>
                <w:szCs w:val="24"/>
              </w:rPr>
              <w:t xml:space="preserve">Phoenix </w:t>
            </w:r>
            <w:proofErr w:type="spellStart"/>
            <w:r w:rsidRPr="00DF6C09">
              <w:rPr>
                <w:rFonts w:ascii="Times New Roman" w:hAnsi="Times New Roman" w:cs="Times New Roman"/>
                <w:i/>
                <w:iCs/>
                <w:sz w:val="24"/>
                <w:szCs w:val="24"/>
              </w:rPr>
              <w:t>dactylifera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Arecaceae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Cellulose, Mannose, Pectin </w:t>
            </w:r>
          </w:p>
        </w:tc>
        <w:tc>
          <w:tcPr>
            <w:tcW w:w="2004"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Binder</w:t>
            </w:r>
          </w:p>
        </w:tc>
        <w:tc>
          <w:tcPr>
            <w:tcW w:w="1260" w:type="dxa"/>
            <w:shd w:val="clear" w:color="auto" w:fill="auto"/>
          </w:tcPr>
          <w:p w:rsidR="008B3151" w:rsidRPr="00DF6C09" w:rsidRDefault="008B3151" w:rsidP="00113329">
            <w:pPr>
              <w:spacing w:after="0" w:line="240" w:lineRule="auto"/>
              <w:jc w:val="center"/>
            </w:pPr>
            <w:r w:rsidRPr="00DF6C09">
              <w:rPr>
                <w:rFonts w:ascii="Times New Roman" w:eastAsia="Times New Roman" w:hAnsi="Times New Roman" w:cs="Times New Roman"/>
                <w:sz w:val="24"/>
                <w:szCs w:val="24"/>
              </w:rPr>
              <w:t>[47]</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i/>
                <w:iCs/>
                <w:sz w:val="24"/>
                <w:szCs w:val="24"/>
              </w:rPr>
              <w:t xml:space="preserve">Cassia </w:t>
            </w:r>
            <w:proofErr w:type="spellStart"/>
            <w:r w:rsidRPr="00DF6C09">
              <w:rPr>
                <w:rFonts w:ascii="Times New Roman" w:hAnsi="Times New Roman" w:cs="Times New Roman"/>
                <w:i/>
                <w:iCs/>
                <w:sz w:val="24"/>
                <w:szCs w:val="24"/>
              </w:rPr>
              <w:t>tora</w:t>
            </w:r>
            <w:proofErr w:type="spellEnd"/>
            <w:r w:rsidRPr="00DF6C09">
              <w:rPr>
                <w:rFonts w:ascii="Times New Roman" w:hAnsi="Times New Roman" w:cs="Times New Roman"/>
                <w:i/>
                <w:iCs/>
                <w:sz w:val="24"/>
                <w:szCs w:val="24"/>
              </w:rPr>
              <w:t xml:space="preserve"> </w:t>
            </w:r>
            <w:r w:rsidRPr="00DF6C09">
              <w:rPr>
                <w:rFonts w:ascii="Times New Roman" w:hAnsi="Times New Roman" w:cs="Times New Roman"/>
                <w:sz w:val="24"/>
                <w:szCs w:val="24"/>
              </w:rPr>
              <w:t xml:space="preserve">Mucilage </w:t>
            </w:r>
          </w:p>
        </w:tc>
        <w:tc>
          <w:tcPr>
            <w:tcW w:w="2206"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r w:rsidRPr="00DF6C09">
              <w:rPr>
                <w:rFonts w:ascii="Times New Roman" w:hAnsi="Times New Roman" w:cs="Times New Roman"/>
                <w:i/>
                <w:iCs/>
                <w:sz w:val="24"/>
                <w:szCs w:val="24"/>
              </w:rPr>
              <w:t xml:space="preserve">Senna </w:t>
            </w:r>
            <w:proofErr w:type="spellStart"/>
            <w:r w:rsidRPr="00DF6C09">
              <w:rPr>
                <w:rFonts w:ascii="Times New Roman" w:hAnsi="Times New Roman" w:cs="Times New Roman"/>
                <w:i/>
                <w:iCs/>
                <w:sz w:val="24"/>
                <w:szCs w:val="24"/>
              </w:rPr>
              <w:t>tora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Fabaceae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Tannins, </w:t>
            </w:r>
            <w:r w:rsidRPr="00DF6C09">
              <w:rPr>
                <w:rFonts w:ascii="Times New Roman" w:hAnsi="Times New Roman" w:cs="Times New Roman"/>
                <w:sz w:val="24"/>
                <w:szCs w:val="24"/>
              </w:rPr>
              <w:t>Cinnamaldehyde</w:t>
            </w:r>
          </w:p>
        </w:tc>
        <w:tc>
          <w:tcPr>
            <w:tcW w:w="2004"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Binder and suspending agent</w:t>
            </w:r>
          </w:p>
        </w:tc>
        <w:tc>
          <w:tcPr>
            <w:tcW w:w="1260" w:type="dxa"/>
            <w:shd w:val="clear" w:color="auto" w:fill="auto"/>
          </w:tcPr>
          <w:p w:rsidR="008B3151" w:rsidRPr="00DF6C09" w:rsidRDefault="008B3151" w:rsidP="00113329">
            <w:pPr>
              <w:spacing w:after="0" w:line="240" w:lineRule="auto"/>
              <w:jc w:val="center"/>
            </w:pPr>
            <w:r w:rsidRPr="00DF6C09">
              <w:rPr>
                <w:rFonts w:ascii="Times New Roman" w:eastAsia="Times New Roman" w:hAnsi="Times New Roman" w:cs="Times New Roman"/>
                <w:sz w:val="24"/>
                <w:szCs w:val="24"/>
              </w:rPr>
              <w:t>[47]</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proofErr w:type="spellStart"/>
            <w:r w:rsidRPr="00DF6C09">
              <w:rPr>
                <w:rFonts w:ascii="Times New Roman" w:hAnsi="Times New Roman" w:cs="Times New Roman"/>
                <w:sz w:val="24"/>
                <w:szCs w:val="24"/>
              </w:rPr>
              <w:t>Cocculus</w:t>
            </w:r>
            <w:proofErr w:type="spellEnd"/>
            <w:r w:rsidRPr="00DF6C09">
              <w:rPr>
                <w:rFonts w:ascii="Times New Roman" w:hAnsi="Times New Roman" w:cs="Times New Roman"/>
                <w:sz w:val="24"/>
                <w:szCs w:val="24"/>
              </w:rPr>
              <w:t xml:space="preserve"> Mucilage </w:t>
            </w:r>
          </w:p>
        </w:tc>
        <w:tc>
          <w:tcPr>
            <w:tcW w:w="2206"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proofErr w:type="spellStart"/>
            <w:r w:rsidRPr="00DF6C09">
              <w:rPr>
                <w:rFonts w:ascii="Times New Roman" w:hAnsi="Times New Roman" w:cs="Times New Roman"/>
                <w:i/>
                <w:iCs/>
                <w:sz w:val="24"/>
                <w:szCs w:val="24"/>
              </w:rPr>
              <w:t>Cocculus</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hirsutus</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Menispermaceae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Carbohydrates </w:t>
            </w:r>
          </w:p>
        </w:tc>
        <w:tc>
          <w:tcPr>
            <w:tcW w:w="2004"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Gelling agent</w:t>
            </w:r>
          </w:p>
        </w:tc>
        <w:tc>
          <w:tcPr>
            <w:tcW w:w="1260" w:type="dxa"/>
            <w:shd w:val="clear" w:color="auto" w:fill="auto"/>
          </w:tcPr>
          <w:p w:rsidR="008B3151" w:rsidRPr="00DF6C09" w:rsidRDefault="008B3151" w:rsidP="00113329">
            <w:pPr>
              <w:spacing w:after="0" w:line="240" w:lineRule="auto"/>
              <w:jc w:val="center"/>
            </w:pPr>
            <w:r w:rsidRPr="00DF6C09">
              <w:rPr>
                <w:rFonts w:ascii="Times New Roman" w:eastAsia="Times New Roman" w:hAnsi="Times New Roman" w:cs="Times New Roman"/>
                <w:sz w:val="24"/>
                <w:szCs w:val="24"/>
              </w:rPr>
              <w:t>[47]</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hAnsi="Times New Roman" w:cs="Times New Roman"/>
                <w:sz w:val="24"/>
                <w:szCs w:val="24"/>
              </w:rPr>
              <w:t xml:space="preserve">Cordia Mucilage </w:t>
            </w:r>
          </w:p>
        </w:tc>
        <w:tc>
          <w:tcPr>
            <w:tcW w:w="2206" w:type="dxa"/>
            <w:shd w:val="clear" w:color="auto" w:fill="auto"/>
          </w:tcPr>
          <w:p w:rsidR="008B3151" w:rsidRPr="00DF6C09" w:rsidRDefault="008B3151" w:rsidP="00113329">
            <w:pPr>
              <w:spacing w:after="0" w:line="300" w:lineRule="auto"/>
              <w:rPr>
                <w:rFonts w:ascii="Times New Roman" w:eastAsia="Times New Roman" w:hAnsi="Times New Roman" w:cs="Times New Roman"/>
                <w:i/>
                <w:iCs/>
                <w:sz w:val="24"/>
                <w:szCs w:val="24"/>
              </w:rPr>
            </w:pPr>
            <w:r w:rsidRPr="00DF6C09">
              <w:rPr>
                <w:rFonts w:ascii="Times New Roman" w:hAnsi="Times New Roman" w:cs="Times New Roman"/>
                <w:i/>
                <w:iCs/>
                <w:sz w:val="24"/>
                <w:szCs w:val="24"/>
              </w:rPr>
              <w:t xml:space="preserve">Cordia </w:t>
            </w:r>
            <w:proofErr w:type="spellStart"/>
            <w:r w:rsidRPr="00DF6C09">
              <w:rPr>
                <w:rFonts w:ascii="Times New Roman" w:hAnsi="Times New Roman" w:cs="Times New Roman"/>
                <w:i/>
                <w:iCs/>
                <w:sz w:val="24"/>
                <w:szCs w:val="24"/>
              </w:rPr>
              <w:t>dichotoma</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Boraginaceae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Carbohydrates</w:t>
            </w:r>
          </w:p>
        </w:tc>
        <w:tc>
          <w:tcPr>
            <w:tcW w:w="2004" w:type="dxa"/>
            <w:shd w:val="clear" w:color="auto" w:fill="auto"/>
            <w:noWrap/>
          </w:tcPr>
          <w:p w:rsidR="008B3151" w:rsidRPr="00DF6C09" w:rsidRDefault="008B3151" w:rsidP="00113329">
            <w:pPr>
              <w:spacing w:after="0" w:line="300" w:lineRule="auto"/>
              <w:rPr>
                <w:rFonts w:ascii="Times New Roman" w:eastAsia="Times New Roman" w:hAnsi="Times New Roman" w:cs="Times New Roman"/>
                <w:sz w:val="24"/>
                <w:szCs w:val="24"/>
              </w:rPr>
            </w:pPr>
            <w:r w:rsidRPr="00DF6C09">
              <w:rPr>
                <w:rFonts w:ascii="Times New Roman" w:eastAsia="Times New Roman" w:hAnsi="Times New Roman" w:cs="Times New Roman"/>
                <w:sz w:val="24"/>
                <w:szCs w:val="24"/>
              </w:rPr>
              <w:t xml:space="preserve">Binder and emulsifier </w:t>
            </w:r>
          </w:p>
        </w:tc>
        <w:tc>
          <w:tcPr>
            <w:tcW w:w="1260" w:type="dxa"/>
            <w:shd w:val="clear" w:color="auto" w:fill="auto"/>
          </w:tcPr>
          <w:p w:rsidR="008B3151" w:rsidRPr="00DF6C09" w:rsidRDefault="008B3151" w:rsidP="00113329">
            <w:pPr>
              <w:tabs>
                <w:tab w:val="left" w:pos="1872"/>
              </w:tabs>
              <w:spacing w:after="0" w:line="240" w:lineRule="auto"/>
              <w:jc w:val="center"/>
            </w:pPr>
            <w:r w:rsidRPr="00DF6C09">
              <w:rPr>
                <w:rFonts w:ascii="Times New Roman" w:eastAsia="Times New Roman" w:hAnsi="Times New Roman" w:cs="Times New Roman"/>
                <w:sz w:val="24"/>
                <w:szCs w:val="24"/>
              </w:rPr>
              <w:t>[47]</w:t>
            </w:r>
          </w:p>
        </w:tc>
      </w:tr>
      <w:tr w:rsidR="008B3151" w:rsidRPr="00DF6C09" w:rsidTr="00113329">
        <w:trPr>
          <w:trHeight w:val="300"/>
          <w:jc w:val="center"/>
        </w:trPr>
        <w:tc>
          <w:tcPr>
            <w:tcW w:w="1748"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sz w:val="24"/>
                <w:szCs w:val="24"/>
              </w:rPr>
              <w:t>Ocimum</w:t>
            </w:r>
            <w:proofErr w:type="spellEnd"/>
            <w:r w:rsidRPr="00DF6C09">
              <w:rPr>
                <w:rFonts w:ascii="Times New Roman" w:hAnsi="Times New Roman" w:cs="Times New Roman"/>
                <w:sz w:val="24"/>
                <w:szCs w:val="24"/>
              </w:rPr>
              <w:t xml:space="preserve"> Mucilage </w:t>
            </w:r>
          </w:p>
        </w:tc>
        <w:tc>
          <w:tcPr>
            <w:tcW w:w="2206" w:type="dxa"/>
            <w:shd w:val="clear" w:color="auto" w:fill="auto"/>
          </w:tcPr>
          <w:p w:rsidR="008B3151" w:rsidRPr="00DF6C09" w:rsidRDefault="008B3151" w:rsidP="00113329">
            <w:pPr>
              <w:spacing w:after="0" w:line="300" w:lineRule="auto"/>
              <w:rPr>
                <w:rFonts w:ascii="Times New Roman" w:hAnsi="Times New Roman" w:cs="Times New Roman"/>
                <w:i/>
                <w:iCs/>
                <w:sz w:val="24"/>
                <w:szCs w:val="24"/>
              </w:rPr>
            </w:pPr>
            <w:proofErr w:type="spellStart"/>
            <w:r w:rsidRPr="00DF6C09">
              <w:rPr>
                <w:rFonts w:ascii="Times New Roman" w:hAnsi="Times New Roman" w:cs="Times New Roman"/>
                <w:i/>
                <w:iCs/>
                <w:sz w:val="24"/>
                <w:szCs w:val="24"/>
              </w:rPr>
              <w:t>Ocimum</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americanum</w:t>
            </w:r>
            <w:proofErr w:type="spellEnd"/>
            <w:r w:rsidRPr="00DF6C09">
              <w:rPr>
                <w:rFonts w:ascii="Times New Roman" w:hAnsi="Times New Roman" w:cs="Times New Roman"/>
                <w:i/>
                <w:iCs/>
                <w:sz w:val="24"/>
                <w:szCs w:val="24"/>
              </w:rPr>
              <w:t xml:space="preserve"> (</w:t>
            </w:r>
            <w:proofErr w:type="spellStart"/>
            <w:r w:rsidRPr="00DF6C09">
              <w:rPr>
                <w:rFonts w:ascii="Times New Roman" w:hAnsi="Times New Roman" w:cs="Times New Roman"/>
                <w:i/>
                <w:iCs/>
                <w:sz w:val="24"/>
                <w:szCs w:val="24"/>
              </w:rPr>
              <w:t>Lamiaceae</w:t>
            </w:r>
            <w:proofErr w:type="spellEnd"/>
            <w:r w:rsidRPr="00DF6C09">
              <w:rPr>
                <w:rFonts w:ascii="Times New Roman" w:hAnsi="Times New Roman" w:cs="Times New Roman"/>
                <w:i/>
                <w:iCs/>
                <w:sz w:val="24"/>
                <w:szCs w:val="24"/>
              </w:rPr>
              <w:t>)</w:t>
            </w:r>
          </w:p>
        </w:tc>
        <w:tc>
          <w:tcPr>
            <w:tcW w:w="1627"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sz w:val="24"/>
                <w:szCs w:val="24"/>
              </w:rPr>
              <w:t>Galacturonic</w:t>
            </w:r>
            <w:proofErr w:type="spellEnd"/>
            <w:r w:rsidRPr="00DF6C09">
              <w:rPr>
                <w:rFonts w:ascii="Times New Roman" w:hAnsi="Times New Roman" w:cs="Times New Roman"/>
                <w:sz w:val="24"/>
                <w:szCs w:val="24"/>
              </w:rPr>
              <w:t xml:space="preserve"> acids, Rhamnose</w:t>
            </w:r>
          </w:p>
        </w:tc>
        <w:tc>
          <w:tcPr>
            <w:tcW w:w="2004" w:type="dxa"/>
            <w:shd w:val="clear" w:color="auto" w:fill="auto"/>
            <w:noWrap/>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Disintegrating agent</w:t>
            </w:r>
          </w:p>
        </w:tc>
        <w:tc>
          <w:tcPr>
            <w:tcW w:w="1260" w:type="dxa"/>
            <w:shd w:val="clear" w:color="auto" w:fill="auto"/>
          </w:tcPr>
          <w:p w:rsidR="008B3151" w:rsidRPr="00DF6C09" w:rsidRDefault="008B3151" w:rsidP="00113329">
            <w:pPr>
              <w:spacing w:after="0" w:line="240" w:lineRule="auto"/>
              <w:jc w:val="center"/>
            </w:pPr>
            <w:r w:rsidRPr="00DF6C09">
              <w:rPr>
                <w:rFonts w:ascii="Times New Roman" w:eastAsia="Times New Roman" w:hAnsi="Times New Roman" w:cs="Times New Roman"/>
                <w:sz w:val="24"/>
                <w:szCs w:val="24"/>
              </w:rPr>
              <w:t>[47]</w:t>
            </w:r>
          </w:p>
        </w:tc>
      </w:tr>
    </w:tbl>
    <w:p w:rsidR="008B3151" w:rsidRPr="008009EF" w:rsidRDefault="008B3151" w:rsidP="008B3151">
      <w:pPr>
        <w:spacing w:after="240" w:line="360" w:lineRule="auto"/>
        <w:jc w:val="both"/>
        <w:rPr>
          <w:rFonts w:ascii="Times New Roman" w:hAnsi="Times New Roman" w:cs="Times New Roman"/>
          <w:b/>
          <w:sz w:val="24"/>
          <w:szCs w:val="24"/>
        </w:rPr>
      </w:pPr>
    </w:p>
    <w:p w:rsidR="008B3151" w:rsidRPr="008009EF" w:rsidRDefault="008B3151" w:rsidP="008B3151">
      <w:pPr>
        <w:spacing w:after="0" w:line="360" w:lineRule="auto"/>
        <w:jc w:val="both"/>
        <w:rPr>
          <w:rFonts w:ascii="Times New Roman" w:hAnsi="Times New Roman" w:cs="Times New Roman"/>
          <w:b/>
          <w:i/>
          <w:iCs/>
          <w:sz w:val="24"/>
          <w:szCs w:val="24"/>
        </w:rPr>
      </w:pPr>
      <w:r w:rsidRPr="008009EF">
        <w:rPr>
          <w:rFonts w:ascii="Times New Roman" w:hAnsi="Times New Roman" w:cs="Times New Roman"/>
          <w:b/>
          <w:i/>
          <w:iCs/>
          <w:sz w:val="24"/>
          <w:szCs w:val="24"/>
        </w:rPr>
        <w:t xml:space="preserve">1.3.4 Plant derived mucilage in nanomedicine </w:t>
      </w:r>
    </w:p>
    <w:p w:rsidR="008B3151" w:rsidRPr="008009EF" w:rsidRDefault="008B3151" w:rsidP="008B3151">
      <w:pPr>
        <w:spacing w:after="240" w:line="360" w:lineRule="auto"/>
        <w:jc w:val="both"/>
        <w:rPr>
          <w:rFonts w:ascii="Times New Roman" w:hAnsi="Times New Roman" w:cs="Times New Roman"/>
          <w:bCs/>
          <w:sz w:val="24"/>
          <w:szCs w:val="24"/>
        </w:rPr>
      </w:pPr>
      <w:r w:rsidRPr="008009EF">
        <w:rPr>
          <w:rFonts w:ascii="Times New Roman" w:hAnsi="Times New Roman" w:cs="Times New Roman"/>
          <w:bCs/>
          <w:sz w:val="24"/>
          <w:szCs w:val="24"/>
        </w:rPr>
        <w:t xml:space="preserve">Some mucilages have </w:t>
      </w:r>
      <w:r>
        <w:rPr>
          <w:rFonts w:ascii="Times New Roman" w:hAnsi="Times New Roman" w:cs="Times New Roman"/>
          <w:bCs/>
          <w:sz w:val="24"/>
          <w:szCs w:val="24"/>
        </w:rPr>
        <w:t xml:space="preserve">been </w:t>
      </w:r>
      <w:r w:rsidRPr="008009EF">
        <w:rPr>
          <w:rFonts w:ascii="Times New Roman" w:hAnsi="Times New Roman" w:cs="Times New Roman"/>
          <w:bCs/>
          <w:sz w:val="24"/>
          <w:szCs w:val="24"/>
        </w:rPr>
        <w:t xml:space="preserve">reported to show antihypertensive, antibacterial, antioxidant, antiasthmatic and hypoglycemic activities. The promising application of mucilage is drug delivery. Mucilages are widely investigated for development of drug delivery systems. The less toxicity, biocompatibility and biodegradability are ideal properties of mucilage which are useful in development of drug delivery systems. Many scientific investigators have utilized plant derived mucilage for development of </w:t>
      </w:r>
      <w:proofErr w:type="spellStart"/>
      <w:r w:rsidRPr="008009EF">
        <w:rPr>
          <w:rFonts w:ascii="Times New Roman" w:hAnsi="Times New Roman" w:cs="Times New Roman"/>
          <w:bCs/>
          <w:sz w:val="24"/>
          <w:szCs w:val="24"/>
        </w:rPr>
        <w:t>nano</w:t>
      </w:r>
      <w:proofErr w:type="spellEnd"/>
      <w:r w:rsidRPr="008009EF">
        <w:rPr>
          <w:rFonts w:ascii="Times New Roman" w:hAnsi="Times New Roman" w:cs="Times New Roman"/>
          <w:bCs/>
          <w:sz w:val="24"/>
          <w:szCs w:val="24"/>
        </w:rPr>
        <w:t xml:space="preserve"> and microcarrier based systems. </w:t>
      </w:r>
    </w:p>
    <w:p w:rsidR="008B3151" w:rsidRPr="008009EF" w:rsidRDefault="008B3151" w:rsidP="008B3151">
      <w:pPr>
        <w:spacing w:after="240" w:line="360" w:lineRule="auto"/>
        <w:jc w:val="both"/>
        <w:rPr>
          <w:rFonts w:ascii="Times New Roman" w:hAnsi="Times New Roman" w:cs="Times New Roman"/>
          <w:bCs/>
          <w:sz w:val="24"/>
          <w:szCs w:val="24"/>
        </w:rPr>
      </w:pPr>
      <w:r w:rsidRPr="008009EF">
        <w:rPr>
          <w:rFonts w:ascii="Times New Roman" w:hAnsi="Times New Roman" w:cs="Times New Roman"/>
          <w:bCs/>
          <w:sz w:val="24"/>
          <w:szCs w:val="24"/>
        </w:rPr>
        <w:t xml:space="preserve">Mucilage obtained from Quince seeds mainly contains glucuronic acid </w:t>
      </w:r>
      <w:r w:rsidRPr="008009EF">
        <w:rPr>
          <w:rFonts w:ascii="Times New Roman" w:hAnsi="Times New Roman" w:cs="Times New Roman"/>
          <w:bCs/>
          <w:sz w:val="24"/>
          <w:szCs w:val="24"/>
        </w:rPr>
        <w:fldChar w:fldCharType="begin" w:fldLock="1"/>
      </w:r>
      <w:r w:rsidRPr="008009EF">
        <w:rPr>
          <w:rFonts w:ascii="Times New Roman" w:hAnsi="Times New Roman" w:cs="Times New Roman"/>
          <w:bCs/>
          <w:sz w:val="24"/>
          <w:szCs w:val="24"/>
        </w:rPr>
        <w:instrText>ADDIN CSL_CITATION {"citationItems":[{"id":"ITEM-1","itemData":{"DOI":"10.2174/2210315511101020146","ISSN":"22103155","abstract":"A high performance liquid chromatography (HPLC) method for the determination of the monosaccharide compositions and molar ratio of polysaccharide in quince has been established. The quince polysaccharides were derivatized with 1-phenyl-3-methyl-5- pyrazolone (PMP) after hydrolyzed into monosaccharides with 2 M sulfuric acid. Monosaccharide derivatives were separated by a reversed phase C18 column and monitored by UV at 250 nm. Analysis of monosaccharides of quince polysaccharides sample by HPLC indicated the presence of mannose, rhamnose, glucose, galactose, and arabinose with the molar ratio of 0.10, 0.72, 1.12, 4.23, and 4.73, respectively. It could be applied for the quality control of quince polysaccharides. Moreover, quince polysaccharide shows the inhibitory activity of protein tyrosine phosphatase- 1B (PTP1B) with IC50 value of 2.07 μg/mL. © 2011 Bentham Science Publishers.","author":[{"dropping-particle":"","family":"Hopur","given":"Hajinisha","non-dropping-particle":"","parse-names":false,"suffix":""},{"dropping-particle":"","family":"M. Asrorov","given":"Akmal","non-dropping-particle":"","parse-names":false,"suffix":""},{"dropping-particle":"","family":"Qingling","given":"Ma","non-dropping-particle":"","parse-names":false,"suffix":""},{"dropping-particle":"","family":"Yili","given":"Ablimit","non-dropping-particle":"","parse-names":false,"suffix":""},{"dropping-particle":"","family":"Ayupbek","given":"Amatjan","non-dropping-particle":"","parse-names":false,"suffix":""},{"dropping-particle":"","family":"Nannan","given":"Pang","non-dropping-particle":"","parse-names":false,"suffix":""},{"dropping-particle":"","family":"A. Aisa","given":"Haji","non-dropping-particle":"","parse-names":false,"suffix":""}],"container-title":"The Natural Products Journale","id":"ITEM-1","issue":"2","issued":{"date-parts":[["2012","10","30"]]},"page":"146-150","publisher":"Bentham Science Publishers Ltd.","title":"HPLC Analysis of Polysaccharides in Quince (Cydonia Oblonga Mill. var. maliformis) Fruit and PTP1B Inhibitory Activity","type":"article-journal","volume":"1"},"uris":["http://www.mendeley.com/documents/?uuid=e6af5100-4d2b-3a0f-9820-d52c62aa7f37"]}],"mendeley":{"formattedCitation":"[48]","plainTextFormattedCitation":"[48]","previouslyFormattedCitation":"(Hopur &lt;i&gt;et al.&lt;/i&gt;, 2012)"},"properties":{"noteIndex":0},"schema":"https://github.com/citation-style-language/schema/raw/master/csl-citation.json"}</w:instrText>
      </w:r>
      <w:r w:rsidRPr="008009EF">
        <w:rPr>
          <w:rFonts w:ascii="Times New Roman" w:hAnsi="Times New Roman" w:cs="Times New Roman"/>
          <w:bCs/>
          <w:sz w:val="24"/>
          <w:szCs w:val="24"/>
        </w:rPr>
        <w:fldChar w:fldCharType="separate"/>
      </w:r>
      <w:r w:rsidRPr="008009EF">
        <w:rPr>
          <w:rFonts w:ascii="Times New Roman" w:hAnsi="Times New Roman" w:cs="Times New Roman"/>
          <w:bCs/>
          <w:noProof/>
          <w:sz w:val="24"/>
          <w:szCs w:val="24"/>
        </w:rPr>
        <w:t>[48]</w:t>
      </w:r>
      <w:r w:rsidRPr="008009EF">
        <w:rPr>
          <w:rFonts w:ascii="Times New Roman" w:hAnsi="Times New Roman" w:cs="Times New Roman"/>
          <w:bCs/>
          <w:sz w:val="24"/>
          <w:szCs w:val="24"/>
        </w:rPr>
        <w:fldChar w:fldCharType="end"/>
      </w:r>
      <w:r w:rsidRPr="008009EF">
        <w:rPr>
          <w:rFonts w:ascii="Times New Roman" w:hAnsi="Times New Roman" w:cs="Times New Roman"/>
          <w:bCs/>
          <w:sz w:val="24"/>
          <w:szCs w:val="24"/>
        </w:rPr>
        <w:t xml:space="preserve">. The mucilage act as an emulsifier as well as foaming agent </w:t>
      </w:r>
      <w:r w:rsidRPr="008009EF">
        <w:rPr>
          <w:rFonts w:ascii="Times New Roman" w:hAnsi="Times New Roman" w:cs="Times New Roman"/>
          <w:bCs/>
          <w:sz w:val="24"/>
          <w:szCs w:val="24"/>
        </w:rPr>
        <w:fldChar w:fldCharType="begin" w:fldLock="1"/>
      </w:r>
      <w:r w:rsidRPr="008009EF">
        <w:rPr>
          <w:rFonts w:ascii="Times New Roman" w:hAnsi="Times New Roman" w:cs="Times New Roman"/>
          <w:bCs/>
          <w:sz w:val="24"/>
          <w:szCs w:val="24"/>
        </w:rPr>
        <w:instrText>ADDIN CSL_CITATION {"citationItems":[{"id":"ITEM-1","itemData":{"DOI":"10.1002/JSFA.9155","ISSN":"10970010","PMID":"29802725","abstract":"BACKGROUND: The functional characteristics of hydrocolloids are mainly dependent on their physicochemical properties. Thus, it is essential to characterize the new sources of hydrocolloids. RESULTS: Quince seed gum (QSG) is a high-molecular-weight polysaccharide (9.61 × 106 g mol−1) composed of 85.04 ± 2.87% carbohydrate (6.39% l-arabinose, 40.43% d-xylose, 5.60% d-galactose, 5.75% d-glucose and 31.11% d-mannose), 13.16 ± 1.73% uronic acid, 5.77 ± 0.83% moisture, 2.78 ± 0.21% protein, 5.64 ± 0.21% ash, and 0.75 ± 0.09% fat. Our findings indicated that this gum could be introduced as a value-added by-product in the food and pharmaceutical industries. Carbon-13 nuclear magnetic resonance and Fourier transform infrared spectroscopy suggested a highly substituted xylan structure for QSG. In the dilute regime, an increase in the ion concentration was accompanied by a decrease in intrinsic viscosity of QSG. When the salt concentration increased from 0 to 50 mmol L−1, the consistency coefficient (as a measure of apparent viscosity) declined. On the other hand, with further increasing of salt concentration, the consistency coefficient (as a measure of apparent viscosity) values increased. Similarly, the G′ and G″ values for 10 and 50 mmol L−1 calcium chloride concentrations were less than in control samples. CONCLUSION: The rheological behavior of the QSG studied in this paper can provide insight into its potential application in food and pharmaceutical industries. © 2018 Society of Chemical Industry.","author":[{"dropping-particle":"","family":"Rezagholi","given":"Fatemeh","non-dropping-particle":"","parse-names":false,"suffix":""},{"dropping-particle":"","family":"Hashemi","given":"Seyed Mohammad Bagher","non-dropping-particle":"","parse-names":false,"suffix":""},{"dropping-particle":"","family":"Gholamhosseinpour","given":"Aliakbar","non-dropping-particle":"","parse-names":false,"suffix":""},{"dropping-particle":"","family":"Sherahi","given":"Mousa Hamidabadi","non-dropping-particle":"","parse-names":false,"suffix":""},{"dropping-particle":"","family":"Hesarinejad","given":"Mohammad Ali","non-dropping-particle":"","parse-names":false,"suffix":""},{"dropping-particle":"","family":"Ale","given":"Marcel T.","non-dropping-particle":"","parse-names":false,"suffix":""}],"container-title":"Journal of the Science of Food and Agriculture","id":"ITEM-1","issue":"1","issued":{"date-parts":[["2019","1","15"]]},"page":"143-151","publisher":"John Wiley and Sons Ltd","title":"Characterizations and rheological study of the purified polysaccharide extracted from quince seeds","type":"article-journal","volume":"99"},"uris":["http://www.mendeley.com/documents/?uuid=49bd7584-2443-3020-853a-ea43f0781a85"]}],"mendeley":{"formattedCitation":"[49]","plainTextFormattedCitation":"[49]","previouslyFormattedCitation":"(Rezagholi &lt;i&gt;et al.&lt;/i&gt;, 2019)"},"properties":{"noteIndex":0},"schema":"https://github.com/citation-style-language/schema/raw/master/csl-citation.json"}</w:instrText>
      </w:r>
      <w:r w:rsidRPr="008009EF">
        <w:rPr>
          <w:rFonts w:ascii="Times New Roman" w:hAnsi="Times New Roman" w:cs="Times New Roman"/>
          <w:bCs/>
          <w:sz w:val="24"/>
          <w:szCs w:val="24"/>
        </w:rPr>
        <w:fldChar w:fldCharType="separate"/>
      </w:r>
      <w:r w:rsidRPr="008009EF">
        <w:rPr>
          <w:rFonts w:ascii="Times New Roman" w:hAnsi="Times New Roman" w:cs="Times New Roman"/>
          <w:bCs/>
          <w:noProof/>
          <w:sz w:val="24"/>
          <w:szCs w:val="24"/>
        </w:rPr>
        <w:t>[49]</w:t>
      </w:r>
      <w:r w:rsidRPr="008009EF">
        <w:rPr>
          <w:rFonts w:ascii="Times New Roman" w:hAnsi="Times New Roman" w:cs="Times New Roman"/>
          <w:bCs/>
          <w:sz w:val="24"/>
          <w:szCs w:val="24"/>
        </w:rPr>
        <w:fldChar w:fldCharType="end"/>
      </w:r>
      <w:r w:rsidRPr="008009EF">
        <w:rPr>
          <w:rFonts w:ascii="Times New Roman" w:hAnsi="Times New Roman" w:cs="Times New Roman"/>
          <w:bCs/>
          <w:sz w:val="24"/>
          <w:szCs w:val="24"/>
        </w:rPr>
        <w:t xml:space="preserve">. It also acts as thickening agent because of its high molecular weight. </w:t>
      </w:r>
      <w:proofErr w:type="spellStart"/>
      <w:r w:rsidRPr="008009EF">
        <w:rPr>
          <w:rFonts w:ascii="Times New Roman" w:hAnsi="Times New Roman" w:cs="Times New Roman"/>
          <w:bCs/>
          <w:sz w:val="24"/>
          <w:szCs w:val="24"/>
        </w:rPr>
        <w:t>Akram</w:t>
      </w:r>
      <w:proofErr w:type="spellEnd"/>
      <w:r w:rsidRPr="008009EF">
        <w:rPr>
          <w:rFonts w:ascii="Times New Roman" w:hAnsi="Times New Roman" w:cs="Times New Roman"/>
          <w:bCs/>
          <w:sz w:val="24"/>
          <w:szCs w:val="24"/>
        </w:rPr>
        <w:t xml:space="preserve"> et al. 2022 </w:t>
      </w:r>
      <w:r w:rsidRPr="008009EF">
        <w:rPr>
          <w:rFonts w:ascii="Times New Roman" w:hAnsi="Times New Roman" w:cs="Times New Roman"/>
          <w:bCs/>
          <w:sz w:val="24"/>
          <w:szCs w:val="24"/>
        </w:rPr>
        <w:fldChar w:fldCharType="begin" w:fldLock="1"/>
      </w:r>
      <w:r w:rsidRPr="008009EF">
        <w:rPr>
          <w:rFonts w:ascii="Times New Roman" w:hAnsi="Times New Roman" w:cs="Times New Roman"/>
          <w:bCs/>
          <w:sz w:val="24"/>
          <w:szCs w:val="24"/>
        </w:rPr>
        <w:instrText>ADDIN CSL_CITATION {"citationItems":[{"id":"ITEM-1","itemData":{"DOI":"10.1016/j.arabjc.2022.103811","ISSN":"1878-5352","author":[{"dropping-particle":"","family":"Akram","given":"Shazia","non-dropping-particle":"","parse-names":false,"suffix":""},{"dropping-particle":"","family":"Mahmood","given":"Arshad","non-dropping-particle":"","parse-names":false,"suffix":""},{"dropping-particle":"","family":"Noreen","given":"Sobia","non-dropping-particle":"","parse-names":false,"suffix":""},{"dropping-particle":"","family":"Rana","given":"Mavra","non-dropping-particle":"","parse-names":false,"suffix":""},{"dropping-particle":"","family":"Hameed","given":"Huma","non-dropping-particle":"","parse-names":false,"suffix":""},{"dropping-particle":"","family":"Ijaz","given":"Bushra","non-dropping-particle":"","parse-names":false,"suffix":""},{"dropping-particle":"","family":"Hasan","given":"Sara","non-dropping-particle":"","parse-names":false,"suffix":""},{"dropping-particle":"","family":"Aslam","given":"Afeefa","non-dropping-particle":"","parse-names":false,"suffix":""},{"dropping-particle":"","family":"Fayyaz","given":"Muhammad","non-dropping-particle":"","parse-names":false,"suffix":""}],"container-title":"Arabian Journal of Chemistry","id":"ITEM-1","issue":"6","issued":{"date-parts":[["2022"]]},"page":"103811","publisher":"The Authors","title":"Formulation and evaluation of quince seeds mucilage – sodium alginate microspheres for sustained delivery of cefixime and its toxicological studies","type":"article-journal","volume":"15"},"uris":["http://www.mendeley.com/documents/?uuid=0dda24b1-c8e6-4ee9-b0f1-18658b3ec4a3"]}],"mendeley":{"formattedCitation":"[50]","plainTextFormattedCitation":"[50]","previouslyFormattedCitation":"(Akram &lt;i&gt;et al.&lt;/i&gt;, 2022)"},"properties":{"noteIndex":0},"schema":"https://github.com/citation-style-language/schema/raw/master/csl-citation.json"}</w:instrText>
      </w:r>
      <w:r w:rsidRPr="008009EF">
        <w:rPr>
          <w:rFonts w:ascii="Times New Roman" w:hAnsi="Times New Roman" w:cs="Times New Roman"/>
          <w:bCs/>
          <w:sz w:val="24"/>
          <w:szCs w:val="24"/>
        </w:rPr>
        <w:fldChar w:fldCharType="separate"/>
      </w:r>
      <w:r w:rsidRPr="008009EF">
        <w:rPr>
          <w:rFonts w:ascii="Times New Roman" w:hAnsi="Times New Roman" w:cs="Times New Roman"/>
          <w:bCs/>
          <w:noProof/>
          <w:sz w:val="24"/>
          <w:szCs w:val="24"/>
        </w:rPr>
        <w:t>[50]</w:t>
      </w:r>
      <w:r w:rsidRPr="008009EF">
        <w:rPr>
          <w:rFonts w:ascii="Times New Roman" w:hAnsi="Times New Roman" w:cs="Times New Roman"/>
          <w:bCs/>
          <w:sz w:val="24"/>
          <w:szCs w:val="24"/>
        </w:rPr>
        <w:fldChar w:fldCharType="end"/>
      </w:r>
      <w:r w:rsidRPr="008009EF">
        <w:rPr>
          <w:rFonts w:ascii="Times New Roman" w:hAnsi="Times New Roman" w:cs="Times New Roman"/>
          <w:bCs/>
          <w:sz w:val="24"/>
          <w:szCs w:val="24"/>
        </w:rPr>
        <w:t xml:space="preserve"> formulated </w:t>
      </w:r>
      <w:proofErr w:type="spellStart"/>
      <w:r w:rsidRPr="008009EF">
        <w:rPr>
          <w:rFonts w:ascii="Times New Roman" w:hAnsi="Times New Roman" w:cs="Times New Roman"/>
          <w:bCs/>
          <w:sz w:val="24"/>
          <w:szCs w:val="24"/>
        </w:rPr>
        <w:t>cefixime</w:t>
      </w:r>
      <w:proofErr w:type="spellEnd"/>
      <w:r w:rsidRPr="008009EF">
        <w:rPr>
          <w:rFonts w:ascii="Times New Roman" w:hAnsi="Times New Roman" w:cs="Times New Roman"/>
          <w:bCs/>
          <w:sz w:val="24"/>
          <w:szCs w:val="24"/>
        </w:rPr>
        <w:t xml:space="preserve"> loaded Quince seeds mucilage- sodium alginate microspheres for sustained oral drug delivery. Formulated microcarrier based systems showed sustained drug release behavior with non-</w:t>
      </w:r>
      <w:proofErr w:type="spellStart"/>
      <w:r w:rsidRPr="008009EF">
        <w:rPr>
          <w:rFonts w:ascii="Times New Roman" w:hAnsi="Times New Roman" w:cs="Times New Roman"/>
          <w:bCs/>
          <w:sz w:val="24"/>
          <w:szCs w:val="24"/>
        </w:rPr>
        <w:t>Fickian</w:t>
      </w:r>
      <w:proofErr w:type="spellEnd"/>
      <w:r w:rsidRPr="008009EF">
        <w:rPr>
          <w:rFonts w:ascii="Times New Roman" w:hAnsi="Times New Roman" w:cs="Times New Roman"/>
          <w:bCs/>
          <w:sz w:val="24"/>
          <w:szCs w:val="24"/>
        </w:rPr>
        <w:t xml:space="preserve"> type of drug release pattern. In addition to this, the formulated microspheres showed enhanced antibacterial potential with minimum toxicity. The slow drug release is due to controlled release of </w:t>
      </w:r>
      <w:proofErr w:type="spellStart"/>
      <w:r w:rsidRPr="008009EF">
        <w:rPr>
          <w:rFonts w:ascii="Times New Roman" w:hAnsi="Times New Roman" w:cs="Times New Roman"/>
          <w:bCs/>
          <w:sz w:val="24"/>
          <w:szCs w:val="24"/>
        </w:rPr>
        <w:t>cefixime</w:t>
      </w:r>
      <w:proofErr w:type="spellEnd"/>
      <w:r w:rsidRPr="008009EF">
        <w:rPr>
          <w:rFonts w:ascii="Times New Roman" w:hAnsi="Times New Roman" w:cs="Times New Roman"/>
          <w:bCs/>
          <w:sz w:val="24"/>
          <w:szCs w:val="24"/>
        </w:rPr>
        <w:t xml:space="preserve"> across gum-alginate matrix. </w:t>
      </w:r>
    </w:p>
    <w:p w:rsidR="008B3151" w:rsidRPr="008009EF" w:rsidRDefault="008B3151" w:rsidP="008B3151">
      <w:pPr>
        <w:spacing w:after="240" w:line="360" w:lineRule="auto"/>
        <w:jc w:val="both"/>
        <w:rPr>
          <w:rFonts w:ascii="Times New Roman" w:hAnsi="Times New Roman" w:cs="Times New Roman"/>
          <w:bCs/>
          <w:sz w:val="24"/>
          <w:szCs w:val="24"/>
        </w:rPr>
      </w:pPr>
      <w:proofErr w:type="spellStart"/>
      <w:r w:rsidRPr="004D3260">
        <w:rPr>
          <w:rFonts w:ascii="Times New Roman" w:hAnsi="Times New Roman" w:cs="Times New Roman"/>
          <w:bCs/>
          <w:sz w:val="24"/>
          <w:szCs w:val="24"/>
        </w:rPr>
        <w:t>Kurra</w:t>
      </w:r>
      <w:proofErr w:type="spellEnd"/>
      <w:r w:rsidRPr="004D3260">
        <w:rPr>
          <w:rFonts w:ascii="Times New Roman" w:hAnsi="Times New Roman" w:cs="Times New Roman"/>
          <w:bCs/>
          <w:sz w:val="24"/>
          <w:szCs w:val="24"/>
        </w:rPr>
        <w:t xml:space="preserve"> et al. 2022 </w:t>
      </w:r>
      <w:r>
        <w:rPr>
          <w:rFonts w:ascii="Times New Roman" w:hAnsi="Times New Roman" w:cs="Times New Roman"/>
          <w:bCs/>
          <w:sz w:val="24"/>
          <w:szCs w:val="24"/>
        </w:rPr>
        <w:t>[51]</w:t>
      </w:r>
      <w:r w:rsidRPr="004D3260">
        <w:rPr>
          <w:rFonts w:ascii="Times New Roman" w:hAnsi="Times New Roman" w:cs="Times New Roman"/>
          <w:bCs/>
          <w:sz w:val="24"/>
          <w:szCs w:val="24"/>
        </w:rPr>
        <w:t xml:space="preserve"> formul</w:t>
      </w:r>
      <w:r w:rsidRPr="008009EF">
        <w:rPr>
          <w:rFonts w:ascii="Times New Roman" w:hAnsi="Times New Roman" w:cs="Times New Roman"/>
          <w:bCs/>
          <w:sz w:val="24"/>
          <w:szCs w:val="24"/>
        </w:rPr>
        <w:t xml:space="preserve">ated jackfruit and Okra mucilage based oral controlled drug delivery system for colon targeted drug delivery of curcumin. Jack Fruit Mucilage obtained from fruit pulp of </w:t>
      </w:r>
      <w:proofErr w:type="spellStart"/>
      <w:r w:rsidRPr="008009EF">
        <w:rPr>
          <w:rFonts w:ascii="Times New Roman" w:hAnsi="Times New Roman" w:cs="Times New Roman"/>
          <w:bCs/>
          <w:i/>
          <w:iCs/>
          <w:sz w:val="24"/>
          <w:szCs w:val="24"/>
        </w:rPr>
        <w:t>Artocarpus</w:t>
      </w:r>
      <w:proofErr w:type="spellEnd"/>
      <w:r w:rsidRPr="008009EF">
        <w:rPr>
          <w:rFonts w:ascii="Times New Roman" w:hAnsi="Times New Roman" w:cs="Times New Roman"/>
          <w:bCs/>
          <w:i/>
          <w:iCs/>
          <w:sz w:val="24"/>
          <w:szCs w:val="24"/>
        </w:rPr>
        <w:t xml:space="preserve"> </w:t>
      </w:r>
      <w:proofErr w:type="spellStart"/>
      <w:r w:rsidRPr="008009EF">
        <w:rPr>
          <w:rFonts w:ascii="Times New Roman" w:hAnsi="Times New Roman" w:cs="Times New Roman"/>
          <w:bCs/>
          <w:i/>
          <w:iCs/>
          <w:sz w:val="24"/>
          <w:szCs w:val="24"/>
        </w:rPr>
        <w:t>heterophyllus</w:t>
      </w:r>
      <w:proofErr w:type="spellEnd"/>
      <w:r w:rsidRPr="008009EF">
        <w:rPr>
          <w:rFonts w:ascii="Times New Roman" w:hAnsi="Times New Roman" w:cs="Times New Roman"/>
          <w:bCs/>
          <w:sz w:val="24"/>
          <w:szCs w:val="24"/>
        </w:rPr>
        <w:t xml:space="preserve"> (</w:t>
      </w:r>
      <w:proofErr w:type="spellStart"/>
      <w:r w:rsidRPr="008009EF">
        <w:rPr>
          <w:rFonts w:ascii="Times New Roman" w:hAnsi="Times New Roman" w:cs="Times New Roman"/>
          <w:bCs/>
          <w:sz w:val="24"/>
          <w:szCs w:val="24"/>
        </w:rPr>
        <w:t>Moraceae</w:t>
      </w:r>
      <w:proofErr w:type="spellEnd"/>
      <w:r w:rsidRPr="008009EF">
        <w:rPr>
          <w:rFonts w:ascii="Times New Roman" w:hAnsi="Times New Roman" w:cs="Times New Roman"/>
          <w:bCs/>
          <w:sz w:val="24"/>
          <w:szCs w:val="24"/>
        </w:rPr>
        <w:t xml:space="preserve">) fruits. Okra Mucilage obtained from the pods of </w:t>
      </w:r>
      <w:proofErr w:type="spellStart"/>
      <w:r w:rsidRPr="008009EF">
        <w:rPr>
          <w:rFonts w:ascii="Times New Roman" w:hAnsi="Times New Roman" w:cs="Times New Roman"/>
          <w:bCs/>
          <w:i/>
          <w:iCs/>
          <w:sz w:val="24"/>
          <w:szCs w:val="24"/>
        </w:rPr>
        <w:t>Abelmoschus</w:t>
      </w:r>
      <w:proofErr w:type="spellEnd"/>
      <w:r w:rsidRPr="008009EF">
        <w:rPr>
          <w:rFonts w:ascii="Times New Roman" w:hAnsi="Times New Roman" w:cs="Times New Roman"/>
          <w:bCs/>
          <w:i/>
          <w:iCs/>
          <w:sz w:val="24"/>
          <w:szCs w:val="24"/>
        </w:rPr>
        <w:t xml:space="preserve"> </w:t>
      </w:r>
      <w:proofErr w:type="spellStart"/>
      <w:r w:rsidRPr="008009EF">
        <w:rPr>
          <w:rFonts w:ascii="Times New Roman" w:hAnsi="Times New Roman" w:cs="Times New Roman"/>
          <w:bCs/>
          <w:i/>
          <w:iCs/>
          <w:sz w:val="24"/>
          <w:szCs w:val="24"/>
        </w:rPr>
        <w:t>esculentus</w:t>
      </w:r>
      <w:proofErr w:type="spellEnd"/>
      <w:r w:rsidRPr="008009EF">
        <w:rPr>
          <w:rFonts w:ascii="Times New Roman" w:hAnsi="Times New Roman" w:cs="Times New Roman"/>
          <w:bCs/>
          <w:sz w:val="24"/>
          <w:szCs w:val="24"/>
        </w:rPr>
        <w:t xml:space="preserve"> (</w:t>
      </w:r>
      <w:proofErr w:type="spellStart"/>
      <w:r w:rsidRPr="008009EF">
        <w:rPr>
          <w:rFonts w:ascii="Times New Roman" w:hAnsi="Times New Roman" w:cs="Times New Roman"/>
          <w:bCs/>
          <w:sz w:val="24"/>
          <w:szCs w:val="24"/>
        </w:rPr>
        <w:t>Malvaceae</w:t>
      </w:r>
      <w:proofErr w:type="spellEnd"/>
      <w:r w:rsidRPr="008009EF">
        <w:rPr>
          <w:rFonts w:ascii="Times New Roman" w:hAnsi="Times New Roman" w:cs="Times New Roman"/>
          <w:bCs/>
          <w:sz w:val="24"/>
          <w:szCs w:val="24"/>
        </w:rPr>
        <w:t xml:space="preserve">). The formulated drug delivery system, showed mucoadhesive behavior of system as well as controlled delivery of curcumin at colon region of gastrointestinal tract. </w:t>
      </w:r>
    </w:p>
    <w:p w:rsidR="008B3151" w:rsidRPr="008009EF" w:rsidRDefault="008B3151" w:rsidP="008B3151">
      <w:pPr>
        <w:spacing w:after="240" w:line="360" w:lineRule="auto"/>
        <w:jc w:val="both"/>
        <w:rPr>
          <w:rFonts w:ascii="Times New Roman" w:hAnsi="Times New Roman" w:cs="Times New Roman"/>
          <w:b/>
          <w:sz w:val="24"/>
          <w:szCs w:val="24"/>
        </w:rPr>
      </w:pPr>
      <w:proofErr w:type="spellStart"/>
      <w:r w:rsidRPr="008009EF">
        <w:rPr>
          <w:rFonts w:ascii="Times New Roman" w:hAnsi="Times New Roman" w:cs="Times New Roman"/>
          <w:bCs/>
          <w:sz w:val="24"/>
          <w:szCs w:val="24"/>
        </w:rPr>
        <w:t>Ghumman</w:t>
      </w:r>
      <w:proofErr w:type="spellEnd"/>
      <w:r w:rsidRPr="008009EF">
        <w:rPr>
          <w:rFonts w:ascii="Times New Roman" w:hAnsi="Times New Roman" w:cs="Times New Roman"/>
          <w:bCs/>
          <w:sz w:val="24"/>
          <w:szCs w:val="24"/>
        </w:rPr>
        <w:t xml:space="preserve"> et al. 2019 utilized </w:t>
      </w:r>
      <w:r w:rsidRPr="008009EF">
        <w:rPr>
          <w:rFonts w:ascii="Times New Roman" w:hAnsi="Times New Roman" w:cs="Times New Roman"/>
          <w:bCs/>
          <w:sz w:val="24"/>
          <w:szCs w:val="24"/>
        </w:rPr>
        <w:fldChar w:fldCharType="begin" w:fldLock="1"/>
      </w:r>
      <w:r w:rsidRPr="008009EF">
        <w:rPr>
          <w:rFonts w:ascii="Times New Roman" w:hAnsi="Times New Roman" w:cs="Times New Roman"/>
          <w:bCs/>
          <w:sz w:val="24"/>
          <w:szCs w:val="24"/>
        </w:rPr>
        <w:instrText>ADDIN CSL_CITATION {"citationItems":[{"id":"ITEM-1","itemData":{"DOI":"10.1016/J.IJBIOMAC.2019.08.100","ISSN":"0141-8130","PMID":"31415852","abstract":"Taro corms mucilage (TCM)-alginate microspheres had been prepared using TCM and alginate as blend and coated form in various ratios through inotropic gelation approach. The prepared microspheres have been of sphere-formed having coarse surface with average particle size within the range 498 μm ± 0.17 to 715 μm ± 0.34. The drug entrapment efficiency was 74.33 ± 0.04% to 89.63 ± 0.01% and swelling of microspheres followed the pattern (blended &gt;coated &gt;plain). FTIR research showed that there had been no interactions among pregabalin and polymers used; these microspheres were further characterized by DSC and XRD. The in vitro drug release followed sustained release (Korsmeyer-Peppas model) pattern (R2 = 0.9552–0.9906) and value of n &gt; 1 showed that drug released by means of anomalous (non-Fickian) diffusion. The in vivo research established that there were highly significant difference with p &lt; 0.001 within the pharmacokinetic parameters (Cmax, t½, AUC0-∞, Ke), while pregabalin microspheres in comparison to pure drug. Therefore, it is concluded that blended microspheres has greater bioavailability for pregabalin with sustained release effect. This evolved that TCM has been proved to be emerging potential pharmaceutical excipient for sustained release drug delivery systems.","author":[{"dropping-particle":"","family":"Ghumman","given":"Shazia Akram","non-dropping-particle":"","parse-names":false,"suffix":""},{"dropping-particle":"","family":"Bashir","given":"Sajid","non-dropping-particle":"","parse-names":false,"suffix":""},{"dropping-particle":"","family":"Noreen","given":"Sobia","non-dropping-particle":"","parse-names":false,"suffix":""},{"dropping-particle":"","family":"Khan","given":"Abdul Muqeet","non-dropping-particle":"","parse-names":false,"suffix":""},{"dropping-particle":"","family":"Malik","given":"Muhammad Zubair","non-dropping-particle":"","parse-names":false,"suffix":""}],"container-title":"International Journal of Biological Macromolecules","id":"ITEM-1","issued":{"date-parts":[["2019","10","15"]]},"page":"1191-1202","publisher":"Elsevier","title":"Taro-corms mucilage-alginate microspheres for the sustained release of pregabalin: In vitro &amp; in vivo evaluation","type":"article-journal","volume":"139"},"uris":["http://www.mendeley.com/documents/?uuid=4a4b183c-20d9-3a8d-be10-68c201acd450"]}],"mendeley":{"formattedCitation":"[52]","plainTextFormattedCitation":"[52]","previouslyFormattedCitation":"(Ghumman &lt;i&gt;et al.&lt;/i&gt;, 2019)"},"properties":{"noteIndex":0},"schema":"https://github.com/citation-style-language/schema/raw/master/csl-citation.json"}</w:instrText>
      </w:r>
      <w:r w:rsidRPr="008009EF">
        <w:rPr>
          <w:rFonts w:ascii="Times New Roman" w:hAnsi="Times New Roman" w:cs="Times New Roman"/>
          <w:bCs/>
          <w:sz w:val="24"/>
          <w:szCs w:val="24"/>
        </w:rPr>
        <w:fldChar w:fldCharType="separate"/>
      </w:r>
      <w:r w:rsidRPr="008009EF">
        <w:rPr>
          <w:rFonts w:ascii="Times New Roman" w:hAnsi="Times New Roman" w:cs="Times New Roman"/>
          <w:bCs/>
          <w:noProof/>
          <w:sz w:val="24"/>
          <w:szCs w:val="24"/>
        </w:rPr>
        <w:t>[52]</w:t>
      </w:r>
      <w:r w:rsidRPr="008009EF">
        <w:rPr>
          <w:rFonts w:ascii="Times New Roman" w:hAnsi="Times New Roman" w:cs="Times New Roman"/>
          <w:bCs/>
          <w:sz w:val="24"/>
          <w:szCs w:val="24"/>
        </w:rPr>
        <w:fldChar w:fldCharType="end"/>
      </w:r>
      <w:r w:rsidRPr="008009EF">
        <w:rPr>
          <w:rFonts w:ascii="Times New Roman" w:hAnsi="Times New Roman" w:cs="Times New Roman"/>
          <w:bCs/>
          <w:sz w:val="24"/>
          <w:szCs w:val="24"/>
        </w:rPr>
        <w:t xml:space="preserve"> Taro corn mucilage for fabrication of alginate beads. Taro corn is </w:t>
      </w:r>
      <w:proofErr w:type="spellStart"/>
      <w:r w:rsidRPr="008009EF">
        <w:rPr>
          <w:rFonts w:ascii="Times New Roman" w:hAnsi="Times New Roman" w:cs="Times New Roman"/>
          <w:bCs/>
          <w:i/>
          <w:iCs/>
          <w:sz w:val="24"/>
          <w:szCs w:val="24"/>
        </w:rPr>
        <w:t>Colocasia</w:t>
      </w:r>
      <w:proofErr w:type="spellEnd"/>
      <w:r w:rsidRPr="008009EF">
        <w:rPr>
          <w:rFonts w:ascii="Times New Roman" w:hAnsi="Times New Roman" w:cs="Times New Roman"/>
          <w:bCs/>
          <w:i/>
          <w:iCs/>
          <w:sz w:val="24"/>
          <w:szCs w:val="24"/>
        </w:rPr>
        <w:t xml:space="preserve"> </w:t>
      </w:r>
      <w:proofErr w:type="spellStart"/>
      <w:r w:rsidRPr="008009EF">
        <w:rPr>
          <w:rFonts w:ascii="Times New Roman" w:hAnsi="Times New Roman" w:cs="Times New Roman"/>
          <w:bCs/>
          <w:i/>
          <w:iCs/>
          <w:sz w:val="24"/>
          <w:szCs w:val="24"/>
        </w:rPr>
        <w:t>esculenta</w:t>
      </w:r>
      <w:proofErr w:type="spellEnd"/>
      <w:r w:rsidRPr="008009EF">
        <w:rPr>
          <w:rFonts w:ascii="Times New Roman" w:hAnsi="Times New Roman" w:cs="Times New Roman"/>
          <w:bCs/>
          <w:i/>
          <w:iCs/>
          <w:sz w:val="24"/>
          <w:szCs w:val="24"/>
        </w:rPr>
        <w:t xml:space="preserve">, </w:t>
      </w:r>
      <w:r w:rsidRPr="008009EF">
        <w:rPr>
          <w:rFonts w:ascii="Times New Roman" w:hAnsi="Times New Roman" w:cs="Times New Roman"/>
          <w:bCs/>
          <w:sz w:val="24"/>
          <w:szCs w:val="24"/>
        </w:rPr>
        <w:t xml:space="preserve">which is normally cultivated in Asia. Taro corn contains rich percentage of mucilage which is generally used as binder in tablets and emulsifier. In addition to this, it has good swelling ability in aqueous medium and mucoadhesive potential. The </w:t>
      </w:r>
      <w:proofErr w:type="spellStart"/>
      <w:r w:rsidRPr="008009EF">
        <w:rPr>
          <w:rFonts w:ascii="Times New Roman" w:hAnsi="Times New Roman" w:cs="Times New Roman"/>
          <w:bCs/>
          <w:sz w:val="24"/>
          <w:szCs w:val="24"/>
        </w:rPr>
        <w:t>pregabalin</w:t>
      </w:r>
      <w:proofErr w:type="spellEnd"/>
      <w:r w:rsidRPr="008009EF">
        <w:rPr>
          <w:rFonts w:ascii="Times New Roman" w:hAnsi="Times New Roman" w:cs="Times New Roman"/>
          <w:bCs/>
          <w:sz w:val="24"/>
          <w:szCs w:val="24"/>
        </w:rPr>
        <w:t xml:space="preserve"> loaded Taro corn-alginate microspheres were formulated using ionic gelation technique. The formulated microspheres showed acceptable particle size and surface characteristics. The drug release pattern was sustained following Korsmeyer-Peppas model. In addition to this, the microspheres showed better bioavailability of drug compared to free drug. Thus, natural mucilages are viable mucoadhesive agent for sustained delivery of drug. </w:t>
      </w:r>
    </w:p>
    <w:p w:rsidR="008B3151" w:rsidRPr="008009EF" w:rsidRDefault="008B3151" w:rsidP="008B3151">
      <w:pPr>
        <w:spacing w:after="240" w:line="360" w:lineRule="auto"/>
        <w:jc w:val="both"/>
        <w:rPr>
          <w:rFonts w:ascii="Times New Roman" w:hAnsi="Times New Roman" w:cs="Times New Roman"/>
          <w:bCs/>
          <w:sz w:val="24"/>
          <w:szCs w:val="24"/>
        </w:rPr>
      </w:pPr>
      <w:proofErr w:type="spellStart"/>
      <w:r w:rsidRPr="004D3260">
        <w:rPr>
          <w:rFonts w:ascii="Times New Roman" w:hAnsi="Times New Roman" w:cs="Times New Roman"/>
          <w:bCs/>
          <w:sz w:val="24"/>
          <w:szCs w:val="24"/>
        </w:rPr>
        <w:t>Nayak</w:t>
      </w:r>
      <w:proofErr w:type="spellEnd"/>
      <w:r w:rsidRPr="004D3260">
        <w:rPr>
          <w:rFonts w:ascii="Times New Roman" w:hAnsi="Times New Roman" w:cs="Times New Roman"/>
          <w:bCs/>
          <w:sz w:val="24"/>
          <w:szCs w:val="24"/>
        </w:rPr>
        <w:t xml:space="preserve"> et al. 2013 </w:t>
      </w:r>
      <w:r>
        <w:rPr>
          <w:rFonts w:ascii="Times New Roman" w:hAnsi="Times New Roman" w:cs="Times New Roman"/>
          <w:bCs/>
          <w:sz w:val="24"/>
          <w:szCs w:val="24"/>
        </w:rPr>
        <w:t>[53]</w:t>
      </w:r>
      <w:r w:rsidRPr="008009EF">
        <w:rPr>
          <w:rFonts w:ascii="Times New Roman" w:hAnsi="Times New Roman" w:cs="Times New Roman"/>
          <w:bCs/>
          <w:sz w:val="24"/>
          <w:szCs w:val="24"/>
        </w:rPr>
        <w:t xml:space="preserve"> utilized </w:t>
      </w:r>
      <w:proofErr w:type="spellStart"/>
      <w:r w:rsidRPr="008009EF">
        <w:rPr>
          <w:rFonts w:ascii="Times New Roman" w:hAnsi="Times New Roman" w:cs="Times New Roman"/>
          <w:bCs/>
          <w:i/>
          <w:iCs/>
          <w:sz w:val="24"/>
          <w:szCs w:val="24"/>
        </w:rPr>
        <w:t>Plantago</w:t>
      </w:r>
      <w:proofErr w:type="spellEnd"/>
      <w:r w:rsidRPr="008009EF">
        <w:rPr>
          <w:rFonts w:ascii="Times New Roman" w:hAnsi="Times New Roman" w:cs="Times New Roman"/>
          <w:bCs/>
          <w:i/>
          <w:iCs/>
          <w:sz w:val="24"/>
          <w:szCs w:val="24"/>
        </w:rPr>
        <w:t xml:space="preserve"> ovata</w:t>
      </w:r>
      <w:r w:rsidRPr="008009EF">
        <w:rPr>
          <w:rFonts w:ascii="Times New Roman" w:hAnsi="Times New Roman" w:cs="Times New Roman"/>
          <w:bCs/>
          <w:sz w:val="24"/>
          <w:szCs w:val="24"/>
        </w:rPr>
        <w:t xml:space="preserve"> mucilage for controlled delivery of </w:t>
      </w:r>
      <w:proofErr w:type="spellStart"/>
      <w:r w:rsidRPr="008009EF">
        <w:rPr>
          <w:rFonts w:ascii="Times New Roman" w:hAnsi="Times New Roman" w:cs="Times New Roman"/>
          <w:bCs/>
          <w:sz w:val="24"/>
          <w:szCs w:val="24"/>
        </w:rPr>
        <w:t>glibenclamide</w:t>
      </w:r>
      <w:proofErr w:type="spellEnd"/>
      <w:r w:rsidRPr="008009EF">
        <w:rPr>
          <w:rFonts w:ascii="Times New Roman" w:hAnsi="Times New Roman" w:cs="Times New Roman"/>
          <w:bCs/>
          <w:sz w:val="24"/>
          <w:szCs w:val="24"/>
        </w:rPr>
        <w:t xml:space="preserve">. The ionotropic gelation technique was successfully utilized for formulation of </w:t>
      </w:r>
      <w:proofErr w:type="spellStart"/>
      <w:r w:rsidRPr="008009EF">
        <w:rPr>
          <w:rFonts w:ascii="Times New Roman" w:hAnsi="Times New Roman" w:cs="Times New Roman"/>
          <w:bCs/>
          <w:sz w:val="24"/>
          <w:szCs w:val="24"/>
        </w:rPr>
        <w:t>glibenclamide</w:t>
      </w:r>
      <w:proofErr w:type="spellEnd"/>
      <w:r w:rsidRPr="008009EF">
        <w:rPr>
          <w:rFonts w:ascii="Times New Roman" w:hAnsi="Times New Roman" w:cs="Times New Roman"/>
          <w:bCs/>
          <w:sz w:val="24"/>
          <w:szCs w:val="24"/>
        </w:rPr>
        <w:t xml:space="preserve"> loaded mucilage-alginate beads. The formulated beads showed good mucoadhesive property as well as controlled drug release behavior. </w:t>
      </w:r>
    </w:p>
    <w:p w:rsidR="008B3151" w:rsidRPr="004202A7" w:rsidRDefault="008B3151" w:rsidP="008B3151">
      <w:pPr>
        <w:spacing w:after="240" w:line="360" w:lineRule="auto"/>
        <w:jc w:val="both"/>
        <w:rPr>
          <w:rFonts w:ascii="Times New Roman" w:hAnsi="Times New Roman" w:cs="Times New Roman"/>
          <w:b/>
          <w:sz w:val="26"/>
          <w:szCs w:val="26"/>
        </w:rPr>
      </w:pPr>
      <w:r w:rsidRPr="004202A7">
        <w:rPr>
          <w:rFonts w:ascii="Times New Roman" w:hAnsi="Times New Roman" w:cs="Times New Roman"/>
          <w:b/>
          <w:sz w:val="26"/>
          <w:szCs w:val="26"/>
        </w:rPr>
        <w:t xml:space="preserve">1.4 Gum-alginate </w:t>
      </w:r>
      <w:r>
        <w:rPr>
          <w:rFonts w:ascii="Times New Roman" w:hAnsi="Times New Roman" w:cs="Times New Roman"/>
          <w:b/>
          <w:sz w:val="26"/>
          <w:szCs w:val="26"/>
        </w:rPr>
        <w:t>based microspheres for controlled</w:t>
      </w:r>
      <w:r w:rsidRPr="004202A7">
        <w:rPr>
          <w:rFonts w:ascii="Times New Roman" w:hAnsi="Times New Roman" w:cs="Times New Roman"/>
          <w:b/>
          <w:sz w:val="26"/>
          <w:szCs w:val="26"/>
        </w:rPr>
        <w:t xml:space="preserve"> drug delivery </w:t>
      </w:r>
    </w:p>
    <w:p w:rsidR="008B3151" w:rsidRPr="00666040" w:rsidRDefault="008B3151" w:rsidP="008B3151">
      <w:pPr>
        <w:spacing w:after="240" w:line="360" w:lineRule="auto"/>
        <w:jc w:val="both"/>
        <w:rPr>
          <w:rFonts w:ascii="Times New Roman" w:hAnsi="Times New Roman" w:cs="Times New Roman"/>
          <w:bCs/>
          <w:sz w:val="24"/>
          <w:szCs w:val="24"/>
        </w:rPr>
      </w:pPr>
      <w:r w:rsidRPr="00666040">
        <w:rPr>
          <w:rFonts w:ascii="Times New Roman" w:hAnsi="Times New Roman" w:cs="Times New Roman"/>
          <w:bCs/>
          <w:sz w:val="24"/>
          <w:szCs w:val="24"/>
        </w:rPr>
        <w:t>Microspheres are spherical, micron sized biocompatible carriers utilize for controlled delivery of encapsulated drugs. The drug loaded in matrix of microspheres is release</w:t>
      </w:r>
      <w:r>
        <w:rPr>
          <w:rFonts w:ascii="Times New Roman" w:hAnsi="Times New Roman" w:cs="Times New Roman"/>
          <w:bCs/>
          <w:sz w:val="24"/>
          <w:szCs w:val="24"/>
        </w:rPr>
        <w:t>d</w:t>
      </w:r>
      <w:r w:rsidRPr="00666040">
        <w:rPr>
          <w:rFonts w:ascii="Times New Roman" w:hAnsi="Times New Roman" w:cs="Times New Roman"/>
          <w:bCs/>
          <w:sz w:val="24"/>
          <w:szCs w:val="24"/>
        </w:rPr>
        <w:t xml:space="preserve"> in controlled manner. Microspheres can be prepared using polymers, proteins and lipids. Recently, natural gum and alginate combination has been explored for fabrication of biocompatible matrix of microspheres. Numerous scientific experts working in pharmaceutical field have investigated various natural gums for formulation of biocompatible microspheres. </w:t>
      </w:r>
    </w:p>
    <w:p w:rsidR="008B3151" w:rsidRPr="00666040" w:rsidRDefault="008B3151" w:rsidP="008B3151">
      <w:pPr>
        <w:spacing w:after="240" w:line="360" w:lineRule="auto"/>
        <w:jc w:val="both"/>
        <w:rPr>
          <w:rFonts w:ascii="Times New Roman" w:hAnsi="Times New Roman" w:cs="Times New Roman"/>
          <w:bCs/>
          <w:sz w:val="24"/>
          <w:szCs w:val="24"/>
        </w:rPr>
      </w:pPr>
      <w:proofErr w:type="spellStart"/>
      <w:r w:rsidRPr="00666040">
        <w:rPr>
          <w:rFonts w:ascii="Times New Roman" w:hAnsi="Times New Roman" w:cs="Times New Roman"/>
          <w:bCs/>
          <w:sz w:val="24"/>
          <w:szCs w:val="24"/>
        </w:rPr>
        <w:t>Noureen</w:t>
      </w:r>
      <w:proofErr w:type="spellEnd"/>
      <w:r w:rsidRPr="00666040">
        <w:rPr>
          <w:rFonts w:ascii="Times New Roman" w:hAnsi="Times New Roman" w:cs="Times New Roman"/>
          <w:bCs/>
          <w:sz w:val="24"/>
          <w:szCs w:val="24"/>
        </w:rPr>
        <w:t xml:space="preserve"> et al. 2022 </w:t>
      </w:r>
      <w:r w:rsidRPr="00666040">
        <w:rPr>
          <w:rFonts w:ascii="Times New Roman" w:hAnsi="Times New Roman" w:cs="Times New Roman"/>
          <w:bCs/>
          <w:sz w:val="24"/>
          <w:szCs w:val="24"/>
        </w:rPr>
        <w:fldChar w:fldCharType="begin" w:fldLock="1"/>
      </w:r>
      <w:r w:rsidRPr="00666040">
        <w:rPr>
          <w:rFonts w:ascii="Times New Roman" w:hAnsi="Times New Roman" w:cs="Times New Roman"/>
          <w:bCs/>
          <w:sz w:val="24"/>
          <w:szCs w:val="24"/>
        </w:rPr>
        <w:instrText>ADDIN CSL_CITATION {"citationItems":[{"id":"ITEM-1","itemData":{"author":[{"dropping-particle":"","family":"Noureen","given":"Shazia","non-dropping-particle":"","parse-names":false,"suffix":""},{"dropping-particle":"","family":"Noreen","given":"Sobia","non-dropping-particle":"","parse-names":false,"suffix":""},{"dropping-particle":"","family":"Ghumman","given":"Shazia Akram","non-dropping-particle":"","parse-names":false,"suffix":""},{"dropping-particle":"","family":"Batool","given":"Fozia","non-dropping-particle":"","parse-names":false,"suffix":""},{"dropping-particle":"","family":"Hameed","given":"Huma","non-dropping-particle":"","parse-names":false,"suffix":""},{"dropping-particle":"","family":"Hasan","given":"Sara","non-dropping-particle":"","parse-names":false,"suffix":""},{"dropping-particle":"","family":"Noreen","given":"Fozia","non-dropping-particle":"","parse-names":false,"suffix":""},{"dropping-particle":"","family":"Elsherif","given":"Mervat A","non-dropping-particle":"","parse-names":false,"suffix":""},{"dropping-particle":"","family":"Nasir","given":"Syed","non-dropping-particle":"","parse-names":false,"suffix":""},{"dropping-particle":"","family":"Bukhari","given":"Abbas","non-dropping-particle":"","parse-names":false,"suffix":""}],"container-title":"Pharmaceutics","id":"ITEM-1","issued":{"date-parts":[["2022"]]},"page":"916.","title":"Prunus armeniaca Gum-Alginate Polymeric Microspheres to Enhance the Bioavailability of Tramadol Hydrochloride : Formulation and Evaluation","type":"article-journal","volume":"14"},"uris":["http://www.mendeley.com/documents/?uuid=fafefbc7-9e02-4dbb-a953-34cf8ac2a97e"]}],"mendeley":{"formattedCitation":"[54]","plainTextFormattedCitation":"[54]","previouslyFormattedCitation":"(Noureen &lt;i&gt;et al.&lt;/i&gt;, 2022)"},"properties":{"noteIndex":0},"schema":"https://github.com/citation-style-language/schema/raw/master/csl-citation.json"}</w:instrText>
      </w:r>
      <w:r w:rsidRPr="00666040">
        <w:rPr>
          <w:rFonts w:ascii="Times New Roman" w:hAnsi="Times New Roman" w:cs="Times New Roman"/>
          <w:bCs/>
          <w:sz w:val="24"/>
          <w:szCs w:val="24"/>
        </w:rPr>
        <w:fldChar w:fldCharType="separate"/>
      </w:r>
      <w:r w:rsidRPr="00666040">
        <w:rPr>
          <w:rFonts w:ascii="Times New Roman" w:hAnsi="Times New Roman" w:cs="Times New Roman"/>
          <w:bCs/>
          <w:noProof/>
          <w:sz w:val="24"/>
          <w:szCs w:val="24"/>
        </w:rPr>
        <w:t>[54]</w:t>
      </w:r>
      <w:r w:rsidRPr="00666040">
        <w:rPr>
          <w:rFonts w:ascii="Times New Roman" w:hAnsi="Times New Roman" w:cs="Times New Roman"/>
          <w:bCs/>
          <w:sz w:val="24"/>
          <w:szCs w:val="24"/>
        </w:rPr>
        <w:fldChar w:fldCharType="end"/>
      </w:r>
      <w:r w:rsidRPr="00666040">
        <w:rPr>
          <w:rFonts w:ascii="Times New Roman" w:hAnsi="Times New Roman" w:cs="Times New Roman"/>
          <w:bCs/>
          <w:sz w:val="24"/>
          <w:szCs w:val="24"/>
        </w:rPr>
        <w:t xml:space="preserve"> utilized </w:t>
      </w:r>
      <w:proofErr w:type="spellStart"/>
      <w:r w:rsidRPr="00666040">
        <w:rPr>
          <w:rFonts w:ascii="Times New Roman" w:hAnsi="Times New Roman" w:cs="Times New Roman"/>
          <w:bCs/>
          <w:i/>
          <w:iCs/>
          <w:sz w:val="24"/>
          <w:szCs w:val="24"/>
        </w:rPr>
        <w:t>Prunus</w:t>
      </w:r>
      <w:proofErr w:type="spellEnd"/>
      <w:r w:rsidRPr="00666040">
        <w:rPr>
          <w:rFonts w:ascii="Times New Roman" w:hAnsi="Times New Roman" w:cs="Times New Roman"/>
          <w:bCs/>
          <w:i/>
          <w:iCs/>
          <w:sz w:val="24"/>
          <w:szCs w:val="24"/>
        </w:rPr>
        <w:t xml:space="preserve"> </w:t>
      </w:r>
      <w:proofErr w:type="spellStart"/>
      <w:r w:rsidRPr="00666040">
        <w:rPr>
          <w:rFonts w:ascii="Times New Roman" w:hAnsi="Times New Roman" w:cs="Times New Roman"/>
          <w:bCs/>
          <w:i/>
          <w:iCs/>
          <w:sz w:val="24"/>
          <w:szCs w:val="24"/>
        </w:rPr>
        <w:t>armeniaca</w:t>
      </w:r>
      <w:proofErr w:type="spellEnd"/>
      <w:r w:rsidRPr="00666040">
        <w:rPr>
          <w:rFonts w:ascii="Times New Roman" w:hAnsi="Times New Roman" w:cs="Times New Roman"/>
          <w:bCs/>
          <w:sz w:val="24"/>
          <w:szCs w:val="24"/>
        </w:rPr>
        <w:t xml:space="preserve"> gum-alginate combination to enhance bioavailability of tramadol. The tramadol loaded microspheres containing </w:t>
      </w:r>
      <w:proofErr w:type="spellStart"/>
      <w:r w:rsidRPr="00666040">
        <w:rPr>
          <w:rFonts w:ascii="Times New Roman" w:hAnsi="Times New Roman" w:cs="Times New Roman"/>
          <w:bCs/>
          <w:i/>
          <w:iCs/>
          <w:sz w:val="24"/>
          <w:szCs w:val="24"/>
        </w:rPr>
        <w:t>Prunus</w:t>
      </w:r>
      <w:proofErr w:type="spellEnd"/>
      <w:r w:rsidRPr="00666040">
        <w:rPr>
          <w:rFonts w:ascii="Times New Roman" w:hAnsi="Times New Roman" w:cs="Times New Roman"/>
          <w:bCs/>
          <w:i/>
          <w:iCs/>
          <w:sz w:val="24"/>
          <w:szCs w:val="24"/>
        </w:rPr>
        <w:t xml:space="preserve"> </w:t>
      </w:r>
      <w:proofErr w:type="spellStart"/>
      <w:r w:rsidRPr="00666040">
        <w:rPr>
          <w:rFonts w:ascii="Times New Roman" w:hAnsi="Times New Roman" w:cs="Times New Roman"/>
          <w:bCs/>
          <w:i/>
          <w:iCs/>
          <w:sz w:val="24"/>
          <w:szCs w:val="24"/>
        </w:rPr>
        <w:t>armeniaca</w:t>
      </w:r>
      <w:proofErr w:type="spellEnd"/>
      <w:r w:rsidRPr="00666040">
        <w:rPr>
          <w:rFonts w:ascii="Times New Roman" w:hAnsi="Times New Roman" w:cs="Times New Roman"/>
          <w:bCs/>
          <w:sz w:val="24"/>
          <w:szCs w:val="24"/>
        </w:rPr>
        <w:t xml:space="preserve"> gum-alginate was fabricated using ionic gelation method. Infrared spectroscopy was used to confirm drug and excipient compatibility. The microspheres showed sustained delivery of drug following Korsmeyer-Peppas model. In addition to this, formulated microspheres were found to be non-toxic in mice model. </w:t>
      </w:r>
    </w:p>
    <w:p w:rsidR="008B3151" w:rsidRPr="00666040" w:rsidRDefault="008B3151" w:rsidP="008B3151">
      <w:pPr>
        <w:spacing w:after="240" w:line="360" w:lineRule="auto"/>
        <w:jc w:val="both"/>
        <w:rPr>
          <w:rFonts w:ascii="Times New Roman" w:hAnsi="Times New Roman" w:cs="Times New Roman"/>
          <w:bCs/>
          <w:sz w:val="24"/>
          <w:szCs w:val="24"/>
        </w:rPr>
      </w:pPr>
      <w:r w:rsidRPr="00F47FDE">
        <w:rPr>
          <w:rFonts w:ascii="Times New Roman" w:hAnsi="Times New Roman" w:cs="Times New Roman"/>
          <w:bCs/>
          <w:sz w:val="24"/>
          <w:szCs w:val="24"/>
        </w:rPr>
        <w:t xml:space="preserve">Sharma et al. 2022 </w:t>
      </w:r>
      <w:r>
        <w:rPr>
          <w:rFonts w:ascii="Times New Roman" w:hAnsi="Times New Roman" w:cs="Times New Roman"/>
          <w:bCs/>
          <w:sz w:val="24"/>
          <w:szCs w:val="24"/>
        </w:rPr>
        <w:t>[55]</w:t>
      </w:r>
      <w:r w:rsidRPr="00666040">
        <w:rPr>
          <w:rFonts w:ascii="Times New Roman" w:hAnsi="Times New Roman" w:cs="Times New Roman"/>
          <w:bCs/>
          <w:sz w:val="24"/>
          <w:szCs w:val="24"/>
        </w:rPr>
        <w:t xml:space="preserve"> fabricated </w:t>
      </w:r>
      <w:r w:rsidRPr="00666040">
        <w:rPr>
          <w:rFonts w:ascii="Times New Roman" w:hAnsi="Times New Roman" w:cs="Times New Roman"/>
          <w:bCs/>
          <w:i/>
          <w:iCs/>
          <w:sz w:val="24"/>
          <w:szCs w:val="24"/>
        </w:rPr>
        <w:t xml:space="preserve">Acacia </w:t>
      </w:r>
      <w:proofErr w:type="spellStart"/>
      <w:r w:rsidRPr="00666040">
        <w:rPr>
          <w:rFonts w:ascii="Times New Roman" w:hAnsi="Times New Roman" w:cs="Times New Roman"/>
          <w:bCs/>
          <w:i/>
          <w:iCs/>
          <w:sz w:val="24"/>
          <w:szCs w:val="24"/>
        </w:rPr>
        <w:t>nilotica</w:t>
      </w:r>
      <w:proofErr w:type="spellEnd"/>
      <w:r w:rsidRPr="00666040">
        <w:rPr>
          <w:rFonts w:ascii="Times New Roman" w:hAnsi="Times New Roman" w:cs="Times New Roman"/>
          <w:bCs/>
          <w:sz w:val="24"/>
          <w:szCs w:val="24"/>
        </w:rPr>
        <w:t xml:space="preserve"> gum-alginate microspheres for sustained delivery of </w:t>
      </w:r>
      <w:proofErr w:type="spellStart"/>
      <w:r w:rsidRPr="00666040">
        <w:rPr>
          <w:rFonts w:ascii="Times New Roman" w:hAnsi="Times New Roman" w:cs="Times New Roman"/>
          <w:bCs/>
          <w:sz w:val="24"/>
          <w:szCs w:val="24"/>
        </w:rPr>
        <w:t>naringin</w:t>
      </w:r>
      <w:proofErr w:type="spellEnd"/>
      <w:r w:rsidRPr="00666040">
        <w:rPr>
          <w:rFonts w:ascii="Times New Roman" w:hAnsi="Times New Roman" w:cs="Times New Roman"/>
          <w:bCs/>
          <w:sz w:val="24"/>
          <w:szCs w:val="24"/>
        </w:rPr>
        <w:t xml:space="preserve">. The microspheres showed slow drug delivery up to 6 hours. </w:t>
      </w:r>
    </w:p>
    <w:p w:rsidR="008B3151" w:rsidRPr="00666040" w:rsidRDefault="008B3151" w:rsidP="008B3151">
      <w:pPr>
        <w:spacing w:after="240" w:line="360" w:lineRule="auto"/>
        <w:jc w:val="both"/>
        <w:rPr>
          <w:rFonts w:ascii="Times New Roman" w:hAnsi="Times New Roman" w:cs="Times New Roman"/>
          <w:bCs/>
          <w:sz w:val="24"/>
          <w:szCs w:val="24"/>
        </w:rPr>
      </w:pPr>
      <w:r w:rsidRPr="00666040">
        <w:rPr>
          <w:rFonts w:ascii="Times New Roman" w:hAnsi="Times New Roman" w:cs="Times New Roman"/>
          <w:bCs/>
          <w:sz w:val="24"/>
          <w:szCs w:val="24"/>
        </w:rPr>
        <w:t xml:space="preserve">Das et al. 2022 </w:t>
      </w:r>
      <w:r w:rsidRPr="00666040">
        <w:rPr>
          <w:rFonts w:ascii="Times New Roman" w:hAnsi="Times New Roman" w:cs="Times New Roman"/>
          <w:bCs/>
          <w:sz w:val="24"/>
          <w:szCs w:val="24"/>
        </w:rPr>
        <w:fldChar w:fldCharType="begin" w:fldLock="1"/>
      </w:r>
      <w:r w:rsidRPr="00666040">
        <w:rPr>
          <w:rFonts w:ascii="Times New Roman" w:hAnsi="Times New Roman" w:cs="Times New Roman"/>
          <w:bCs/>
          <w:sz w:val="24"/>
          <w:szCs w:val="24"/>
        </w:rPr>
        <w:instrText>ADDIN CSL_CITATION {"citationItems":[{"id":"ITEM-1","itemData":{"author":[{"dropping-particle":"","family":"Das","given":"Sudipta","non-dropping-particle":"","parse-names":false,"suffix":""},{"dropping-particle":"","family":"Pan","given":"Rahul","non-dropping-particle":"","parse-names":false,"suffix":""},{"dropping-particle":"","family":"Dey","given":"Rimi","non-dropping-particle":"","parse-names":false,"suffix":""},{"dropping-particle":"","family":"Ghosh","given":"Mamata","non-dropping-particle":"","parse-names":false,"suffix":""}],"container-title":"Journal of Drug Delivery and Therapeutics Open","id":"ITEM-1","issue":"1","issued":{"date-parts":[["2022"]]},"page":"60-63","title":"Development and in vitro study of Metronidazole loaded cross linked sodium alginate and gellan gum microspheres","type":"article-journal","volume":"12"},"uris":["http://www.mendeley.com/documents/?uuid=59032769-6200-477f-bd7d-cd77255c5b5b"]}],"mendeley":{"formattedCitation":"[56]","plainTextFormattedCitation":"[56]","previouslyFormattedCitation":"(Das &lt;i&gt;et al.&lt;/i&gt;, 2022)"},"properties":{"noteIndex":0},"schema":"https://github.com/citation-style-language/schema/raw/master/csl-citation.json"}</w:instrText>
      </w:r>
      <w:r w:rsidRPr="00666040">
        <w:rPr>
          <w:rFonts w:ascii="Times New Roman" w:hAnsi="Times New Roman" w:cs="Times New Roman"/>
          <w:bCs/>
          <w:sz w:val="24"/>
          <w:szCs w:val="24"/>
        </w:rPr>
        <w:fldChar w:fldCharType="separate"/>
      </w:r>
      <w:r w:rsidRPr="00666040">
        <w:rPr>
          <w:rFonts w:ascii="Times New Roman" w:hAnsi="Times New Roman" w:cs="Times New Roman"/>
          <w:bCs/>
          <w:noProof/>
          <w:sz w:val="24"/>
          <w:szCs w:val="24"/>
        </w:rPr>
        <w:t>[56]</w:t>
      </w:r>
      <w:r w:rsidRPr="00666040">
        <w:rPr>
          <w:rFonts w:ascii="Times New Roman" w:hAnsi="Times New Roman" w:cs="Times New Roman"/>
          <w:bCs/>
          <w:sz w:val="24"/>
          <w:szCs w:val="24"/>
        </w:rPr>
        <w:fldChar w:fldCharType="end"/>
      </w:r>
      <w:r w:rsidRPr="00666040">
        <w:rPr>
          <w:rFonts w:ascii="Times New Roman" w:hAnsi="Times New Roman" w:cs="Times New Roman"/>
          <w:bCs/>
          <w:sz w:val="24"/>
          <w:szCs w:val="24"/>
        </w:rPr>
        <w:t xml:space="preserve"> used </w:t>
      </w:r>
      <w:proofErr w:type="spellStart"/>
      <w:r w:rsidRPr="00666040">
        <w:rPr>
          <w:rFonts w:ascii="Times New Roman" w:hAnsi="Times New Roman" w:cs="Times New Roman"/>
          <w:bCs/>
          <w:sz w:val="24"/>
          <w:szCs w:val="24"/>
        </w:rPr>
        <w:t>gellan</w:t>
      </w:r>
      <w:proofErr w:type="spellEnd"/>
      <w:r w:rsidRPr="00666040">
        <w:rPr>
          <w:rFonts w:ascii="Times New Roman" w:hAnsi="Times New Roman" w:cs="Times New Roman"/>
          <w:bCs/>
          <w:sz w:val="24"/>
          <w:szCs w:val="24"/>
        </w:rPr>
        <w:t xml:space="preserve"> gum and alginate combination for entrapment of metronidazole. The </w:t>
      </w:r>
      <w:proofErr w:type="spellStart"/>
      <w:r w:rsidRPr="00666040">
        <w:rPr>
          <w:rFonts w:ascii="Times New Roman" w:hAnsi="Times New Roman" w:cs="Times New Roman"/>
          <w:bCs/>
          <w:sz w:val="24"/>
          <w:szCs w:val="24"/>
        </w:rPr>
        <w:t>gellan</w:t>
      </w:r>
      <w:proofErr w:type="spellEnd"/>
      <w:r w:rsidRPr="00666040">
        <w:rPr>
          <w:rFonts w:ascii="Times New Roman" w:hAnsi="Times New Roman" w:cs="Times New Roman"/>
          <w:bCs/>
          <w:sz w:val="24"/>
          <w:szCs w:val="24"/>
        </w:rPr>
        <w:t xml:space="preserve"> gum-alginate microspheres were crosslinked in present investigation using maleic anhydride. The formulated microsphere released the loaded drug in controlled manner. </w:t>
      </w:r>
    </w:p>
    <w:p w:rsidR="008B3151" w:rsidRPr="00666040" w:rsidRDefault="008B3151" w:rsidP="008B3151">
      <w:pPr>
        <w:spacing w:after="240" w:line="360" w:lineRule="auto"/>
        <w:jc w:val="both"/>
        <w:rPr>
          <w:rFonts w:ascii="Times New Roman" w:hAnsi="Times New Roman" w:cs="Times New Roman"/>
          <w:bCs/>
          <w:sz w:val="24"/>
          <w:szCs w:val="24"/>
        </w:rPr>
      </w:pPr>
      <w:proofErr w:type="spellStart"/>
      <w:r w:rsidRPr="00666040">
        <w:rPr>
          <w:rFonts w:ascii="Times New Roman" w:hAnsi="Times New Roman" w:cs="Times New Roman"/>
          <w:bCs/>
          <w:sz w:val="24"/>
          <w:szCs w:val="24"/>
        </w:rPr>
        <w:t>Mady</w:t>
      </w:r>
      <w:proofErr w:type="spellEnd"/>
      <w:r w:rsidRPr="00666040">
        <w:rPr>
          <w:rFonts w:ascii="Times New Roman" w:hAnsi="Times New Roman" w:cs="Times New Roman"/>
          <w:bCs/>
          <w:sz w:val="24"/>
          <w:szCs w:val="24"/>
        </w:rPr>
        <w:t xml:space="preserve"> et al. 2021 </w:t>
      </w:r>
      <w:r w:rsidRPr="00666040">
        <w:rPr>
          <w:rFonts w:ascii="Times New Roman" w:hAnsi="Times New Roman" w:cs="Times New Roman"/>
          <w:bCs/>
          <w:sz w:val="24"/>
          <w:szCs w:val="24"/>
        </w:rPr>
        <w:fldChar w:fldCharType="begin" w:fldLock="1"/>
      </w:r>
      <w:r w:rsidRPr="00666040">
        <w:rPr>
          <w:rFonts w:ascii="Times New Roman" w:hAnsi="Times New Roman" w:cs="Times New Roman"/>
          <w:bCs/>
          <w:sz w:val="24"/>
          <w:szCs w:val="24"/>
        </w:rPr>
        <w:instrText>ADDIN CSL_CITATION {"citationItems":[{"id":"ITEM-1","itemData":{"author":[{"dropping-particle":"","family":"Mady","given":"Fatma M","non-dropping-particle":"","parse-names":false,"suffix":""},{"dropping-particle":"","family":"Ibrahim","given":"Sabrin R M","non-dropping-particle":"","parse-names":false,"suffix":""},{"dropping-particle":"","family":"Abourehab","given":"Mohammed A S","non-dropping-particle":"","parse-names":false,"suffix":""}],"container-title":"Journal of Advanced Biomedical and Pharmaceutical Sciences","id":"ITEM-1","issued":{"date-parts":[["2021"]]},"page":"111-118","title":"Development and Evaluation of Alginate-gum Blend Mucoadhesive Microspheres for Controlled Release of Metformin Hydrochloride","type":"article-journal","volume":"4"},"uris":["http://www.mendeley.com/documents/?uuid=9525f456-2eb9-4183-8bea-bada517b38bc"]}],"mendeley":{"formattedCitation":"[42]","plainTextFormattedCitation":"[42]","previouslyFormattedCitation":"(Mady, Ibrahim and Abourehab, 2021)"},"properties":{"noteIndex":0},"schema":"https://github.com/citation-style-language/schema/raw/master/csl-citation.json"}</w:instrText>
      </w:r>
      <w:r w:rsidRPr="00666040">
        <w:rPr>
          <w:rFonts w:ascii="Times New Roman" w:hAnsi="Times New Roman" w:cs="Times New Roman"/>
          <w:bCs/>
          <w:sz w:val="24"/>
          <w:szCs w:val="24"/>
        </w:rPr>
        <w:fldChar w:fldCharType="separate"/>
      </w:r>
      <w:r w:rsidRPr="00666040">
        <w:rPr>
          <w:rFonts w:ascii="Times New Roman" w:hAnsi="Times New Roman" w:cs="Times New Roman"/>
          <w:bCs/>
          <w:noProof/>
          <w:sz w:val="24"/>
          <w:szCs w:val="24"/>
        </w:rPr>
        <w:t>[42]</w:t>
      </w:r>
      <w:r w:rsidRPr="00666040">
        <w:rPr>
          <w:rFonts w:ascii="Times New Roman" w:hAnsi="Times New Roman" w:cs="Times New Roman"/>
          <w:bCs/>
          <w:sz w:val="24"/>
          <w:szCs w:val="24"/>
        </w:rPr>
        <w:fldChar w:fldCharType="end"/>
      </w:r>
      <w:r w:rsidRPr="00666040">
        <w:rPr>
          <w:rFonts w:ascii="Times New Roman" w:hAnsi="Times New Roman" w:cs="Times New Roman"/>
          <w:bCs/>
          <w:sz w:val="24"/>
          <w:szCs w:val="24"/>
        </w:rPr>
        <w:t xml:space="preserve"> successfully utilized two gums i.e., Okra and </w:t>
      </w:r>
      <w:proofErr w:type="spellStart"/>
      <w:r w:rsidRPr="00666040">
        <w:rPr>
          <w:rFonts w:ascii="Times New Roman" w:hAnsi="Times New Roman" w:cs="Times New Roman"/>
          <w:bCs/>
          <w:sz w:val="24"/>
          <w:szCs w:val="24"/>
        </w:rPr>
        <w:t>gellan</w:t>
      </w:r>
      <w:proofErr w:type="spellEnd"/>
      <w:r w:rsidRPr="00666040">
        <w:rPr>
          <w:rFonts w:ascii="Times New Roman" w:hAnsi="Times New Roman" w:cs="Times New Roman"/>
          <w:bCs/>
          <w:sz w:val="24"/>
          <w:szCs w:val="24"/>
        </w:rPr>
        <w:t xml:space="preserve"> gums for formulation of metformin hydrochloride loaded microspheres. The drug loaded microspheres containing gums and alginate were fabricated using ionic gelation technique. Fabricated microspheres showed enhanced mucoadhesive potential tested using goat intestinal mucosa. The formulated microcarrier showed acceptable encapsulation efficiency of metformin and sustained drug release behavior for 10 hours. The mucoadhesive potential of natural gums was investigated in present investigation. Thus, natural gums could be viable alternative to synthetic mucoadhesive for sustained gastrointestinal drug delivery. </w:t>
      </w:r>
    </w:p>
    <w:p w:rsidR="008B3151" w:rsidRPr="00666040" w:rsidRDefault="008B3151" w:rsidP="008B3151">
      <w:pPr>
        <w:spacing w:after="240" w:line="360" w:lineRule="auto"/>
        <w:jc w:val="both"/>
        <w:rPr>
          <w:rFonts w:ascii="Times New Roman" w:hAnsi="Times New Roman" w:cs="Times New Roman"/>
          <w:bCs/>
          <w:sz w:val="24"/>
          <w:szCs w:val="24"/>
        </w:rPr>
      </w:pPr>
      <w:r w:rsidRPr="00666040">
        <w:rPr>
          <w:rFonts w:ascii="Times New Roman" w:hAnsi="Times New Roman" w:cs="Times New Roman"/>
          <w:bCs/>
          <w:sz w:val="24"/>
          <w:szCs w:val="24"/>
        </w:rPr>
        <w:t xml:space="preserve">Reddy et al. 2021 </w:t>
      </w:r>
      <w:r w:rsidRPr="00666040">
        <w:rPr>
          <w:rFonts w:ascii="Times New Roman" w:hAnsi="Times New Roman" w:cs="Times New Roman"/>
          <w:bCs/>
          <w:sz w:val="24"/>
          <w:szCs w:val="24"/>
        </w:rPr>
        <w:fldChar w:fldCharType="begin" w:fldLock="1"/>
      </w:r>
      <w:r w:rsidRPr="00666040">
        <w:rPr>
          <w:rFonts w:ascii="Times New Roman" w:hAnsi="Times New Roman" w:cs="Times New Roman"/>
          <w:bCs/>
          <w:sz w:val="24"/>
          <w:szCs w:val="24"/>
        </w:rPr>
        <w:instrText>ADDIN CSL_CITATION {"citationItems":[{"id":"ITEM-1","itemData":{"DOI":"10.1177/0967391120904477","author":[{"dropping-particle":"","family":"Reddy","given":"O Sreekanth","non-dropping-particle":"","parse-names":false,"suffix":""},{"dropping-particle":"","family":"Subha","given":"M C S","non-dropping-particle":"","parse-names":false,"suffix":""},{"dropping-particle":"","family":"Jithendra","given":"T","non-dropping-particle":"","parse-names":false,"suffix":""},{"dropping-particle":"","family":"Madhavi","given":"C","non-dropping-particle":"","parse-names":false,"suffix":""}],"container-title":"Polymers and Polymer Composites","id":"ITEM-1","issue":"3","issued":{"date-parts":[["2021"]]},"page":"163-175","title":"Fabrication and characterization of smart karaya gum / sodium alginate semi-IPN microbeads for controlled release of D-penicillamine drug","type":"article-journal","volume":"29"},"uris":["http://www.mendeley.com/documents/?uuid=941faf4d-225d-4f4e-8132-b39d8b4191e3"]}],"mendeley":{"formattedCitation":"[57]","plainTextFormattedCitation":"[57]","previouslyFormattedCitation":"(Reddy &lt;i&gt;et al.&lt;/i&gt;, 2021)"},"properties":{"noteIndex":0},"schema":"https://github.com/citation-style-language/schema/raw/master/csl-citation.json"}</w:instrText>
      </w:r>
      <w:r w:rsidRPr="00666040">
        <w:rPr>
          <w:rFonts w:ascii="Times New Roman" w:hAnsi="Times New Roman" w:cs="Times New Roman"/>
          <w:bCs/>
          <w:sz w:val="24"/>
          <w:szCs w:val="24"/>
        </w:rPr>
        <w:fldChar w:fldCharType="separate"/>
      </w:r>
      <w:r w:rsidRPr="00666040">
        <w:rPr>
          <w:rFonts w:ascii="Times New Roman" w:hAnsi="Times New Roman" w:cs="Times New Roman"/>
          <w:bCs/>
          <w:noProof/>
          <w:sz w:val="24"/>
          <w:szCs w:val="24"/>
        </w:rPr>
        <w:t>[57]</w:t>
      </w:r>
      <w:r w:rsidRPr="00666040">
        <w:rPr>
          <w:rFonts w:ascii="Times New Roman" w:hAnsi="Times New Roman" w:cs="Times New Roman"/>
          <w:bCs/>
          <w:sz w:val="24"/>
          <w:szCs w:val="24"/>
        </w:rPr>
        <w:fldChar w:fldCharType="end"/>
      </w:r>
      <w:r w:rsidRPr="00666040">
        <w:rPr>
          <w:rFonts w:ascii="Times New Roman" w:hAnsi="Times New Roman" w:cs="Times New Roman"/>
          <w:bCs/>
          <w:sz w:val="24"/>
          <w:szCs w:val="24"/>
        </w:rPr>
        <w:t xml:space="preserve"> formulated </w:t>
      </w:r>
      <w:proofErr w:type="spellStart"/>
      <w:r w:rsidRPr="00666040">
        <w:rPr>
          <w:rFonts w:ascii="Times New Roman" w:hAnsi="Times New Roman" w:cs="Times New Roman"/>
          <w:bCs/>
          <w:sz w:val="24"/>
          <w:szCs w:val="24"/>
        </w:rPr>
        <w:t>Karaya</w:t>
      </w:r>
      <w:proofErr w:type="spellEnd"/>
      <w:r w:rsidRPr="00666040">
        <w:rPr>
          <w:rFonts w:ascii="Times New Roman" w:hAnsi="Times New Roman" w:cs="Times New Roman"/>
          <w:bCs/>
          <w:sz w:val="24"/>
          <w:szCs w:val="24"/>
        </w:rPr>
        <w:t xml:space="preserve"> gum-alginate microbeads for sustained release of D-</w:t>
      </w:r>
      <w:proofErr w:type="spellStart"/>
      <w:r w:rsidRPr="00666040">
        <w:rPr>
          <w:rFonts w:ascii="Times New Roman" w:hAnsi="Times New Roman" w:cs="Times New Roman"/>
          <w:bCs/>
          <w:sz w:val="24"/>
          <w:szCs w:val="24"/>
        </w:rPr>
        <w:t>penicillamine</w:t>
      </w:r>
      <w:proofErr w:type="spellEnd"/>
      <w:r w:rsidRPr="00666040">
        <w:rPr>
          <w:rFonts w:ascii="Times New Roman" w:hAnsi="Times New Roman" w:cs="Times New Roman"/>
          <w:bCs/>
          <w:sz w:val="24"/>
          <w:szCs w:val="24"/>
        </w:rPr>
        <w:t xml:space="preserve">. The drug loaded microbeads showed better swelling index and sustained drug release up to 35 hours. </w:t>
      </w:r>
    </w:p>
    <w:p w:rsidR="008B3151" w:rsidRPr="00666040" w:rsidRDefault="008B3151" w:rsidP="008B3151">
      <w:pPr>
        <w:spacing w:after="240" w:line="360" w:lineRule="auto"/>
        <w:jc w:val="both"/>
        <w:rPr>
          <w:rFonts w:ascii="Times New Roman" w:hAnsi="Times New Roman" w:cs="Times New Roman"/>
          <w:bCs/>
          <w:sz w:val="24"/>
          <w:szCs w:val="24"/>
        </w:rPr>
      </w:pPr>
      <w:proofErr w:type="spellStart"/>
      <w:r w:rsidRPr="00666040">
        <w:rPr>
          <w:rFonts w:ascii="Times New Roman" w:hAnsi="Times New Roman" w:cs="Times New Roman"/>
          <w:bCs/>
          <w:sz w:val="24"/>
          <w:szCs w:val="24"/>
        </w:rPr>
        <w:t>Abrar</w:t>
      </w:r>
      <w:proofErr w:type="spellEnd"/>
      <w:r w:rsidRPr="00666040">
        <w:rPr>
          <w:rFonts w:ascii="Times New Roman" w:hAnsi="Times New Roman" w:cs="Times New Roman"/>
          <w:bCs/>
          <w:sz w:val="24"/>
          <w:szCs w:val="24"/>
        </w:rPr>
        <w:t xml:space="preserve"> et al. 2020 </w:t>
      </w:r>
      <w:r w:rsidRPr="00666040">
        <w:rPr>
          <w:rFonts w:ascii="Times New Roman" w:hAnsi="Times New Roman" w:cs="Times New Roman"/>
          <w:bCs/>
          <w:sz w:val="24"/>
          <w:szCs w:val="24"/>
        </w:rPr>
        <w:fldChar w:fldCharType="begin" w:fldLock="1"/>
      </w:r>
      <w:r w:rsidRPr="00666040">
        <w:rPr>
          <w:rFonts w:ascii="Times New Roman" w:hAnsi="Times New Roman" w:cs="Times New Roman"/>
          <w:bCs/>
          <w:sz w:val="24"/>
          <w:szCs w:val="24"/>
        </w:rPr>
        <w:instrText>ADDIN CSL_CITATION {"citationItems":[{"id":"ITEM-1","itemData":{"author":[{"dropping-particle":"","family":"Abrar","given":"Anam","non-dropping-particle":"","parse-names":false,"suffix":""}],"container-title":"International Journal of Health Sciences","id":"ITEM-1","issue":"2","issued":{"date-parts":[["2020"]]},"page":"10-17","title":"Formulation and evaluation of microsphere of antiulcer drug using Acacia nilotica gum","type":"article-journal","volume":"14"},"uris":["http://www.mendeley.com/documents/?uuid=fc0b75c2-1129-4ce9-8d43-ca05c47bc5c4"]}],"mendeley":{"formattedCitation":"[58]","plainTextFormattedCitation":"[58]","previouslyFormattedCitation":"(Abrar, 2020)"},"properties":{"noteIndex":0},"schema":"https://github.com/citation-style-language/schema/raw/master/csl-citation.json"}</w:instrText>
      </w:r>
      <w:r w:rsidRPr="00666040">
        <w:rPr>
          <w:rFonts w:ascii="Times New Roman" w:hAnsi="Times New Roman" w:cs="Times New Roman"/>
          <w:bCs/>
          <w:sz w:val="24"/>
          <w:szCs w:val="24"/>
        </w:rPr>
        <w:fldChar w:fldCharType="separate"/>
      </w:r>
      <w:r w:rsidRPr="00666040">
        <w:rPr>
          <w:rFonts w:ascii="Times New Roman" w:hAnsi="Times New Roman" w:cs="Times New Roman"/>
          <w:bCs/>
          <w:noProof/>
          <w:sz w:val="24"/>
          <w:szCs w:val="24"/>
        </w:rPr>
        <w:t>[58]</w:t>
      </w:r>
      <w:r w:rsidRPr="00666040">
        <w:rPr>
          <w:rFonts w:ascii="Times New Roman" w:hAnsi="Times New Roman" w:cs="Times New Roman"/>
          <w:bCs/>
          <w:sz w:val="24"/>
          <w:szCs w:val="24"/>
        </w:rPr>
        <w:fldChar w:fldCharType="end"/>
      </w:r>
      <w:r w:rsidRPr="00666040">
        <w:rPr>
          <w:rFonts w:ascii="Times New Roman" w:hAnsi="Times New Roman" w:cs="Times New Roman"/>
          <w:bCs/>
          <w:sz w:val="24"/>
          <w:szCs w:val="24"/>
        </w:rPr>
        <w:t xml:space="preserve"> formulated famotidine loaded </w:t>
      </w:r>
      <w:r w:rsidRPr="00666040">
        <w:rPr>
          <w:rFonts w:ascii="Times New Roman" w:hAnsi="Times New Roman" w:cs="Times New Roman"/>
          <w:bCs/>
          <w:i/>
          <w:iCs/>
          <w:sz w:val="24"/>
          <w:szCs w:val="24"/>
        </w:rPr>
        <w:t xml:space="preserve">Acacia </w:t>
      </w:r>
      <w:proofErr w:type="spellStart"/>
      <w:r w:rsidRPr="00666040">
        <w:rPr>
          <w:rFonts w:ascii="Times New Roman" w:hAnsi="Times New Roman" w:cs="Times New Roman"/>
          <w:bCs/>
          <w:i/>
          <w:iCs/>
          <w:sz w:val="24"/>
          <w:szCs w:val="24"/>
        </w:rPr>
        <w:t>nilotica</w:t>
      </w:r>
      <w:proofErr w:type="spellEnd"/>
      <w:r w:rsidRPr="00666040">
        <w:rPr>
          <w:rFonts w:ascii="Times New Roman" w:hAnsi="Times New Roman" w:cs="Times New Roman"/>
          <w:bCs/>
          <w:sz w:val="24"/>
          <w:szCs w:val="24"/>
        </w:rPr>
        <w:t xml:space="preserve"> gum microspheres for controlled gastrointestinal drug delivery. The formulated microspheres showed acceptable physicochemical properties and controlled famotidine delivery in simulated gastric fluid. </w:t>
      </w:r>
    </w:p>
    <w:p w:rsidR="008B3151" w:rsidRPr="00666040" w:rsidRDefault="008B3151" w:rsidP="008B3151">
      <w:pPr>
        <w:spacing w:after="240" w:line="360" w:lineRule="auto"/>
        <w:jc w:val="both"/>
        <w:rPr>
          <w:rFonts w:ascii="Times New Roman" w:hAnsi="Times New Roman" w:cs="Times New Roman"/>
          <w:bCs/>
          <w:sz w:val="24"/>
          <w:szCs w:val="24"/>
        </w:rPr>
      </w:pPr>
      <w:proofErr w:type="spellStart"/>
      <w:r w:rsidRPr="00666040">
        <w:rPr>
          <w:rFonts w:ascii="Times New Roman" w:hAnsi="Times New Roman" w:cs="Times New Roman"/>
          <w:bCs/>
          <w:sz w:val="24"/>
          <w:szCs w:val="24"/>
        </w:rPr>
        <w:t>Ozoude</w:t>
      </w:r>
      <w:proofErr w:type="spellEnd"/>
      <w:r w:rsidRPr="00666040">
        <w:rPr>
          <w:rFonts w:ascii="Times New Roman" w:hAnsi="Times New Roman" w:cs="Times New Roman"/>
          <w:bCs/>
          <w:sz w:val="24"/>
          <w:szCs w:val="24"/>
        </w:rPr>
        <w:t xml:space="preserve"> et al. 2020 </w:t>
      </w:r>
      <w:r w:rsidRPr="00666040">
        <w:rPr>
          <w:rFonts w:ascii="Times New Roman" w:hAnsi="Times New Roman" w:cs="Times New Roman"/>
          <w:bCs/>
          <w:sz w:val="24"/>
          <w:szCs w:val="24"/>
        </w:rPr>
        <w:fldChar w:fldCharType="begin" w:fldLock="1"/>
      </w:r>
      <w:r w:rsidRPr="00666040">
        <w:rPr>
          <w:rFonts w:ascii="Times New Roman" w:hAnsi="Times New Roman" w:cs="Times New Roman"/>
          <w:bCs/>
          <w:sz w:val="24"/>
          <w:szCs w:val="24"/>
        </w:rPr>
        <w:instrText>ADDIN CSL_CITATION {"citationItems":[{"id":"ITEM-1","itemData":{"author":[{"dropping-particle":"","family":"Ozoude","given":"Chukwuebuka","non-dropping-particle":"","parse-names":false,"suffix":""}],"container-title":"Future Journal of Pharmaceutical Sciences","id":"ITEM-1","issued":{"date-parts":[["2020"]]},"page":"120","publisher":"Future Journal of Pharmaceutical Sciences","title":"Formulation and development of metformin-loaded microspheres using Khaya senegalensis ( Meliaceae ) gum as co-polymer","type":"article-journal","volume":"6"},"uris":["http://www.mendeley.com/documents/?uuid=b5b4c3cb-f50d-4cc1-8908-baddf3ef1bc6"]}],"mendeley":{"formattedCitation":"[23]","plainTextFormattedCitation":"[23]","previouslyFormattedCitation":"(Ozoude, 2020)"},"properties":{"noteIndex":0},"schema":"https://github.com/citation-style-language/schema/raw/master/csl-citation.json"}</w:instrText>
      </w:r>
      <w:r w:rsidRPr="00666040">
        <w:rPr>
          <w:rFonts w:ascii="Times New Roman" w:hAnsi="Times New Roman" w:cs="Times New Roman"/>
          <w:bCs/>
          <w:sz w:val="24"/>
          <w:szCs w:val="24"/>
        </w:rPr>
        <w:fldChar w:fldCharType="separate"/>
      </w:r>
      <w:r w:rsidRPr="00666040">
        <w:rPr>
          <w:rFonts w:ascii="Times New Roman" w:hAnsi="Times New Roman" w:cs="Times New Roman"/>
          <w:bCs/>
          <w:noProof/>
          <w:sz w:val="24"/>
          <w:szCs w:val="24"/>
        </w:rPr>
        <w:t>[23]</w:t>
      </w:r>
      <w:r w:rsidRPr="00666040">
        <w:rPr>
          <w:rFonts w:ascii="Times New Roman" w:hAnsi="Times New Roman" w:cs="Times New Roman"/>
          <w:bCs/>
          <w:sz w:val="24"/>
          <w:szCs w:val="24"/>
        </w:rPr>
        <w:fldChar w:fldCharType="end"/>
      </w:r>
      <w:r w:rsidRPr="00666040">
        <w:rPr>
          <w:rFonts w:ascii="Times New Roman" w:hAnsi="Times New Roman" w:cs="Times New Roman"/>
          <w:bCs/>
          <w:sz w:val="24"/>
          <w:szCs w:val="24"/>
        </w:rPr>
        <w:t xml:space="preserve"> utilized </w:t>
      </w:r>
      <w:proofErr w:type="spellStart"/>
      <w:r w:rsidRPr="00666040">
        <w:rPr>
          <w:rFonts w:ascii="Times New Roman" w:hAnsi="Times New Roman" w:cs="Times New Roman"/>
          <w:bCs/>
          <w:sz w:val="24"/>
          <w:szCs w:val="24"/>
        </w:rPr>
        <w:t>Khaya</w:t>
      </w:r>
      <w:proofErr w:type="spellEnd"/>
      <w:r w:rsidRPr="00666040">
        <w:rPr>
          <w:rFonts w:ascii="Times New Roman" w:hAnsi="Times New Roman" w:cs="Times New Roman"/>
          <w:bCs/>
          <w:sz w:val="24"/>
          <w:szCs w:val="24"/>
        </w:rPr>
        <w:t xml:space="preserve"> gum extracted from </w:t>
      </w:r>
      <w:proofErr w:type="spellStart"/>
      <w:r w:rsidRPr="00666040">
        <w:rPr>
          <w:rFonts w:ascii="Times New Roman" w:hAnsi="Times New Roman" w:cs="Times New Roman"/>
          <w:bCs/>
          <w:i/>
          <w:iCs/>
          <w:sz w:val="24"/>
          <w:szCs w:val="24"/>
        </w:rPr>
        <w:t>Khaya</w:t>
      </w:r>
      <w:proofErr w:type="spellEnd"/>
      <w:r w:rsidRPr="00666040">
        <w:rPr>
          <w:rFonts w:ascii="Times New Roman" w:hAnsi="Times New Roman" w:cs="Times New Roman"/>
          <w:bCs/>
          <w:i/>
          <w:iCs/>
          <w:sz w:val="24"/>
          <w:szCs w:val="24"/>
        </w:rPr>
        <w:t xml:space="preserve"> </w:t>
      </w:r>
      <w:proofErr w:type="spellStart"/>
      <w:r w:rsidRPr="00666040">
        <w:rPr>
          <w:rFonts w:ascii="Times New Roman" w:hAnsi="Times New Roman" w:cs="Times New Roman"/>
          <w:bCs/>
          <w:i/>
          <w:iCs/>
          <w:sz w:val="24"/>
          <w:szCs w:val="24"/>
        </w:rPr>
        <w:t>senegalensis</w:t>
      </w:r>
      <w:proofErr w:type="spellEnd"/>
      <w:r w:rsidRPr="00666040">
        <w:rPr>
          <w:rFonts w:ascii="Times New Roman" w:hAnsi="Times New Roman" w:cs="Times New Roman"/>
          <w:bCs/>
          <w:i/>
          <w:iCs/>
          <w:sz w:val="24"/>
          <w:szCs w:val="24"/>
        </w:rPr>
        <w:t xml:space="preserve"> </w:t>
      </w:r>
      <w:r w:rsidRPr="00666040">
        <w:rPr>
          <w:rFonts w:ascii="Times New Roman" w:hAnsi="Times New Roman" w:cs="Times New Roman"/>
          <w:bCs/>
          <w:sz w:val="24"/>
          <w:szCs w:val="24"/>
        </w:rPr>
        <w:t xml:space="preserve">for sustained delivery of metformin. The </w:t>
      </w:r>
      <w:proofErr w:type="spellStart"/>
      <w:r w:rsidRPr="00666040">
        <w:rPr>
          <w:rFonts w:ascii="Times New Roman" w:hAnsi="Times New Roman" w:cs="Times New Roman"/>
          <w:bCs/>
          <w:sz w:val="24"/>
          <w:szCs w:val="24"/>
        </w:rPr>
        <w:t>Khaya</w:t>
      </w:r>
      <w:proofErr w:type="spellEnd"/>
      <w:r w:rsidRPr="00666040">
        <w:rPr>
          <w:rFonts w:ascii="Times New Roman" w:hAnsi="Times New Roman" w:cs="Times New Roman"/>
          <w:bCs/>
          <w:sz w:val="24"/>
          <w:szCs w:val="24"/>
        </w:rPr>
        <w:t xml:space="preserve"> gum-alginate microspheres formulated using ionic gelation technique. The formulated metformin loaded microspheres showed sustained drug release behavior following Korsmeyer-Peppas model. </w:t>
      </w:r>
    </w:p>
    <w:p w:rsidR="008B3151" w:rsidRDefault="008B3151" w:rsidP="008B3151">
      <w:pPr>
        <w:spacing w:after="240" w:line="360" w:lineRule="auto"/>
        <w:jc w:val="center"/>
        <w:rPr>
          <w:rFonts w:ascii="Times New Roman" w:hAnsi="Times New Roman" w:cs="Times New Roman"/>
          <w:bCs/>
          <w:sz w:val="26"/>
          <w:szCs w:val="26"/>
        </w:rPr>
      </w:pPr>
      <w:r w:rsidRPr="00DF6C09">
        <w:rPr>
          <w:rFonts w:ascii="Times New Roman" w:hAnsi="Times New Roman" w:cs="Times New Roman"/>
          <w:bCs/>
          <w:noProof/>
          <w:sz w:val="26"/>
          <w:szCs w:val="26"/>
        </w:rPr>
        <w:drawing>
          <wp:inline distT="0" distB="0" distL="0" distR="0">
            <wp:extent cx="5149850" cy="2113915"/>
            <wp:effectExtent l="19050" t="19050" r="1270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149850" cy="2113915"/>
                    </a:xfrm>
                    <a:prstGeom prst="rect">
                      <a:avLst/>
                    </a:prstGeom>
                    <a:noFill/>
                    <a:ln w="9525" cmpd="sng">
                      <a:solidFill>
                        <a:srgbClr val="000000"/>
                      </a:solidFill>
                      <a:miter lim="800000"/>
                      <a:headEnd/>
                      <a:tailEnd/>
                    </a:ln>
                    <a:effectLst/>
                  </pic:spPr>
                </pic:pic>
              </a:graphicData>
            </a:graphic>
          </wp:inline>
        </w:drawing>
      </w:r>
    </w:p>
    <w:p w:rsidR="008B3151" w:rsidRPr="00B551A2" w:rsidRDefault="008B3151" w:rsidP="008B3151">
      <w:pPr>
        <w:spacing w:after="240" w:line="360" w:lineRule="auto"/>
        <w:jc w:val="center"/>
        <w:rPr>
          <w:rFonts w:ascii="Times New Roman" w:hAnsi="Times New Roman" w:cs="Times New Roman"/>
          <w:bCs/>
          <w:sz w:val="24"/>
          <w:szCs w:val="24"/>
        </w:rPr>
      </w:pPr>
      <w:r w:rsidRPr="00B551A2">
        <w:rPr>
          <w:rFonts w:ascii="Times New Roman" w:hAnsi="Times New Roman" w:cs="Times New Roman"/>
          <w:b/>
          <w:sz w:val="24"/>
          <w:szCs w:val="24"/>
        </w:rPr>
        <w:t xml:space="preserve">Figure 1.7: </w:t>
      </w:r>
      <w:r w:rsidRPr="00B551A2">
        <w:rPr>
          <w:rFonts w:ascii="Times New Roman" w:hAnsi="Times New Roman" w:cs="Times New Roman"/>
          <w:bCs/>
          <w:sz w:val="24"/>
          <w:szCs w:val="24"/>
        </w:rPr>
        <w:t>Overview of preparation and outcomes of natural gum-based microspheres</w:t>
      </w:r>
    </w:p>
    <w:p w:rsidR="008B3151" w:rsidRPr="00B551A2" w:rsidRDefault="008B3151" w:rsidP="008B3151">
      <w:pPr>
        <w:spacing w:after="0" w:line="360" w:lineRule="auto"/>
        <w:jc w:val="both"/>
        <w:rPr>
          <w:rFonts w:ascii="Times New Roman" w:hAnsi="Times New Roman" w:cs="Times New Roman"/>
          <w:bCs/>
          <w:sz w:val="24"/>
          <w:szCs w:val="24"/>
        </w:rPr>
      </w:pPr>
      <w:r w:rsidRPr="00B551A2">
        <w:rPr>
          <w:rFonts w:ascii="Times New Roman" w:hAnsi="Times New Roman" w:cs="Times New Roman"/>
          <w:bCs/>
          <w:sz w:val="24"/>
          <w:szCs w:val="24"/>
        </w:rPr>
        <w:t xml:space="preserve">Mohamed et al. 2017 </w:t>
      </w:r>
      <w:r w:rsidRPr="00B551A2">
        <w:rPr>
          <w:rFonts w:ascii="Times New Roman" w:hAnsi="Times New Roman" w:cs="Times New Roman"/>
          <w:bCs/>
          <w:sz w:val="24"/>
          <w:szCs w:val="24"/>
        </w:rPr>
        <w:fldChar w:fldCharType="begin" w:fldLock="1"/>
      </w:r>
      <w:r w:rsidRPr="00B551A2">
        <w:rPr>
          <w:rFonts w:ascii="Times New Roman" w:hAnsi="Times New Roman" w:cs="Times New Roman"/>
          <w:bCs/>
          <w:sz w:val="24"/>
          <w:szCs w:val="24"/>
        </w:rPr>
        <w:instrText>ADDIN CSL_CITATION {"citationItems":[{"id":"ITEM-1","itemData":{"DOI":"10.4172/2167-7956.1000155","author":[{"dropping-particle":"","family":"Mohamed","given":"Hajaratul Najwa","non-dropping-particle":"","parse-names":false,"suffix":""},{"dropping-particle":"","family":"Mustafa","given":"Shuhaimi","non-dropping-particle":"","parse-names":false,"suffix":""},{"dropping-particle":"","family":"Fitrianto","given":"Anwar","non-dropping-particle":"","parse-names":false,"suffix":""},{"dropping-particle":"","family":"Manap","given":"Yazid Abd","non-dropping-particle":"","parse-names":false,"suffix":""}],"container-title":"J Biomol Res Ther","id":"ITEM-1","issue":"2","issued":{"date-parts":[["2017"]]},"page":"1000155","title":"Development of Alginate – Gum Arabic Beads for Targeted Delivery of Protein","type":"article-journal","volume":"6"},"uris":["http://www.mendeley.com/documents/?uuid=43c89958-3f09-4117-8287-ff317fca2c85"]}],"mendeley":{"formattedCitation":"[59]","plainTextFormattedCitation":"[59]","previouslyFormattedCitation":"(Mohamed &lt;i&gt;et al.&lt;/i&gt;, 2017)"},"properties":{"noteIndex":0},"schema":"https://github.com/citation-style-language/schema/raw/master/csl-citation.json"}</w:instrText>
      </w:r>
      <w:r w:rsidRPr="00B551A2">
        <w:rPr>
          <w:rFonts w:ascii="Times New Roman" w:hAnsi="Times New Roman" w:cs="Times New Roman"/>
          <w:bCs/>
          <w:sz w:val="24"/>
          <w:szCs w:val="24"/>
        </w:rPr>
        <w:fldChar w:fldCharType="separate"/>
      </w:r>
      <w:r w:rsidRPr="00B551A2">
        <w:rPr>
          <w:rFonts w:ascii="Times New Roman" w:hAnsi="Times New Roman" w:cs="Times New Roman"/>
          <w:bCs/>
          <w:noProof/>
          <w:sz w:val="24"/>
          <w:szCs w:val="24"/>
        </w:rPr>
        <w:t>[59]</w:t>
      </w:r>
      <w:r w:rsidRPr="00B551A2">
        <w:rPr>
          <w:rFonts w:ascii="Times New Roman" w:hAnsi="Times New Roman" w:cs="Times New Roman"/>
          <w:bCs/>
          <w:sz w:val="24"/>
          <w:szCs w:val="24"/>
        </w:rPr>
        <w:fldChar w:fldCharType="end"/>
      </w:r>
      <w:r w:rsidRPr="00B551A2">
        <w:rPr>
          <w:rFonts w:ascii="Times New Roman" w:hAnsi="Times New Roman" w:cs="Times New Roman"/>
          <w:bCs/>
          <w:sz w:val="24"/>
          <w:szCs w:val="24"/>
        </w:rPr>
        <w:t xml:space="preserve"> successfully utilized gum Arabic-alginate microbeads for controlled delivery of protein. The ion induced gelation of calcium alginate was used as technique for encapsulation of bovine serum albumin in Arabic gum microbeads. The formulated microbeads showed acceptable encapsulation efficiency, particle diameter and surface characteristics. In addition to this, the swelling index of microbeads was also better. The protein release followed controlled release behavior. </w:t>
      </w:r>
    </w:p>
    <w:p w:rsidR="008B3151" w:rsidRPr="00B551A2" w:rsidRDefault="008B3151" w:rsidP="008B3151">
      <w:pPr>
        <w:spacing w:after="240" w:line="360" w:lineRule="auto"/>
        <w:jc w:val="both"/>
        <w:rPr>
          <w:rFonts w:ascii="Times New Roman" w:hAnsi="Times New Roman" w:cs="Times New Roman"/>
          <w:bCs/>
          <w:sz w:val="24"/>
          <w:szCs w:val="24"/>
        </w:rPr>
      </w:pPr>
      <w:proofErr w:type="spellStart"/>
      <w:r w:rsidRPr="00B551A2">
        <w:rPr>
          <w:rFonts w:ascii="Times New Roman" w:hAnsi="Times New Roman" w:cs="Times New Roman"/>
          <w:bCs/>
          <w:sz w:val="24"/>
          <w:szCs w:val="24"/>
        </w:rPr>
        <w:t>Shwetha</w:t>
      </w:r>
      <w:proofErr w:type="spellEnd"/>
      <w:r w:rsidRPr="00B551A2">
        <w:rPr>
          <w:rFonts w:ascii="Times New Roman" w:hAnsi="Times New Roman" w:cs="Times New Roman"/>
          <w:bCs/>
          <w:sz w:val="24"/>
          <w:szCs w:val="24"/>
        </w:rPr>
        <w:t xml:space="preserve"> et al. 2018 </w:t>
      </w:r>
      <w:r w:rsidRPr="00B551A2">
        <w:rPr>
          <w:rFonts w:ascii="Times New Roman" w:hAnsi="Times New Roman" w:cs="Times New Roman"/>
          <w:bCs/>
          <w:sz w:val="24"/>
          <w:szCs w:val="24"/>
        </w:rPr>
        <w:fldChar w:fldCharType="begin" w:fldLock="1"/>
      </w:r>
      <w:r w:rsidRPr="00B551A2">
        <w:rPr>
          <w:rFonts w:ascii="Times New Roman" w:hAnsi="Times New Roman" w:cs="Times New Roman"/>
          <w:bCs/>
          <w:sz w:val="24"/>
          <w:szCs w:val="24"/>
        </w:rPr>
        <w:instrText>ADDIN CSL_CITATION {"citationItems":[{"id":"ITEM-1","itemData":{"author":[{"dropping-particle":"","family":"Swetha","given":"M","non-dropping-particle":"","parse-names":false,"suffix":""},{"dropping-particle":"","family":"Shireesha","given":"B","non-dropping-particle":"","parse-names":false,"suffix":""},{"dropping-particle":"","family":"Shruthi","given":"G","non-dropping-particle":"","parse-names":false,"suffix":""},{"dropping-particle":"","family":"Islam","given":"Asraful","non-dropping-particle":"","parse-names":false,"suffix":""},{"dropping-particle":"","family":"Rahman","given":"H","non-dropping-particle":"","parse-names":false,"suffix":""},{"dropping-particle":"","family":"Sushma","given":"P","non-dropping-particle":"","parse-names":false,"suffix":""}],"container-title":"International Research Journal of Pharmacy and Medical Sciences","id":"ITEM-1","issue":"4","issued":{"date-parts":[["2018"]]},"page":"66-72","title":"In vitro Characterization of Metformin Okra Alginate Microspheres: CRDDS","type":"article-journal","volume":"1"},"uris":["http://www.mendeley.com/documents/?uuid=e22959bf-e276-49ae-b733-e0ce8e7b722f"]}],"mendeley":{"formattedCitation":"[60]","plainTextFormattedCitation":"[60]","previouslyFormattedCitation":"(Swetha &lt;i&gt;et al.&lt;/i&gt;, 2018)"},"properties":{"noteIndex":0},"schema":"https://github.com/citation-style-language/schema/raw/master/csl-citation.json"}</w:instrText>
      </w:r>
      <w:r w:rsidRPr="00B551A2">
        <w:rPr>
          <w:rFonts w:ascii="Times New Roman" w:hAnsi="Times New Roman" w:cs="Times New Roman"/>
          <w:bCs/>
          <w:sz w:val="24"/>
          <w:szCs w:val="24"/>
        </w:rPr>
        <w:fldChar w:fldCharType="separate"/>
      </w:r>
      <w:r w:rsidRPr="00B551A2">
        <w:rPr>
          <w:rFonts w:ascii="Times New Roman" w:hAnsi="Times New Roman" w:cs="Times New Roman"/>
          <w:bCs/>
          <w:noProof/>
          <w:sz w:val="24"/>
          <w:szCs w:val="24"/>
        </w:rPr>
        <w:t>[60]</w:t>
      </w:r>
      <w:r w:rsidRPr="00B551A2">
        <w:rPr>
          <w:rFonts w:ascii="Times New Roman" w:hAnsi="Times New Roman" w:cs="Times New Roman"/>
          <w:bCs/>
          <w:sz w:val="24"/>
          <w:szCs w:val="24"/>
        </w:rPr>
        <w:fldChar w:fldCharType="end"/>
      </w:r>
      <w:r w:rsidRPr="00B551A2">
        <w:rPr>
          <w:rFonts w:ascii="Times New Roman" w:hAnsi="Times New Roman" w:cs="Times New Roman"/>
          <w:bCs/>
          <w:sz w:val="24"/>
          <w:szCs w:val="24"/>
        </w:rPr>
        <w:t xml:space="preserve"> utilized Okra gum and alginate combination for controlled delivery of metformin. The microspheres showed acceptable particle size, entrapment efficiency and better swelling index. </w:t>
      </w:r>
    </w:p>
    <w:p w:rsidR="008B3151" w:rsidRPr="00B551A2" w:rsidRDefault="008B3151" w:rsidP="008B3151">
      <w:pPr>
        <w:spacing w:after="240" w:line="360" w:lineRule="auto"/>
        <w:jc w:val="both"/>
        <w:rPr>
          <w:rFonts w:ascii="Times New Roman" w:hAnsi="Times New Roman" w:cs="Times New Roman"/>
          <w:bCs/>
          <w:sz w:val="24"/>
          <w:szCs w:val="24"/>
        </w:rPr>
      </w:pPr>
      <w:proofErr w:type="spellStart"/>
      <w:r w:rsidRPr="00EA2F18">
        <w:rPr>
          <w:rFonts w:ascii="Times New Roman" w:hAnsi="Times New Roman" w:cs="Times New Roman"/>
          <w:bCs/>
          <w:sz w:val="24"/>
          <w:szCs w:val="24"/>
        </w:rPr>
        <w:t>Kahima</w:t>
      </w:r>
      <w:proofErr w:type="spellEnd"/>
      <w:r w:rsidRPr="00EA2F18">
        <w:rPr>
          <w:rFonts w:ascii="Times New Roman" w:hAnsi="Times New Roman" w:cs="Times New Roman"/>
          <w:bCs/>
          <w:sz w:val="24"/>
          <w:szCs w:val="24"/>
        </w:rPr>
        <w:t xml:space="preserve"> et al. 2017 </w:t>
      </w:r>
      <w:r>
        <w:rPr>
          <w:rFonts w:ascii="Times New Roman" w:hAnsi="Times New Roman" w:cs="Times New Roman"/>
          <w:bCs/>
          <w:sz w:val="24"/>
          <w:szCs w:val="24"/>
        </w:rPr>
        <w:t>[61]</w:t>
      </w:r>
      <w:r w:rsidRPr="00EA2F18">
        <w:rPr>
          <w:rFonts w:ascii="Times New Roman" w:hAnsi="Times New Roman" w:cs="Times New Roman"/>
          <w:bCs/>
          <w:sz w:val="24"/>
          <w:szCs w:val="24"/>
        </w:rPr>
        <w:t xml:space="preserve"> successfully</w:t>
      </w:r>
      <w:r w:rsidRPr="00B551A2">
        <w:rPr>
          <w:rFonts w:ascii="Times New Roman" w:hAnsi="Times New Roman" w:cs="Times New Roman"/>
          <w:bCs/>
          <w:sz w:val="24"/>
          <w:szCs w:val="24"/>
        </w:rPr>
        <w:t xml:space="preserve"> used acacia gum for controlled oral delivery of diclofenac sodium through acacia-alginate beads. Gum acacia-alginate beads were formulated using ionic gelation technique by addition of calcium chloride solution. The formulated beads showed pH dependent swelling ability. The swelling of beads was more at intestinal pH compared to stomach pH because of presence of carboxylic functional groups in gum. The formulated beads showed controlled release of diclofenac sodium by following Hixson‐Crowell pattern.</w:t>
      </w:r>
    </w:p>
    <w:p w:rsidR="008B3151" w:rsidRPr="00B551A2" w:rsidRDefault="008B3151" w:rsidP="008B3151">
      <w:pPr>
        <w:spacing w:after="240" w:line="360" w:lineRule="auto"/>
        <w:jc w:val="both"/>
        <w:rPr>
          <w:rFonts w:ascii="Times New Roman" w:hAnsi="Times New Roman" w:cs="Times New Roman"/>
          <w:bCs/>
          <w:sz w:val="24"/>
          <w:szCs w:val="24"/>
        </w:rPr>
      </w:pPr>
      <w:r w:rsidRPr="00B551A2">
        <w:rPr>
          <w:rFonts w:ascii="Times New Roman" w:hAnsi="Times New Roman" w:cs="Times New Roman"/>
          <w:bCs/>
          <w:sz w:val="24"/>
          <w:szCs w:val="24"/>
        </w:rPr>
        <w:t xml:space="preserve">Jana et al. 2015 </w:t>
      </w:r>
      <w:r w:rsidRPr="00B551A2">
        <w:rPr>
          <w:rFonts w:ascii="Times New Roman" w:hAnsi="Times New Roman" w:cs="Times New Roman"/>
          <w:bCs/>
          <w:sz w:val="24"/>
          <w:szCs w:val="24"/>
        </w:rPr>
        <w:fldChar w:fldCharType="begin" w:fldLock="1"/>
      </w:r>
      <w:r w:rsidRPr="00B551A2">
        <w:rPr>
          <w:rFonts w:ascii="Times New Roman" w:hAnsi="Times New Roman" w:cs="Times New Roman"/>
          <w:bCs/>
          <w:sz w:val="24"/>
          <w:szCs w:val="24"/>
        </w:rPr>
        <w:instrText>ADDIN CSL_CITATION {"citationItems":[{"id":"ITEM-1","itemData":{"DOI":"10.1016/j.ijbiomac.2014.07.054","ISSN":"0141-8130","author":[{"dropping-particle":"","family":"Jana","given":"Sougata","non-dropping-particle":"","parse-names":false,"suffix":""},{"dropping-particle":"","family":"Gandhi","given":"Arijit","non-dropping-particle":"","parse-names":false,"suffix":""},{"dropping-particle":"","family":"Sheet","given":"Subrata","non-dropping-particle":"","parse-names":false,"suffix":""},{"dropping-particle":"","family":"Sen","given":"Kalyan Kumar","non-dropping-particle":"","parse-names":false,"suffix":""}],"container-title":"International Journal of Biological Macromolecules","id":"ITEM-1","issued":{"date-parts":[["2015"]]},"page":"47-53","publisher":"Elsevier B.V.","title":"International Journal of Biological Macromolecules Metal ion-induced alginate – locust bean gum IPN microspheres for sustained oral delivery of aceclofenac","type":"article-journal","volume":"72"},"uris":["http://www.mendeley.com/documents/?uuid=1e555e88-3415-415a-9c34-1710e2e74211"]}],"mendeley":{"formattedCitation":"[62]","plainTextFormattedCitation":"[62]","previouslyFormattedCitation":"(Jana &lt;i&gt;et al.&lt;/i&gt;, 2015)"},"properties":{"noteIndex":0},"schema":"https://github.com/citation-style-language/schema/raw/master/csl-citation.json"}</w:instrText>
      </w:r>
      <w:r w:rsidRPr="00B551A2">
        <w:rPr>
          <w:rFonts w:ascii="Times New Roman" w:hAnsi="Times New Roman" w:cs="Times New Roman"/>
          <w:bCs/>
          <w:sz w:val="24"/>
          <w:szCs w:val="24"/>
        </w:rPr>
        <w:fldChar w:fldCharType="separate"/>
      </w:r>
      <w:r w:rsidRPr="00B551A2">
        <w:rPr>
          <w:rFonts w:ascii="Times New Roman" w:hAnsi="Times New Roman" w:cs="Times New Roman"/>
          <w:bCs/>
          <w:noProof/>
          <w:sz w:val="24"/>
          <w:szCs w:val="24"/>
        </w:rPr>
        <w:t>[62]</w:t>
      </w:r>
      <w:r w:rsidRPr="00B551A2">
        <w:rPr>
          <w:rFonts w:ascii="Times New Roman" w:hAnsi="Times New Roman" w:cs="Times New Roman"/>
          <w:bCs/>
          <w:sz w:val="24"/>
          <w:szCs w:val="24"/>
        </w:rPr>
        <w:fldChar w:fldCharType="end"/>
      </w:r>
      <w:r w:rsidRPr="00B551A2">
        <w:rPr>
          <w:rFonts w:ascii="Times New Roman" w:hAnsi="Times New Roman" w:cs="Times New Roman"/>
          <w:bCs/>
          <w:sz w:val="24"/>
          <w:szCs w:val="24"/>
        </w:rPr>
        <w:t xml:space="preserve"> used locust bean gum for formulation for aceclofenac loaded microspheres. The gum-alginate microspheres were formulated using ionic gelation method. The microspheres showed acceptable physicochemical properties and surface characteristics. The drug release pattern followed </w:t>
      </w:r>
      <w:proofErr w:type="spellStart"/>
      <w:r w:rsidRPr="00B551A2">
        <w:rPr>
          <w:rFonts w:ascii="Times New Roman" w:hAnsi="Times New Roman" w:cs="Times New Roman"/>
          <w:bCs/>
          <w:sz w:val="24"/>
          <w:szCs w:val="24"/>
        </w:rPr>
        <w:t>Korsmeyer</w:t>
      </w:r>
      <w:proofErr w:type="spellEnd"/>
      <w:r w:rsidRPr="00B551A2">
        <w:rPr>
          <w:rFonts w:ascii="Times New Roman" w:hAnsi="Times New Roman" w:cs="Times New Roman"/>
          <w:bCs/>
          <w:sz w:val="24"/>
          <w:szCs w:val="24"/>
        </w:rPr>
        <w:t>–</w:t>
      </w:r>
      <w:proofErr w:type="spellStart"/>
      <w:r w:rsidRPr="00B551A2">
        <w:rPr>
          <w:rFonts w:ascii="Times New Roman" w:hAnsi="Times New Roman" w:cs="Times New Roman"/>
          <w:bCs/>
          <w:sz w:val="24"/>
          <w:szCs w:val="24"/>
        </w:rPr>
        <w:t>Peppas</w:t>
      </w:r>
      <w:proofErr w:type="spellEnd"/>
      <w:r w:rsidRPr="00B551A2">
        <w:rPr>
          <w:rFonts w:ascii="Times New Roman" w:hAnsi="Times New Roman" w:cs="Times New Roman"/>
          <w:bCs/>
          <w:sz w:val="24"/>
          <w:szCs w:val="24"/>
        </w:rPr>
        <w:t xml:space="preserve"> model. In addition to this, the microspheres showed better reduction of rat hind </w:t>
      </w:r>
      <w:proofErr w:type="gramStart"/>
      <w:r w:rsidRPr="00B551A2">
        <w:rPr>
          <w:rFonts w:ascii="Times New Roman" w:hAnsi="Times New Roman" w:cs="Times New Roman"/>
          <w:bCs/>
          <w:sz w:val="24"/>
          <w:szCs w:val="24"/>
        </w:rPr>
        <w:t>pow</w:t>
      </w:r>
      <w:proofErr w:type="gramEnd"/>
      <w:r w:rsidRPr="00B551A2">
        <w:rPr>
          <w:rFonts w:ascii="Times New Roman" w:hAnsi="Times New Roman" w:cs="Times New Roman"/>
          <w:bCs/>
          <w:sz w:val="24"/>
          <w:szCs w:val="24"/>
        </w:rPr>
        <w:t xml:space="preserve"> edema induced by carrageenan compared to free drug. Thus gum-alginate could be viable combination for encapsulation of anti-inflammatory drug. </w:t>
      </w:r>
    </w:p>
    <w:p w:rsidR="008B3151" w:rsidRPr="00B551A2" w:rsidRDefault="008B3151" w:rsidP="008B3151">
      <w:pPr>
        <w:spacing w:after="240" w:line="360" w:lineRule="auto"/>
        <w:jc w:val="both"/>
        <w:rPr>
          <w:rFonts w:ascii="Times New Roman" w:hAnsi="Times New Roman" w:cs="Times New Roman"/>
          <w:bCs/>
          <w:sz w:val="24"/>
          <w:szCs w:val="24"/>
        </w:rPr>
      </w:pPr>
      <w:proofErr w:type="spellStart"/>
      <w:r w:rsidRPr="00B551A2">
        <w:rPr>
          <w:rFonts w:ascii="Times New Roman" w:hAnsi="Times New Roman" w:cs="Times New Roman"/>
          <w:bCs/>
          <w:sz w:val="24"/>
          <w:szCs w:val="24"/>
        </w:rPr>
        <w:t>Mamun</w:t>
      </w:r>
      <w:proofErr w:type="spellEnd"/>
      <w:r w:rsidRPr="00B551A2">
        <w:rPr>
          <w:rFonts w:ascii="Times New Roman" w:hAnsi="Times New Roman" w:cs="Times New Roman"/>
          <w:bCs/>
          <w:sz w:val="24"/>
          <w:szCs w:val="24"/>
        </w:rPr>
        <w:t xml:space="preserve"> et al. 2014 </w:t>
      </w:r>
      <w:r w:rsidRPr="00B551A2">
        <w:rPr>
          <w:rFonts w:ascii="Times New Roman" w:hAnsi="Times New Roman" w:cs="Times New Roman"/>
          <w:bCs/>
          <w:sz w:val="24"/>
          <w:szCs w:val="24"/>
        </w:rPr>
        <w:fldChar w:fldCharType="begin" w:fldLock="1"/>
      </w:r>
      <w:r w:rsidRPr="00B551A2">
        <w:rPr>
          <w:rFonts w:ascii="Times New Roman" w:hAnsi="Times New Roman" w:cs="Times New Roman"/>
          <w:bCs/>
          <w:sz w:val="24"/>
          <w:szCs w:val="24"/>
        </w:rPr>
        <w:instrText>ADDIN CSL_CITATION {"citationItems":[{"id":"ITEM-1","itemData":{"DOI":"10.7324/JAPS.2014.40111","author":[{"dropping-particle":"","family":"Mamun","given":"Abdur Rouf","non-dropping-particle":"","parse-names":false,"suffix":""},{"dropping-particle":"","family":"Bagchi","given":"Monisha","non-dropping-particle":"","parse-names":false,"suffix":""},{"dropping-particle":"","family":"Amin","given":"Lutful","non-dropping-particle":"","parse-names":false,"suffix":""},{"dropping-particle":"","family":"Sutradhar","given":"Kumar Bishwajit","non-dropping-particle":"","parse-names":false,"suffix":""},{"dropping-particle":"","family":"Huda","given":"Naz Hasan","non-dropping-particle":"","parse-names":false,"suffix":""}],"container-title":"Journal of Applied Pharmaceutical Science","id":"ITEM-1","issue":"01","issued":{"date-parts":[["2014"]]},"page":"66-69","title":"Development of natural gum based glipizide mucoadhesive microsphere","type":"article-journal","volume":"4"},"uris":["http://www.mendeley.com/documents/?uuid=fe089afc-8ba4-4d13-bedc-db401aa34d7b"]}],"mendeley":{"formattedCitation":"[63]","plainTextFormattedCitation":"[63]","previouslyFormattedCitation":"(Mamun &lt;i&gt;et al.&lt;/i&gt;, 2014)"},"properties":{"noteIndex":0},"schema":"https://github.com/citation-style-language/schema/raw/master/csl-citation.json"}</w:instrText>
      </w:r>
      <w:r w:rsidRPr="00B551A2">
        <w:rPr>
          <w:rFonts w:ascii="Times New Roman" w:hAnsi="Times New Roman" w:cs="Times New Roman"/>
          <w:bCs/>
          <w:sz w:val="24"/>
          <w:szCs w:val="24"/>
        </w:rPr>
        <w:fldChar w:fldCharType="separate"/>
      </w:r>
      <w:r w:rsidRPr="00B551A2">
        <w:rPr>
          <w:rFonts w:ascii="Times New Roman" w:hAnsi="Times New Roman" w:cs="Times New Roman"/>
          <w:bCs/>
          <w:noProof/>
          <w:sz w:val="24"/>
          <w:szCs w:val="24"/>
        </w:rPr>
        <w:t>[63]</w:t>
      </w:r>
      <w:r w:rsidRPr="00B551A2">
        <w:rPr>
          <w:rFonts w:ascii="Times New Roman" w:hAnsi="Times New Roman" w:cs="Times New Roman"/>
          <w:bCs/>
          <w:sz w:val="24"/>
          <w:szCs w:val="24"/>
        </w:rPr>
        <w:fldChar w:fldCharType="end"/>
      </w:r>
      <w:r w:rsidRPr="00B551A2">
        <w:rPr>
          <w:rFonts w:ascii="Times New Roman" w:hAnsi="Times New Roman" w:cs="Times New Roman"/>
          <w:bCs/>
          <w:sz w:val="24"/>
          <w:szCs w:val="24"/>
        </w:rPr>
        <w:t xml:space="preserve"> used guar gum and xanthan gum for sustained delivery of glipizide. Microspheres containing guar gum and xanthan gum were formulated in combination with alginate using ionic gelation technique. Microspheres showed acceptable particle diameter and good mucoadhesive potential. </w:t>
      </w:r>
    </w:p>
    <w:p w:rsidR="008B3151" w:rsidRPr="008B3151" w:rsidRDefault="008B3151" w:rsidP="008B3151">
      <w:pPr>
        <w:spacing w:after="240" w:line="360" w:lineRule="auto"/>
        <w:jc w:val="both"/>
        <w:rPr>
          <w:rFonts w:ascii="Times New Roman" w:hAnsi="Times New Roman" w:cs="Times New Roman"/>
          <w:bCs/>
          <w:sz w:val="24"/>
          <w:szCs w:val="24"/>
        </w:rPr>
      </w:pPr>
      <w:proofErr w:type="spellStart"/>
      <w:r w:rsidRPr="00B551A2">
        <w:rPr>
          <w:rFonts w:ascii="Times New Roman" w:hAnsi="Times New Roman" w:cs="Times New Roman"/>
          <w:bCs/>
          <w:sz w:val="24"/>
          <w:szCs w:val="24"/>
        </w:rPr>
        <w:t>Mazumder</w:t>
      </w:r>
      <w:proofErr w:type="spellEnd"/>
      <w:r w:rsidRPr="00B551A2">
        <w:rPr>
          <w:rFonts w:ascii="Times New Roman" w:hAnsi="Times New Roman" w:cs="Times New Roman"/>
          <w:bCs/>
          <w:sz w:val="24"/>
          <w:szCs w:val="24"/>
        </w:rPr>
        <w:t xml:space="preserve"> et al. 2010 </w:t>
      </w:r>
      <w:r w:rsidRPr="00B551A2">
        <w:rPr>
          <w:rFonts w:ascii="Times New Roman" w:hAnsi="Times New Roman" w:cs="Times New Roman"/>
          <w:bCs/>
          <w:sz w:val="24"/>
          <w:szCs w:val="24"/>
        </w:rPr>
        <w:fldChar w:fldCharType="begin" w:fldLock="1"/>
      </w:r>
      <w:r w:rsidRPr="00B551A2">
        <w:rPr>
          <w:rFonts w:ascii="Times New Roman" w:hAnsi="Times New Roman" w:cs="Times New Roman"/>
          <w:bCs/>
          <w:sz w:val="24"/>
          <w:szCs w:val="24"/>
        </w:rPr>
        <w:instrText>ADDIN CSL_CITATION {"citationItems":[{"id":"ITEM-1","itemData":{"author":[{"dropping-particle":"","family":"Mazumder","given":"ranaana","non-dropping-particle":"","parse-names":false,"suffix":""}],"container-title":"International journal of pharmacy and pharmaceutical sciences","id":"ITEM-1","issue":"1","issued":{"date-parts":[["2010"]]},"page":"211-219","title":"FORMULATION AND IN VITRO EVALUATION OF NATURAL POLYMERS BASED","type":"article-journal","volume":"2"},"uris":["http://www.mendeley.com/documents/?uuid=38b25671-dd99-4f52-88cd-a95b2a66322a"]}],"mendeley":{"formattedCitation":"[64]","plainTextFormattedCitation":"[64]","previouslyFormattedCitation":"(Mazumder, 2010)"},"properties":{"noteIndex":0},"schema":"https://github.com/citation-style-language/schema/raw/master/csl-citation.json"}</w:instrText>
      </w:r>
      <w:r w:rsidRPr="00B551A2">
        <w:rPr>
          <w:rFonts w:ascii="Times New Roman" w:hAnsi="Times New Roman" w:cs="Times New Roman"/>
          <w:bCs/>
          <w:sz w:val="24"/>
          <w:szCs w:val="24"/>
        </w:rPr>
        <w:fldChar w:fldCharType="separate"/>
      </w:r>
      <w:r w:rsidRPr="00B551A2">
        <w:rPr>
          <w:rFonts w:ascii="Times New Roman" w:hAnsi="Times New Roman" w:cs="Times New Roman"/>
          <w:bCs/>
          <w:noProof/>
          <w:sz w:val="24"/>
          <w:szCs w:val="24"/>
        </w:rPr>
        <w:t>[64]</w:t>
      </w:r>
      <w:r w:rsidRPr="00B551A2">
        <w:rPr>
          <w:rFonts w:ascii="Times New Roman" w:hAnsi="Times New Roman" w:cs="Times New Roman"/>
          <w:bCs/>
          <w:sz w:val="24"/>
          <w:szCs w:val="24"/>
        </w:rPr>
        <w:fldChar w:fldCharType="end"/>
      </w:r>
      <w:r w:rsidRPr="00B551A2">
        <w:rPr>
          <w:rFonts w:ascii="Times New Roman" w:hAnsi="Times New Roman" w:cs="Times New Roman"/>
          <w:bCs/>
          <w:sz w:val="24"/>
          <w:szCs w:val="24"/>
        </w:rPr>
        <w:t xml:space="preserve"> fabricated metronidazole loaded microspheres using guar gum and alginate. Metronidazole is anti</w:t>
      </w:r>
      <w:r>
        <w:rPr>
          <w:rFonts w:ascii="Times New Roman" w:hAnsi="Times New Roman" w:cs="Times New Roman"/>
          <w:bCs/>
          <w:sz w:val="24"/>
          <w:szCs w:val="24"/>
        </w:rPr>
        <w:t>-</w:t>
      </w:r>
      <w:r w:rsidRPr="00B551A2">
        <w:rPr>
          <w:rFonts w:ascii="Times New Roman" w:hAnsi="Times New Roman" w:cs="Times New Roman"/>
          <w:bCs/>
          <w:sz w:val="24"/>
          <w:szCs w:val="24"/>
        </w:rPr>
        <w:t>amoebic drug with low solubility in aqueous medium, which limits is use for oral drug delivery. The drug loaded microspheres were prepared using ionic gelation technique. The gum-alginate microspheres showed high encapsulation efficiency of drug. In addition to this, the encapsulate drug release from polymer matrix in sustained manner for 12 hours. Thus gum-alginate microspheres could be vital formulation strategy for delivery of minimum water</w:t>
      </w:r>
      <w:r>
        <w:rPr>
          <w:rFonts w:ascii="Times New Roman" w:hAnsi="Times New Roman" w:cs="Times New Roman"/>
          <w:bCs/>
          <w:sz w:val="24"/>
          <w:szCs w:val="24"/>
        </w:rPr>
        <w:t xml:space="preserve"> soluble drug. </w:t>
      </w:r>
    </w:p>
    <w:p w:rsidR="008B3151" w:rsidRPr="00B551A2" w:rsidRDefault="008B3151" w:rsidP="008B3151">
      <w:pPr>
        <w:spacing w:after="0" w:line="360" w:lineRule="auto"/>
        <w:jc w:val="center"/>
        <w:rPr>
          <w:rFonts w:ascii="Times New Roman" w:hAnsi="Times New Roman" w:cs="Times New Roman"/>
          <w:b/>
          <w:sz w:val="24"/>
          <w:szCs w:val="24"/>
        </w:rPr>
      </w:pPr>
      <w:r w:rsidRPr="00B551A2">
        <w:rPr>
          <w:rFonts w:ascii="Times New Roman" w:hAnsi="Times New Roman" w:cs="Times New Roman"/>
          <w:b/>
          <w:sz w:val="24"/>
          <w:szCs w:val="24"/>
        </w:rPr>
        <w:t>Table 1.3</w:t>
      </w:r>
      <w:r>
        <w:rPr>
          <w:rFonts w:ascii="Times New Roman" w:hAnsi="Times New Roman" w:cs="Times New Roman"/>
          <w:b/>
          <w:sz w:val="24"/>
          <w:szCs w:val="24"/>
        </w:rPr>
        <w:t>:</w:t>
      </w:r>
      <w:r w:rsidRPr="00B551A2">
        <w:rPr>
          <w:rFonts w:ascii="Times New Roman" w:hAnsi="Times New Roman" w:cs="Times New Roman"/>
          <w:b/>
          <w:sz w:val="24"/>
          <w:szCs w:val="24"/>
        </w:rPr>
        <w:t xml:space="preserve"> </w:t>
      </w:r>
      <w:r w:rsidRPr="00B551A2">
        <w:rPr>
          <w:rFonts w:ascii="Times New Roman" w:hAnsi="Times New Roman" w:cs="Times New Roman"/>
          <w:bCs/>
          <w:sz w:val="24"/>
          <w:szCs w:val="24"/>
        </w:rPr>
        <w:t>Overview of natural gum-based microspheres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5"/>
        <w:gridCol w:w="1620"/>
        <w:gridCol w:w="1620"/>
        <w:gridCol w:w="3801"/>
      </w:tblGrid>
      <w:tr w:rsidR="008B3151" w:rsidRPr="00DF6C09" w:rsidTr="00113329">
        <w:trPr>
          <w:tblHeader/>
        </w:trPr>
        <w:tc>
          <w:tcPr>
            <w:tcW w:w="1975" w:type="dxa"/>
            <w:shd w:val="clear" w:color="auto" w:fill="auto"/>
          </w:tcPr>
          <w:p w:rsidR="008B3151" w:rsidRPr="00DF6C09" w:rsidRDefault="008B3151" w:rsidP="00113329">
            <w:pPr>
              <w:spacing w:after="0" w:line="300" w:lineRule="auto"/>
              <w:jc w:val="center"/>
              <w:rPr>
                <w:rFonts w:ascii="Times New Roman" w:hAnsi="Times New Roman" w:cs="Times New Roman"/>
                <w:b/>
                <w:bCs/>
                <w:sz w:val="24"/>
                <w:szCs w:val="24"/>
              </w:rPr>
            </w:pPr>
            <w:r w:rsidRPr="00DF6C09">
              <w:rPr>
                <w:rFonts w:ascii="Times New Roman" w:hAnsi="Times New Roman" w:cs="Times New Roman"/>
                <w:b/>
                <w:bCs/>
                <w:sz w:val="24"/>
                <w:szCs w:val="24"/>
              </w:rPr>
              <w:t>Gum</w:t>
            </w:r>
          </w:p>
        </w:tc>
        <w:tc>
          <w:tcPr>
            <w:tcW w:w="1620" w:type="dxa"/>
            <w:shd w:val="clear" w:color="auto" w:fill="auto"/>
          </w:tcPr>
          <w:p w:rsidR="008B3151" w:rsidRPr="00DF6C09" w:rsidRDefault="008B3151" w:rsidP="00113329">
            <w:pPr>
              <w:spacing w:after="0" w:line="300" w:lineRule="auto"/>
              <w:jc w:val="center"/>
              <w:rPr>
                <w:rFonts w:ascii="Times New Roman" w:hAnsi="Times New Roman" w:cs="Times New Roman"/>
                <w:b/>
                <w:bCs/>
                <w:sz w:val="24"/>
                <w:szCs w:val="24"/>
              </w:rPr>
            </w:pPr>
            <w:r w:rsidRPr="00DF6C09">
              <w:rPr>
                <w:rFonts w:ascii="Times New Roman" w:hAnsi="Times New Roman" w:cs="Times New Roman"/>
                <w:b/>
                <w:bCs/>
                <w:sz w:val="24"/>
                <w:szCs w:val="24"/>
              </w:rPr>
              <w:t>Drug</w:t>
            </w:r>
          </w:p>
        </w:tc>
        <w:tc>
          <w:tcPr>
            <w:tcW w:w="1620" w:type="dxa"/>
            <w:shd w:val="clear" w:color="auto" w:fill="auto"/>
          </w:tcPr>
          <w:p w:rsidR="008B3151" w:rsidRPr="00DF6C09" w:rsidRDefault="008B3151" w:rsidP="00113329">
            <w:pPr>
              <w:spacing w:after="0" w:line="300" w:lineRule="auto"/>
              <w:jc w:val="center"/>
              <w:rPr>
                <w:rFonts w:ascii="Times New Roman" w:hAnsi="Times New Roman" w:cs="Times New Roman"/>
                <w:b/>
                <w:bCs/>
                <w:sz w:val="24"/>
                <w:szCs w:val="24"/>
              </w:rPr>
            </w:pPr>
            <w:r w:rsidRPr="00DF6C09">
              <w:rPr>
                <w:rFonts w:ascii="Times New Roman" w:hAnsi="Times New Roman" w:cs="Times New Roman"/>
                <w:b/>
                <w:bCs/>
                <w:sz w:val="24"/>
                <w:szCs w:val="24"/>
              </w:rPr>
              <w:t>Microcarrier</w:t>
            </w:r>
          </w:p>
        </w:tc>
        <w:tc>
          <w:tcPr>
            <w:tcW w:w="3801" w:type="dxa"/>
            <w:shd w:val="clear" w:color="auto" w:fill="auto"/>
          </w:tcPr>
          <w:p w:rsidR="008B3151" w:rsidRPr="00DF6C09" w:rsidRDefault="008B3151" w:rsidP="00113329">
            <w:pPr>
              <w:spacing w:after="0" w:line="300" w:lineRule="auto"/>
              <w:jc w:val="center"/>
              <w:rPr>
                <w:rFonts w:ascii="Times New Roman" w:hAnsi="Times New Roman" w:cs="Times New Roman"/>
                <w:b/>
                <w:bCs/>
                <w:sz w:val="24"/>
                <w:szCs w:val="24"/>
              </w:rPr>
            </w:pPr>
            <w:r w:rsidRPr="00DF6C09">
              <w:rPr>
                <w:rFonts w:ascii="Times New Roman" w:hAnsi="Times New Roman" w:cs="Times New Roman"/>
                <w:b/>
                <w:bCs/>
                <w:sz w:val="24"/>
                <w:szCs w:val="24"/>
              </w:rPr>
              <w:t>Outcome</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bCs/>
                <w:i/>
                <w:iCs/>
                <w:sz w:val="24"/>
                <w:szCs w:val="24"/>
              </w:rPr>
              <w:t>Prunus</w:t>
            </w:r>
            <w:proofErr w:type="spellEnd"/>
            <w:r w:rsidRPr="00DF6C09">
              <w:rPr>
                <w:rFonts w:ascii="Times New Roman" w:hAnsi="Times New Roman" w:cs="Times New Roman"/>
                <w:bCs/>
                <w:i/>
                <w:iCs/>
                <w:sz w:val="24"/>
                <w:szCs w:val="24"/>
              </w:rPr>
              <w:t xml:space="preserve"> </w:t>
            </w:r>
            <w:proofErr w:type="spellStart"/>
            <w:r w:rsidRPr="00DF6C09">
              <w:rPr>
                <w:rFonts w:ascii="Times New Roman" w:hAnsi="Times New Roman" w:cs="Times New Roman"/>
                <w:bCs/>
                <w:i/>
                <w:iCs/>
                <w:sz w:val="24"/>
                <w:szCs w:val="24"/>
              </w:rPr>
              <w:t>armeniaca</w:t>
            </w:r>
            <w:proofErr w:type="spellEnd"/>
            <w:r w:rsidRPr="00DF6C09">
              <w:rPr>
                <w:rFonts w:ascii="Times New Roman" w:hAnsi="Times New Roman" w:cs="Times New Roman"/>
                <w:bCs/>
                <w:sz w:val="24"/>
                <w:szCs w:val="24"/>
              </w:rPr>
              <w:t xml:space="preserve">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Tramadol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Microspheres </w:t>
            </w:r>
          </w:p>
          <w:p w:rsidR="008B3151" w:rsidRPr="00DF6C09" w:rsidRDefault="008B3151" w:rsidP="00113329">
            <w:pPr>
              <w:spacing w:after="0" w:line="300" w:lineRule="auto"/>
              <w:rPr>
                <w:rFonts w:ascii="Times New Roman" w:hAnsi="Times New Roman" w:cs="Times New Roman"/>
                <w:sz w:val="24"/>
                <w:szCs w:val="24"/>
              </w:rPr>
            </w:pP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Sustained drug release and non-toxicity in animal model</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i/>
                <w:iCs/>
                <w:sz w:val="24"/>
                <w:szCs w:val="24"/>
              </w:rPr>
              <w:t xml:space="preserve">Acacia </w:t>
            </w:r>
            <w:proofErr w:type="spellStart"/>
            <w:r w:rsidRPr="00DF6C09">
              <w:rPr>
                <w:rFonts w:ascii="Times New Roman" w:hAnsi="Times New Roman" w:cs="Times New Roman"/>
                <w:bCs/>
                <w:i/>
                <w:iCs/>
                <w:sz w:val="24"/>
                <w:szCs w:val="24"/>
              </w:rPr>
              <w:t>nilotica</w:t>
            </w:r>
            <w:proofErr w:type="spellEnd"/>
            <w:r w:rsidRPr="00DF6C09">
              <w:rPr>
                <w:rFonts w:ascii="Times New Roman" w:hAnsi="Times New Roman" w:cs="Times New Roman"/>
                <w:bCs/>
                <w:sz w:val="24"/>
                <w:szCs w:val="24"/>
              </w:rPr>
              <w:t xml:space="preserve">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bCs/>
                <w:sz w:val="24"/>
                <w:szCs w:val="24"/>
              </w:rPr>
              <w:t>Naringin</w:t>
            </w:r>
            <w:proofErr w:type="spellEnd"/>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Microspheres </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Sustained drug release</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Gellan gum</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Metronidazole</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Microspheres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Controlled drug release </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 xml:space="preserve">Okra and </w:t>
            </w:r>
            <w:proofErr w:type="spellStart"/>
            <w:r w:rsidRPr="00DF6C09">
              <w:rPr>
                <w:rFonts w:ascii="Times New Roman" w:hAnsi="Times New Roman" w:cs="Times New Roman"/>
                <w:bCs/>
                <w:sz w:val="24"/>
                <w:szCs w:val="24"/>
              </w:rPr>
              <w:t>gellan</w:t>
            </w:r>
            <w:proofErr w:type="spellEnd"/>
            <w:r w:rsidRPr="00DF6C09">
              <w:rPr>
                <w:rFonts w:ascii="Times New Roman" w:hAnsi="Times New Roman" w:cs="Times New Roman"/>
                <w:bCs/>
                <w:sz w:val="24"/>
                <w:szCs w:val="24"/>
              </w:rPr>
              <w:t xml:space="preserve"> gums</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Metformin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Microspheres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Better mucoadhesive potential to </w:t>
            </w:r>
            <w:r w:rsidRPr="00DF6C09">
              <w:rPr>
                <w:rFonts w:ascii="Times New Roman" w:hAnsi="Times New Roman" w:cs="Times New Roman"/>
                <w:bCs/>
                <w:sz w:val="24"/>
                <w:szCs w:val="24"/>
              </w:rPr>
              <w:t>goat intestinal mucosa</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bCs/>
                <w:sz w:val="24"/>
                <w:szCs w:val="24"/>
              </w:rPr>
              <w:t>Karaya</w:t>
            </w:r>
            <w:proofErr w:type="spellEnd"/>
            <w:r w:rsidRPr="00DF6C09">
              <w:rPr>
                <w:rFonts w:ascii="Times New Roman" w:hAnsi="Times New Roman" w:cs="Times New Roman"/>
                <w:bCs/>
                <w:sz w:val="24"/>
                <w:szCs w:val="24"/>
              </w:rPr>
              <w:t xml:space="preserve"> gum</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bCs/>
                <w:sz w:val="24"/>
                <w:szCs w:val="24"/>
              </w:rPr>
              <w:t>Penicillamine</w:t>
            </w:r>
            <w:proofErr w:type="spellEnd"/>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Microbeads </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Better swelling index and sustained drug release</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i/>
                <w:iCs/>
                <w:sz w:val="24"/>
                <w:szCs w:val="24"/>
              </w:rPr>
              <w:t xml:space="preserve">Acacia </w:t>
            </w:r>
            <w:proofErr w:type="spellStart"/>
            <w:r w:rsidRPr="00DF6C09">
              <w:rPr>
                <w:rFonts w:ascii="Times New Roman" w:hAnsi="Times New Roman" w:cs="Times New Roman"/>
                <w:bCs/>
                <w:i/>
                <w:iCs/>
                <w:sz w:val="24"/>
                <w:szCs w:val="24"/>
              </w:rPr>
              <w:t>nilotica</w:t>
            </w:r>
            <w:proofErr w:type="spellEnd"/>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Famotidine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Microspheres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Controlled drug release</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proofErr w:type="spellStart"/>
            <w:r w:rsidRPr="00DF6C09">
              <w:rPr>
                <w:rFonts w:ascii="Times New Roman" w:hAnsi="Times New Roman" w:cs="Times New Roman"/>
                <w:bCs/>
                <w:sz w:val="24"/>
                <w:szCs w:val="24"/>
              </w:rPr>
              <w:t>Khaya</w:t>
            </w:r>
            <w:proofErr w:type="spellEnd"/>
            <w:r w:rsidRPr="00DF6C09">
              <w:rPr>
                <w:rFonts w:ascii="Times New Roman" w:hAnsi="Times New Roman" w:cs="Times New Roman"/>
                <w:bCs/>
                <w:sz w:val="24"/>
                <w:szCs w:val="24"/>
              </w:rPr>
              <w:t xml:space="preserve"> gum</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Metformin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Microspheres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Sustained drug release</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Gum Arabic</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Bovine serum albumin</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Microbeads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Better swelling index</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Okra gum</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Metformin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Microspheres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Better swelling index</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Acacia gum</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Diclofenac sodium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Microbeads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Controlled drug release</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bCs/>
                <w:sz w:val="24"/>
                <w:szCs w:val="24"/>
              </w:rPr>
            </w:pPr>
            <w:r w:rsidRPr="00DF6C09">
              <w:rPr>
                <w:rFonts w:ascii="Times New Roman" w:hAnsi="Times New Roman" w:cs="Times New Roman"/>
                <w:bCs/>
                <w:sz w:val="24"/>
                <w:szCs w:val="24"/>
              </w:rPr>
              <w:t>Locust bean gum</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Aceclofenac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Microspheres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Controlled drug release</w:t>
            </w:r>
            <w:r w:rsidRPr="00DF6C09">
              <w:rPr>
                <w:rFonts w:ascii="Times New Roman" w:hAnsi="Times New Roman" w:cs="Times New Roman"/>
                <w:bCs/>
                <w:sz w:val="24"/>
                <w:szCs w:val="24"/>
              </w:rPr>
              <w:t xml:space="preserve"> and better reduction of rat hind pow edema induced by carrageenan</w:t>
            </w:r>
          </w:p>
        </w:tc>
      </w:tr>
      <w:tr w:rsidR="008B3151" w:rsidRPr="00DF6C09" w:rsidTr="00113329">
        <w:tc>
          <w:tcPr>
            <w:tcW w:w="1975" w:type="dxa"/>
            <w:shd w:val="clear" w:color="auto" w:fill="auto"/>
          </w:tcPr>
          <w:p w:rsidR="008B3151" w:rsidRPr="00DF6C09" w:rsidRDefault="008B3151" w:rsidP="00113329">
            <w:pPr>
              <w:spacing w:after="0" w:line="300" w:lineRule="auto"/>
              <w:rPr>
                <w:rFonts w:ascii="Times New Roman" w:hAnsi="Times New Roman" w:cs="Times New Roman"/>
                <w:bCs/>
                <w:sz w:val="24"/>
                <w:szCs w:val="24"/>
              </w:rPr>
            </w:pPr>
            <w:r w:rsidRPr="00DF6C09">
              <w:rPr>
                <w:rFonts w:ascii="Times New Roman" w:hAnsi="Times New Roman" w:cs="Times New Roman"/>
                <w:bCs/>
                <w:sz w:val="24"/>
                <w:szCs w:val="24"/>
              </w:rPr>
              <w:t>Guar gum and xanthan gum</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Glipizide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Microspheres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bCs/>
                <w:sz w:val="24"/>
                <w:szCs w:val="24"/>
              </w:rPr>
              <w:t>Good mucoadhesive potential</w:t>
            </w:r>
          </w:p>
        </w:tc>
      </w:tr>
      <w:tr w:rsidR="008B3151" w:rsidRPr="00DF6C09" w:rsidTr="00113329">
        <w:trPr>
          <w:trHeight w:val="746"/>
        </w:trPr>
        <w:tc>
          <w:tcPr>
            <w:tcW w:w="1975" w:type="dxa"/>
            <w:shd w:val="clear" w:color="auto" w:fill="auto"/>
          </w:tcPr>
          <w:p w:rsidR="008B3151" w:rsidRPr="00DF6C09" w:rsidRDefault="008B3151" w:rsidP="00113329">
            <w:pPr>
              <w:spacing w:after="0" w:line="300" w:lineRule="auto"/>
              <w:rPr>
                <w:rFonts w:ascii="Times New Roman" w:hAnsi="Times New Roman" w:cs="Times New Roman"/>
                <w:bCs/>
                <w:sz w:val="24"/>
                <w:szCs w:val="24"/>
              </w:rPr>
            </w:pPr>
            <w:r w:rsidRPr="00DF6C09">
              <w:rPr>
                <w:rFonts w:ascii="Times New Roman" w:hAnsi="Times New Roman" w:cs="Times New Roman"/>
                <w:bCs/>
                <w:sz w:val="24"/>
                <w:szCs w:val="24"/>
              </w:rPr>
              <w:t>Guar gum</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 xml:space="preserve">Metronidazole </w:t>
            </w:r>
          </w:p>
        </w:tc>
        <w:tc>
          <w:tcPr>
            <w:tcW w:w="1620"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Microspheres</w:t>
            </w:r>
          </w:p>
        </w:tc>
        <w:tc>
          <w:tcPr>
            <w:tcW w:w="3801" w:type="dxa"/>
            <w:shd w:val="clear" w:color="auto" w:fill="auto"/>
          </w:tcPr>
          <w:p w:rsidR="008B3151" w:rsidRPr="00DF6C09" w:rsidRDefault="008B3151" w:rsidP="00113329">
            <w:pPr>
              <w:spacing w:after="0" w:line="300" w:lineRule="auto"/>
              <w:rPr>
                <w:rFonts w:ascii="Times New Roman" w:hAnsi="Times New Roman" w:cs="Times New Roman"/>
                <w:sz w:val="24"/>
                <w:szCs w:val="24"/>
              </w:rPr>
            </w:pPr>
            <w:r w:rsidRPr="00DF6C09">
              <w:rPr>
                <w:rFonts w:ascii="Times New Roman" w:hAnsi="Times New Roman" w:cs="Times New Roman"/>
                <w:sz w:val="24"/>
                <w:szCs w:val="24"/>
              </w:rPr>
              <w:t>Sustained drug release</w:t>
            </w:r>
          </w:p>
        </w:tc>
      </w:tr>
    </w:tbl>
    <w:p w:rsidR="008B3151" w:rsidRDefault="008B3151"/>
    <w:p w:rsidR="008B3151" w:rsidRDefault="008B3151">
      <w:pPr>
        <w:rPr>
          <w:rFonts w:ascii="Times New Roman" w:hAnsi="Times New Roman" w:cs="Times New Roman"/>
          <w:b/>
          <w:bCs/>
          <w:sz w:val="24"/>
          <w:szCs w:val="22"/>
        </w:rPr>
      </w:pPr>
      <w:r>
        <w:rPr>
          <w:rFonts w:ascii="Times New Roman" w:hAnsi="Times New Roman" w:cs="Times New Roman"/>
          <w:b/>
          <w:bCs/>
          <w:sz w:val="24"/>
          <w:szCs w:val="22"/>
        </w:rPr>
        <w:t xml:space="preserve">References </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Pr>
          <w:rFonts w:ascii="Times New Roman" w:hAnsi="Times New Roman" w:cs="Times New Roman"/>
          <w:noProof/>
          <w:sz w:val="24"/>
          <w:szCs w:val="24"/>
        </w:rPr>
        <w:t xml:space="preserve">[1]      </w:t>
      </w:r>
      <w:r w:rsidRPr="00795523">
        <w:rPr>
          <w:rFonts w:ascii="Times New Roman" w:hAnsi="Times New Roman" w:cs="Times New Roman"/>
          <w:noProof/>
          <w:sz w:val="24"/>
          <w:szCs w:val="24"/>
        </w:rPr>
        <w:t>Natarajan V, Krithica N, Madhan B, Sehgal PK. Formulation and Evaluation of Quercetin Polycaprolactone Microspheres for the Treatment of Rheumatoid Arthritis. J Pharm Sci 2011;100:195–205. https://doi.org/10.1002/jps.22266.</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w:t>
      </w:r>
      <w:r w:rsidRPr="00795523">
        <w:rPr>
          <w:rFonts w:ascii="Times New Roman" w:hAnsi="Times New Roman" w:cs="Times New Roman"/>
          <w:noProof/>
          <w:sz w:val="24"/>
          <w:szCs w:val="24"/>
        </w:rPr>
        <w:tab/>
        <w:t>Musthaba SM, Baboota S, Ahmed S, Ahuja A, Ali J. Status of novel drug delivery technology for phytotherapeutics. Expert Opin Drug Deliv 2009;6:625–38.</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w:t>
      </w:r>
      <w:r w:rsidRPr="00795523">
        <w:rPr>
          <w:rFonts w:ascii="Times New Roman" w:hAnsi="Times New Roman" w:cs="Times New Roman"/>
          <w:noProof/>
          <w:sz w:val="24"/>
          <w:szCs w:val="24"/>
        </w:rPr>
        <w:tab/>
        <w:t>Bisht S, Feldmann G, Soni S, Ravi R, Karikar C, Maitra A, et al. Polymeric nanoparticle-encapsulated curcumin (“nanocurcumin”): a novel strategy for human cancer therapy. J Nanobiotechnology 2007;18:3. https://doi.org/10.1186/1477-3155-5-3.</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w:t>
      </w:r>
      <w:r w:rsidRPr="00795523">
        <w:rPr>
          <w:rFonts w:ascii="Times New Roman" w:hAnsi="Times New Roman" w:cs="Times New Roman"/>
          <w:noProof/>
          <w:sz w:val="24"/>
          <w:szCs w:val="24"/>
        </w:rPr>
        <w:tab/>
        <w:t>González-ortega R, Luka Š, Skrt M, Daniela C, Mattia D, Pittia P. Liposomal Encapsulation of Oleuropein and an Olive Leaf Extract : Molecular Interactions , Antioxidant Effects and Applications in Model Food Systems. Food Biophys 2020. https://doi.org/https://doi.org/10.1007/s11483-020-09650-y.</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w:t>
      </w:r>
      <w:r w:rsidRPr="00795523">
        <w:rPr>
          <w:rFonts w:ascii="Times New Roman" w:hAnsi="Times New Roman" w:cs="Times New Roman"/>
          <w:noProof/>
          <w:sz w:val="24"/>
          <w:szCs w:val="24"/>
        </w:rPr>
        <w:tab/>
        <w:t>Zhang YN, Poon W, Tavares A, McGilvray I, Chan W. Nanoparticle–liver interactions: Cellular uptake and hepatobiliary elimination. J Control Release 2016;240:332–48. https://doi.org/10.1016/j.jconrel.2016.01.020.</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[6]</w:t>
      </w:r>
      <w:r w:rsidRPr="00795523">
        <w:rPr>
          <w:rFonts w:ascii="Times New Roman" w:hAnsi="Times New Roman" w:cs="Times New Roman"/>
          <w:noProof/>
          <w:sz w:val="24"/>
          <w:szCs w:val="24"/>
        </w:rPr>
        <w:tab/>
        <w:t>Khan R, Irchhaiya R. Niosomes : a potential tool for novel drug delivery. J Pharm Investig 2016;46:195–204. https://doi.org/10.1007/s40005-016-0249-9.</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[7]</w:t>
      </w:r>
      <w:r w:rsidRPr="00795523">
        <w:rPr>
          <w:rFonts w:ascii="Times New Roman" w:hAnsi="Times New Roman" w:cs="Times New Roman"/>
          <w:noProof/>
          <w:sz w:val="24"/>
          <w:szCs w:val="24"/>
        </w:rPr>
        <w:tab/>
        <w:t>Bhatt Himanshu. Development of Curcumin-Loaded Solid Lipid Nanoparticles Utilizing Glyceryl Monostearate as Single Lipid Using QbD Approach: Characterization and Evaluation of Anticancer Activity Against Human Breast Cancer Cell Line. Curr Drug Deliv 2018;15:1271–83. https://doi.org/10.2174/1567201815666180503120113.</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[8]</w:t>
      </w:r>
      <w:r w:rsidRPr="00795523">
        <w:rPr>
          <w:rFonts w:ascii="Times New Roman" w:hAnsi="Times New Roman" w:cs="Times New Roman"/>
          <w:noProof/>
          <w:sz w:val="24"/>
          <w:szCs w:val="24"/>
        </w:rPr>
        <w:tab/>
        <w:t>Seyfoddin A, Al-kassas R. Development of solid lipid nanoparticles and nanostructured lipid carriers for improving ocular delivery of acyclovir. Drug Dev Ind Pharm 2013;39:508–19. https://doi.org/10.3109/03639045.2012.665460.</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[9]</w:t>
      </w:r>
      <w:r w:rsidRPr="00795523">
        <w:rPr>
          <w:rFonts w:ascii="Times New Roman" w:hAnsi="Times New Roman" w:cs="Times New Roman"/>
          <w:noProof/>
          <w:sz w:val="24"/>
          <w:szCs w:val="24"/>
        </w:rPr>
        <w:tab/>
        <w:t>Sansare V, Gupta MK, Shrivastava B, Jadhav S, Gurav P. Comprehensive review on use of phospholipid based vesicles for phytoactive delivery. J Liposome Res 2021. https://doi.org/10.1080/08982104.2021.1968430.</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[10]</w:t>
      </w:r>
      <w:r w:rsidRPr="00795523">
        <w:rPr>
          <w:rFonts w:ascii="Times New Roman" w:hAnsi="Times New Roman" w:cs="Times New Roman"/>
          <w:noProof/>
          <w:sz w:val="24"/>
          <w:szCs w:val="24"/>
        </w:rPr>
        <w:tab/>
        <w:t>Dokoumetzidis A, Macheras P. IVIVC of controlled release formulations: Physiological–dynamical reasons for their failure. J Control Release 2008;129:76–8. https://doi.org/10.1016/J.JCONREL.2008.04.005.</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[11]</w:t>
      </w:r>
      <w:r w:rsidRPr="00795523">
        <w:rPr>
          <w:rFonts w:ascii="Times New Roman" w:hAnsi="Times New Roman" w:cs="Times New Roman"/>
          <w:noProof/>
          <w:sz w:val="24"/>
          <w:szCs w:val="24"/>
        </w:rPr>
        <w:tab/>
        <w:t>Khatri S, Awasthi R. Piperine containing floating microspheres : an approach for drug targeting to the upper gastrointestinal tract 2016. https://doi.org/10.1007/s13346-016-0285-z.</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[12]</w:t>
      </w:r>
      <w:r w:rsidRPr="00795523">
        <w:rPr>
          <w:rFonts w:ascii="Times New Roman" w:hAnsi="Times New Roman" w:cs="Times New Roman"/>
          <w:noProof/>
          <w:sz w:val="24"/>
          <w:szCs w:val="24"/>
        </w:rPr>
        <w:tab/>
        <w:t>Garg R, Gupta G. Gastroretentive Floating Microspheres of Silymarin : Preparation and In Vitro Evaluation. Trop J Pharm Res 2010;9:59–66.</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[13]</w:t>
      </w:r>
      <w:r w:rsidRPr="00795523">
        <w:rPr>
          <w:rFonts w:ascii="Times New Roman" w:hAnsi="Times New Roman" w:cs="Times New Roman"/>
          <w:noProof/>
          <w:sz w:val="24"/>
          <w:szCs w:val="24"/>
        </w:rPr>
        <w:tab/>
        <w:t>Boddupalli BM, Ramani R, Subramaniam B, Anisetti RN. In vitro and invivo evaluation of hepato protection and anti ulcer activities of piperine gastro retentive micropspheres. Asian Pac J Trop Biomed 2012;2:S1237–40. https://doi.org/10.1016/S2221-1691(12)60392-X.</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[14]</w:t>
      </w:r>
      <w:r w:rsidRPr="00795523">
        <w:rPr>
          <w:rFonts w:ascii="Times New Roman" w:hAnsi="Times New Roman" w:cs="Times New Roman"/>
          <w:noProof/>
          <w:sz w:val="24"/>
          <w:szCs w:val="24"/>
        </w:rPr>
        <w:tab/>
        <w:t>J PT, M HS, Zimei W. Advances in Rectal Drug Delivery Systems. Pharm Dev Technol 2018;23:942–52. https://doi.org/10.1080/10837450.2018.1484766.</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[15]</w:t>
      </w:r>
      <w:r w:rsidRPr="00795523">
        <w:rPr>
          <w:rFonts w:ascii="Times New Roman" w:hAnsi="Times New Roman" w:cs="Times New Roman"/>
          <w:noProof/>
          <w:sz w:val="24"/>
          <w:szCs w:val="24"/>
        </w:rPr>
        <w:tab/>
        <w:t>Trickler WJ, Nagvekar AA, Dash AK. A Novel Nanoparticle Formulation for Sustained Paclitaxel Delivery. AAPS PharmSciTech 2008;9:486–93. https://doi.org/10.1208/s12249-008-9063-7.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[16]</w:t>
      </w:r>
      <w:r w:rsidRPr="00795523">
        <w:rPr>
          <w:rFonts w:ascii="Times New Roman" w:hAnsi="Times New Roman" w:cs="Times New Roman"/>
          <w:noProof/>
          <w:sz w:val="24"/>
          <w:szCs w:val="24"/>
        </w:rPr>
        <w:tab/>
        <w:t>Amiri MS, Mohammadzadeh V, Ehsan M. Plant-Based Gums and Mucilages Applications in. Molecules 2021;26:1770.</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[17]</w:t>
      </w:r>
      <w:r w:rsidRPr="00795523">
        <w:rPr>
          <w:rFonts w:ascii="Times New Roman" w:hAnsi="Times New Roman" w:cs="Times New Roman"/>
          <w:noProof/>
          <w:sz w:val="24"/>
          <w:szCs w:val="24"/>
        </w:rPr>
        <w:tab/>
        <w:t>Jiménez RA, Millán D, Suesca E, Sosnik A, Fontanilla MR. Controlled release of an extract of Calendula officinalis flowers from a system based on the incorporation of gelatin-collagen microparticles into collagen I scaffolds : design and in vitro performance. Drug Deliv Transl Res 2015;5:209–18. https://doi.org/10.1007/s13346-015-0217-3.</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[18]</w:t>
      </w:r>
      <w:r w:rsidRPr="00795523">
        <w:rPr>
          <w:rFonts w:ascii="Times New Roman" w:hAnsi="Times New Roman" w:cs="Times New Roman"/>
          <w:noProof/>
          <w:sz w:val="24"/>
          <w:szCs w:val="24"/>
        </w:rPr>
        <w:tab/>
        <w:t>Sharma N. Novel gum acacia based macroparticles for colon delivery of Mesalazine: Development and gammascintigraphy study. J Drug Deliv Sci Technol 2019;24:101224.</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[19]</w:t>
      </w:r>
      <w:r w:rsidRPr="00795523">
        <w:rPr>
          <w:rFonts w:ascii="Times New Roman" w:hAnsi="Times New Roman" w:cs="Times New Roman"/>
          <w:noProof/>
          <w:sz w:val="24"/>
          <w:szCs w:val="24"/>
        </w:rPr>
        <w:tab/>
        <w:t>Verma C. Smart designing of tragacanth gum by graft functionalization for advanced materials. Macromol Mater Eng 2020;305:1900762.</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[20]</w:t>
      </w:r>
      <w:r w:rsidRPr="00795523">
        <w:rPr>
          <w:rFonts w:ascii="Times New Roman" w:hAnsi="Times New Roman" w:cs="Times New Roman"/>
          <w:noProof/>
          <w:sz w:val="24"/>
          <w:szCs w:val="24"/>
        </w:rPr>
        <w:tab/>
        <w:t>Mahfoudhi N. Assessment of emulsifying ability of almond gum in comparison with gum arabic using response surface methodology. Food Hydrocoll 2014;37:49–59.</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[21]</w:t>
      </w:r>
      <w:r w:rsidRPr="00795523">
        <w:rPr>
          <w:rFonts w:ascii="Times New Roman" w:hAnsi="Times New Roman" w:cs="Times New Roman"/>
          <w:noProof/>
          <w:sz w:val="24"/>
          <w:szCs w:val="24"/>
        </w:rPr>
        <w:tab/>
        <w:t>Pal D, Nayak AK. Tamarind seed polysaccharide-alginate mucoadhesive microspheres for oral gliclazide delivery : in vitro – in vivo evaluation. Drug Deliv 2012;19:123–31. https://doi.org/10.3109/10717544.2012.657717.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[22]</w:t>
      </w:r>
      <w:r w:rsidRPr="00795523">
        <w:rPr>
          <w:rFonts w:ascii="Times New Roman" w:hAnsi="Times New Roman" w:cs="Times New Roman"/>
          <w:noProof/>
          <w:sz w:val="24"/>
          <w:szCs w:val="24"/>
        </w:rPr>
        <w:tab/>
        <w:t>Ogaji I. Potential of Grewia gum as film coating agent: Some physicochemical properties of coated praziquantel tablets. Int J Pharm Res 2011;3:13–6.</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[23]</w:t>
      </w:r>
      <w:r w:rsidRPr="00795523">
        <w:rPr>
          <w:rFonts w:ascii="Times New Roman" w:hAnsi="Times New Roman" w:cs="Times New Roman"/>
          <w:noProof/>
          <w:sz w:val="24"/>
          <w:szCs w:val="24"/>
        </w:rPr>
        <w:tab/>
        <w:t>Ozoude C. Formulation and development of metformin-loaded microspheres using Khaya senegalensis ( Meliaceae ) gum as co-polymer. Futur J Pharm Sci 2020;6:120.</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[24]</w:t>
      </w:r>
      <w:r w:rsidRPr="00795523">
        <w:rPr>
          <w:rFonts w:ascii="Times New Roman" w:hAnsi="Times New Roman" w:cs="Times New Roman"/>
          <w:noProof/>
          <w:sz w:val="24"/>
          <w:szCs w:val="24"/>
        </w:rPr>
        <w:tab/>
        <w:t>Kumar S. Rheological characterization and drug release studies of gum exudates of Terminalia catappa Linn. AAPS Pharm Sci Tech 2008;9:885–890.</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[25]</w:t>
      </w:r>
      <w:r w:rsidRPr="00795523">
        <w:rPr>
          <w:rFonts w:ascii="Times New Roman" w:hAnsi="Times New Roman" w:cs="Times New Roman"/>
          <w:noProof/>
          <w:sz w:val="24"/>
          <w:szCs w:val="24"/>
        </w:rPr>
        <w:tab/>
        <w:t>Bai L. The influence of extraction pH on the chemical compositions, macromolecular characteristics, and rheological properties of polysaccharide: The case of okra polysaccharide. Food HydrocollThe Influ Extr PH Chem Compos Macromol Charact Rheol Prop Polysacch Case Okra Polysacch 2020;102:105586.</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[26]</w:t>
      </w:r>
      <w:r w:rsidRPr="00795523">
        <w:rPr>
          <w:rFonts w:ascii="Times New Roman" w:hAnsi="Times New Roman" w:cs="Times New Roman"/>
          <w:noProof/>
          <w:sz w:val="24"/>
          <w:szCs w:val="24"/>
        </w:rPr>
        <w:tab/>
        <w:t>Odeku A. In-vitro evaluation of khaya and albizia gums as compression coatings for drug targeting to the colon. J Pharm Pharmacol 2005;57:163–168.</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[27]</w:t>
      </w:r>
      <w:r w:rsidRPr="00795523">
        <w:rPr>
          <w:rFonts w:ascii="Times New Roman" w:hAnsi="Times New Roman" w:cs="Times New Roman"/>
          <w:noProof/>
          <w:sz w:val="24"/>
          <w:szCs w:val="24"/>
        </w:rPr>
        <w:tab/>
        <w:t>Kumar R. Evaluation of Anacardium occidentale gum as gelling agent in aceclofenac gel. Int J PharmTech Res 2009;1:695–704.</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[28]</w:t>
      </w:r>
      <w:r w:rsidRPr="00795523">
        <w:rPr>
          <w:rFonts w:ascii="Times New Roman" w:hAnsi="Times New Roman" w:cs="Times New Roman"/>
          <w:noProof/>
          <w:sz w:val="24"/>
          <w:szCs w:val="24"/>
        </w:rPr>
        <w:tab/>
        <w:t>Shankar N. Design and evaluation of controlled release bhara gum microcapsules of famotidine for oral use. Res J Pharm Technol 2008;1:433–437.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[29]</w:t>
      </w:r>
      <w:r w:rsidRPr="00795523">
        <w:rPr>
          <w:rFonts w:ascii="Times New Roman" w:hAnsi="Times New Roman" w:cs="Times New Roman"/>
          <w:noProof/>
          <w:sz w:val="24"/>
          <w:szCs w:val="24"/>
        </w:rPr>
        <w:tab/>
        <w:t>Goswami S. Natural gums and its pharmaceutical application. .  J Sci Innov Res 2014;3:112–121.</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[30]</w:t>
      </w:r>
      <w:r w:rsidRPr="00795523">
        <w:rPr>
          <w:rFonts w:ascii="Times New Roman" w:hAnsi="Times New Roman" w:cs="Times New Roman"/>
          <w:noProof/>
          <w:sz w:val="24"/>
          <w:szCs w:val="24"/>
        </w:rPr>
        <w:tab/>
        <w:t>Rajamma A. Natural gums as sustained release carriers: Development of gastroretentive drug delivery system of ziprasidone HCl. DARU J Pharm Sci 2012;20:1–9.</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[31]</w:t>
      </w:r>
      <w:r w:rsidRPr="00795523">
        <w:rPr>
          <w:rFonts w:ascii="Times New Roman" w:hAnsi="Times New Roman" w:cs="Times New Roman"/>
          <w:noProof/>
          <w:sz w:val="24"/>
          <w:szCs w:val="24"/>
        </w:rPr>
        <w:tab/>
        <w:t>Santos M. Carboxymethyl tara gum-lactoferrin complex coacervates as carriers for vitamin D3: Encapsulation and controlled release. Food Hydrocoll 2021;112:106347.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[32]</w:t>
      </w:r>
      <w:r w:rsidRPr="00795523">
        <w:rPr>
          <w:rFonts w:ascii="Times New Roman" w:hAnsi="Times New Roman" w:cs="Times New Roman"/>
          <w:noProof/>
          <w:sz w:val="24"/>
          <w:szCs w:val="24"/>
        </w:rPr>
        <w:tab/>
        <w:t>Gangurde A. Preliminary evaluation of neem gum as tablet binder. Indian J Pharm Educ Res 2008;42:344–347.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[33]</w:t>
      </w:r>
      <w:r w:rsidRPr="00795523">
        <w:rPr>
          <w:rFonts w:ascii="Times New Roman" w:hAnsi="Times New Roman" w:cs="Times New Roman"/>
          <w:noProof/>
          <w:sz w:val="24"/>
          <w:szCs w:val="24"/>
        </w:rPr>
        <w:tab/>
        <w:t>Panda D. Studies on gum of Moringa oleifera for its emulsifying properties. J Pharm Bioallied Sci 2014;6:92.</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[34]</w:t>
      </w:r>
      <w:r w:rsidRPr="00795523">
        <w:rPr>
          <w:rFonts w:ascii="Times New Roman" w:hAnsi="Times New Roman" w:cs="Times New Roman"/>
          <w:noProof/>
          <w:sz w:val="24"/>
          <w:szCs w:val="24"/>
        </w:rPr>
        <w:tab/>
        <w:t>thombare N. Formulation Development and Evaluation of Gum Damar Based Sustained Release Matrix Tablet of Metoprolol Succinate. Asian J Pharm Res Dev 2020;8:81–6.</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[35]</w:t>
      </w:r>
      <w:r w:rsidRPr="00795523">
        <w:rPr>
          <w:rFonts w:ascii="Times New Roman" w:hAnsi="Times New Roman" w:cs="Times New Roman"/>
          <w:noProof/>
          <w:sz w:val="24"/>
          <w:szCs w:val="24"/>
        </w:rPr>
        <w:tab/>
        <w:t>Bahadur S. Review on natural gums and mucilage and their application as excipient. J Appl Pharm Res 2017;5:13–21.</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[36]</w:t>
      </w:r>
      <w:r w:rsidRPr="00795523">
        <w:rPr>
          <w:rFonts w:ascii="Times New Roman" w:hAnsi="Times New Roman" w:cs="Times New Roman"/>
          <w:noProof/>
          <w:sz w:val="24"/>
          <w:szCs w:val="24"/>
        </w:rPr>
        <w:tab/>
        <w:t>Pasha B. Evaluation of some natural gums as sustained release carriers in the manufacturing of tablets. Indian J Res Pharm Biotechnol 2017;5:224–228.</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[37]</w:t>
      </w:r>
      <w:r w:rsidRPr="00795523">
        <w:rPr>
          <w:rFonts w:ascii="Times New Roman" w:hAnsi="Times New Roman" w:cs="Times New Roman"/>
          <w:noProof/>
          <w:sz w:val="24"/>
          <w:szCs w:val="24"/>
        </w:rPr>
        <w:tab/>
        <w:t>Iliescu RI, Andronescu E, Ghitulica CD, Voicu G, Ficai A, Hoteteu M. Montmorillonite-alginate nanocomposite as a drug delivery system - Incorporation and in vitro release of irinotecan. Int J Pharm 2014;463:184–92. https://doi.org/10.1016/j.ijpharm.2013.08.043.</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[38]</w:t>
      </w:r>
      <w:r w:rsidRPr="00795523">
        <w:rPr>
          <w:rFonts w:ascii="Times New Roman" w:hAnsi="Times New Roman" w:cs="Times New Roman"/>
          <w:noProof/>
          <w:sz w:val="24"/>
          <w:szCs w:val="24"/>
        </w:rPr>
        <w:tab/>
        <w:t>Bhupathyraaj M, Pole S. Study on effect of combination of sodium alginate and xanthan gum on drug release from Tacrolimus microbeads. Eur J Mol Clin Med 2020;7:4584–96.</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[39]</w:t>
      </w:r>
      <w:r w:rsidRPr="00795523">
        <w:rPr>
          <w:rFonts w:ascii="Times New Roman" w:hAnsi="Times New Roman" w:cs="Times New Roman"/>
          <w:noProof/>
          <w:sz w:val="24"/>
          <w:szCs w:val="24"/>
        </w:rPr>
        <w:tab/>
        <w:t>Iqbal D. Novel chitosan/guar gum/PVA hydrogel: Preparation, characterization and antimicrobial activity evaluation. Int J Biol Macromol 2020;164:499–509.</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[40]</w:t>
      </w:r>
      <w:r w:rsidRPr="00795523">
        <w:rPr>
          <w:rFonts w:ascii="Times New Roman" w:hAnsi="Times New Roman" w:cs="Times New Roman"/>
          <w:noProof/>
          <w:sz w:val="24"/>
          <w:szCs w:val="24"/>
        </w:rPr>
        <w:tab/>
        <w:t>Kumar S. Natural polymers, gums and mucilages as excipients in drug delivery. Polim Med 2012;42:191–197.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[41]</w:t>
      </w:r>
      <w:r w:rsidRPr="00795523">
        <w:rPr>
          <w:rFonts w:ascii="Times New Roman" w:hAnsi="Times New Roman" w:cs="Times New Roman"/>
          <w:noProof/>
          <w:sz w:val="24"/>
          <w:szCs w:val="24"/>
        </w:rPr>
        <w:tab/>
        <w:t>Lett J. The fabrication of porous hydroxyapatite scaffold using gaur gum as a natural binder. Dig J Nanomater Biostruct 2018;13:235–243.</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[42]</w:t>
      </w:r>
      <w:r w:rsidRPr="00795523">
        <w:rPr>
          <w:rFonts w:ascii="Times New Roman" w:hAnsi="Times New Roman" w:cs="Times New Roman"/>
          <w:noProof/>
          <w:sz w:val="24"/>
          <w:szCs w:val="24"/>
        </w:rPr>
        <w:tab/>
        <w:t>Mady FM, Ibrahim SRM, Abourehab MAS. Development and Evaluation of Alginate-gum Blend Mucoadhesive Microspheres for Controlled Release of Metformin Hydrochloride. J Adv Biomed Pharm Sci 2021;4:111–8.</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[43]</w:t>
      </w:r>
      <w:r w:rsidRPr="00795523">
        <w:rPr>
          <w:rFonts w:ascii="Times New Roman" w:hAnsi="Times New Roman" w:cs="Times New Roman"/>
          <w:noProof/>
          <w:sz w:val="24"/>
          <w:szCs w:val="24"/>
        </w:rPr>
        <w:tab/>
        <w:t>Malik K. Locust bean gum as superdisintegrant—Formulation and evaluation of nimesulide orodispersible tablets. Polim Med 2011;41:17–28.</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[44]</w:t>
      </w:r>
      <w:r w:rsidRPr="00795523">
        <w:rPr>
          <w:rFonts w:ascii="Times New Roman" w:hAnsi="Times New Roman" w:cs="Times New Roman"/>
          <w:noProof/>
          <w:sz w:val="24"/>
          <w:szCs w:val="24"/>
        </w:rPr>
        <w:tab/>
        <w:t>Jiang M. Depolymerized konjac glucomannan: Preparation and application in health care. J Zhejiang Univ Sci 2018;19:505–514.</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[45]</w:t>
      </w:r>
      <w:r w:rsidRPr="00795523">
        <w:rPr>
          <w:rFonts w:ascii="Times New Roman" w:hAnsi="Times New Roman" w:cs="Times New Roman"/>
          <w:noProof/>
          <w:sz w:val="24"/>
          <w:szCs w:val="24"/>
        </w:rPr>
        <w:tab/>
        <w:t>Afghah F, Altunbek M, Dikyol C, Koc B. Preparation and characterization of nanoclay-hydrogel composite support-bath for bioprinting of complex structures. Sci Rep 2020;10:1–13. https://doi.org/10.1038/s41598-020-61606-x.</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[46]</w:t>
      </w:r>
      <w:r w:rsidRPr="00795523">
        <w:rPr>
          <w:rFonts w:ascii="Times New Roman" w:hAnsi="Times New Roman" w:cs="Times New Roman"/>
          <w:noProof/>
          <w:sz w:val="24"/>
          <w:szCs w:val="24"/>
        </w:rPr>
        <w:tab/>
        <w:t>Joseph B. Pharmacology and traditional uses of Mimosa pudica. Int J Pharm Sci Drug Res 2013;5:41–4.</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[47]</w:t>
      </w:r>
      <w:r w:rsidRPr="00795523">
        <w:rPr>
          <w:rFonts w:ascii="Times New Roman" w:hAnsi="Times New Roman" w:cs="Times New Roman"/>
          <w:noProof/>
          <w:sz w:val="24"/>
          <w:szCs w:val="24"/>
        </w:rPr>
        <w:tab/>
        <w:t>Beikzadeh S. Seed mucilages as the functional ingredients for biodegradable films and edible coatings in the food industry. Adv Coll Interf Sci 2020;280:102164.</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[48]</w:t>
      </w:r>
      <w:r w:rsidRPr="00795523">
        <w:rPr>
          <w:rFonts w:ascii="Times New Roman" w:hAnsi="Times New Roman" w:cs="Times New Roman"/>
          <w:noProof/>
          <w:sz w:val="24"/>
          <w:szCs w:val="24"/>
        </w:rPr>
        <w:tab/>
        <w:t>Hopur H, M. Asrorov A, Qingling M, Yili A, Ayupbek A, Nannan P, et al. HPLC Analysis of Polysaccharides in Quince (Cydonia Oblonga Mill. var. maliformis) Fruit and PTP1B Inhibitory Activity. Nat Prod Journale 2012;1:146–50. https://doi.org/10.2174/2210315511101020146.</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[49]</w:t>
      </w:r>
      <w:r w:rsidRPr="00795523">
        <w:rPr>
          <w:rFonts w:ascii="Times New Roman" w:hAnsi="Times New Roman" w:cs="Times New Roman"/>
          <w:noProof/>
          <w:sz w:val="24"/>
          <w:szCs w:val="24"/>
        </w:rPr>
        <w:tab/>
        <w:t>Rezagholi F, Hashemi SMB, Gholamhosseinpour A, Sherahi MH, Hesarinejad MA, Ale MT. Characterizations and rheological study of the purified polysaccharide extracted from quince seeds. J Sci Food Agric 2019;99:143–51. https://doi.org/10.1002/JSFA.9155.</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[50]</w:t>
      </w:r>
      <w:r w:rsidRPr="00795523">
        <w:rPr>
          <w:rFonts w:ascii="Times New Roman" w:hAnsi="Times New Roman" w:cs="Times New Roman"/>
          <w:noProof/>
          <w:sz w:val="24"/>
          <w:szCs w:val="24"/>
        </w:rPr>
        <w:tab/>
        <w:t>Akram S, Mahmood A, Noreen S, Rana M, Hameed H, Ijaz B, et al. Formulation and evaluation of quince seeds mucilage – sodium alginate microspheres for sustained delivery of cefixime and its toxicological studies. Arab J Chem 2022;15:103811. https://doi.org/10.1016/j.arabjc.2022.103811.</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[51]</w:t>
      </w:r>
      <w:r w:rsidRPr="00795523">
        <w:rPr>
          <w:rFonts w:ascii="Times New Roman" w:hAnsi="Times New Roman" w:cs="Times New Roman"/>
          <w:noProof/>
          <w:sz w:val="24"/>
          <w:szCs w:val="24"/>
        </w:rPr>
        <w:tab/>
        <w:t>Kurra P. Studies on Jackfruit-Okra Mucilage-Based Curcumin Mucoadhesive Tablet for Colon Targeted Delivery. Front Pharmacol 2022;13:902207.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[52]</w:t>
      </w:r>
      <w:r w:rsidRPr="00795523">
        <w:rPr>
          <w:rFonts w:ascii="Times New Roman" w:hAnsi="Times New Roman" w:cs="Times New Roman"/>
          <w:noProof/>
          <w:sz w:val="24"/>
          <w:szCs w:val="24"/>
        </w:rPr>
        <w:tab/>
        <w:t>Ghumman SA, Bashir S, Noreen S, Khan AM, Malik MZ. Taro-corms mucilage-alginate microspheres for the sustained release of pregabalin: In vitro &amp; in vivo evaluation. Int J Biol Macromol 2019;139:1191–202. https://doi.org/10.1016/J.IJBIOMAC.2019.08.100.</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[53]</w:t>
      </w:r>
      <w:r w:rsidRPr="00795523">
        <w:rPr>
          <w:rFonts w:ascii="Times New Roman" w:hAnsi="Times New Roman" w:cs="Times New Roman"/>
          <w:noProof/>
          <w:sz w:val="24"/>
          <w:szCs w:val="24"/>
        </w:rPr>
        <w:tab/>
        <w:t>Nayak AK, Pal D, Santra K.  Plantago ovata F. Mucilage-Alginate Mucoadhesive Beads for Controlled Release of Glibenclamide: Development, Optimization, and In Vitro-In Vivo Evaluation . J Pharm 2013;2013:1–11. https://doi.org/10.1155/2013/151035.</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[54]</w:t>
      </w:r>
      <w:r w:rsidRPr="00795523">
        <w:rPr>
          <w:rFonts w:ascii="Times New Roman" w:hAnsi="Times New Roman" w:cs="Times New Roman"/>
          <w:noProof/>
          <w:sz w:val="24"/>
          <w:szCs w:val="24"/>
        </w:rPr>
        <w:tab/>
        <w:t>Noureen S, Noreen S, Ghumman SA, Batool F, Hameed H, Hasan S, et al. Prunus armeniaca Gum-Alginate Polymeric Microspheres to Enhance the Bioavailability of Tramadol Hydrochloride : Formulation and Evaluation. Pharmaceutics 2022;14:916.</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[55]</w:t>
      </w:r>
      <w:r w:rsidRPr="00795523">
        <w:rPr>
          <w:rFonts w:ascii="Times New Roman" w:hAnsi="Times New Roman" w:cs="Times New Roman"/>
          <w:noProof/>
          <w:sz w:val="24"/>
          <w:szCs w:val="24"/>
        </w:rPr>
        <w:tab/>
        <w:t>Of C, Loaded N, Using M, Nilotica A. Formulation , Evaluation And Characterization Of Narinign Loaded Microparticles Using Acacia Nilotica. World J Pharm Res 2022;11:1222–30. https://doi.org/10.20959/wjpr202213-25527.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[56]</w:t>
      </w:r>
      <w:r w:rsidRPr="00795523">
        <w:rPr>
          <w:rFonts w:ascii="Times New Roman" w:hAnsi="Times New Roman" w:cs="Times New Roman"/>
          <w:noProof/>
          <w:sz w:val="24"/>
          <w:szCs w:val="24"/>
        </w:rPr>
        <w:tab/>
        <w:t>Das S, Pan R, Dey R, Ghosh M. Development and in vitro study of Metronidazole loaded cross linked sodium alginate and gellan gum microspheres. J Drug Deliv Ther Open 2022;12:60–3.</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[57]</w:t>
      </w:r>
      <w:r w:rsidRPr="00795523">
        <w:rPr>
          <w:rFonts w:ascii="Times New Roman" w:hAnsi="Times New Roman" w:cs="Times New Roman"/>
          <w:noProof/>
          <w:sz w:val="24"/>
          <w:szCs w:val="24"/>
        </w:rPr>
        <w:tab/>
        <w:t>Reddy OS, Subha MCS, Jithendra T, Madhavi C. Fabrication and characterization of smart karaya gum / sodium alginate semi-IPN microbeads for controlled release of D-penicillamine drug. Polym Polym Compos 2021;29:163–75. https://doi.org/10.1177/0967391120904477.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[58]</w:t>
      </w:r>
      <w:r w:rsidRPr="00795523">
        <w:rPr>
          <w:rFonts w:ascii="Times New Roman" w:hAnsi="Times New Roman" w:cs="Times New Roman"/>
          <w:noProof/>
          <w:sz w:val="24"/>
          <w:szCs w:val="24"/>
        </w:rPr>
        <w:tab/>
        <w:t>Abrar A. Formulation and evaluation of microsphere of antiulcer drug using Acacia nilotica gum. Int J Health Sci (Qassim) 2020;14:10–7.</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[59]</w:t>
      </w:r>
      <w:r w:rsidRPr="00795523">
        <w:rPr>
          <w:rFonts w:ascii="Times New Roman" w:hAnsi="Times New Roman" w:cs="Times New Roman"/>
          <w:noProof/>
          <w:sz w:val="24"/>
          <w:szCs w:val="24"/>
        </w:rPr>
        <w:tab/>
        <w:t>Mohamed HN, Mustafa S, Fitrianto A, Manap YA. Development of Alginate – Gum Arabic Beads for Targeted Delivery of Protein. J Biomol Res Ther 2017;6:1000155. https://doi.org/10.4172/2167-7956.1000155.</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[60]</w:t>
      </w:r>
      <w:r w:rsidRPr="00795523">
        <w:rPr>
          <w:rFonts w:ascii="Times New Roman" w:hAnsi="Times New Roman" w:cs="Times New Roman"/>
          <w:noProof/>
          <w:sz w:val="24"/>
          <w:szCs w:val="24"/>
        </w:rPr>
        <w:tab/>
        <w:t>Swetha M, Shireesha B, Shruthi G, Islam A, Rahman H, Sushma P. In vitro Characterization of Metformin Okra Alginate Microspheres: CRDDS. Int Res J Pharm Med Sci 2018;1:66–72.</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[61]</w:t>
      </w:r>
      <w:r w:rsidRPr="00795523">
        <w:rPr>
          <w:rFonts w:ascii="Times New Roman" w:hAnsi="Times New Roman" w:cs="Times New Roman"/>
          <w:noProof/>
          <w:sz w:val="24"/>
          <w:szCs w:val="24"/>
        </w:rPr>
        <w:tab/>
        <w:t>Kahina B. Formulation characterization and in vitro evaluation of acacia gum–calcium alginate beads for oral drug delivery systems. Polym Adv Technol 2018;29:884–95.</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[62]</w:t>
      </w:r>
      <w:r w:rsidRPr="00795523">
        <w:rPr>
          <w:rFonts w:ascii="Times New Roman" w:hAnsi="Times New Roman" w:cs="Times New Roman"/>
          <w:noProof/>
          <w:sz w:val="24"/>
          <w:szCs w:val="24"/>
        </w:rPr>
        <w:tab/>
        <w:t>Jana S, Gandhi A, Sheet S, Sen KK. International Journal of Biological Macromolecules Metal ion-induced alginate – locust bean gum IPN microspheres for sustained oral delivery of aceclofenac. Int J Biol Macromol 2015;72:47–53. https://doi.org/10.1016/j.ijbiomac.2014.07.054.</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[63]</w:t>
      </w:r>
      <w:r w:rsidRPr="00795523">
        <w:rPr>
          <w:rFonts w:ascii="Times New Roman" w:hAnsi="Times New Roman" w:cs="Times New Roman"/>
          <w:noProof/>
          <w:sz w:val="24"/>
          <w:szCs w:val="24"/>
        </w:rPr>
        <w:tab/>
        <w:t>Mamun AR, Bagchi M, Amin L, Sutradhar KB, Huda NH. Development of natural gum based glipizide mucoadhesive microsphere. J Appl Pharm Sci 2014;4:66–9. https://doi.org/10.7324/JAPS.2014.40111.</w:t>
      </w:r>
    </w:p>
    <w:p w:rsidR="008B3151" w:rsidRPr="00795523" w:rsidRDefault="008B3151" w:rsidP="008B3151">
      <w:pPr>
        <w:widowControl w:val="0"/>
        <w:autoSpaceDE w:val="0"/>
        <w:autoSpaceDN w:val="0"/>
        <w:adjustRightInd w:val="0"/>
        <w:spacing w:after="0" w:line="360" w:lineRule="auto"/>
        <w:ind w:left="640" w:hanging="640"/>
        <w:rPr>
          <w:rFonts w:ascii="Times New Roman" w:hAnsi="Times New Roman" w:cs="Times New Roman"/>
          <w:noProof/>
          <w:sz w:val="24"/>
          <w:szCs w:val="24"/>
        </w:rPr>
      </w:pPr>
      <w:r w:rsidRPr="00795523">
        <w:rPr>
          <w:rFonts w:ascii="Times New Roman" w:hAnsi="Times New Roman" w:cs="Times New Roman"/>
          <w:noProof/>
          <w:sz w:val="24"/>
          <w:szCs w:val="24"/>
        </w:rPr>
        <w:t>[64]</w:t>
      </w:r>
      <w:r w:rsidRPr="00795523">
        <w:rPr>
          <w:rFonts w:ascii="Times New Roman" w:hAnsi="Times New Roman" w:cs="Times New Roman"/>
          <w:noProof/>
          <w:sz w:val="24"/>
          <w:szCs w:val="24"/>
        </w:rPr>
        <w:tab/>
        <w:t>Mazumder  ranaana. Formulation and in vitro evaluation of natural polymers based</w:t>
      </w:r>
      <w:r>
        <w:rPr>
          <w:rFonts w:ascii="Times New Roman" w:hAnsi="Times New Roman" w:cs="Times New Roman"/>
          <w:noProof/>
          <w:sz w:val="24"/>
          <w:szCs w:val="24"/>
        </w:rPr>
        <w:t xml:space="preserve"> microspheres</w:t>
      </w:r>
      <w:r w:rsidRPr="00795523">
        <w:rPr>
          <w:rFonts w:ascii="Times New Roman" w:hAnsi="Times New Roman" w:cs="Times New Roman"/>
          <w:noProof/>
          <w:sz w:val="24"/>
          <w:szCs w:val="24"/>
        </w:rPr>
        <w:t>. Int J Pharm Pharm Sci 2010;2:211–9.</w:t>
      </w:r>
    </w:p>
    <w:p w:rsidR="008B3151" w:rsidRPr="008B3151" w:rsidRDefault="008B3151">
      <w:pPr>
        <w:rPr>
          <w:rFonts w:ascii="Times New Roman" w:hAnsi="Times New Roman" w:cs="Times New Roman"/>
          <w:sz w:val="24"/>
          <w:szCs w:val="22"/>
        </w:rPr>
      </w:pPr>
    </w:p>
    <w:sectPr w:rsidR="008B3151" w:rsidRPr="008B31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AC0446"/>
    <w:multiLevelType w:val="hybridMultilevel"/>
    <w:tmpl w:val="78EA04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D959E8"/>
    <w:multiLevelType w:val="hybridMultilevel"/>
    <w:tmpl w:val="41DAA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5637EA8"/>
    <w:multiLevelType w:val="hybridMultilevel"/>
    <w:tmpl w:val="E098A9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F25FEA"/>
    <w:multiLevelType w:val="hybridMultilevel"/>
    <w:tmpl w:val="B1AE0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B052DF"/>
    <w:multiLevelType w:val="hybridMultilevel"/>
    <w:tmpl w:val="5E182E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E63AF1"/>
    <w:multiLevelType w:val="hybridMultilevel"/>
    <w:tmpl w:val="C2DAD8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C17F92"/>
    <w:multiLevelType w:val="hybridMultilevel"/>
    <w:tmpl w:val="A2BA5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4A628F"/>
    <w:multiLevelType w:val="hybridMultilevel"/>
    <w:tmpl w:val="7B96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A83790"/>
    <w:multiLevelType w:val="hybridMultilevel"/>
    <w:tmpl w:val="91420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423FDE"/>
    <w:multiLevelType w:val="hybridMultilevel"/>
    <w:tmpl w:val="212261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D77063"/>
    <w:multiLevelType w:val="hybridMultilevel"/>
    <w:tmpl w:val="94A287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E84293"/>
    <w:multiLevelType w:val="hybridMultilevel"/>
    <w:tmpl w:val="86A63442"/>
    <w:lvl w:ilvl="0" w:tplc="9C9C9DD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9"/>
  </w:num>
  <w:num w:numId="3">
    <w:abstractNumId w:val="5"/>
  </w:num>
  <w:num w:numId="4">
    <w:abstractNumId w:val="3"/>
  </w:num>
  <w:num w:numId="5">
    <w:abstractNumId w:val="10"/>
  </w:num>
  <w:num w:numId="6">
    <w:abstractNumId w:val="6"/>
  </w:num>
  <w:num w:numId="7">
    <w:abstractNumId w:val="1"/>
  </w:num>
  <w:num w:numId="8">
    <w:abstractNumId w:val="0"/>
  </w:num>
  <w:num w:numId="9">
    <w:abstractNumId w:val="7"/>
  </w:num>
  <w:num w:numId="10">
    <w:abstractNumId w:val="2"/>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151"/>
    <w:rsid w:val="000C0D2A"/>
    <w:rsid w:val="00113329"/>
    <w:rsid w:val="001D50C9"/>
    <w:rsid w:val="002E62BE"/>
    <w:rsid w:val="00400415"/>
    <w:rsid w:val="006B135F"/>
    <w:rsid w:val="008B3151"/>
    <w:rsid w:val="009C790A"/>
    <w:rsid w:val="00DE7A94"/>
    <w:rsid w:val="00E557D7"/>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3C25EC-2B58-4551-9286-8165C3E41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mr-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151"/>
    <w:rPr>
      <w:rFonts w:ascii="Calibri" w:eastAsia="Calibri" w:hAnsi="Calibri" w:cs="Mangal"/>
      <w:lang w:val="en-US"/>
    </w:rPr>
  </w:style>
  <w:style w:type="paragraph" w:styleId="Heading3">
    <w:name w:val="heading 3"/>
    <w:basedOn w:val="Normal"/>
    <w:link w:val="Heading3Char"/>
    <w:uiPriority w:val="9"/>
    <w:qFormat/>
    <w:rsid w:val="0011332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3151"/>
    <w:pPr>
      <w:spacing w:after="200" w:line="276" w:lineRule="auto"/>
      <w:ind w:left="720"/>
      <w:contextualSpacing/>
    </w:pPr>
    <w:rPr>
      <w:szCs w:val="22"/>
      <w:lang w:bidi="ar-SA"/>
    </w:rPr>
  </w:style>
  <w:style w:type="character" w:styleId="Hyperlink">
    <w:name w:val="Hyperlink"/>
    <w:basedOn w:val="DefaultParagraphFont"/>
    <w:uiPriority w:val="99"/>
    <w:unhideWhenUsed/>
    <w:rsid w:val="002E62BE"/>
    <w:rPr>
      <w:color w:val="0563C1" w:themeColor="hyperlink"/>
      <w:u w:val="single"/>
    </w:rPr>
  </w:style>
  <w:style w:type="character" w:customStyle="1" w:styleId="Heading3Char">
    <w:name w:val="Heading 3 Char"/>
    <w:basedOn w:val="DefaultParagraphFont"/>
    <w:link w:val="Heading3"/>
    <w:uiPriority w:val="9"/>
    <w:rsid w:val="00113329"/>
    <w:rPr>
      <w:rFonts w:ascii="Times New Roman" w:eastAsia="Times New Roman" w:hAnsi="Times New Roman" w:cs="Times New Roman"/>
      <w:b/>
      <w:bCs/>
      <w:sz w:val="27"/>
      <w:szCs w:val="27"/>
      <w:lang w:val="en-US"/>
    </w:rPr>
  </w:style>
  <w:style w:type="character" w:customStyle="1" w:styleId="go">
    <w:name w:val="go"/>
    <w:basedOn w:val="DefaultParagraphFont"/>
    <w:rsid w:val="001133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3231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image" Target="media/image3.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microsoft.com/office/2007/relationships/diagramDrawing" Target="diagrams/drawing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diagramColors" Target="diagrams/colors1.xml"/><Relationship Id="rId5" Type="http://schemas.openxmlformats.org/officeDocument/2006/relationships/hyperlink" Target="mailto:umeshjirole69@gmail.com" TargetMode="External"/><Relationship Id="rId15" Type="http://schemas.openxmlformats.org/officeDocument/2006/relationships/image" Target="media/image5.jpe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608CFE-99B0-4842-B32F-2C1151A9E80E}"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en-US"/>
        </a:p>
      </dgm:t>
    </dgm:pt>
    <dgm:pt modelId="{A2DBE31F-C370-42AE-829F-85CCF4E8344C}">
      <dgm:prSet phldrT="[Text]" custT="1"/>
      <dgm:spPr>
        <a:xfrm>
          <a:off x="1488682" y="144876"/>
          <a:ext cx="2509034" cy="1146947"/>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400" b="1">
              <a:solidFill>
                <a:sysClr val="windowText" lastClr="000000">
                  <a:hueOff val="0"/>
                  <a:satOff val="0"/>
                  <a:lumOff val="0"/>
                  <a:alphaOff val="0"/>
                </a:sysClr>
              </a:solidFill>
              <a:latin typeface="Calibri" panose="020F0502020204030204"/>
              <a:ea typeface="+mn-ea"/>
              <a:cs typeface="+mn-cs"/>
            </a:rPr>
            <a:t>Modified drug release system</a:t>
          </a:r>
        </a:p>
      </dgm:t>
    </dgm:pt>
    <dgm:pt modelId="{3C9FE30B-724F-4F66-AAE9-97C3D49084BF}" type="parTrans" cxnId="{AB9C4B99-3DA8-4CD8-A30C-44736D35BB21}">
      <dgm:prSet/>
      <dgm:spPr/>
      <dgm:t>
        <a:bodyPr/>
        <a:lstStyle/>
        <a:p>
          <a:pPr algn="ctr"/>
          <a:endParaRPr lang="en-US"/>
        </a:p>
      </dgm:t>
    </dgm:pt>
    <dgm:pt modelId="{32DA3D11-E650-400D-9076-B500F471E5A4}" type="sibTrans" cxnId="{AB9C4B99-3DA8-4CD8-A30C-44736D35BB21}">
      <dgm:prSet/>
      <dgm:spPr/>
      <dgm:t>
        <a:bodyPr/>
        <a:lstStyle/>
        <a:p>
          <a:pPr algn="ctr"/>
          <a:endParaRPr lang="en-US"/>
        </a:p>
      </dgm:t>
    </dgm:pt>
    <dgm:pt modelId="{3615F3BC-CB8D-4B55-A996-5503CC432737}">
      <dgm:prSet phldrT="[Text]" custT="1"/>
      <dgm:spPr>
        <a:xfrm>
          <a:off x="3324" y="1871271"/>
          <a:ext cx="2599207" cy="1159005"/>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400" b="1">
              <a:solidFill>
                <a:sysClr val="windowText" lastClr="000000">
                  <a:hueOff val="0"/>
                  <a:satOff val="0"/>
                  <a:lumOff val="0"/>
                  <a:alphaOff val="0"/>
                </a:sysClr>
              </a:solidFill>
              <a:latin typeface="Calibri" panose="020F0502020204030204"/>
              <a:ea typeface="+mn-ea"/>
              <a:cs typeface="+mn-cs"/>
            </a:rPr>
            <a:t>Controlled release system</a:t>
          </a:r>
        </a:p>
        <a:p>
          <a:pPr algn="ctr">
            <a:buNone/>
          </a:pPr>
          <a:r>
            <a:rPr lang="en-US" sz="1200">
              <a:solidFill>
                <a:sysClr val="windowText" lastClr="000000">
                  <a:hueOff val="0"/>
                  <a:satOff val="0"/>
                  <a:lumOff val="0"/>
                  <a:alphaOff val="0"/>
                </a:sysClr>
              </a:solidFill>
              <a:latin typeface="Calibri" panose="020F0502020204030204"/>
              <a:ea typeface="+mn-ea"/>
              <a:cs typeface="+mn-cs"/>
            </a:rPr>
            <a:t>Sustained release system</a:t>
          </a:r>
        </a:p>
        <a:p>
          <a:pPr algn="ctr">
            <a:buNone/>
          </a:pPr>
          <a:r>
            <a:rPr lang="en-US" sz="1200">
              <a:solidFill>
                <a:sysClr val="windowText" lastClr="000000">
                  <a:hueOff val="0"/>
                  <a:satOff val="0"/>
                  <a:lumOff val="0"/>
                  <a:alphaOff val="0"/>
                </a:sysClr>
              </a:solidFill>
              <a:latin typeface="Calibri" panose="020F0502020204030204"/>
              <a:ea typeface="+mn-ea"/>
              <a:cs typeface="+mn-cs"/>
            </a:rPr>
            <a:t>Extended release system</a:t>
          </a:r>
        </a:p>
        <a:p>
          <a:pPr algn="ctr">
            <a:buNone/>
          </a:pPr>
          <a:r>
            <a:rPr lang="en-US" sz="1200">
              <a:solidFill>
                <a:sysClr val="windowText" lastClr="000000">
                  <a:hueOff val="0"/>
                  <a:satOff val="0"/>
                  <a:lumOff val="0"/>
                  <a:alphaOff val="0"/>
                </a:sysClr>
              </a:solidFill>
              <a:latin typeface="Calibri" panose="020F0502020204030204"/>
              <a:ea typeface="+mn-ea"/>
              <a:cs typeface="+mn-cs"/>
            </a:rPr>
            <a:t>Prolonged release system</a:t>
          </a:r>
        </a:p>
      </dgm:t>
    </dgm:pt>
    <dgm:pt modelId="{4E7E808E-B025-4786-A93D-43A4CE037EFF}" type="parTrans" cxnId="{7ADA5E15-F0F4-42F8-B7AB-5A6AE4F7ED43}">
      <dgm:prSet/>
      <dgm:spPr>
        <a:xfrm>
          <a:off x="1302928" y="1291823"/>
          <a:ext cx="1440271" cy="579447"/>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a:p>
      </dgm:t>
    </dgm:pt>
    <dgm:pt modelId="{ECE4C031-7BC4-475B-998A-FB5BF5F017B6}" type="sibTrans" cxnId="{7ADA5E15-F0F4-42F8-B7AB-5A6AE4F7ED43}">
      <dgm:prSet/>
      <dgm:spPr/>
      <dgm:t>
        <a:bodyPr/>
        <a:lstStyle/>
        <a:p>
          <a:pPr algn="ctr"/>
          <a:endParaRPr lang="en-US"/>
        </a:p>
      </dgm:t>
    </dgm:pt>
    <dgm:pt modelId="{EA217E67-7276-402C-A0D8-8C4438CF9568}">
      <dgm:prSet phldrT="[Text]" custT="1"/>
      <dgm:spPr>
        <a:xfrm>
          <a:off x="3181979" y="1871271"/>
          <a:ext cx="2301096" cy="118425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lgn="ctr">
            <a:buNone/>
          </a:pPr>
          <a:r>
            <a:rPr lang="en-US" sz="1400" b="1">
              <a:solidFill>
                <a:sysClr val="windowText" lastClr="000000">
                  <a:hueOff val="0"/>
                  <a:satOff val="0"/>
                  <a:lumOff val="0"/>
                  <a:alphaOff val="0"/>
                </a:sysClr>
              </a:solidFill>
              <a:latin typeface="Calibri" panose="020F0502020204030204"/>
              <a:ea typeface="+mn-ea"/>
              <a:cs typeface="+mn-cs"/>
            </a:rPr>
            <a:t>Delayed release system</a:t>
          </a:r>
        </a:p>
      </dgm:t>
    </dgm:pt>
    <dgm:pt modelId="{626EAC3A-C434-4310-A016-AB97C1E4646E}" type="parTrans" cxnId="{6CAF9987-20B1-49CA-9961-91365A5E6D66}">
      <dgm:prSet/>
      <dgm:spPr>
        <a:xfrm>
          <a:off x="2743200" y="1291823"/>
          <a:ext cx="1589327" cy="579447"/>
        </a:xfrm>
        <a:noFill/>
        <a:ln w="12700" cap="flat" cmpd="sng" algn="ctr">
          <a:solidFill>
            <a:sysClr val="windowText" lastClr="000000">
              <a:shade val="60000"/>
              <a:hueOff val="0"/>
              <a:satOff val="0"/>
              <a:lumOff val="0"/>
              <a:alphaOff val="0"/>
            </a:sysClr>
          </a:solidFill>
          <a:prstDash val="solid"/>
          <a:miter lim="800000"/>
        </a:ln>
        <a:effectLst/>
      </dgm:spPr>
      <dgm:t>
        <a:bodyPr/>
        <a:lstStyle/>
        <a:p>
          <a:pPr algn="ctr"/>
          <a:endParaRPr lang="en-US"/>
        </a:p>
      </dgm:t>
    </dgm:pt>
    <dgm:pt modelId="{8F834102-5806-4D43-9E8B-884396043B62}" type="sibTrans" cxnId="{6CAF9987-20B1-49CA-9961-91365A5E6D66}">
      <dgm:prSet/>
      <dgm:spPr/>
      <dgm:t>
        <a:bodyPr/>
        <a:lstStyle/>
        <a:p>
          <a:pPr algn="ctr"/>
          <a:endParaRPr lang="en-US"/>
        </a:p>
      </dgm:t>
    </dgm:pt>
    <dgm:pt modelId="{F7D343CD-4E1E-4DE7-AA80-7C479CCB29D7}" type="pres">
      <dgm:prSet presAssocID="{70608CFE-99B0-4842-B32F-2C1151A9E80E}" presName="hierChild1" presStyleCnt="0">
        <dgm:presLayoutVars>
          <dgm:orgChart val="1"/>
          <dgm:chPref val="1"/>
          <dgm:dir/>
          <dgm:animOne val="branch"/>
          <dgm:animLvl val="lvl"/>
          <dgm:resizeHandles/>
        </dgm:presLayoutVars>
      </dgm:prSet>
      <dgm:spPr/>
      <dgm:t>
        <a:bodyPr/>
        <a:lstStyle/>
        <a:p>
          <a:endParaRPr lang="en-IN"/>
        </a:p>
      </dgm:t>
    </dgm:pt>
    <dgm:pt modelId="{107B1672-0349-43AA-A220-761C693D4A63}" type="pres">
      <dgm:prSet presAssocID="{A2DBE31F-C370-42AE-829F-85CCF4E8344C}" presName="hierRoot1" presStyleCnt="0">
        <dgm:presLayoutVars>
          <dgm:hierBranch val="init"/>
        </dgm:presLayoutVars>
      </dgm:prSet>
      <dgm:spPr/>
    </dgm:pt>
    <dgm:pt modelId="{DAC33953-201A-41E3-AE75-BB73B2C80881}" type="pres">
      <dgm:prSet presAssocID="{A2DBE31F-C370-42AE-829F-85CCF4E8344C}" presName="rootComposite1" presStyleCnt="0"/>
      <dgm:spPr/>
    </dgm:pt>
    <dgm:pt modelId="{418982D5-CF91-4BBB-BCEA-9CCF69F884E2}" type="pres">
      <dgm:prSet presAssocID="{A2DBE31F-C370-42AE-829F-85CCF4E8344C}" presName="rootText1" presStyleLbl="node0" presStyleIdx="0" presStyleCnt="1" custScaleX="90931" custScaleY="83134">
        <dgm:presLayoutVars>
          <dgm:chPref val="3"/>
        </dgm:presLayoutVars>
      </dgm:prSet>
      <dgm:spPr>
        <a:prstGeom prst="rect">
          <a:avLst/>
        </a:prstGeom>
      </dgm:spPr>
      <dgm:t>
        <a:bodyPr/>
        <a:lstStyle/>
        <a:p>
          <a:endParaRPr lang="en-IN"/>
        </a:p>
      </dgm:t>
    </dgm:pt>
    <dgm:pt modelId="{7129C652-9C75-4FAC-B6EF-6FE021BD4FD4}" type="pres">
      <dgm:prSet presAssocID="{A2DBE31F-C370-42AE-829F-85CCF4E8344C}" presName="rootConnector1" presStyleLbl="node1" presStyleIdx="0" presStyleCnt="0"/>
      <dgm:spPr/>
      <dgm:t>
        <a:bodyPr/>
        <a:lstStyle/>
        <a:p>
          <a:endParaRPr lang="en-IN"/>
        </a:p>
      </dgm:t>
    </dgm:pt>
    <dgm:pt modelId="{567EC405-70E7-4960-888C-6A6F095422B6}" type="pres">
      <dgm:prSet presAssocID="{A2DBE31F-C370-42AE-829F-85CCF4E8344C}" presName="hierChild2" presStyleCnt="0"/>
      <dgm:spPr/>
    </dgm:pt>
    <dgm:pt modelId="{722C68E4-D266-489A-B3F0-BA8D02E4AF6B}" type="pres">
      <dgm:prSet presAssocID="{4E7E808E-B025-4786-A93D-43A4CE037EFF}" presName="Name37" presStyleLbl="parChTrans1D2" presStyleIdx="0" presStyleCnt="2"/>
      <dgm:spPr>
        <a:custGeom>
          <a:avLst/>
          <a:gdLst/>
          <a:ahLst/>
          <a:cxnLst/>
          <a:rect l="0" t="0" r="0" b="0"/>
          <a:pathLst>
            <a:path>
              <a:moveTo>
                <a:pt x="1440271" y="0"/>
              </a:moveTo>
              <a:lnTo>
                <a:pt x="1440271" y="289723"/>
              </a:lnTo>
              <a:lnTo>
                <a:pt x="0" y="289723"/>
              </a:lnTo>
              <a:lnTo>
                <a:pt x="0" y="579447"/>
              </a:lnTo>
            </a:path>
          </a:pathLst>
        </a:custGeom>
      </dgm:spPr>
      <dgm:t>
        <a:bodyPr/>
        <a:lstStyle/>
        <a:p>
          <a:endParaRPr lang="en-IN"/>
        </a:p>
      </dgm:t>
    </dgm:pt>
    <dgm:pt modelId="{70736FC9-2607-4074-99A3-AE2FAF7A5289}" type="pres">
      <dgm:prSet presAssocID="{3615F3BC-CB8D-4B55-A996-5503CC432737}" presName="hierRoot2" presStyleCnt="0">
        <dgm:presLayoutVars>
          <dgm:hierBranch val="init"/>
        </dgm:presLayoutVars>
      </dgm:prSet>
      <dgm:spPr/>
    </dgm:pt>
    <dgm:pt modelId="{225A3E71-AE7E-4831-BF63-69DD5CB8F13F}" type="pres">
      <dgm:prSet presAssocID="{3615F3BC-CB8D-4B55-A996-5503CC432737}" presName="rootComposite" presStyleCnt="0"/>
      <dgm:spPr/>
    </dgm:pt>
    <dgm:pt modelId="{23A6F048-6D56-47C4-8544-8A1FB4256017}" type="pres">
      <dgm:prSet presAssocID="{3615F3BC-CB8D-4B55-A996-5503CC432737}" presName="rootText" presStyleLbl="node2" presStyleIdx="0" presStyleCnt="2" custScaleX="94199" custScaleY="84008">
        <dgm:presLayoutVars>
          <dgm:chPref val="3"/>
        </dgm:presLayoutVars>
      </dgm:prSet>
      <dgm:spPr>
        <a:prstGeom prst="rect">
          <a:avLst/>
        </a:prstGeom>
      </dgm:spPr>
      <dgm:t>
        <a:bodyPr/>
        <a:lstStyle/>
        <a:p>
          <a:endParaRPr lang="en-IN"/>
        </a:p>
      </dgm:t>
    </dgm:pt>
    <dgm:pt modelId="{F556C230-F824-4A4A-9851-6BAFDA07BD90}" type="pres">
      <dgm:prSet presAssocID="{3615F3BC-CB8D-4B55-A996-5503CC432737}" presName="rootConnector" presStyleLbl="node2" presStyleIdx="0" presStyleCnt="2"/>
      <dgm:spPr/>
      <dgm:t>
        <a:bodyPr/>
        <a:lstStyle/>
        <a:p>
          <a:endParaRPr lang="en-IN"/>
        </a:p>
      </dgm:t>
    </dgm:pt>
    <dgm:pt modelId="{E4D1FAEA-A397-44C0-B743-6A35EE376611}" type="pres">
      <dgm:prSet presAssocID="{3615F3BC-CB8D-4B55-A996-5503CC432737}" presName="hierChild4" presStyleCnt="0"/>
      <dgm:spPr/>
    </dgm:pt>
    <dgm:pt modelId="{B86F64AE-5F5B-4739-9D8F-75FEB3DCCADF}" type="pres">
      <dgm:prSet presAssocID="{3615F3BC-CB8D-4B55-A996-5503CC432737}" presName="hierChild5" presStyleCnt="0"/>
      <dgm:spPr/>
    </dgm:pt>
    <dgm:pt modelId="{31B02C93-45A7-488E-BACC-63BC19118794}" type="pres">
      <dgm:prSet presAssocID="{626EAC3A-C434-4310-A016-AB97C1E4646E}" presName="Name37" presStyleLbl="parChTrans1D2" presStyleIdx="1" presStyleCnt="2"/>
      <dgm:spPr>
        <a:custGeom>
          <a:avLst/>
          <a:gdLst/>
          <a:ahLst/>
          <a:cxnLst/>
          <a:rect l="0" t="0" r="0" b="0"/>
          <a:pathLst>
            <a:path>
              <a:moveTo>
                <a:pt x="0" y="0"/>
              </a:moveTo>
              <a:lnTo>
                <a:pt x="0" y="289723"/>
              </a:lnTo>
              <a:lnTo>
                <a:pt x="1589327" y="289723"/>
              </a:lnTo>
              <a:lnTo>
                <a:pt x="1589327" y="579447"/>
              </a:lnTo>
            </a:path>
          </a:pathLst>
        </a:custGeom>
      </dgm:spPr>
      <dgm:t>
        <a:bodyPr/>
        <a:lstStyle/>
        <a:p>
          <a:endParaRPr lang="en-IN"/>
        </a:p>
      </dgm:t>
    </dgm:pt>
    <dgm:pt modelId="{E736C52C-0F43-4CA9-AEDE-6802E1433415}" type="pres">
      <dgm:prSet presAssocID="{EA217E67-7276-402C-A0D8-8C4438CF9568}" presName="hierRoot2" presStyleCnt="0">
        <dgm:presLayoutVars>
          <dgm:hierBranch val="init"/>
        </dgm:presLayoutVars>
      </dgm:prSet>
      <dgm:spPr/>
    </dgm:pt>
    <dgm:pt modelId="{E229082B-89DE-47BD-8EF4-85B2E547C162}" type="pres">
      <dgm:prSet presAssocID="{EA217E67-7276-402C-A0D8-8C4438CF9568}" presName="rootComposite" presStyleCnt="0"/>
      <dgm:spPr/>
    </dgm:pt>
    <dgm:pt modelId="{CD7BC58C-9173-43F6-9868-287C8486E406}" type="pres">
      <dgm:prSet presAssocID="{EA217E67-7276-402C-A0D8-8C4438CF9568}" presName="rootText" presStyleLbl="node2" presStyleIdx="1" presStyleCnt="2" custScaleX="83395" custScaleY="85838">
        <dgm:presLayoutVars>
          <dgm:chPref val="3"/>
        </dgm:presLayoutVars>
      </dgm:prSet>
      <dgm:spPr>
        <a:prstGeom prst="rect">
          <a:avLst/>
        </a:prstGeom>
      </dgm:spPr>
      <dgm:t>
        <a:bodyPr/>
        <a:lstStyle/>
        <a:p>
          <a:endParaRPr lang="en-IN"/>
        </a:p>
      </dgm:t>
    </dgm:pt>
    <dgm:pt modelId="{1D3E6641-CD45-479A-B97F-079E67578879}" type="pres">
      <dgm:prSet presAssocID="{EA217E67-7276-402C-A0D8-8C4438CF9568}" presName="rootConnector" presStyleLbl="node2" presStyleIdx="1" presStyleCnt="2"/>
      <dgm:spPr/>
      <dgm:t>
        <a:bodyPr/>
        <a:lstStyle/>
        <a:p>
          <a:endParaRPr lang="en-IN"/>
        </a:p>
      </dgm:t>
    </dgm:pt>
    <dgm:pt modelId="{832D578A-E5F3-4227-8DE1-DE6CC4826CC0}" type="pres">
      <dgm:prSet presAssocID="{EA217E67-7276-402C-A0D8-8C4438CF9568}" presName="hierChild4" presStyleCnt="0"/>
      <dgm:spPr/>
    </dgm:pt>
    <dgm:pt modelId="{B740BD94-3552-429A-932A-60EA7D7C558E}" type="pres">
      <dgm:prSet presAssocID="{EA217E67-7276-402C-A0D8-8C4438CF9568}" presName="hierChild5" presStyleCnt="0"/>
      <dgm:spPr/>
    </dgm:pt>
    <dgm:pt modelId="{104FF496-BF06-4055-819A-1A81FAA5AFE0}" type="pres">
      <dgm:prSet presAssocID="{A2DBE31F-C370-42AE-829F-85CCF4E8344C}" presName="hierChild3" presStyleCnt="0"/>
      <dgm:spPr/>
    </dgm:pt>
  </dgm:ptLst>
  <dgm:cxnLst>
    <dgm:cxn modelId="{BE98F010-0BC3-4901-9C22-8BD7310D8CCF}" type="presOf" srcId="{EA217E67-7276-402C-A0D8-8C4438CF9568}" destId="{CD7BC58C-9173-43F6-9868-287C8486E406}" srcOrd="0" destOrd="0" presId="urn:microsoft.com/office/officeart/2005/8/layout/orgChart1"/>
    <dgm:cxn modelId="{4609EADC-2BB5-4CEA-A668-6A21E236F187}" type="presOf" srcId="{EA217E67-7276-402C-A0D8-8C4438CF9568}" destId="{1D3E6641-CD45-479A-B97F-079E67578879}" srcOrd="1" destOrd="0" presId="urn:microsoft.com/office/officeart/2005/8/layout/orgChart1"/>
    <dgm:cxn modelId="{093307E5-822E-4E6B-B037-CA210D9AEEFF}" type="presOf" srcId="{A2DBE31F-C370-42AE-829F-85CCF4E8344C}" destId="{7129C652-9C75-4FAC-B6EF-6FE021BD4FD4}" srcOrd="1" destOrd="0" presId="urn:microsoft.com/office/officeart/2005/8/layout/orgChart1"/>
    <dgm:cxn modelId="{698BF2AD-21FF-4FF3-9EED-920797C6BF9F}" type="presOf" srcId="{70608CFE-99B0-4842-B32F-2C1151A9E80E}" destId="{F7D343CD-4E1E-4DE7-AA80-7C479CCB29D7}" srcOrd="0" destOrd="0" presId="urn:microsoft.com/office/officeart/2005/8/layout/orgChart1"/>
    <dgm:cxn modelId="{6CAF9987-20B1-49CA-9961-91365A5E6D66}" srcId="{A2DBE31F-C370-42AE-829F-85CCF4E8344C}" destId="{EA217E67-7276-402C-A0D8-8C4438CF9568}" srcOrd="1" destOrd="0" parTransId="{626EAC3A-C434-4310-A016-AB97C1E4646E}" sibTransId="{8F834102-5806-4D43-9E8B-884396043B62}"/>
    <dgm:cxn modelId="{745EAB84-6754-4656-9F83-63D624D93D93}" type="presOf" srcId="{4E7E808E-B025-4786-A93D-43A4CE037EFF}" destId="{722C68E4-D266-489A-B3F0-BA8D02E4AF6B}" srcOrd="0" destOrd="0" presId="urn:microsoft.com/office/officeart/2005/8/layout/orgChart1"/>
    <dgm:cxn modelId="{73B4BEA7-E0D4-4E97-BB26-E023EF7C3E67}" type="presOf" srcId="{3615F3BC-CB8D-4B55-A996-5503CC432737}" destId="{23A6F048-6D56-47C4-8544-8A1FB4256017}" srcOrd="0" destOrd="0" presId="urn:microsoft.com/office/officeart/2005/8/layout/orgChart1"/>
    <dgm:cxn modelId="{3EF70E74-AC56-45AF-93A0-1611F2111120}" type="presOf" srcId="{626EAC3A-C434-4310-A016-AB97C1E4646E}" destId="{31B02C93-45A7-488E-BACC-63BC19118794}" srcOrd="0" destOrd="0" presId="urn:microsoft.com/office/officeart/2005/8/layout/orgChart1"/>
    <dgm:cxn modelId="{051B2B00-DBC1-4952-8FBC-13CC3AACA9E4}" type="presOf" srcId="{3615F3BC-CB8D-4B55-A996-5503CC432737}" destId="{F556C230-F824-4A4A-9851-6BAFDA07BD90}" srcOrd="1" destOrd="0" presId="urn:microsoft.com/office/officeart/2005/8/layout/orgChart1"/>
    <dgm:cxn modelId="{7ADA5E15-F0F4-42F8-B7AB-5A6AE4F7ED43}" srcId="{A2DBE31F-C370-42AE-829F-85CCF4E8344C}" destId="{3615F3BC-CB8D-4B55-A996-5503CC432737}" srcOrd="0" destOrd="0" parTransId="{4E7E808E-B025-4786-A93D-43A4CE037EFF}" sibTransId="{ECE4C031-7BC4-475B-998A-FB5BF5F017B6}"/>
    <dgm:cxn modelId="{AB9C4B99-3DA8-4CD8-A30C-44736D35BB21}" srcId="{70608CFE-99B0-4842-B32F-2C1151A9E80E}" destId="{A2DBE31F-C370-42AE-829F-85CCF4E8344C}" srcOrd="0" destOrd="0" parTransId="{3C9FE30B-724F-4F66-AAE9-97C3D49084BF}" sibTransId="{32DA3D11-E650-400D-9076-B500F471E5A4}"/>
    <dgm:cxn modelId="{3C9A727D-C6A9-4C59-A1B9-A277DC5991C8}" type="presOf" srcId="{A2DBE31F-C370-42AE-829F-85CCF4E8344C}" destId="{418982D5-CF91-4BBB-BCEA-9CCF69F884E2}" srcOrd="0" destOrd="0" presId="urn:microsoft.com/office/officeart/2005/8/layout/orgChart1"/>
    <dgm:cxn modelId="{72DB761D-FD92-4748-A483-D72FE6D27795}" type="presParOf" srcId="{F7D343CD-4E1E-4DE7-AA80-7C479CCB29D7}" destId="{107B1672-0349-43AA-A220-761C693D4A63}" srcOrd="0" destOrd="0" presId="urn:microsoft.com/office/officeart/2005/8/layout/orgChart1"/>
    <dgm:cxn modelId="{9B8B1B99-16B6-4157-BC1D-5B19F821255D}" type="presParOf" srcId="{107B1672-0349-43AA-A220-761C693D4A63}" destId="{DAC33953-201A-41E3-AE75-BB73B2C80881}" srcOrd="0" destOrd="0" presId="urn:microsoft.com/office/officeart/2005/8/layout/orgChart1"/>
    <dgm:cxn modelId="{950DE6DA-3676-4173-9693-71FF10E70EF7}" type="presParOf" srcId="{DAC33953-201A-41E3-AE75-BB73B2C80881}" destId="{418982D5-CF91-4BBB-BCEA-9CCF69F884E2}" srcOrd="0" destOrd="0" presId="urn:microsoft.com/office/officeart/2005/8/layout/orgChart1"/>
    <dgm:cxn modelId="{058F121F-D2DB-4A43-A829-8E14A5A7DAE9}" type="presParOf" srcId="{DAC33953-201A-41E3-AE75-BB73B2C80881}" destId="{7129C652-9C75-4FAC-B6EF-6FE021BD4FD4}" srcOrd="1" destOrd="0" presId="urn:microsoft.com/office/officeart/2005/8/layout/orgChart1"/>
    <dgm:cxn modelId="{EC5643D8-10C0-45B1-B07C-9086DCEC5CB0}" type="presParOf" srcId="{107B1672-0349-43AA-A220-761C693D4A63}" destId="{567EC405-70E7-4960-888C-6A6F095422B6}" srcOrd="1" destOrd="0" presId="urn:microsoft.com/office/officeart/2005/8/layout/orgChart1"/>
    <dgm:cxn modelId="{D58455A4-608A-49B2-9FDD-A182B6EF0BE6}" type="presParOf" srcId="{567EC405-70E7-4960-888C-6A6F095422B6}" destId="{722C68E4-D266-489A-B3F0-BA8D02E4AF6B}" srcOrd="0" destOrd="0" presId="urn:microsoft.com/office/officeart/2005/8/layout/orgChart1"/>
    <dgm:cxn modelId="{9146DD75-C6F5-47DA-958D-493104875B6E}" type="presParOf" srcId="{567EC405-70E7-4960-888C-6A6F095422B6}" destId="{70736FC9-2607-4074-99A3-AE2FAF7A5289}" srcOrd="1" destOrd="0" presId="urn:microsoft.com/office/officeart/2005/8/layout/orgChart1"/>
    <dgm:cxn modelId="{E4483C95-E8CF-4FEB-9F4B-20FCF58F48C0}" type="presParOf" srcId="{70736FC9-2607-4074-99A3-AE2FAF7A5289}" destId="{225A3E71-AE7E-4831-BF63-69DD5CB8F13F}" srcOrd="0" destOrd="0" presId="urn:microsoft.com/office/officeart/2005/8/layout/orgChart1"/>
    <dgm:cxn modelId="{0C380103-BB67-46CF-8431-0AECFD74445B}" type="presParOf" srcId="{225A3E71-AE7E-4831-BF63-69DD5CB8F13F}" destId="{23A6F048-6D56-47C4-8544-8A1FB4256017}" srcOrd="0" destOrd="0" presId="urn:microsoft.com/office/officeart/2005/8/layout/orgChart1"/>
    <dgm:cxn modelId="{4732DC4E-7EB7-4D5C-B24D-A803FF1C2163}" type="presParOf" srcId="{225A3E71-AE7E-4831-BF63-69DD5CB8F13F}" destId="{F556C230-F824-4A4A-9851-6BAFDA07BD90}" srcOrd="1" destOrd="0" presId="urn:microsoft.com/office/officeart/2005/8/layout/orgChart1"/>
    <dgm:cxn modelId="{E2902AB8-6906-4DD7-A6DF-23C6C550BE36}" type="presParOf" srcId="{70736FC9-2607-4074-99A3-AE2FAF7A5289}" destId="{E4D1FAEA-A397-44C0-B743-6A35EE376611}" srcOrd="1" destOrd="0" presId="urn:microsoft.com/office/officeart/2005/8/layout/orgChart1"/>
    <dgm:cxn modelId="{DAF97D36-9960-40F9-B808-F96DA15B7F7E}" type="presParOf" srcId="{70736FC9-2607-4074-99A3-AE2FAF7A5289}" destId="{B86F64AE-5F5B-4739-9D8F-75FEB3DCCADF}" srcOrd="2" destOrd="0" presId="urn:microsoft.com/office/officeart/2005/8/layout/orgChart1"/>
    <dgm:cxn modelId="{D1EAA7A2-D289-4402-B522-0243C57DA015}" type="presParOf" srcId="{567EC405-70E7-4960-888C-6A6F095422B6}" destId="{31B02C93-45A7-488E-BACC-63BC19118794}" srcOrd="2" destOrd="0" presId="urn:microsoft.com/office/officeart/2005/8/layout/orgChart1"/>
    <dgm:cxn modelId="{E33DA627-9F76-4C02-B702-E1FED5F8DF34}" type="presParOf" srcId="{567EC405-70E7-4960-888C-6A6F095422B6}" destId="{E736C52C-0F43-4CA9-AEDE-6802E1433415}" srcOrd="3" destOrd="0" presId="urn:microsoft.com/office/officeart/2005/8/layout/orgChart1"/>
    <dgm:cxn modelId="{CA89EC17-0AFA-4062-8D98-D08D38E800E2}" type="presParOf" srcId="{E736C52C-0F43-4CA9-AEDE-6802E1433415}" destId="{E229082B-89DE-47BD-8EF4-85B2E547C162}" srcOrd="0" destOrd="0" presId="urn:microsoft.com/office/officeart/2005/8/layout/orgChart1"/>
    <dgm:cxn modelId="{7A4D8DCA-AC92-4BAF-8C0F-B253F0339322}" type="presParOf" srcId="{E229082B-89DE-47BD-8EF4-85B2E547C162}" destId="{CD7BC58C-9173-43F6-9868-287C8486E406}" srcOrd="0" destOrd="0" presId="urn:microsoft.com/office/officeart/2005/8/layout/orgChart1"/>
    <dgm:cxn modelId="{BE50AD08-87A1-4B8A-BC99-A3F289C4868F}" type="presParOf" srcId="{E229082B-89DE-47BD-8EF4-85B2E547C162}" destId="{1D3E6641-CD45-479A-B97F-079E67578879}" srcOrd="1" destOrd="0" presId="urn:microsoft.com/office/officeart/2005/8/layout/orgChart1"/>
    <dgm:cxn modelId="{41ECAADD-0133-40E6-B382-CED94900DDD7}" type="presParOf" srcId="{E736C52C-0F43-4CA9-AEDE-6802E1433415}" destId="{832D578A-E5F3-4227-8DE1-DE6CC4826CC0}" srcOrd="1" destOrd="0" presId="urn:microsoft.com/office/officeart/2005/8/layout/orgChart1"/>
    <dgm:cxn modelId="{28ED39C2-1D48-451D-BBCF-967707B33F6B}" type="presParOf" srcId="{E736C52C-0F43-4CA9-AEDE-6802E1433415}" destId="{B740BD94-3552-429A-932A-60EA7D7C558E}" srcOrd="2" destOrd="0" presId="urn:microsoft.com/office/officeart/2005/8/layout/orgChart1"/>
    <dgm:cxn modelId="{035E954B-2DE3-4F86-91CF-E98D1A144978}" type="presParOf" srcId="{107B1672-0349-43AA-A220-761C693D4A63}" destId="{104FF496-BF06-4055-819A-1A81FAA5AFE0}" srcOrd="2" destOrd="0" presId="urn:microsoft.com/office/officeart/2005/8/layout/orgChart1"/>
  </dgm:cxnLst>
  <dgm:bg/>
  <dgm:whole>
    <a:ln>
      <a:noFill/>
    </a:ln>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B02C93-45A7-488E-BACC-63BC19118794}">
      <dsp:nvSpPr>
        <dsp:cNvPr id="0" name=""/>
        <dsp:cNvSpPr/>
      </dsp:nvSpPr>
      <dsp:spPr>
        <a:xfrm>
          <a:off x="2490965" y="1047687"/>
          <a:ext cx="1443190" cy="526167"/>
        </a:xfrm>
        <a:custGeom>
          <a:avLst/>
          <a:gdLst/>
          <a:ahLst/>
          <a:cxnLst/>
          <a:rect l="0" t="0" r="0" b="0"/>
          <a:pathLst>
            <a:path>
              <a:moveTo>
                <a:pt x="0" y="0"/>
              </a:moveTo>
              <a:lnTo>
                <a:pt x="0" y="289723"/>
              </a:lnTo>
              <a:lnTo>
                <a:pt x="1589327" y="289723"/>
              </a:lnTo>
              <a:lnTo>
                <a:pt x="1589327" y="57944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22C68E4-D266-489A-B3F0-BA8D02E4AF6B}">
      <dsp:nvSpPr>
        <dsp:cNvPr id="0" name=""/>
        <dsp:cNvSpPr/>
      </dsp:nvSpPr>
      <dsp:spPr>
        <a:xfrm>
          <a:off x="1183125" y="1047687"/>
          <a:ext cx="1307840" cy="526167"/>
        </a:xfrm>
        <a:custGeom>
          <a:avLst/>
          <a:gdLst/>
          <a:ahLst/>
          <a:cxnLst/>
          <a:rect l="0" t="0" r="0" b="0"/>
          <a:pathLst>
            <a:path>
              <a:moveTo>
                <a:pt x="1440271" y="0"/>
              </a:moveTo>
              <a:lnTo>
                <a:pt x="1440271" y="289723"/>
              </a:lnTo>
              <a:lnTo>
                <a:pt x="0" y="289723"/>
              </a:lnTo>
              <a:lnTo>
                <a:pt x="0" y="579447"/>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18982D5-CF91-4BBB-BCEA-9CCF69F884E2}">
      <dsp:nvSpPr>
        <dsp:cNvPr id="0" name=""/>
        <dsp:cNvSpPr/>
      </dsp:nvSpPr>
      <dsp:spPr>
        <a:xfrm>
          <a:off x="1351799" y="6200"/>
          <a:ext cx="2278331" cy="1041486"/>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panose="020F0502020204030204"/>
              <a:ea typeface="+mn-ea"/>
              <a:cs typeface="+mn-cs"/>
            </a:rPr>
            <a:t>Modified drug release system</a:t>
          </a:r>
        </a:p>
      </dsp:txBody>
      <dsp:txXfrm>
        <a:off x="1351799" y="6200"/>
        <a:ext cx="2278331" cy="1041486"/>
      </dsp:txXfrm>
    </dsp:sp>
    <dsp:sp modelId="{23A6F048-6D56-47C4-8544-8A1FB4256017}">
      <dsp:nvSpPr>
        <dsp:cNvPr id="0" name=""/>
        <dsp:cNvSpPr/>
      </dsp:nvSpPr>
      <dsp:spPr>
        <a:xfrm>
          <a:off x="3018" y="1573855"/>
          <a:ext cx="2360213" cy="1052435"/>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panose="020F0502020204030204"/>
              <a:ea typeface="+mn-ea"/>
              <a:cs typeface="+mn-cs"/>
            </a:rPr>
            <a:t>Controlled release system</a:t>
          </a:r>
        </a:p>
        <a:p>
          <a:pPr lvl="0" algn="ctr" defTabSz="6223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panose="020F0502020204030204"/>
              <a:ea typeface="+mn-ea"/>
              <a:cs typeface="+mn-cs"/>
            </a:rPr>
            <a:t>Sustained release system</a:t>
          </a:r>
        </a:p>
        <a:p>
          <a:pPr lvl="0" algn="ctr" defTabSz="6223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panose="020F0502020204030204"/>
              <a:ea typeface="+mn-ea"/>
              <a:cs typeface="+mn-cs"/>
            </a:rPr>
            <a:t>Extended release system</a:t>
          </a:r>
        </a:p>
        <a:p>
          <a:pPr lvl="0" algn="ctr" defTabSz="622300">
            <a:lnSpc>
              <a:spcPct val="90000"/>
            </a:lnSpc>
            <a:spcBef>
              <a:spcPct val="0"/>
            </a:spcBef>
            <a:spcAft>
              <a:spcPct val="35000"/>
            </a:spcAft>
            <a:buNone/>
          </a:pPr>
          <a:r>
            <a:rPr lang="en-US" sz="1200" kern="1200">
              <a:solidFill>
                <a:sysClr val="windowText" lastClr="000000">
                  <a:hueOff val="0"/>
                  <a:satOff val="0"/>
                  <a:lumOff val="0"/>
                  <a:alphaOff val="0"/>
                </a:sysClr>
              </a:solidFill>
              <a:latin typeface="Calibri" panose="020F0502020204030204"/>
              <a:ea typeface="+mn-ea"/>
              <a:cs typeface="+mn-cs"/>
            </a:rPr>
            <a:t>Prolonged release system</a:t>
          </a:r>
        </a:p>
      </dsp:txBody>
      <dsp:txXfrm>
        <a:off x="3018" y="1573855"/>
        <a:ext cx="2360213" cy="1052435"/>
      </dsp:txXfrm>
    </dsp:sp>
    <dsp:sp modelId="{CD7BC58C-9173-43F6-9868-287C8486E406}">
      <dsp:nvSpPr>
        <dsp:cNvPr id="0" name=""/>
        <dsp:cNvSpPr/>
      </dsp:nvSpPr>
      <dsp:spPr>
        <a:xfrm>
          <a:off x="2889399" y="1573855"/>
          <a:ext cx="2089512" cy="1075361"/>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buNone/>
          </a:pPr>
          <a:r>
            <a:rPr lang="en-US" sz="1400" b="1" kern="1200">
              <a:solidFill>
                <a:sysClr val="windowText" lastClr="000000">
                  <a:hueOff val="0"/>
                  <a:satOff val="0"/>
                  <a:lumOff val="0"/>
                  <a:alphaOff val="0"/>
                </a:sysClr>
              </a:solidFill>
              <a:latin typeface="Calibri" panose="020F0502020204030204"/>
              <a:ea typeface="+mn-ea"/>
              <a:cs typeface="+mn-cs"/>
            </a:rPr>
            <a:t>Delayed release system</a:t>
          </a:r>
        </a:p>
      </dsp:txBody>
      <dsp:txXfrm>
        <a:off x="2889399" y="1573855"/>
        <a:ext cx="2089512" cy="1075361"/>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27</Pages>
  <Words>15717</Words>
  <Characters>89587</Characters>
  <Application>Microsoft Office Word</Application>
  <DocSecurity>0</DocSecurity>
  <Lines>746</Lines>
  <Paragraphs>210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Microsoft account</cp:lastModifiedBy>
  <cp:revision>7</cp:revision>
  <dcterms:created xsi:type="dcterms:W3CDTF">2023-05-12T13:31:00Z</dcterms:created>
  <dcterms:modified xsi:type="dcterms:W3CDTF">2023-07-12T06:57:00Z</dcterms:modified>
</cp:coreProperties>
</file>