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5387" w14:textId="1DDAC540" w:rsidR="008E39A5" w:rsidRPr="009A1123" w:rsidRDefault="008E39A5" w:rsidP="00280E51">
      <w:pPr>
        <w:spacing w:after="0" w:line="240" w:lineRule="auto"/>
        <w:jc w:val="center"/>
        <w:rPr>
          <w:rFonts w:ascii="Times New Roman" w:hAnsi="Times New Roman" w:cs="Times New Roman"/>
          <w:b/>
          <w:sz w:val="48"/>
          <w:szCs w:val="48"/>
        </w:rPr>
      </w:pPr>
      <w:r w:rsidRPr="009A1123">
        <w:rPr>
          <w:rFonts w:ascii="Times New Roman" w:hAnsi="Times New Roman" w:cs="Times New Roman"/>
          <w:b/>
          <w:sz w:val="48"/>
          <w:szCs w:val="48"/>
        </w:rPr>
        <w:t xml:space="preserve">Molecular </w:t>
      </w:r>
      <w:r w:rsidR="009A1123">
        <w:rPr>
          <w:rFonts w:ascii="Times New Roman" w:hAnsi="Times New Roman" w:cs="Times New Roman"/>
          <w:b/>
          <w:sz w:val="48"/>
          <w:szCs w:val="48"/>
        </w:rPr>
        <w:t>I</w:t>
      </w:r>
      <w:r w:rsidRPr="009A1123">
        <w:rPr>
          <w:rFonts w:ascii="Times New Roman" w:hAnsi="Times New Roman" w:cs="Times New Roman"/>
          <w:b/>
          <w:sz w:val="48"/>
          <w:szCs w:val="48"/>
        </w:rPr>
        <w:t xml:space="preserve">nteraction </w:t>
      </w:r>
      <w:r w:rsidR="009A1123">
        <w:rPr>
          <w:rFonts w:ascii="Times New Roman" w:hAnsi="Times New Roman" w:cs="Times New Roman"/>
          <w:b/>
          <w:sz w:val="48"/>
          <w:szCs w:val="48"/>
        </w:rPr>
        <w:t>S</w:t>
      </w:r>
      <w:r w:rsidRPr="009A1123">
        <w:rPr>
          <w:rFonts w:ascii="Times New Roman" w:hAnsi="Times New Roman" w:cs="Times New Roman"/>
          <w:b/>
          <w:sz w:val="48"/>
          <w:szCs w:val="48"/>
        </w:rPr>
        <w:t xml:space="preserve">tudy of Polyethylene Glycol with </w:t>
      </w:r>
      <w:r w:rsidR="009A1123">
        <w:rPr>
          <w:rFonts w:ascii="Times New Roman" w:hAnsi="Times New Roman" w:cs="Times New Roman"/>
          <w:b/>
          <w:sz w:val="48"/>
          <w:szCs w:val="48"/>
        </w:rPr>
        <w:t>W</w:t>
      </w:r>
      <w:r w:rsidRPr="009A1123">
        <w:rPr>
          <w:rFonts w:ascii="Times New Roman" w:hAnsi="Times New Roman" w:cs="Times New Roman"/>
          <w:b/>
          <w:sz w:val="48"/>
          <w:szCs w:val="48"/>
        </w:rPr>
        <w:t>ater</w:t>
      </w:r>
    </w:p>
    <w:p w14:paraId="7BB96CF2" w14:textId="0368951A" w:rsidR="008E39A5" w:rsidRPr="009A1123" w:rsidRDefault="008E39A5" w:rsidP="00280E51">
      <w:pPr>
        <w:spacing w:after="0" w:line="240" w:lineRule="auto"/>
        <w:jc w:val="center"/>
        <w:rPr>
          <w:rFonts w:ascii="Times New Roman" w:hAnsi="Times New Roman" w:cs="Times New Roman"/>
          <w:b/>
          <w:sz w:val="20"/>
          <w:szCs w:val="20"/>
        </w:rPr>
      </w:pPr>
      <w:r w:rsidRPr="009A1123">
        <w:rPr>
          <w:rFonts w:ascii="Times New Roman" w:hAnsi="Times New Roman" w:cs="Times New Roman"/>
          <w:b/>
          <w:sz w:val="20"/>
          <w:szCs w:val="20"/>
        </w:rPr>
        <w:t>Richa Saxena</w:t>
      </w:r>
      <w:r w:rsidR="00487AED" w:rsidRPr="009A1123">
        <w:rPr>
          <w:rFonts w:ascii="Times New Roman" w:hAnsi="Times New Roman" w:cs="Times New Roman"/>
          <w:b/>
          <w:sz w:val="20"/>
          <w:szCs w:val="20"/>
        </w:rPr>
        <w:t>*</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 xml:space="preserve">, </w:t>
      </w:r>
      <w:r w:rsidR="000C7BE2" w:rsidRPr="009A1123">
        <w:rPr>
          <w:rFonts w:ascii="Times New Roman" w:hAnsi="Times New Roman" w:cs="Times New Roman"/>
          <w:b/>
          <w:sz w:val="20"/>
          <w:szCs w:val="20"/>
        </w:rPr>
        <w:t>Narender Singh</w:t>
      </w:r>
      <w:r w:rsidR="000C7BE2" w:rsidRPr="000C7BE2">
        <w:rPr>
          <w:rFonts w:ascii="Times New Roman" w:hAnsi="Times New Roman" w:cs="Times New Roman"/>
          <w:b/>
          <w:sz w:val="20"/>
          <w:szCs w:val="20"/>
          <w:vertAlign w:val="superscript"/>
        </w:rPr>
        <w:t>2</w:t>
      </w:r>
      <w:r w:rsidR="000C7BE2">
        <w:rPr>
          <w:rFonts w:ascii="Times New Roman" w:hAnsi="Times New Roman" w:cs="Times New Roman"/>
          <w:b/>
          <w:sz w:val="20"/>
          <w:szCs w:val="20"/>
        </w:rPr>
        <w:t xml:space="preserve">, </w:t>
      </w:r>
      <w:r w:rsidR="00B57CDD" w:rsidRPr="009A1123">
        <w:rPr>
          <w:rFonts w:ascii="Times New Roman" w:hAnsi="Times New Roman" w:cs="Times New Roman"/>
          <w:b/>
          <w:sz w:val="20"/>
          <w:szCs w:val="20"/>
        </w:rPr>
        <w:t xml:space="preserve">Jitendra </w:t>
      </w:r>
      <w:r w:rsidR="000C1D98" w:rsidRPr="009A1123">
        <w:rPr>
          <w:rFonts w:ascii="Times New Roman" w:hAnsi="Times New Roman" w:cs="Times New Roman"/>
          <w:b/>
          <w:sz w:val="20"/>
          <w:szCs w:val="20"/>
        </w:rPr>
        <w:t>Pal</w:t>
      </w:r>
      <w:r w:rsidR="00B57CDD" w:rsidRPr="009A1123">
        <w:rPr>
          <w:rFonts w:ascii="Times New Roman" w:hAnsi="Times New Roman" w:cs="Times New Roman"/>
          <w:b/>
          <w:sz w:val="20"/>
          <w:szCs w:val="20"/>
        </w:rPr>
        <w:t xml:space="preserve"> </w:t>
      </w:r>
      <w:r w:rsidR="000C7BE2">
        <w:rPr>
          <w:rFonts w:ascii="Times New Roman" w:hAnsi="Times New Roman" w:cs="Times New Roman"/>
          <w:b/>
          <w:sz w:val="20"/>
          <w:szCs w:val="20"/>
        </w:rPr>
        <w:t>Singh</w:t>
      </w:r>
      <w:r w:rsidR="000C7BE2" w:rsidRPr="000C7BE2">
        <w:rPr>
          <w:rFonts w:ascii="Times New Roman" w:hAnsi="Times New Roman" w:cs="Times New Roman"/>
          <w:b/>
          <w:sz w:val="20"/>
          <w:szCs w:val="20"/>
          <w:vertAlign w:val="superscript"/>
        </w:rPr>
        <w:t>3</w:t>
      </w:r>
      <w:r w:rsidR="00FF3E05" w:rsidRPr="009A1123">
        <w:rPr>
          <w:rFonts w:ascii="Times New Roman" w:hAnsi="Times New Roman" w:cs="Times New Roman"/>
          <w:b/>
          <w:sz w:val="20"/>
          <w:szCs w:val="20"/>
        </w:rPr>
        <w:t>, Swati Gupta</w:t>
      </w:r>
      <w:r w:rsidR="000C7BE2" w:rsidRPr="000C7BE2">
        <w:rPr>
          <w:rFonts w:ascii="Times New Roman" w:hAnsi="Times New Roman" w:cs="Times New Roman"/>
          <w:b/>
          <w:sz w:val="20"/>
          <w:szCs w:val="20"/>
          <w:vertAlign w:val="superscript"/>
        </w:rPr>
        <w:t>4</w:t>
      </w:r>
    </w:p>
    <w:p w14:paraId="0609D7D1" w14:textId="597ADC86" w:rsidR="00280E51" w:rsidRDefault="00280E51" w:rsidP="00280E51">
      <w:pPr>
        <w:spacing w:after="0" w:line="240" w:lineRule="auto"/>
        <w:jc w:val="center"/>
        <w:rPr>
          <w:b/>
          <w:bCs/>
        </w:rPr>
      </w:pPr>
      <w:r>
        <w:rPr>
          <w:b/>
          <w:bCs/>
          <w:sz w:val="20"/>
          <w:szCs w:val="20"/>
        </w:rPr>
        <w:t>Richa Sexena</w:t>
      </w:r>
      <w:proofErr w:type="gramStart"/>
      <w:r>
        <w:rPr>
          <w:b/>
          <w:bCs/>
          <w:sz w:val="20"/>
          <w:szCs w:val="20"/>
          <w:vertAlign w:val="superscript"/>
        </w:rPr>
        <w:t>1</w:t>
      </w:r>
      <w:r>
        <w:rPr>
          <w:sz w:val="20"/>
          <w:szCs w:val="20"/>
        </w:rPr>
        <w:t xml:space="preserve">,   </w:t>
      </w:r>
      <w:proofErr w:type="gramEnd"/>
      <w:r>
        <w:rPr>
          <w:sz w:val="20"/>
          <w:szCs w:val="20"/>
        </w:rPr>
        <w:t xml:space="preserve">                                                                                                  </w:t>
      </w:r>
      <w:r>
        <w:rPr>
          <w:b/>
          <w:bCs/>
        </w:rPr>
        <w:t>Jitendra Pal Singh</w:t>
      </w:r>
      <w:r w:rsidR="000C7BE2">
        <w:rPr>
          <w:b/>
          <w:bCs/>
          <w:vertAlign w:val="superscript"/>
        </w:rPr>
        <w:t>3</w:t>
      </w:r>
      <w:r>
        <w:rPr>
          <w:b/>
          <w:bCs/>
        </w:rPr>
        <w:t>,</w:t>
      </w:r>
    </w:p>
    <w:p w14:paraId="42A92892" w14:textId="67ACDB54" w:rsidR="00280E51" w:rsidRDefault="00280E51" w:rsidP="007061C1">
      <w:pPr>
        <w:spacing w:after="0" w:line="240" w:lineRule="auto"/>
        <w:rPr>
          <w:sz w:val="20"/>
          <w:szCs w:val="20"/>
          <w:vertAlign w:val="superscript"/>
        </w:rPr>
      </w:pPr>
      <w:r>
        <w:rPr>
          <w:sz w:val="20"/>
          <w:szCs w:val="20"/>
        </w:rPr>
        <w:t>Department of Physics, School of Sciences</w:t>
      </w:r>
      <w:r>
        <w:rPr>
          <w:sz w:val="20"/>
          <w:szCs w:val="20"/>
          <w:vertAlign w:val="superscript"/>
        </w:rPr>
        <w:t xml:space="preserve">                                                           </w:t>
      </w:r>
      <w:r>
        <w:rPr>
          <w:sz w:val="20"/>
          <w:szCs w:val="20"/>
        </w:rPr>
        <w:t>Department of Physics, School of Sciences</w:t>
      </w:r>
    </w:p>
    <w:p w14:paraId="6E8632FE" w14:textId="4542CA5E" w:rsidR="00280E51" w:rsidRDefault="00280E51" w:rsidP="00280E51">
      <w:pPr>
        <w:spacing w:after="0" w:line="240" w:lineRule="auto"/>
      </w:pPr>
      <w:r>
        <w:rPr>
          <w:sz w:val="20"/>
          <w:szCs w:val="20"/>
        </w:rPr>
        <w:t>IFTM University, Moradabad-244102, India                                            IFTM University, Moradabad-244102, India</w:t>
      </w:r>
    </w:p>
    <w:p w14:paraId="6B3A6DCB" w14:textId="6BA21706" w:rsidR="00280E51" w:rsidRDefault="00000000" w:rsidP="00280E51">
      <w:pPr>
        <w:spacing w:after="0" w:line="240" w:lineRule="auto"/>
        <w:rPr>
          <w:sz w:val="20"/>
          <w:szCs w:val="20"/>
          <w:vertAlign w:val="superscript"/>
        </w:rPr>
      </w:pPr>
      <w:hyperlink r:id="rId6" w:history="1">
        <w:r w:rsidR="00280E51" w:rsidRPr="00FD7B8B">
          <w:rPr>
            <w:rStyle w:val="Hyperlink"/>
            <w:sz w:val="20"/>
            <w:szCs w:val="20"/>
          </w:rPr>
          <w:t>saxena.rich23@gmail.com</w:t>
        </w:r>
      </w:hyperlink>
      <w:r w:rsidR="00280E51">
        <w:rPr>
          <w:sz w:val="20"/>
          <w:szCs w:val="20"/>
        </w:rPr>
        <w:t xml:space="preserve">                                                                                            </w:t>
      </w:r>
      <w:hyperlink r:id="rId7" w:history="1">
        <w:r w:rsidR="00280E51" w:rsidRPr="00FD7B8B">
          <w:rPr>
            <w:rStyle w:val="Hyperlink"/>
            <w:sz w:val="20"/>
            <w:szCs w:val="20"/>
          </w:rPr>
          <w:t>paljitendra124@gmail.com</w:t>
        </w:r>
      </w:hyperlink>
      <w:r w:rsidR="00280E51">
        <w:rPr>
          <w:sz w:val="20"/>
          <w:szCs w:val="20"/>
        </w:rPr>
        <w:t xml:space="preserve">                                                  </w:t>
      </w:r>
      <w:r w:rsidR="00280E51">
        <w:t xml:space="preserve"> </w:t>
      </w:r>
      <w:r w:rsidR="00280E51">
        <w:rPr>
          <w:sz w:val="20"/>
          <w:szCs w:val="20"/>
          <w:vertAlign w:val="superscript"/>
        </w:rPr>
        <w:t xml:space="preserve">    </w:t>
      </w:r>
    </w:p>
    <w:p w14:paraId="0B777A0A" w14:textId="77777777" w:rsidR="00280E51" w:rsidRDefault="00280E51" w:rsidP="00280E51">
      <w:pPr>
        <w:spacing w:after="0" w:line="240" w:lineRule="auto"/>
        <w:rPr>
          <w:b/>
          <w:bCs/>
          <w:sz w:val="20"/>
          <w:szCs w:val="20"/>
        </w:rPr>
      </w:pPr>
    </w:p>
    <w:p w14:paraId="483BE2DE" w14:textId="77777777" w:rsidR="00280E51" w:rsidRDefault="00280E51" w:rsidP="00280E51">
      <w:pPr>
        <w:spacing w:after="0" w:line="240" w:lineRule="auto"/>
        <w:rPr>
          <w:b/>
          <w:bCs/>
          <w:sz w:val="20"/>
          <w:szCs w:val="20"/>
        </w:rPr>
      </w:pPr>
    </w:p>
    <w:p w14:paraId="507721E3" w14:textId="2401250D" w:rsidR="00280E51" w:rsidRDefault="00280E51" w:rsidP="00280E51">
      <w:pPr>
        <w:spacing w:after="0" w:line="240" w:lineRule="auto"/>
        <w:rPr>
          <w:b/>
          <w:bCs/>
          <w:sz w:val="20"/>
          <w:szCs w:val="20"/>
        </w:rPr>
      </w:pPr>
      <w:r>
        <w:rPr>
          <w:b/>
          <w:bCs/>
          <w:sz w:val="20"/>
          <w:szCs w:val="20"/>
        </w:rPr>
        <w:t xml:space="preserve">                Narender Singh</w:t>
      </w:r>
      <w:r w:rsidR="000C7BE2">
        <w:rPr>
          <w:b/>
          <w:bCs/>
          <w:sz w:val="20"/>
          <w:szCs w:val="20"/>
          <w:vertAlign w:val="superscript"/>
        </w:rPr>
        <w:t>2</w:t>
      </w:r>
      <w:r>
        <w:rPr>
          <w:b/>
          <w:bCs/>
          <w:sz w:val="20"/>
          <w:szCs w:val="20"/>
          <w:vertAlign w:val="superscript"/>
        </w:rPr>
        <w:t xml:space="preserve">                                                                                                                                            </w:t>
      </w:r>
      <w:r w:rsidR="000C7BE2">
        <w:rPr>
          <w:b/>
          <w:bCs/>
          <w:sz w:val="20"/>
          <w:szCs w:val="20"/>
          <w:vertAlign w:val="superscript"/>
        </w:rPr>
        <w:t xml:space="preserve">              </w:t>
      </w:r>
      <w:r w:rsidRPr="00280E51">
        <w:rPr>
          <w:b/>
          <w:bCs/>
          <w:sz w:val="20"/>
          <w:szCs w:val="20"/>
        </w:rPr>
        <w:t>Swati</w:t>
      </w:r>
      <w:r>
        <w:rPr>
          <w:b/>
          <w:bCs/>
          <w:sz w:val="20"/>
          <w:szCs w:val="20"/>
        </w:rPr>
        <w:t xml:space="preserve"> Gupta</w:t>
      </w:r>
      <w:r w:rsidR="000C7BE2" w:rsidRPr="000C7BE2">
        <w:rPr>
          <w:b/>
          <w:bCs/>
          <w:sz w:val="20"/>
          <w:szCs w:val="20"/>
          <w:vertAlign w:val="superscript"/>
        </w:rPr>
        <w:t>4</w:t>
      </w:r>
      <w:r>
        <w:rPr>
          <w:b/>
          <w:bCs/>
          <w:sz w:val="20"/>
          <w:szCs w:val="20"/>
        </w:rPr>
        <w:t xml:space="preserve"> </w:t>
      </w:r>
    </w:p>
    <w:p w14:paraId="333AAB81" w14:textId="30BFB0EF" w:rsidR="00280E51" w:rsidRDefault="00280E51" w:rsidP="00280E51">
      <w:pPr>
        <w:spacing w:after="0" w:line="240" w:lineRule="auto"/>
        <w:rPr>
          <w:sz w:val="20"/>
          <w:szCs w:val="20"/>
        </w:rPr>
      </w:pPr>
      <w:r>
        <w:rPr>
          <w:sz w:val="20"/>
          <w:szCs w:val="20"/>
        </w:rPr>
        <w:t xml:space="preserve"> Department of Physics, School of Sciences                                                           Department of Physics</w:t>
      </w:r>
    </w:p>
    <w:p w14:paraId="6CD24768" w14:textId="2C22FB3F" w:rsidR="00280E51" w:rsidRDefault="00280E51" w:rsidP="00280E51">
      <w:pPr>
        <w:spacing w:after="0" w:line="240" w:lineRule="auto"/>
        <w:rPr>
          <w:sz w:val="20"/>
          <w:szCs w:val="20"/>
        </w:rPr>
      </w:pPr>
      <w:r>
        <w:rPr>
          <w:sz w:val="20"/>
          <w:szCs w:val="20"/>
        </w:rPr>
        <w:t>IFTM University, Moradabad-244102, India.                                                       IFTM University, Moradabad</w:t>
      </w:r>
    </w:p>
    <w:p w14:paraId="1BC56C71" w14:textId="4BC73E7A" w:rsidR="00280E51" w:rsidRDefault="00280E51" w:rsidP="00280E51">
      <w:pPr>
        <w:spacing w:after="0" w:line="240" w:lineRule="auto"/>
      </w:pPr>
      <w:r>
        <w:rPr>
          <w:sz w:val="20"/>
          <w:szCs w:val="20"/>
        </w:rPr>
        <w:t xml:space="preserve">         </w:t>
      </w:r>
      <w:hyperlink r:id="rId8" w:history="1">
        <w:r w:rsidRPr="00FD7B8B">
          <w:rPr>
            <w:rStyle w:val="Hyperlink"/>
            <w:sz w:val="20"/>
            <w:szCs w:val="20"/>
          </w:rPr>
          <w:t>nspal_physics@rediffmail.com</w:t>
        </w:r>
      </w:hyperlink>
      <w:r>
        <w:rPr>
          <w:sz w:val="20"/>
          <w:szCs w:val="20"/>
        </w:rPr>
        <w:t xml:space="preserve">                                                                        2992swati@gmail.com</w:t>
      </w:r>
    </w:p>
    <w:p w14:paraId="7CDFBC06" w14:textId="77777777" w:rsidR="00280E51" w:rsidRDefault="00280E51" w:rsidP="00280E51">
      <w:pPr>
        <w:spacing w:after="0" w:line="240" w:lineRule="auto"/>
        <w:jc w:val="center"/>
      </w:pPr>
    </w:p>
    <w:p w14:paraId="736560BE" w14:textId="0D28C85F" w:rsidR="00FF3E05" w:rsidRPr="009A1123" w:rsidRDefault="00280E51" w:rsidP="00280E51">
      <w:pPr>
        <w:spacing w:after="0" w:line="240" w:lineRule="auto"/>
        <w:jc w:val="center"/>
        <w:rPr>
          <w:rFonts w:ascii="Times New Roman" w:hAnsi="Times New Roman" w:cs="Times New Roman"/>
          <w:sz w:val="20"/>
          <w:szCs w:val="20"/>
        </w:rPr>
      </w:pPr>
      <w:r>
        <w:rPr>
          <w:sz w:val="20"/>
          <w:szCs w:val="20"/>
          <w:vertAlign w:val="superscript"/>
        </w:rPr>
        <w:t xml:space="preserve">                                                                      </w:t>
      </w:r>
    </w:p>
    <w:p w14:paraId="4C4A1A38" w14:textId="651B9DC1" w:rsidR="009A1123" w:rsidRPr="009A1123" w:rsidRDefault="000C1D98" w:rsidP="00FF3E05">
      <w:pPr>
        <w:spacing w:after="0" w:line="240" w:lineRule="auto"/>
        <w:jc w:val="center"/>
        <w:rPr>
          <w:rFonts w:ascii="Times New Roman" w:hAnsi="Times New Roman" w:cs="Times New Roman"/>
          <w:sz w:val="20"/>
          <w:szCs w:val="20"/>
        </w:rPr>
      </w:pPr>
      <w:r w:rsidRPr="009A1123">
        <w:rPr>
          <w:rFonts w:ascii="Times New Roman" w:hAnsi="Times New Roman" w:cs="Times New Roman"/>
          <w:sz w:val="20"/>
          <w:szCs w:val="20"/>
        </w:rPr>
        <w:t xml:space="preserve">Corresponding author: </w:t>
      </w:r>
      <w:r w:rsidR="009A1123" w:rsidRPr="009A1123">
        <w:rPr>
          <w:rFonts w:ascii="Times New Roman" w:hAnsi="Times New Roman" w:cs="Times New Roman"/>
          <w:b/>
          <w:bCs/>
          <w:sz w:val="20"/>
          <w:szCs w:val="20"/>
        </w:rPr>
        <w:t>RICHA SAXENA*</w:t>
      </w:r>
    </w:p>
    <w:p w14:paraId="06869095" w14:textId="68276EE4" w:rsidR="00FF3E05" w:rsidRPr="009A1123" w:rsidRDefault="00B80E6A" w:rsidP="00FF3E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r w:rsidR="009A1123" w:rsidRPr="009A1123">
        <w:rPr>
          <w:rFonts w:ascii="Times New Roman" w:hAnsi="Times New Roman" w:cs="Times New Roman"/>
          <w:sz w:val="20"/>
          <w:szCs w:val="20"/>
        </w:rPr>
        <w:t xml:space="preserve">E-MAIL.ID: </w:t>
      </w:r>
      <w:r w:rsidR="000C1D98" w:rsidRPr="009A1123">
        <w:rPr>
          <w:rFonts w:ascii="Times New Roman" w:hAnsi="Times New Roman" w:cs="Times New Roman"/>
          <w:sz w:val="20"/>
          <w:szCs w:val="20"/>
        </w:rPr>
        <w:t>saxena.richa23@gmail.com</w:t>
      </w:r>
    </w:p>
    <w:p w14:paraId="4F8DC103" w14:textId="77777777" w:rsidR="00FF3E05" w:rsidRDefault="00FF3E05" w:rsidP="00FF3E05">
      <w:pPr>
        <w:spacing w:after="0" w:line="240" w:lineRule="auto"/>
        <w:jc w:val="center"/>
        <w:rPr>
          <w:rFonts w:ascii="Times New Roman" w:hAnsi="Times New Roman" w:cs="Times New Roman"/>
          <w:sz w:val="24"/>
          <w:szCs w:val="24"/>
        </w:rPr>
      </w:pPr>
    </w:p>
    <w:p w14:paraId="039456F2" w14:textId="77777777" w:rsidR="008E39A5" w:rsidRDefault="008E39A5">
      <w:pPr>
        <w:rPr>
          <w:rFonts w:ascii="Times New Roman" w:hAnsi="Times New Roman" w:cs="Times New Roman"/>
          <w:b/>
          <w:sz w:val="24"/>
          <w:szCs w:val="24"/>
        </w:rPr>
      </w:pPr>
    </w:p>
    <w:p w14:paraId="1B04B080" w14:textId="1DF3E396" w:rsidR="00AF1C46" w:rsidRDefault="00332AC9" w:rsidP="00AF1C46">
      <w:pPr>
        <w:jc w:val="center"/>
        <w:rPr>
          <w:rFonts w:ascii="Times New Roman" w:hAnsi="Times New Roman" w:cs="Times New Roman"/>
          <w:b/>
          <w:sz w:val="24"/>
          <w:szCs w:val="24"/>
        </w:rPr>
      </w:pPr>
      <w:r>
        <w:rPr>
          <w:rFonts w:ascii="Times New Roman" w:hAnsi="Times New Roman" w:cs="Times New Roman"/>
          <w:b/>
          <w:sz w:val="24"/>
          <w:szCs w:val="24"/>
        </w:rPr>
        <w:t>Abstract</w:t>
      </w:r>
    </w:p>
    <w:p w14:paraId="2AB8E446" w14:textId="5491C2C1" w:rsidR="00332AC9" w:rsidRPr="009A1123" w:rsidRDefault="00FD7164" w:rsidP="009A1123">
      <w:pPr>
        <w:jc w:val="both"/>
        <w:rPr>
          <w:rFonts w:ascii="Times New Roman" w:hAnsi="Times New Roman" w:cs="Times New Roman"/>
          <w:bCs/>
          <w:sz w:val="20"/>
          <w:szCs w:val="20"/>
        </w:rPr>
      </w:pPr>
      <w:r>
        <w:rPr>
          <w:rFonts w:ascii="Times New Roman" w:hAnsi="Times New Roman" w:cs="Times New Roman"/>
          <w:bCs/>
          <w:sz w:val="20"/>
          <w:szCs w:val="20"/>
        </w:rPr>
        <w:t>Sound</w:t>
      </w:r>
      <w:r w:rsidR="00332AC9" w:rsidRPr="009A1123">
        <w:rPr>
          <w:rFonts w:ascii="Times New Roman" w:hAnsi="Times New Roman" w:cs="Times New Roman"/>
          <w:bCs/>
          <w:sz w:val="20"/>
          <w:szCs w:val="20"/>
        </w:rPr>
        <w:t xml:space="preserve"> velocity</w:t>
      </w:r>
      <w:r w:rsidR="007061C1">
        <w:rPr>
          <w:rFonts w:ascii="Times New Roman" w:hAnsi="Times New Roman" w:cs="Times New Roman"/>
          <w:bCs/>
          <w:sz w:val="20"/>
          <w:szCs w:val="20"/>
        </w:rPr>
        <w:t xml:space="preserve">, </w:t>
      </w:r>
      <w:r>
        <w:rPr>
          <w:rFonts w:ascii="Times New Roman" w:hAnsi="Times New Roman" w:cs="Times New Roman"/>
          <w:bCs/>
          <w:sz w:val="20"/>
          <w:szCs w:val="20"/>
        </w:rPr>
        <w:t>viscosity</w:t>
      </w:r>
      <w:r w:rsidR="007061C1">
        <w:rPr>
          <w:rFonts w:ascii="Times New Roman" w:hAnsi="Times New Roman" w:cs="Times New Roman"/>
          <w:bCs/>
          <w:sz w:val="20"/>
          <w:szCs w:val="20"/>
        </w:rPr>
        <w:t xml:space="preserve"> and </w:t>
      </w:r>
      <w:r>
        <w:rPr>
          <w:rFonts w:ascii="Times New Roman" w:hAnsi="Times New Roman" w:cs="Times New Roman"/>
          <w:bCs/>
          <w:sz w:val="20"/>
          <w:szCs w:val="20"/>
        </w:rPr>
        <w:t>density</w:t>
      </w:r>
      <w:r w:rsidR="00332AC9" w:rsidRPr="009A1123">
        <w:rPr>
          <w:rFonts w:ascii="Times New Roman" w:hAnsi="Times New Roman" w:cs="Times New Roman"/>
          <w:bCs/>
          <w:sz w:val="20"/>
          <w:szCs w:val="20"/>
        </w:rPr>
        <w:t xml:space="preserve"> </w:t>
      </w:r>
      <w:r w:rsidR="00823795">
        <w:rPr>
          <w:rFonts w:ascii="Times New Roman" w:hAnsi="Times New Roman" w:cs="Times New Roman"/>
          <w:bCs/>
          <w:sz w:val="20"/>
          <w:szCs w:val="20"/>
        </w:rPr>
        <w:t>are</w:t>
      </w:r>
      <w:r w:rsidR="00332AC9" w:rsidRPr="009A1123">
        <w:rPr>
          <w:rFonts w:ascii="Times New Roman" w:hAnsi="Times New Roman" w:cs="Times New Roman"/>
          <w:bCs/>
          <w:sz w:val="20"/>
          <w:szCs w:val="20"/>
        </w:rPr>
        <w:t xml:space="preserve"> </w:t>
      </w:r>
      <w:r w:rsidR="00823795">
        <w:rPr>
          <w:rFonts w:ascii="Times New Roman" w:hAnsi="Times New Roman" w:cs="Times New Roman"/>
          <w:bCs/>
          <w:sz w:val="20"/>
          <w:szCs w:val="20"/>
        </w:rPr>
        <w:t>experimentally measured</w:t>
      </w:r>
      <w:r w:rsidR="00332AC9" w:rsidRPr="009A1123">
        <w:rPr>
          <w:rFonts w:ascii="Times New Roman" w:hAnsi="Times New Roman" w:cs="Times New Roman"/>
          <w:bCs/>
          <w:sz w:val="20"/>
          <w:szCs w:val="20"/>
        </w:rPr>
        <w:t xml:space="preserve"> of </w:t>
      </w:r>
      <w:r>
        <w:rPr>
          <w:rFonts w:ascii="Times New Roman" w:hAnsi="Times New Roman" w:cs="Times New Roman"/>
          <w:bCs/>
          <w:sz w:val="20"/>
          <w:szCs w:val="20"/>
        </w:rPr>
        <w:t xml:space="preserve">binary </w:t>
      </w:r>
      <w:r w:rsidR="00823795">
        <w:rPr>
          <w:rFonts w:ascii="Times New Roman" w:hAnsi="Times New Roman" w:cs="Times New Roman"/>
          <w:bCs/>
          <w:sz w:val="20"/>
          <w:szCs w:val="20"/>
        </w:rPr>
        <w:t>mixture</w:t>
      </w:r>
      <w:r w:rsidR="00332AC9" w:rsidRPr="009A1123">
        <w:rPr>
          <w:rFonts w:ascii="Times New Roman" w:hAnsi="Times New Roman" w:cs="Times New Roman"/>
          <w:bCs/>
          <w:sz w:val="20"/>
          <w:szCs w:val="20"/>
        </w:rPr>
        <w:t xml:space="preserve"> </w:t>
      </w:r>
      <w:r>
        <w:rPr>
          <w:rFonts w:ascii="Times New Roman" w:hAnsi="Times New Roman" w:cs="Times New Roman"/>
          <w:bCs/>
          <w:sz w:val="20"/>
          <w:szCs w:val="20"/>
        </w:rPr>
        <w:t>of</w:t>
      </w:r>
      <w:r w:rsidR="005512F2">
        <w:rPr>
          <w:rFonts w:ascii="Times New Roman" w:hAnsi="Times New Roman" w:cs="Times New Roman"/>
          <w:bCs/>
          <w:sz w:val="20"/>
          <w:szCs w:val="20"/>
        </w:rPr>
        <w:t xml:space="preserve"> </w:t>
      </w:r>
      <w:r w:rsidR="005512F2" w:rsidRPr="009A1123">
        <w:rPr>
          <w:rFonts w:ascii="Times New Roman" w:hAnsi="Times New Roman" w:cs="Times New Roman"/>
          <w:bCs/>
          <w:sz w:val="20"/>
          <w:szCs w:val="20"/>
        </w:rPr>
        <w:t>Polyethylene</w:t>
      </w:r>
      <w:r w:rsidR="00332AC9" w:rsidRPr="009A1123">
        <w:rPr>
          <w:rFonts w:ascii="Times New Roman" w:hAnsi="Times New Roman" w:cs="Times New Roman"/>
          <w:bCs/>
          <w:sz w:val="20"/>
          <w:szCs w:val="20"/>
        </w:rPr>
        <w:t xml:space="preserve"> glycol</w:t>
      </w:r>
      <w:r>
        <w:rPr>
          <w:rFonts w:ascii="Times New Roman" w:hAnsi="Times New Roman" w:cs="Times New Roman"/>
          <w:bCs/>
          <w:sz w:val="20"/>
          <w:szCs w:val="20"/>
        </w:rPr>
        <w:t xml:space="preserve"> with water</w:t>
      </w:r>
      <w:r w:rsidR="00332AC9" w:rsidRPr="009A1123">
        <w:rPr>
          <w:rFonts w:ascii="Times New Roman" w:hAnsi="Times New Roman" w:cs="Times New Roman"/>
          <w:bCs/>
          <w:sz w:val="20"/>
          <w:szCs w:val="20"/>
        </w:rPr>
        <w:t xml:space="preserve"> at</w:t>
      </w:r>
      <w:r w:rsidR="00823795">
        <w:rPr>
          <w:rFonts w:ascii="Times New Roman" w:hAnsi="Times New Roman" w:cs="Times New Roman"/>
          <w:bCs/>
          <w:sz w:val="20"/>
          <w:szCs w:val="20"/>
        </w:rPr>
        <w:t xml:space="preserve"> frequency of </w:t>
      </w:r>
      <w:r w:rsidR="00332AC9" w:rsidRPr="009A1123">
        <w:rPr>
          <w:rFonts w:ascii="Times New Roman" w:hAnsi="Times New Roman" w:cs="Times New Roman"/>
          <w:bCs/>
          <w:sz w:val="20"/>
          <w:szCs w:val="20"/>
        </w:rPr>
        <w:t>1MHz</w:t>
      </w:r>
      <w:r w:rsidR="00823795">
        <w:rPr>
          <w:rFonts w:ascii="Times New Roman" w:hAnsi="Times New Roman" w:cs="Times New Roman"/>
          <w:bCs/>
          <w:sz w:val="20"/>
          <w:szCs w:val="20"/>
        </w:rPr>
        <w:t>.</w:t>
      </w:r>
      <w:r w:rsidR="00332AC9" w:rsidRPr="009A1123">
        <w:rPr>
          <w:rFonts w:ascii="Times New Roman" w:hAnsi="Times New Roman" w:cs="Times New Roman"/>
          <w:bCs/>
          <w:sz w:val="20"/>
          <w:szCs w:val="20"/>
        </w:rPr>
        <w:t xml:space="preserve"> Experimental values have been calculated at different </w:t>
      </w:r>
      <w:r w:rsidR="007061C1">
        <w:rPr>
          <w:rFonts w:ascii="Times New Roman" w:hAnsi="Times New Roman" w:cs="Times New Roman"/>
          <w:bCs/>
          <w:sz w:val="20"/>
          <w:szCs w:val="20"/>
        </w:rPr>
        <w:t xml:space="preserve">range of </w:t>
      </w:r>
      <w:r w:rsidR="00332AC9" w:rsidRPr="009A1123">
        <w:rPr>
          <w:rFonts w:ascii="Times New Roman" w:hAnsi="Times New Roman" w:cs="Times New Roman"/>
          <w:bCs/>
          <w:sz w:val="20"/>
          <w:szCs w:val="20"/>
        </w:rPr>
        <w:t xml:space="preserve">concentration and </w:t>
      </w:r>
      <w:r w:rsidR="00AC77DE" w:rsidRPr="009A1123">
        <w:rPr>
          <w:rFonts w:ascii="Times New Roman" w:hAnsi="Times New Roman" w:cs="Times New Roman"/>
          <w:bCs/>
          <w:sz w:val="20"/>
          <w:szCs w:val="20"/>
        </w:rPr>
        <w:t>at 45</w:t>
      </w:r>
      <w:r w:rsidR="00520290" w:rsidRPr="009A1123">
        <w:rPr>
          <w:rFonts w:ascii="Times New Roman" w:hAnsi="Times New Roman" w:cs="Times New Roman"/>
          <w:sz w:val="20"/>
          <w:szCs w:val="20"/>
          <w:lang w:val="en-US"/>
        </w:rPr>
        <w:t>°C</w:t>
      </w:r>
      <w:r w:rsidR="00520290" w:rsidRPr="009A1123">
        <w:rPr>
          <w:rFonts w:ascii="Times New Roman" w:hAnsi="Times New Roman" w:cs="Times New Roman"/>
          <w:bCs/>
          <w:sz w:val="20"/>
          <w:szCs w:val="20"/>
        </w:rPr>
        <w:t xml:space="preserve"> </w:t>
      </w:r>
      <w:r w:rsidR="00332AC9" w:rsidRPr="009A1123">
        <w:rPr>
          <w:rFonts w:ascii="Times New Roman" w:hAnsi="Times New Roman" w:cs="Times New Roman"/>
          <w:bCs/>
          <w:sz w:val="20"/>
          <w:szCs w:val="20"/>
        </w:rPr>
        <w:t xml:space="preserve">temperature. Different </w:t>
      </w:r>
      <w:r w:rsidR="007061C1">
        <w:rPr>
          <w:rFonts w:ascii="Times New Roman" w:hAnsi="Times New Roman" w:cs="Times New Roman"/>
          <w:bCs/>
          <w:sz w:val="20"/>
          <w:szCs w:val="20"/>
        </w:rPr>
        <w:t>parameters</w:t>
      </w:r>
      <w:r w:rsidR="00332AC9" w:rsidRPr="009A1123">
        <w:rPr>
          <w:rFonts w:ascii="Times New Roman" w:hAnsi="Times New Roman" w:cs="Times New Roman"/>
          <w:bCs/>
          <w:sz w:val="20"/>
          <w:szCs w:val="20"/>
        </w:rPr>
        <w:t xml:space="preserve"> </w:t>
      </w:r>
      <w:r>
        <w:rPr>
          <w:rFonts w:ascii="Times New Roman" w:hAnsi="Times New Roman" w:cs="Times New Roman"/>
          <w:bCs/>
          <w:sz w:val="20"/>
          <w:szCs w:val="20"/>
        </w:rPr>
        <w:t>are</w:t>
      </w:r>
      <w:r w:rsidR="00332AC9" w:rsidRPr="009A1123">
        <w:rPr>
          <w:rFonts w:ascii="Times New Roman" w:hAnsi="Times New Roman" w:cs="Times New Roman"/>
          <w:bCs/>
          <w:sz w:val="20"/>
          <w:szCs w:val="20"/>
        </w:rPr>
        <w:t xml:space="preserve"> calculated like adiabatic compressibility, intermolecular free length and relaxation time</w:t>
      </w:r>
      <w:r w:rsidR="007061C1">
        <w:rPr>
          <w:rFonts w:ascii="Times New Roman" w:hAnsi="Times New Roman" w:cs="Times New Roman"/>
          <w:bCs/>
          <w:sz w:val="20"/>
          <w:szCs w:val="20"/>
        </w:rPr>
        <w:t xml:space="preserve"> of PEG solutions</w:t>
      </w:r>
      <w:r w:rsidR="00332AC9" w:rsidRPr="009A1123">
        <w:rPr>
          <w:rFonts w:ascii="Times New Roman" w:hAnsi="Times New Roman" w:cs="Times New Roman"/>
          <w:bCs/>
          <w:sz w:val="20"/>
          <w:szCs w:val="20"/>
        </w:rPr>
        <w:t xml:space="preserve">. These values are used to understand the </w:t>
      </w:r>
      <w:r w:rsidR="007061C1">
        <w:rPr>
          <w:rFonts w:ascii="Times New Roman" w:hAnsi="Times New Roman" w:cs="Times New Roman"/>
          <w:bCs/>
          <w:sz w:val="20"/>
          <w:szCs w:val="20"/>
        </w:rPr>
        <w:t xml:space="preserve">behaviour of </w:t>
      </w:r>
      <w:r w:rsidR="00953B8B">
        <w:rPr>
          <w:rFonts w:ascii="Times New Roman" w:hAnsi="Times New Roman" w:cs="Times New Roman"/>
          <w:bCs/>
          <w:sz w:val="20"/>
          <w:szCs w:val="20"/>
        </w:rPr>
        <w:t xml:space="preserve">intermolecular interaction </w:t>
      </w:r>
      <w:r w:rsidR="007061C1">
        <w:rPr>
          <w:rFonts w:ascii="Times New Roman" w:hAnsi="Times New Roman" w:cs="Times New Roman"/>
          <w:bCs/>
          <w:sz w:val="20"/>
          <w:szCs w:val="20"/>
        </w:rPr>
        <w:t xml:space="preserve">of </w:t>
      </w:r>
      <w:r w:rsidR="00332AC9" w:rsidRPr="009A1123">
        <w:rPr>
          <w:rFonts w:ascii="Times New Roman" w:hAnsi="Times New Roman" w:cs="Times New Roman"/>
          <w:bCs/>
          <w:sz w:val="20"/>
          <w:szCs w:val="20"/>
        </w:rPr>
        <w:t>solute and solvent.</w:t>
      </w:r>
    </w:p>
    <w:p w14:paraId="0E65A57D" w14:textId="0695BD69" w:rsidR="00332AC9" w:rsidRPr="009A1123" w:rsidRDefault="008E39A5" w:rsidP="009A1123">
      <w:pPr>
        <w:jc w:val="both"/>
        <w:rPr>
          <w:rFonts w:ascii="Times New Roman" w:hAnsi="Times New Roman" w:cs="Times New Roman"/>
          <w:bCs/>
          <w:sz w:val="20"/>
          <w:szCs w:val="20"/>
        </w:rPr>
      </w:pPr>
      <w:r w:rsidRPr="009A1123">
        <w:rPr>
          <w:rFonts w:ascii="Times New Roman" w:hAnsi="Times New Roman" w:cs="Times New Roman"/>
          <w:b/>
          <w:sz w:val="20"/>
          <w:szCs w:val="20"/>
        </w:rPr>
        <w:t xml:space="preserve">Keywords:  </w:t>
      </w:r>
      <w:r w:rsidR="00FD7164">
        <w:rPr>
          <w:rFonts w:ascii="Times New Roman" w:hAnsi="Times New Roman" w:cs="Times New Roman"/>
          <w:bCs/>
          <w:sz w:val="20"/>
          <w:szCs w:val="20"/>
        </w:rPr>
        <w:t>Sound</w:t>
      </w:r>
      <w:r w:rsidRPr="009A1123">
        <w:rPr>
          <w:rFonts w:ascii="Times New Roman" w:hAnsi="Times New Roman" w:cs="Times New Roman"/>
          <w:bCs/>
          <w:sz w:val="20"/>
          <w:szCs w:val="20"/>
        </w:rPr>
        <w:t xml:space="preserve"> velocity, adiabatic compressibility, intermolecular free length.</w:t>
      </w:r>
    </w:p>
    <w:p w14:paraId="2594AB05" w14:textId="3BC4F6FE" w:rsidR="008E39A5" w:rsidRPr="009A1123" w:rsidRDefault="008E39A5" w:rsidP="009A1123">
      <w:pPr>
        <w:pStyle w:val="ListParagraph"/>
        <w:numPr>
          <w:ilvl w:val="0"/>
          <w:numId w:val="8"/>
        </w:numPr>
        <w:jc w:val="center"/>
        <w:rPr>
          <w:b/>
          <w:sz w:val="24"/>
          <w:szCs w:val="24"/>
        </w:rPr>
      </w:pPr>
      <w:r w:rsidRPr="009A1123">
        <w:rPr>
          <w:b/>
          <w:sz w:val="24"/>
          <w:szCs w:val="24"/>
        </w:rPr>
        <w:t>Introduction</w:t>
      </w:r>
    </w:p>
    <w:p w14:paraId="318102C3" w14:textId="76D50FEC" w:rsidR="008E39A5" w:rsidRPr="009A1123" w:rsidRDefault="007061C1" w:rsidP="002965BC">
      <w:pPr>
        <w:jc w:val="both"/>
        <w:rPr>
          <w:rFonts w:ascii="Times New Roman" w:hAnsi="Times New Roman" w:cs="Times New Roman"/>
          <w:bCs/>
          <w:sz w:val="20"/>
          <w:szCs w:val="20"/>
        </w:rPr>
      </w:pPr>
      <w:r>
        <w:rPr>
          <w:rFonts w:ascii="Times New Roman" w:hAnsi="Times New Roman" w:cs="Times New Roman"/>
          <w:bCs/>
          <w:sz w:val="20"/>
          <w:szCs w:val="20"/>
        </w:rPr>
        <w:t xml:space="preserve">For research related to Polymers field, </w:t>
      </w:r>
      <w:r w:rsidR="00E947AB">
        <w:rPr>
          <w:rFonts w:ascii="Times New Roman" w:hAnsi="Times New Roman" w:cs="Times New Roman"/>
          <w:bCs/>
          <w:sz w:val="20"/>
          <w:szCs w:val="20"/>
        </w:rPr>
        <w:t xml:space="preserve">for the molecular interactions and structural study </w:t>
      </w:r>
      <w:r>
        <w:rPr>
          <w:rFonts w:ascii="Times New Roman" w:hAnsi="Times New Roman" w:cs="Times New Roman"/>
          <w:bCs/>
          <w:sz w:val="20"/>
          <w:szCs w:val="20"/>
        </w:rPr>
        <w:t xml:space="preserve">ultrasonic study has become </w:t>
      </w:r>
      <w:r w:rsidR="00E947AB">
        <w:rPr>
          <w:rFonts w:ascii="Times New Roman" w:hAnsi="Times New Roman" w:cs="Times New Roman"/>
          <w:bCs/>
          <w:sz w:val="20"/>
          <w:szCs w:val="20"/>
        </w:rPr>
        <w:t>a</w:t>
      </w:r>
      <w:r>
        <w:rPr>
          <w:rFonts w:ascii="Times New Roman" w:hAnsi="Times New Roman" w:cs="Times New Roman"/>
          <w:bCs/>
          <w:sz w:val="20"/>
          <w:szCs w:val="20"/>
        </w:rPr>
        <w:t xml:space="preserve"> </w:t>
      </w:r>
      <w:r w:rsidR="00E947AB">
        <w:rPr>
          <w:rFonts w:ascii="Times New Roman" w:hAnsi="Times New Roman" w:cs="Times New Roman"/>
          <w:bCs/>
          <w:sz w:val="20"/>
          <w:szCs w:val="20"/>
        </w:rPr>
        <w:t>very interesting tool for</w:t>
      </w:r>
      <w:r>
        <w:rPr>
          <w:rFonts w:ascii="Times New Roman" w:hAnsi="Times New Roman" w:cs="Times New Roman"/>
          <w:bCs/>
          <w:sz w:val="20"/>
          <w:szCs w:val="20"/>
        </w:rPr>
        <w:t xml:space="preserve"> multicomponent systems</w:t>
      </w:r>
      <w:r w:rsidR="008E39A5" w:rsidRPr="009A1123">
        <w:rPr>
          <w:rFonts w:ascii="Times New Roman" w:hAnsi="Times New Roman" w:cs="Times New Roman"/>
          <w:bCs/>
          <w:sz w:val="20"/>
          <w:szCs w:val="20"/>
        </w:rPr>
        <w:t>. Polyethylene glycol</w:t>
      </w:r>
      <w:r w:rsidR="00E947AB">
        <w:rPr>
          <w:rFonts w:ascii="Times New Roman" w:hAnsi="Times New Roman" w:cs="Times New Roman"/>
          <w:bCs/>
          <w:sz w:val="20"/>
          <w:szCs w:val="20"/>
        </w:rPr>
        <w:t xml:space="preserve"> has wide applications in textiles, leather industry,</w:t>
      </w:r>
      <w:r w:rsidR="008E39A5" w:rsidRPr="009A1123">
        <w:rPr>
          <w:rFonts w:ascii="Times New Roman" w:hAnsi="Times New Roman" w:cs="Times New Roman"/>
          <w:bCs/>
          <w:sz w:val="20"/>
          <w:szCs w:val="20"/>
        </w:rPr>
        <w:t xml:space="preserve"> is widely used in rubber, textiles</w:t>
      </w:r>
      <w:r w:rsidR="00E947AB">
        <w:rPr>
          <w:rFonts w:ascii="Times New Roman" w:hAnsi="Times New Roman" w:cs="Times New Roman"/>
          <w:bCs/>
          <w:sz w:val="20"/>
          <w:szCs w:val="20"/>
        </w:rPr>
        <w:t xml:space="preserve"> and in field of </w:t>
      </w:r>
      <w:r w:rsidR="008E39A5" w:rsidRPr="009A1123">
        <w:rPr>
          <w:rFonts w:ascii="Times New Roman" w:hAnsi="Times New Roman" w:cs="Times New Roman"/>
          <w:bCs/>
          <w:sz w:val="20"/>
          <w:szCs w:val="20"/>
        </w:rPr>
        <w:t xml:space="preserve">pharmaceuticals. </w:t>
      </w:r>
      <w:r w:rsidR="005F5719" w:rsidRPr="009A1123">
        <w:rPr>
          <w:rFonts w:ascii="Times New Roman" w:hAnsi="Times New Roman" w:cs="Times New Roman"/>
          <w:bCs/>
          <w:sz w:val="20"/>
          <w:szCs w:val="20"/>
        </w:rPr>
        <w:t xml:space="preserve">Acree [1] and </w:t>
      </w:r>
      <w:proofErr w:type="spellStart"/>
      <w:r w:rsidR="005F5719" w:rsidRPr="009A1123">
        <w:rPr>
          <w:rFonts w:ascii="Times New Roman" w:hAnsi="Times New Roman" w:cs="Times New Roman"/>
          <w:bCs/>
          <w:sz w:val="20"/>
          <w:szCs w:val="20"/>
        </w:rPr>
        <w:t>Praunitz</w:t>
      </w:r>
      <w:proofErr w:type="spellEnd"/>
      <w:r w:rsidR="005F5719" w:rsidRPr="009A1123">
        <w:rPr>
          <w:rFonts w:ascii="Times New Roman" w:hAnsi="Times New Roman" w:cs="Times New Roman"/>
          <w:bCs/>
          <w:sz w:val="20"/>
          <w:szCs w:val="20"/>
        </w:rPr>
        <w:t xml:space="preserve"> et al. [2] </w:t>
      </w:r>
      <w:r w:rsidR="005F5719">
        <w:rPr>
          <w:rFonts w:ascii="Times New Roman" w:hAnsi="Times New Roman" w:cs="Times New Roman"/>
          <w:bCs/>
          <w:sz w:val="20"/>
          <w:szCs w:val="20"/>
        </w:rPr>
        <w:t xml:space="preserve">explained the wide applications </w:t>
      </w:r>
      <w:r w:rsidR="00F31DCE">
        <w:rPr>
          <w:rFonts w:ascii="Times New Roman" w:hAnsi="Times New Roman" w:cs="Times New Roman"/>
          <w:bCs/>
          <w:sz w:val="20"/>
          <w:szCs w:val="20"/>
        </w:rPr>
        <w:t>of l</w:t>
      </w:r>
      <w:r w:rsidR="008E39A5" w:rsidRPr="009A1123">
        <w:rPr>
          <w:rFonts w:ascii="Times New Roman" w:hAnsi="Times New Roman" w:cs="Times New Roman"/>
          <w:bCs/>
          <w:sz w:val="20"/>
          <w:szCs w:val="20"/>
        </w:rPr>
        <w:t>iquid, liquid mixtures and solutions</w:t>
      </w:r>
      <w:r w:rsidR="00F31DCE">
        <w:rPr>
          <w:rFonts w:ascii="Times New Roman" w:hAnsi="Times New Roman" w:cs="Times New Roman"/>
          <w:bCs/>
          <w:sz w:val="20"/>
          <w:szCs w:val="20"/>
        </w:rPr>
        <w:t xml:space="preserve"> </w:t>
      </w:r>
      <w:r w:rsidR="008E39A5" w:rsidRPr="009A1123">
        <w:rPr>
          <w:rFonts w:ascii="Times New Roman" w:hAnsi="Times New Roman" w:cs="Times New Roman"/>
          <w:bCs/>
          <w:sz w:val="20"/>
          <w:szCs w:val="20"/>
        </w:rPr>
        <w:t xml:space="preserve">in the </w:t>
      </w:r>
      <w:r w:rsidR="00F31DCE">
        <w:rPr>
          <w:rFonts w:ascii="Times New Roman" w:hAnsi="Times New Roman" w:cs="Times New Roman"/>
          <w:bCs/>
          <w:sz w:val="20"/>
          <w:szCs w:val="20"/>
        </w:rPr>
        <w:t xml:space="preserve">textiles, </w:t>
      </w:r>
      <w:r w:rsidR="008E39A5" w:rsidRPr="009A1123">
        <w:rPr>
          <w:rFonts w:ascii="Times New Roman" w:hAnsi="Times New Roman" w:cs="Times New Roman"/>
          <w:bCs/>
          <w:sz w:val="20"/>
          <w:szCs w:val="20"/>
        </w:rPr>
        <w:t xml:space="preserve">chemicals, </w:t>
      </w:r>
      <w:r w:rsidR="00F31DCE">
        <w:rPr>
          <w:rFonts w:ascii="Times New Roman" w:hAnsi="Times New Roman" w:cs="Times New Roman"/>
          <w:bCs/>
          <w:sz w:val="20"/>
          <w:szCs w:val="20"/>
        </w:rPr>
        <w:t>nuclear industries.</w:t>
      </w:r>
      <w:r w:rsidR="008E39A5" w:rsidRPr="009A1123">
        <w:rPr>
          <w:rFonts w:ascii="Times New Roman" w:hAnsi="Times New Roman" w:cs="Times New Roman"/>
          <w:bCs/>
          <w:sz w:val="20"/>
          <w:szCs w:val="20"/>
        </w:rPr>
        <w:t xml:space="preserve"> </w:t>
      </w:r>
      <w:r w:rsidR="00E80EFA">
        <w:rPr>
          <w:rFonts w:ascii="Times New Roman" w:hAnsi="Times New Roman" w:cs="Times New Roman"/>
          <w:bCs/>
          <w:sz w:val="20"/>
          <w:szCs w:val="20"/>
        </w:rPr>
        <w:t>Sound</w:t>
      </w:r>
      <w:r w:rsidR="00734837">
        <w:rPr>
          <w:rFonts w:ascii="Times New Roman" w:hAnsi="Times New Roman" w:cs="Times New Roman"/>
          <w:bCs/>
          <w:sz w:val="20"/>
          <w:szCs w:val="20"/>
        </w:rPr>
        <w:t xml:space="preserve"> velocity, density and viscosity of P</w:t>
      </w:r>
      <w:r w:rsidR="00E80EFA">
        <w:rPr>
          <w:rFonts w:ascii="Times New Roman" w:hAnsi="Times New Roman" w:cs="Times New Roman"/>
          <w:bCs/>
          <w:sz w:val="20"/>
          <w:szCs w:val="20"/>
        </w:rPr>
        <w:t>EG</w:t>
      </w:r>
      <w:r w:rsidR="00734837">
        <w:rPr>
          <w:rFonts w:ascii="Times New Roman" w:hAnsi="Times New Roman" w:cs="Times New Roman"/>
          <w:bCs/>
          <w:sz w:val="20"/>
          <w:szCs w:val="20"/>
        </w:rPr>
        <w:t xml:space="preserve"> with acetonitrile and mixtures</w:t>
      </w:r>
      <w:r w:rsidR="00E80EFA">
        <w:rPr>
          <w:rFonts w:ascii="Times New Roman" w:hAnsi="Times New Roman" w:cs="Times New Roman"/>
          <w:bCs/>
          <w:sz w:val="20"/>
          <w:szCs w:val="20"/>
        </w:rPr>
        <w:t xml:space="preserve"> of water</w:t>
      </w:r>
      <w:r w:rsidR="00734837">
        <w:rPr>
          <w:rFonts w:ascii="Times New Roman" w:hAnsi="Times New Roman" w:cs="Times New Roman"/>
          <w:bCs/>
          <w:sz w:val="20"/>
          <w:szCs w:val="20"/>
        </w:rPr>
        <w:t xml:space="preserve"> was studied by</w:t>
      </w:r>
      <w:r w:rsidR="00E80EFA">
        <w:rPr>
          <w:rFonts w:ascii="Times New Roman" w:hAnsi="Times New Roman" w:cs="Times New Roman"/>
          <w:bCs/>
          <w:sz w:val="20"/>
          <w:szCs w:val="20"/>
        </w:rPr>
        <w:t xml:space="preserve"> </w:t>
      </w:r>
      <w:r w:rsidR="0076436A" w:rsidRPr="009A1123">
        <w:rPr>
          <w:rFonts w:ascii="Times New Roman" w:hAnsi="Times New Roman" w:cs="Times New Roman"/>
          <w:bCs/>
          <w:sz w:val="20"/>
          <w:szCs w:val="20"/>
        </w:rPr>
        <w:t xml:space="preserve">Syal et. al. </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3</w:t>
      </w:r>
      <w:r w:rsidR="00487AED" w:rsidRPr="009A1123">
        <w:rPr>
          <w:rFonts w:ascii="Times New Roman" w:hAnsi="Times New Roman" w:cs="Times New Roman"/>
          <w:bCs/>
          <w:sz w:val="20"/>
          <w:szCs w:val="20"/>
        </w:rPr>
        <w:t>]</w:t>
      </w:r>
      <w:r w:rsidR="00734837">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w:t>
      </w:r>
      <w:r w:rsidR="00E80EFA">
        <w:rPr>
          <w:rFonts w:ascii="Times New Roman" w:hAnsi="Times New Roman" w:cs="Times New Roman"/>
          <w:bCs/>
          <w:sz w:val="20"/>
          <w:szCs w:val="20"/>
        </w:rPr>
        <w:t>Sound</w:t>
      </w:r>
      <w:r w:rsidR="00CB4A91">
        <w:rPr>
          <w:rFonts w:ascii="Times New Roman" w:hAnsi="Times New Roman" w:cs="Times New Roman"/>
          <w:bCs/>
          <w:sz w:val="20"/>
          <w:szCs w:val="20"/>
        </w:rPr>
        <w:t xml:space="preserve"> velocity measurement studies in </w:t>
      </w:r>
      <w:r w:rsidR="00E80EFA">
        <w:rPr>
          <w:rFonts w:ascii="Times New Roman" w:hAnsi="Times New Roman" w:cs="Times New Roman"/>
          <w:bCs/>
          <w:sz w:val="20"/>
          <w:szCs w:val="20"/>
        </w:rPr>
        <w:t>last few</w:t>
      </w:r>
      <w:r w:rsidR="00CB4A91">
        <w:rPr>
          <w:rFonts w:ascii="Times New Roman" w:hAnsi="Times New Roman" w:cs="Times New Roman"/>
          <w:bCs/>
          <w:sz w:val="20"/>
          <w:szCs w:val="20"/>
        </w:rPr>
        <w:t xml:space="preserve"> </w:t>
      </w:r>
      <w:r w:rsidR="00980AA9">
        <w:rPr>
          <w:rFonts w:ascii="Times New Roman" w:hAnsi="Times New Roman" w:cs="Times New Roman"/>
          <w:bCs/>
          <w:sz w:val="20"/>
          <w:szCs w:val="20"/>
        </w:rPr>
        <w:t>years, are</w:t>
      </w:r>
      <w:r w:rsidR="00CB4A91">
        <w:rPr>
          <w:rFonts w:ascii="Times New Roman" w:hAnsi="Times New Roman" w:cs="Times New Roman"/>
          <w:bCs/>
          <w:sz w:val="20"/>
          <w:szCs w:val="20"/>
        </w:rPr>
        <w:t xml:space="preserve"> widely used in </w:t>
      </w:r>
      <w:r w:rsidR="0079543D">
        <w:rPr>
          <w:rFonts w:ascii="Times New Roman" w:hAnsi="Times New Roman" w:cs="Times New Roman"/>
          <w:bCs/>
          <w:sz w:val="20"/>
          <w:szCs w:val="20"/>
        </w:rPr>
        <w:t>t</w:t>
      </w:r>
      <w:r w:rsidR="00A65737">
        <w:rPr>
          <w:rFonts w:ascii="Times New Roman" w:hAnsi="Times New Roman" w:cs="Times New Roman"/>
          <w:bCs/>
          <w:sz w:val="20"/>
          <w:szCs w:val="20"/>
        </w:rPr>
        <w:t xml:space="preserve">he investigation of behaviour of </w:t>
      </w:r>
      <w:r w:rsidR="00E80EFA">
        <w:rPr>
          <w:rFonts w:ascii="Times New Roman" w:hAnsi="Times New Roman" w:cs="Times New Roman"/>
          <w:bCs/>
          <w:sz w:val="20"/>
          <w:szCs w:val="20"/>
        </w:rPr>
        <w:t>solute- solvent</w:t>
      </w:r>
      <w:r w:rsidR="00A65737">
        <w:rPr>
          <w:rFonts w:ascii="Times New Roman" w:hAnsi="Times New Roman" w:cs="Times New Roman"/>
          <w:bCs/>
          <w:sz w:val="20"/>
          <w:szCs w:val="20"/>
        </w:rPr>
        <w:t xml:space="preserve"> systems</w:t>
      </w:r>
      <w:r w:rsidR="00CB4A91">
        <w:rPr>
          <w:rFonts w:ascii="Times New Roman" w:hAnsi="Times New Roman" w:cs="Times New Roman"/>
          <w:bCs/>
          <w:sz w:val="20"/>
          <w:szCs w:val="20"/>
        </w:rPr>
        <w:t xml:space="preserve"> and </w:t>
      </w:r>
      <w:r w:rsidR="0079543D">
        <w:rPr>
          <w:rFonts w:ascii="Times New Roman" w:hAnsi="Times New Roman" w:cs="Times New Roman"/>
          <w:bCs/>
          <w:sz w:val="20"/>
          <w:szCs w:val="20"/>
        </w:rPr>
        <w:t>to understand</w:t>
      </w:r>
      <w:r w:rsidR="00E80EFA">
        <w:rPr>
          <w:rFonts w:ascii="Times New Roman" w:hAnsi="Times New Roman" w:cs="Times New Roman"/>
          <w:bCs/>
          <w:sz w:val="20"/>
          <w:szCs w:val="20"/>
        </w:rPr>
        <w:t xml:space="preserve"> the solute and solvent</w:t>
      </w:r>
      <w:r w:rsidR="0079543D">
        <w:rPr>
          <w:rFonts w:ascii="Times New Roman" w:hAnsi="Times New Roman" w:cs="Times New Roman"/>
          <w:bCs/>
          <w:sz w:val="20"/>
          <w:szCs w:val="20"/>
        </w:rPr>
        <w:t xml:space="preserve"> nature in mixtures</w:t>
      </w:r>
      <w:r w:rsidR="00E80EFA">
        <w:rPr>
          <w:rFonts w:ascii="Times New Roman" w:hAnsi="Times New Roman" w:cs="Times New Roman"/>
          <w:bCs/>
          <w:sz w:val="20"/>
          <w:szCs w:val="20"/>
        </w:rPr>
        <w:t xml:space="preserve"> of liquids</w:t>
      </w:r>
      <w:r w:rsidR="0079543D">
        <w:rPr>
          <w:rFonts w:ascii="Times New Roman" w:hAnsi="Times New Roman" w:cs="Times New Roman"/>
          <w:bCs/>
          <w:sz w:val="20"/>
          <w:szCs w:val="20"/>
        </w:rPr>
        <w:t xml:space="preserve">. </w:t>
      </w:r>
      <w:r w:rsidR="00CB4A91">
        <w:rPr>
          <w:rFonts w:ascii="Times New Roman" w:hAnsi="Times New Roman" w:cs="Times New Roman"/>
          <w:bCs/>
          <w:sz w:val="20"/>
          <w:szCs w:val="20"/>
        </w:rPr>
        <w:t xml:space="preserve">To understand the molecular interaction between solute and solvent for </w:t>
      </w:r>
      <w:r w:rsidR="00E80EFA">
        <w:rPr>
          <w:rFonts w:ascii="Times New Roman" w:hAnsi="Times New Roman" w:cs="Times New Roman"/>
          <w:bCs/>
          <w:sz w:val="20"/>
          <w:szCs w:val="20"/>
        </w:rPr>
        <w:t xml:space="preserve">mixtures of </w:t>
      </w:r>
      <w:r w:rsidR="0076436A" w:rsidRPr="009A1123">
        <w:rPr>
          <w:rFonts w:ascii="Times New Roman" w:hAnsi="Times New Roman" w:cs="Times New Roman"/>
          <w:bCs/>
          <w:sz w:val="20"/>
          <w:szCs w:val="20"/>
        </w:rPr>
        <w:t>binary and ternary</w:t>
      </w:r>
      <w:r w:rsidR="00E80EFA">
        <w:rPr>
          <w:rFonts w:ascii="Times New Roman" w:hAnsi="Times New Roman" w:cs="Times New Roman"/>
          <w:bCs/>
          <w:sz w:val="20"/>
          <w:szCs w:val="20"/>
        </w:rPr>
        <w:t xml:space="preserve"> liquids.</w:t>
      </w:r>
      <w:r w:rsidR="0076436A" w:rsidRPr="009A1123">
        <w:rPr>
          <w:rFonts w:ascii="Times New Roman" w:hAnsi="Times New Roman" w:cs="Times New Roman"/>
          <w:bCs/>
          <w:sz w:val="20"/>
          <w:szCs w:val="20"/>
        </w:rPr>
        <w:t xml:space="preserve"> </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4-7</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w:t>
      </w:r>
      <w:r w:rsidR="00CB4A91">
        <w:rPr>
          <w:rFonts w:ascii="Times New Roman" w:hAnsi="Times New Roman" w:cs="Times New Roman"/>
          <w:bCs/>
          <w:sz w:val="20"/>
          <w:szCs w:val="20"/>
        </w:rPr>
        <w:t xml:space="preserve">literature survey reveals that adiabatic compressibility and </w:t>
      </w:r>
      <w:r w:rsidR="00741ABF">
        <w:rPr>
          <w:rFonts w:ascii="Times New Roman" w:hAnsi="Times New Roman" w:cs="Times New Roman"/>
          <w:bCs/>
          <w:sz w:val="20"/>
          <w:szCs w:val="20"/>
        </w:rPr>
        <w:t>sound</w:t>
      </w:r>
      <w:r w:rsidR="00CB4A91">
        <w:rPr>
          <w:rFonts w:ascii="Times New Roman" w:hAnsi="Times New Roman" w:cs="Times New Roman"/>
          <w:bCs/>
          <w:sz w:val="20"/>
          <w:szCs w:val="20"/>
        </w:rPr>
        <w:t xml:space="preserve"> velocity </w:t>
      </w:r>
      <w:r w:rsidR="0076436A" w:rsidRPr="009A1123">
        <w:rPr>
          <w:rFonts w:ascii="Times New Roman" w:hAnsi="Times New Roman" w:cs="Times New Roman"/>
          <w:bCs/>
          <w:sz w:val="20"/>
          <w:szCs w:val="20"/>
        </w:rPr>
        <w:t xml:space="preserve">are found useful. </w:t>
      </w:r>
      <w:r w:rsidR="008E39A5" w:rsidRPr="009A1123">
        <w:rPr>
          <w:rFonts w:ascii="Times New Roman" w:hAnsi="Times New Roman" w:cs="Times New Roman"/>
          <w:bCs/>
          <w:sz w:val="20"/>
          <w:szCs w:val="20"/>
        </w:rPr>
        <w:t xml:space="preserve"> </w:t>
      </w:r>
      <w:r w:rsidR="00980AA9">
        <w:rPr>
          <w:rFonts w:ascii="Times New Roman" w:hAnsi="Times New Roman" w:cs="Times New Roman"/>
          <w:bCs/>
          <w:sz w:val="20"/>
          <w:szCs w:val="20"/>
        </w:rPr>
        <w:t xml:space="preserve">Ultrasonic </w:t>
      </w:r>
      <w:r w:rsidR="00980AA9" w:rsidRPr="009A1123">
        <w:rPr>
          <w:rFonts w:ascii="Times New Roman" w:hAnsi="Times New Roman" w:cs="Times New Roman"/>
          <w:bCs/>
          <w:sz w:val="20"/>
          <w:szCs w:val="20"/>
        </w:rPr>
        <w:t>properties</w:t>
      </w:r>
      <w:r w:rsidR="002965BC" w:rsidRPr="009A1123">
        <w:rPr>
          <w:rFonts w:ascii="Times New Roman" w:hAnsi="Times New Roman" w:cs="Times New Roman"/>
          <w:bCs/>
          <w:sz w:val="20"/>
          <w:szCs w:val="20"/>
        </w:rPr>
        <w:t xml:space="preserve"> of solutions </w:t>
      </w:r>
      <w:r w:rsidR="00796922">
        <w:rPr>
          <w:rFonts w:ascii="Times New Roman" w:hAnsi="Times New Roman" w:cs="Times New Roman"/>
          <w:bCs/>
          <w:sz w:val="20"/>
          <w:szCs w:val="20"/>
        </w:rPr>
        <w:t xml:space="preserve">of polymers </w:t>
      </w:r>
      <w:r w:rsidR="002965BC" w:rsidRPr="009A1123">
        <w:rPr>
          <w:rFonts w:ascii="Times New Roman" w:hAnsi="Times New Roman" w:cs="Times New Roman"/>
          <w:bCs/>
          <w:sz w:val="20"/>
          <w:szCs w:val="20"/>
        </w:rPr>
        <w:t xml:space="preserve">have shown that </w:t>
      </w:r>
      <w:r w:rsidR="00741ABF">
        <w:rPr>
          <w:rFonts w:ascii="Times New Roman" w:hAnsi="Times New Roman" w:cs="Times New Roman"/>
          <w:bCs/>
          <w:sz w:val="20"/>
          <w:szCs w:val="20"/>
        </w:rPr>
        <w:t>volumetric</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 xml:space="preserve">measurement studies </w:t>
      </w:r>
      <w:r w:rsidR="002965BC" w:rsidRPr="009A1123">
        <w:rPr>
          <w:rFonts w:ascii="Times New Roman" w:hAnsi="Times New Roman" w:cs="Times New Roman"/>
          <w:bCs/>
          <w:sz w:val="20"/>
          <w:szCs w:val="20"/>
        </w:rPr>
        <w:t xml:space="preserve">and </w:t>
      </w:r>
      <w:r w:rsidR="00283994">
        <w:rPr>
          <w:rFonts w:ascii="Times New Roman" w:hAnsi="Times New Roman" w:cs="Times New Roman"/>
          <w:bCs/>
          <w:sz w:val="20"/>
          <w:szCs w:val="20"/>
        </w:rPr>
        <w:t>their</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acoustical</w:t>
      </w:r>
      <w:r w:rsidR="002965BC" w:rsidRPr="009A1123">
        <w:rPr>
          <w:rFonts w:ascii="Times New Roman" w:hAnsi="Times New Roman" w:cs="Times New Roman"/>
          <w:bCs/>
          <w:sz w:val="20"/>
          <w:szCs w:val="20"/>
        </w:rPr>
        <w:t xml:space="preserve"> parameters provide</w:t>
      </w:r>
      <w:r w:rsidR="00796922">
        <w:rPr>
          <w:rFonts w:ascii="Times New Roman" w:hAnsi="Times New Roman" w:cs="Times New Roman"/>
          <w:bCs/>
          <w:sz w:val="20"/>
          <w:szCs w:val="20"/>
        </w:rPr>
        <w:t>s</w:t>
      </w:r>
      <w:r w:rsidR="002965BC" w:rsidRPr="009A1123">
        <w:rPr>
          <w:rFonts w:ascii="Times New Roman" w:hAnsi="Times New Roman" w:cs="Times New Roman"/>
          <w:bCs/>
          <w:sz w:val="20"/>
          <w:szCs w:val="20"/>
        </w:rPr>
        <w:t xml:space="preserve"> much </w:t>
      </w:r>
      <w:r w:rsidR="00796922">
        <w:rPr>
          <w:rFonts w:ascii="Times New Roman" w:hAnsi="Times New Roman" w:cs="Times New Roman"/>
          <w:bCs/>
          <w:sz w:val="20"/>
          <w:szCs w:val="20"/>
        </w:rPr>
        <w:t xml:space="preserve">useful </w:t>
      </w:r>
      <w:r w:rsidR="002965BC" w:rsidRPr="009A1123">
        <w:rPr>
          <w:rFonts w:ascii="Times New Roman" w:hAnsi="Times New Roman" w:cs="Times New Roman"/>
          <w:bCs/>
          <w:sz w:val="20"/>
          <w:szCs w:val="20"/>
        </w:rPr>
        <w:t xml:space="preserve">information on </w:t>
      </w:r>
      <w:r w:rsidR="00796922">
        <w:rPr>
          <w:rFonts w:ascii="Times New Roman" w:hAnsi="Times New Roman" w:cs="Times New Roman"/>
          <w:bCs/>
          <w:sz w:val="20"/>
          <w:szCs w:val="20"/>
        </w:rPr>
        <w:t xml:space="preserve">solute-solvent interaction, these are found to be production </w:t>
      </w:r>
      <w:r w:rsidR="002F295F">
        <w:rPr>
          <w:rFonts w:ascii="Times New Roman" w:hAnsi="Times New Roman" w:cs="Times New Roman"/>
          <w:bCs/>
          <w:sz w:val="20"/>
          <w:szCs w:val="20"/>
        </w:rPr>
        <w:t>of polymer</w:t>
      </w:r>
      <w:r w:rsidR="00796922">
        <w:rPr>
          <w:rFonts w:ascii="Times New Roman" w:hAnsi="Times New Roman" w:cs="Times New Roman"/>
          <w:bCs/>
          <w:sz w:val="20"/>
          <w:szCs w:val="20"/>
        </w:rPr>
        <w:t xml:space="preserve"> and their uses in industries and other areas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8</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U</w:t>
      </w:r>
      <w:r w:rsidR="00796922" w:rsidRPr="009A1123">
        <w:rPr>
          <w:rFonts w:ascii="Times New Roman" w:hAnsi="Times New Roman" w:cs="Times New Roman"/>
          <w:bCs/>
          <w:sz w:val="20"/>
          <w:szCs w:val="20"/>
        </w:rPr>
        <w:t>sing Shio model</w:t>
      </w:r>
      <w:r w:rsidR="00796922">
        <w:rPr>
          <w:rFonts w:ascii="Times New Roman" w:hAnsi="Times New Roman" w:cs="Times New Roman"/>
          <w:bCs/>
          <w:sz w:val="20"/>
          <w:szCs w:val="20"/>
        </w:rPr>
        <w:t xml:space="preserve">, </w:t>
      </w:r>
      <w:r w:rsidR="00796922" w:rsidRPr="009A1123">
        <w:rPr>
          <w:rFonts w:ascii="Times New Roman" w:hAnsi="Times New Roman" w:cs="Times New Roman"/>
          <w:bCs/>
          <w:sz w:val="20"/>
          <w:szCs w:val="20"/>
        </w:rPr>
        <w:t xml:space="preserve">ultrasonic study of hydration of Polyethylene glycol </w:t>
      </w:r>
      <w:r w:rsidR="00796922">
        <w:rPr>
          <w:rFonts w:ascii="Times New Roman" w:hAnsi="Times New Roman" w:cs="Times New Roman"/>
          <w:bCs/>
          <w:sz w:val="20"/>
          <w:szCs w:val="20"/>
        </w:rPr>
        <w:t xml:space="preserve">was made by </w:t>
      </w:r>
      <w:r w:rsidR="002965BC" w:rsidRPr="009A1123">
        <w:rPr>
          <w:rFonts w:ascii="Times New Roman" w:hAnsi="Times New Roman" w:cs="Times New Roman"/>
          <w:bCs/>
          <w:sz w:val="20"/>
          <w:szCs w:val="20"/>
        </w:rPr>
        <w:t xml:space="preserve">S Kalyanasundaram et. al.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9</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w:t>
      </w:r>
      <w:r w:rsidR="00283994">
        <w:rPr>
          <w:rFonts w:ascii="Times New Roman" w:hAnsi="Times New Roman" w:cs="Times New Roman"/>
          <w:bCs/>
          <w:sz w:val="20"/>
          <w:szCs w:val="20"/>
        </w:rPr>
        <w:t>Several</w:t>
      </w:r>
      <w:r w:rsidR="002965BC" w:rsidRPr="009A1123">
        <w:rPr>
          <w:rFonts w:ascii="Times New Roman" w:hAnsi="Times New Roman" w:cs="Times New Roman"/>
          <w:bCs/>
          <w:sz w:val="20"/>
          <w:szCs w:val="20"/>
        </w:rPr>
        <w:t xml:space="preserve"> </w:t>
      </w:r>
      <w:r w:rsidR="00823795">
        <w:rPr>
          <w:rFonts w:ascii="Times New Roman" w:hAnsi="Times New Roman" w:cs="Times New Roman"/>
          <w:bCs/>
          <w:sz w:val="20"/>
          <w:szCs w:val="20"/>
        </w:rPr>
        <w:t>reporters</w:t>
      </w:r>
      <w:r w:rsidR="002965BC" w:rsidRPr="009A1123">
        <w:rPr>
          <w:rFonts w:ascii="Times New Roman" w:hAnsi="Times New Roman" w:cs="Times New Roman"/>
          <w:bCs/>
          <w:sz w:val="20"/>
          <w:szCs w:val="20"/>
        </w:rPr>
        <w:t xml:space="preserve">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10-14</w:t>
      </w:r>
      <w:r w:rsidR="00B57CDD" w:rsidRPr="009A1123">
        <w:rPr>
          <w:rFonts w:ascii="Times New Roman" w:hAnsi="Times New Roman" w:cs="Times New Roman"/>
          <w:bCs/>
          <w:sz w:val="20"/>
          <w:szCs w:val="20"/>
        </w:rPr>
        <w:t xml:space="preserve">] </w:t>
      </w:r>
      <w:r w:rsidR="002965BC" w:rsidRPr="009A1123">
        <w:rPr>
          <w:rFonts w:ascii="Times New Roman" w:hAnsi="Times New Roman" w:cs="Times New Roman"/>
          <w:bCs/>
          <w:sz w:val="20"/>
          <w:szCs w:val="20"/>
        </w:rPr>
        <w:t xml:space="preserve">have </w:t>
      </w:r>
      <w:r w:rsidR="00283994">
        <w:rPr>
          <w:rFonts w:ascii="Times New Roman" w:hAnsi="Times New Roman" w:cs="Times New Roman"/>
          <w:bCs/>
          <w:sz w:val="20"/>
          <w:szCs w:val="20"/>
        </w:rPr>
        <w:t>studied</w:t>
      </w:r>
      <w:r w:rsidR="002965BC" w:rsidRPr="009A1123">
        <w:rPr>
          <w:rFonts w:ascii="Times New Roman" w:hAnsi="Times New Roman" w:cs="Times New Roman"/>
          <w:bCs/>
          <w:sz w:val="20"/>
          <w:szCs w:val="20"/>
        </w:rPr>
        <w:t xml:space="preserve"> the </w:t>
      </w:r>
      <w:r w:rsidR="00283994">
        <w:rPr>
          <w:rFonts w:ascii="Times New Roman" w:hAnsi="Times New Roman" w:cs="Times New Roman"/>
          <w:bCs/>
          <w:sz w:val="20"/>
          <w:szCs w:val="20"/>
        </w:rPr>
        <w:t>volumetric</w:t>
      </w:r>
      <w:r w:rsidR="00823795">
        <w:rPr>
          <w:rFonts w:ascii="Times New Roman" w:hAnsi="Times New Roman" w:cs="Times New Roman"/>
          <w:bCs/>
          <w:sz w:val="20"/>
          <w:szCs w:val="20"/>
        </w:rPr>
        <w:t xml:space="preserve"> properties</w:t>
      </w:r>
      <w:r w:rsidR="002965BC" w:rsidRPr="009A1123">
        <w:rPr>
          <w:rFonts w:ascii="Times New Roman" w:hAnsi="Times New Roman" w:cs="Times New Roman"/>
          <w:bCs/>
          <w:sz w:val="20"/>
          <w:szCs w:val="20"/>
        </w:rPr>
        <w:t xml:space="preserve"> for P</w:t>
      </w:r>
      <w:r w:rsidR="00823795">
        <w:rPr>
          <w:rFonts w:ascii="Times New Roman" w:hAnsi="Times New Roman" w:cs="Times New Roman"/>
          <w:bCs/>
          <w:sz w:val="20"/>
          <w:szCs w:val="20"/>
        </w:rPr>
        <w:t>EG</w:t>
      </w:r>
      <w:r w:rsidR="002965BC" w:rsidRPr="009A1123">
        <w:rPr>
          <w:rFonts w:ascii="Times New Roman" w:hAnsi="Times New Roman" w:cs="Times New Roman"/>
          <w:bCs/>
          <w:sz w:val="20"/>
          <w:szCs w:val="20"/>
        </w:rPr>
        <w:t>.</w:t>
      </w:r>
      <w:r w:rsidR="00796922">
        <w:rPr>
          <w:rFonts w:ascii="Times New Roman" w:hAnsi="Times New Roman" w:cs="Times New Roman"/>
          <w:bCs/>
          <w:sz w:val="20"/>
          <w:szCs w:val="20"/>
        </w:rPr>
        <w:t xml:space="preserve"> The </w:t>
      </w:r>
      <w:r w:rsidR="00D24D77">
        <w:rPr>
          <w:rFonts w:ascii="Times New Roman" w:hAnsi="Times New Roman" w:cs="Times New Roman"/>
          <w:bCs/>
          <w:sz w:val="20"/>
          <w:szCs w:val="20"/>
        </w:rPr>
        <w:t xml:space="preserve">available </w:t>
      </w:r>
      <w:r w:rsidR="00796922">
        <w:rPr>
          <w:rFonts w:ascii="Times New Roman" w:hAnsi="Times New Roman" w:cs="Times New Roman"/>
          <w:bCs/>
          <w:sz w:val="20"/>
          <w:szCs w:val="20"/>
        </w:rPr>
        <w:t xml:space="preserve">literature for </w:t>
      </w:r>
      <w:r w:rsidR="002965BC" w:rsidRPr="009A1123">
        <w:rPr>
          <w:rFonts w:ascii="Times New Roman" w:hAnsi="Times New Roman" w:cs="Times New Roman"/>
          <w:bCs/>
          <w:sz w:val="20"/>
          <w:szCs w:val="20"/>
        </w:rPr>
        <w:t>P</w:t>
      </w:r>
      <w:r w:rsidR="00283994">
        <w:rPr>
          <w:rFonts w:ascii="Times New Roman" w:hAnsi="Times New Roman" w:cs="Times New Roman"/>
          <w:bCs/>
          <w:sz w:val="20"/>
          <w:szCs w:val="20"/>
        </w:rPr>
        <w:t>EG</w:t>
      </w:r>
      <w:r w:rsidR="002965BC" w:rsidRPr="009A1123">
        <w:rPr>
          <w:rFonts w:ascii="Times New Roman" w:hAnsi="Times New Roman" w:cs="Times New Roman"/>
          <w:bCs/>
          <w:sz w:val="20"/>
          <w:szCs w:val="20"/>
        </w:rPr>
        <w:t xml:space="preserve"> </w:t>
      </w:r>
      <w:r w:rsidR="00283994">
        <w:rPr>
          <w:rFonts w:ascii="Times New Roman" w:hAnsi="Times New Roman" w:cs="Times New Roman"/>
          <w:bCs/>
          <w:sz w:val="20"/>
          <w:szCs w:val="20"/>
        </w:rPr>
        <w:t>having</w:t>
      </w:r>
      <w:r w:rsidR="002965BC" w:rsidRPr="009A1123">
        <w:rPr>
          <w:rFonts w:ascii="Times New Roman" w:hAnsi="Times New Roman" w:cs="Times New Roman"/>
          <w:bCs/>
          <w:sz w:val="20"/>
          <w:szCs w:val="20"/>
        </w:rPr>
        <w:t xml:space="preserve"> molecular weight approximately 200</w:t>
      </w:r>
      <w:r w:rsidR="00796922">
        <w:rPr>
          <w:rFonts w:ascii="Times New Roman" w:hAnsi="Times New Roman" w:cs="Times New Roman"/>
          <w:bCs/>
          <w:sz w:val="20"/>
          <w:szCs w:val="20"/>
        </w:rPr>
        <w:t xml:space="preserve"> is not much.</w:t>
      </w:r>
      <w:r w:rsidR="002965BC" w:rsidRPr="009A1123">
        <w:rPr>
          <w:rFonts w:ascii="Times New Roman" w:hAnsi="Times New Roman" w:cs="Times New Roman"/>
          <w:bCs/>
          <w:sz w:val="20"/>
          <w:szCs w:val="20"/>
        </w:rPr>
        <w:t xml:space="preserve"> </w:t>
      </w:r>
      <w:r w:rsidR="00823795">
        <w:rPr>
          <w:rFonts w:ascii="Times New Roman" w:hAnsi="Times New Roman" w:cs="Times New Roman"/>
          <w:bCs/>
          <w:sz w:val="20"/>
          <w:szCs w:val="20"/>
        </w:rPr>
        <w:t>In our recent study</w:t>
      </w:r>
      <w:r w:rsidR="002965BC" w:rsidRPr="009A1123">
        <w:rPr>
          <w:rFonts w:ascii="Times New Roman" w:hAnsi="Times New Roman" w:cs="Times New Roman"/>
          <w:bCs/>
          <w:sz w:val="20"/>
          <w:szCs w:val="20"/>
        </w:rPr>
        <w:t xml:space="preserve"> investigation Polyethylene glycol of 200</w:t>
      </w:r>
      <w:r w:rsidR="00823795">
        <w:rPr>
          <w:rFonts w:ascii="Times New Roman" w:hAnsi="Times New Roman" w:cs="Times New Roman"/>
          <w:bCs/>
          <w:sz w:val="20"/>
          <w:szCs w:val="20"/>
        </w:rPr>
        <w:t xml:space="preserve"> molecular weight</w:t>
      </w:r>
      <w:r w:rsidR="002965BC" w:rsidRPr="009A1123">
        <w:rPr>
          <w:rFonts w:ascii="Times New Roman" w:hAnsi="Times New Roman" w:cs="Times New Roman"/>
          <w:bCs/>
          <w:sz w:val="20"/>
          <w:szCs w:val="20"/>
        </w:rPr>
        <w:t xml:space="preserve"> is </w:t>
      </w:r>
      <w:r w:rsidR="00823795">
        <w:rPr>
          <w:rFonts w:ascii="Times New Roman" w:hAnsi="Times New Roman" w:cs="Times New Roman"/>
          <w:bCs/>
          <w:sz w:val="20"/>
          <w:szCs w:val="20"/>
        </w:rPr>
        <w:t>used</w:t>
      </w:r>
      <w:r w:rsidR="002965BC" w:rsidRPr="009A1123">
        <w:rPr>
          <w:rFonts w:ascii="Times New Roman" w:hAnsi="Times New Roman" w:cs="Times New Roman"/>
          <w:bCs/>
          <w:sz w:val="20"/>
          <w:szCs w:val="20"/>
        </w:rPr>
        <w:t xml:space="preserve"> to elaborate the </w:t>
      </w:r>
      <w:r w:rsidR="00283994">
        <w:rPr>
          <w:rFonts w:ascii="Times New Roman" w:hAnsi="Times New Roman" w:cs="Times New Roman"/>
          <w:bCs/>
          <w:sz w:val="20"/>
          <w:szCs w:val="20"/>
        </w:rPr>
        <w:t>study</w:t>
      </w:r>
      <w:r w:rsidR="002965BC" w:rsidRPr="009A1123">
        <w:rPr>
          <w:rFonts w:ascii="Times New Roman" w:hAnsi="Times New Roman" w:cs="Times New Roman"/>
          <w:bCs/>
          <w:sz w:val="20"/>
          <w:szCs w:val="20"/>
        </w:rPr>
        <w:t>.</w:t>
      </w:r>
      <w:r w:rsidR="0046210C" w:rsidRPr="009A1123">
        <w:rPr>
          <w:rFonts w:ascii="Times New Roman" w:hAnsi="Times New Roman" w:cs="Times New Roman"/>
          <w:bCs/>
          <w:sz w:val="20"/>
          <w:szCs w:val="20"/>
        </w:rPr>
        <w:t xml:space="preserve"> </w:t>
      </w:r>
    </w:p>
    <w:p w14:paraId="5A15162A" w14:textId="1C36F386" w:rsidR="00BC5641" w:rsidRPr="009A1123" w:rsidRDefault="0046210C" w:rsidP="009A1123">
      <w:pPr>
        <w:pStyle w:val="ListParagraph"/>
        <w:numPr>
          <w:ilvl w:val="0"/>
          <w:numId w:val="8"/>
        </w:numPr>
        <w:jc w:val="center"/>
        <w:rPr>
          <w:b/>
          <w:sz w:val="20"/>
          <w:szCs w:val="20"/>
        </w:rPr>
      </w:pPr>
      <w:r w:rsidRPr="009A1123">
        <w:rPr>
          <w:b/>
          <w:sz w:val="20"/>
          <w:szCs w:val="20"/>
        </w:rPr>
        <w:t>Experimental Detail</w:t>
      </w:r>
    </w:p>
    <w:p w14:paraId="37B645D4" w14:textId="694032D0" w:rsidR="00BC5641" w:rsidRDefault="00BC5641"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 xml:space="preserve">In present </w:t>
      </w:r>
      <w:r w:rsidR="00283994">
        <w:rPr>
          <w:rFonts w:ascii="Times New Roman" w:hAnsi="Times New Roman" w:cs="Times New Roman"/>
          <w:sz w:val="20"/>
          <w:szCs w:val="20"/>
          <w:lang w:val="en-US"/>
        </w:rPr>
        <w:t>study</w:t>
      </w:r>
      <w:r w:rsidRPr="009A1123">
        <w:rPr>
          <w:rFonts w:ascii="Times New Roman" w:hAnsi="Times New Roman" w:cs="Times New Roman"/>
          <w:sz w:val="20"/>
          <w:szCs w:val="20"/>
          <w:lang w:val="en-US"/>
        </w:rPr>
        <w:t xml:space="preserve"> polyethylene glycol (</w:t>
      </w:r>
      <w:r w:rsidR="005A0EE7">
        <w:rPr>
          <w:rFonts w:ascii="Times New Roman" w:hAnsi="Times New Roman" w:cs="Times New Roman"/>
          <w:sz w:val="20"/>
          <w:szCs w:val="20"/>
          <w:lang w:val="en-US"/>
        </w:rPr>
        <w:t xml:space="preserve">of approximate </w:t>
      </w:r>
      <w:r w:rsidRPr="009A1123">
        <w:rPr>
          <w:rFonts w:ascii="Times New Roman" w:hAnsi="Times New Roman" w:cs="Times New Roman"/>
          <w:sz w:val="20"/>
          <w:szCs w:val="20"/>
        </w:rPr>
        <w:t>molecular weight ≈ 200 Da)</w:t>
      </w:r>
      <w:r w:rsidRPr="009A1123">
        <w:rPr>
          <w:rFonts w:ascii="Times New Roman" w:hAnsi="Times New Roman" w:cs="Times New Roman"/>
          <w:sz w:val="20"/>
          <w:szCs w:val="20"/>
          <w:lang w:val="en-US"/>
        </w:rPr>
        <w:t xml:space="preserve"> in </w:t>
      </w:r>
      <w:r w:rsidR="00283994">
        <w:rPr>
          <w:rFonts w:ascii="Times New Roman" w:hAnsi="Times New Roman" w:cs="Times New Roman"/>
          <w:sz w:val="20"/>
          <w:szCs w:val="20"/>
          <w:lang w:val="en-US"/>
        </w:rPr>
        <w:t>the</w:t>
      </w:r>
      <w:r w:rsidRPr="009A1123">
        <w:rPr>
          <w:rFonts w:ascii="Times New Roman" w:hAnsi="Times New Roman" w:cs="Times New Roman"/>
          <w:sz w:val="20"/>
          <w:szCs w:val="20"/>
          <w:lang w:val="en-US"/>
        </w:rPr>
        <w:t xml:space="preserve"> form</w:t>
      </w:r>
      <w:r w:rsidR="00283994">
        <w:rPr>
          <w:rFonts w:ascii="Times New Roman" w:hAnsi="Times New Roman" w:cs="Times New Roman"/>
          <w:sz w:val="20"/>
          <w:szCs w:val="20"/>
          <w:lang w:val="en-US"/>
        </w:rPr>
        <w:t xml:space="preserve"> of liquid</w:t>
      </w:r>
      <w:r w:rsidRPr="009A1123">
        <w:rPr>
          <w:rFonts w:ascii="Times New Roman" w:hAnsi="Times New Roman" w:cs="Times New Roman"/>
          <w:sz w:val="20"/>
          <w:szCs w:val="20"/>
          <w:lang w:val="en-US"/>
        </w:rPr>
        <w:t xml:space="preserve"> is used with water. </w:t>
      </w:r>
      <w:r w:rsidR="00266241">
        <w:rPr>
          <w:rFonts w:ascii="Times New Roman" w:hAnsi="Times New Roman" w:cs="Times New Roman"/>
          <w:sz w:val="20"/>
          <w:szCs w:val="20"/>
          <w:lang w:val="en-US"/>
        </w:rPr>
        <w:t xml:space="preserve">Fixed </w:t>
      </w:r>
      <w:r w:rsidR="002C0279">
        <w:rPr>
          <w:rFonts w:ascii="Times New Roman" w:hAnsi="Times New Roman" w:cs="Times New Roman"/>
          <w:sz w:val="20"/>
          <w:szCs w:val="20"/>
          <w:lang w:val="en-US"/>
        </w:rPr>
        <w:t xml:space="preserve">volume of </w:t>
      </w:r>
      <w:r w:rsidR="002C0279" w:rsidRPr="009A1123">
        <w:rPr>
          <w:rFonts w:ascii="Times New Roman" w:hAnsi="Times New Roman" w:cs="Times New Roman"/>
          <w:sz w:val="20"/>
          <w:szCs w:val="20"/>
          <w:lang w:val="en-US"/>
        </w:rPr>
        <w:t xml:space="preserve">polyethylene glycol </w:t>
      </w:r>
      <w:r w:rsidR="00283994">
        <w:rPr>
          <w:rFonts w:ascii="Times New Roman" w:hAnsi="Times New Roman" w:cs="Times New Roman"/>
          <w:sz w:val="20"/>
          <w:szCs w:val="20"/>
          <w:lang w:val="en-US"/>
        </w:rPr>
        <w:t>is</w:t>
      </w:r>
      <w:r w:rsidR="002C0279">
        <w:rPr>
          <w:rFonts w:ascii="Times New Roman" w:hAnsi="Times New Roman" w:cs="Times New Roman"/>
          <w:sz w:val="20"/>
          <w:szCs w:val="20"/>
          <w:lang w:val="en-US"/>
        </w:rPr>
        <w:t xml:space="preserve"> </w:t>
      </w:r>
      <w:r w:rsidR="00283994">
        <w:rPr>
          <w:rFonts w:ascii="Times New Roman" w:hAnsi="Times New Roman" w:cs="Times New Roman"/>
          <w:sz w:val="20"/>
          <w:szCs w:val="20"/>
          <w:lang w:val="en-US"/>
        </w:rPr>
        <w:t xml:space="preserve">mixed with </w:t>
      </w:r>
      <w:r w:rsidR="00823795">
        <w:rPr>
          <w:rFonts w:ascii="Times New Roman" w:hAnsi="Times New Roman" w:cs="Times New Roman"/>
          <w:sz w:val="20"/>
          <w:szCs w:val="20"/>
          <w:lang w:val="en-US"/>
        </w:rPr>
        <w:t>water in proper proportion</w:t>
      </w:r>
      <w:r w:rsidR="002C0279">
        <w:rPr>
          <w:rFonts w:ascii="Times New Roman" w:hAnsi="Times New Roman" w:cs="Times New Roman"/>
          <w:sz w:val="20"/>
          <w:szCs w:val="20"/>
          <w:lang w:val="en-US"/>
        </w:rPr>
        <w:t>, t</w:t>
      </w:r>
      <w:r w:rsidRPr="009A1123">
        <w:rPr>
          <w:rFonts w:ascii="Times New Roman" w:hAnsi="Times New Roman" w:cs="Times New Roman"/>
          <w:sz w:val="20"/>
          <w:szCs w:val="20"/>
          <w:lang w:val="en-US"/>
        </w:rPr>
        <w:t xml:space="preserve">he solutions were </w:t>
      </w:r>
      <w:r w:rsidR="002C0279" w:rsidRPr="009A1123">
        <w:rPr>
          <w:rFonts w:ascii="Times New Roman" w:hAnsi="Times New Roman" w:cs="Times New Roman"/>
          <w:sz w:val="20"/>
          <w:szCs w:val="20"/>
          <w:lang w:val="en-US"/>
        </w:rPr>
        <w:t xml:space="preserve">prepared </w:t>
      </w:r>
      <w:r w:rsidR="002C0279">
        <w:rPr>
          <w:rFonts w:ascii="Times New Roman" w:hAnsi="Times New Roman" w:cs="Times New Roman"/>
          <w:sz w:val="20"/>
          <w:szCs w:val="20"/>
          <w:lang w:val="en-US"/>
        </w:rPr>
        <w:t xml:space="preserve">by </w:t>
      </w:r>
      <w:r w:rsidR="00283994">
        <w:rPr>
          <w:rFonts w:ascii="Times New Roman" w:hAnsi="Times New Roman" w:cs="Times New Roman"/>
          <w:sz w:val="20"/>
          <w:szCs w:val="20"/>
          <w:lang w:val="en-US"/>
        </w:rPr>
        <w:t xml:space="preserve">mixing continuously </w:t>
      </w:r>
      <w:r w:rsidR="00823795">
        <w:rPr>
          <w:rFonts w:ascii="Times New Roman" w:hAnsi="Times New Roman" w:cs="Times New Roman"/>
          <w:sz w:val="20"/>
          <w:szCs w:val="20"/>
          <w:lang w:val="en-US"/>
        </w:rPr>
        <w:t>to obtained desired solution</w:t>
      </w:r>
      <w:r w:rsidRPr="009A1123">
        <w:rPr>
          <w:rFonts w:ascii="Times New Roman" w:hAnsi="Times New Roman" w:cs="Times New Roman"/>
          <w:sz w:val="20"/>
          <w:szCs w:val="20"/>
          <w:lang w:val="en-US"/>
        </w:rPr>
        <w:t xml:space="preserve">. The </w:t>
      </w:r>
      <w:r w:rsidR="00823795">
        <w:rPr>
          <w:rFonts w:ascii="Times New Roman" w:hAnsi="Times New Roman" w:cs="Times New Roman"/>
          <w:sz w:val="20"/>
          <w:szCs w:val="20"/>
          <w:lang w:val="en-US"/>
        </w:rPr>
        <w:t xml:space="preserve">range of concentration </w:t>
      </w:r>
      <w:r w:rsidR="00283994">
        <w:rPr>
          <w:rFonts w:ascii="Times New Roman" w:hAnsi="Times New Roman" w:cs="Times New Roman"/>
          <w:sz w:val="20"/>
          <w:szCs w:val="20"/>
          <w:lang w:val="en-US"/>
        </w:rPr>
        <w:t>stud</w:t>
      </w:r>
      <w:r w:rsidR="00823795">
        <w:rPr>
          <w:rFonts w:ascii="Times New Roman" w:hAnsi="Times New Roman" w:cs="Times New Roman"/>
          <w:sz w:val="20"/>
          <w:szCs w:val="20"/>
          <w:lang w:val="en-US"/>
        </w:rPr>
        <w:t>ied</w:t>
      </w:r>
      <w:r w:rsidR="00283994">
        <w:rPr>
          <w:rFonts w:ascii="Times New Roman" w:hAnsi="Times New Roman" w:cs="Times New Roman"/>
          <w:sz w:val="20"/>
          <w:szCs w:val="20"/>
          <w:lang w:val="en-US"/>
        </w:rPr>
        <w:t xml:space="preserve"> i</w:t>
      </w:r>
      <w:r w:rsidR="00823795">
        <w:rPr>
          <w:rFonts w:ascii="Times New Roman" w:hAnsi="Times New Roman" w:cs="Times New Roman"/>
          <w:sz w:val="20"/>
          <w:szCs w:val="20"/>
          <w:lang w:val="en-US"/>
        </w:rPr>
        <w:t>n</w:t>
      </w:r>
      <w:r w:rsidR="00283994">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solution is 1%, 0.8%, 0.6%, 0.5%,0.4% and 0.3% in the   temperature</w:t>
      </w:r>
      <w:r w:rsidR="002C0279">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45° C</w:t>
      </w:r>
      <w:r w:rsidR="00520290" w:rsidRPr="009A1123">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 xml:space="preserve">at 1 MHz frequency. </w:t>
      </w:r>
      <w:r w:rsidR="00823795">
        <w:rPr>
          <w:rFonts w:ascii="Times New Roman" w:hAnsi="Times New Roman" w:cs="Times New Roman"/>
          <w:sz w:val="20"/>
          <w:szCs w:val="20"/>
          <w:lang w:val="en-US"/>
        </w:rPr>
        <w:t>V</w:t>
      </w:r>
      <w:r w:rsidR="00823795" w:rsidRPr="009A1123">
        <w:rPr>
          <w:rFonts w:ascii="Times New Roman" w:hAnsi="Times New Roman" w:cs="Times New Roman"/>
          <w:sz w:val="20"/>
          <w:szCs w:val="20"/>
          <w:lang w:val="en-US"/>
        </w:rPr>
        <w:t xml:space="preserve">ariable path Ultrasonic interferometer </w:t>
      </w:r>
      <w:r w:rsidR="00823795">
        <w:rPr>
          <w:rFonts w:ascii="Times New Roman" w:hAnsi="Times New Roman" w:cs="Times New Roman"/>
          <w:sz w:val="20"/>
          <w:szCs w:val="20"/>
          <w:lang w:val="en-US"/>
        </w:rPr>
        <w:t xml:space="preserve">is used to measure the </w:t>
      </w:r>
      <w:r w:rsidR="00761316" w:rsidRPr="009A1123">
        <w:rPr>
          <w:rFonts w:ascii="Times New Roman" w:hAnsi="Times New Roman" w:cs="Times New Roman"/>
          <w:sz w:val="20"/>
          <w:szCs w:val="20"/>
          <w:lang w:val="en-US"/>
        </w:rPr>
        <w:t>velocity</w:t>
      </w:r>
      <w:r w:rsidR="00D24D77">
        <w:rPr>
          <w:rFonts w:ascii="Times New Roman" w:hAnsi="Times New Roman" w:cs="Times New Roman"/>
          <w:sz w:val="20"/>
          <w:szCs w:val="20"/>
          <w:lang w:val="en-US"/>
        </w:rPr>
        <w:t xml:space="preserve"> of sound </w:t>
      </w:r>
      <w:r w:rsidRPr="009A1123">
        <w:rPr>
          <w:rFonts w:ascii="Times New Roman" w:hAnsi="Times New Roman" w:cs="Times New Roman"/>
          <w:sz w:val="20"/>
          <w:szCs w:val="20"/>
          <w:lang w:val="en-US"/>
        </w:rPr>
        <w:t xml:space="preserve">with </w:t>
      </w:r>
      <w:proofErr w:type="gramStart"/>
      <w:r w:rsidRPr="009A1123">
        <w:rPr>
          <w:rFonts w:ascii="Times New Roman" w:hAnsi="Times New Roman" w:cs="Times New Roman"/>
          <w:sz w:val="20"/>
          <w:szCs w:val="20"/>
          <w:lang w:val="en-US"/>
        </w:rPr>
        <w:t>re</w:t>
      </w:r>
      <w:r w:rsidR="00193F52">
        <w:rPr>
          <w:rFonts w:ascii="Times New Roman" w:hAnsi="Times New Roman" w:cs="Times New Roman"/>
          <w:sz w:val="20"/>
          <w:szCs w:val="20"/>
          <w:lang w:val="en-US"/>
        </w:rPr>
        <w:t>liability</w:t>
      </w:r>
      <w:r w:rsidRPr="009A1123">
        <w:rPr>
          <w:rFonts w:ascii="Times New Roman" w:hAnsi="Times New Roman" w:cs="Times New Roman"/>
          <w:sz w:val="20"/>
          <w:szCs w:val="20"/>
          <w:lang w:val="en-US"/>
        </w:rPr>
        <w:t xml:space="preserve">  ±</w:t>
      </w:r>
      <w:proofErr w:type="gramEnd"/>
      <w:r w:rsidRPr="009A1123">
        <w:rPr>
          <w:rFonts w:ascii="Times New Roman" w:hAnsi="Times New Roman" w:cs="Times New Roman"/>
          <w:sz w:val="20"/>
          <w:szCs w:val="20"/>
          <w:lang w:val="en-US"/>
        </w:rPr>
        <w:t xml:space="preserve"> 4 m/s at </w:t>
      </w:r>
      <w:r w:rsidR="002D1C5C">
        <w:rPr>
          <w:rFonts w:ascii="Times New Roman" w:hAnsi="Times New Roman" w:cs="Times New Roman"/>
          <w:sz w:val="20"/>
          <w:szCs w:val="20"/>
          <w:lang w:val="en-US"/>
        </w:rPr>
        <w:t xml:space="preserve">temperature of </w:t>
      </w:r>
      <w:r w:rsidRPr="009A1123">
        <w:rPr>
          <w:rFonts w:ascii="Times New Roman" w:hAnsi="Times New Roman" w:cs="Times New Roman"/>
          <w:sz w:val="20"/>
          <w:szCs w:val="20"/>
          <w:lang w:val="en-US"/>
        </w:rPr>
        <w:t xml:space="preserve">30⁰C.  </w:t>
      </w:r>
      <w:r w:rsidR="005C2E88">
        <w:rPr>
          <w:rFonts w:ascii="Times New Roman" w:hAnsi="Times New Roman" w:cs="Times New Roman"/>
          <w:sz w:val="20"/>
          <w:szCs w:val="20"/>
          <w:lang w:val="en-US"/>
        </w:rPr>
        <w:t>B</w:t>
      </w:r>
      <w:r w:rsidR="005C2E88" w:rsidRPr="009A1123">
        <w:rPr>
          <w:rFonts w:ascii="Times New Roman" w:hAnsi="Times New Roman" w:cs="Times New Roman"/>
          <w:sz w:val="20"/>
          <w:szCs w:val="20"/>
          <w:lang w:val="en-US"/>
        </w:rPr>
        <w:t xml:space="preserve">y </w:t>
      </w:r>
      <w:r w:rsidR="005C2E88">
        <w:rPr>
          <w:rFonts w:ascii="Times New Roman" w:hAnsi="Times New Roman" w:cs="Times New Roman"/>
          <w:sz w:val="20"/>
          <w:szCs w:val="20"/>
          <w:lang w:val="en-US"/>
        </w:rPr>
        <w:t xml:space="preserve">the </w:t>
      </w:r>
      <w:r w:rsidR="005C2E88" w:rsidRPr="009A1123">
        <w:rPr>
          <w:rFonts w:ascii="Times New Roman" w:hAnsi="Times New Roman" w:cs="Times New Roman"/>
          <w:sz w:val="20"/>
          <w:szCs w:val="20"/>
          <w:lang w:val="en-US"/>
        </w:rPr>
        <w:t>circulati</w:t>
      </w:r>
      <w:r w:rsidR="005C2E88">
        <w:rPr>
          <w:rFonts w:ascii="Times New Roman" w:hAnsi="Times New Roman" w:cs="Times New Roman"/>
          <w:sz w:val="20"/>
          <w:szCs w:val="20"/>
          <w:lang w:val="en-US"/>
        </w:rPr>
        <w:t xml:space="preserve">on of </w:t>
      </w:r>
      <w:r w:rsidR="005C2E88" w:rsidRPr="009A1123">
        <w:rPr>
          <w:rFonts w:ascii="Times New Roman" w:hAnsi="Times New Roman" w:cs="Times New Roman"/>
          <w:sz w:val="20"/>
          <w:szCs w:val="20"/>
          <w:lang w:val="en-US"/>
        </w:rPr>
        <w:t>water</w:t>
      </w:r>
      <w:r w:rsidR="005C2E88">
        <w:rPr>
          <w:rFonts w:ascii="Times New Roman" w:hAnsi="Times New Roman" w:cs="Times New Roman"/>
          <w:sz w:val="20"/>
          <w:szCs w:val="20"/>
          <w:lang w:val="en-US"/>
        </w:rPr>
        <w:t xml:space="preserve"> from the electronically operated digital constant temperature having an accuracy of </w:t>
      </w:r>
      <w:r w:rsidR="005C2E88" w:rsidRPr="009A1123">
        <w:rPr>
          <w:rFonts w:ascii="Times New Roman" w:hAnsi="Times New Roman" w:cs="Times New Roman"/>
          <w:sz w:val="20"/>
          <w:szCs w:val="20"/>
          <w:lang w:val="en-US"/>
        </w:rPr>
        <w:t>± 0.1⁰ C</w:t>
      </w:r>
      <w:r w:rsidR="005C2E88">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solution</w:t>
      </w:r>
      <w:r w:rsidR="00193F52">
        <w:rPr>
          <w:rFonts w:ascii="Times New Roman" w:hAnsi="Times New Roman" w:cs="Times New Roman"/>
          <w:sz w:val="20"/>
          <w:szCs w:val="20"/>
          <w:lang w:val="en-US"/>
        </w:rPr>
        <w:t xml:space="preserve"> temperature</w:t>
      </w:r>
      <w:r w:rsidRPr="009A1123">
        <w:rPr>
          <w:rFonts w:ascii="Times New Roman" w:hAnsi="Times New Roman" w:cs="Times New Roman"/>
          <w:sz w:val="20"/>
          <w:szCs w:val="20"/>
          <w:lang w:val="en-US"/>
        </w:rPr>
        <w:t xml:space="preserve"> </w:t>
      </w:r>
      <w:r w:rsidR="00193F52">
        <w:rPr>
          <w:rFonts w:ascii="Times New Roman" w:hAnsi="Times New Roman" w:cs="Times New Roman"/>
          <w:sz w:val="20"/>
          <w:szCs w:val="20"/>
          <w:lang w:val="en-US"/>
        </w:rPr>
        <w:t>is</w:t>
      </w:r>
      <w:r w:rsidRPr="009A1123">
        <w:rPr>
          <w:rFonts w:ascii="Times New Roman" w:hAnsi="Times New Roman" w:cs="Times New Roman"/>
          <w:sz w:val="20"/>
          <w:szCs w:val="20"/>
          <w:lang w:val="en-US"/>
        </w:rPr>
        <w:t xml:space="preserve"> kept constant</w:t>
      </w:r>
      <w:r w:rsidR="00193F52">
        <w:rPr>
          <w:rFonts w:ascii="Times New Roman" w:hAnsi="Times New Roman" w:cs="Times New Roman"/>
          <w:sz w:val="20"/>
          <w:szCs w:val="20"/>
          <w:lang w:val="en-US"/>
        </w:rPr>
        <w:t xml:space="preserve"> by </w:t>
      </w:r>
      <w:r w:rsidRPr="009A1123">
        <w:rPr>
          <w:rFonts w:ascii="Times New Roman" w:hAnsi="Times New Roman" w:cs="Times New Roman"/>
          <w:sz w:val="20"/>
          <w:szCs w:val="20"/>
          <w:lang w:val="en-US"/>
        </w:rPr>
        <w:t>the outer jac</w:t>
      </w:r>
      <w:r w:rsidR="00193F52">
        <w:rPr>
          <w:rFonts w:ascii="Times New Roman" w:hAnsi="Times New Roman" w:cs="Times New Roman"/>
          <w:sz w:val="20"/>
          <w:szCs w:val="20"/>
          <w:lang w:val="en-US"/>
        </w:rPr>
        <w:t xml:space="preserve">ket of </w:t>
      </w:r>
      <w:r w:rsidRPr="009A1123">
        <w:rPr>
          <w:rFonts w:ascii="Times New Roman" w:hAnsi="Times New Roman" w:cs="Times New Roman"/>
          <w:sz w:val="20"/>
          <w:szCs w:val="20"/>
          <w:lang w:val="en-US"/>
        </w:rPr>
        <w:t xml:space="preserve">measuring cell </w:t>
      </w:r>
      <w:r w:rsidR="005C2E88">
        <w:rPr>
          <w:rFonts w:ascii="Times New Roman" w:hAnsi="Times New Roman" w:cs="Times New Roman"/>
          <w:sz w:val="20"/>
          <w:szCs w:val="20"/>
          <w:lang w:val="en-US"/>
        </w:rPr>
        <w:t>having</w:t>
      </w:r>
      <w:r w:rsidR="00193F52">
        <w:rPr>
          <w:rFonts w:ascii="Times New Roman" w:hAnsi="Times New Roman" w:cs="Times New Roman"/>
          <w:sz w:val="20"/>
          <w:szCs w:val="20"/>
          <w:lang w:val="en-US"/>
        </w:rPr>
        <w:t xml:space="preserve"> double wall</w:t>
      </w:r>
      <w:r w:rsidRPr="009A1123">
        <w:rPr>
          <w:rFonts w:ascii="Times New Roman" w:hAnsi="Times New Roman" w:cs="Times New Roman"/>
          <w:sz w:val="20"/>
          <w:szCs w:val="20"/>
          <w:lang w:val="en-US"/>
        </w:rPr>
        <w:t xml:space="preserve"> experimental liquid. </w:t>
      </w:r>
      <w:r w:rsidRPr="009A1123">
        <w:rPr>
          <w:rFonts w:ascii="Times New Roman" w:hAnsi="Times New Roman" w:cs="Times New Roman"/>
          <w:sz w:val="20"/>
          <w:szCs w:val="20"/>
          <w:lang w:val="en-US"/>
        </w:rPr>
        <w:lastRenderedPageBreak/>
        <w:t xml:space="preserve">The densities </w:t>
      </w:r>
      <w:r w:rsidR="005C2E88">
        <w:rPr>
          <w:rFonts w:ascii="Times New Roman" w:hAnsi="Times New Roman" w:cs="Times New Roman"/>
          <w:sz w:val="20"/>
          <w:szCs w:val="20"/>
          <w:lang w:val="en-US"/>
        </w:rPr>
        <w:t xml:space="preserve">of the solutions </w:t>
      </w:r>
      <w:r w:rsidRPr="009A1123">
        <w:rPr>
          <w:rFonts w:ascii="Times New Roman" w:hAnsi="Times New Roman" w:cs="Times New Roman"/>
          <w:sz w:val="20"/>
          <w:szCs w:val="20"/>
          <w:lang w:val="en-US"/>
        </w:rPr>
        <w:t xml:space="preserve">at </w:t>
      </w:r>
      <w:r w:rsidR="002D1C5C">
        <w:rPr>
          <w:rFonts w:ascii="Times New Roman" w:hAnsi="Times New Roman" w:cs="Times New Roman"/>
          <w:sz w:val="20"/>
          <w:szCs w:val="20"/>
          <w:lang w:val="en-US"/>
        </w:rPr>
        <w:t>various</w:t>
      </w:r>
      <w:r w:rsidRPr="009A1123">
        <w:rPr>
          <w:rFonts w:ascii="Times New Roman" w:hAnsi="Times New Roman" w:cs="Times New Roman"/>
          <w:sz w:val="20"/>
          <w:szCs w:val="20"/>
          <w:lang w:val="en-US"/>
        </w:rPr>
        <w:t xml:space="preserve"> temperatures </w:t>
      </w:r>
      <w:r w:rsidR="002D1C5C">
        <w:rPr>
          <w:rFonts w:ascii="Times New Roman" w:hAnsi="Times New Roman" w:cs="Times New Roman"/>
          <w:sz w:val="20"/>
          <w:szCs w:val="20"/>
          <w:lang w:val="en-US"/>
        </w:rPr>
        <w:t>are</w:t>
      </w:r>
      <w:r w:rsidRPr="009A1123">
        <w:rPr>
          <w:rFonts w:ascii="Times New Roman" w:hAnsi="Times New Roman" w:cs="Times New Roman"/>
          <w:sz w:val="20"/>
          <w:szCs w:val="20"/>
          <w:lang w:val="en-US"/>
        </w:rPr>
        <w:t xml:space="preserve"> measured </w:t>
      </w:r>
      <w:r w:rsidR="005C2E88">
        <w:rPr>
          <w:rFonts w:ascii="Times New Roman" w:hAnsi="Times New Roman" w:cs="Times New Roman"/>
          <w:sz w:val="20"/>
          <w:szCs w:val="20"/>
          <w:lang w:val="en-US"/>
        </w:rPr>
        <w:t xml:space="preserve">by </w:t>
      </w:r>
      <w:r w:rsidRPr="009A1123">
        <w:rPr>
          <w:rFonts w:ascii="Times New Roman" w:hAnsi="Times New Roman" w:cs="Times New Roman"/>
          <w:sz w:val="20"/>
          <w:szCs w:val="20"/>
          <w:lang w:val="en-US"/>
        </w:rPr>
        <w:t xml:space="preserve">using </w:t>
      </w:r>
      <w:r w:rsidR="002D1C5C" w:rsidRPr="009A1123">
        <w:rPr>
          <w:rFonts w:ascii="Times New Roman" w:hAnsi="Times New Roman" w:cs="Times New Roman"/>
          <w:sz w:val="20"/>
          <w:szCs w:val="20"/>
          <w:lang w:val="en-US"/>
        </w:rPr>
        <w:t xml:space="preserve">specific gravity bottle </w:t>
      </w:r>
      <w:r w:rsidR="002D1C5C">
        <w:rPr>
          <w:rFonts w:ascii="Times New Roman" w:hAnsi="Times New Roman" w:cs="Times New Roman"/>
          <w:sz w:val="20"/>
          <w:szCs w:val="20"/>
          <w:lang w:val="en-US"/>
        </w:rPr>
        <w:t xml:space="preserve">of </w:t>
      </w:r>
      <w:r w:rsidRPr="009A1123">
        <w:rPr>
          <w:rFonts w:ascii="Times New Roman" w:hAnsi="Times New Roman" w:cs="Times New Roman"/>
          <w:sz w:val="20"/>
          <w:szCs w:val="20"/>
          <w:lang w:val="en-US"/>
        </w:rPr>
        <w:t xml:space="preserve">10 ml and single pan micro balance. The </w:t>
      </w:r>
      <w:r w:rsidR="002D1C5C">
        <w:rPr>
          <w:rFonts w:ascii="Times New Roman" w:hAnsi="Times New Roman" w:cs="Times New Roman"/>
          <w:sz w:val="20"/>
          <w:szCs w:val="20"/>
          <w:lang w:val="en-US"/>
        </w:rPr>
        <w:t>reliability</w:t>
      </w:r>
      <w:r w:rsidR="002D1C5C" w:rsidRPr="009A1123">
        <w:rPr>
          <w:rFonts w:ascii="Times New Roman" w:hAnsi="Times New Roman" w:cs="Times New Roman"/>
          <w:sz w:val="20"/>
          <w:szCs w:val="20"/>
          <w:lang w:val="en-US"/>
        </w:rPr>
        <w:t xml:space="preserve"> </w:t>
      </w:r>
      <w:r w:rsidR="002D1C5C">
        <w:rPr>
          <w:rFonts w:ascii="Times New Roman" w:hAnsi="Times New Roman" w:cs="Times New Roman"/>
          <w:sz w:val="20"/>
          <w:szCs w:val="20"/>
          <w:lang w:val="en-US"/>
        </w:rPr>
        <w:t xml:space="preserve">in </w:t>
      </w:r>
      <w:r w:rsidRPr="009A1123">
        <w:rPr>
          <w:rFonts w:ascii="Times New Roman" w:hAnsi="Times New Roman" w:cs="Times New Roman"/>
          <w:sz w:val="20"/>
          <w:szCs w:val="20"/>
          <w:lang w:val="en-US"/>
        </w:rPr>
        <w:t>density</w:t>
      </w:r>
      <w:r w:rsidR="002D1C5C">
        <w:rPr>
          <w:rFonts w:ascii="Times New Roman" w:hAnsi="Times New Roman" w:cs="Times New Roman"/>
          <w:sz w:val="20"/>
          <w:szCs w:val="20"/>
          <w:lang w:val="en-US"/>
        </w:rPr>
        <w:t xml:space="preserve"> is</w:t>
      </w:r>
      <w:r w:rsidRPr="009A1123">
        <w:rPr>
          <w:rFonts w:ascii="Times New Roman" w:hAnsi="Times New Roman" w:cs="Times New Roman"/>
          <w:sz w:val="20"/>
          <w:szCs w:val="20"/>
          <w:lang w:val="en-US"/>
        </w:rPr>
        <w:t xml:space="preserve"> found to be</w:t>
      </w:r>
      <w:r w:rsidR="00BB371B">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0.5 kg/m</w:t>
      </w:r>
      <w:r w:rsidRPr="009A1123">
        <w:rPr>
          <w:rFonts w:ascii="Times New Roman" w:hAnsi="Times New Roman" w:cs="Times New Roman"/>
          <w:sz w:val="20"/>
          <w:szCs w:val="20"/>
          <w:vertAlign w:val="superscript"/>
          <w:lang w:val="en-US"/>
        </w:rPr>
        <w:t>3</w:t>
      </w:r>
      <w:r w:rsidRPr="009A1123">
        <w:rPr>
          <w:rFonts w:ascii="Times New Roman" w:hAnsi="Times New Roman" w:cs="Times New Roman"/>
          <w:sz w:val="20"/>
          <w:szCs w:val="20"/>
          <w:lang w:val="en-US"/>
        </w:rPr>
        <w:t xml:space="preserve">. </w:t>
      </w:r>
      <w:r w:rsidR="00C03B7D">
        <w:rPr>
          <w:rFonts w:ascii="Times New Roman" w:hAnsi="Times New Roman" w:cs="Times New Roman"/>
          <w:sz w:val="20"/>
          <w:szCs w:val="20"/>
          <w:lang w:val="en-US"/>
        </w:rPr>
        <w:t xml:space="preserve">Viscosity was measured by </w:t>
      </w:r>
      <w:r w:rsidR="00BB371B" w:rsidRPr="009A1123">
        <w:rPr>
          <w:rFonts w:ascii="Times New Roman" w:hAnsi="Times New Roman" w:cs="Times New Roman"/>
          <w:sz w:val="20"/>
          <w:szCs w:val="20"/>
          <w:lang w:val="en-US"/>
        </w:rPr>
        <w:t>Ostwald’s viscometer</w:t>
      </w:r>
      <w:r w:rsidR="002D1C5C">
        <w:rPr>
          <w:rFonts w:ascii="Times New Roman" w:hAnsi="Times New Roman" w:cs="Times New Roman"/>
          <w:sz w:val="20"/>
          <w:szCs w:val="20"/>
          <w:lang w:val="en-US"/>
        </w:rPr>
        <w:t xml:space="preserve"> </w:t>
      </w:r>
      <w:r w:rsidR="00C03B7D">
        <w:rPr>
          <w:rFonts w:ascii="Times New Roman" w:hAnsi="Times New Roman" w:cs="Times New Roman"/>
          <w:sz w:val="20"/>
          <w:szCs w:val="20"/>
          <w:lang w:val="en-US"/>
        </w:rPr>
        <w:t>was placed inside a jacket with double wall, in which water was circulated by thermostat water bath</w:t>
      </w:r>
      <w:r w:rsidRPr="009A1123">
        <w:rPr>
          <w:rFonts w:ascii="Times New Roman" w:hAnsi="Times New Roman" w:cs="Times New Roman"/>
          <w:sz w:val="20"/>
          <w:szCs w:val="20"/>
          <w:lang w:val="en-US"/>
        </w:rPr>
        <w:t xml:space="preserve">. </w:t>
      </w:r>
      <w:r w:rsidR="005661CE">
        <w:rPr>
          <w:rFonts w:ascii="Times New Roman" w:hAnsi="Times New Roman" w:cs="Times New Roman"/>
          <w:sz w:val="20"/>
          <w:szCs w:val="20"/>
          <w:lang w:val="en-US"/>
        </w:rPr>
        <w:t xml:space="preserve">For providing the </w:t>
      </w:r>
      <w:r w:rsidR="005C2E88" w:rsidRPr="009A1123">
        <w:rPr>
          <w:rFonts w:ascii="Times New Roman" w:hAnsi="Times New Roman" w:cs="Times New Roman"/>
          <w:sz w:val="20"/>
          <w:szCs w:val="20"/>
          <w:lang w:val="en-US"/>
        </w:rPr>
        <w:t>thermal equilibrium</w:t>
      </w:r>
      <w:r w:rsidR="005C2E88">
        <w:rPr>
          <w:rFonts w:ascii="Times New Roman" w:hAnsi="Times New Roman" w:cs="Times New Roman"/>
          <w:sz w:val="20"/>
          <w:szCs w:val="20"/>
          <w:lang w:val="en-US"/>
        </w:rPr>
        <w:t>,</w:t>
      </w:r>
      <w:r w:rsidR="005C2E88" w:rsidRPr="009A1123">
        <w:rPr>
          <w:rFonts w:ascii="Times New Roman" w:hAnsi="Times New Roman" w:cs="Times New Roman"/>
          <w:sz w:val="20"/>
          <w:szCs w:val="20"/>
          <w:lang w:val="en-US"/>
        </w:rPr>
        <w:t xml:space="preserve"> </w:t>
      </w:r>
      <w:r w:rsidR="005C2E88">
        <w:rPr>
          <w:rFonts w:ascii="Times New Roman" w:hAnsi="Times New Roman" w:cs="Times New Roman"/>
          <w:sz w:val="20"/>
          <w:szCs w:val="20"/>
          <w:lang w:val="en-US"/>
        </w:rPr>
        <w:t>i</w:t>
      </w:r>
      <w:r w:rsidRPr="009A1123">
        <w:rPr>
          <w:rFonts w:ascii="Times New Roman" w:hAnsi="Times New Roman" w:cs="Times New Roman"/>
          <w:sz w:val="20"/>
          <w:szCs w:val="20"/>
          <w:lang w:val="en-US"/>
        </w:rPr>
        <w:t xml:space="preserve">nner cylinder of this double wall glass jacket was filled with water of </w:t>
      </w:r>
      <w:r w:rsidR="005661CE">
        <w:rPr>
          <w:rFonts w:ascii="Times New Roman" w:hAnsi="Times New Roman" w:cs="Times New Roman"/>
          <w:sz w:val="20"/>
          <w:szCs w:val="20"/>
          <w:lang w:val="en-US"/>
        </w:rPr>
        <w:t>required</w:t>
      </w:r>
      <w:r w:rsidRPr="009A1123">
        <w:rPr>
          <w:rFonts w:ascii="Times New Roman" w:hAnsi="Times New Roman" w:cs="Times New Roman"/>
          <w:sz w:val="20"/>
          <w:szCs w:val="20"/>
          <w:lang w:val="en-US"/>
        </w:rPr>
        <w:t xml:space="preserve"> temperature. The </w:t>
      </w:r>
      <w:r w:rsidR="00146951">
        <w:rPr>
          <w:rFonts w:ascii="Times New Roman" w:hAnsi="Times New Roman" w:cs="Times New Roman"/>
          <w:sz w:val="20"/>
          <w:szCs w:val="20"/>
          <w:lang w:val="en-US"/>
        </w:rPr>
        <w:t xml:space="preserve">calculation of </w:t>
      </w:r>
      <w:r w:rsidR="005661CE">
        <w:rPr>
          <w:rFonts w:ascii="Times New Roman" w:hAnsi="Times New Roman" w:cs="Times New Roman"/>
          <w:sz w:val="20"/>
          <w:szCs w:val="20"/>
          <w:lang w:val="en-US"/>
        </w:rPr>
        <w:t xml:space="preserve">intermolecular interaction </w:t>
      </w:r>
      <w:r w:rsidRPr="009A1123">
        <w:rPr>
          <w:rFonts w:ascii="Times New Roman" w:hAnsi="Times New Roman" w:cs="Times New Roman"/>
          <w:sz w:val="20"/>
          <w:szCs w:val="20"/>
          <w:lang w:val="en-US"/>
        </w:rPr>
        <w:t xml:space="preserve">parameters </w:t>
      </w:r>
      <w:r w:rsidR="00146951">
        <w:rPr>
          <w:rFonts w:ascii="Times New Roman" w:hAnsi="Times New Roman" w:cs="Times New Roman"/>
          <w:sz w:val="20"/>
          <w:szCs w:val="20"/>
          <w:lang w:val="en-US"/>
        </w:rPr>
        <w:t>is done by</w:t>
      </w:r>
      <w:r w:rsidRPr="009A1123">
        <w:rPr>
          <w:rFonts w:ascii="Times New Roman" w:hAnsi="Times New Roman" w:cs="Times New Roman"/>
          <w:sz w:val="20"/>
          <w:szCs w:val="20"/>
          <w:lang w:val="en-US"/>
        </w:rPr>
        <w:t xml:space="preserve"> </w:t>
      </w:r>
      <w:proofErr w:type="spellStart"/>
      <w:r w:rsidR="00146951">
        <w:rPr>
          <w:rFonts w:ascii="Times New Roman" w:hAnsi="Times New Roman" w:cs="Times New Roman"/>
          <w:sz w:val="20"/>
          <w:szCs w:val="20"/>
          <w:lang w:val="en-US"/>
        </w:rPr>
        <w:t>well known</w:t>
      </w:r>
      <w:proofErr w:type="spellEnd"/>
      <w:r w:rsidRPr="009A1123">
        <w:rPr>
          <w:rFonts w:ascii="Times New Roman" w:hAnsi="Times New Roman" w:cs="Times New Roman"/>
          <w:sz w:val="20"/>
          <w:szCs w:val="20"/>
          <w:lang w:val="en-US"/>
        </w:rPr>
        <w:t xml:space="preserve"> formulae</w:t>
      </w:r>
      <w:r w:rsidR="00077918">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[15-17].</w:t>
      </w:r>
    </w:p>
    <w:p w14:paraId="34E24B24" w14:textId="77777777" w:rsidR="00821C69" w:rsidRPr="009A1123" w:rsidRDefault="00821C69" w:rsidP="00BC5641">
      <w:pPr>
        <w:jc w:val="both"/>
        <w:rPr>
          <w:rFonts w:ascii="Times New Roman" w:hAnsi="Times New Roman" w:cs="Times New Roman"/>
          <w:sz w:val="20"/>
          <w:szCs w:val="20"/>
          <w:lang w:val="en-US"/>
        </w:rPr>
      </w:pPr>
    </w:p>
    <w:p w14:paraId="0245395A" w14:textId="02E50631" w:rsidR="00C223DE" w:rsidRPr="009A1123" w:rsidRDefault="00C223DE" w:rsidP="009A1123">
      <w:pPr>
        <w:pStyle w:val="ListParagraph"/>
        <w:numPr>
          <w:ilvl w:val="0"/>
          <w:numId w:val="8"/>
        </w:numPr>
        <w:jc w:val="center"/>
        <w:rPr>
          <w:b/>
          <w:bCs/>
          <w:sz w:val="20"/>
          <w:szCs w:val="20"/>
        </w:rPr>
      </w:pPr>
      <w:r w:rsidRPr="009A1123">
        <w:rPr>
          <w:b/>
          <w:bCs/>
          <w:sz w:val="20"/>
          <w:szCs w:val="20"/>
        </w:rPr>
        <w:t>Result and Discussion</w:t>
      </w:r>
    </w:p>
    <w:p w14:paraId="7E8253D2" w14:textId="02CCABFB" w:rsidR="00C223DE" w:rsidRPr="009A1123" w:rsidRDefault="00C223DE"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In t</w:t>
      </w:r>
      <w:r w:rsidR="005661CE">
        <w:rPr>
          <w:rFonts w:ascii="Times New Roman" w:hAnsi="Times New Roman" w:cs="Times New Roman"/>
          <w:sz w:val="20"/>
          <w:szCs w:val="20"/>
          <w:lang w:val="en-US"/>
        </w:rPr>
        <w:t>his</w:t>
      </w:r>
      <w:r w:rsidRPr="009A1123">
        <w:rPr>
          <w:rFonts w:ascii="Times New Roman" w:hAnsi="Times New Roman" w:cs="Times New Roman"/>
          <w:sz w:val="20"/>
          <w:szCs w:val="20"/>
          <w:lang w:val="en-US"/>
        </w:rPr>
        <w:t xml:space="preserve"> </w:t>
      </w:r>
      <w:r w:rsidR="005661CE">
        <w:rPr>
          <w:rFonts w:ascii="Times New Roman" w:hAnsi="Times New Roman" w:cs="Times New Roman"/>
          <w:sz w:val="20"/>
          <w:szCs w:val="20"/>
          <w:lang w:val="en-US"/>
        </w:rPr>
        <w:t>investigation</w:t>
      </w:r>
      <w:r w:rsidR="005C2E88">
        <w:rPr>
          <w:rFonts w:ascii="Times New Roman" w:hAnsi="Times New Roman" w:cs="Times New Roman"/>
          <w:sz w:val="20"/>
          <w:szCs w:val="20"/>
          <w:lang w:val="en-US"/>
        </w:rPr>
        <w:t xml:space="preserve"> the </w:t>
      </w:r>
      <w:r w:rsidRPr="009A1123">
        <w:rPr>
          <w:rFonts w:ascii="Times New Roman" w:hAnsi="Times New Roman" w:cs="Times New Roman"/>
          <w:sz w:val="20"/>
          <w:szCs w:val="20"/>
          <w:lang w:val="en-US"/>
        </w:rPr>
        <w:t>density</w:t>
      </w:r>
      <w:r w:rsidR="00735770">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viscosity</w:t>
      </w:r>
      <w:r w:rsidR="00735770">
        <w:rPr>
          <w:rFonts w:ascii="Times New Roman" w:hAnsi="Times New Roman" w:cs="Times New Roman"/>
          <w:sz w:val="20"/>
          <w:szCs w:val="20"/>
          <w:lang w:val="en-US"/>
        </w:rPr>
        <w:t xml:space="preserve"> and velocity</w:t>
      </w:r>
      <w:r w:rsidR="005661CE">
        <w:rPr>
          <w:rFonts w:ascii="Times New Roman" w:hAnsi="Times New Roman" w:cs="Times New Roman"/>
          <w:sz w:val="20"/>
          <w:szCs w:val="20"/>
          <w:lang w:val="en-US"/>
        </w:rPr>
        <w:t xml:space="preserve"> of ultrasound</w:t>
      </w:r>
      <w:r w:rsidRPr="009A1123">
        <w:rPr>
          <w:rFonts w:ascii="Times New Roman" w:hAnsi="Times New Roman" w:cs="Times New Roman"/>
          <w:sz w:val="20"/>
          <w:szCs w:val="20"/>
          <w:lang w:val="en-US"/>
        </w:rPr>
        <w:t xml:space="preserve"> have been measured </w:t>
      </w:r>
      <w:r w:rsidR="00735770">
        <w:rPr>
          <w:rFonts w:ascii="Times New Roman" w:hAnsi="Times New Roman" w:cs="Times New Roman"/>
          <w:sz w:val="20"/>
          <w:szCs w:val="20"/>
          <w:lang w:val="en-US"/>
        </w:rPr>
        <w:t>at different</w:t>
      </w:r>
      <w:r w:rsidRPr="009A1123">
        <w:rPr>
          <w:rFonts w:ascii="Times New Roman" w:hAnsi="Times New Roman" w:cs="Times New Roman"/>
          <w:sz w:val="20"/>
          <w:szCs w:val="20"/>
          <w:lang w:val="en-US"/>
        </w:rPr>
        <w:t xml:space="preserve"> concentration of Polyethylene glycol</w:t>
      </w:r>
      <w:r w:rsidR="00735770">
        <w:rPr>
          <w:rFonts w:ascii="Times New Roman" w:hAnsi="Times New Roman" w:cs="Times New Roman"/>
          <w:sz w:val="20"/>
          <w:szCs w:val="20"/>
          <w:lang w:val="en-US"/>
        </w:rPr>
        <w:t xml:space="preserve"> at 45º C temperature</w:t>
      </w:r>
      <w:r w:rsidRPr="009A1123">
        <w:rPr>
          <w:rFonts w:ascii="Times New Roman" w:hAnsi="Times New Roman" w:cs="Times New Roman"/>
          <w:sz w:val="20"/>
          <w:szCs w:val="20"/>
          <w:lang w:val="en-US"/>
        </w:rPr>
        <w:t xml:space="preserve">, which is shown in Table 1, 2 and 3 respectively. By </w:t>
      </w:r>
      <w:r w:rsidR="00831C37">
        <w:rPr>
          <w:rFonts w:ascii="Times New Roman" w:hAnsi="Times New Roman" w:cs="Times New Roman"/>
          <w:sz w:val="20"/>
          <w:szCs w:val="20"/>
          <w:lang w:val="en-US"/>
        </w:rPr>
        <w:t xml:space="preserve">the </w:t>
      </w:r>
      <w:r w:rsidRPr="009A1123">
        <w:rPr>
          <w:rFonts w:ascii="Times New Roman" w:hAnsi="Times New Roman" w:cs="Times New Roman"/>
          <w:sz w:val="20"/>
          <w:szCs w:val="20"/>
          <w:lang w:val="en-US"/>
        </w:rPr>
        <w:t>us</w:t>
      </w:r>
      <w:r w:rsidR="00831C37">
        <w:rPr>
          <w:rFonts w:ascii="Times New Roman" w:hAnsi="Times New Roman" w:cs="Times New Roman"/>
          <w:sz w:val="20"/>
          <w:szCs w:val="20"/>
          <w:lang w:val="en-US"/>
        </w:rPr>
        <w:t>e</w:t>
      </w:r>
      <w:r w:rsidRPr="009A1123">
        <w:rPr>
          <w:rFonts w:ascii="Times New Roman" w:hAnsi="Times New Roman" w:cs="Times New Roman"/>
          <w:sz w:val="20"/>
          <w:szCs w:val="20"/>
          <w:lang w:val="en-US"/>
        </w:rPr>
        <w:t xml:space="preserve"> </w:t>
      </w:r>
      <w:r w:rsidR="00831C37">
        <w:rPr>
          <w:rFonts w:ascii="Times New Roman" w:hAnsi="Times New Roman" w:cs="Times New Roman"/>
          <w:sz w:val="20"/>
          <w:szCs w:val="20"/>
          <w:lang w:val="en-US"/>
        </w:rPr>
        <w:t xml:space="preserve">of </w:t>
      </w:r>
      <w:r w:rsidRPr="009A1123">
        <w:rPr>
          <w:rFonts w:ascii="Times New Roman" w:hAnsi="Times New Roman" w:cs="Times New Roman"/>
          <w:sz w:val="20"/>
          <w:szCs w:val="20"/>
          <w:lang w:val="en-US"/>
        </w:rPr>
        <w:t xml:space="preserve">these </w:t>
      </w:r>
      <w:r w:rsidR="00735770">
        <w:rPr>
          <w:rFonts w:ascii="Times New Roman" w:hAnsi="Times New Roman" w:cs="Times New Roman"/>
          <w:sz w:val="20"/>
          <w:szCs w:val="20"/>
          <w:lang w:val="en-US"/>
        </w:rPr>
        <w:t xml:space="preserve">experimental </w:t>
      </w:r>
      <w:r w:rsidRPr="009A1123">
        <w:rPr>
          <w:rFonts w:ascii="Times New Roman" w:hAnsi="Times New Roman" w:cs="Times New Roman"/>
          <w:sz w:val="20"/>
          <w:szCs w:val="20"/>
          <w:lang w:val="en-US"/>
        </w:rPr>
        <w:t xml:space="preserve">values for PEG-200 </w:t>
      </w:r>
      <w:r w:rsidR="00735770">
        <w:rPr>
          <w:rFonts w:ascii="Times New Roman" w:hAnsi="Times New Roman" w:cs="Times New Roman"/>
          <w:sz w:val="20"/>
          <w:szCs w:val="20"/>
          <w:lang w:val="en-US"/>
        </w:rPr>
        <w:t xml:space="preserve">different acoustical parameters like </w:t>
      </w:r>
      <w:r w:rsidRPr="009A1123">
        <w:rPr>
          <w:rFonts w:ascii="Times New Roman" w:hAnsi="Times New Roman" w:cs="Times New Roman"/>
          <w:sz w:val="20"/>
          <w:szCs w:val="20"/>
          <w:lang w:val="en-US"/>
        </w:rPr>
        <w:t xml:space="preserve">intermolecular free length, relaxation time and adiabatic compressibility have been calculated by </w:t>
      </w:r>
      <w:r w:rsidR="00735770">
        <w:rPr>
          <w:rFonts w:ascii="Times New Roman" w:hAnsi="Times New Roman" w:cs="Times New Roman"/>
          <w:sz w:val="20"/>
          <w:szCs w:val="20"/>
          <w:lang w:val="en-US"/>
        </w:rPr>
        <w:t xml:space="preserve">the use </w:t>
      </w:r>
      <w:r w:rsidR="003168B1">
        <w:rPr>
          <w:rFonts w:ascii="Times New Roman" w:hAnsi="Times New Roman" w:cs="Times New Roman"/>
          <w:sz w:val="20"/>
          <w:szCs w:val="20"/>
          <w:lang w:val="en-US"/>
        </w:rPr>
        <w:t xml:space="preserve">of </w:t>
      </w:r>
      <w:r w:rsidR="00831C37">
        <w:rPr>
          <w:rFonts w:ascii="Times New Roman" w:hAnsi="Times New Roman" w:cs="Times New Roman"/>
          <w:sz w:val="20"/>
          <w:szCs w:val="20"/>
          <w:lang w:val="en-US"/>
        </w:rPr>
        <w:t>standard</w:t>
      </w:r>
      <w:r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formulae</w:t>
      </w:r>
      <w:r w:rsidRPr="009A1123">
        <w:rPr>
          <w:rFonts w:ascii="Times New Roman" w:hAnsi="Times New Roman" w:cs="Times New Roman"/>
          <w:sz w:val="20"/>
          <w:szCs w:val="20"/>
          <w:lang w:val="en-US"/>
        </w:rPr>
        <w:t xml:space="preserve"> and results </w:t>
      </w:r>
      <w:r w:rsidR="00212853">
        <w:rPr>
          <w:rFonts w:ascii="Times New Roman" w:hAnsi="Times New Roman" w:cs="Times New Roman"/>
          <w:sz w:val="20"/>
          <w:szCs w:val="20"/>
          <w:lang w:val="en-US"/>
        </w:rPr>
        <w:t>are</w:t>
      </w:r>
      <w:r w:rsidRPr="009A1123">
        <w:rPr>
          <w:rFonts w:ascii="Times New Roman" w:hAnsi="Times New Roman" w:cs="Times New Roman"/>
          <w:sz w:val="20"/>
          <w:szCs w:val="20"/>
          <w:lang w:val="en-US"/>
        </w:rPr>
        <w:t xml:space="preserve"> presented in</w:t>
      </w:r>
      <w:r w:rsidR="005D0E39" w:rsidRPr="009A1123">
        <w:rPr>
          <w:rFonts w:ascii="Times New Roman" w:hAnsi="Times New Roman" w:cs="Times New Roman"/>
          <w:sz w:val="20"/>
          <w:szCs w:val="20"/>
          <w:lang w:val="en-US"/>
        </w:rPr>
        <w:t xml:space="preserve"> Table </w:t>
      </w:r>
      <w:r w:rsidR="00735770">
        <w:rPr>
          <w:rFonts w:ascii="Times New Roman" w:hAnsi="Times New Roman" w:cs="Times New Roman"/>
          <w:sz w:val="20"/>
          <w:szCs w:val="20"/>
          <w:lang w:val="en-US"/>
        </w:rPr>
        <w:t>4</w:t>
      </w:r>
      <w:r w:rsidR="005D0E3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5</w:t>
      </w:r>
      <w:r w:rsidR="005D0E39" w:rsidRPr="009A1123">
        <w:rPr>
          <w:rFonts w:ascii="Times New Roman" w:hAnsi="Times New Roman" w:cs="Times New Roman"/>
          <w:sz w:val="20"/>
          <w:szCs w:val="20"/>
          <w:lang w:val="en-US"/>
        </w:rPr>
        <w:t xml:space="preserve"> and </w:t>
      </w:r>
      <w:r w:rsidR="00735770">
        <w:rPr>
          <w:rFonts w:ascii="Times New Roman" w:hAnsi="Times New Roman" w:cs="Times New Roman"/>
          <w:sz w:val="20"/>
          <w:szCs w:val="20"/>
          <w:lang w:val="en-US"/>
        </w:rPr>
        <w:t>6</w:t>
      </w:r>
      <w:r w:rsidR="005D0E39" w:rsidRPr="009A1123">
        <w:rPr>
          <w:rFonts w:ascii="Times New Roman" w:hAnsi="Times New Roman" w:cs="Times New Roman"/>
          <w:sz w:val="20"/>
          <w:szCs w:val="20"/>
          <w:lang w:val="en-US"/>
        </w:rPr>
        <w:t xml:space="preserve"> respectively. The variati</w:t>
      </w:r>
      <w:r w:rsidR="00735770">
        <w:rPr>
          <w:rFonts w:ascii="Times New Roman" w:hAnsi="Times New Roman" w:cs="Times New Roman"/>
          <w:sz w:val="20"/>
          <w:szCs w:val="20"/>
          <w:lang w:val="en-US"/>
        </w:rPr>
        <w:t>on</w:t>
      </w:r>
      <w:r w:rsidR="005D0E39" w:rsidRPr="009A1123">
        <w:rPr>
          <w:rFonts w:ascii="Times New Roman" w:hAnsi="Times New Roman" w:cs="Times New Roman"/>
          <w:sz w:val="20"/>
          <w:szCs w:val="20"/>
          <w:lang w:val="en-US"/>
        </w:rPr>
        <w:t xml:space="preserve"> of these p</w:t>
      </w:r>
      <w:r w:rsidR="003C1ED1">
        <w:rPr>
          <w:rFonts w:ascii="Times New Roman" w:hAnsi="Times New Roman" w:cs="Times New Roman"/>
          <w:sz w:val="20"/>
          <w:szCs w:val="20"/>
          <w:lang w:val="en-US"/>
        </w:rPr>
        <w:t>roperties</w:t>
      </w:r>
      <w:r w:rsidR="005D0E39" w:rsidRPr="009A1123">
        <w:rPr>
          <w:rFonts w:ascii="Times New Roman" w:hAnsi="Times New Roman" w:cs="Times New Roman"/>
          <w:sz w:val="20"/>
          <w:szCs w:val="20"/>
          <w:lang w:val="en-US"/>
        </w:rPr>
        <w:t xml:space="preserve"> w</w:t>
      </w:r>
      <w:r w:rsidR="003C1ED1">
        <w:rPr>
          <w:rFonts w:ascii="Times New Roman" w:hAnsi="Times New Roman" w:cs="Times New Roman"/>
          <w:sz w:val="20"/>
          <w:szCs w:val="20"/>
          <w:lang w:val="en-US"/>
        </w:rPr>
        <w:t>ith</w:t>
      </w:r>
      <w:r w:rsidR="005D0E3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c</w:t>
      </w:r>
      <w:r w:rsidR="005D0E39" w:rsidRPr="009A1123">
        <w:rPr>
          <w:rFonts w:ascii="Times New Roman" w:hAnsi="Times New Roman" w:cs="Times New Roman"/>
          <w:sz w:val="20"/>
          <w:szCs w:val="20"/>
          <w:lang w:val="en-US"/>
        </w:rPr>
        <w:t>oncentration</w:t>
      </w:r>
      <w:r w:rsidR="00490AEB">
        <w:rPr>
          <w:rFonts w:ascii="Times New Roman" w:hAnsi="Times New Roman" w:cs="Times New Roman"/>
          <w:sz w:val="20"/>
          <w:szCs w:val="20"/>
          <w:lang w:val="en-US"/>
        </w:rPr>
        <w:t xml:space="preserve"> is</w:t>
      </w:r>
      <w:r w:rsidR="005D0E39" w:rsidRPr="009A1123">
        <w:rPr>
          <w:rFonts w:ascii="Times New Roman" w:hAnsi="Times New Roman" w:cs="Times New Roman"/>
          <w:sz w:val="20"/>
          <w:szCs w:val="20"/>
          <w:lang w:val="en-US"/>
        </w:rPr>
        <w:t xml:space="preserve"> shown in Fig. 1-Fig-6 respectively. </w:t>
      </w:r>
    </w:p>
    <w:p w14:paraId="6F8E5CD3" w14:textId="1F1D3BB0" w:rsidR="005D0E39" w:rsidRPr="009A1123" w:rsidRDefault="005D0E39"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 xml:space="preserve">Table -1 and Fig. 1 represents the </w:t>
      </w:r>
      <w:r w:rsidR="003C1ED1">
        <w:rPr>
          <w:rFonts w:ascii="Times New Roman" w:hAnsi="Times New Roman" w:cs="Times New Roman"/>
          <w:sz w:val="20"/>
          <w:szCs w:val="20"/>
          <w:lang w:val="en-US"/>
        </w:rPr>
        <w:t>effect</w:t>
      </w:r>
      <w:r w:rsidR="00064199" w:rsidRPr="009A1123">
        <w:rPr>
          <w:rFonts w:ascii="Times New Roman" w:hAnsi="Times New Roman" w:cs="Times New Roman"/>
          <w:sz w:val="20"/>
          <w:szCs w:val="20"/>
          <w:lang w:val="en-US"/>
        </w:rPr>
        <w:t xml:space="preserve"> of density with concentration</w:t>
      </w:r>
      <w:r w:rsidR="00735770">
        <w:rPr>
          <w:rFonts w:ascii="Times New Roman" w:hAnsi="Times New Roman" w:cs="Times New Roman"/>
          <w:sz w:val="20"/>
          <w:szCs w:val="20"/>
          <w:lang w:val="en-US"/>
        </w:rPr>
        <w:t xml:space="preserve"> at </w:t>
      </w:r>
      <w:r w:rsidR="00190360">
        <w:rPr>
          <w:rFonts w:ascii="Times New Roman" w:hAnsi="Times New Roman" w:cs="Times New Roman"/>
          <w:sz w:val="20"/>
          <w:szCs w:val="20"/>
          <w:lang w:val="en-US"/>
        </w:rPr>
        <w:t xml:space="preserve">temperature of </w:t>
      </w:r>
      <w:r w:rsidR="00735770">
        <w:rPr>
          <w:rFonts w:ascii="Times New Roman" w:hAnsi="Times New Roman" w:cs="Times New Roman"/>
          <w:sz w:val="20"/>
          <w:szCs w:val="20"/>
          <w:lang w:val="en-US"/>
        </w:rPr>
        <w:t>45ºC</w:t>
      </w:r>
      <w:r w:rsidR="00FD4B2D" w:rsidRPr="009A1123">
        <w:rPr>
          <w:rFonts w:ascii="Times New Roman" w:hAnsi="Times New Roman" w:cs="Times New Roman"/>
          <w:sz w:val="20"/>
          <w:szCs w:val="20"/>
          <w:lang w:val="en-US"/>
        </w:rPr>
        <w:t xml:space="preserve">. </w:t>
      </w:r>
      <w:r w:rsidR="00064199" w:rsidRPr="009A1123">
        <w:rPr>
          <w:rFonts w:ascii="Times New Roman" w:hAnsi="Times New Roman" w:cs="Times New Roman"/>
          <w:sz w:val="20"/>
          <w:szCs w:val="20"/>
          <w:lang w:val="en-US"/>
        </w:rPr>
        <w:t>Density decreases with concentration</w:t>
      </w:r>
      <w:r w:rsidR="00735770">
        <w:rPr>
          <w:rFonts w:ascii="Times New Roman" w:hAnsi="Times New Roman" w:cs="Times New Roman"/>
          <w:sz w:val="20"/>
          <w:szCs w:val="20"/>
          <w:lang w:val="en-US"/>
        </w:rPr>
        <w:t xml:space="preserve"> </w:t>
      </w:r>
      <w:r w:rsidR="0064308C">
        <w:rPr>
          <w:rFonts w:ascii="Times New Roman" w:hAnsi="Times New Roman" w:cs="Times New Roman"/>
          <w:sz w:val="20"/>
          <w:szCs w:val="20"/>
          <w:lang w:val="en-US"/>
        </w:rPr>
        <w:t xml:space="preserve">increment </w:t>
      </w:r>
      <w:r w:rsidR="00735770">
        <w:rPr>
          <w:rFonts w:ascii="Times New Roman" w:hAnsi="Times New Roman" w:cs="Times New Roman"/>
          <w:sz w:val="20"/>
          <w:szCs w:val="20"/>
          <w:lang w:val="en-US"/>
        </w:rPr>
        <w:t>of PEG</w:t>
      </w:r>
      <w:r w:rsidR="00064199" w:rsidRPr="009A1123">
        <w:rPr>
          <w:rFonts w:ascii="Times New Roman" w:hAnsi="Times New Roman" w:cs="Times New Roman"/>
          <w:sz w:val="20"/>
          <w:szCs w:val="20"/>
          <w:lang w:val="en-US"/>
        </w:rPr>
        <w:t>.</w:t>
      </w:r>
      <w:r w:rsidR="0064308C">
        <w:rPr>
          <w:rFonts w:ascii="Times New Roman" w:hAnsi="Times New Roman" w:cs="Times New Roman"/>
          <w:sz w:val="20"/>
          <w:szCs w:val="20"/>
          <w:lang w:val="en-US"/>
        </w:rPr>
        <w:t xml:space="preserve"> E</w:t>
      </w:r>
      <w:r w:rsidR="003168B1" w:rsidRPr="009A1123">
        <w:rPr>
          <w:rFonts w:ascii="Times New Roman" w:hAnsi="Times New Roman" w:cs="Times New Roman"/>
          <w:sz w:val="20"/>
          <w:szCs w:val="20"/>
          <w:lang w:val="en-US"/>
        </w:rPr>
        <w:t>lectro</w:t>
      </w:r>
      <w:r w:rsidR="00064199" w:rsidRPr="009A1123">
        <w:rPr>
          <w:rFonts w:ascii="Times New Roman" w:hAnsi="Times New Roman" w:cs="Times New Roman"/>
          <w:sz w:val="20"/>
          <w:szCs w:val="20"/>
          <w:lang w:val="en-US"/>
        </w:rPr>
        <w:t xml:space="preserve"> striction in solution</w:t>
      </w:r>
      <w:r w:rsidR="0064308C">
        <w:rPr>
          <w:rFonts w:ascii="Times New Roman" w:hAnsi="Times New Roman" w:cs="Times New Roman"/>
          <w:sz w:val="20"/>
          <w:szCs w:val="20"/>
          <w:lang w:val="en-US"/>
        </w:rPr>
        <w:t xml:space="preserve"> may led to decrease in density</w:t>
      </w:r>
      <w:r w:rsidR="0006419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The volume decreases due to this electrostriction and results in the</w:t>
      </w:r>
      <w:r w:rsidR="00592680" w:rsidRPr="009A1123">
        <w:rPr>
          <w:rFonts w:ascii="Times New Roman" w:hAnsi="Times New Roman" w:cs="Times New Roman"/>
          <w:sz w:val="20"/>
          <w:szCs w:val="20"/>
          <w:lang w:val="en-US"/>
        </w:rPr>
        <w:t xml:space="preserve"> increases </w:t>
      </w:r>
      <w:r w:rsidR="00735770">
        <w:rPr>
          <w:rFonts w:ascii="Times New Roman" w:hAnsi="Times New Roman" w:cs="Times New Roman"/>
          <w:sz w:val="20"/>
          <w:szCs w:val="20"/>
          <w:lang w:val="en-US"/>
        </w:rPr>
        <w:t xml:space="preserve">in </w:t>
      </w:r>
      <w:r w:rsidR="00592680" w:rsidRPr="009A1123">
        <w:rPr>
          <w:rFonts w:ascii="Times New Roman" w:hAnsi="Times New Roman" w:cs="Times New Roman"/>
          <w:sz w:val="20"/>
          <w:szCs w:val="20"/>
          <w:lang w:val="en-US"/>
        </w:rPr>
        <w:t>the density as a solute molecules</w:t>
      </w:r>
      <w:r w:rsidR="003C1ED1">
        <w:rPr>
          <w:rFonts w:ascii="Times New Roman" w:hAnsi="Times New Roman" w:cs="Times New Roman"/>
          <w:sz w:val="20"/>
          <w:szCs w:val="20"/>
          <w:lang w:val="en-US"/>
        </w:rPr>
        <w:t xml:space="preserve"> number</w:t>
      </w:r>
      <w:r w:rsidR="00592680" w:rsidRPr="009A1123">
        <w:rPr>
          <w:rFonts w:ascii="Times New Roman" w:hAnsi="Times New Roman" w:cs="Times New Roman"/>
          <w:sz w:val="20"/>
          <w:szCs w:val="20"/>
          <w:lang w:val="en-US"/>
        </w:rPr>
        <w:t xml:space="preserve"> increases the electrostriction and density.</w:t>
      </w:r>
      <w:r w:rsidR="0062168E" w:rsidRPr="009A1123">
        <w:rPr>
          <w:rFonts w:ascii="Times New Roman" w:hAnsi="Times New Roman" w:cs="Times New Roman"/>
          <w:sz w:val="20"/>
          <w:szCs w:val="20"/>
          <w:lang w:val="en-US"/>
        </w:rPr>
        <w:t xml:space="preserve"> It is </w:t>
      </w:r>
      <w:r w:rsidR="00735770">
        <w:rPr>
          <w:rFonts w:ascii="Times New Roman" w:hAnsi="Times New Roman" w:cs="Times New Roman"/>
          <w:sz w:val="20"/>
          <w:szCs w:val="20"/>
          <w:lang w:val="en-US"/>
        </w:rPr>
        <w:t>clear</w:t>
      </w:r>
      <w:r w:rsidR="0062168E" w:rsidRPr="009A1123">
        <w:rPr>
          <w:rFonts w:ascii="Times New Roman" w:hAnsi="Times New Roman" w:cs="Times New Roman"/>
          <w:sz w:val="20"/>
          <w:szCs w:val="20"/>
          <w:lang w:val="en-US"/>
        </w:rPr>
        <w:t xml:space="preserve"> </w:t>
      </w:r>
      <w:r w:rsidR="00CC529B" w:rsidRPr="009A1123">
        <w:rPr>
          <w:rFonts w:ascii="Times New Roman" w:hAnsi="Times New Roman" w:cs="Times New Roman"/>
          <w:sz w:val="20"/>
          <w:szCs w:val="20"/>
          <w:lang w:val="en-US"/>
        </w:rPr>
        <w:t xml:space="preserve">from </w:t>
      </w:r>
      <w:r w:rsidR="00287B8B" w:rsidRPr="009A1123">
        <w:rPr>
          <w:rFonts w:ascii="Times New Roman" w:hAnsi="Times New Roman" w:cs="Times New Roman"/>
          <w:sz w:val="20"/>
          <w:szCs w:val="20"/>
          <w:lang w:val="en-US"/>
        </w:rPr>
        <w:t xml:space="preserve">Table -2 </w:t>
      </w:r>
      <w:r w:rsidR="00FD4B2D" w:rsidRPr="009A1123">
        <w:rPr>
          <w:rFonts w:ascii="Times New Roman" w:hAnsi="Times New Roman" w:cs="Times New Roman"/>
          <w:sz w:val="20"/>
          <w:szCs w:val="20"/>
          <w:lang w:val="en-US"/>
        </w:rPr>
        <w:t xml:space="preserve">and Fig.2 </w:t>
      </w:r>
      <w:r w:rsidR="00287B8B" w:rsidRPr="009A1123">
        <w:rPr>
          <w:rFonts w:ascii="Times New Roman" w:hAnsi="Times New Roman" w:cs="Times New Roman"/>
          <w:sz w:val="20"/>
          <w:szCs w:val="20"/>
          <w:lang w:val="en-US"/>
        </w:rPr>
        <w:t>that,</w:t>
      </w:r>
      <w:r w:rsidR="0064308C">
        <w:rPr>
          <w:rFonts w:ascii="Times New Roman" w:hAnsi="Times New Roman" w:cs="Times New Roman"/>
          <w:sz w:val="20"/>
          <w:szCs w:val="20"/>
          <w:lang w:val="en-US"/>
        </w:rPr>
        <w:t xml:space="preserve"> there is</w:t>
      </w:r>
      <w:r w:rsidR="00287B8B" w:rsidRPr="009A1123">
        <w:rPr>
          <w:rFonts w:ascii="Times New Roman" w:hAnsi="Times New Roman" w:cs="Times New Roman"/>
          <w:sz w:val="20"/>
          <w:szCs w:val="20"/>
          <w:lang w:val="en-US"/>
        </w:rPr>
        <w:t xml:space="preserve"> decrease</w:t>
      </w:r>
      <w:r w:rsidR="0064308C">
        <w:rPr>
          <w:rFonts w:ascii="Times New Roman" w:hAnsi="Times New Roman" w:cs="Times New Roman"/>
          <w:sz w:val="20"/>
          <w:szCs w:val="20"/>
          <w:lang w:val="en-US"/>
        </w:rPr>
        <w:t xml:space="preserve"> in viscosity</w:t>
      </w:r>
      <w:r w:rsidR="00287B8B" w:rsidRPr="009A1123">
        <w:rPr>
          <w:rFonts w:ascii="Times New Roman" w:hAnsi="Times New Roman" w:cs="Times New Roman"/>
          <w:sz w:val="20"/>
          <w:szCs w:val="20"/>
          <w:lang w:val="en-US"/>
        </w:rPr>
        <w:t xml:space="preserve"> with increase</w:t>
      </w:r>
      <w:r w:rsidR="0064308C">
        <w:rPr>
          <w:rFonts w:ascii="Times New Roman" w:hAnsi="Times New Roman" w:cs="Times New Roman"/>
          <w:sz w:val="20"/>
          <w:szCs w:val="20"/>
          <w:lang w:val="en-US"/>
        </w:rPr>
        <w:t xml:space="preserve"> of the </w:t>
      </w:r>
      <w:r w:rsidR="0089155B" w:rsidRPr="009A1123">
        <w:rPr>
          <w:rFonts w:ascii="Times New Roman" w:hAnsi="Times New Roman" w:cs="Times New Roman"/>
          <w:sz w:val="20"/>
          <w:szCs w:val="20"/>
          <w:lang w:val="en-US"/>
        </w:rPr>
        <w:t xml:space="preserve">concentration of PEG – 200. The </w:t>
      </w:r>
      <w:r w:rsidR="00E71EB7">
        <w:rPr>
          <w:rFonts w:ascii="Times New Roman" w:hAnsi="Times New Roman" w:cs="Times New Roman"/>
          <w:sz w:val="20"/>
          <w:szCs w:val="20"/>
          <w:lang w:val="en-US"/>
        </w:rPr>
        <w:t xml:space="preserve">plot </w:t>
      </w:r>
      <w:r w:rsidR="0089155B" w:rsidRPr="009A1123">
        <w:rPr>
          <w:rFonts w:ascii="Times New Roman" w:hAnsi="Times New Roman" w:cs="Times New Roman"/>
          <w:sz w:val="20"/>
          <w:szCs w:val="20"/>
          <w:lang w:val="en-US"/>
        </w:rPr>
        <w:t xml:space="preserve">of </w:t>
      </w:r>
      <w:r w:rsidR="00E71EB7">
        <w:rPr>
          <w:rFonts w:ascii="Times New Roman" w:hAnsi="Times New Roman" w:cs="Times New Roman"/>
          <w:sz w:val="20"/>
          <w:szCs w:val="20"/>
          <w:lang w:val="en-US"/>
        </w:rPr>
        <w:t>sound</w:t>
      </w:r>
      <w:r w:rsidR="0089155B" w:rsidRPr="009A1123">
        <w:rPr>
          <w:rFonts w:ascii="Times New Roman" w:hAnsi="Times New Roman" w:cs="Times New Roman"/>
          <w:sz w:val="20"/>
          <w:szCs w:val="20"/>
          <w:lang w:val="en-US"/>
        </w:rPr>
        <w:t xml:space="preserve"> velocity with concentration </w:t>
      </w:r>
      <w:r w:rsidR="00E71EB7">
        <w:rPr>
          <w:rFonts w:ascii="Times New Roman" w:hAnsi="Times New Roman" w:cs="Times New Roman"/>
          <w:sz w:val="20"/>
          <w:szCs w:val="20"/>
          <w:lang w:val="en-US"/>
        </w:rPr>
        <w:t>is</w:t>
      </w:r>
      <w:r w:rsidR="0089155B" w:rsidRPr="009A1123">
        <w:rPr>
          <w:rFonts w:ascii="Times New Roman" w:hAnsi="Times New Roman" w:cs="Times New Roman"/>
          <w:sz w:val="20"/>
          <w:szCs w:val="20"/>
          <w:lang w:val="en-US"/>
        </w:rPr>
        <w:t xml:space="preserve"> shown in Table-3 and Fig.</w:t>
      </w:r>
      <w:r w:rsidR="00FD4B2D" w:rsidRPr="009A1123">
        <w:rPr>
          <w:rFonts w:ascii="Times New Roman" w:hAnsi="Times New Roman" w:cs="Times New Roman"/>
          <w:sz w:val="20"/>
          <w:szCs w:val="20"/>
          <w:lang w:val="en-US"/>
        </w:rPr>
        <w:t>3</w:t>
      </w:r>
      <w:r w:rsidR="0089155B"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The value of u</w:t>
      </w:r>
      <w:r w:rsidR="0089155B" w:rsidRPr="009A1123">
        <w:rPr>
          <w:rFonts w:ascii="Times New Roman" w:hAnsi="Times New Roman" w:cs="Times New Roman"/>
          <w:sz w:val="20"/>
          <w:szCs w:val="20"/>
          <w:lang w:val="en-US"/>
        </w:rPr>
        <w:t xml:space="preserve">ltrasonic velocity decreases </w:t>
      </w:r>
      <w:r w:rsidR="00735770">
        <w:rPr>
          <w:rFonts w:ascii="Times New Roman" w:hAnsi="Times New Roman" w:cs="Times New Roman"/>
          <w:sz w:val="20"/>
          <w:szCs w:val="20"/>
          <w:lang w:val="en-US"/>
        </w:rPr>
        <w:t>by the</w:t>
      </w:r>
      <w:r w:rsidR="0089155B" w:rsidRPr="009A1123">
        <w:rPr>
          <w:rFonts w:ascii="Times New Roman" w:hAnsi="Times New Roman" w:cs="Times New Roman"/>
          <w:sz w:val="20"/>
          <w:szCs w:val="20"/>
          <w:lang w:val="en-US"/>
        </w:rPr>
        <w:t xml:space="preserve"> increase in PEG</w:t>
      </w:r>
      <w:r w:rsidR="00E71EB7">
        <w:rPr>
          <w:rFonts w:ascii="Times New Roman" w:hAnsi="Times New Roman" w:cs="Times New Roman"/>
          <w:sz w:val="20"/>
          <w:szCs w:val="20"/>
          <w:lang w:val="en-US"/>
        </w:rPr>
        <w:t xml:space="preserve"> concentration</w:t>
      </w:r>
      <w:r w:rsidR="0089155B" w:rsidRPr="009A1123">
        <w:rPr>
          <w:rFonts w:ascii="Times New Roman" w:hAnsi="Times New Roman" w:cs="Times New Roman"/>
          <w:sz w:val="20"/>
          <w:szCs w:val="20"/>
          <w:lang w:val="en-US"/>
        </w:rPr>
        <w:t xml:space="preserve">.  </w:t>
      </w:r>
      <w:r w:rsidR="00735770" w:rsidRPr="009A1123">
        <w:rPr>
          <w:rFonts w:ascii="Times New Roman" w:hAnsi="Times New Roman" w:cs="Times New Roman"/>
          <w:sz w:val="20"/>
          <w:szCs w:val="20"/>
          <w:lang w:val="en-US"/>
        </w:rPr>
        <w:t>S K Syal V K et. al.3</w:t>
      </w:r>
      <w:r w:rsidR="00735770">
        <w:rPr>
          <w:rFonts w:ascii="Times New Roman" w:hAnsi="Times New Roman" w:cs="Times New Roman"/>
          <w:sz w:val="20"/>
          <w:szCs w:val="20"/>
          <w:lang w:val="en-US"/>
        </w:rPr>
        <w:t xml:space="preserve"> also reports the same results of</w:t>
      </w:r>
      <w:r w:rsidR="0089155B" w:rsidRPr="009A1123">
        <w:rPr>
          <w:rFonts w:ascii="Times New Roman" w:hAnsi="Times New Roman" w:cs="Times New Roman"/>
          <w:sz w:val="20"/>
          <w:szCs w:val="20"/>
          <w:lang w:val="en-US"/>
        </w:rPr>
        <w:t xml:space="preserve"> increase in velocity with concentration</w:t>
      </w:r>
      <w:r w:rsidR="00E71EB7">
        <w:rPr>
          <w:rFonts w:ascii="Times New Roman" w:hAnsi="Times New Roman" w:cs="Times New Roman"/>
          <w:sz w:val="20"/>
          <w:szCs w:val="20"/>
          <w:lang w:val="en-US"/>
        </w:rPr>
        <w:t xml:space="preserve"> increase</w:t>
      </w:r>
      <w:r w:rsidR="00735770">
        <w:rPr>
          <w:rFonts w:ascii="Times New Roman" w:hAnsi="Times New Roman" w:cs="Times New Roman"/>
          <w:sz w:val="20"/>
          <w:szCs w:val="20"/>
          <w:lang w:val="en-US"/>
        </w:rPr>
        <w:t>.</w:t>
      </w:r>
      <w:r w:rsidR="0089155B" w:rsidRPr="009A1123">
        <w:rPr>
          <w:rFonts w:ascii="Times New Roman" w:hAnsi="Times New Roman" w:cs="Times New Roman"/>
          <w:sz w:val="20"/>
          <w:szCs w:val="20"/>
          <w:lang w:val="en-US"/>
        </w:rPr>
        <w:t xml:space="preserve"> This </w:t>
      </w:r>
      <w:r w:rsidR="00E71EB7">
        <w:rPr>
          <w:rFonts w:ascii="Times New Roman" w:hAnsi="Times New Roman" w:cs="Times New Roman"/>
          <w:sz w:val="20"/>
          <w:szCs w:val="20"/>
          <w:lang w:val="en-US"/>
        </w:rPr>
        <w:t xml:space="preserve">shows </w:t>
      </w:r>
      <w:r w:rsidR="00514544">
        <w:rPr>
          <w:rFonts w:ascii="Times New Roman" w:hAnsi="Times New Roman" w:cs="Times New Roman"/>
          <w:sz w:val="20"/>
          <w:szCs w:val="20"/>
          <w:lang w:val="en-US"/>
        </w:rPr>
        <w:t>the</w:t>
      </w:r>
      <w:r w:rsidR="0089155B" w:rsidRPr="009A1123">
        <w:rPr>
          <w:rFonts w:ascii="Times New Roman" w:hAnsi="Times New Roman" w:cs="Times New Roman"/>
          <w:sz w:val="20"/>
          <w:szCs w:val="20"/>
          <w:lang w:val="en-US"/>
        </w:rPr>
        <w:t xml:space="preserve"> interaction </w:t>
      </w:r>
      <w:r w:rsidR="00514544">
        <w:rPr>
          <w:rFonts w:ascii="Times New Roman" w:hAnsi="Times New Roman" w:cs="Times New Roman"/>
          <w:sz w:val="20"/>
          <w:szCs w:val="20"/>
          <w:lang w:val="en-US"/>
        </w:rPr>
        <w:t xml:space="preserve">of </w:t>
      </w:r>
      <w:r w:rsidR="0089155B" w:rsidRPr="009A1123">
        <w:rPr>
          <w:rFonts w:ascii="Times New Roman" w:hAnsi="Times New Roman" w:cs="Times New Roman"/>
          <w:sz w:val="20"/>
          <w:szCs w:val="20"/>
          <w:lang w:val="en-US"/>
        </w:rPr>
        <w:t xml:space="preserve">PEG </w:t>
      </w:r>
      <w:r w:rsidR="00735770">
        <w:rPr>
          <w:rFonts w:ascii="Times New Roman" w:hAnsi="Times New Roman" w:cs="Times New Roman"/>
          <w:sz w:val="20"/>
          <w:szCs w:val="20"/>
          <w:lang w:val="en-US"/>
        </w:rPr>
        <w:t>with</w:t>
      </w:r>
      <w:r w:rsidR="0089155B" w:rsidRPr="009A1123">
        <w:rPr>
          <w:rFonts w:ascii="Times New Roman" w:hAnsi="Times New Roman" w:cs="Times New Roman"/>
          <w:sz w:val="20"/>
          <w:szCs w:val="20"/>
          <w:lang w:val="en-US"/>
        </w:rPr>
        <w:t xml:space="preserve"> solvent molecules.  </w:t>
      </w:r>
      <w:r w:rsidR="00C13995" w:rsidRPr="009474F6">
        <w:rPr>
          <w:rFonts w:ascii="Times New Roman" w:hAnsi="Times New Roman" w:cs="Times New Roman"/>
          <w:sz w:val="20"/>
          <w:szCs w:val="20"/>
          <w:lang w:val="en-US"/>
        </w:rPr>
        <w:t>Th</w:t>
      </w:r>
      <w:r w:rsidR="009474F6">
        <w:rPr>
          <w:rFonts w:ascii="Times New Roman" w:hAnsi="Times New Roman" w:cs="Times New Roman"/>
          <w:sz w:val="20"/>
          <w:szCs w:val="20"/>
          <w:lang w:val="en-US"/>
        </w:rPr>
        <w:t xml:space="preserve">ere may exists interaction with in the </w:t>
      </w:r>
      <w:r w:rsidR="00C13995" w:rsidRPr="009474F6">
        <w:rPr>
          <w:rFonts w:ascii="Times New Roman" w:hAnsi="Times New Roman" w:cs="Times New Roman"/>
          <w:sz w:val="20"/>
          <w:szCs w:val="20"/>
          <w:lang w:val="en-US"/>
        </w:rPr>
        <w:t>con</w:t>
      </w:r>
      <w:r w:rsidR="003C1ED1">
        <w:rPr>
          <w:rFonts w:ascii="Times New Roman" w:hAnsi="Times New Roman" w:cs="Times New Roman"/>
          <w:sz w:val="20"/>
          <w:szCs w:val="20"/>
          <w:lang w:val="en-US"/>
        </w:rPr>
        <w:t>cerned</w:t>
      </w:r>
      <w:r w:rsidR="00C13995" w:rsidRPr="009474F6">
        <w:rPr>
          <w:rFonts w:ascii="Times New Roman" w:hAnsi="Times New Roman" w:cs="Times New Roman"/>
          <w:sz w:val="20"/>
          <w:szCs w:val="20"/>
          <w:lang w:val="en-US"/>
        </w:rPr>
        <w:t xml:space="preserve"> </w:t>
      </w:r>
      <w:r w:rsidR="00651191" w:rsidRPr="009474F6">
        <w:rPr>
          <w:rFonts w:ascii="Times New Roman" w:hAnsi="Times New Roman" w:cs="Times New Roman"/>
          <w:sz w:val="20"/>
          <w:szCs w:val="20"/>
          <w:lang w:val="en-US"/>
        </w:rPr>
        <w:t xml:space="preserve">molecules. </w:t>
      </w:r>
      <w:r w:rsidR="009474F6">
        <w:rPr>
          <w:rFonts w:ascii="Times New Roman" w:hAnsi="Times New Roman" w:cs="Times New Roman"/>
          <w:sz w:val="20"/>
          <w:szCs w:val="20"/>
          <w:lang w:val="en-US"/>
        </w:rPr>
        <w:t>Intermolecular free length being the</w:t>
      </w:r>
      <w:r w:rsidR="00735770" w:rsidRPr="009474F6">
        <w:rPr>
          <w:rFonts w:ascii="Times New Roman" w:hAnsi="Times New Roman" w:cs="Times New Roman"/>
          <w:sz w:val="20"/>
          <w:szCs w:val="20"/>
          <w:lang w:val="en-US"/>
        </w:rPr>
        <w:t xml:space="preserve"> </w:t>
      </w:r>
      <w:r w:rsidR="00DE706A">
        <w:rPr>
          <w:rFonts w:ascii="Times New Roman" w:hAnsi="Times New Roman" w:cs="Times New Roman"/>
          <w:sz w:val="20"/>
          <w:szCs w:val="20"/>
          <w:lang w:val="en-US"/>
        </w:rPr>
        <w:t>important</w:t>
      </w:r>
      <w:r w:rsidR="00735770" w:rsidRPr="009474F6">
        <w:rPr>
          <w:rFonts w:ascii="Times New Roman" w:hAnsi="Times New Roman" w:cs="Times New Roman"/>
          <w:sz w:val="20"/>
          <w:szCs w:val="20"/>
          <w:lang w:val="en-US"/>
        </w:rPr>
        <w:t xml:space="preserve"> factor</w:t>
      </w:r>
      <w:r w:rsidR="004B4064" w:rsidRPr="009474F6">
        <w:rPr>
          <w:rFonts w:ascii="Times New Roman" w:hAnsi="Times New Roman" w:cs="Times New Roman"/>
          <w:sz w:val="20"/>
          <w:szCs w:val="20"/>
          <w:lang w:val="en-US"/>
        </w:rPr>
        <w:t xml:space="preserve"> </w:t>
      </w:r>
      <w:r w:rsidR="00872C89">
        <w:rPr>
          <w:rFonts w:ascii="Times New Roman" w:hAnsi="Times New Roman" w:cs="Times New Roman"/>
          <w:sz w:val="20"/>
          <w:szCs w:val="20"/>
          <w:lang w:val="en-US"/>
        </w:rPr>
        <w:t>as it</w:t>
      </w:r>
      <w:r w:rsidR="00651191" w:rsidRPr="009A1123">
        <w:rPr>
          <w:rFonts w:ascii="Times New Roman" w:hAnsi="Times New Roman" w:cs="Times New Roman"/>
          <w:sz w:val="20"/>
          <w:szCs w:val="20"/>
          <w:lang w:val="en-US"/>
        </w:rPr>
        <w:t xml:space="preserve"> </w:t>
      </w:r>
      <w:r w:rsidR="00872C89">
        <w:rPr>
          <w:rFonts w:ascii="Times New Roman" w:hAnsi="Times New Roman" w:cs="Times New Roman"/>
          <w:sz w:val="20"/>
          <w:szCs w:val="20"/>
          <w:lang w:val="en-US"/>
        </w:rPr>
        <w:t>evaluates</w:t>
      </w:r>
      <w:r w:rsidR="00651191" w:rsidRPr="009A1123">
        <w:rPr>
          <w:rFonts w:ascii="Times New Roman" w:hAnsi="Times New Roman" w:cs="Times New Roman"/>
          <w:sz w:val="20"/>
          <w:szCs w:val="20"/>
          <w:lang w:val="en-US"/>
        </w:rPr>
        <w:t xml:space="preserve"> the </w:t>
      </w:r>
      <w:r w:rsidR="004B4064">
        <w:rPr>
          <w:rFonts w:ascii="Times New Roman" w:hAnsi="Times New Roman" w:cs="Times New Roman"/>
          <w:sz w:val="20"/>
          <w:szCs w:val="20"/>
          <w:lang w:val="en-US"/>
        </w:rPr>
        <w:t>ultrasonic</w:t>
      </w:r>
      <w:r w:rsidR="00651191" w:rsidRPr="009A1123">
        <w:rPr>
          <w:rFonts w:ascii="Times New Roman" w:hAnsi="Times New Roman" w:cs="Times New Roman"/>
          <w:sz w:val="20"/>
          <w:szCs w:val="20"/>
          <w:lang w:val="en-US"/>
        </w:rPr>
        <w:t xml:space="preserve"> velocity in the </w:t>
      </w:r>
      <w:r w:rsidR="009474F6">
        <w:rPr>
          <w:rFonts w:ascii="Times New Roman" w:hAnsi="Times New Roman" w:cs="Times New Roman"/>
          <w:sz w:val="20"/>
          <w:szCs w:val="20"/>
          <w:lang w:val="en-US"/>
        </w:rPr>
        <w:t xml:space="preserve">fluid and </w:t>
      </w:r>
      <w:r w:rsidR="00651191" w:rsidRPr="009A1123">
        <w:rPr>
          <w:rFonts w:ascii="Times New Roman" w:hAnsi="Times New Roman" w:cs="Times New Roman"/>
          <w:sz w:val="20"/>
          <w:szCs w:val="20"/>
          <w:lang w:val="en-US"/>
        </w:rPr>
        <w:t xml:space="preserve">condensed state. </w:t>
      </w:r>
      <w:r w:rsidR="00561744">
        <w:rPr>
          <w:rFonts w:ascii="Times New Roman" w:hAnsi="Times New Roman" w:cs="Times New Roman"/>
          <w:sz w:val="20"/>
          <w:szCs w:val="20"/>
          <w:lang w:val="en-US"/>
        </w:rPr>
        <w:t xml:space="preserve">As </w:t>
      </w:r>
      <w:r w:rsidR="00872C89">
        <w:rPr>
          <w:rFonts w:ascii="Times New Roman" w:hAnsi="Times New Roman" w:cs="Times New Roman"/>
          <w:sz w:val="20"/>
          <w:szCs w:val="20"/>
          <w:lang w:val="en-US"/>
        </w:rPr>
        <w:t xml:space="preserve">the </w:t>
      </w:r>
      <w:r w:rsidR="00872C89" w:rsidRPr="009A1123">
        <w:rPr>
          <w:rFonts w:ascii="Times New Roman" w:hAnsi="Times New Roman" w:cs="Times New Roman"/>
          <w:sz w:val="20"/>
          <w:szCs w:val="20"/>
          <w:lang w:val="en-US"/>
        </w:rPr>
        <w:t>concentration</w:t>
      </w:r>
      <w:r w:rsidR="00561744">
        <w:rPr>
          <w:rFonts w:ascii="Times New Roman" w:hAnsi="Times New Roman" w:cs="Times New Roman"/>
          <w:sz w:val="20"/>
          <w:szCs w:val="20"/>
          <w:lang w:val="en-US"/>
        </w:rPr>
        <w:t xml:space="preserve"> of solute increases this</w:t>
      </w:r>
      <w:r w:rsidR="00651191" w:rsidRPr="009A1123">
        <w:rPr>
          <w:rFonts w:ascii="Times New Roman" w:hAnsi="Times New Roman" w:cs="Times New Roman"/>
          <w:sz w:val="20"/>
          <w:szCs w:val="20"/>
          <w:lang w:val="en-US"/>
        </w:rPr>
        <w:t xml:space="preserve"> leads to </w:t>
      </w:r>
      <w:r w:rsidR="00872C89">
        <w:rPr>
          <w:rFonts w:ascii="Times New Roman" w:hAnsi="Times New Roman" w:cs="Times New Roman"/>
          <w:sz w:val="20"/>
          <w:szCs w:val="20"/>
          <w:lang w:val="en-US"/>
        </w:rPr>
        <w:t xml:space="preserve">reduce </w:t>
      </w:r>
      <w:r w:rsidR="00872C89" w:rsidRPr="009A1123">
        <w:rPr>
          <w:rFonts w:ascii="Times New Roman" w:hAnsi="Times New Roman" w:cs="Times New Roman"/>
          <w:sz w:val="20"/>
          <w:szCs w:val="20"/>
          <w:lang w:val="en-US"/>
        </w:rPr>
        <w:t>the</w:t>
      </w:r>
      <w:r w:rsidR="00651191" w:rsidRPr="009A1123">
        <w:rPr>
          <w:rFonts w:ascii="Times New Roman" w:hAnsi="Times New Roman" w:cs="Times New Roman"/>
          <w:sz w:val="20"/>
          <w:szCs w:val="20"/>
          <w:lang w:val="en-US"/>
        </w:rPr>
        <w:t xml:space="preserve"> gap </w:t>
      </w:r>
      <w:r w:rsidR="00561744">
        <w:rPr>
          <w:rFonts w:ascii="Times New Roman" w:hAnsi="Times New Roman" w:cs="Times New Roman"/>
          <w:sz w:val="20"/>
          <w:szCs w:val="20"/>
          <w:lang w:val="en-US"/>
        </w:rPr>
        <w:t xml:space="preserve">in </w:t>
      </w:r>
      <w:r w:rsidR="00651191" w:rsidRPr="009A1123">
        <w:rPr>
          <w:rFonts w:ascii="Times New Roman" w:hAnsi="Times New Roman" w:cs="Times New Roman"/>
          <w:sz w:val="20"/>
          <w:szCs w:val="20"/>
          <w:lang w:val="en-US"/>
        </w:rPr>
        <w:t>between</w:t>
      </w:r>
      <w:r w:rsidR="00561744">
        <w:rPr>
          <w:rFonts w:ascii="Times New Roman" w:hAnsi="Times New Roman" w:cs="Times New Roman"/>
          <w:sz w:val="20"/>
          <w:szCs w:val="20"/>
          <w:lang w:val="en-US"/>
        </w:rPr>
        <w:t xml:space="preserve"> the</w:t>
      </w:r>
      <w:r w:rsidR="00651191" w:rsidRPr="009A1123">
        <w:rPr>
          <w:rFonts w:ascii="Times New Roman" w:hAnsi="Times New Roman" w:cs="Times New Roman"/>
          <w:sz w:val="20"/>
          <w:szCs w:val="20"/>
          <w:lang w:val="en-US"/>
        </w:rPr>
        <w:t xml:space="preserve"> two </w:t>
      </w:r>
      <w:r w:rsidR="00872C89">
        <w:rPr>
          <w:rFonts w:ascii="Times New Roman" w:hAnsi="Times New Roman" w:cs="Times New Roman"/>
          <w:sz w:val="20"/>
          <w:szCs w:val="20"/>
          <w:lang w:val="en-US"/>
        </w:rPr>
        <w:t>group</w:t>
      </w:r>
      <w:r w:rsidR="00651191" w:rsidRPr="009A1123">
        <w:rPr>
          <w:rFonts w:ascii="Times New Roman" w:hAnsi="Times New Roman" w:cs="Times New Roman"/>
          <w:sz w:val="20"/>
          <w:szCs w:val="20"/>
          <w:lang w:val="en-US"/>
        </w:rPr>
        <w:t xml:space="preserve"> and this is</w:t>
      </w:r>
      <w:r w:rsidR="004B4064">
        <w:rPr>
          <w:rFonts w:ascii="Times New Roman" w:hAnsi="Times New Roman" w:cs="Times New Roman"/>
          <w:sz w:val="20"/>
          <w:szCs w:val="20"/>
          <w:lang w:val="en-US"/>
        </w:rPr>
        <w:t xml:space="preserve"> </w:t>
      </w:r>
      <w:r w:rsidR="003168B1">
        <w:rPr>
          <w:rFonts w:ascii="Times New Roman" w:hAnsi="Times New Roman" w:cs="Times New Roman"/>
          <w:sz w:val="20"/>
          <w:szCs w:val="20"/>
          <w:lang w:val="en-US"/>
        </w:rPr>
        <w:t>also</w:t>
      </w:r>
      <w:r w:rsidR="00561744">
        <w:rPr>
          <w:rFonts w:ascii="Times New Roman" w:hAnsi="Times New Roman" w:cs="Times New Roman"/>
          <w:sz w:val="20"/>
          <w:szCs w:val="20"/>
          <w:lang w:val="en-US"/>
        </w:rPr>
        <w:t xml:space="preserve"> </w:t>
      </w:r>
      <w:r w:rsidR="00872C89">
        <w:rPr>
          <w:rFonts w:ascii="Times New Roman" w:hAnsi="Times New Roman" w:cs="Times New Roman"/>
          <w:sz w:val="20"/>
          <w:szCs w:val="20"/>
          <w:lang w:val="en-US"/>
        </w:rPr>
        <w:t xml:space="preserve">present </w:t>
      </w:r>
      <w:r w:rsidR="00651191" w:rsidRPr="009A1123">
        <w:rPr>
          <w:rFonts w:ascii="Times New Roman" w:hAnsi="Times New Roman" w:cs="Times New Roman"/>
          <w:sz w:val="20"/>
          <w:szCs w:val="20"/>
          <w:lang w:val="en-US"/>
        </w:rPr>
        <w:t xml:space="preserve">in </w:t>
      </w:r>
      <w:r w:rsidR="00872C89">
        <w:rPr>
          <w:rFonts w:ascii="Times New Roman" w:hAnsi="Times New Roman" w:cs="Times New Roman"/>
          <w:sz w:val="20"/>
          <w:szCs w:val="20"/>
          <w:lang w:val="en-US"/>
        </w:rPr>
        <w:t>this</w:t>
      </w:r>
      <w:r w:rsidR="00651191" w:rsidRPr="009A1123">
        <w:rPr>
          <w:rFonts w:ascii="Times New Roman" w:hAnsi="Times New Roman" w:cs="Times New Roman"/>
          <w:sz w:val="20"/>
          <w:szCs w:val="20"/>
          <w:lang w:val="en-US"/>
        </w:rPr>
        <w:t xml:space="preserve"> </w:t>
      </w:r>
      <w:r w:rsidR="00561744">
        <w:rPr>
          <w:rFonts w:ascii="Times New Roman" w:hAnsi="Times New Roman" w:cs="Times New Roman"/>
          <w:sz w:val="20"/>
          <w:szCs w:val="20"/>
          <w:lang w:val="en-US"/>
        </w:rPr>
        <w:t>investigation</w:t>
      </w:r>
      <w:r w:rsidR="00651191" w:rsidRPr="009A1123">
        <w:rPr>
          <w:rFonts w:ascii="Times New Roman" w:hAnsi="Times New Roman" w:cs="Times New Roman"/>
          <w:sz w:val="20"/>
          <w:szCs w:val="20"/>
          <w:lang w:val="en-US"/>
        </w:rPr>
        <w:t xml:space="preserve">. It is </w:t>
      </w:r>
      <w:r w:rsidR="00561744">
        <w:rPr>
          <w:rFonts w:ascii="Times New Roman" w:hAnsi="Times New Roman" w:cs="Times New Roman"/>
          <w:sz w:val="20"/>
          <w:szCs w:val="20"/>
          <w:lang w:val="en-US"/>
        </w:rPr>
        <w:t>reported</w:t>
      </w:r>
      <w:r w:rsidR="00651191" w:rsidRPr="009A1123">
        <w:rPr>
          <w:rFonts w:ascii="Times New Roman" w:hAnsi="Times New Roman" w:cs="Times New Roman"/>
          <w:sz w:val="20"/>
          <w:szCs w:val="20"/>
          <w:lang w:val="en-US"/>
        </w:rPr>
        <w:t xml:space="preserve"> from Fig. </w:t>
      </w:r>
      <w:r w:rsidR="00FD4B2D" w:rsidRPr="009A1123">
        <w:rPr>
          <w:rFonts w:ascii="Times New Roman" w:hAnsi="Times New Roman" w:cs="Times New Roman"/>
          <w:sz w:val="20"/>
          <w:szCs w:val="20"/>
          <w:lang w:val="en-US"/>
        </w:rPr>
        <w:t>4</w:t>
      </w:r>
      <w:r w:rsidR="00651191" w:rsidRPr="009A1123">
        <w:rPr>
          <w:rFonts w:ascii="Times New Roman" w:hAnsi="Times New Roman" w:cs="Times New Roman"/>
          <w:sz w:val="20"/>
          <w:szCs w:val="20"/>
          <w:lang w:val="en-US"/>
        </w:rPr>
        <w:t xml:space="preserve"> and Table-4 that intermolecular free length decrease</w:t>
      </w:r>
      <w:r w:rsidR="00FD4B2D" w:rsidRPr="009A1123">
        <w:rPr>
          <w:rFonts w:ascii="Times New Roman" w:hAnsi="Times New Roman" w:cs="Times New Roman"/>
          <w:sz w:val="20"/>
          <w:szCs w:val="20"/>
          <w:lang w:val="en-US"/>
        </w:rPr>
        <w:t>s</w:t>
      </w:r>
      <w:r w:rsidR="00651191" w:rsidRPr="009A1123">
        <w:rPr>
          <w:rFonts w:ascii="Times New Roman" w:hAnsi="Times New Roman" w:cs="Times New Roman"/>
          <w:sz w:val="20"/>
          <w:szCs w:val="20"/>
          <w:lang w:val="en-US"/>
        </w:rPr>
        <w:t xml:space="preserve"> with concentration</w:t>
      </w:r>
      <w:r w:rsidR="00561744">
        <w:rPr>
          <w:rFonts w:ascii="Times New Roman" w:hAnsi="Times New Roman" w:cs="Times New Roman"/>
          <w:sz w:val="20"/>
          <w:szCs w:val="20"/>
          <w:lang w:val="en-US"/>
        </w:rPr>
        <w:t xml:space="preserve"> increase</w:t>
      </w:r>
      <w:r w:rsidR="00214596" w:rsidRPr="009A1123">
        <w:rPr>
          <w:rFonts w:ascii="Times New Roman" w:hAnsi="Times New Roman" w:cs="Times New Roman"/>
          <w:sz w:val="20"/>
          <w:szCs w:val="20"/>
          <w:lang w:val="en-US"/>
        </w:rPr>
        <w:t xml:space="preserve"> (Fig </w:t>
      </w:r>
      <w:r w:rsidR="00FD4B2D" w:rsidRPr="009A1123">
        <w:rPr>
          <w:rFonts w:ascii="Times New Roman" w:hAnsi="Times New Roman" w:cs="Times New Roman"/>
          <w:sz w:val="20"/>
          <w:szCs w:val="20"/>
          <w:lang w:val="en-US"/>
        </w:rPr>
        <w:t>4</w:t>
      </w:r>
      <w:r w:rsidR="00214596" w:rsidRPr="009A1123">
        <w:rPr>
          <w:rFonts w:ascii="Times New Roman" w:hAnsi="Times New Roman" w:cs="Times New Roman"/>
          <w:sz w:val="20"/>
          <w:szCs w:val="20"/>
          <w:lang w:val="en-US"/>
        </w:rPr>
        <w:t>)</w:t>
      </w:r>
      <w:r w:rsidR="004B4064">
        <w:rPr>
          <w:rFonts w:ascii="Times New Roman" w:hAnsi="Times New Roman" w:cs="Times New Roman"/>
          <w:sz w:val="20"/>
          <w:szCs w:val="20"/>
          <w:lang w:val="en-US"/>
        </w:rPr>
        <w:t xml:space="preserve"> of PEG</w:t>
      </w:r>
      <w:r w:rsidR="00651191"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It is </w:t>
      </w:r>
      <w:r w:rsidR="004B4064">
        <w:rPr>
          <w:rFonts w:ascii="Times New Roman" w:hAnsi="Times New Roman" w:cs="Times New Roman"/>
          <w:sz w:val="20"/>
          <w:szCs w:val="20"/>
          <w:lang w:val="en-US"/>
        </w:rPr>
        <w:t xml:space="preserve">found to be </w:t>
      </w:r>
      <w:r w:rsidR="00214596" w:rsidRPr="009A1123">
        <w:rPr>
          <w:rFonts w:ascii="Times New Roman" w:hAnsi="Times New Roman" w:cs="Times New Roman"/>
          <w:sz w:val="20"/>
          <w:szCs w:val="20"/>
          <w:lang w:val="en-US"/>
        </w:rPr>
        <w:t>in similar trend</w:t>
      </w:r>
      <w:r w:rsidR="004B4064">
        <w:rPr>
          <w:rFonts w:ascii="Times New Roman" w:hAnsi="Times New Roman" w:cs="Times New Roman"/>
          <w:sz w:val="20"/>
          <w:szCs w:val="20"/>
          <w:lang w:val="en-US"/>
        </w:rPr>
        <w:t xml:space="preserve"> of the </w:t>
      </w:r>
      <w:r w:rsidR="00214596" w:rsidRPr="009A1123">
        <w:rPr>
          <w:rFonts w:ascii="Times New Roman" w:hAnsi="Times New Roman" w:cs="Times New Roman"/>
          <w:sz w:val="20"/>
          <w:szCs w:val="20"/>
          <w:lang w:val="en-US"/>
        </w:rPr>
        <w:t xml:space="preserve">reports by </w:t>
      </w:r>
      <w:r w:rsidR="008A62EC">
        <w:rPr>
          <w:rFonts w:ascii="Times New Roman" w:hAnsi="Times New Roman" w:cs="Times New Roman"/>
          <w:sz w:val="20"/>
          <w:szCs w:val="20"/>
          <w:lang w:val="en-US"/>
        </w:rPr>
        <w:t>previous</w:t>
      </w:r>
      <w:r w:rsidR="004B4064">
        <w:rPr>
          <w:rFonts w:ascii="Times New Roman" w:hAnsi="Times New Roman" w:cs="Times New Roman"/>
          <w:sz w:val="20"/>
          <w:szCs w:val="20"/>
          <w:lang w:val="en-US"/>
        </w:rPr>
        <w:t xml:space="preserve"> researchers</w:t>
      </w:r>
      <w:r w:rsidR="00214596" w:rsidRPr="009A1123">
        <w:rPr>
          <w:rFonts w:ascii="Times New Roman" w:hAnsi="Times New Roman" w:cs="Times New Roman"/>
          <w:sz w:val="20"/>
          <w:szCs w:val="20"/>
          <w:lang w:val="en-US"/>
        </w:rPr>
        <w:t xml:space="preserve"> </w:t>
      </w:r>
      <w:r w:rsidR="00B57CDD"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18</w:t>
      </w:r>
      <w:r w:rsidR="000C1D98" w:rsidRPr="009A1123">
        <w:rPr>
          <w:rFonts w:ascii="Times New Roman" w:hAnsi="Times New Roman" w:cs="Times New Roman"/>
          <w:sz w:val="20"/>
          <w:szCs w:val="20"/>
          <w:lang w:val="en-US"/>
        </w:rPr>
        <w:t xml:space="preserve">]. </w:t>
      </w:r>
      <w:r w:rsidR="00214596" w:rsidRPr="009A1123">
        <w:rPr>
          <w:rFonts w:ascii="Times New Roman" w:hAnsi="Times New Roman" w:cs="Times New Roman"/>
          <w:sz w:val="20"/>
          <w:szCs w:val="20"/>
          <w:lang w:val="en-US"/>
        </w:rPr>
        <w:t xml:space="preserve"> It is clear</w:t>
      </w:r>
      <w:r w:rsidR="004B4064">
        <w:rPr>
          <w:rFonts w:ascii="Times New Roman" w:hAnsi="Times New Roman" w:cs="Times New Roman"/>
          <w:sz w:val="20"/>
          <w:szCs w:val="20"/>
          <w:lang w:val="en-US"/>
        </w:rPr>
        <w:t>ly seen</w:t>
      </w:r>
      <w:r w:rsidR="00214596" w:rsidRPr="009A1123">
        <w:rPr>
          <w:rFonts w:ascii="Times New Roman" w:hAnsi="Times New Roman" w:cs="Times New Roman"/>
          <w:sz w:val="20"/>
          <w:szCs w:val="20"/>
          <w:lang w:val="en-US"/>
        </w:rPr>
        <w:t xml:space="preserve"> from Table-5 and Fig</w:t>
      </w:r>
      <w:r w:rsidR="00FD4B2D" w:rsidRPr="009A1123">
        <w:rPr>
          <w:rFonts w:ascii="Times New Roman" w:hAnsi="Times New Roman" w:cs="Times New Roman"/>
          <w:sz w:val="20"/>
          <w:szCs w:val="20"/>
          <w:lang w:val="en-US"/>
        </w:rPr>
        <w:t>5</w:t>
      </w:r>
      <w:r w:rsidR="00214596" w:rsidRPr="009A1123">
        <w:rPr>
          <w:rFonts w:ascii="Times New Roman" w:hAnsi="Times New Roman" w:cs="Times New Roman"/>
          <w:sz w:val="20"/>
          <w:szCs w:val="20"/>
          <w:lang w:val="en-US"/>
        </w:rPr>
        <w:t xml:space="preserve"> that adiabatic compressibility decreases with increas</w:t>
      </w:r>
      <w:r w:rsidR="008A62EC">
        <w:rPr>
          <w:rFonts w:ascii="Times New Roman" w:hAnsi="Times New Roman" w:cs="Times New Roman"/>
          <w:sz w:val="20"/>
          <w:szCs w:val="20"/>
          <w:lang w:val="en-US"/>
        </w:rPr>
        <w:t xml:space="preserve">e of concentration of </w:t>
      </w:r>
      <w:r w:rsidR="004B4064">
        <w:rPr>
          <w:rFonts w:ascii="Times New Roman" w:hAnsi="Times New Roman" w:cs="Times New Roman"/>
          <w:sz w:val="20"/>
          <w:szCs w:val="20"/>
          <w:lang w:val="en-US"/>
        </w:rPr>
        <w:t>PEG</w:t>
      </w:r>
      <w:r w:rsidR="00214596" w:rsidRPr="009A1123">
        <w:rPr>
          <w:rFonts w:ascii="Times New Roman" w:hAnsi="Times New Roman" w:cs="Times New Roman"/>
          <w:sz w:val="20"/>
          <w:szCs w:val="20"/>
          <w:lang w:val="en-US"/>
        </w:rPr>
        <w:t xml:space="preserve">. These results are in </w:t>
      </w:r>
      <w:r w:rsidR="00872C89">
        <w:rPr>
          <w:rFonts w:ascii="Times New Roman" w:hAnsi="Times New Roman" w:cs="Times New Roman"/>
          <w:sz w:val="20"/>
          <w:szCs w:val="20"/>
          <w:lang w:val="en-US"/>
        </w:rPr>
        <w:t>accordance</w:t>
      </w:r>
      <w:r w:rsidR="00214596" w:rsidRPr="009A1123">
        <w:rPr>
          <w:rFonts w:ascii="Times New Roman" w:hAnsi="Times New Roman" w:cs="Times New Roman"/>
          <w:sz w:val="20"/>
          <w:szCs w:val="20"/>
          <w:lang w:val="en-US"/>
        </w:rPr>
        <w:t xml:space="preserve"> with </w:t>
      </w:r>
      <w:r w:rsidR="008A62EC">
        <w:rPr>
          <w:rFonts w:ascii="Times New Roman" w:hAnsi="Times New Roman" w:cs="Times New Roman"/>
          <w:sz w:val="20"/>
          <w:szCs w:val="20"/>
          <w:lang w:val="en-US"/>
        </w:rPr>
        <w:t>previous</w:t>
      </w:r>
      <w:r w:rsidR="00214596" w:rsidRPr="009A1123">
        <w:rPr>
          <w:rFonts w:ascii="Times New Roman" w:hAnsi="Times New Roman" w:cs="Times New Roman"/>
          <w:sz w:val="20"/>
          <w:szCs w:val="20"/>
          <w:lang w:val="en-US"/>
        </w:rPr>
        <w:t xml:space="preserve"> </w:t>
      </w:r>
      <w:r w:rsidR="004B4064">
        <w:rPr>
          <w:rFonts w:ascii="Times New Roman" w:hAnsi="Times New Roman" w:cs="Times New Roman"/>
          <w:sz w:val="20"/>
          <w:szCs w:val="20"/>
          <w:lang w:val="en-US"/>
        </w:rPr>
        <w:t>reports [</w:t>
      </w:r>
      <w:r w:rsidR="00214596" w:rsidRPr="009A1123">
        <w:rPr>
          <w:rFonts w:ascii="Times New Roman" w:hAnsi="Times New Roman" w:cs="Times New Roman"/>
          <w:sz w:val="20"/>
          <w:szCs w:val="20"/>
          <w:lang w:val="en-US"/>
        </w:rPr>
        <w:t>9</w:t>
      </w:r>
      <w:r w:rsidR="004B4064">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w:t>
      </w:r>
      <w:r w:rsidR="008A62EC">
        <w:rPr>
          <w:rFonts w:ascii="Times New Roman" w:hAnsi="Times New Roman" w:cs="Times New Roman"/>
          <w:sz w:val="20"/>
          <w:szCs w:val="20"/>
          <w:lang w:val="en-US"/>
        </w:rPr>
        <w:t xml:space="preserve">This </w:t>
      </w:r>
      <w:r w:rsidR="00214596" w:rsidRPr="009A1123">
        <w:rPr>
          <w:rFonts w:ascii="Times New Roman" w:hAnsi="Times New Roman" w:cs="Times New Roman"/>
          <w:sz w:val="20"/>
          <w:szCs w:val="20"/>
          <w:lang w:val="en-US"/>
        </w:rPr>
        <w:t>may be</w:t>
      </w:r>
      <w:r w:rsidR="004B4064">
        <w:rPr>
          <w:rFonts w:ascii="Times New Roman" w:hAnsi="Times New Roman" w:cs="Times New Roman"/>
          <w:sz w:val="20"/>
          <w:szCs w:val="20"/>
          <w:lang w:val="en-US"/>
        </w:rPr>
        <w:t xml:space="preserve"> because of </w:t>
      </w:r>
      <w:r w:rsidR="009B00DE">
        <w:rPr>
          <w:rFonts w:ascii="Times New Roman" w:hAnsi="Times New Roman" w:cs="Times New Roman"/>
          <w:sz w:val="20"/>
          <w:szCs w:val="20"/>
          <w:lang w:val="en-US"/>
        </w:rPr>
        <w:t>the movement of</w:t>
      </w:r>
      <w:r w:rsidR="00214596" w:rsidRPr="009A1123">
        <w:rPr>
          <w:rFonts w:ascii="Times New Roman" w:hAnsi="Times New Roman" w:cs="Times New Roman"/>
          <w:sz w:val="20"/>
          <w:szCs w:val="20"/>
          <w:lang w:val="en-US"/>
        </w:rPr>
        <w:t xml:space="preserve"> solute molecules towards </w:t>
      </w:r>
      <w:r w:rsidR="003168B1">
        <w:rPr>
          <w:rFonts w:ascii="Times New Roman" w:hAnsi="Times New Roman" w:cs="Times New Roman"/>
          <w:sz w:val="20"/>
          <w:szCs w:val="20"/>
          <w:lang w:val="en-US"/>
        </w:rPr>
        <w:t>each other</w:t>
      </w:r>
      <w:r w:rsidR="00214596" w:rsidRPr="009A1123">
        <w:rPr>
          <w:rFonts w:ascii="Times New Roman" w:hAnsi="Times New Roman" w:cs="Times New Roman"/>
          <w:sz w:val="20"/>
          <w:szCs w:val="20"/>
          <w:lang w:val="en-US"/>
        </w:rPr>
        <w:t xml:space="preserve"> by wrenching the molecules from bulk of the solvent, </w:t>
      </w:r>
      <w:r w:rsidR="00443851">
        <w:rPr>
          <w:rFonts w:ascii="Times New Roman" w:hAnsi="Times New Roman" w:cs="Times New Roman"/>
          <w:sz w:val="20"/>
          <w:szCs w:val="20"/>
          <w:lang w:val="en-US"/>
        </w:rPr>
        <w:t xml:space="preserve">because of electro striction forces </w:t>
      </w:r>
      <w:r w:rsidR="00214596" w:rsidRPr="009A1123">
        <w:rPr>
          <w:rFonts w:ascii="Times New Roman" w:hAnsi="Times New Roman" w:cs="Times New Roman"/>
          <w:sz w:val="20"/>
          <w:szCs w:val="20"/>
          <w:lang w:val="en-US"/>
        </w:rPr>
        <w:t>they attract certain solvent</w:t>
      </w:r>
      <w:r w:rsidR="00443851">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w:t>
      </w:r>
      <w:r w:rsidR="00936BE7">
        <w:rPr>
          <w:rFonts w:ascii="Times New Roman" w:hAnsi="Times New Roman" w:cs="Times New Roman"/>
          <w:sz w:val="20"/>
          <w:szCs w:val="20"/>
          <w:lang w:val="en-US"/>
        </w:rPr>
        <w:t xml:space="preserve">there </w:t>
      </w:r>
      <w:proofErr w:type="gramStart"/>
      <w:r w:rsidR="00936BE7">
        <w:rPr>
          <w:rFonts w:ascii="Times New Roman" w:hAnsi="Times New Roman" w:cs="Times New Roman"/>
          <w:sz w:val="20"/>
          <w:szCs w:val="20"/>
          <w:lang w:val="en-US"/>
        </w:rPr>
        <w:t>is  decrease</w:t>
      </w:r>
      <w:proofErr w:type="gramEnd"/>
      <w:r w:rsidR="00936BE7">
        <w:rPr>
          <w:rFonts w:ascii="Times New Roman" w:hAnsi="Times New Roman" w:cs="Times New Roman"/>
          <w:sz w:val="20"/>
          <w:szCs w:val="20"/>
          <w:lang w:val="en-US"/>
        </w:rPr>
        <w:t xml:space="preserve"> in the incoming next solute because of this</w:t>
      </w:r>
      <w:r w:rsidR="00214596" w:rsidRPr="009A1123">
        <w:rPr>
          <w:rFonts w:ascii="Times New Roman" w:hAnsi="Times New Roman" w:cs="Times New Roman"/>
          <w:sz w:val="20"/>
          <w:szCs w:val="20"/>
          <w:lang w:val="en-US"/>
        </w:rPr>
        <w:t xml:space="preserve"> </w:t>
      </w:r>
      <w:r w:rsidR="00936BE7">
        <w:rPr>
          <w:rFonts w:ascii="Times New Roman" w:hAnsi="Times New Roman" w:cs="Times New Roman"/>
          <w:sz w:val="20"/>
          <w:szCs w:val="20"/>
          <w:lang w:val="en-US"/>
        </w:rPr>
        <w:t>obtainable</w:t>
      </w:r>
      <w:r w:rsidR="00214596" w:rsidRPr="009A1123">
        <w:rPr>
          <w:rFonts w:ascii="Times New Roman" w:hAnsi="Times New Roman" w:cs="Times New Roman"/>
          <w:sz w:val="20"/>
          <w:szCs w:val="20"/>
          <w:lang w:val="en-US"/>
        </w:rPr>
        <w:t xml:space="preserve"> molecule</w:t>
      </w:r>
      <w:r w:rsidR="008A62EC">
        <w:rPr>
          <w:rFonts w:ascii="Times New Roman" w:hAnsi="Times New Roman" w:cs="Times New Roman"/>
          <w:sz w:val="20"/>
          <w:szCs w:val="20"/>
          <w:lang w:val="en-US"/>
        </w:rPr>
        <w:t xml:space="preserve"> of solvent</w:t>
      </w:r>
      <w:r w:rsidR="00936BE7">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w:t>
      </w:r>
      <w:r w:rsidR="00146BB9" w:rsidRPr="009A1123">
        <w:rPr>
          <w:rFonts w:ascii="Times New Roman" w:hAnsi="Times New Roman" w:cs="Times New Roman"/>
          <w:sz w:val="20"/>
          <w:szCs w:val="20"/>
          <w:lang w:val="en-US"/>
        </w:rPr>
        <w:t>Table-6</w:t>
      </w:r>
      <w:r w:rsidR="00146BB9">
        <w:rPr>
          <w:rFonts w:ascii="Times New Roman" w:hAnsi="Times New Roman" w:cs="Times New Roman"/>
          <w:sz w:val="20"/>
          <w:szCs w:val="20"/>
          <w:lang w:val="en-US"/>
        </w:rPr>
        <w:t xml:space="preserve"> and </w:t>
      </w:r>
      <w:r w:rsidR="00146BB9" w:rsidRPr="009A1123">
        <w:rPr>
          <w:rFonts w:ascii="Times New Roman" w:hAnsi="Times New Roman" w:cs="Times New Roman"/>
          <w:sz w:val="20"/>
          <w:szCs w:val="20"/>
          <w:lang w:val="en-US"/>
        </w:rPr>
        <w:t>Fig. 6</w:t>
      </w:r>
      <w:r w:rsidR="00146BB9">
        <w:rPr>
          <w:rFonts w:ascii="Times New Roman" w:hAnsi="Times New Roman" w:cs="Times New Roman"/>
          <w:sz w:val="20"/>
          <w:szCs w:val="20"/>
          <w:lang w:val="en-US"/>
        </w:rPr>
        <w:t xml:space="preserve"> shows t</w:t>
      </w:r>
      <w:r w:rsidR="00443851">
        <w:rPr>
          <w:rFonts w:ascii="Times New Roman" w:hAnsi="Times New Roman" w:cs="Times New Roman"/>
          <w:sz w:val="20"/>
          <w:szCs w:val="20"/>
          <w:lang w:val="en-US"/>
        </w:rPr>
        <w:t>he</w:t>
      </w:r>
      <w:r w:rsidR="00214596" w:rsidRPr="009A1123">
        <w:rPr>
          <w:rFonts w:ascii="Times New Roman" w:hAnsi="Times New Roman" w:cs="Times New Roman"/>
          <w:sz w:val="20"/>
          <w:szCs w:val="20"/>
          <w:lang w:val="en-US"/>
        </w:rPr>
        <w:t xml:space="preserve"> variation </w:t>
      </w:r>
      <w:r w:rsidR="00E20784" w:rsidRPr="009A1123">
        <w:rPr>
          <w:rFonts w:ascii="Times New Roman" w:hAnsi="Times New Roman" w:cs="Times New Roman"/>
          <w:sz w:val="20"/>
          <w:szCs w:val="20"/>
          <w:lang w:val="en-US"/>
        </w:rPr>
        <w:t>of relaxation time with concentration</w:t>
      </w:r>
      <w:r w:rsidR="00146BB9">
        <w:rPr>
          <w:rFonts w:ascii="Times New Roman" w:hAnsi="Times New Roman" w:cs="Times New Roman"/>
          <w:sz w:val="20"/>
          <w:szCs w:val="20"/>
          <w:lang w:val="en-US"/>
        </w:rPr>
        <w:t>.</w:t>
      </w:r>
      <w:r w:rsidR="00443851">
        <w:rPr>
          <w:rFonts w:ascii="Times New Roman" w:hAnsi="Times New Roman" w:cs="Times New Roman"/>
          <w:sz w:val="20"/>
          <w:szCs w:val="20"/>
          <w:lang w:val="en-US"/>
        </w:rPr>
        <w:t xml:space="preserve"> </w:t>
      </w:r>
      <w:r w:rsidR="00146BB9">
        <w:rPr>
          <w:rFonts w:ascii="Times New Roman" w:hAnsi="Times New Roman" w:cs="Times New Roman"/>
          <w:sz w:val="20"/>
          <w:szCs w:val="20"/>
          <w:lang w:val="en-US"/>
        </w:rPr>
        <w:t>With increase in concentration of PEG r</w:t>
      </w:r>
      <w:r w:rsidR="00E20784" w:rsidRPr="009A1123">
        <w:rPr>
          <w:rFonts w:ascii="Times New Roman" w:hAnsi="Times New Roman" w:cs="Times New Roman"/>
          <w:sz w:val="20"/>
          <w:szCs w:val="20"/>
          <w:lang w:val="en-US"/>
        </w:rPr>
        <w:t>elaxation time</w:t>
      </w:r>
      <w:r w:rsidR="00146BB9">
        <w:rPr>
          <w:rFonts w:ascii="Times New Roman" w:hAnsi="Times New Roman" w:cs="Times New Roman"/>
          <w:sz w:val="20"/>
          <w:szCs w:val="20"/>
          <w:lang w:val="en-US"/>
        </w:rPr>
        <w:t xml:space="preserve"> also</w:t>
      </w:r>
      <w:r w:rsidR="00E20784" w:rsidRPr="009A1123">
        <w:rPr>
          <w:rFonts w:ascii="Times New Roman" w:hAnsi="Times New Roman" w:cs="Times New Roman"/>
          <w:sz w:val="20"/>
          <w:szCs w:val="20"/>
          <w:lang w:val="en-US"/>
        </w:rPr>
        <w:t xml:space="preserve"> increases</w:t>
      </w:r>
      <w:r w:rsidR="00146BB9">
        <w:rPr>
          <w:rFonts w:ascii="Times New Roman" w:hAnsi="Times New Roman" w:cs="Times New Roman"/>
          <w:sz w:val="20"/>
          <w:szCs w:val="20"/>
          <w:lang w:val="en-US"/>
        </w:rPr>
        <w:t>.</w:t>
      </w:r>
      <w:r w:rsidR="00E20784" w:rsidRPr="009A1123">
        <w:rPr>
          <w:rFonts w:ascii="Times New Roman" w:hAnsi="Times New Roman" w:cs="Times New Roman"/>
          <w:sz w:val="20"/>
          <w:szCs w:val="20"/>
          <w:lang w:val="en-US"/>
        </w:rPr>
        <w:t xml:space="preserve"> This may be </w:t>
      </w:r>
      <w:r w:rsidR="00443851">
        <w:rPr>
          <w:rFonts w:ascii="Times New Roman" w:hAnsi="Times New Roman" w:cs="Times New Roman"/>
          <w:sz w:val="20"/>
          <w:szCs w:val="20"/>
          <w:lang w:val="en-US"/>
        </w:rPr>
        <w:t>because of the</w:t>
      </w:r>
      <w:r w:rsidR="00E20784" w:rsidRPr="009A1123">
        <w:rPr>
          <w:rFonts w:ascii="Times New Roman" w:hAnsi="Times New Roman" w:cs="Times New Roman"/>
          <w:sz w:val="20"/>
          <w:szCs w:val="20"/>
          <w:lang w:val="en-US"/>
        </w:rPr>
        <w:t xml:space="preserve"> kinetic theory of fluid.</w:t>
      </w:r>
    </w:p>
    <w:p w14:paraId="57DDBD8F" w14:textId="1FCC4171" w:rsidR="00981580" w:rsidRPr="009A1123" w:rsidRDefault="00981580" w:rsidP="00821C69">
      <w:pPr>
        <w:pStyle w:val="ListParagraph"/>
        <w:numPr>
          <w:ilvl w:val="0"/>
          <w:numId w:val="8"/>
        </w:numPr>
        <w:jc w:val="center"/>
        <w:rPr>
          <w:b/>
          <w:bCs/>
          <w:sz w:val="20"/>
          <w:szCs w:val="20"/>
        </w:rPr>
      </w:pPr>
      <w:r w:rsidRPr="009A1123">
        <w:rPr>
          <w:b/>
          <w:bCs/>
          <w:sz w:val="20"/>
          <w:szCs w:val="20"/>
        </w:rPr>
        <w:t>Con</w:t>
      </w:r>
      <w:r w:rsidR="000632E8" w:rsidRPr="009A1123">
        <w:rPr>
          <w:b/>
          <w:bCs/>
          <w:sz w:val="20"/>
          <w:szCs w:val="20"/>
        </w:rPr>
        <w:t>c</w:t>
      </w:r>
      <w:r w:rsidRPr="009A1123">
        <w:rPr>
          <w:b/>
          <w:bCs/>
          <w:sz w:val="20"/>
          <w:szCs w:val="20"/>
        </w:rPr>
        <w:t>lusion</w:t>
      </w:r>
    </w:p>
    <w:p w14:paraId="20C20267" w14:textId="1C81593B" w:rsidR="00981580" w:rsidRPr="009A1123" w:rsidRDefault="00FD133A" w:rsidP="00BC5641">
      <w:pPr>
        <w:jc w:val="both"/>
        <w:rPr>
          <w:rFonts w:ascii="Times New Roman" w:hAnsi="Times New Roman" w:cs="Times New Roman"/>
          <w:sz w:val="20"/>
          <w:szCs w:val="20"/>
          <w:lang w:val="en-US"/>
        </w:rPr>
      </w:pPr>
      <w:r>
        <w:rPr>
          <w:rFonts w:ascii="Times New Roman" w:hAnsi="Times New Roman" w:cs="Times New Roman"/>
          <w:sz w:val="20"/>
          <w:szCs w:val="20"/>
          <w:lang w:val="en-US"/>
        </w:rPr>
        <w:t>In</w:t>
      </w:r>
      <w:r w:rsidR="00981580" w:rsidRPr="009A1123">
        <w:rPr>
          <w:rFonts w:ascii="Times New Roman" w:hAnsi="Times New Roman" w:cs="Times New Roman"/>
          <w:sz w:val="20"/>
          <w:szCs w:val="20"/>
          <w:lang w:val="en-US"/>
        </w:rPr>
        <w:t xml:space="preserve"> the </w:t>
      </w:r>
      <w:r w:rsidR="003168B1">
        <w:rPr>
          <w:rFonts w:ascii="Times New Roman" w:hAnsi="Times New Roman" w:cs="Times New Roman"/>
          <w:sz w:val="20"/>
          <w:szCs w:val="20"/>
          <w:lang w:val="en-US"/>
        </w:rPr>
        <w:t>present investigation i</w:t>
      </w:r>
      <w:r w:rsidR="00981580" w:rsidRPr="009A1123">
        <w:rPr>
          <w:rFonts w:ascii="Times New Roman" w:hAnsi="Times New Roman" w:cs="Times New Roman"/>
          <w:sz w:val="20"/>
          <w:szCs w:val="20"/>
          <w:lang w:val="en-US"/>
        </w:rPr>
        <w:t>t is c</w:t>
      </w:r>
      <w:r w:rsidR="003168B1">
        <w:rPr>
          <w:rFonts w:ascii="Times New Roman" w:hAnsi="Times New Roman" w:cs="Times New Roman"/>
          <w:sz w:val="20"/>
          <w:szCs w:val="20"/>
          <w:lang w:val="en-US"/>
        </w:rPr>
        <w:t>lear</w:t>
      </w:r>
      <w:r w:rsidR="00981580" w:rsidRPr="009A1123">
        <w:rPr>
          <w:rFonts w:ascii="Times New Roman" w:hAnsi="Times New Roman" w:cs="Times New Roman"/>
          <w:sz w:val="20"/>
          <w:szCs w:val="20"/>
          <w:lang w:val="en-US"/>
        </w:rPr>
        <w:t xml:space="preserve"> that there is </w:t>
      </w:r>
      <w:r w:rsidR="00F731ED">
        <w:rPr>
          <w:rFonts w:ascii="Times New Roman" w:hAnsi="Times New Roman" w:cs="Times New Roman"/>
          <w:sz w:val="20"/>
          <w:szCs w:val="20"/>
          <w:lang w:val="en-US"/>
        </w:rPr>
        <w:t>strong interaction</w:t>
      </w:r>
      <w:r w:rsidR="00981580" w:rsidRPr="009A1123">
        <w:rPr>
          <w:rFonts w:ascii="Times New Roman" w:hAnsi="Times New Roman" w:cs="Times New Roman"/>
          <w:sz w:val="20"/>
          <w:szCs w:val="20"/>
          <w:lang w:val="en-US"/>
        </w:rPr>
        <w:t xml:space="preserve"> between polyethylene glycol and water</w:t>
      </w:r>
      <w:r w:rsidR="003168B1">
        <w:rPr>
          <w:rFonts w:ascii="Times New Roman" w:hAnsi="Times New Roman" w:cs="Times New Roman"/>
          <w:sz w:val="20"/>
          <w:szCs w:val="20"/>
          <w:lang w:val="en-US"/>
        </w:rPr>
        <w:t xml:space="preserve">. The increase in the value of ultrasonic velocity and that led to effect the other acoustical parameters is due to molecular interaction between solvent and solute. This is because of the reason that </w:t>
      </w:r>
      <w:r w:rsidR="00981580" w:rsidRPr="009A1123">
        <w:rPr>
          <w:rFonts w:ascii="Times New Roman" w:hAnsi="Times New Roman" w:cs="Times New Roman"/>
          <w:sz w:val="20"/>
          <w:szCs w:val="20"/>
          <w:lang w:val="en-US"/>
        </w:rPr>
        <w:t>molecules</w:t>
      </w:r>
      <w:r w:rsidR="008510C5">
        <w:rPr>
          <w:rFonts w:ascii="Times New Roman" w:hAnsi="Times New Roman" w:cs="Times New Roman"/>
          <w:sz w:val="20"/>
          <w:szCs w:val="20"/>
          <w:lang w:val="en-US"/>
        </w:rPr>
        <w:t xml:space="preserve"> of polymer </w:t>
      </w:r>
      <w:r w:rsidR="00981580" w:rsidRPr="009A1123">
        <w:rPr>
          <w:rFonts w:ascii="Times New Roman" w:hAnsi="Times New Roman" w:cs="Times New Roman"/>
          <w:sz w:val="20"/>
          <w:szCs w:val="20"/>
          <w:lang w:val="en-US"/>
        </w:rPr>
        <w:t xml:space="preserve">come </w:t>
      </w:r>
      <w:r w:rsidR="008510C5">
        <w:rPr>
          <w:rFonts w:ascii="Times New Roman" w:hAnsi="Times New Roman" w:cs="Times New Roman"/>
          <w:sz w:val="20"/>
          <w:szCs w:val="20"/>
          <w:lang w:val="en-US"/>
        </w:rPr>
        <w:t>near</w:t>
      </w:r>
      <w:r w:rsidR="00981580" w:rsidRPr="009A1123">
        <w:rPr>
          <w:rFonts w:ascii="Times New Roman" w:hAnsi="Times New Roman" w:cs="Times New Roman"/>
          <w:sz w:val="20"/>
          <w:szCs w:val="20"/>
          <w:lang w:val="en-US"/>
        </w:rPr>
        <w:t xml:space="preserve"> to molecules</w:t>
      </w:r>
      <w:r w:rsidR="008510C5">
        <w:rPr>
          <w:rFonts w:ascii="Times New Roman" w:hAnsi="Times New Roman" w:cs="Times New Roman"/>
          <w:sz w:val="20"/>
          <w:szCs w:val="20"/>
          <w:lang w:val="en-US"/>
        </w:rPr>
        <w:t xml:space="preserve"> of solvents</w:t>
      </w:r>
      <w:r w:rsidR="00981580" w:rsidRPr="009A1123">
        <w:rPr>
          <w:rFonts w:ascii="Times New Roman" w:hAnsi="Times New Roman" w:cs="Times New Roman"/>
          <w:sz w:val="20"/>
          <w:szCs w:val="20"/>
          <w:lang w:val="en-US"/>
        </w:rPr>
        <w:t xml:space="preserve"> </w:t>
      </w:r>
      <w:r w:rsidR="003168B1">
        <w:rPr>
          <w:rFonts w:ascii="Times New Roman" w:hAnsi="Times New Roman" w:cs="Times New Roman"/>
          <w:sz w:val="20"/>
          <w:szCs w:val="20"/>
          <w:lang w:val="en-US"/>
        </w:rPr>
        <w:t xml:space="preserve">by </w:t>
      </w:r>
      <w:r w:rsidR="00F731ED">
        <w:rPr>
          <w:rFonts w:ascii="Times New Roman" w:hAnsi="Times New Roman" w:cs="Times New Roman"/>
          <w:sz w:val="20"/>
          <w:szCs w:val="20"/>
          <w:lang w:val="en-US"/>
        </w:rPr>
        <w:t xml:space="preserve">departing with enough </w:t>
      </w:r>
      <w:r w:rsidR="00981580" w:rsidRPr="009A1123">
        <w:rPr>
          <w:rFonts w:ascii="Times New Roman" w:hAnsi="Times New Roman" w:cs="Times New Roman"/>
          <w:sz w:val="20"/>
          <w:szCs w:val="20"/>
          <w:lang w:val="en-US"/>
        </w:rPr>
        <w:t xml:space="preserve">space round them. </w:t>
      </w:r>
      <w:r w:rsidR="003168B1">
        <w:rPr>
          <w:rFonts w:ascii="Times New Roman" w:hAnsi="Times New Roman" w:cs="Times New Roman"/>
          <w:sz w:val="20"/>
          <w:szCs w:val="20"/>
          <w:lang w:val="en-US"/>
        </w:rPr>
        <w:t xml:space="preserve">This study </w:t>
      </w:r>
      <w:r w:rsidR="00A4320C">
        <w:rPr>
          <w:rFonts w:ascii="Times New Roman" w:hAnsi="Times New Roman" w:cs="Times New Roman"/>
          <w:sz w:val="20"/>
          <w:szCs w:val="20"/>
          <w:lang w:val="en-US"/>
        </w:rPr>
        <w:t>depicts</w:t>
      </w:r>
      <w:r w:rsidR="003168B1">
        <w:rPr>
          <w:rFonts w:ascii="Times New Roman" w:hAnsi="Times New Roman" w:cs="Times New Roman"/>
          <w:sz w:val="20"/>
          <w:szCs w:val="20"/>
          <w:lang w:val="en-US"/>
        </w:rPr>
        <w:t xml:space="preserve"> the </w:t>
      </w:r>
      <w:proofErr w:type="spellStart"/>
      <w:r w:rsidR="003168B1">
        <w:rPr>
          <w:rFonts w:ascii="Times New Roman" w:hAnsi="Times New Roman" w:cs="Times New Roman"/>
          <w:sz w:val="20"/>
          <w:szCs w:val="20"/>
          <w:lang w:val="en-US"/>
        </w:rPr>
        <w:t>behaviour</w:t>
      </w:r>
      <w:proofErr w:type="spellEnd"/>
      <w:r w:rsidR="003168B1">
        <w:rPr>
          <w:rFonts w:ascii="Times New Roman" w:hAnsi="Times New Roman" w:cs="Times New Roman"/>
          <w:sz w:val="20"/>
          <w:szCs w:val="20"/>
          <w:lang w:val="en-US"/>
        </w:rPr>
        <w:t xml:space="preserve"> of </w:t>
      </w:r>
      <w:r w:rsidR="00F731ED">
        <w:rPr>
          <w:rFonts w:ascii="Times New Roman" w:hAnsi="Times New Roman" w:cs="Times New Roman"/>
          <w:sz w:val="20"/>
          <w:szCs w:val="20"/>
          <w:lang w:val="en-US"/>
        </w:rPr>
        <w:t>PEG</w:t>
      </w:r>
      <w:r w:rsidR="003168B1">
        <w:rPr>
          <w:rFonts w:ascii="Times New Roman" w:hAnsi="Times New Roman" w:cs="Times New Roman"/>
          <w:sz w:val="20"/>
          <w:szCs w:val="20"/>
          <w:lang w:val="en-US"/>
        </w:rPr>
        <w:t xml:space="preserve"> at different concentration in terms of </w:t>
      </w:r>
      <w:r w:rsidR="00981580" w:rsidRPr="009A1123">
        <w:rPr>
          <w:rFonts w:ascii="Times New Roman" w:hAnsi="Times New Roman" w:cs="Times New Roman"/>
          <w:sz w:val="20"/>
          <w:szCs w:val="20"/>
          <w:lang w:val="en-US"/>
        </w:rPr>
        <w:t>the molecular interactions. Th</w:t>
      </w:r>
      <w:r w:rsidR="003168B1">
        <w:rPr>
          <w:rFonts w:ascii="Times New Roman" w:hAnsi="Times New Roman" w:cs="Times New Roman"/>
          <w:sz w:val="20"/>
          <w:szCs w:val="20"/>
          <w:lang w:val="en-US"/>
        </w:rPr>
        <w:t>is study is found to be</w:t>
      </w:r>
      <w:r w:rsidR="00981580" w:rsidRPr="009A1123">
        <w:rPr>
          <w:rFonts w:ascii="Times New Roman" w:hAnsi="Times New Roman" w:cs="Times New Roman"/>
          <w:sz w:val="20"/>
          <w:szCs w:val="20"/>
          <w:lang w:val="en-US"/>
        </w:rPr>
        <w:t xml:space="preserve"> </w:t>
      </w:r>
      <w:r w:rsidR="00A4320C">
        <w:rPr>
          <w:rFonts w:ascii="Times New Roman" w:hAnsi="Times New Roman" w:cs="Times New Roman"/>
          <w:sz w:val="20"/>
          <w:szCs w:val="20"/>
          <w:lang w:val="en-US"/>
        </w:rPr>
        <w:t>beneficial</w:t>
      </w:r>
      <w:r w:rsidR="00981580" w:rsidRPr="009A1123">
        <w:rPr>
          <w:rFonts w:ascii="Times New Roman" w:hAnsi="Times New Roman" w:cs="Times New Roman"/>
          <w:sz w:val="20"/>
          <w:szCs w:val="20"/>
          <w:lang w:val="en-US"/>
        </w:rPr>
        <w:t xml:space="preserve"> for </w:t>
      </w:r>
      <w:r w:rsidR="00F731ED">
        <w:rPr>
          <w:rFonts w:ascii="Times New Roman" w:hAnsi="Times New Roman" w:cs="Times New Roman"/>
          <w:sz w:val="20"/>
          <w:szCs w:val="20"/>
          <w:lang w:val="en-US"/>
        </w:rPr>
        <w:t>making</w:t>
      </w:r>
      <w:r w:rsidR="00981580" w:rsidRPr="009A1123">
        <w:rPr>
          <w:rFonts w:ascii="Times New Roman" w:hAnsi="Times New Roman" w:cs="Times New Roman"/>
          <w:sz w:val="20"/>
          <w:szCs w:val="20"/>
          <w:lang w:val="en-US"/>
        </w:rPr>
        <w:t xml:space="preserve"> and </w:t>
      </w:r>
      <w:r w:rsidR="00F731ED">
        <w:rPr>
          <w:rFonts w:ascii="Times New Roman" w:hAnsi="Times New Roman" w:cs="Times New Roman"/>
          <w:sz w:val="20"/>
          <w:szCs w:val="20"/>
          <w:lang w:val="en-US"/>
        </w:rPr>
        <w:t>uses</w:t>
      </w:r>
      <w:r w:rsidR="00981580" w:rsidRPr="009A1123">
        <w:rPr>
          <w:rFonts w:ascii="Times New Roman" w:hAnsi="Times New Roman" w:cs="Times New Roman"/>
          <w:sz w:val="20"/>
          <w:szCs w:val="20"/>
          <w:lang w:val="en-US"/>
        </w:rPr>
        <w:t xml:space="preserve"> of </w:t>
      </w:r>
      <w:r w:rsidR="00837C99">
        <w:rPr>
          <w:rFonts w:ascii="Times New Roman" w:hAnsi="Times New Roman" w:cs="Times New Roman"/>
          <w:sz w:val="20"/>
          <w:szCs w:val="20"/>
          <w:lang w:val="en-US"/>
        </w:rPr>
        <w:t>Polyethylene glycol</w:t>
      </w:r>
      <w:r w:rsidR="00981580" w:rsidRPr="009A1123">
        <w:rPr>
          <w:rFonts w:ascii="Times New Roman" w:hAnsi="Times New Roman" w:cs="Times New Roman"/>
          <w:sz w:val="20"/>
          <w:szCs w:val="20"/>
          <w:lang w:val="en-US"/>
        </w:rPr>
        <w:t xml:space="preserve"> in </w:t>
      </w:r>
      <w:r w:rsidR="003168B1">
        <w:rPr>
          <w:rFonts w:ascii="Times New Roman" w:hAnsi="Times New Roman" w:cs="Times New Roman"/>
          <w:sz w:val="20"/>
          <w:szCs w:val="20"/>
          <w:lang w:val="en-US"/>
        </w:rPr>
        <w:t>industries and different fields</w:t>
      </w:r>
      <w:r w:rsidR="00981580" w:rsidRPr="009A1123">
        <w:rPr>
          <w:rFonts w:ascii="Times New Roman" w:hAnsi="Times New Roman" w:cs="Times New Roman"/>
          <w:sz w:val="20"/>
          <w:szCs w:val="20"/>
          <w:lang w:val="en-US"/>
        </w:rPr>
        <w:t>.</w:t>
      </w:r>
    </w:p>
    <w:p w14:paraId="4159A516" w14:textId="03EC04A5" w:rsidR="00773973" w:rsidRPr="009A1123" w:rsidRDefault="00773973" w:rsidP="009A1123">
      <w:pPr>
        <w:pStyle w:val="ListParagraph"/>
        <w:numPr>
          <w:ilvl w:val="0"/>
          <w:numId w:val="8"/>
        </w:numPr>
        <w:jc w:val="center"/>
        <w:rPr>
          <w:b/>
          <w:bCs/>
          <w:sz w:val="20"/>
          <w:szCs w:val="20"/>
        </w:rPr>
      </w:pPr>
      <w:r w:rsidRPr="009A1123">
        <w:rPr>
          <w:b/>
          <w:bCs/>
          <w:sz w:val="20"/>
          <w:szCs w:val="20"/>
        </w:rPr>
        <w:t>References</w:t>
      </w:r>
    </w:p>
    <w:p w14:paraId="33286F6F" w14:textId="3CF5F017" w:rsidR="00773973" w:rsidRPr="009A1123" w:rsidRDefault="00773973" w:rsidP="00773973">
      <w:pPr>
        <w:pStyle w:val="ListParagraph"/>
        <w:numPr>
          <w:ilvl w:val="0"/>
          <w:numId w:val="6"/>
        </w:numPr>
        <w:rPr>
          <w:sz w:val="16"/>
          <w:szCs w:val="16"/>
        </w:rPr>
      </w:pPr>
      <w:r w:rsidRPr="009A1123">
        <w:rPr>
          <w:sz w:val="16"/>
          <w:szCs w:val="16"/>
        </w:rPr>
        <w:t>Acree W E</w:t>
      </w:r>
      <w:r w:rsidR="00D75824" w:rsidRPr="009A1123">
        <w:rPr>
          <w:sz w:val="16"/>
          <w:szCs w:val="16"/>
        </w:rPr>
        <w:t>, Thermodynamics Properties of Non- Electrolytic solutions, 1</w:t>
      </w:r>
      <w:r w:rsidR="00D75824" w:rsidRPr="009A1123">
        <w:rPr>
          <w:sz w:val="16"/>
          <w:szCs w:val="16"/>
          <w:vertAlign w:val="superscript"/>
        </w:rPr>
        <w:t>st</w:t>
      </w:r>
      <w:r w:rsidR="00D75824" w:rsidRPr="009A1123">
        <w:rPr>
          <w:sz w:val="16"/>
          <w:szCs w:val="16"/>
        </w:rPr>
        <w:t xml:space="preserve"> Edition, Academic Press, New York, Orlando, ISBN: 0120430207, 1984</w:t>
      </w:r>
    </w:p>
    <w:p w14:paraId="2048323B" w14:textId="5A89AE2B" w:rsidR="00D75824" w:rsidRPr="009A1123" w:rsidRDefault="00D75824" w:rsidP="00773973">
      <w:pPr>
        <w:pStyle w:val="ListParagraph"/>
        <w:numPr>
          <w:ilvl w:val="0"/>
          <w:numId w:val="6"/>
        </w:numPr>
        <w:rPr>
          <w:sz w:val="16"/>
          <w:szCs w:val="16"/>
        </w:rPr>
      </w:pPr>
      <w:r w:rsidRPr="009A1123">
        <w:rPr>
          <w:sz w:val="16"/>
          <w:szCs w:val="16"/>
        </w:rPr>
        <w:t xml:space="preserve">J M </w:t>
      </w:r>
      <w:proofErr w:type="spellStart"/>
      <w:r w:rsidRPr="009A1123">
        <w:rPr>
          <w:sz w:val="16"/>
          <w:szCs w:val="16"/>
        </w:rPr>
        <w:t>Prausnitz</w:t>
      </w:r>
      <w:proofErr w:type="spellEnd"/>
      <w:r w:rsidRPr="009A1123">
        <w:rPr>
          <w:sz w:val="16"/>
          <w:szCs w:val="16"/>
        </w:rPr>
        <w:t xml:space="preserve">, B </w:t>
      </w:r>
      <w:proofErr w:type="spellStart"/>
      <w:r w:rsidRPr="009A1123">
        <w:rPr>
          <w:sz w:val="16"/>
          <w:szCs w:val="16"/>
        </w:rPr>
        <w:t>Linchenthalr</w:t>
      </w:r>
      <w:proofErr w:type="spellEnd"/>
      <w:r w:rsidRPr="009A1123">
        <w:rPr>
          <w:sz w:val="16"/>
          <w:szCs w:val="16"/>
        </w:rPr>
        <w:t xml:space="preserve"> and E G </w:t>
      </w:r>
      <w:proofErr w:type="spellStart"/>
      <w:r w:rsidRPr="009A1123">
        <w:rPr>
          <w:sz w:val="16"/>
          <w:szCs w:val="16"/>
        </w:rPr>
        <w:t>Azevedi</w:t>
      </w:r>
      <w:proofErr w:type="spellEnd"/>
      <w:r w:rsidRPr="009A1123">
        <w:rPr>
          <w:sz w:val="16"/>
          <w:szCs w:val="16"/>
        </w:rPr>
        <w:t xml:space="preserve">, Molecular Thermodynamics of fluid-Phase </w:t>
      </w:r>
      <w:proofErr w:type="spellStart"/>
      <w:r w:rsidRPr="009A1123">
        <w:rPr>
          <w:sz w:val="16"/>
          <w:szCs w:val="16"/>
        </w:rPr>
        <w:t>Equlibria</w:t>
      </w:r>
      <w:proofErr w:type="spellEnd"/>
      <w:r w:rsidRPr="009A1123">
        <w:rPr>
          <w:sz w:val="16"/>
          <w:szCs w:val="16"/>
        </w:rPr>
        <w:t>, 2</w:t>
      </w:r>
      <w:r w:rsidRPr="009A1123">
        <w:rPr>
          <w:sz w:val="16"/>
          <w:szCs w:val="16"/>
          <w:vertAlign w:val="superscript"/>
        </w:rPr>
        <w:t>nd</w:t>
      </w:r>
      <w:r w:rsidRPr="009A1123">
        <w:rPr>
          <w:sz w:val="16"/>
          <w:szCs w:val="16"/>
        </w:rPr>
        <w:t xml:space="preserve"> Edition, Prentice Hall Inc., Prentice, 1986.</w:t>
      </w:r>
    </w:p>
    <w:p w14:paraId="5B6DC210" w14:textId="723D02F0" w:rsidR="00D75824" w:rsidRPr="009A1123" w:rsidRDefault="00D75824" w:rsidP="00773973">
      <w:pPr>
        <w:pStyle w:val="ListParagraph"/>
        <w:numPr>
          <w:ilvl w:val="0"/>
          <w:numId w:val="6"/>
        </w:numPr>
        <w:rPr>
          <w:sz w:val="16"/>
          <w:szCs w:val="16"/>
        </w:rPr>
      </w:pPr>
      <w:r w:rsidRPr="009A1123">
        <w:rPr>
          <w:sz w:val="16"/>
          <w:szCs w:val="16"/>
        </w:rPr>
        <w:t>V K Syal, Anita Chauhan and Suvarcha Chauhan, J of Pure and Applied Ultrasonics, 27, pp. 61-69, 2005.</w:t>
      </w:r>
    </w:p>
    <w:p w14:paraId="79F60640" w14:textId="4E26DE9D" w:rsidR="00D75824" w:rsidRPr="009A1123" w:rsidRDefault="00D75824" w:rsidP="00773973">
      <w:pPr>
        <w:pStyle w:val="ListParagraph"/>
        <w:numPr>
          <w:ilvl w:val="0"/>
          <w:numId w:val="6"/>
        </w:numPr>
        <w:rPr>
          <w:sz w:val="16"/>
          <w:szCs w:val="16"/>
        </w:rPr>
      </w:pPr>
      <w:r w:rsidRPr="009A1123">
        <w:rPr>
          <w:sz w:val="16"/>
          <w:szCs w:val="16"/>
        </w:rPr>
        <w:t>S J Kharat, J of Molecular liquids, 140, pp. 10-14, 2008.</w:t>
      </w:r>
    </w:p>
    <w:p w14:paraId="0EAACA11" w14:textId="3D0462C0" w:rsidR="00D75824" w:rsidRPr="009A1123" w:rsidRDefault="00D75824" w:rsidP="00773973">
      <w:pPr>
        <w:pStyle w:val="ListParagraph"/>
        <w:numPr>
          <w:ilvl w:val="0"/>
          <w:numId w:val="6"/>
        </w:numPr>
        <w:rPr>
          <w:sz w:val="16"/>
          <w:szCs w:val="16"/>
        </w:rPr>
      </w:pPr>
      <w:r w:rsidRPr="009A1123">
        <w:rPr>
          <w:sz w:val="16"/>
          <w:szCs w:val="16"/>
        </w:rPr>
        <w:t>W</w:t>
      </w:r>
      <w:r w:rsidR="00E70FF2" w:rsidRPr="009A1123">
        <w:rPr>
          <w:sz w:val="16"/>
          <w:szCs w:val="16"/>
        </w:rPr>
        <w:t>ioletta</w:t>
      </w:r>
      <w:r w:rsidRPr="009A1123">
        <w:rPr>
          <w:sz w:val="16"/>
          <w:szCs w:val="16"/>
        </w:rPr>
        <w:t xml:space="preserve"> </w:t>
      </w:r>
      <w:proofErr w:type="spellStart"/>
      <w:proofErr w:type="gramStart"/>
      <w:r w:rsidRPr="009A1123">
        <w:rPr>
          <w:sz w:val="16"/>
          <w:szCs w:val="16"/>
        </w:rPr>
        <w:t>Zwirbla</w:t>
      </w:r>
      <w:proofErr w:type="spellEnd"/>
      <w:r w:rsidRPr="009A1123">
        <w:rPr>
          <w:sz w:val="16"/>
          <w:szCs w:val="16"/>
        </w:rPr>
        <w:t xml:space="preserve"> ,</w:t>
      </w:r>
      <w:proofErr w:type="gramEnd"/>
      <w:r w:rsidRPr="009A1123">
        <w:rPr>
          <w:sz w:val="16"/>
          <w:szCs w:val="16"/>
        </w:rPr>
        <w:t xml:space="preserve"> Anna Sikorska and Bogumil B J Linde, 743, pp. 49-52, 2005.</w:t>
      </w:r>
    </w:p>
    <w:p w14:paraId="0C2B5471" w14:textId="1666C4F5" w:rsidR="00D75824" w:rsidRPr="009A1123" w:rsidRDefault="00D75824" w:rsidP="00773973">
      <w:pPr>
        <w:pStyle w:val="ListParagraph"/>
        <w:numPr>
          <w:ilvl w:val="0"/>
          <w:numId w:val="6"/>
        </w:numPr>
        <w:rPr>
          <w:sz w:val="16"/>
          <w:szCs w:val="16"/>
        </w:rPr>
      </w:pPr>
      <w:proofErr w:type="gramStart"/>
      <w:r w:rsidRPr="009A1123">
        <w:rPr>
          <w:sz w:val="16"/>
          <w:szCs w:val="16"/>
        </w:rPr>
        <w:t>A</w:t>
      </w:r>
      <w:proofErr w:type="gramEnd"/>
      <w:r w:rsidRPr="009A1123">
        <w:rPr>
          <w:sz w:val="16"/>
          <w:szCs w:val="16"/>
        </w:rPr>
        <w:t xml:space="preserve"> Ali, A K Khan, </w:t>
      </w:r>
      <w:proofErr w:type="spellStart"/>
      <w:r w:rsidRPr="009A1123">
        <w:rPr>
          <w:sz w:val="16"/>
          <w:szCs w:val="16"/>
        </w:rPr>
        <w:t>Pranama</w:t>
      </w:r>
      <w:proofErr w:type="spellEnd"/>
      <w:r w:rsidRPr="009A1123">
        <w:rPr>
          <w:sz w:val="16"/>
          <w:szCs w:val="16"/>
        </w:rPr>
        <w:t xml:space="preserve"> J of Physics, 58, pp. 695-701, 2002.</w:t>
      </w:r>
    </w:p>
    <w:p w14:paraId="075476C4" w14:textId="77245855" w:rsidR="00D75824" w:rsidRPr="009A1123" w:rsidRDefault="00D75824" w:rsidP="00773973">
      <w:pPr>
        <w:pStyle w:val="ListParagraph"/>
        <w:numPr>
          <w:ilvl w:val="0"/>
          <w:numId w:val="6"/>
        </w:numPr>
        <w:rPr>
          <w:sz w:val="16"/>
          <w:szCs w:val="16"/>
        </w:rPr>
      </w:pPr>
      <w:r w:rsidRPr="009A1123">
        <w:rPr>
          <w:sz w:val="16"/>
          <w:szCs w:val="16"/>
        </w:rPr>
        <w:t xml:space="preserve">S W Mayer, G Meier, G Meier Hoffman </w:t>
      </w:r>
      <w:proofErr w:type="spellStart"/>
      <w:r w:rsidRPr="009A1123">
        <w:rPr>
          <w:sz w:val="16"/>
          <w:szCs w:val="16"/>
        </w:rPr>
        <w:t>anf</w:t>
      </w:r>
      <w:proofErr w:type="spellEnd"/>
      <w:r w:rsidRPr="009A1123">
        <w:rPr>
          <w:sz w:val="16"/>
          <w:szCs w:val="16"/>
        </w:rPr>
        <w:t xml:space="preserve"> I Alig, Physical Review E, 55(3), 1997.</w:t>
      </w:r>
    </w:p>
    <w:p w14:paraId="4F5776FC" w14:textId="65B97D69" w:rsidR="00D75824" w:rsidRPr="009A1123" w:rsidRDefault="00D75824" w:rsidP="00773973">
      <w:pPr>
        <w:pStyle w:val="ListParagraph"/>
        <w:numPr>
          <w:ilvl w:val="0"/>
          <w:numId w:val="6"/>
        </w:numPr>
        <w:rPr>
          <w:sz w:val="16"/>
          <w:szCs w:val="16"/>
        </w:rPr>
      </w:pPr>
      <w:r w:rsidRPr="009A1123">
        <w:rPr>
          <w:sz w:val="16"/>
          <w:szCs w:val="16"/>
        </w:rPr>
        <w:t>S Kalyanasundaram</w:t>
      </w:r>
      <w:r w:rsidR="00236DB7" w:rsidRPr="009A1123">
        <w:rPr>
          <w:sz w:val="16"/>
          <w:szCs w:val="16"/>
        </w:rPr>
        <w:t>, S Sundaresan, J Hemalatha, Bulletin of Electrochemistry, 15, pp.501, 1999.</w:t>
      </w:r>
    </w:p>
    <w:p w14:paraId="4A72E39C" w14:textId="491772A6" w:rsidR="00236DB7" w:rsidRPr="009A1123" w:rsidRDefault="00B82FA5" w:rsidP="00773973">
      <w:pPr>
        <w:pStyle w:val="ListParagraph"/>
        <w:numPr>
          <w:ilvl w:val="0"/>
          <w:numId w:val="6"/>
        </w:numPr>
        <w:rPr>
          <w:sz w:val="16"/>
          <w:szCs w:val="16"/>
        </w:rPr>
      </w:pPr>
      <w:r w:rsidRPr="009A1123">
        <w:rPr>
          <w:sz w:val="16"/>
          <w:szCs w:val="16"/>
        </w:rPr>
        <w:t xml:space="preserve">S Kalyanasundaram, S Sundaresan, J Hemalatha, J of </w:t>
      </w:r>
      <w:proofErr w:type="spellStart"/>
      <w:r w:rsidRPr="009A1123">
        <w:rPr>
          <w:sz w:val="16"/>
          <w:szCs w:val="16"/>
        </w:rPr>
        <w:t>Polym</w:t>
      </w:r>
      <w:proofErr w:type="spellEnd"/>
      <w:r w:rsidRPr="009A1123">
        <w:rPr>
          <w:sz w:val="16"/>
          <w:szCs w:val="16"/>
        </w:rPr>
        <w:t>. Material, 19, pp.211, 2001.</w:t>
      </w:r>
    </w:p>
    <w:p w14:paraId="5365608F" w14:textId="0B9B8876" w:rsidR="00B82FA5" w:rsidRPr="009A1123" w:rsidRDefault="00B82FA5" w:rsidP="00773973">
      <w:pPr>
        <w:pStyle w:val="ListParagraph"/>
        <w:numPr>
          <w:ilvl w:val="0"/>
          <w:numId w:val="6"/>
        </w:numPr>
        <w:rPr>
          <w:sz w:val="16"/>
          <w:szCs w:val="16"/>
        </w:rPr>
      </w:pPr>
      <w:r w:rsidRPr="009A1123">
        <w:rPr>
          <w:sz w:val="16"/>
          <w:szCs w:val="16"/>
        </w:rPr>
        <w:t xml:space="preserve">S Grace Sahaya Sheba, R Omegala </w:t>
      </w:r>
      <w:proofErr w:type="spellStart"/>
      <w:r w:rsidRPr="009A1123">
        <w:rPr>
          <w:sz w:val="16"/>
          <w:szCs w:val="16"/>
        </w:rPr>
        <w:t>Priakumari</w:t>
      </w:r>
      <w:proofErr w:type="spellEnd"/>
      <w:r w:rsidRPr="009A1123">
        <w:rPr>
          <w:sz w:val="16"/>
          <w:szCs w:val="16"/>
        </w:rPr>
        <w:t>, International J of Mathematical Computational Physical and Quantum Engineering no.2, 8, 2014.</w:t>
      </w:r>
    </w:p>
    <w:p w14:paraId="6001A5F8" w14:textId="32DBF26F" w:rsidR="00B82FA5" w:rsidRPr="009A1123" w:rsidRDefault="00B82FA5" w:rsidP="00773973">
      <w:pPr>
        <w:pStyle w:val="ListParagraph"/>
        <w:numPr>
          <w:ilvl w:val="0"/>
          <w:numId w:val="6"/>
        </w:numPr>
        <w:rPr>
          <w:sz w:val="16"/>
          <w:szCs w:val="16"/>
        </w:rPr>
      </w:pPr>
      <w:r w:rsidRPr="009A1123">
        <w:rPr>
          <w:sz w:val="16"/>
          <w:szCs w:val="16"/>
        </w:rPr>
        <w:t xml:space="preserve">Poly (ethylene glycol) chemistry: Biotechnical and Biomedical application, </w:t>
      </w:r>
      <w:proofErr w:type="gramStart"/>
      <w:r w:rsidRPr="009A1123">
        <w:rPr>
          <w:sz w:val="16"/>
          <w:szCs w:val="16"/>
        </w:rPr>
        <w:t>Ed. ,</w:t>
      </w:r>
      <w:proofErr w:type="gramEnd"/>
      <w:r w:rsidRPr="009A1123">
        <w:rPr>
          <w:sz w:val="16"/>
          <w:szCs w:val="16"/>
        </w:rPr>
        <w:t xml:space="preserve"> J M Haris, </w:t>
      </w:r>
      <w:proofErr w:type="spellStart"/>
      <w:r w:rsidRPr="009A1123">
        <w:rPr>
          <w:sz w:val="16"/>
          <w:szCs w:val="16"/>
        </w:rPr>
        <w:t>Plesum</w:t>
      </w:r>
      <w:proofErr w:type="spellEnd"/>
      <w:r w:rsidRPr="009A1123">
        <w:rPr>
          <w:sz w:val="16"/>
          <w:szCs w:val="16"/>
        </w:rPr>
        <w:t xml:space="preserve">, </w:t>
      </w:r>
      <w:proofErr w:type="spellStart"/>
      <w:r w:rsidRPr="009A1123">
        <w:rPr>
          <w:sz w:val="16"/>
          <w:szCs w:val="16"/>
        </w:rPr>
        <w:t>NewYork</w:t>
      </w:r>
      <w:proofErr w:type="spellEnd"/>
      <w:r w:rsidRPr="009A1123">
        <w:rPr>
          <w:sz w:val="16"/>
          <w:szCs w:val="16"/>
        </w:rPr>
        <w:t>, 1992.</w:t>
      </w:r>
    </w:p>
    <w:p w14:paraId="2FAF576B" w14:textId="2B52FB4A" w:rsidR="00B82FA5" w:rsidRPr="009A1123" w:rsidRDefault="00B82FA5" w:rsidP="00773973">
      <w:pPr>
        <w:pStyle w:val="ListParagraph"/>
        <w:numPr>
          <w:ilvl w:val="0"/>
          <w:numId w:val="6"/>
        </w:numPr>
        <w:rPr>
          <w:sz w:val="16"/>
          <w:szCs w:val="16"/>
        </w:rPr>
      </w:pPr>
      <w:r w:rsidRPr="009A1123">
        <w:rPr>
          <w:sz w:val="16"/>
          <w:szCs w:val="16"/>
        </w:rPr>
        <w:t xml:space="preserve">D S Soane, Polymer applications in Biotechnology, </w:t>
      </w:r>
      <w:proofErr w:type="spellStart"/>
      <w:r w:rsidRPr="009A1123">
        <w:rPr>
          <w:sz w:val="16"/>
          <w:szCs w:val="16"/>
        </w:rPr>
        <w:t>Pretice</w:t>
      </w:r>
      <w:proofErr w:type="spellEnd"/>
      <w:r w:rsidRPr="009A1123">
        <w:rPr>
          <w:sz w:val="16"/>
          <w:szCs w:val="16"/>
        </w:rPr>
        <w:t xml:space="preserve"> Hall Eagle Wood Cliffs, 1992.</w:t>
      </w:r>
    </w:p>
    <w:p w14:paraId="084AC36C" w14:textId="60958638" w:rsidR="00B82FA5" w:rsidRPr="009A1123" w:rsidRDefault="00B82FA5" w:rsidP="00773973">
      <w:pPr>
        <w:pStyle w:val="ListParagraph"/>
        <w:numPr>
          <w:ilvl w:val="0"/>
          <w:numId w:val="6"/>
        </w:numPr>
        <w:rPr>
          <w:sz w:val="16"/>
          <w:szCs w:val="16"/>
        </w:rPr>
      </w:pPr>
      <w:r w:rsidRPr="009A1123">
        <w:rPr>
          <w:sz w:val="16"/>
          <w:szCs w:val="16"/>
        </w:rPr>
        <w:t xml:space="preserve">G D Smith, D Y Yoon, R L Jaffe, R H Colby, R </w:t>
      </w:r>
      <w:proofErr w:type="spellStart"/>
      <w:r w:rsidRPr="009A1123">
        <w:rPr>
          <w:sz w:val="16"/>
          <w:szCs w:val="16"/>
        </w:rPr>
        <w:t>Krishnsmoorti</w:t>
      </w:r>
      <w:proofErr w:type="spellEnd"/>
      <w:r w:rsidRPr="009A1123">
        <w:rPr>
          <w:sz w:val="16"/>
          <w:szCs w:val="16"/>
        </w:rPr>
        <w:t xml:space="preserve">, L J </w:t>
      </w:r>
      <w:proofErr w:type="spellStart"/>
      <w:r w:rsidRPr="009A1123">
        <w:rPr>
          <w:sz w:val="16"/>
          <w:szCs w:val="16"/>
        </w:rPr>
        <w:t>Fetlers</w:t>
      </w:r>
      <w:proofErr w:type="spellEnd"/>
      <w:r w:rsidRPr="009A1123">
        <w:rPr>
          <w:sz w:val="16"/>
          <w:szCs w:val="16"/>
        </w:rPr>
        <w:t>, J of Macromolecules, 122, pp. 15-20, 2005.</w:t>
      </w:r>
    </w:p>
    <w:p w14:paraId="7E6F30FC" w14:textId="5BCB3548" w:rsidR="00E70FF2" w:rsidRPr="009A1123" w:rsidRDefault="00E70FF2" w:rsidP="00773973">
      <w:pPr>
        <w:pStyle w:val="ListParagraph"/>
        <w:numPr>
          <w:ilvl w:val="0"/>
          <w:numId w:val="6"/>
        </w:numPr>
        <w:rPr>
          <w:sz w:val="16"/>
          <w:szCs w:val="16"/>
        </w:rPr>
      </w:pPr>
      <w:r w:rsidRPr="009A1123">
        <w:rPr>
          <w:sz w:val="16"/>
          <w:szCs w:val="16"/>
        </w:rPr>
        <w:t xml:space="preserve">S K Mehta, Rajni Jain, Shweta Sharma, </w:t>
      </w:r>
      <w:proofErr w:type="spellStart"/>
      <w:r w:rsidRPr="009A1123">
        <w:rPr>
          <w:sz w:val="16"/>
          <w:szCs w:val="16"/>
        </w:rPr>
        <w:t>nK</w:t>
      </w:r>
      <w:proofErr w:type="spellEnd"/>
      <w:r w:rsidRPr="009A1123">
        <w:rPr>
          <w:sz w:val="16"/>
          <w:szCs w:val="16"/>
        </w:rPr>
        <w:t xml:space="preserve"> K Bhasin, J of Molecular liquids, 122, pp. 15-20, 2005.</w:t>
      </w:r>
    </w:p>
    <w:p w14:paraId="1C940F2D" w14:textId="3DAF26F0" w:rsidR="00E70FF2" w:rsidRPr="009A1123" w:rsidRDefault="00E70FF2" w:rsidP="00773973">
      <w:pPr>
        <w:pStyle w:val="ListParagraph"/>
        <w:numPr>
          <w:ilvl w:val="0"/>
          <w:numId w:val="6"/>
        </w:numPr>
        <w:rPr>
          <w:sz w:val="16"/>
          <w:szCs w:val="16"/>
        </w:rPr>
      </w:pPr>
      <w:r w:rsidRPr="009A1123">
        <w:rPr>
          <w:sz w:val="16"/>
          <w:szCs w:val="16"/>
        </w:rPr>
        <w:lastRenderedPageBreak/>
        <w:t xml:space="preserve">S C Bhatt, H K Semwal, V </w:t>
      </w:r>
      <w:proofErr w:type="spellStart"/>
      <w:r w:rsidRPr="009A1123">
        <w:rPr>
          <w:sz w:val="16"/>
          <w:szCs w:val="16"/>
        </w:rPr>
        <w:t>Lingwal</w:t>
      </w:r>
      <w:proofErr w:type="spellEnd"/>
      <w:r w:rsidRPr="009A1123">
        <w:rPr>
          <w:sz w:val="16"/>
          <w:szCs w:val="16"/>
        </w:rPr>
        <w:t>, K Singh and B S Semwal, J of Acoustical Society of India, 28, 275-278, 2000.</w:t>
      </w:r>
    </w:p>
    <w:p w14:paraId="501C4D2A" w14:textId="1EC14278" w:rsidR="00B82FA5" w:rsidRPr="009A1123" w:rsidRDefault="00B82FA5" w:rsidP="00773973">
      <w:pPr>
        <w:pStyle w:val="ListParagraph"/>
        <w:numPr>
          <w:ilvl w:val="0"/>
          <w:numId w:val="6"/>
        </w:numPr>
        <w:rPr>
          <w:sz w:val="16"/>
          <w:szCs w:val="16"/>
        </w:rPr>
      </w:pPr>
      <w:r w:rsidRPr="009A1123">
        <w:rPr>
          <w:sz w:val="16"/>
          <w:szCs w:val="16"/>
        </w:rPr>
        <w:t xml:space="preserve">S C Bhatt, H K Semwal, V </w:t>
      </w:r>
      <w:proofErr w:type="spellStart"/>
      <w:r w:rsidRPr="009A1123">
        <w:rPr>
          <w:sz w:val="16"/>
          <w:szCs w:val="16"/>
        </w:rPr>
        <w:t>Lingwal</w:t>
      </w:r>
      <w:proofErr w:type="spellEnd"/>
      <w:r w:rsidRPr="009A1123">
        <w:rPr>
          <w:sz w:val="16"/>
          <w:szCs w:val="16"/>
        </w:rPr>
        <w:t>, K Singh</w:t>
      </w:r>
      <w:r w:rsidR="00BE2C94" w:rsidRPr="009A1123">
        <w:rPr>
          <w:sz w:val="16"/>
          <w:szCs w:val="16"/>
        </w:rPr>
        <w:t xml:space="preserve"> and B S Semwal, J of Acoustical Society of India, 28, pp. 293-296, 2000.</w:t>
      </w:r>
    </w:p>
    <w:p w14:paraId="17326BDB" w14:textId="338ABDA2" w:rsidR="00BE2C94" w:rsidRPr="009A1123" w:rsidRDefault="00BE2C94" w:rsidP="00773973">
      <w:pPr>
        <w:pStyle w:val="ListParagraph"/>
        <w:numPr>
          <w:ilvl w:val="0"/>
          <w:numId w:val="6"/>
        </w:numPr>
        <w:rPr>
          <w:sz w:val="16"/>
          <w:szCs w:val="16"/>
        </w:rPr>
      </w:pPr>
      <w:r w:rsidRPr="009A1123">
        <w:rPr>
          <w:sz w:val="16"/>
          <w:szCs w:val="16"/>
        </w:rPr>
        <w:t xml:space="preserve">Y </w:t>
      </w:r>
      <w:proofErr w:type="spellStart"/>
      <w:r w:rsidRPr="009A1123">
        <w:rPr>
          <w:sz w:val="16"/>
          <w:szCs w:val="16"/>
        </w:rPr>
        <w:t>Marcue</w:t>
      </w:r>
      <w:proofErr w:type="spellEnd"/>
      <w:r w:rsidRPr="009A1123">
        <w:rPr>
          <w:sz w:val="16"/>
          <w:szCs w:val="16"/>
        </w:rPr>
        <w:t>, Introduction to liquid state Chemistry, New York, Wiley, Int, 1977.</w:t>
      </w:r>
    </w:p>
    <w:p w14:paraId="62DB5CF9" w14:textId="2D9FA8D9" w:rsidR="00BE2C94" w:rsidRPr="009A1123" w:rsidRDefault="00BE2C94" w:rsidP="00773973">
      <w:pPr>
        <w:pStyle w:val="ListParagraph"/>
        <w:numPr>
          <w:ilvl w:val="0"/>
          <w:numId w:val="6"/>
        </w:numPr>
        <w:rPr>
          <w:sz w:val="16"/>
          <w:szCs w:val="16"/>
        </w:rPr>
      </w:pPr>
      <w:r w:rsidRPr="009A1123">
        <w:rPr>
          <w:sz w:val="16"/>
          <w:szCs w:val="16"/>
        </w:rPr>
        <w:t>V Y Syal, Uma Kumari, S Chauhan and M S Chauhan, Indian J of Pure and applied Physics, 30, pp. 719, 1992.</w:t>
      </w:r>
    </w:p>
    <w:p w14:paraId="64C1C639" w14:textId="77777777" w:rsidR="004A13D9" w:rsidRDefault="004A13D9" w:rsidP="001E2965">
      <w:pPr>
        <w:jc w:val="both"/>
        <w:rPr>
          <w:rFonts w:ascii="Times New Roman" w:hAnsi="Times New Roman" w:cs="Times New Roman"/>
          <w:sz w:val="24"/>
          <w:szCs w:val="24"/>
          <w:lang w:val="en-US"/>
        </w:rPr>
      </w:pPr>
    </w:p>
    <w:p w14:paraId="4751603A" w14:textId="77777777" w:rsidR="00E70FF2" w:rsidRDefault="00E70FF2" w:rsidP="001E2965">
      <w:pPr>
        <w:jc w:val="both"/>
        <w:rPr>
          <w:rFonts w:ascii="Times New Roman" w:hAnsi="Times New Roman" w:cs="Times New Roman"/>
          <w:sz w:val="24"/>
          <w:szCs w:val="24"/>
          <w:lang w:val="en-US"/>
        </w:rPr>
      </w:pPr>
    </w:p>
    <w:p w14:paraId="591D88FA" w14:textId="77777777" w:rsidR="00E70FF2" w:rsidRDefault="00E70FF2" w:rsidP="001E2965">
      <w:pPr>
        <w:jc w:val="both"/>
        <w:rPr>
          <w:rFonts w:ascii="Times New Roman" w:hAnsi="Times New Roman" w:cs="Times New Roman"/>
          <w:sz w:val="24"/>
          <w:szCs w:val="24"/>
          <w:lang w:val="en-US"/>
        </w:rPr>
      </w:pPr>
    </w:p>
    <w:p w14:paraId="56CEB2B2" w14:textId="4C568C03" w:rsidR="00981580" w:rsidRPr="009A1123" w:rsidRDefault="001E2965" w:rsidP="009A1123">
      <w:pPr>
        <w:jc w:val="center"/>
        <w:rPr>
          <w:rFonts w:ascii="Times New Roman" w:hAnsi="Times New Roman" w:cs="Times New Roman"/>
          <w:b/>
          <w:bCs/>
          <w:sz w:val="24"/>
          <w:szCs w:val="24"/>
          <w:lang w:val="en-US"/>
        </w:rPr>
      </w:pPr>
      <w:r w:rsidRPr="009A1123">
        <w:rPr>
          <w:rFonts w:ascii="Times New Roman" w:hAnsi="Times New Roman" w:cs="Times New Roman"/>
          <w:b/>
          <w:bCs/>
          <w:sz w:val="24"/>
          <w:szCs w:val="24"/>
          <w:lang w:val="en-US"/>
        </w:rPr>
        <w:t xml:space="preserve">Table 1: Density </w:t>
      </w:r>
      <w:r w:rsidRPr="009A1123">
        <w:rPr>
          <w:rFonts w:ascii="Times New Roman" w:hAnsi="Times New Roman" w:cs="Times New Roman"/>
          <w:b/>
          <w:bCs/>
          <w:sz w:val="24"/>
          <w:szCs w:val="24"/>
        </w:rPr>
        <w:t>(x10</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Kgm</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 at 45</w:t>
      </w:r>
      <w:r w:rsidR="00CF2AFC">
        <w:rPr>
          <w:rFonts w:ascii="Times New Roman" w:hAnsi="Times New Roman" w:cs="Times New Roman"/>
          <w:b/>
          <w:bCs/>
          <w:sz w:val="24"/>
          <w:szCs w:val="24"/>
        </w:rPr>
        <w:t>º</w:t>
      </w:r>
      <w:r w:rsidRPr="009A1123">
        <w:rPr>
          <w:rFonts w:ascii="Times New Roman" w:hAnsi="Times New Roman" w:cs="Times New Roman"/>
          <w:b/>
          <w:bCs/>
          <w:sz w:val="24"/>
          <w:szCs w:val="24"/>
        </w:rPr>
        <w:t xml:space="preserve"> C and at different concentration at MHz foe PEG</w:t>
      </w:r>
    </w:p>
    <w:tbl>
      <w:tblPr>
        <w:tblStyle w:val="TableGrid"/>
        <w:tblW w:w="0" w:type="auto"/>
        <w:jc w:val="center"/>
        <w:tblLook w:val="04A0" w:firstRow="1" w:lastRow="0" w:firstColumn="1" w:lastColumn="0" w:noHBand="0" w:noVBand="1"/>
      </w:tblPr>
      <w:tblGrid>
        <w:gridCol w:w="2446"/>
        <w:gridCol w:w="2446"/>
      </w:tblGrid>
      <w:tr w:rsidR="001E2965" w:rsidRPr="009A1123" w14:paraId="246432EE" w14:textId="77777777" w:rsidTr="009A1123">
        <w:trPr>
          <w:trHeight w:val="252"/>
          <w:jc w:val="center"/>
        </w:trPr>
        <w:tc>
          <w:tcPr>
            <w:tcW w:w="2446" w:type="dxa"/>
          </w:tcPr>
          <w:p w14:paraId="6166202F" w14:textId="32F26137" w:rsidR="001E2965" w:rsidRPr="009A1123" w:rsidRDefault="001E2965" w:rsidP="001E2965">
            <w:pPr>
              <w:pStyle w:val="BodyText"/>
              <w:spacing w:before="2"/>
              <w:jc w:val="center"/>
              <w:rPr>
                <w:b/>
                <w:bCs/>
              </w:rPr>
            </w:pPr>
            <w:r w:rsidRPr="009A1123">
              <w:rPr>
                <w:b/>
                <w:bCs/>
              </w:rPr>
              <w:t>Concentration (%)</w:t>
            </w:r>
          </w:p>
        </w:tc>
        <w:tc>
          <w:tcPr>
            <w:tcW w:w="2446" w:type="dxa"/>
          </w:tcPr>
          <w:p w14:paraId="25ED8717" w14:textId="4253354F" w:rsidR="001E2965" w:rsidRPr="009A1123" w:rsidRDefault="001E2965" w:rsidP="001E2965">
            <w:pPr>
              <w:pStyle w:val="BodyText"/>
              <w:spacing w:before="2"/>
              <w:jc w:val="center"/>
              <w:rPr>
                <w:b/>
                <w:bCs/>
              </w:rPr>
            </w:pPr>
            <w:r w:rsidRPr="009A1123">
              <w:rPr>
                <w:b/>
                <w:bCs/>
              </w:rPr>
              <w:t>Density</w:t>
            </w:r>
          </w:p>
        </w:tc>
      </w:tr>
      <w:tr w:rsidR="001E2965" w:rsidRPr="009A1123" w14:paraId="6A305D6F" w14:textId="77777777" w:rsidTr="009A1123">
        <w:trPr>
          <w:trHeight w:val="252"/>
          <w:jc w:val="center"/>
        </w:trPr>
        <w:tc>
          <w:tcPr>
            <w:tcW w:w="2446" w:type="dxa"/>
          </w:tcPr>
          <w:p w14:paraId="3302A96E" w14:textId="75EB3268" w:rsidR="001E2965" w:rsidRPr="009A1123" w:rsidRDefault="001E2965" w:rsidP="001E2965">
            <w:pPr>
              <w:pStyle w:val="BodyText"/>
              <w:spacing w:before="2"/>
              <w:jc w:val="center"/>
              <w:rPr>
                <w:b/>
                <w:bCs/>
              </w:rPr>
            </w:pPr>
            <w:r w:rsidRPr="009A1123">
              <w:rPr>
                <w:b/>
                <w:bCs/>
              </w:rPr>
              <w:t>1.0</w:t>
            </w:r>
          </w:p>
        </w:tc>
        <w:tc>
          <w:tcPr>
            <w:tcW w:w="2446" w:type="dxa"/>
          </w:tcPr>
          <w:p w14:paraId="082ABA0E" w14:textId="1C5794B5" w:rsidR="001E2965" w:rsidRPr="009A1123" w:rsidRDefault="001E2965" w:rsidP="001E2965">
            <w:pPr>
              <w:pStyle w:val="TableParagraph"/>
              <w:spacing w:line="202" w:lineRule="exact"/>
              <w:ind w:left="50"/>
              <w:rPr>
                <w:b/>
                <w:bCs/>
                <w:sz w:val="20"/>
                <w:szCs w:val="20"/>
              </w:rPr>
            </w:pPr>
            <w:r w:rsidRPr="009A1123">
              <w:rPr>
                <w:b/>
                <w:bCs/>
                <w:sz w:val="20"/>
                <w:szCs w:val="20"/>
              </w:rPr>
              <w:t>1.506</w:t>
            </w:r>
          </w:p>
        </w:tc>
      </w:tr>
      <w:tr w:rsidR="001E2965" w:rsidRPr="009A1123" w14:paraId="3236E15F" w14:textId="77777777" w:rsidTr="009A1123">
        <w:trPr>
          <w:trHeight w:val="252"/>
          <w:jc w:val="center"/>
        </w:trPr>
        <w:tc>
          <w:tcPr>
            <w:tcW w:w="2446" w:type="dxa"/>
          </w:tcPr>
          <w:p w14:paraId="5C7D6DEC" w14:textId="5AF9C1A1" w:rsidR="001E2965" w:rsidRPr="009A1123" w:rsidRDefault="001E2965" w:rsidP="001E2965">
            <w:pPr>
              <w:pStyle w:val="BodyText"/>
              <w:spacing w:before="2"/>
              <w:jc w:val="center"/>
              <w:rPr>
                <w:b/>
                <w:bCs/>
              </w:rPr>
            </w:pPr>
            <w:r w:rsidRPr="009A1123">
              <w:rPr>
                <w:b/>
                <w:bCs/>
              </w:rPr>
              <w:t>0.8</w:t>
            </w:r>
          </w:p>
        </w:tc>
        <w:tc>
          <w:tcPr>
            <w:tcW w:w="2446" w:type="dxa"/>
          </w:tcPr>
          <w:p w14:paraId="52EEE793" w14:textId="3BC32C1C" w:rsidR="001E2965" w:rsidRPr="009A1123" w:rsidRDefault="001E2965" w:rsidP="001E2965">
            <w:pPr>
              <w:pStyle w:val="BodyText"/>
              <w:spacing w:before="2"/>
              <w:jc w:val="center"/>
              <w:rPr>
                <w:b/>
                <w:bCs/>
              </w:rPr>
            </w:pPr>
            <w:r w:rsidRPr="009A1123">
              <w:rPr>
                <w:b/>
                <w:bCs/>
              </w:rPr>
              <w:t>1.321</w:t>
            </w:r>
          </w:p>
        </w:tc>
      </w:tr>
      <w:tr w:rsidR="001E2965" w:rsidRPr="009A1123" w14:paraId="01FA0212" w14:textId="77777777" w:rsidTr="009A1123">
        <w:trPr>
          <w:trHeight w:val="252"/>
          <w:jc w:val="center"/>
        </w:trPr>
        <w:tc>
          <w:tcPr>
            <w:tcW w:w="2446" w:type="dxa"/>
          </w:tcPr>
          <w:p w14:paraId="7E70D3B9" w14:textId="3A863573" w:rsidR="001E2965" w:rsidRPr="009A1123" w:rsidRDefault="001E2965" w:rsidP="001E2965">
            <w:pPr>
              <w:pStyle w:val="BodyText"/>
              <w:spacing w:before="2"/>
              <w:jc w:val="center"/>
              <w:rPr>
                <w:b/>
                <w:bCs/>
              </w:rPr>
            </w:pPr>
            <w:r w:rsidRPr="009A1123">
              <w:rPr>
                <w:b/>
                <w:bCs/>
              </w:rPr>
              <w:t>0.6</w:t>
            </w:r>
          </w:p>
        </w:tc>
        <w:tc>
          <w:tcPr>
            <w:tcW w:w="2446" w:type="dxa"/>
          </w:tcPr>
          <w:p w14:paraId="497754B8" w14:textId="4CBAEF8D" w:rsidR="001E2965" w:rsidRPr="009A1123" w:rsidRDefault="001E2965" w:rsidP="001E2965">
            <w:pPr>
              <w:pStyle w:val="BodyText"/>
              <w:spacing w:before="2"/>
              <w:jc w:val="center"/>
              <w:rPr>
                <w:b/>
                <w:bCs/>
              </w:rPr>
            </w:pPr>
            <w:r w:rsidRPr="009A1123">
              <w:rPr>
                <w:b/>
                <w:bCs/>
              </w:rPr>
              <w:t>0.986</w:t>
            </w:r>
          </w:p>
        </w:tc>
      </w:tr>
      <w:tr w:rsidR="001E2965" w:rsidRPr="009A1123" w14:paraId="357D6D10" w14:textId="77777777" w:rsidTr="009A1123">
        <w:trPr>
          <w:trHeight w:val="252"/>
          <w:jc w:val="center"/>
        </w:trPr>
        <w:tc>
          <w:tcPr>
            <w:tcW w:w="2446" w:type="dxa"/>
          </w:tcPr>
          <w:p w14:paraId="6F2E1D3D" w14:textId="49BD4F33" w:rsidR="001E2965" w:rsidRPr="009A1123" w:rsidRDefault="001E2965" w:rsidP="001E2965">
            <w:pPr>
              <w:pStyle w:val="BodyText"/>
              <w:spacing w:before="2"/>
              <w:jc w:val="center"/>
              <w:rPr>
                <w:b/>
                <w:bCs/>
              </w:rPr>
            </w:pPr>
            <w:r w:rsidRPr="009A1123">
              <w:rPr>
                <w:b/>
                <w:bCs/>
              </w:rPr>
              <w:t>0.5</w:t>
            </w:r>
          </w:p>
        </w:tc>
        <w:tc>
          <w:tcPr>
            <w:tcW w:w="2446" w:type="dxa"/>
          </w:tcPr>
          <w:p w14:paraId="5724AFE9" w14:textId="1338751E" w:rsidR="001E2965" w:rsidRPr="009A1123" w:rsidRDefault="001E2965" w:rsidP="001E2965">
            <w:pPr>
              <w:pStyle w:val="BodyText"/>
              <w:spacing w:before="2"/>
              <w:jc w:val="center"/>
              <w:rPr>
                <w:b/>
                <w:bCs/>
              </w:rPr>
            </w:pPr>
            <w:r w:rsidRPr="009A1123">
              <w:rPr>
                <w:b/>
                <w:bCs/>
              </w:rPr>
              <w:t>0.932</w:t>
            </w:r>
          </w:p>
        </w:tc>
      </w:tr>
      <w:tr w:rsidR="001E2965" w:rsidRPr="009A1123" w14:paraId="6F070B6B" w14:textId="77777777" w:rsidTr="009A1123">
        <w:trPr>
          <w:trHeight w:val="252"/>
          <w:jc w:val="center"/>
        </w:trPr>
        <w:tc>
          <w:tcPr>
            <w:tcW w:w="2446" w:type="dxa"/>
          </w:tcPr>
          <w:p w14:paraId="27CDDC7A" w14:textId="7E9429DF" w:rsidR="001E2965" w:rsidRPr="009A1123" w:rsidRDefault="001E2965" w:rsidP="001E2965">
            <w:pPr>
              <w:pStyle w:val="BodyText"/>
              <w:spacing w:before="2"/>
              <w:jc w:val="center"/>
              <w:rPr>
                <w:b/>
                <w:bCs/>
              </w:rPr>
            </w:pPr>
            <w:r w:rsidRPr="009A1123">
              <w:rPr>
                <w:b/>
                <w:bCs/>
              </w:rPr>
              <w:t>0.4</w:t>
            </w:r>
          </w:p>
        </w:tc>
        <w:tc>
          <w:tcPr>
            <w:tcW w:w="2446" w:type="dxa"/>
          </w:tcPr>
          <w:p w14:paraId="1F8FE9BF" w14:textId="105B45F4" w:rsidR="001E2965" w:rsidRPr="009A1123" w:rsidRDefault="001E2965" w:rsidP="001E2965">
            <w:pPr>
              <w:pStyle w:val="BodyText"/>
              <w:spacing w:before="2"/>
              <w:jc w:val="center"/>
              <w:rPr>
                <w:b/>
                <w:bCs/>
              </w:rPr>
            </w:pPr>
            <w:r w:rsidRPr="009A1123">
              <w:rPr>
                <w:b/>
                <w:bCs/>
              </w:rPr>
              <w:t>0.971</w:t>
            </w:r>
          </w:p>
        </w:tc>
      </w:tr>
      <w:tr w:rsidR="001E2965" w:rsidRPr="009A1123" w14:paraId="0B592ECB" w14:textId="77777777" w:rsidTr="009A1123">
        <w:trPr>
          <w:trHeight w:val="252"/>
          <w:jc w:val="center"/>
        </w:trPr>
        <w:tc>
          <w:tcPr>
            <w:tcW w:w="2446" w:type="dxa"/>
          </w:tcPr>
          <w:p w14:paraId="64540DE6" w14:textId="7764D9B7" w:rsidR="001E2965" w:rsidRPr="009A1123" w:rsidRDefault="001E2965" w:rsidP="001E2965">
            <w:pPr>
              <w:pStyle w:val="BodyText"/>
              <w:spacing w:before="2"/>
              <w:jc w:val="center"/>
              <w:rPr>
                <w:b/>
                <w:bCs/>
              </w:rPr>
            </w:pPr>
            <w:r w:rsidRPr="009A1123">
              <w:rPr>
                <w:b/>
                <w:bCs/>
              </w:rPr>
              <w:t>0.3</w:t>
            </w:r>
          </w:p>
        </w:tc>
        <w:tc>
          <w:tcPr>
            <w:tcW w:w="2446" w:type="dxa"/>
          </w:tcPr>
          <w:p w14:paraId="07A62153" w14:textId="00F3EE36" w:rsidR="001E2965" w:rsidRPr="009A1123" w:rsidRDefault="001E2965" w:rsidP="001E2965">
            <w:pPr>
              <w:pStyle w:val="BodyText"/>
              <w:spacing w:before="2"/>
              <w:jc w:val="center"/>
              <w:rPr>
                <w:b/>
                <w:bCs/>
              </w:rPr>
            </w:pPr>
            <w:r w:rsidRPr="009A1123">
              <w:rPr>
                <w:b/>
                <w:bCs/>
              </w:rPr>
              <w:t>0.970</w:t>
            </w:r>
          </w:p>
        </w:tc>
      </w:tr>
    </w:tbl>
    <w:p w14:paraId="2433A49B" w14:textId="77777777" w:rsidR="00520290" w:rsidRDefault="00520290" w:rsidP="00520290">
      <w:pPr>
        <w:pStyle w:val="BodyText"/>
        <w:spacing w:before="2"/>
      </w:pPr>
    </w:p>
    <w:p w14:paraId="7D3D2DE6" w14:textId="39E4F2A6" w:rsidR="001E2965" w:rsidRDefault="004A13D9" w:rsidP="009A1123">
      <w:pPr>
        <w:tabs>
          <w:tab w:val="left" w:pos="544"/>
        </w:tabs>
        <w:ind w:right="248"/>
        <w:jc w:val="center"/>
        <w:rPr>
          <w:rFonts w:ascii="Times New Roman" w:hAnsi="Times New Roman" w:cs="Times New Roman"/>
          <w:b/>
          <w:sz w:val="24"/>
          <w:szCs w:val="24"/>
        </w:rPr>
      </w:pPr>
      <w:r w:rsidRPr="009A1123">
        <w:rPr>
          <w:b/>
          <w:bCs/>
          <w:noProof/>
        </w:rPr>
        <w:drawing>
          <wp:inline distT="0" distB="0" distL="0" distR="0" wp14:anchorId="1F3D8ABF" wp14:editId="106F07A4">
            <wp:extent cx="3954780" cy="2255520"/>
            <wp:effectExtent l="0" t="0" r="7620" b="11430"/>
            <wp:docPr id="645294088" name="Chart 1">
              <a:extLst xmlns:a="http://schemas.openxmlformats.org/drawingml/2006/main">
                <a:ext uri="{FF2B5EF4-FFF2-40B4-BE49-F238E27FC236}">
                  <a16:creationId xmlns:a16="http://schemas.microsoft.com/office/drawing/2014/main" id="{5AF7A9BD-250C-BF99-F9AE-D1C19129C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A1C2C" w14:textId="64A686D4" w:rsidR="001E2965" w:rsidRPr="009A1123" w:rsidRDefault="009A1123" w:rsidP="009A1123">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 xml:space="preserve">Fig.1: </w:t>
      </w:r>
      <w:r>
        <w:rPr>
          <w:rFonts w:ascii="Times New Roman" w:hAnsi="Times New Roman" w:cs="Times New Roman"/>
          <w:b/>
          <w:sz w:val="20"/>
          <w:szCs w:val="20"/>
        </w:rPr>
        <w:t>variation of density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71EC47A" w14:textId="77777777" w:rsidR="009A1123" w:rsidRDefault="009A1123" w:rsidP="009A1123">
      <w:pPr>
        <w:tabs>
          <w:tab w:val="left" w:pos="544"/>
        </w:tabs>
        <w:ind w:right="248"/>
        <w:jc w:val="center"/>
        <w:rPr>
          <w:rFonts w:ascii="Times New Roman" w:hAnsi="Times New Roman" w:cs="Times New Roman"/>
          <w:b/>
          <w:sz w:val="24"/>
          <w:szCs w:val="24"/>
        </w:rPr>
      </w:pPr>
    </w:p>
    <w:p w14:paraId="27AA2F9D" w14:textId="332112AD" w:rsidR="00520290" w:rsidRPr="009A1123" w:rsidRDefault="001E2965" w:rsidP="009A1123">
      <w:pPr>
        <w:tabs>
          <w:tab w:val="left" w:pos="544"/>
        </w:tabs>
        <w:ind w:right="248"/>
        <w:jc w:val="center"/>
        <w:rPr>
          <w:rFonts w:ascii="Times New Roman" w:hAnsi="Times New Roman" w:cs="Times New Roman"/>
          <w:b/>
          <w:sz w:val="20"/>
          <w:szCs w:val="20"/>
        </w:rPr>
      </w:pPr>
      <w:r w:rsidRPr="001E2965">
        <w:rPr>
          <w:rFonts w:ascii="Times New Roman" w:hAnsi="Times New Roman" w:cs="Times New Roman"/>
          <w:b/>
          <w:sz w:val="24"/>
          <w:szCs w:val="24"/>
        </w:rPr>
        <w:t>T</w:t>
      </w:r>
      <w:r w:rsidRPr="009A1123">
        <w:rPr>
          <w:rFonts w:ascii="Times New Roman" w:hAnsi="Times New Roman" w:cs="Times New Roman"/>
          <w:b/>
          <w:sz w:val="20"/>
          <w:szCs w:val="20"/>
        </w:rPr>
        <w:t>able 2: Viscosity (</w:t>
      </w:r>
      <w:proofErr w:type="spellStart"/>
      <w:proofErr w:type="gramStart"/>
      <w:r w:rsidRPr="009A1123">
        <w:rPr>
          <w:rFonts w:ascii="Times New Roman" w:hAnsi="Times New Roman" w:cs="Times New Roman"/>
          <w:b/>
          <w:sz w:val="20"/>
          <w:szCs w:val="20"/>
        </w:rPr>
        <w:t>Pa.s</w:t>
      </w:r>
      <w:proofErr w:type="spellEnd"/>
      <w:proofErr w:type="gramEnd"/>
      <w:r w:rsidRPr="009A1123">
        <w:rPr>
          <w:rFonts w:ascii="Times New Roman" w:hAnsi="Times New Roman" w:cs="Times New Roman"/>
          <w:b/>
          <w:sz w:val="20"/>
          <w:szCs w:val="20"/>
        </w:rPr>
        <w:t>) at 45</w:t>
      </w:r>
      <w:r w:rsidR="00CF2AFC">
        <w:rPr>
          <w:rFonts w:ascii="Times New Roman" w:hAnsi="Times New Roman" w:cs="Times New Roman"/>
          <w:b/>
          <w:sz w:val="20"/>
          <w:szCs w:val="20"/>
        </w:rPr>
        <w:t>ºC</w:t>
      </w:r>
      <w:r w:rsidRPr="009A1123">
        <w:rPr>
          <w:rFonts w:ascii="Times New Roman" w:hAnsi="Times New Roman" w:cs="Times New Roman"/>
          <w:b/>
          <w:sz w:val="20"/>
          <w:szCs w:val="20"/>
        </w:rPr>
        <w:t xml:space="preserve">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1E2965" w:rsidRPr="009A1123" w14:paraId="7F3764EE" w14:textId="77777777" w:rsidTr="009A1123">
        <w:trPr>
          <w:trHeight w:val="252"/>
          <w:jc w:val="center"/>
        </w:trPr>
        <w:tc>
          <w:tcPr>
            <w:tcW w:w="2446" w:type="dxa"/>
          </w:tcPr>
          <w:p w14:paraId="36419CD3" w14:textId="77777777" w:rsidR="001E2965" w:rsidRPr="009A1123" w:rsidRDefault="001E2965" w:rsidP="009A1123">
            <w:pPr>
              <w:pStyle w:val="BodyText"/>
              <w:spacing w:before="2"/>
              <w:jc w:val="center"/>
              <w:rPr>
                <w:b/>
              </w:rPr>
            </w:pPr>
            <w:r w:rsidRPr="009A1123">
              <w:rPr>
                <w:b/>
              </w:rPr>
              <w:t>Concentration (%)</w:t>
            </w:r>
          </w:p>
        </w:tc>
        <w:tc>
          <w:tcPr>
            <w:tcW w:w="2446" w:type="dxa"/>
          </w:tcPr>
          <w:p w14:paraId="0E2A1369" w14:textId="20471395" w:rsidR="001E2965" w:rsidRPr="009A1123" w:rsidRDefault="001E2965" w:rsidP="009A1123">
            <w:pPr>
              <w:pStyle w:val="BodyText"/>
              <w:spacing w:before="2"/>
              <w:jc w:val="center"/>
              <w:rPr>
                <w:b/>
              </w:rPr>
            </w:pPr>
            <w:r w:rsidRPr="009A1123">
              <w:rPr>
                <w:b/>
              </w:rPr>
              <w:t>Viscosity</w:t>
            </w:r>
          </w:p>
        </w:tc>
      </w:tr>
      <w:tr w:rsidR="001E2965" w:rsidRPr="009A1123" w14:paraId="5CEDDB4E" w14:textId="77777777" w:rsidTr="009A1123">
        <w:trPr>
          <w:trHeight w:val="252"/>
          <w:jc w:val="center"/>
        </w:trPr>
        <w:tc>
          <w:tcPr>
            <w:tcW w:w="2446" w:type="dxa"/>
          </w:tcPr>
          <w:p w14:paraId="0B27EABC" w14:textId="77777777" w:rsidR="001E2965" w:rsidRPr="009A1123" w:rsidRDefault="001E2965" w:rsidP="009A1123">
            <w:pPr>
              <w:pStyle w:val="BodyText"/>
              <w:spacing w:before="2"/>
              <w:jc w:val="center"/>
              <w:rPr>
                <w:b/>
              </w:rPr>
            </w:pPr>
            <w:r w:rsidRPr="009A1123">
              <w:rPr>
                <w:b/>
              </w:rPr>
              <w:t>1.0</w:t>
            </w:r>
          </w:p>
        </w:tc>
        <w:tc>
          <w:tcPr>
            <w:tcW w:w="2446" w:type="dxa"/>
          </w:tcPr>
          <w:p w14:paraId="1564F3E8" w14:textId="26371437" w:rsidR="001E2965" w:rsidRPr="009A1123" w:rsidRDefault="001E2965" w:rsidP="009A1123">
            <w:pPr>
              <w:pStyle w:val="TableParagraph"/>
              <w:spacing w:line="202" w:lineRule="exact"/>
              <w:ind w:left="61"/>
              <w:rPr>
                <w:b/>
                <w:sz w:val="20"/>
                <w:szCs w:val="20"/>
              </w:rPr>
            </w:pPr>
            <w:r w:rsidRPr="009A1123">
              <w:rPr>
                <w:b/>
                <w:sz w:val="20"/>
                <w:szCs w:val="20"/>
              </w:rPr>
              <w:t>.04</w:t>
            </w:r>
            <w:r w:rsidR="00E9250A" w:rsidRPr="009A1123">
              <w:rPr>
                <w:b/>
                <w:sz w:val="20"/>
                <w:szCs w:val="20"/>
              </w:rPr>
              <w:t>5</w:t>
            </w:r>
          </w:p>
        </w:tc>
      </w:tr>
      <w:tr w:rsidR="001E2965" w:rsidRPr="009A1123" w14:paraId="1E52E2A5" w14:textId="77777777" w:rsidTr="009A1123">
        <w:trPr>
          <w:trHeight w:val="252"/>
          <w:jc w:val="center"/>
        </w:trPr>
        <w:tc>
          <w:tcPr>
            <w:tcW w:w="2446" w:type="dxa"/>
          </w:tcPr>
          <w:p w14:paraId="2C0318E0" w14:textId="77777777" w:rsidR="001E2965" w:rsidRPr="009A1123" w:rsidRDefault="001E2965" w:rsidP="009A1123">
            <w:pPr>
              <w:pStyle w:val="BodyText"/>
              <w:spacing w:before="2"/>
              <w:jc w:val="center"/>
              <w:rPr>
                <w:b/>
              </w:rPr>
            </w:pPr>
            <w:r w:rsidRPr="009A1123">
              <w:rPr>
                <w:b/>
              </w:rPr>
              <w:t>0.8</w:t>
            </w:r>
          </w:p>
        </w:tc>
        <w:tc>
          <w:tcPr>
            <w:tcW w:w="2446" w:type="dxa"/>
          </w:tcPr>
          <w:p w14:paraId="0DDE258A" w14:textId="2943F80D" w:rsidR="001E2965" w:rsidRPr="009A1123" w:rsidRDefault="001E2965" w:rsidP="009A1123">
            <w:pPr>
              <w:pStyle w:val="BodyText"/>
              <w:spacing w:before="2"/>
              <w:jc w:val="center"/>
              <w:rPr>
                <w:b/>
              </w:rPr>
            </w:pPr>
            <w:r w:rsidRPr="009A1123">
              <w:rPr>
                <w:b/>
              </w:rPr>
              <w:t>0.029</w:t>
            </w:r>
          </w:p>
        </w:tc>
      </w:tr>
      <w:tr w:rsidR="001E2965" w:rsidRPr="009A1123" w14:paraId="4AB4441D" w14:textId="77777777" w:rsidTr="009A1123">
        <w:trPr>
          <w:trHeight w:val="252"/>
          <w:jc w:val="center"/>
        </w:trPr>
        <w:tc>
          <w:tcPr>
            <w:tcW w:w="2446" w:type="dxa"/>
          </w:tcPr>
          <w:p w14:paraId="6CCDA0AA" w14:textId="77777777" w:rsidR="001E2965" w:rsidRPr="009A1123" w:rsidRDefault="001E2965" w:rsidP="009A1123">
            <w:pPr>
              <w:pStyle w:val="BodyText"/>
              <w:spacing w:before="2"/>
              <w:jc w:val="center"/>
              <w:rPr>
                <w:b/>
              </w:rPr>
            </w:pPr>
            <w:r w:rsidRPr="009A1123">
              <w:rPr>
                <w:b/>
              </w:rPr>
              <w:t>0.6</w:t>
            </w:r>
          </w:p>
        </w:tc>
        <w:tc>
          <w:tcPr>
            <w:tcW w:w="2446" w:type="dxa"/>
          </w:tcPr>
          <w:p w14:paraId="279999F6" w14:textId="20059EBE" w:rsidR="001E2965" w:rsidRPr="009A1123" w:rsidRDefault="001E2965" w:rsidP="009A1123">
            <w:pPr>
              <w:pStyle w:val="BodyText"/>
              <w:spacing w:before="2"/>
              <w:jc w:val="center"/>
              <w:rPr>
                <w:b/>
              </w:rPr>
            </w:pPr>
            <w:r w:rsidRPr="009A1123">
              <w:rPr>
                <w:b/>
              </w:rPr>
              <w:t>0.0</w:t>
            </w:r>
            <w:r w:rsidR="00E9250A" w:rsidRPr="009A1123">
              <w:rPr>
                <w:b/>
              </w:rPr>
              <w:t>26</w:t>
            </w:r>
          </w:p>
        </w:tc>
      </w:tr>
      <w:tr w:rsidR="001E2965" w:rsidRPr="009A1123" w14:paraId="0EB94ABE" w14:textId="77777777" w:rsidTr="009A1123">
        <w:trPr>
          <w:trHeight w:val="252"/>
          <w:jc w:val="center"/>
        </w:trPr>
        <w:tc>
          <w:tcPr>
            <w:tcW w:w="2446" w:type="dxa"/>
          </w:tcPr>
          <w:p w14:paraId="00A5ECE6" w14:textId="77777777" w:rsidR="001E2965" w:rsidRPr="009A1123" w:rsidRDefault="001E2965" w:rsidP="009A1123">
            <w:pPr>
              <w:pStyle w:val="BodyText"/>
              <w:spacing w:before="2"/>
              <w:jc w:val="center"/>
              <w:rPr>
                <w:b/>
              </w:rPr>
            </w:pPr>
            <w:r w:rsidRPr="009A1123">
              <w:rPr>
                <w:b/>
              </w:rPr>
              <w:t>0.5</w:t>
            </w:r>
          </w:p>
        </w:tc>
        <w:tc>
          <w:tcPr>
            <w:tcW w:w="2446" w:type="dxa"/>
          </w:tcPr>
          <w:p w14:paraId="787DD74B" w14:textId="417E0C3E" w:rsidR="001E2965" w:rsidRPr="009A1123" w:rsidRDefault="001E2965" w:rsidP="009A1123">
            <w:pPr>
              <w:pStyle w:val="BodyText"/>
              <w:spacing w:before="2"/>
              <w:jc w:val="center"/>
              <w:rPr>
                <w:b/>
              </w:rPr>
            </w:pPr>
            <w:r w:rsidRPr="009A1123">
              <w:rPr>
                <w:b/>
              </w:rPr>
              <w:t>0.01</w:t>
            </w:r>
            <w:r w:rsidR="00E9250A" w:rsidRPr="009A1123">
              <w:rPr>
                <w:b/>
              </w:rPr>
              <w:t>8</w:t>
            </w:r>
          </w:p>
        </w:tc>
      </w:tr>
      <w:tr w:rsidR="001E2965" w:rsidRPr="009A1123" w14:paraId="327D2BE7" w14:textId="77777777" w:rsidTr="009A1123">
        <w:trPr>
          <w:trHeight w:val="73"/>
          <w:jc w:val="center"/>
        </w:trPr>
        <w:tc>
          <w:tcPr>
            <w:tcW w:w="2446" w:type="dxa"/>
          </w:tcPr>
          <w:p w14:paraId="757508A7" w14:textId="77777777" w:rsidR="001E2965" w:rsidRPr="009A1123" w:rsidRDefault="001E2965" w:rsidP="009A1123">
            <w:pPr>
              <w:pStyle w:val="BodyText"/>
              <w:spacing w:before="2"/>
              <w:jc w:val="center"/>
              <w:rPr>
                <w:b/>
              </w:rPr>
            </w:pPr>
            <w:r w:rsidRPr="009A1123">
              <w:rPr>
                <w:b/>
              </w:rPr>
              <w:t>0.4</w:t>
            </w:r>
          </w:p>
        </w:tc>
        <w:tc>
          <w:tcPr>
            <w:tcW w:w="2446" w:type="dxa"/>
          </w:tcPr>
          <w:p w14:paraId="25D9E043" w14:textId="22137757" w:rsidR="001E2965" w:rsidRPr="009A1123" w:rsidRDefault="001E2965" w:rsidP="009A1123">
            <w:pPr>
              <w:pStyle w:val="BodyText"/>
              <w:spacing w:before="2"/>
              <w:jc w:val="center"/>
              <w:rPr>
                <w:b/>
              </w:rPr>
            </w:pPr>
            <w:r w:rsidRPr="009A1123">
              <w:rPr>
                <w:b/>
              </w:rPr>
              <w:t>0.010</w:t>
            </w:r>
          </w:p>
        </w:tc>
      </w:tr>
      <w:tr w:rsidR="001E2965" w:rsidRPr="009A1123" w14:paraId="5D37FECD" w14:textId="77777777" w:rsidTr="009A1123">
        <w:trPr>
          <w:trHeight w:val="252"/>
          <w:jc w:val="center"/>
        </w:trPr>
        <w:tc>
          <w:tcPr>
            <w:tcW w:w="2446" w:type="dxa"/>
          </w:tcPr>
          <w:p w14:paraId="070A144A" w14:textId="77777777" w:rsidR="001E2965" w:rsidRPr="009A1123" w:rsidRDefault="001E2965" w:rsidP="009A1123">
            <w:pPr>
              <w:pStyle w:val="BodyText"/>
              <w:spacing w:before="2"/>
              <w:jc w:val="center"/>
              <w:rPr>
                <w:b/>
              </w:rPr>
            </w:pPr>
            <w:r w:rsidRPr="009A1123">
              <w:rPr>
                <w:b/>
              </w:rPr>
              <w:t>0.3</w:t>
            </w:r>
          </w:p>
        </w:tc>
        <w:tc>
          <w:tcPr>
            <w:tcW w:w="2446" w:type="dxa"/>
          </w:tcPr>
          <w:p w14:paraId="28B9066B" w14:textId="5FD6142D" w:rsidR="001E2965" w:rsidRPr="009A1123" w:rsidRDefault="001E2965" w:rsidP="009A1123">
            <w:pPr>
              <w:pStyle w:val="BodyText"/>
              <w:spacing w:before="2"/>
              <w:jc w:val="center"/>
              <w:rPr>
                <w:b/>
              </w:rPr>
            </w:pPr>
            <w:r w:rsidRPr="009A1123">
              <w:rPr>
                <w:b/>
              </w:rPr>
              <w:t>0.007</w:t>
            </w:r>
          </w:p>
        </w:tc>
      </w:tr>
    </w:tbl>
    <w:p w14:paraId="1B981F84" w14:textId="77777777" w:rsidR="00651191" w:rsidRDefault="00651191" w:rsidP="00BC5641">
      <w:pPr>
        <w:jc w:val="both"/>
      </w:pPr>
    </w:p>
    <w:p w14:paraId="19080E6C" w14:textId="1E1F826B" w:rsidR="004A13D9" w:rsidRDefault="004A13D9" w:rsidP="009A1123">
      <w:pPr>
        <w:jc w:val="center"/>
      </w:pPr>
      <w:r>
        <w:rPr>
          <w:noProof/>
        </w:rPr>
        <w:lastRenderedPageBreak/>
        <w:drawing>
          <wp:inline distT="0" distB="0" distL="0" distR="0" wp14:anchorId="39DB0A6E" wp14:editId="7C7D2A38">
            <wp:extent cx="3855720" cy="2057400"/>
            <wp:effectExtent l="0" t="0" r="11430" b="0"/>
            <wp:docPr id="1255121761" name="Chart 1">
              <a:extLst xmlns:a="http://schemas.openxmlformats.org/drawingml/2006/main">
                <a:ext uri="{FF2B5EF4-FFF2-40B4-BE49-F238E27FC236}">
                  <a16:creationId xmlns:a16="http://schemas.microsoft.com/office/drawing/2014/main" id="{CED242F3-57FF-32DA-9FF5-60B9DD07F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4A49B1" w14:textId="638F52EC"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2</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viscosity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14C5B9FF" w14:textId="77777777" w:rsidR="009A1123" w:rsidRDefault="009A1123" w:rsidP="009A1123">
      <w:pPr>
        <w:jc w:val="center"/>
      </w:pPr>
    </w:p>
    <w:p w14:paraId="5CD4598C" w14:textId="77777777" w:rsidR="009A1123" w:rsidRDefault="009A1123" w:rsidP="009A1123">
      <w:pPr>
        <w:jc w:val="center"/>
      </w:pPr>
    </w:p>
    <w:p w14:paraId="634FF10F" w14:textId="3268D3C9" w:rsidR="00AF1C46" w:rsidRPr="009A1123" w:rsidRDefault="001E2965" w:rsidP="009A1123">
      <w:pPr>
        <w:pStyle w:val="TableParagraph"/>
        <w:spacing w:line="202" w:lineRule="exact"/>
        <w:ind w:left="0"/>
        <w:rPr>
          <w:b/>
          <w:sz w:val="20"/>
          <w:szCs w:val="20"/>
        </w:rPr>
      </w:pPr>
      <w:r w:rsidRPr="009A1123">
        <w:rPr>
          <w:b/>
          <w:sz w:val="20"/>
          <w:szCs w:val="20"/>
        </w:rPr>
        <w:t>Table 3: Ultrasonic velocity (ms</w:t>
      </w:r>
      <w:r w:rsidRPr="009A1123">
        <w:rPr>
          <w:b/>
          <w:sz w:val="20"/>
          <w:szCs w:val="20"/>
          <w:vertAlign w:val="superscript"/>
        </w:rPr>
        <w:t>-1</w:t>
      </w:r>
      <w:r w:rsidRPr="009A1123">
        <w:rPr>
          <w:b/>
          <w:sz w:val="20"/>
          <w:szCs w:val="20"/>
        </w:rPr>
        <w:t xml:space="preserve">) at </w:t>
      </w:r>
      <w:r w:rsidR="009A1123">
        <w:rPr>
          <w:b/>
          <w:sz w:val="20"/>
          <w:szCs w:val="20"/>
        </w:rPr>
        <w:t>4</w:t>
      </w:r>
      <w:r w:rsidRPr="009A1123">
        <w:rPr>
          <w:b/>
          <w:sz w:val="20"/>
          <w:szCs w:val="20"/>
        </w:rPr>
        <w:t>5</w:t>
      </w:r>
      <w:r w:rsidRPr="009A1123">
        <w:rPr>
          <w:b/>
          <w:sz w:val="20"/>
          <w:szCs w:val="20"/>
          <w:vertAlign w:val="superscript"/>
        </w:rPr>
        <w:t>0</w:t>
      </w:r>
      <w:r w:rsidRPr="009A1123">
        <w:rPr>
          <w:b/>
          <w:sz w:val="20"/>
          <w:szCs w:val="20"/>
        </w:rPr>
        <w:t>C temperature and concentration at 1MHz for PEG</w:t>
      </w:r>
    </w:p>
    <w:p w14:paraId="008ACEBC" w14:textId="0CDFA997" w:rsidR="001E2965" w:rsidRPr="001E2965" w:rsidRDefault="001E2965" w:rsidP="001E2965">
      <w:pPr>
        <w:pStyle w:val="BodyText"/>
        <w:ind w:left="107" w:right="254"/>
        <w:rPr>
          <w:sz w:val="24"/>
          <w:szCs w:val="24"/>
        </w:rPr>
      </w:pPr>
    </w:p>
    <w:tbl>
      <w:tblPr>
        <w:tblStyle w:val="TableGrid"/>
        <w:tblW w:w="0" w:type="auto"/>
        <w:jc w:val="center"/>
        <w:tblLook w:val="04A0" w:firstRow="1" w:lastRow="0" w:firstColumn="1" w:lastColumn="0" w:noHBand="0" w:noVBand="1"/>
      </w:tblPr>
      <w:tblGrid>
        <w:gridCol w:w="2446"/>
        <w:gridCol w:w="2446"/>
      </w:tblGrid>
      <w:tr w:rsidR="001E2965" w:rsidRPr="009A1123" w14:paraId="27877A39" w14:textId="77777777" w:rsidTr="009A1123">
        <w:trPr>
          <w:trHeight w:val="252"/>
          <w:jc w:val="center"/>
        </w:trPr>
        <w:tc>
          <w:tcPr>
            <w:tcW w:w="2446" w:type="dxa"/>
          </w:tcPr>
          <w:p w14:paraId="113F92AF" w14:textId="77777777" w:rsidR="001E2965" w:rsidRPr="009A1123" w:rsidRDefault="001E2965" w:rsidP="000933EA">
            <w:pPr>
              <w:pStyle w:val="BodyText"/>
              <w:spacing w:before="2"/>
              <w:jc w:val="center"/>
              <w:rPr>
                <w:b/>
                <w:bCs/>
              </w:rPr>
            </w:pPr>
            <w:r w:rsidRPr="009A1123">
              <w:rPr>
                <w:b/>
                <w:bCs/>
              </w:rPr>
              <w:t>Concentration (%)</w:t>
            </w:r>
          </w:p>
        </w:tc>
        <w:tc>
          <w:tcPr>
            <w:tcW w:w="2446" w:type="dxa"/>
          </w:tcPr>
          <w:p w14:paraId="4EEAFA0C" w14:textId="6BBB2239" w:rsidR="001E2965" w:rsidRPr="009A1123" w:rsidRDefault="001E2965" w:rsidP="000933EA">
            <w:pPr>
              <w:pStyle w:val="BodyText"/>
              <w:spacing w:before="2"/>
              <w:jc w:val="center"/>
              <w:rPr>
                <w:b/>
                <w:bCs/>
              </w:rPr>
            </w:pPr>
            <w:r w:rsidRPr="009A1123">
              <w:rPr>
                <w:b/>
                <w:bCs/>
              </w:rPr>
              <w:t>Ultrasonic velocity</w:t>
            </w:r>
          </w:p>
        </w:tc>
      </w:tr>
      <w:tr w:rsidR="00AF1C46" w:rsidRPr="009A1123" w14:paraId="40CFE212" w14:textId="77777777" w:rsidTr="009A1123">
        <w:trPr>
          <w:trHeight w:val="252"/>
          <w:jc w:val="center"/>
        </w:trPr>
        <w:tc>
          <w:tcPr>
            <w:tcW w:w="2446" w:type="dxa"/>
          </w:tcPr>
          <w:p w14:paraId="1368AAB6" w14:textId="77777777" w:rsidR="00AF1C46" w:rsidRPr="009A1123" w:rsidRDefault="00AF1C46" w:rsidP="00AF1C46">
            <w:pPr>
              <w:pStyle w:val="BodyText"/>
              <w:spacing w:before="2"/>
              <w:jc w:val="center"/>
              <w:rPr>
                <w:b/>
                <w:bCs/>
              </w:rPr>
            </w:pPr>
            <w:r w:rsidRPr="009A1123">
              <w:rPr>
                <w:b/>
                <w:bCs/>
              </w:rPr>
              <w:t>1.0</w:t>
            </w:r>
          </w:p>
        </w:tc>
        <w:tc>
          <w:tcPr>
            <w:tcW w:w="2446" w:type="dxa"/>
          </w:tcPr>
          <w:p w14:paraId="3169BEF7" w14:textId="65F53EBF" w:rsidR="00AF1C46" w:rsidRPr="009A1123" w:rsidRDefault="00AF1C46" w:rsidP="00AF1C46">
            <w:pPr>
              <w:pStyle w:val="TableParagraph"/>
              <w:spacing w:line="202" w:lineRule="exact"/>
              <w:ind w:left="156"/>
              <w:rPr>
                <w:b/>
                <w:bCs/>
                <w:sz w:val="20"/>
                <w:szCs w:val="20"/>
              </w:rPr>
            </w:pPr>
            <w:r w:rsidRPr="009A1123">
              <w:rPr>
                <w:b/>
                <w:bCs/>
                <w:sz w:val="20"/>
                <w:szCs w:val="20"/>
              </w:rPr>
              <w:t>1249.6</w:t>
            </w:r>
          </w:p>
        </w:tc>
      </w:tr>
      <w:tr w:rsidR="00AF1C46" w:rsidRPr="009A1123" w14:paraId="2B667966" w14:textId="77777777" w:rsidTr="009A1123">
        <w:trPr>
          <w:trHeight w:val="252"/>
          <w:jc w:val="center"/>
        </w:trPr>
        <w:tc>
          <w:tcPr>
            <w:tcW w:w="2446" w:type="dxa"/>
          </w:tcPr>
          <w:p w14:paraId="0220AC4D" w14:textId="77777777" w:rsidR="00AF1C46" w:rsidRPr="009A1123" w:rsidRDefault="00AF1C46" w:rsidP="00AF1C46">
            <w:pPr>
              <w:pStyle w:val="BodyText"/>
              <w:spacing w:before="2"/>
              <w:jc w:val="center"/>
              <w:rPr>
                <w:b/>
                <w:bCs/>
              </w:rPr>
            </w:pPr>
            <w:r w:rsidRPr="009A1123">
              <w:rPr>
                <w:b/>
                <w:bCs/>
              </w:rPr>
              <w:t>0.8</w:t>
            </w:r>
          </w:p>
        </w:tc>
        <w:tc>
          <w:tcPr>
            <w:tcW w:w="2446" w:type="dxa"/>
          </w:tcPr>
          <w:p w14:paraId="3A7EBEB2" w14:textId="69B209A0" w:rsidR="00AF1C46" w:rsidRPr="009A1123" w:rsidRDefault="00AF1C46" w:rsidP="00AF1C46">
            <w:pPr>
              <w:pStyle w:val="BodyText"/>
              <w:spacing w:before="2"/>
              <w:jc w:val="center"/>
              <w:rPr>
                <w:b/>
                <w:bCs/>
              </w:rPr>
            </w:pPr>
            <w:r w:rsidRPr="009A1123">
              <w:rPr>
                <w:b/>
                <w:bCs/>
              </w:rPr>
              <w:t>1245.2</w:t>
            </w:r>
          </w:p>
        </w:tc>
      </w:tr>
      <w:tr w:rsidR="00AF1C46" w:rsidRPr="009A1123" w14:paraId="1CB2DADA" w14:textId="77777777" w:rsidTr="009A1123">
        <w:trPr>
          <w:trHeight w:val="252"/>
          <w:jc w:val="center"/>
        </w:trPr>
        <w:tc>
          <w:tcPr>
            <w:tcW w:w="2446" w:type="dxa"/>
          </w:tcPr>
          <w:p w14:paraId="154C1A85" w14:textId="77777777" w:rsidR="00AF1C46" w:rsidRPr="009A1123" w:rsidRDefault="00AF1C46" w:rsidP="00AF1C46">
            <w:pPr>
              <w:pStyle w:val="BodyText"/>
              <w:spacing w:before="2"/>
              <w:jc w:val="center"/>
              <w:rPr>
                <w:b/>
                <w:bCs/>
              </w:rPr>
            </w:pPr>
            <w:r w:rsidRPr="009A1123">
              <w:rPr>
                <w:b/>
                <w:bCs/>
              </w:rPr>
              <w:t>0.6</w:t>
            </w:r>
          </w:p>
        </w:tc>
        <w:tc>
          <w:tcPr>
            <w:tcW w:w="2446" w:type="dxa"/>
          </w:tcPr>
          <w:p w14:paraId="23A21957" w14:textId="72D8BEE3" w:rsidR="00AF1C46" w:rsidRPr="009A1123" w:rsidRDefault="00AF1C46" w:rsidP="00AF1C46">
            <w:pPr>
              <w:pStyle w:val="BodyText"/>
              <w:spacing w:before="2"/>
              <w:jc w:val="center"/>
              <w:rPr>
                <w:b/>
                <w:bCs/>
              </w:rPr>
            </w:pPr>
            <w:r w:rsidRPr="009A1123">
              <w:rPr>
                <w:b/>
                <w:bCs/>
              </w:rPr>
              <w:t>1241.9</w:t>
            </w:r>
          </w:p>
        </w:tc>
      </w:tr>
      <w:tr w:rsidR="00AF1C46" w:rsidRPr="009A1123" w14:paraId="3EFB65BC" w14:textId="77777777" w:rsidTr="009A1123">
        <w:trPr>
          <w:trHeight w:val="252"/>
          <w:jc w:val="center"/>
        </w:trPr>
        <w:tc>
          <w:tcPr>
            <w:tcW w:w="2446" w:type="dxa"/>
          </w:tcPr>
          <w:p w14:paraId="1482922C" w14:textId="77777777" w:rsidR="00AF1C46" w:rsidRPr="009A1123" w:rsidRDefault="00AF1C46" w:rsidP="00AF1C46">
            <w:pPr>
              <w:pStyle w:val="BodyText"/>
              <w:spacing w:before="2"/>
              <w:jc w:val="center"/>
              <w:rPr>
                <w:b/>
                <w:bCs/>
              </w:rPr>
            </w:pPr>
            <w:r w:rsidRPr="009A1123">
              <w:rPr>
                <w:b/>
                <w:bCs/>
              </w:rPr>
              <w:t>0.5</w:t>
            </w:r>
          </w:p>
        </w:tc>
        <w:tc>
          <w:tcPr>
            <w:tcW w:w="2446" w:type="dxa"/>
          </w:tcPr>
          <w:p w14:paraId="702E6591" w14:textId="001FF2B2" w:rsidR="00AF1C46" w:rsidRPr="009A1123" w:rsidRDefault="00AF1C46" w:rsidP="00AF1C46">
            <w:pPr>
              <w:pStyle w:val="BodyText"/>
              <w:spacing w:before="2"/>
              <w:jc w:val="center"/>
              <w:rPr>
                <w:b/>
                <w:bCs/>
              </w:rPr>
            </w:pPr>
            <w:r w:rsidRPr="009A1123">
              <w:rPr>
                <w:b/>
                <w:bCs/>
              </w:rPr>
              <w:t>1189.6</w:t>
            </w:r>
          </w:p>
        </w:tc>
      </w:tr>
      <w:tr w:rsidR="00AF1C46" w:rsidRPr="009A1123" w14:paraId="53A5D842" w14:textId="77777777" w:rsidTr="009A1123">
        <w:trPr>
          <w:trHeight w:val="252"/>
          <w:jc w:val="center"/>
        </w:trPr>
        <w:tc>
          <w:tcPr>
            <w:tcW w:w="2446" w:type="dxa"/>
          </w:tcPr>
          <w:p w14:paraId="4D7AB317" w14:textId="77777777" w:rsidR="00AF1C46" w:rsidRPr="009A1123" w:rsidRDefault="00AF1C46" w:rsidP="00AF1C46">
            <w:pPr>
              <w:pStyle w:val="BodyText"/>
              <w:spacing w:before="2"/>
              <w:jc w:val="center"/>
              <w:rPr>
                <w:b/>
                <w:bCs/>
              </w:rPr>
            </w:pPr>
            <w:r w:rsidRPr="009A1123">
              <w:rPr>
                <w:b/>
                <w:bCs/>
              </w:rPr>
              <w:t>0.4</w:t>
            </w:r>
          </w:p>
        </w:tc>
        <w:tc>
          <w:tcPr>
            <w:tcW w:w="2446" w:type="dxa"/>
          </w:tcPr>
          <w:p w14:paraId="7735525E" w14:textId="64AE3D40" w:rsidR="00AF1C46" w:rsidRPr="009A1123" w:rsidRDefault="00AF1C46" w:rsidP="00AF1C46">
            <w:pPr>
              <w:pStyle w:val="BodyText"/>
              <w:spacing w:before="2"/>
              <w:jc w:val="center"/>
              <w:rPr>
                <w:b/>
                <w:bCs/>
              </w:rPr>
            </w:pPr>
            <w:r w:rsidRPr="009A1123">
              <w:rPr>
                <w:b/>
                <w:bCs/>
              </w:rPr>
              <w:t>1162.4</w:t>
            </w:r>
          </w:p>
        </w:tc>
      </w:tr>
      <w:tr w:rsidR="00AF1C46" w:rsidRPr="009A1123" w14:paraId="3BF3815A" w14:textId="77777777" w:rsidTr="009A1123">
        <w:trPr>
          <w:trHeight w:val="252"/>
          <w:jc w:val="center"/>
        </w:trPr>
        <w:tc>
          <w:tcPr>
            <w:tcW w:w="2446" w:type="dxa"/>
          </w:tcPr>
          <w:p w14:paraId="1C663C69" w14:textId="77777777" w:rsidR="00AF1C46" w:rsidRPr="009A1123" w:rsidRDefault="00AF1C46" w:rsidP="00AF1C46">
            <w:pPr>
              <w:pStyle w:val="BodyText"/>
              <w:spacing w:before="2"/>
              <w:jc w:val="center"/>
              <w:rPr>
                <w:b/>
                <w:bCs/>
              </w:rPr>
            </w:pPr>
            <w:r w:rsidRPr="009A1123">
              <w:rPr>
                <w:b/>
                <w:bCs/>
              </w:rPr>
              <w:t>0.3</w:t>
            </w:r>
          </w:p>
        </w:tc>
        <w:tc>
          <w:tcPr>
            <w:tcW w:w="2446" w:type="dxa"/>
          </w:tcPr>
          <w:p w14:paraId="19285938" w14:textId="0B70AF00" w:rsidR="00AF1C46" w:rsidRPr="009A1123" w:rsidRDefault="00AF1C46" w:rsidP="00AF1C46">
            <w:pPr>
              <w:pStyle w:val="BodyText"/>
              <w:spacing w:before="2"/>
              <w:jc w:val="center"/>
              <w:rPr>
                <w:b/>
                <w:bCs/>
              </w:rPr>
            </w:pPr>
            <w:r w:rsidRPr="009A1123">
              <w:rPr>
                <w:b/>
                <w:bCs/>
              </w:rPr>
              <w:t>1120.4</w:t>
            </w:r>
          </w:p>
        </w:tc>
      </w:tr>
    </w:tbl>
    <w:p w14:paraId="3834D376" w14:textId="77777777" w:rsidR="005D0E39" w:rsidRDefault="005D0E39" w:rsidP="005D0E39">
      <w:pPr>
        <w:pStyle w:val="BodyText"/>
      </w:pPr>
    </w:p>
    <w:p w14:paraId="66766EAC" w14:textId="5B113FEC" w:rsidR="004A13D9" w:rsidRDefault="004A13D9" w:rsidP="009A1123">
      <w:pPr>
        <w:pStyle w:val="BodyText"/>
        <w:jc w:val="center"/>
      </w:pPr>
      <w:r>
        <w:rPr>
          <w:noProof/>
        </w:rPr>
        <w:drawing>
          <wp:inline distT="0" distB="0" distL="0" distR="0" wp14:anchorId="3FCE1EEB" wp14:editId="4DBC49D6">
            <wp:extent cx="4427220" cy="2156460"/>
            <wp:effectExtent l="0" t="0" r="11430" b="15240"/>
            <wp:docPr id="385317711" name="Chart 1">
              <a:extLst xmlns:a="http://schemas.openxmlformats.org/drawingml/2006/main">
                <a:ext uri="{FF2B5EF4-FFF2-40B4-BE49-F238E27FC236}">
                  <a16:creationId xmlns:a16="http://schemas.microsoft.com/office/drawing/2014/main" id="{4FD52F82-C355-013C-BF45-948CCB083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1FFE5C" w14:textId="0C6D14C2"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3</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ultrasonic velocity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BF09356" w14:textId="77777777" w:rsidR="004A13D9" w:rsidRDefault="004A13D9" w:rsidP="00821C69">
      <w:pPr>
        <w:pStyle w:val="BodyText"/>
        <w:jc w:val="center"/>
      </w:pPr>
    </w:p>
    <w:p w14:paraId="0F15C8FA" w14:textId="77777777" w:rsidR="004A13D9" w:rsidRDefault="004A13D9" w:rsidP="005D0E39">
      <w:pPr>
        <w:pStyle w:val="BodyText"/>
      </w:pPr>
    </w:p>
    <w:p w14:paraId="1E9D080C" w14:textId="77777777" w:rsidR="004A13D9" w:rsidRDefault="004A13D9" w:rsidP="005D0E39">
      <w:pPr>
        <w:pStyle w:val="BodyText"/>
      </w:pPr>
    </w:p>
    <w:p w14:paraId="58AECC47" w14:textId="462141AE"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4: Intermolecular Free Length (x10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m) at different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73581F" w:rsidRPr="009A1123" w14:paraId="59C20138" w14:textId="77777777" w:rsidTr="009A1123">
        <w:trPr>
          <w:trHeight w:val="252"/>
          <w:jc w:val="center"/>
        </w:trPr>
        <w:tc>
          <w:tcPr>
            <w:tcW w:w="2446" w:type="dxa"/>
          </w:tcPr>
          <w:p w14:paraId="34EC2065"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1A388BF" w14:textId="45ADF979"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6A03B850" w14:textId="77777777" w:rsidTr="009A1123">
        <w:trPr>
          <w:trHeight w:val="252"/>
          <w:jc w:val="center"/>
        </w:trPr>
        <w:tc>
          <w:tcPr>
            <w:tcW w:w="2446" w:type="dxa"/>
          </w:tcPr>
          <w:p w14:paraId="02B5A886" w14:textId="77777777" w:rsidR="0073581F" w:rsidRPr="009A1123" w:rsidRDefault="0073581F" w:rsidP="000933EA">
            <w:pPr>
              <w:pStyle w:val="BodyText"/>
              <w:spacing w:before="2"/>
              <w:jc w:val="center"/>
              <w:rPr>
                <w:b/>
                <w:bCs/>
              </w:rPr>
            </w:pPr>
            <w:r w:rsidRPr="009A1123">
              <w:rPr>
                <w:b/>
                <w:bCs/>
              </w:rPr>
              <w:t>1.0</w:t>
            </w:r>
          </w:p>
        </w:tc>
        <w:tc>
          <w:tcPr>
            <w:tcW w:w="2446" w:type="dxa"/>
          </w:tcPr>
          <w:p w14:paraId="0E0ED4BB" w14:textId="7E2C0E07" w:rsidR="0073581F" w:rsidRPr="009A1123" w:rsidRDefault="0073581F" w:rsidP="000933EA">
            <w:pPr>
              <w:pStyle w:val="TableParagraph"/>
              <w:spacing w:line="202" w:lineRule="exact"/>
              <w:ind w:left="61"/>
              <w:rPr>
                <w:b/>
                <w:bCs/>
                <w:sz w:val="20"/>
                <w:szCs w:val="20"/>
              </w:rPr>
            </w:pPr>
            <w:r w:rsidRPr="009A1123">
              <w:rPr>
                <w:b/>
                <w:bCs/>
                <w:sz w:val="20"/>
                <w:szCs w:val="20"/>
              </w:rPr>
              <w:t>0.00</w:t>
            </w:r>
            <w:r w:rsidR="00AF1C46" w:rsidRPr="009A1123">
              <w:rPr>
                <w:b/>
                <w:bCs/>
                <w:sz w:val="20"/>
                <w:szCs w:val="20"/>
              </w:rPr>
              <w:t>26</w:t>
            </w:r>
          </w:p>
        </w:tc>
      </w:tr>
      <w:tr w:rsidR="0073581F" w:rsidRPr="009A1123" w14:paraId="3BF0A54C" w14:textId="77777777" w:rsidTr="009A1123">
        <w:trPr>
          <w:trHeight w:val="252"/>
          <w:jc w:val="center"/>
        </w:trPr>
        <w:tc>
          <w:tcPr>
            <w:tcW w:w="2446" w:type="dxa"/>
          </w:tcPr>
          <w:p w14:paraId="2BC2D69D" w14:textId="77777777" w:rsidR="0073581F" w:rsidRPr="009A1123" w:rsidRDefault="0073581F" w:rsidP="000933EA">
            <w:pPr>
              <w:pStyle w:val="BodyText"/>
              <w:spacing w:before="2"/>
              <w:jc w:val="center"/>
              <w:rPr>
                <w:b/>
                <w:bCs/>
              </w:rPr>
            </w:pPr>
            <w:r w:rsidRPr="009A1123">
              <w:rPr>
                <w:b/>
                <w:bCs/>
              </w:rPr>
              <w:t>0.8</w:t>
            </w:r>
          </w:p>
        </w:tc>
        <w:tc>
          <w:tcPr>
            <w:tcW w:w="2446" w:type="dxa"/>
          </w:tcPr>
          <w:p w14:paraId="6CB0210B" w14:textId="759B8246" w:rsidR="0073581F" w:rsidRPr="009A1123" w:rsidRDefault="0073581F" w:rsidP="000933EA">
            <w:pPr>
              <w:pStyle w:val="BodyText"/>
              <w:spacing w:before="2"/>
              <w:jc w:val="center"/>
              <w:rPr>
                <w:b/>
                <w:bCs/>
              </w:rPr>
            </w:pPr>
            <w:r w:rsidRPr="009A1123">
              <w:rPr>
                <w:b/>
                <w:bCs/>
              </w:rPr>
              <w:t>0.0028</w:t>
            </w:r>
          </w:p>
        </w:tc>
      </w:tr>
      <w:tr w:rsidR="0073581F" w:rsidRPr="009A1123" w14:paraId="3308732A" w14:textId="77777777" w:rsidTr="009A1123">
        <w:trPr>
          <w:trHeight w:val="252"/>
          <w:jc w:val="center"/>
        </w:trPr>
        <w:tc>
          <w:tcPr>
            <w:tcW w:w="2446" w:type="dxa"/>
          </w:tcPr>
          <w:p w14:paraId="1A0229A8" w14:textId="77777777" w:rsidR="0073581F" w:rsidRPr="009A1123" w:rsidRDefault="0073581F" w:rsidP="000933EA">
            <w:pPr>
              <w:pStyle w:val="BodyText"/>
              <w:spacing w:before="2"/>
              <w:jc w:val="center"/>
              <w:rPr>
                <w:b/>
                <w:bCs/>
              </w:rPr>
            </w:pPr>
            <w:r w:rsidRPr="009A1123">
              <w:rPr>
                <w:b/>
                <w:bCs/>
              </w:rPr>
              <w:t>0.6</w:t>
            </w:r>
          </w:p>
        </w:tc>
        <w:tc>
          <w:tcPr>
            <w:tcW w:w="2446" w:type="dxa"/>
          </w:tcPr>
          <w:p w14:paraId="6004CBB9" w14:textId="22733079" w:rsidR="0073581F" w:rsidRPr="009A1123" w:rsidRDefault="0073581F" w:rsidP="000933EA">
            <w:pPr>
              <w:pStyle w:val="BodyText"/>
              <w:spacing w:before="2"/>
              <w:jc w:val="center"/>
              <w:rPr>
                <w:b/>
                <w:bCs/>
              </w:rPr>
            </w:pPr>
            <w:r w:rsidRPr="009A1123">
              <w:rPr>
                <w:b/>
                <w:bCs/>
              </w:rPr>
              <w:t>0.003</w:t>
            </w:r>
            <w:r w:rsidR="00AF1C46" w:rsidRPr="009A1123">
              <w:rPr>
                <w:b/>
                <w:bCs/>
              </w:rPr>
              <w:t>5</w:t>
            </w:r>
          </w:p>
        </w:tc>
      </w:tr>
      <w:tr w:rsidR="0073581F" w:rsidRPr="009A1123" w14:paraId="3716AF75" w14:textId="77777777" w:rsidTr="009A1123">
        <w:trPr>
          <w:trHeight w:val="252"/>
          <w:jc w:val="center"/>
        </w:trPr>
        <w:tc>
          <w:tcPr>
            <w:tcW w:w="2446" w:type="dxa"/>
          </w:tcPr>
          <w:p w14:paraId="6636EEDE" w14:textId="77777777" w:rsidR="0073581F" w:rsidRPr="009A1123" w:rsidRDefault="0073581F" w:rsidP="000933EA">
            <w:pPr>
              <w:pStyle w:val="BodyText"/>
              <w:spacing w:before="2"/>
              <w:jc w:val="center"/>
              <w:rPr>
                <w:b/>
                <w:bCs/>
              </w:rPr>
            </w:pPr>
            <w:r w:rsidRPr="009A1123">
              <w:rPr>
                <w:b/>
                <w:bCs/>
              </w:rPr>
              <w:lastRenderedPageBreak/>
              <w:t>0.5</w:t>
            </w:r>
          </w:p>
        </w:tc>
        <w:tc>
          <w:tcPr>
            <w:tcW w:w="2446" w:type="dxa"/>
          </w:tcPr>
          <w:p w14:paraId="6476A7F8" w14:textId="5F0FDE90" w:rsidR="0073581F" w:rsidRPr="009A1123" w:rsidRDefault="0073581F" w:rsidP="000933EA">
            <w:pPr>
              <w:pStyle w:val="BodyText"/>
              <w:spacing w:before="2"/>
              <w:jc w:val="center"/>
              <w:rPr>
                <w:b/>
                <w:bCs/>
              </w:rPr>
            </w:pPr>
            <w:r w:rsidRPr="009A1123">
              <w:rPr>
                <w:b/>
                <w:bCs/>
              </w:rPr>
              <w:t>0.0037</w:t>
            </w:r>
          </w:p>
        </w:tc>
      </w:tr>
      <w:tr w:rsidR="0073581F" w:rsidRPr="009A1123" w14:paraId="1C5C8FB1" w14:textId="77777777" w:rsidTr="009A1123">
        <w:trPr>
          <w:trHeight w:val="252"/>
          <w:jc w:val="center"/>
        </w:trPr>
        <w:tc>
          <w:tcPr>
            <w:tcW w:w="2446" w:type="dxa"/>
          </w:tcPr>
          <w:p w14:paraId="7C55F796" w14:textId="77777777" w:rsidR="0073581F" w:rsidRPr="009A1123" w:rsidRDefault="0073581F" w:rsidP="000933EA">
            <w:pPr>
              <w:pStyle w:val="BodyText"/>
              <w:spacing w:before="2"/>
              <w:jc w:val="center"/>
              <w:rPr>
                <w:b/>
                <w:bCs/>
              </w:rPr>
            </w:pPr>
            <w:r w:rsidRPr="009A1123">
              <w:rPr>
                <w:b/>
                <w:bCs/>
              </w:rPr>
              <w:t>0.4</w:t>
            </w:r>
          </w:p>
        </w:tc>
        <w:tc>
          <w:tcPr>
            <w:tcW w:w="2446" w:type="dxa"/>
          </w:tcPr>
          <w:p w14:paraId="09083EC4" w14:textId="6DEBE4A4" w:rsidR="0073581F" w:rsidRPr="009A1123" w:rsidRDefault="0073581F" w:rsidP="000933EA">
            <w:pPr>
              <w:pStyle w:val="BodyText"/>
              <w:spacing w:before="2"/>
              <w:jc w:val="center"/>
              <w:rPr>
                <w:b/>
                <w:bCs/>
              </w:rPr>
            </w:pPr>
            <w:r w:rsidRPr="009A1123">
              <w:rPr>
                <w:b/>
                <w:bCs/>
              </w:rPr>
              <w:t>0.0038</w:t>
            </w:r>
          </w:p>
        </w:tc>
      </w:tr>
      <w:tr w:rsidR="0073581F" w:rsidRPr="009A1123" w14:paraId="2EE88EAB" w14:textId="77777777" w:rsidTr="009A1123">
        <w:trPr>
          <w:trHeight w:val="252"/>
          <w:jc w:val="center"/>
        </w:trPr>
        <w:tc>
          <w:tcPr>
            <w:tcW w:w="2446" w:type="dxa"/>
          </w:tcPr>
          <w:p w14:paraId="26012C67" w14:textId="77777777" w:rsidR="0073581F" w:rsidRPr="009A1123" w:rsidRDefault="0073581F" w:rsidP="000933EA">
            <w:pPr>
              <w:pStyle w:val="BodyText"/>
              <w:spacing w:before="2"/>
              <w:jc w:val="center"/>
              <w:rPr>
                <w:b/>
                <w:bCs/>
              </w:rPr>
            </w:pPr>
            <w:r w:rsidRPr="009A1123">
              <w:rPr>
                <w:b/>
                <w:bCs/>
              </w:rPr>
              <w:t>0.3</w:t>
            </w:r>
          </w:p>
        </w:tc>
        <w:tc>
          <w:tcPr>
            <w:tcW w:w="2446" w:type="dxa"/>
          </w:tcPr>
          <w:p w14:paraId="1611409D" w14:textId="7A8D81A2" w:rsidR="0073581F" w:rsidRPr="009A1123" w:rsidRDefault="0073581F" w:rsidP="000933EA">
            <w:pPr>
              <w:pStyle w:val="BodyText"/>
              <w:spacing w:before="2"/>
              <w:jc w:val="center"/>
              <w:rPr>
                <w:b/>
                <w:bCs/>
              </w:rPr>
            </w:pPr>
            <w:r w:rsidRPr="009A1123">
              <w:rPr>
                <w:b/>
                <w:bCs/>
              </w:rPr>
              <w:t>0.0039</w:t>
            </w:r>
          </w:p>
        </w:tc>
      </w:tr>
    </w:tbl>
    <w:p w14:paraId="446BF458" w14:textId="3CD14811" w:rsidR="008E39A5" w:rsidRDefault="008E39A5" w:rsidP="0073581F">
      <w:pPr>
        <w:rPr>
          <w:rFonts w:ascii="Times New Roman" w:hAnsi="Times New Roman" w:cs="Times New Roman"/>
          <w:b/>
          <w:sz w:val="24"/>
          <w:szCs w:val="24"/>
        </w:rPr>
      </w:pPr>
    </w:p>
    <w:p w14:paraId="28A343B2" w14:textId="59D5F68F" w:rsidR="004A13D9" w:rsidRDefault="004A13D9" w:rsidP="009A1123">
      <w:pPr>
        <w:jc w:val="center"/>
        <w:rPr>
          <w:rFonts w:ascii="Times New Roman" w:hAnsi="Times New Roman" w:cs="Times New Roman"/>
          <w:b/>
          <w:sz w:val="24"/>
          <w:szCs w:val="24"/>
        </w:rPr>
      </w:pPr>
      <w:r w:rsidRPr="009A1123">
        <w:rPr>
          <w:b/>
          <w:bCs/>
          <w:noProof/>
        </w:rPr>
        <w:drawing>
          <wp:inline distT="0" distB="0" distL="0" distR="0" wp14:anchorId="0060B634" wp14:editId="193A8BBC">
            <wp:extent cx="4575810" cy="2708910"/>
            <wp:effectExtent l="0" t="0" r="15240" b="15240"/>
            <wp:docPr id="568701123" name="Chart 1">
              <a:extLst xmlns:a="http://schemas.openxmlformats.org/drawingml/2006/main">
                <a:ext uri="{FF2B5EF4-FFF2-40B4-BE49-F238E27FC236}">
                  <a16:creationId xmlns:a16="http://schemas.microsoft.com/office/drawing/2014/main" id="{D71DB3AA-CC25-0744-D1E2-31E43A789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FD44BA" w14:textId="4FC214F7"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4</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intermolecular free length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43BBB2E6" w14:textId="77777777" w:rsidR="004A13D9" w:rsidRDefault="004A13D9" w:rsidP="00821C69">
      <w:pPr>
        <w:rPr>
          <w:rFonts w:ascii="Times New Roman" w:hAnsi="Times New Roman" w:cs="Times New Roman"/>
          <w:b/>
          <w:sz w:val="24"/>
          <w:szCs w:val="24"/>
        </w:rPr>
      </w:pPr>
    </w:p>
    <w:p w14:paraId="0ED931DA" w14:textId="77777777" w:rsidR="004A13D9" w:rsidRDefault="004A13D9" w:rsidP="0073581F">
      <w:pPr>
        <w:rPr>
          <w:rFonts w:ascii="Times New Roman" w:hAnsi="Times New Roman" w:cs="Times New Roman"/>
          <w:b/>
          <w:sz w:val="24"/>
          <w:szCs w:val="24"/>
        </w:rPr>
      </w:pPr>
    </w:p>
    <w:p w14:paraId="530DD336" w14:textId="1A0DD790"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5: Adiabatic compressibility(x10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Kg</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ms</w:t>
      </w:r>
      <w:r w:rsidRPr="009A1123">
        <w:rPr>
          <w:rFonts w:ascii="Times New Roman" w:hAnsi="Times New Roman" w:cs="Times New Roman"/>
          <w:b/>
          <w:sz w:val="20"/>
          <w:szCs w:val="20"/>
          <w:vertAlign w:val="superscript"/>
        </w:rPr>
        <w:t>2</w:t>
      </w:r>
      <w:r w:rsidRPr="009A1123">
        <w:rPr>
          <w:rFonts w:ascii="Times New Roman" w:hAnsi="Times New Roman" w:cs="Times New Roman"/>
          <w:b/>
          <w:sz w:val="20"/>
          <w:szCs w:val="20"/>
        </w:rPr>
        <w:t>) at different temperature and concentration at 1MHz for P</w:t>
      </w:r>
      <w:r w:rsidR="003168B1">
        <w:rPr>
          <w:rFonts w:ascii="Times New Roman" w:hAnsi="Times New Roman" w:cs="Times New Roman"/>
          <w:b/>
          <w:sz w:val="20"/>
          <w:szCs w:val="20"/>
        </w:rPr>
        <w:t>EG</w:t>
      </w:r>
    </w:p>
    <w:tbl>
      <w:tblPr>
        <w:tblStyle w:val="TableGrid"/>
        <w:tblW w:w="0" w:type="auto"/>
        <w:jc w:val="center"/>
        <w:tblLook w:val="04A0" w:firstRow="1" w:lastRow="0" w:firstColumn="1" w:lastColumn="0" w:noHBand="0" w:noVBand="1"/>
      </w:tblPr>
      <w:tblGrid>
        <w:gridCol w:w="2446"/>
        <w:gridCol w:w="2446"/>
      </w:tblGrid>
      <w:tr w:rsidR="0073581F" w:rsidRPr="009A1123" w14:paraId="5D4C86D7" w14:textId="77777777" w:rsidTr="009A1123">
        <w:trPr>
          <w:trHeight w:val="252"/>
          <w:jc w:val="center"/>
        </w:trPr>
        <w:tc>
          <w:tcPr>
            <w:tcW w:w="2446" w:type="dxa"/>
          </w:tcPr>
          <w:p w14:paraId="392BCFC2"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0CE16C6" w14:textId="77777777"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4E358EC3" w14:textId="77777777" w:rsidTr="009A1123">
        <w:trPr>
          <w:trHeight w:val="252"/>
          <w:jc w:val="center"/>
        </w:trPr>
        <w:tc>
          <w:tcPr>
            <w:tcW w:w="2446" w:type="dxa"/>
          </w:tcPr>
          <w:p w14:paraId="5BDDC8EF" w14:textId="77777777" w:rsidR="0073581F" w:rsidRPr="009A1123" w:rsidRDefault="0073581F" w:rsidP="0073581F">
            <w:pPr>
              <w:pStyle w:val="BodyText"/>
              <w:spacing w:before="2"/>
              <w:jc w:val="center"/>
              <w:rPr>
                <w:b/>
                <w:bCs/>
              </w:rPr>
            </w:pPr>
            <w:r w:rsidRPr="009A1123">
              <w:rPr>
                <w:b/>
                <w:bCs/>
              </w:rPr>
              <w:t>1.0</w:t>
            </w:r>
          </w:p>
        </w:tc>
        <w:tc>
          <w:tcPr>
            <w:tcW w:w="2446" w:type="dxa"/>
          </w:tcPr>
          <w:p w14:paraId="66726911" w14:textId="0CB59A4E" w:rsidR="0073581F" w:rsidRPr="009A1123" w:rsidRDefault="0073581F" w:rsidP="0073581F">
            <w:pPr>
              <w:pStyle w:val="TableParagraph"/>
              <w:spacing w:line="202" w:lineRule="exact"/>
              <w:ind w:left="198"/>
              <w:rPr>
                <w:b/>
                <w:bCs/>
                <w:sz w:val="20"/>
                <w:szCs w:val="20"/>
              </w:rPr>
            </w:pPr>
            <w:r w:rsidRPr="009A1123">
              <w:rPr>
                <w:b/>
                <w:bCs/>
                <w:sz w:val="20"/>
                <w:szCs w:val="20"/>
              </w:rPr>
              <w:t>4.25</w:t>
            </w:r>
          </w:p>
        </w:tc>
      </w:tr>
      <w:tr w:rsidR="0073581F" w:rsidRPr="009A1123" w14:paraId="1B07BCE5" w14:textId="77777777" w:rsidTr="009A1123">
        <w:trPr>
          <w:trHeight w:val="252"/>
          <w:jc w:val="center"/>
        </w:trPr>
        <w:tc>
          <w:tcPr>
            <w:tcW w:w="2446" w:type="dxa"/>
          </w:tcPr>
          <w:p w14:paraId="77B2A3A8" w14:textId="77777777" w:rsidR="0073581F" w:rsidRPr="009A1123" w:rsidRDefault="0073581F" w:rsidP="0073581F">
            <w:pPr>
              <w:pStyle w:val="BodyText"/>
              <w:spacing w:before="2"/>
              <w:jc w:val="center"/>
              <w:rPr>
                <w:b/>
                <w:bCs/>
              </w:rPr>
            </w:pPr>
            <w:r w:rsidRPr="009A1123">
              <w:rPr>
                <w:b/>
                <w:bCs/>
              </w:rPr>
              <w:t>0.8</w:t>
            </w:r>
          </w:p>
        </w:tc>
        <w:tc>
          <w:tcPr>
            <w:tcW w:w="2446" w:type="dxa"/>
          </w:tcPr>
          <w:p w14:paraId="1B3D558D" w14:textId="7C2223F9" w:rsidR="0073581F" w:rsidRPr="009A1123" w:rsidRDefault="0073581F" w:rsidP="0073581F">
            <w:pPr>
              <w:pStyle w:val="BodyText"/>
              <w:spacing w:before="2"/>
              <w:jc w:val="center"/>
              <w:rPr>
                <w:b/>
                <w:bCs/>
              </w:rPr>
            </w:pPr>
            <w:r w:rsidRPr="009A1123">
              <w:rPr>
                <w:b/>
                <w:bCs/>
              </w:rPr>
              <w:t>6.32</w:t>
            </w:r>
          </w:p>
        </w:tc>
      </w:tr>
      <w:tr w:rsidR="0073581F" w:rsidRPr="009A1123" w14:paraId="466EB390" w14:textId="77777777" w:rsidTr="009A1123">
        <w:trPr>
          <w:trHeight w:val="252"/>
          <w:jc w:val="center"/>
        </w:trPr>
        <w:tc>
          <w:tcPr>
            <w:tcW w:w="2446" w:type="dxa"/>
          </w:tcPr>
          <w:p w14:paraId="12E65949" w14:textId="77777777" w:rsidR="0073581F" w:rsidRPr="009A1123" w:rsidRDefault="0073581F" w:rsidP="0073581F">
            <w:pPr>
              <w:pStyle w:val="BodyText"/>
              <w:spacing w:before="2"/>
              <w:jc w:val="center"/>
              <w:rPr>
                <w:b/>
                <w:bCs/>
              </w:rPr>
            </w:pPr>
            <w:r w:rsidRPr="009A1123">
              <w:rPr>
                <w:b/>
                <w:bCs/>
              </w:rPr>
              <w:t>0.6</w:t>
            </w:r>
          </w:p>
        </w:tc>
        <w:tc>
          <w:tcPr>
            <w:tcW w:w="2446" w:type="dxa"/>
          </w:tcPr>
          <w:p w14:paraId="29FC12EC" w14:textId="645B8091" w:rsidR="0073581F" w:rsidRPr="009A1123" w:rsidRDefault="0073581F" w:rsidP="0073581F">
            <w:pPr>
              <w:pStyle w:val="BodyText"/>
              <w:spacing w:before="2"/>
              <w:jc w:val="center"/>
              <w:rPr>
                <w:b/>
                <w:bCs/>
              </w:rPr>
            </w:pPr>
            <w:r w:rsidRPr="009A1123">
              <w:rPr>
                <w:b/>
                <w:bCs/>
              </w:rPr>
              <w:t>6.45</w:t>
            </w:r>
          </w:p>
        </w:tc>
      </w:tr>
      <w:tr w:rsidR="0073581F" w:rsidRPr="009A1123" w14:paraId="44FC458E" w14:textId="77777777" w:rsidTr="009A1123">
        <w:trPr>
          <w:trHeight w:val="252"/>
          <w:jc w:val="center"/>
        </w:trPr>
        <w:tc>
          <w:tcPr>
            <w:tcW w:w="2446" w:type="dxa"/>
          </w:tcPr>
          <w:p w14:paraId="1FEB6E43" w14:textId="77777777" w:rsidR="0073581F" w:rsidRPr="009A1123" w:rsidRDefault="0073581F" w:rsidP="0073581F">
            <w:pPr>
              <w:pStyle w:val="BodyText"/>
              <w:spacing w:before="2"/>
              <w:jc w:val="center"/>
              <w:rPr>
                <w:b/>
                <w:bCs/>
              </w:rPr>
            </w:pPr>
            <w:r w:rsidRPr="009A1123">
              <w:rPr>
                <w:b/>
                <w:bCs/>
              </w:rPr>
              <w:t>0.5</w:t>
            </w:r>
          </w:p>
        </w:tc>
        <w:tc>
          <w:tcPr>
            <w:tcW w:w="2446" w:type="dxa"/>
          </w:tcPr>
          <w:p w14:paraId="25F1B6BD" w14:textId="256030D7" w:rsidR="0073581F" w:rsidRPr="009A1123" w:rsidRDefault="0073581F" w:rsidP="0073581F">
            <w:pPr>
              <w:pStyle w:val="BodyText"/>
              <w:spacing w:before="2"/>
              <w:jc w:val="center"/>
              <w:rPr>
                <w:b/>
                <w:bCs/>
              </w:rPr>
            </w:pPr>
            <w:r w:rsidRPr="009A1123">
              <w:rPr>
                <w:b/>
                <w:bCs/>
              </w:rPr>
              <w:t>6.72</w:t>
            </w:r>
          </w:p>
        </w:tc>
      </w:tr>
      <w:tr w:rsidR="0073581F" w:rsidRPr="009A1123" w14:paraId="572202B7" w14:textId="77777777" w:rsidTr="009A1123">
        <w:trPr>
          <w:trHeight w:val="252"/>
          <w:jc w:val="center"/>
        </w:trPr>
        <w:tc>
          <w:tcPr>
            <w:tcW w:w="2446" w:type="dxa"/>
          </w:tcPr>
          <w:p w14:paraId="1D052AB6" w14:textId="77777777" w:rsidR="0073581F" w:rsidRPr="009A1123" w:rsidRDefault="0073581F" w:rsidP="0073581F">
            <w:pPr>
              <w:pStyle w:val="BodyText"/>
              <w:spacing w:before="2"/>
              <w:jc w:val="center"/>
              <w:rPr>
                <w:b/>
                <w:bCs/>
              </w:rPr>
            </w:pPr>
            <w:r w:rsidRPr="009A1123">
              <w:rPr>
                <w:b/>
                <w:bCs/>
              </w:rPr>
              <w:t>0.4</w:t>
            </w:r>
          </w:p>
        </w:tc>
        <w:tc>
          <w:tcPr>
            <w:tcW w:w="2446" w:type="dxa"/>
          </w:tcPr>
          <w:p w14:paraId="6A443E96" w14:textId="763E6CBD" w:rsidR="0073581F" w:rsidRPr="009A1123" w:rsidRDefault="0073581F" w:rsidP="0073581F">
            <w:pPr>
              <w:pStyle w:val="BodyText"/>
              <w:spacing w:before="2"/>
              <w:jc w:val="center"/>
              <w:rPr>
                <w:b/>
                <w:bCs/>
              </w:rPr>
            </w:pPr>
            <w:r w:rsidRPr="009A1123">
              <w:rPr>
                <w:b/>
                <w:bCs/>
              </w:rPr>
              <w:t>7.08</w:t>
            </w:r>
          </w:p>
        </w:tc>
      </w:tr>
      <w:tr w:rsidR="0073581F" w:rsidRPr="009A1123" w14:paraId="5E24C48D" w14:textId="77777777" w:rsidTr="009A1123">
        <w:trPr>
          <w:trHeight w:val="252"/>
          <w:jc w:val="center"/>
        </w:trPr>
        <w:tc>
          <w:tcPr>
            <w:tcW w:w="2446" w:type="dxa"/>
          </w:tcPr>
          <w:p w14:paraId="4ECF1AD8" w14:textId="77777777" w:rsidR="0073581F" w:rsidRPr="009A1123" w:rsidRDefault="0073581F" w:rsidP="0073581F">
            <w:pPr>
              <w:pStyle w:val="BodyText"/>
              <w:spacing w:before="2"/>
              <w:jc w:val="center"/>
              <w:rPr>
                <w:b/>
                <w:bCs/>
              </w:rPr>
            </w:pPr>
            <w:r w:rsidRPr="009A1123">
              <w:rPr>
                <w:b/>
                <w:bCs/>
              </w:rPr>
              <w:t>0.3</w:t>
            </w:r>
          </w:p>
        </w:tc>
        <w:tc>
          <w:tcPr>
            <w:tcW w:w="2446" w:type="dxa"/>
          </w:tcPr>
          <w:p w14:paraId="7A45ADAD" w14:textId="53DE772F" w:rsidR="0073581F" w:rsidRPr="009A1123" w:rsidRDefault="0073581F" w:rsidP="0073581F">
            <w:pPr>
              <w:pStyle w:val="BodyText"/>
              <w:spacing w:before="2"/>
              <w:jc w:val="center"/>
              <w:rPr>
                <w:b/>
                <w:bCs/>
              </w:rPr>
            </w:pPr>
            <w:r w:rsidRPr="009A1123">
              <w:rPr>
                <w:b/>
                <w:bCs/>
              </w:rPr>
              <w:t>7.75</w:t>
            </w:r>
          </w:p>
        </w:tc>
      </w:tr>
    </w:tbl>
    <w:p w14:paraId="32A6843C" w14:textId="77777777" w:rsidR="0073581F" w:rsidRDefault="0073581F" w:rsidP="0073581F">
      <w:pPr>
        <w:rPr>
          <w:rFonts w:ascii="Times New Roman" w:hAnsi="Times New Roman" w:cs="Times New Roman"/>
          <w:b/>
          <w:sz w:val="24"/>
          <w:szCs w:val="24"/>
        </w:rPr>
      </w:pPr>
    </w:p>
    <w:p w14:paraId="13C023AD" w14:textId="693E238B" w:rsidR="0073581F" w:rsidRDefault="004A13D9" w:rsidP="009A1123">
      <w:pPr>
        <w:jc w:val="center"/>
        <w:rPr>
          <w:rFonts w:ascii="Times New Roman" w:hAnsi="Times New Roman" w:cs="Times New Roman"/>
          <w:b/>
          <w:sz w:val="24"/>
          <w:szCs w:val="24"/>
        </w:rPr>
      </w:pPr>
      <w:r>
        <w:rPr>
          <w:noProof/>
        </w:rPr>
        <w:drawing>
          <wp:inline distT="0" distB="0" distL="0" distR="0" wp14:anchorId="0FE67DFD" wp14:editId="293063F4">
            <wp:extent cx="3771900" cy="1882140"/>
            <wp:effectExtent l="0" t="0" r="0" b="3810"/>
            <wp:docPr id="1551142573" name="Chart 1">
              <a:extLst xmlns:a="http://schemas.openxmlformats.org/drawingml/2006/main">
                <a:ext uri="{FF2B5EF4-FFF2-40B4-BE49-F238E27FC236}">
                  <a16:creationId xmlns:a16="http://schemas.microsoft.com/office/drawing/2014/main" id="{9CEC936F-8BC2-8950-A78D-AB9637613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BFD087" w14:textId="63AB344D"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5</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adiabatic compressibility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F0C4060" w14:textId="77777777" w:rsidR="0073581F" w:rsidRDefault="0073581F" w:rsidP="00821C69">
      <w:pPr>
        <w:jc w:val="center"/>
        <w:rPr>
          <w:rFonts w:ascii="Times New Roman" w:hAnsi="Times New Roman" w:cs="Times New Roman"/>
          <w:b/>
          <w:sz w:val="24"/>
          <w:szCs w:val="24"/>
        </w:rPr>
      </w:pPr>
    </w:p>
    <w:p w14:paraId="31CE5505" w14:textId="77777777" w:rsidR="00821C69" w:rsidRDefault="00821C69" w:rsidP="0073581F">
      <w:pPr>
        <w:rPr>
          <w:rFonts w:ascii="Times New Roman" w:hAnsi="Times New Roman" w:cs="Times New Roman"/>
          <w:b/>
          <w:sz w:val="24"/>
          <w:szCs w:val="24"/>
        </w:rPr>
      </w:pPr>
    </w:p>
    <w:p w14:paraId="4B721487" w14:textId="77777777" w:rsidR="00821C69" w:rsidRDefault="00821C69" w:rsidP="0073581F">
      <w:pPr>
        <w:rPr>
          <w:rFonts w:ascii="Times New Roman" w:hAnsi="Times New Roman" w:cs="Times New Roman"/>
          <w:b/>
          <w:sz w:val="24"/>
          <w:szCs w:val="24"/>
        </w:rPr>
      </w:pPr>
    </w:p>
    <w:p w14:paraId="3F0818B7" w14:textId="77777777" w:rsidR="00821C69" w:rsidRDefault="00821C69" w:rsidP="0073581F">
      <w:pPr>
        <w:rPr>
          <w:rFonts w:ascii="Times New Roman" w:hAnsi="Times New Roman" w:cs="Times New Roman"/>
          <w:b/>
          <w:sz w:val="24"/>
          <w:szCs w:val="24"/>
        </w:rPr>
      </w:pPr>
    </w:p>
    <w:p w14:paraId="528D5D52" w14:textId="77777777" w:rsidR="00821C69" w:rsidRDefault="00821C69" w:rsidP="0073581F">
      <w:pPr>
        <w:rPr>
          <w:rFonts w:ascii="Times New Roman" w:hAnsi="Times New Roman" w:cs="Times New Roman"/>
          <w:b/>
          <w:sz w:val="24"/>
          <w:szCs w:val="24"/>
        </w:rPr>
      </w:pPr>
    </w:p>
    <w:p w14:paraId="77C24E41" w14:textId="668A97C7" w:rsidR="0073581F" w:rsidRPr="009A1123" w:rsidRDefault="0073581F" w:rsidP="0073581F">
      <w:pPr>
        <w:rPr>
          <w:rFonts w:ascii="Times New Roman" w:hAnsi="Times New Roman" w:cs="Times New Roman"/>
          <w:b/>
          <w:sz w:val="20"/>
          <w:szCs w:val="20"/>
        </w:rPr>
      </w:pPr>
      <w:r w:rsidRPr="009A1123">
        <w:rPr>
          <w:rFonts w:ascii="Times New Roman" w:hAnsi="Times New Roman" w:cs="Times New Roman"/>
          <w:b/>
          <w:sz w:val="20"/>
          <w:szCs w:val="20"/>
        </w:rPr>
        <w:t>Table 6:</w:t>
      </w:r>
      <w:r w:rsidRPr="009A1123">
        <w:rPr>
          <w:b/>
          <w:sz w:val="20"/>
          <w:szCs w:val="20"/>
        </w:rPr>
        <w:t xml:space="preserve"> </w:t>
      </w:r>
      <w:r w:rsidRPr="009A1123">
        <w:rPr>
          <w:rFonts w:ascii="Times New Roman" w:hAnsi="Times New Roman" w:cs="Times New Roman"/>
          <w:b/>
          <w:sz w:val="20"/>
          <w:szCs w:val="20"/>
        </w:rPr>
        <w:t>Relaxation time (x10</w:t>
      </w:r>
      <w:r w:rsidRPr="009A1123">
        <w:rPr>
          <w:rFonts w:ascii="Times New Roman" w:hAnsi="Times New Roman" w:cs="Times New Roman"/>
          <w:b/>
          <w:sz w:val="20"/>
          <w:szCs w:val="20"/>
          <w:vertAlign w:val="superscript"/>
        </w:rPr>
        <w:t>-12</w:t>
      </w:r>
      <w:r w:rsidRPr="009A1123">
        <w:rPr>
          <w:rFonts w:ascii="Times New Roman" w:hAnsi="Times New Roman" w:cs="Times New Roman"/>
          <w:b/>
          <w:sz w:val="20"/>
          <w:szCs w:val="20"/>
        </w:rPr>
        <w:t>s) at different temperature and concentration at 1MHz for P</w:t>
      </w:r>
      <w:r w:rsidR="003168B1">
        <w:rPr>
          <w:rFonts w:ascii="Times New Roman" w:hAnsi="Times New Roman" w:cs="Times New Roman"/>
          <w:b/>
          <w:sz w:val="20"/>
          <w:szCs w:val="20"/>
        </w:rPr>
        <w:t>EG</w:t>
      </w:r>
    </w:p>
    <w:tbl>
      <w:tblPr>
        <w:tblStyle w:val="TableGrid"/>
        <w:tblW w:w="0" w:type="auto"/>
        <w:jc w:val="center"/>
        <w:tblLook w:val="04A0" w:firstRow="1" w:lastRow="0" w:firstColumn="1" w:lastColumn="0" w:noHBand="0" w:noVBand="1"/>
      </w:tblPr>
      <w:tblGrid>
        <w:gridCol w:w="2446"/>
        <w:gridCol w:w="2446"/>
      </w:tblGrid>
      <w:tr w:rsidR="0073581F" w:rsidRPr="009A1123" w14:paraId="4D51C0D9" w14:textId="77777777" w:rsidTr="009A1123">
        <w:trPr>
          <w:trHeight w:val="252"/>
          <w:jc w:val="center"/>
        </w:trPr>
        <w:tc>
          <w:tcPr>
            <w:tcW w:w="2446" w:type="dxa"/>
          </w:tcPr>
          <w:p w14:paraId="11FD73DC"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435274A5" w14:textId="02B3EF8E" w:rsidR="0073581F" w:rsidRPr="009A1123" w:rsidRDefault="0073581F" w:rsidP="000933EA">
            <w:pPr>
              <w:pStyle w:val="BodyText"/>
              <w:spacing w:before="2"/>
              <w:jc w:val="center"/>
              <w:rPr>
                <w:b/>
                <w:bCs/>
              </w:rPr>
            </w:pPr>
            <w:r w:rsidRPr="009A1123">
              <w:rPr>
                <w:b/>
                <w:bCs/>
              </w:rPr>
              <w:t>Relaxation time</w:t>
            </w:r>
          </w:p>
        </w:tc>
      </w:tr>
      <w:tr w:rsidR="0073581F" w:rsidRPr="009A1123" w14:paraId="1943FB0B" w14:textId="77777777" w:rsidTr="009A1123">
        <w:trPr>
          <w:trHeight w:val="252"/>
          <w:jc w:val="center"/>
        </w:trPr>
        <w:tc>
          <w:tcPr>
            <w:tcW w:w="2446" w:type="dxa"/>
          </w:tcPr>
          <w:p w14:paraId="546015AE" w14:textId="77777777" w:rsidR="0073581F" w:rsidRPr="009A1123" w:rsidRDefault="0073581F" w:rsidP="0073581F">
            <w:pPr>
              <w:pStyle w:val="BodyText"/>
              <w:spacing w:before="2"/>
              <w:jc w:val="center"/>
              <w:rPr>
                <w:b/>
                <w:bCs/>
              </w:rPr>
            </w:pPr>
            <w:r w:rsidRPr="009A1123">
              <w:rPr>
                <w:b/>
                <w:bCs/>
              </w:rPr>
              <w:t>1.0</w:t>
            </w:r>
          </w:p>
        </w:tc>
        <w:tc>
          <w:tcPr>
            <w:tcW w:w="2446" w:type="dxa"/>
          </w:tcPr>
          <w:p w14:paraId="052C8DAE" w14:textId="664FB880" w:rsidR="0073581F" w:rsidRPr="009A1123" w:rsidRDefault="0073581F" w:rsidP="0073581F">
            <w:pPr>
              <w:pStyle w:val="TableParagraph"/>
              <w:spacing w:line="202" w:lineRule="exact"/>
              <w:ind w:left="198"/>
              <w:rPr>
                <w:b/>
                <w:bCs/>
                <w:sz w:val="20"/>
                <w:szCs w:val="20"/>
              </w:rPr>
            </w:pPr>
            <w:r w:rsidRPr="009A1123">
              <w:rPr>
                <w:b/>
                <w:bCs/>
                <w:sz w:val="20"/>
                <w:szCs w:val="20"/>
              </w:rPr>
              <w:t>2.61</w:t>
            </w:r>
          </w:p>
        </w:tc>
      </w:tr>
      <w:tr w:rsidR="0073581F" w:rsidRPr="009A1123" w14:paraId="25D74D78" w14:textId="77777777" w:rsidTr="009A1123">
        <w:trPr>
          <w:trHeight w:val="252"/>
          <w:jc w:val="center"/>
        </w:trPr>
        <w:tc>
          <w:tcPr>
            <w:tcW w:w="2446" w:type="dxa"/>
          </w:tcPr>
          <w:p w14:paraId="60029CA0" w14:textId="77777777" w:rsidR="0073581F" w:rsidRPr="009A1123" w:rsidRDefault="0073581F" w:rsidP="0073581F">
            <w:pPr>
              <w:pStyle w:val="BodyText"/>
              <w:spacing w:before="2"/>
              <w:jc w:val="center"/>
              <w:rPr>
                <w:b/>
                <w:bCs/>
              </w:rPr>
            </w:pPr>
            <w:r w:rsidRPr="009A1123">
              <w:rPr>
                <w:b/>
                <w:bCs/>
              </w:rPr>
              <w:t>0.8</w:t>
            </w:r>
          </w:p>
        </w:tc>
        <w:tc>
          <w:tcPr>
            <w:tcW w:w="2446" w:type="dxa"/>
          </w:tcPr>
          <w:p w14:paraId="5F3F98D7" w14:textId="2F115322" w:rsidR="0073581F" w:rsidRPr="009A1123" w:rsidRDefault="0073581F" w:rsidP="0073581F">
            <w:pPr>
              <w:pStyle w:val="BodyText"/>
              <w:spacing w:before="2"/>
              <w:jc w:val="center"/>
              <w:rPr>
                <w:b/>
                <w:bCs/>
              </w:rPr>
            </w:pPr>
            <w:r w:rsidRPr="009A1123">
              <w:rPr>
                <w:b/>
                <w:bCs/>
              </w:rPr>
              <w:t>1.78</w:t>
            </w:r>
          </w:p>
        </w:tc>
      </w:tr>
      <w:tr w:rsidR="0073581F" w:rsidRPr="009A1123" w14:paraId="2A9F76DC" w14:textId="77777777" w:rsidTr="009A1123">
        <w:trPr>
          <w:trHeight w:val="252"/>
          <w:jc w:val="center"/>
        </w:trPr>
        <w:tc>
          <w:tcPr>
            <w:tcW w:w="2446" w:type="dxa"/>
          </w:tcPr>
          <w:p w14:paraId="4FC3B482" w14:textId="77777777" w:rsidR="0073581F" w:rsidRPr="009A1123" w:rsidRDefault="0073581F" w:rsidP="0073581F">
            <w:pPr>
              <w:pStyle w:val="BodyText"/>
              <w:spacing w:before="2"/>
              <w:jc w:val="center"/>
              <w:rPr>
                <w:b/>
                <w:bCs/>
              </w:rPr>
            </w:pPr>
            <w:r w:rsidRPr="009A1123">
              <w:rPr>
                <w:b/>
                <w:bCs/>
              </w:rPr>
              <w:t>0.6</w:t>
            </w:r>
          </w:p>
        </w:tc>
        <w:tc>
          <w:tcPr>
            <w:tcW w:w="2446" w:type="dxa"/>
          </w:tcPr>
          <w:p w14:paraId="21F0B6BF" w14:textId="41EB5213" w:rsidR="0073581F" w:rsidRPr="009A1123" w:rsidRDefault="0073581F" w:rsidP="0073581F">
            <w:pPr>
              <w:pStyle w:val="BodyText"/>
              <w:spacing w:before="2"/>
              <w:jc w:val="center"/>
              <w:rPr>
                <w:b/>
                <w:bCs/>
              </w:rPr>
            </w:pPr>
            <w:r w:rsidRPr="009A1123">
              <w:rPr>
                <w:b/>
                <w:bCs/>
              </w:rPr>
              <w:t>1.59</w:t>
            </w:r>
          </w:p>
        </w:tc>
      </w:tr>
      <w:tr w:rsidR="0073581F" w:rsidRPr="009A1123" w14:paraId="25772824" w14:textId="77777777" w:rsidTr="009A1123">
        <w:trPr>
          <w:trHeight w:val="252"/>
          <w:jc w:val="center"/>
        </w:trPr>
        <w:tc>
          <w:tcPr>
            <w:tcW w:w="2446" w:type="dxa"/>
          </w:tcPr>
          <w:p w14:paraId="429F959C" w14:textId="77777777" w:rsidR="0073581F" w:rsidRPr="009A1123" w:rsidRDefault="0073581F" w:rsidP="0073581F">
            <w:pPr>
              <w:pStyle w:val="BodyText"/>
              <w:spacing w:before="2"/>
              <w:jc w:val="center"/>
              <w:rPr>
                <w:b/>
                <w:bCs/>
              </w:rPr>
            </w:pPr>
            <w:r w:rsidRPr="009A1123">
              <w:rPr>
                <w:b/>
                <w:bCs/>
              </w:rPr>
              <w:t>0.5</w:t>
            </w:r>
          </w:p>
        </w:tc>
        <w:tc>
          <w:tcPr>
            <w:tcW w:w="2446" w:type="dxa"/>
          </w:tcPr>
          <w:p w14:paraId="7F3B6AA5" w14:textId="6EB900A7" w:rsidR="0073581F" w:rsidRPr="009A1123" w:rsidRDefault="0073581F" w:rsidP="0073581F">
            <w:pPr>
              <w:pStyle w:val="BodyText"/>
              <w:spacing w:before="2"/>
              <w:jc w:val="center"/>
              <w:rPr>
                <w:b/>
                <w:bCs/>
              </w:rPr>
            </w:pPr>
            <w:r w:rsidRPr="009A1123">
              <w:rPr>
                <w:b/>
                <w:bCs/>
              </w:rPr>
              <w:t>1.04</w:t>
            </w:r>
          </w:p>
        </w:tc>
      </w:tr>
      <w:tr w:rsidR="0073581F" w:rsidRPr="009A1123" w14:paraId="1665AA30" w14:textId="77777777" w:rsidTr="009A1123">
        <w:trPr>
          <w:trHeight w:val="252"/>
          <w:jc w:val="center"/>
        </w:trPr>
        <w:tc>
          <w:tcPr>
            <w:tcW w:w="2446" w:type="dxa"/>
          </w:tcPr>
          <w:p w14:paraId="674BABA4" w14:textId="77777777" w:rsidR="0073581F" w:rsidRPr="009A1123" w:rsidRDefault="0073581F" w:rsidP="0073581F">
            <w:pPr>
              <w:pStyle w:val="BodyText"/>
              <w:spacing w:before="2"/>
              <w:jc w:val="center"/>
              <w:rPr>
                <w:b/>
                <w:bCs/>
              </w:rPr>
            </w:pPr>
            <w:r w:rsidRPr="009A1123">
              <w:rPr>
                <w:b/>
                <w:bCs/>
              </w:rPr>
              <w:t>0.4</w:t>
            </w:r>
          </w:p>
        </w:tc>
        <w:tc>
          <w:tcPr>
            <w:tcW w:w="2446" w:type="dxa"/>
          </w:tcPr>
          <w:p w14:paraId="5D04A61E" w14:textId="1CE4DBA5" w:rsidR="0073581F" w:rsidRPr="009A1123" w:rsidRDefault="0073581F" w:rsidP="0073581F">
            <w:pPr>
              <w:pStyle w:val="BodyText"/>
              <w:spacing w:before="2"/>
              <w:jc w:val="center"/>
              <w:rPr>
                <w:b/>
                <w:bCs/>
              </w:rPr>
            </w:pPr>
            <w:r w:rsidRPr="009A1123">
              <w:rPr>
                <w:b/>
                <w:bCs/>
              </w:rPr>
              <w:t>0.97</w:t>
            </w:r>
          </w:p>
        </w:tc>
      </w:tr>
      <w:tr w:rsidR="0073581F" w:rsidRPr="009A1123" w14:paraId="11EA8E9F" w14:textId="77777777" w:rsidTr="009A1123">
        <w:trPr>
          <w:trHeight w:val="252"/>
          <w:jc w:val="center"/>
        </w:trPr>
        <w:tc>
          <w:tcPr>
            <w:tcW w:w="2446" w:type="dxa"/>
          </w:tcPr>
          <w:p w14:paraId="553EAC62" w14:textId="77777777" w:rsidR="0073581F" w:rsidRPr="009A1123" w:rsidRDefault="0073581F" w:rsidP="0073581F">
            <w:pPr>
              <w:pStyle w:val="BodyText"/>
              <w:spacing w:before="2"/>
              <w:jc w:val="center"/>
              <w:rPr>
                <w:b/>
                <w:bCs/>
              </w:rPr>
            </w:pPr>
            <w:r w:rsidRPr="009A1123">
              <w:rPr>
                <w:b/>
                <w:bCs/>
              </w:rPr>
              <w:t>0.3</w:t>
            </w:r>
          </w:p>
        </w:tc>
        <w:tc>
          <w:tcPr>
            <w:tcW w:w="2446" w:type="dxa"/>
          </w:tcPr>
          <w:p w14:paraId="6068073D" w14:textId="14B79334" w:rsidR="0073581F" w:rsidRPr="009A1123" w:rsidRDefault="0073581F" w:rsidP="0073581F">
            <w:pPr>
              <w:pStyle w:val="BodyText"/>
              <w:spacing w:before="2"/>
              <w:jc w:val="center"/>
              <w:rPr>
                <w:b/>
                <w:bCs/>
              </w:rPr>
            </w:pPr>
            <w:r w:rsidRPr="009A1123">
              <w:rPr>
                <w:b/>
                <w:bCs/>
              </w:rPr>
              <w:t>0.79</w:t>
            </w:r>
          </w:p>
        </w:tc>
      </w:tr>
    </w:tbl>
    <w:p w14:paraId="2FE5B0DE" w14:textId="77777777" w:rsidR="0073581F" w:rsidRDefault="0073581F" w:rsidP="0073581F">
      <w:pPr>
        <w:rPr>
          <w:rFonts w:ascii="Times New Roman" w:hAnsi="Times New Roman" w:cs="Times New Roman"/>
          <w:b/>
          <w:sz w:val="24"/>
          <w:szCs w:val="24"/>
        </w:rPr>
      </w:pPr>
    </w:p>
    <w:p w14:paraId="2E637BC9" w14:textId="4D962DAE" w:rsidR="00F203A1" w:rsidRDefault="00F203A1" w:rsidP="009A1123">
      <w:pPr>
        <w:jc w:val="center"/>
        <w:rPr>
          <w:rFonts w:ascii="Times New Roman" w:hAnsi="Times New Roman" w:cs="Times New Roman"/>
          <w:b/>
          <w:sz w:val="24"/>
          <w:szCs w:val="24"/>
        </w:rPr>
      </w:pPr>
      <w:r>
        <w:rPr>
          <w:noProof/>
        </w:rPr>
        <w:drawing>
          <wp:inline distT="0" distB="0" distL="0" distR="0" wp14:anchorId="15634A2D" wp14:editId="6EF459F7">
            <wp:extent cx="4572000" cy="2659380"/>
            <wp:effectExtent l="0" t="0" r="0" b="7620"/>
            <wp:docPr id="1505905817" name="Chart 1">
              <a:extLst xmlns:a="http://schemas.openxmlformats.org/drawingml/2006/main">
                <a:ext uri="{FF2B5EF4-FFF2-40B4-BE49-F238E27FC236}">
                  <a16:creationId xmlns:a16="http://schemas.microsoft.com/office/drawing/2014/main" id="{1BB67993-51ED-26DF-839B-8DFF9A9B2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7278FB" w14:textId="3A024F61"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6</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relaxation time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78AAC20A" w14:textId="77777777" w:rsidR="00FD4B2D" w:rsidRPr="0073581F" w:rsidRDefault="00FD4B2D" w:rsidP="00821C69">
      <w:pPr>
        <w:jc w:val="center"/>
        <w:rPr>
          <w:rFonts w:ascii="Times New Roman" w:hAnsi="Times New Roman" w:cs="Times New Roman"/>
          <w:b/>
          <w:sz w:val="24"/>
          <w:szCs w:val="24"/>
        </w:rPr>
      </w:pPr>
    </w:p>
    <w:sectPr w:rsidR="00FD4B2D" w:rsidRPr="0073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A11"/>
    <w:multiLevelType w:val="hybridMultilevel"/>
    <w:tmpl w:val="B0AC4FA6"/>
    <w:lvl w:ilvl="0" w:tplc="075EFB8E">
      <w:start w:val="6"/>
      <w:numFmt w:val="decimal"/>
      <w:lvlText w:val="[%1]"/>
      <w:lvlJc w:val="left"/>
      <w:pPr>
        <w:ind w:left="544" w:hanging="361"/>
      </w:pPr>
      <w:rPr>
        <w:rFonts w:ascii="Times New Roman" w:eastAsia="Times New Roman" w:hAnsi="Times New Roman" w:cs="Times New Roman" w:hint="default"/>
        <w:w w:val="99"/>
        <w:sz w:val="20"/>
        <w:szCs w:val="20"/>
        <w:lang w:val="en-US" w:eastAsia="en-US" w:bidi="ar-SA"/>
      </w:rPr>
    </w:lvl>
    <w:lvl w:ilvl="1" w:tplc="40883478">
      <w:numFmt w:val="bullet"/>
      <w:lvlText w:val="•"/>
      <w:lvlJc w:val="left"/>
      <w:pPr>
        <w:ind w:left="1017" w:hanging="361"/>
      </w:pPr>
      <w:rPr>
        <w:rFonts w:hint="default"/>
        <w:lang w:val="en-US" w:eastAsia="en-US" w:bidi="ar-SA"/>
      </w:rPr>
    </w:lvl>
    <w:lvl w:ilvl="2" w:tplc="3EDCCC74">
      <w:numFmt w:val="bullet"/>
      <w:lvlText w:val="•"/>
      <w:lvlJc w:val="left"/>
      <w:pPr>
        <w:ind w:left="1495" w:hanging="361"/>
      </w:pPr>
      <w:rPr>
        <w:rFonts w:hint="default"/>
        <w:lang w:val="en-US" w:eastAsia="en-US" w:bidi="ar-SA"/>
      </w:rPr>
    </w:lvl>
    <w:lvl w:ilvl="3" w:tplc="3446C15C">
      <w:numFmt w:val="bullet"/>
      <w:lvlText w:val="•"/>
      <w:lvlJc w:val="left"/>
      <w:pPr>
        <w:ind w:left="1972" w:hanging="361"/>
      </w:pPr>
      <w:rPr>
        <w:rFonts w:hint="default"/>
        <w:lang w:val="en-US" w:eastAsia="en-US" w:bidi="ar-SA"/>
      </w:rPr>
    </w:lvl>
    <w:lvl w:ilvl="4" w:tplc="9DD47548">
      <w:numFmt w:val="bullet"/>
      <w:lvlText w:val="•"/>
      <w:lvlJc w:val="left"/>
      <w:pPr>
        <w:ind w:left="2450" w:hanging="361"/>
      </w:pPr>
      <w:rPr>
        <w:rFonts w:hint="default"/>
        <w:lang w:val="en-US" w:eastAsia="en-US" w:bidi="ar-SA"/>
      </w:rPr>
    </w:lvl>
    <w:lvl w:ilvl="5" w:tplc="A7200A3A">
      <w:numFmt w:val="bullet"/>
      <w:lvlText w:val="•"/>
      <w:lvlJc w:val="left"/>
      <w:pPr>
        <w:ind w:left="2927" w:hanging="361"/>
      </w:pPr>
      <w:rPr>
        <w:rFonts w:hint="default"/>
        <w:lang w:val="en-US" w:eastAsia="en-US" w:bidi="ar-SA"/>
      </w:rPr>
    </w:lvl>
    <w:lvl w:ilvl="6" w:tplc="C19277D0">
      <w:numFmt w:val="bullet"/>
      <w:lvlText w:val="•"/>
      <w:lvlJc w:val="left"/>
      <w:pPr>
        <w:ind w:left="3405" w:hanging="361"/>
      </w:pPr>
      <w:rPr>
        <w:rFonts w:hint="default"/>
        <w:lang w:val="en-US" w:eastAsia="en-US" w:bidi="ar-SA"/>
      </w:rPr>
    </w:lvl>
    <w:lvl w:ilvl="7" w:tplc="E9C837FE">
      <w:numFmt w:val="bullet"/>
      <w:lvlText w:val="•"/>
      <w:lvlJc w:val="left"/>
      <w:pPr>
        <w:ind w:left="3882" w:hanging="361"/>
      </w:pPr>
      <w:rPr>
        <w:rFonts w:hint="default"/>
        <w:lang w:val="en-US" w:eastAsia="en-US" w:bidi="ar-SA"/>
      </w:rPr>
    </w:lvl>
    <w:lvl w:ilvl="8" w:tplc="75CA2F6E">
      <w:numFmt w:val="bullet"/>
      <w:lvlText w:val="•"/>
      <w:lvlJc w:val="left"/>
      <w:pPr>
        <w:ind w:left="4360" w:hanging="361"/>
      </w:pPr>
      <w:rPr>
        <w:rFonts w:hint="default"/>
        <w:lang w:val="en-US" w:eastAsia="en-US" w:bidi="ar-SA"/>
      </w:rPr>
    </w:lvl>
  </w:abstractNum>
  <w:abstractNum w:abstractNumId="1" w15:restartNumberingAfterBreak="0">
    <w:nsid w:val="1C95477A"/>
    <w:multiLevelType w:val="hybridMultilevel"/>
    <w:tmpl w:val="BA54B2AA"/>
    <w:lvl w:ilvl="0" w:tplc="CECA92AC">
      <w:start w:val="1"/>
      <w:numFmt w:val="decimal"/>
      <w:lvlText w:val="[%1]"/>
      <w:lvlJc w:val="left"/>
      <w:pPr>
        <w:ind w:left="544" w:hanging="361"/>
      </w:pPr>
      <w:rPr>
        <w:rFonts w:hint="default"/>
        <w:b/>
        <w:bCs/>
        <w:w w:val="99"/>
        <w:lang w:val="en-US" w:eastAsia="en-US" w:bidi="ar-SA"/>
      </w:rPr>
    </w:lvl>
    <w:lvl w:ilvl="1" w:tplc="73DC5AA6">
      <w:numFmt w:val="bullet"/>
      <w:lvlText w:val="•"/>
      <w:lvlJc w:val="left"/>
      <w:pPr>
        <w:ind w:left="997" w:hanging="361"/>
      </w:pPr>
      <w:rPr>
        <w:rFonts w:hint="default"/>
        <w:lang w:val="en-US" w:eastAsia="en-US" w:bidi="ar-SA"/>
      </w:rPr>
    </w:lvl>
    <w:lvl w:ilvl="2" w:tplc="081A07FE">
      <w:numFmt w:val="bullet"/>
      <w:lvlText w:val="•"/>
      <w:lvlJc w:val="left"/>
      <w:pPr>
        <w:ind w:left="1455" w:hanging="361"/>
      </w:pPr>
      <w:rPr>
        <w:rFonts w:hint="default"/>
        <w:lang w:val="en-US" w:eastAsia="en-US" w:bidi="ar-SA"/>
      </w:rPr>
    </w:lvl>
    <w:lvl w:ilvl="3" w:tplc="E27A0C66">
      <w:numFmt w:val="bullet"/>
      <w:lvlText w:val="•"/>
      <w:lvlJc w:val="left"/>
      <w:pPr>
        <w:ind w:left="1912" w:hanging="361"/>
      </w:pPr>
      <w:rPr>
        <w:rFonts w:hint="default"/>
        <w:lang w:val="en-US" w:eastAsia="en-US" w:bidi="ar-SA"/>
      </w:rPr>
    </w:lvl>
    <w:lvl w:ilvl="4" w:tplc="F22C43B8">
      <w:numFmt w:val="bullet"/>
      <w:lvlText w:val="•"/>
      <w:lvlJc w:val="left"/>
      <w:pPr>
        <w:ind w:left="2370" w:hanging="361"/>
      </w:pPr>
      <w:rPr>
        <w:rFonts w:hint="default"/>
        <w:lang w:val="en-US" w:eastAsia="en-US" w:bidi="ar-SA"/>
      </w:rPr>
    </w:lvl>
    <w:lvl w:ilvl="5" w:tplc="54D83234">
      <w:numFmt w:val="bullet"/>
      <w:lvlText w:val="•"/>
      <w:lvlJc w:val="left"/>
      <w:pPr>
        <w:ind w:left="2828" w:hanging="361"/>
      </w:pPr>
      <w:rPr>
        <w:rFonts w:hint="default"/>
        <w:lang w:val="en-US" w:eastAsia="en-US" w:bidi="ar-SA"/>
      </w:rPr>
    </w:lvl>
    <w:lvl w:ilvl="6" w:tplc="6A0A9DAE">
      <w:numFmt w:val="bullet"/>
      <w:lvlText w:val="•"/>
      <w:lvlJc w:val="left"/>
      <w:pPr>
        <w:ind w:left="3285" w:hanging="361"/>
      </w:pPr>
      <w:rPr>
        <w:rFonts w:hint="default"/>
        <w:lang w:val="en-US" w:eastAsia="en-US" w:bidi="ar-SA"/>
      </w:rPr>
    </w:lvl>
    <w:lvl w:ilvl="7" w:tplc="8EB6417E">
      <w:numFmt w:val="bullet"/>
      <w:lvlText w:val="•"/>
      <w:lvlJc w:val="left"/>
      <w:pPr>
        <w:ind w:left="3743" w:hanging="361"/>
      </w:pPr>
      <w:rPr>
        <w:rFonts w:hint="default"/>
        <w:lang w:val="en-US" w:eastAsia="en-US" w:bidi="ar-SA"/>
      </w:rPr>
    </w:lvl>
    <w:lvl w:ilvl="8" w:tplc="F8580234">
      <w:numFmt w:val="bullet"/>
      <w:lvlText w:val="•"/>
      <w:lvlJc w:val="left"/>
      <w:pPr>
        <w:ind w:left="4200" w:hanging="361"/>
      </w:pPr>
      <w:rPr>
        <w:rFonts w:hint="default"/>
        <w:lang w:val="en-US" w:eastAsia="en-US" w:bidi="ar-SA"/>
      </w:rPr>
    </w:lvl>
  </w:abstractNum>
  <w:abstractNum w:abstractNumId="2" w15:restartNumberingAfterBreak="0">
    <w:nsid w:val="324A77CE"/>
    <w:multiLevelType w:val="hybridMultilevel"/>
    <w:tmpl w:val="B90A5C20"/>
    <w:lvl w:ilvl="0" w:tplc="AFFE3B46">
      <w:start w:val="15"/>
      <w:numFmt w:val="decimal"/>
      <w:lvlText w:val="[%1]"/>
      <w:lvlJc w:val="left"/>
      <w:pPr>
        <w:ind w:left="545" w:hanging="361"/>
      </w:pPr>
      <w:rPr>
        <w:rFonts w:ascii="Times New Roman" w:eastAsia="Times New Roman" w:hAnsi="Times New Roman" w:cs="Times New Roman" w:hint="default"/>
        <w:w w:val="99"/>
        <w:sz w:val="20"/>
        <w:szCs w:val="20"/>
        <w:lang w:val="en-US" w:eastAsia="en-US" w:bidi="ar-SA"/>
      </w:rPr>
    </w:lvl>
    <w:lvl w:ilvl="1" w:tplc="40B494D6">
      <w:numFmt w:val="bullet"/>
      <w:lvlText w:val="•"/>
      <w:lvlJc w:val="left"/>
      <w:pPr>
        <w:ind w:left="1017" w:hanging="361"/>
      </w:pPr>
      <w:rPr>
        <w:rFonts w:hint="default"/>
        <w:lang w:val="en-US" w:eastAsia="en-US" w:bidi="ar-SA"/>
      </w:rPr>
    </w:lvl>
    <w:lvl w:ilvl="2" w:tplc="3A2AE4EA">
      <w:numFmt w:val="bullet"/>
      <w:lvlText w:val="•"/>
      <w:lvlJc w:val="left"/>
      <w:pPr>
        <w:ind w:left="1495" w:hanging="361"/>
      </w:pPr>
      <w:rPr>
        <w:rFonts w:hint="default"/>
        <w:lang w:val="en-US" w:eastAsia="en-US" w:bidi="ar-SA"/>
      </w:rPr>
    </w:lvl>
    <w:lvl w:ilvl="3" w:tplc="9F96E42C">
      <w:numFmt w:val="bullet"/>
      <w:lvlText w:val="•"/>
      <w:lvlJc w:val="left"/>
      <w:pPr>
        <w:ind w:left="1972" w:hanging="361"/>
      </w:pPr>
      <w:rPr>
        <w:rFonts w:hint="default"/>
        <w:lang w:val="en-US" w:eastAsia="en-US" w:bidi="ar-SA"/>
      </w:rPr>
    </w:lvl>
    <w:lvl w:ilvl="4" w:tplc="156ADA48">
      <w:numFmt w:val="bullet"/>
      <w:lvlText w:val="•"/>
      <w:lvlJc w:val="left"/>
      <w:pPr>
        <w:ind w:left="2450" w:hanging="361"/>
      </w:pPr>
      <w:rPr>
        <w:rFonts w:hint="default"/>
        <w:lang w:val="en-US" w:eastAsia="en-US" w:bidi="ar-SA"/>
      </w:rPr>
    </w:lvl>
    <w:lvl w:ilvl="5" w:tplc="9AA2A100">
      <w:numFmt w:val="bullet"/>
      <w:lvlText w:val="•"/>
      <w:lvlJc w:val="left"/>
      <w:pPr>
        <w:ind w:left="2927" w:hanging="361"/>
      </w:pPr>
      <w:rPr>
        <w:rFonts w:hint="default"/>
        <w:lang w:val="en-US" w:eastAsia="en-US" w:bidi="ar-SA"/>
      </w:rPr>
    </w:lvl>
    <w:lvl w:ilvl="6" w:tplc="17FED0B8">
      <w:numFmt w:val="bullet"/>
      <w:lvlText w:val="•"/>
      <w:lvlJc w:val="left"/>
      <w:pPr>
        <w:ind w:left="3405" w:hanging="361"/>
      </w:pPr>
      <w:rPr>
        <w:rFonts w:hint="default"/>
        <w:lang w:val="en-US" w:eastAsia="en-US" w:bidi="ar-SA"/>
      </w:rPr>
    </w:lvl>
    <w:lvl w:ilvl="7" w:tplc="D9005406">
      <w:numFmt w:val="bullet"/>
      <w:lvlText w:val="•"/>
      <w:lvlJc w:val="left"/>
      <w:pPr>
        <w:ind w:left="3882" w:hanging="361"/>
      </w:pPr>
      <w:rPr>
        <w:rFonts w:hint="default"/>
        <w:lang w:val="en-US" w:eastAsia="en-US" w:bidi="ar-SA"/>
      </w:rPr>
    </w:lvl>
    <w:lvl w:ilvl="8" w:tplc="CB1810FC">
      <w:numFmt w:val="bullet"/>
      <w:lvlText w:val="•"/>
      <w:lvlJc w:val="left"/>
      <w:pPr>
        <w:ind w:left="4360" w:hanging="361"/>
      </w:pPr>
      <w:rPr>
        <w:rFonts w:hint="default"/>
        <w:lang w:val="en-US" w:eastAsia="en-US" w:bidi="ar-SA"/>
      </w:rPr>
    </w:lvl>
  </w:abstractNum>
  <w:abstractNum w:abstractNumId="3" w15:restartNumberingAfterBreak="0">
    <w:nsid w:val="4C4F330E"/>
    <w:multiLevelType w:val="hybridMultilevel"/>
    <w:tmpl w:val="CEE26FA0"/>
    <w:lvl w:ilvl="0" w:tplc="C628A3D4">
      <w:start w:val="1"/>
      <w:numFmt w:val="decimal"/>
      <w:lvlText w:val="%1."/>
      <w:lvlJc w:val="left"/>
      <w:pPr>
        <w:ind w:left="376" w:hanging="272"/>
      </w:pPr>
      <w:rPr>
        <w:rFonts w:ascii="Times New Roman" w:eastAsia="Times New Roman" w:hAnsi="Times New Roman" w:cs="Times New Roman" w:hint="default"/>
        <w:b/>
        <w:bCs/>
        <w:w w:val="100"/>
        <w:sz w:val="24"/>
        <w:szCs w:val="24"/>
        <w:lang w:val="en-US" w:eastAsia="en-US" w:bidi="ar-SA"/>
      </w:rPr>
    </w:lvl>
    <w:lvl w:ilvl="1" w:tplc="9A08C3C6">
      <w:numFmt w:val="bullet"/>
      <w:lvlText w:val="•"/>
      <w:lvlJc w:val="left"/>
      <w:pPr>
        <w:ind w:left="845" w:hanging="272"/>
      </w:pPr>
      <w:rPr>
        <w:rFonts w:hint="default"/>
        <w:lang w:val="en-US" w:eastAsia="en-US" w:bidi="ar-SA"/>
      </w:rPr>
    </w:lvl>
    <w:lvl w:ilvl="2" w:tplc="F5D0C458">
      <w:numFmt w:val="bullet"/>
      <w:lvlText w:val="•"/>
      <w:lvlJc w:val="left"/>
      <w:pPr>
        <w:ind w:left="1310" w:hanging="272"/>
      </w:pPr>
      <w:rPr>
        <w:rFonts w:hint="default"/>
        <w:lang w:val="en-US" w:eastAsia="en-US" w:bidi="ar-SA"/>
      </w:rPr>
    </w:lvl>
    <w:lvl w:ilvl="3" w:tplc="E0CA3D7C">
      <w:numFmt w:val="bullet"/>
      <w:lvlText w:val="•"/>
      <w:lvlJc w:val="left"/>
      <w:pPr>
        <w:ind w:left="1775" w:hanging="272"/>
      </w:pPr>
      <w:rPr>
        <w:rFonts w:hint="default"/>
        <w:lang w:val="en-US" w:eastAsia="en-US" w:bidi="ar-SA"/>
      </w:rPr>
    </w:lvl>
    <w:lvl w:ilvl="4" w:tplc="501A67BC">
      <w:numFmt w:val="bullet"/>
      <w:lvlText w:val="•"/>
      <w:lvlJc w:val="left"/>
      <w:pPr>
        <w:ind w:left="2240" w:hanging="272"/>
      </w:pPr>
      <w:rPr>
        <w:rFonts w:hint="default"/>
        <w:lang w:val="en-US" w:eastAsia="en-US" w:bidi="ar-SA"/>
      </w:rPr>
    </w:lvl>
    <w:lvl w:ilvl="5" w:tplc="30AA67BA">
      <w:numFmt w:val="bullet"/>
      <w:lvlText w:val="•"/>
      <w:lvlJc w:val="left"/>
      <w:pPr>
        <w:ind w:left="2705" w:hanging="272"/>
      </w:pPr>
      <w:rPr>
        <w:rFonts w:hint="default"/>
        <w:lang w:val="en-US" w:eastAsia="en-US" w:bidi="ar-SA"/>
      </w:rPr>
    </w:lvl>
    <w:lvl w:ilvl="6" w:tplc="E08862F2">
      <w:numFmt w:val="bullet"/>
      <w:lvlText w:val="•"/>
      <w:lvlJc w:val="left"/>
      <w:pPr>
        <w:ind w:left="3171" w:hanging="272"/>
      </w:pPr>
      <w:rPr>
        <w:rFonts w:hint="default"/>
        <w:lang w:val="en-US" w:eastAsia="en-US" w:bidi="ar-SA"/>
      </w:rPr>
    </w:lvl>
    <w:lvl w:ilvl="7" w:tplc="4C48C924">
      <w:numFmt w:val="bullet"/>
      <w:lvlText w:val="•"/>
      <w:lvlJc w:val="left"/>
      <w:pPr>
        <w:ind w:left="3636" w:hanging="272"/>
      </w:pPr>
      <w:rPr>
        <w:rFonts w:hint="default"/>
        <w:lang w:val="en-US" w:eastAsia="en-US" w:bidi="ar-SA"/>
      </w:rPr>
    </w:lvl>
    <w:lvl w:ilvl="8" w:tplc="EBBAF6B8">
      <w:numFmt w:val="bullet"/>
      <w:lvlText w:val="•"/>
      <w:lvlJc w:val="left"/>
      <w:pPr>
        <w:ind w:left="4101" w:hanging="272"/>
      </w:pPr>
      <w:rPr>
        <w:rFonts w:hint="default"/>
        <w:lang w:val="en-US" w:eastAsia="en-US" w:bidi="ar-SA"/>
      </w:rPr>
    </w:lvl>
  </w:abstractNum>
  <w:abstractNum w:abstractNumId="4" w15:restartNumberingAfterBreak="0">
    <w:nsid w:val="4CDD6D2F"/>
    <w:multiLevelType w:val="hybridMultilevel"/>
    <w:tmpl w:val="D700C73C"/>
    <w:lvl w:ilvl="0" w:tplc="C3DA07D6">
      <w:start w:val="1"/>
      <w:numFmt w:val="decimal"/>
      <w:lvlText w:val="[%1]"/>
      <w:lvlJc w:val="left"/>
      <w:pPr>
        <w:ind w:left="464" w:hanging="361"/>
        <w:jc w:val="left"/>
      </w:pPr>
      <w:rPr>
        <w:rFonts w:hint="default"/>
        <w:b/>
        <w:bCs/>
        <w:w w:val="99"/>
        <w:lang w:val="en-US" w:eastAsia="en-US" w:bidi="ar-SA"/>
      </w:rPr>
    </w:lvl>
    <w:lvl w:ilvl="1" w:tplc="F482BE98">
      <w:numFmt w:val="bullet"/>
      <w:lvlText w:val="•"/>
      <w:lvlJc w:val="left"/>
      <w:pPr>
        <w:ind w:left="917" w:hanging="361"/>
      </w:pPr>
      <w:rPr>
        <w:rFonts w:hint="default"/>
        <w:lang w:val="en-US" w:eastAsia="en-US" w:bidi="ar-SA"/>
      </w:rPr>
    </w:lvl>
    <w:lvl w:ilvl="2" w:tplc="4ABEBCEA">
      <w:numFmt w:val="bullet"/>
      <w:lvlText w:val="•"/>
      <w:lvlJc w:val="left"/>
      <w:pPr>
        <w:ind w:left="1375" w:hanging="361"/>
      </w:pPr>
      <w:rPr>
        <w:rFonts w:hint="default"/>
        <w:lang w:val="en-US" w:eastAsia="en-US" w:bidi="ar-SA"/>
      </w:rPr>
    </w:lvl>
    <w:lvl w:ilvl="3" w:tplc="E5D845E8">
      <w:numFmt w:val="bullet"/>
      <w:lvlText w:val="•"/>
      <w:lvlJc w:val="left"/>
      <w:pPr>
        <w:ind w:left="1832" w:hanging="361"/>
      </w:pPr>
      <w:rPr>
        <w:rFonts w:hint="default"/>
        <w:lang w:val="en-US" w:eastAsia="en-US" w:bidi="ar-SA"/>
      </w:rPr>
    </w:lvl>
    <w:lvl w:ilvl="4" w:tplc="3FF86054">
      <w:numFmt w:val="bullet"/>
      <w:lvlText w:val="•"/>
      <w:lvlJc w:val="left"/>
      <w:pPr>
        <w:ind w:left="2290" w:hanging="361"/>
      </w:pPr>
      <w:rPr>
        <w:rFonts w:hint="default"/>
        <w:lang w:val="en-US" w:eastAsia="en-US" w:bidi="ar-SA"/>
      </w:rPr>
    </w:lvl>
    <w:lvl w:ilvl="5" w:tplc="0F0A6520">
      <w:numFmt w:val="bullet"/>
      <w:lvlText w:val="•"/>
      <w:lvlJc w:val="left"/>
      <w:pPr>
        <w:ind w:left="2748" w:hanging="361"/>
      </w:pPr>
      <w:rPr>
        <w:rFonts w:hint="default"/>
        <w:lang w:val="en-US" w:eastAsia="en-US" w:bidi="ar-SA"/>
      </w:rPr>
    </w:lvl>
    <w:lvl w:ilvl="6" w:tplc="F8F0B5A4">
      <w:numFmt w:val="bullet"/>
      <w:lvlText w:val="•"/>
      <w:lvlJc w:val="left"/>
      <w:pPr>
        <w:ind w:left="3205" w:hanging="361"/>
      </w:pPr>
      <w:rPr>
        <w:rFonts w:hint="default"/>
        <w:lang w:val="en-US" w:eastAsia="en-US" w:bidi="ar-SA"/>
      </w:rPr>
    </w:lvl>
    <w:lvl w:ilvl="7" w:tplc="DC6A6D06">
      <w:numFmt w:val="bullet"/>
      <w:lvlText w:val="•"/>
      <w:lvlJc w:val="left"/>
      <w:pPr>
        <w:ind w:left="3663" w:hanging="361"/>
      </w:pPr>
      <w:rPr>
        <w:rFonts w:hint="default"/>
        <w:lang w:val="en-US" w:eastAsia="en-US" w:bidi="ar-SA"/>
      </w:rPr>
    </w:lvl>
    <w:lvl w:ilvl="8" w:tplc="FA648B2A">
      <w:numFmt w:val="bullet"/>
      <w:lvlText w:val="•"/>
      <w:lvlJc w:val="left"/>
      <w:pPr>
        <w:ind w:left="4120" w:hanging="361"/>
      </w:pPr>
      <w:rPr>
        <w:rFonts w:hint="default"/>
        <w:lang w:val="en-US" w:eastAsia="en-US" w:bidi="ar-SA"/>
      </w:rPr>
    </w:lvl>
  </w:abstractNum>
  <w:abstractNum w:abstractNumId="5" w15:restartNumberingAfterBreak="0">
    <w:nsid w:val="61D201E5"/>
    <w:multiLevelType w:val="hybridMultilevel"/>
    <w:tmpl w:val="BD8AF066"/>
    <w:lvl w:ilvl="0" w:tplc="090EE0A8">
      <w:start w:val="1"/>
      <w:numFmt w:val="decimal"/>
      <w:lvlText w:val="%1."/>
      <w:lvlJc w:val="left"/>
      <w:pPr>
        <w:ind w:left="456" w:hanging="272"/>
      </w:pPr>
      <w:rPr>
        <w:rFonts w:ascii="Times New Roman" w:eastAsia="Times New Roman" w:hAnsi="Times New Roman" w:cs="Times New Roman" w:hint="default"/>
        <w:b/>
        <w:bCs/>
        <w:spacing w:val="-29"/>
        <w:w w:val="99"/>
        <w:sz w:val="24"/>
        <w:szCs w:val="24"/>
        <w:lang w:val="en-US" w:eastAsia="en-US" w:bidi="ar-SA"/>
      </w:rPr>
    </w:lvl>
    <w:lvl w:ilvl="1" w:tplc="0F16373A">
      <w:numFmt w:val="bullet"/>
      <w:lvlText w:val="•"/>
      <w:lvlJc w:val="left"/>
      <w:pPr>
        <w:ind w:left="925" w:hanging="272"/>
      </w:pPr>
      <w:rPr>
        <w:rFonts w:hint="default"/>
        <w:lang w:val="en-US" w:eastAsia="en-US" w:bidi="ar-SA"/>
      </w:rPr>
    </w:lvl>
    <w:lvl w:ilvl="2" w:tplc="12104B22">
      <w:numFmt w:val="bullet"/>
      <w:lvlText w:val="•"/>
      <w:lvlJc w:val="left"/>
      <w:pPr>
        <w:ind w:left="1390" w:hanging="272"/>
      </w:pPr>
      <w:rPr>
        <w:rFonts w:hint="default"/>
        <w:lang w:val="en-US" w:eastAsia="en-US" w:bidi="ar-SA"/>
      </w:rPr>
    </w:lvl>
    <w:lvl w:ilvl="3" w:tplc="B7968D46">
      <w:numFmt w:val="bullet"/>
      <w:lvlText w:val="•"/>
      <w:lvlJc w:val="left"/>
      <w:pPr>
        <w:ind w:left="1855" w:hanging="272"/>
      </w:pPr>
      <w:rPr>
        <w:rFonts w:hint="default"/>
        <w:lang w:val="en-US" w:eastAsia="en-US" w:bidi="ar-SA"/>
      </w:rPr>
    </w:lvl>
    <w:lvl w:ilvl="4" w:tplc="3912D8D4">
      <w:numFmt w:val="bullet"/>
      <w:lvlText w:val="•"/>
      <w:lvlJc w:val="left"/>
      <w:pPr>
        <w:ind w:left="2320" w:hanging="272"/>
      </w:pPr>
      <w:rPr>
        <w:rFonts w:hint="default"/>
        <w:lang w:val="en-US" w:eastAsia="en-US" w:bidi="ar-SA"/>
      </w:rPr>
    </w:lvl>
    <w:lvl w:ilvl="5" w:tplc="D92A9D72">
      <w:numFmt w:val="bullet"/>
      <w:lvlText w:val="•"/>
      <w:lvlJc w:val="left"/>
      <w:pPr>
        <w:ind w:left="2785" w:hanging="272"/>
      </w:pPr>
      <w:rPr>
        <w:rFonts w:hint="default"/>
        <w:lang w:val="en-US" w:eastAsia="en-US" w:bidi="ar-SA"/>
      </w:rPr>
    </w:lvl>
    <w:lvl w:ilvl="6" w:tplc="C2D265CA">
      <w:numFmt w:val="bullet"/>
      <w:lvlText w:val="•"/>
      <w:lvlJc w:val="left"/>
      <w:pPr>
        <w:ind w:left="3251" w:hanging="272"/>
      </w:pPr>
      <w:rPr>
        <w:rFonts w:hint="default"/>
        <w:lang w:val="en-US" w:eastAsia="en-US" w:bidi="ar-SA"/>
      </w:rPr>
    </w:lvl>
    <w:lvl w:ilvl="7" w:tplc="71D0C198">
      <w:numFmt w:val="bullet"/>
      <w:lvlText w:val="•"/>
      <w:lvlJc w:val="left"/>
      <w:pPr>
        <w:ind w:left="3716" w:hanging="272"/>
      </w:pPr>
      <w:rPr>
        <w:rFonts w:hint="default"/>
        <w:lang w:val="en-US" w:eastAsia="en-US" w:bidi="ar-SA"/>
      </w:rPr>
    </w:lvl>
    <w:lvl w:ilvl="8" w:tplc="682CD32A">
      <w:numFmt w:val="bullet"/>
      <w:lvlText w:val="•"/>
      <w:lvlJc w:val="left"/>
      <w:pPr>
        <w:ind w:left="4181" w:hanging="272"/>
      </w:pPr>
      <w:rPr>
        <w:rFonts w:hint="default"/>
        <w:lang w:val="en-US" w:eastAsia="en-US" w:bidi="ar-SA"/>
      </w:rPr>
    </w:lvl>
  </w:abstractNum>
  <w:abstractNum w:abstractNumId="6" w15:restartNumberingAfterBreak="0">
    <w:nsid w:val="639C11C6"/>
    <w:multiLevelType w:val="hybridMultilevel"/>
    <w:tmpl w:val="32E6F316"/>
    <w:lvl w:ilvl="0" w:tplc="3C9A6E50">
      <w:start w:val="1"/>
      <w:numFmt w:val="decimal"/>
      <w:lvlText w:val="[%1]"/>
      <w:lvlJc w:val="left"/>
      <w:pPr>
        <w:ind w:left="720"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6C353E"/>
    <w:multiLevelType w:val="hybridMultilevel"/>
    <w:tmpl w:val="CBC02FF0"/>
    <w:lvl w:ilvl="0" w:tplc="AE160B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892010">
    <w:abstractNumId w:val="3"/>
  </w:num>
  <w:num w:numId="2" w16cid:durableId="1455295911">
    <w:abstractNumId w:val="5"/>
  </w:num>
  <w:num w:numId="3" w16cid:durableId="685205980">
    <w:abstractNumId w:val="1"/>
  </w:num>
  <w:num w:numId="4" w16cid:durableId="867717723">
    <w:abstractNumId w:val="2"/>
  </w:num>
  <w:num w:numId="5" w16cid:durableId="794980703">
    <w:abstractNumId w:val="0"/>
  </w:num>
  <w:num w:numId="6" w16cid:durableId="1082602305">
    <w:abstractNumId w:val="6"/>
  </w:num>
  <w:num w:numId="7" w16cid:durableId="611403013">
    <w:abstractNumId w:val="4"/>
  </w:num>
  <w:num w:numId="8" w16cid:durableId="87303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D"/>
    <w:rsid w:val="00040242"/>
    <w:rsid w:val="000632E8"/>
    <w:rsid w:val="00064199"/>
    <w:rsid w:val="00077918"/>
    <w:rsid w:val="000C1D98"/>
    <w:rsid w:val="000C7BE2"/>
    <w:rsid w:val="00146951"/>
    <w:rsid w:val="00146BB9"/>
    <w:rsid w:val="001636A7"/>
    <w:rsid w:val="00190360"/>
    <w:rsid w:val="00193F52"/>
    <w:rsid w:val="001A042C"/>
    <w:rsid w:val="001E2965"/>
    <w:rsid w:val="001E3DC7"/>
    <w:rsid w:val="00205598"/>
    <w:rsid w:val="00212853"/>
    <w:rsid w:val="00214596"/>
    <w:rsid w:val="00231A04"/>
    <w:rsid w:val="00236DB7"/>
    <w:rsid w:val="00266241"/>
    <w:rsid w:val="00280E51"/>
    <w:rsid w:val="00283994"/>
    <w:rsid w:val="00287B8B"/>
    <w:rsid w:val="00295A65"/>
    <w:rsid w:val="002965BC"/>
    <w:rsid w:val="002C0279"/>
    <w:rsid w:val="002C2E0D"/>
    <w:rsid w:val="002D1C5C"/>
    <w:rsid w:val="002D5502"/>
    <w:rsid w:val="002D5F58"/>
    <w:rsid w:val="002F295F"/>
    <w:rsid w:val="002F3B73"/>
    <w:rsid w:val="003168B1"/>
    <w:rsid w:val="00331184"/>
    <w:rsid w:val="0033126D"/>
    <w:rsid w:val="00332AC9"/>
    <w:rsid w:val="003610A8"/>
    <w:rsid w:val="003B0FFF"/>
    <w:rsid w:val="003C1ED1"/>
    <w:rsid w:val="003F1273"/>
    <w:rsid w:val="00443851"/>
    <w:rsid w:val="00444CBD"/>
    <w:rsid w:val="0046210C"/>
    <w:rsid w:val="00487AED"/>
    <w:rsid w:val="00490AEB"/>
    <w:rsid w:val="00492F9A"/>
    <w:rsid w:val="004A13D9"/>
    <w:rsid w:val="004B4064"/>
    <w:rsid w:val="00514544"/>
    <w:rsid w:val="00520290"/>
    <w:rsid w:val="005419B7"/>
    <w:rsid w:val="005512F2"/>
    <w:rsid w:val="00561744"/>
    <w:rsid w:val="00565C5B"/>
    <w:rsid w:val="005661CE"/>
    <w:rsid w:val="00592680"/>
    <w:rsid w:val="005A0EE7"/>
    <w:rsid w:val="005C2E88"/>
    <w:rsid w:val="005D0E39"/>
    <w:rsid w:val="005F5719"/>
    <w:rsid w:val="00620B0C"/>
    <w:rsid w:val="0062168E"/>
    <w:rsid w:val="0064308C"/>
    <w:rsid w:val="00651191"/>
    <w:rsid w:val="006764F5"/>
    <w:rsid w:val="007061C1"/>
    <w:rsid w:val="00734837"/>
    <w:rsid w:val="00735770"/>
    <w:rsid w:val="0073581F"/>
    <w:rsid w:val="00741ABF"/>
    <w:rsid w:val="00755DDE"/>
    <w:rsid w:val="00761316"/>
    <w:rsid w:val="0076436A"/>
    <w:rsid w:val="00773973"/>
    <w:rsid w:val="0079543D"/>
    <w:rsid w:val="00796922"/>
    <w:rsid w:val="00821C69"/>
    <w:rsid w:val="00823795"/>
    <w:rsid w:val="00831C37"/>
    <w:rsid w:val="00837C99"/>
    <w:rsid w:val="008510C5"/>
    <w:rsid w:val="008652E8"/>
    <w:rsid w:val="00872C89"/>
    <w:rsid w:val="00872E0D"/>
    <w:rsid w:val="0089155B"/>
    <w:rsid w:val="008A62EC"/>
    <w:rsid w:val="008B438D"/>
    <w:rsid w:val="008C465F"/>
    <w:rsid w:val="008E39A5"/>
    <w:rsid w:val="00922B03"/>
    <w:rsid w:val="00936BE7"/>
    <w:rsid w:val="009474F6"/>
    <w:rsid w:val="00953B8B"/>
    <w:rsid w:val="00980AA9"/>
    <w:rsid w:val="00981580"/>
    <w:rsid w:val="009949E8"/>
    <w:rsid w:val="009A1123"/>
    <w:rsid w:val="009B00DE"/>
    <w:rsid w:val="009D1965"/>
    <w:rsid w:val="009F66A7"/>
    <w:rsid w:val="00A34999"/>
    <w:rsid w:val="00A4320C"/>
    <w:rsid w:val="00A65737"/>
    <w:rsid w:val="00A860BE"/>
    <w:rsid w:val="00AC77DE"/>
    <w:rsid w:val="00AF1C46"/>
    <w:rsid w:val="00B10FA7"/>
    <w:rsid w:val="00B4189F"/>
    <w:rsid w:val="00B57CDD"/>
    <w:rsid w:val="00B80E6A"/>
    <w:rsid w:val="00B82FA5"/>
    <w:rsid w:val="00BB371B"/>
    <w:rsid w:val="00BC5641"/>
    <w:rsid w:val="00BE2C94"/>
    <w:rsid w:val="00BE4A04"/>
    <w:rsid w:val="00C03B7D"/>
    <w:rsid w:val="00C05DB8"/>
    <w:rsid w:val="00C13995"/>
    <w:rsid w:val="00C223DE"/>
    <w:rsid w:val="00CB4A91"/>
    <w:rsid w:val="00CC529B"/>
    <w:rsid w:val="00CF2AFC"/>
    <w:rsid w:val="00D24D77"/>
    <w:rsid w:val="00D66FB7"/>
    <w:rsid w:val="00D75824"/>
    <w:rsid w:val="00DE706A"/>
    <w:rsid w:val="00E20784"/>
    <w:rsid w:val="00E70FF2"/>
    <w:rsid w:val="00E71EB7"/>
    <w:rsid w:val="00E80EFA"/>
    <w:rsid w:val="00E9250A"/>
    <w:rsid w:val="00E947AB"/>
    <w:rsid w:val="00F203A1"/>
    <w:rsid w:val="00F31DCE"/>
    <w:rsid w:val="00F731ED"/>
    <w:rsid w:val="00FD133A"/>
    <w:rsid w:val="00FD4B2D"/>
    <w:rsid w:val="00FD7164"/>
    <w:rsid w:val="00FF3E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3A78"/>
  <w15:chartTrackingRefBased/>
  <w15:docId w15:val="{5E3AFF34-BA82-47B4-9DE9-7BC855C3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564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39A5"/>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E39A5"/>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rsid w:val="00BC56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8B4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773973"/>
    <w:pPr>
      <w:widowControl w:val="0"/>
      <w:autoSpaceDE w:val="0"/>
      <w:autoSpaceDN w:val="0"/>
      <w:spacing w:after="0" w:line="240" w:lineRule="auto"/>
      <w:ind w:left="544" w:hanging="361"/>
      <w:jc w:val="both"/>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520290"/>
    <w:pPr>
      <w:widowControl w:val="0"/>
      <w:autoSpaceDE w:val="0"/>
      <w:autoSpaceDN w:val="0"/>
      <w:spacing w:after="0" w:line="196" w:lineRule="exact"/>
      <w:ind w:left="105"/>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1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E51"/>
    <w:rPr>
      <w:color w:val="0563C1" w:themeColor="hyperlink"/>
      <w:u w:val="single"/>
    </w:rPr>
  </w:style>
  <w:style w:type="character" w:styleId="UnresolvedMention">
    <w:name w:val="Unresolved Mention"/>
    <w:basedOn w:val="DefaultParagraphFont"/>
    <w:uiPriority w:val="99"/>
    <w:semiHidden/>
    <w:unhideWhenUsed/>
    <w:rsid w:val="0028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3980">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al_physics@rediff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paljitendra124@gmail.com" TargetMode="Externa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xena.rich23@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78381233595800526"/>
          <c:y val="0.27969992556900536"/>
        </c:manualLayout>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981627296586"/>
          <c:y val="0.13467592592592595"/>
          <c:w val="0.73351640419947506"/>
          <c:h val="0.63292468649752121"/>
        </c:manualLayout>
      </c:layout>
      <c:scatterChart>
        <c:scatterStyle val="smoothMarker"/>
        <c:varyColors val="0"/>
        <c:ser>
          <c:idx val="0"/>
          <c:order val="0"/>
          <c:tx>
            <c:strRef>
              <c:f>Sheet1!$F$5</c:f>
              <c:strCache>
                <c:ptCount val="1"/>
                <c:pt idx="0">
                  <c:v>45C </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Sheet1!$E$6:$E$11</c:f>
              <c:numCache>
                <c:formatCode>General</c:formatCode>
                <c:ptCount val="6"/>
                <c:pt idx="0">
                  <c:v>1</c:v>
                </c:pt>
                <c:pt idx="1">
                  <c:v>0.8</c:v>
                </c:pt>
                <c:pt idx="2">
                  <c:v>0.6</c:v>
                </c:pt>
                <c:pt idx="3">
                  <c:v>0.5</c:v>
                </c:pt>
                <c:pt idx="4">
                  <c:v>0.4</c:v>
                </c:pt>
                <c:pt idx="5">
                  <c:v>0.3</c:v>
                </c:pt>
              </c:numCache>
            </c:numRef>
          </c:xVal>
          <c:yVal>
            <c:numRef>
              <c:f>Sheet1!$F$6:$F$11</c:f>
              <c:numCache>
                <c:formatCode>General</c:formatCode>
                <c:ptCount val="6"/>
                <c:pt idx="0">
                  <c:v>1.506</c:v>
                </c:pt>
                <c:pt idx="1">
                  <c:v>1.321</c:v>
                </c:pt>
                <c:pt idx="2">
                  <c:v>0.98599999999999999</c:v>
                </c:pt>
                <c:pt idx="3">
                  <c:v>0.93200000000000005</c:v>
                </c:pt>
                <c:pt idx="4">
                  <c:v>0.97099999999999997</c:v>
                </c:pt>
                <c:pt idx="5">
                  <c:v>0.97</c:v>
                </c:pt>
              </c:numCache>
            </c:numRef>
          </c:yVal>
          <c:smooth val="1"/>
          <c:extLst>
            <c:ext xmlns:c16="http://schemas.microsoft.com/office/drawing/2014/chart" uri="{C3380CC4-5D6E-409C-BE32-E72D297353CC}">
              <c16:uniqueId val="{00000000-81EA-4F23-86DC-663AFAEEB6DB}"/>
            </c:ext>
          </c:extLst>
        </c:ser>
        <c:dLbls>
          <c:showLegendKey val="0"/>
          <c:showVal val="0"/>
          <c:showCatName val="0"/>
          <c:showSerName val="0"/>
          <c:showPercent val="0"/>
          <c:showBubbleSize val="0"/>
        </c:dLbls>
        <c:axId val="1924956815"/>
        <c:axId val="1924950575"/>
      </c:scatterChart>
      <c:valAx>
        <c:axId val="1924956815"/>
        <c:scaling>
          <c:orientation val="minMax"/>
        </c:scaling>
        <c:delete val="0"/>
        <c:axPos val="b"/>
        <c:title>
          <c:tx>
            <c:rich>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0575"/>
        <c:crosses val="autoZero"/>
        <c:crossBetween val="midCat"/>
      </c:valAx>
      <c:valAx>
        <c:axId val="1924950575"/>
        <c:scaling>
          <c:orientation val="minMax"/>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Density</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6815"/>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21981627296588"/>
          <c:y val="0.1902314814814815"/>
          <c:w val="0.82678018372703399"/>
          <c:h val="0.62829505686789155"/>
        </c:manualLayout>
      </c:layout>
      <c:lineChart>
        <c:grouping val="stacked"/>
        <c:varyColors val="0"/>
        <c:ser>
          <c:idx val="0"/>
          <c:order val="0"/>
          <c:tx>
            <c:strRef>
              <c:f>Sheet1!$E$32</c:f>
              <c:strCache>
                <c:ptCount val="1"/>
                <c:pt idx="0">
                  <c:v>45C </c:v>
                </c:pt>
              </c:strCache>
            </c:strRef>
          </c:tx>
          <c:spPr>
            <a:ln w="28575" cap="rnd">
              <a:solidFill>
                <a:schemeClr val="tx1"/>
              </a:solidFill>
              <a:round/>
            </a:ln>
            <a:effectLst/>
          </c:spPr>
          <c:marker>
            <c:symbol val="none"/>
          </c:marker>
          <c:cat>
            <c:numRef>
              <c:f>Sheet1!$D$33:$D$38</c:f>
              <c:numCache>
                <c:formatCode>General</c:formatCode>
                <c:ptCount val="6"/>
                <c:pt idx="0">
                  <c:v>1</c:v>
                </c:pt>
                <c:pt idx="1">
                  <c:v>0.8</c:v>
                </c:pt>
                <c:pt idx="2">
                  <c:v>0.6</c:v>
                </c:pt>
                <c:pt idx="3">
                  <c:v>0.5</c:v>
                </c:pt>
                <c:pt idx="4">
                  <c:v>0.4</c:v>
                </c:pt>
                <c:pt idx="5">
                  <c:v>0.3</c:v>
                </c:pt>
              </c:numCache>
            </c:numRef>
          </c:cat>
          <c:val>
            <c:numRef>
              <c:f>Sheet1!$E$33:$E$38</c:f>
              <c:numCache>
                <c:formatCode>General</c:formatCode>
                <c:ptCount val="6"/>
                <c:pt idx="0">
                  <c:v>4.4999999999999998E-2</c:v>
                </c:pt>
                <c:pt idx="1">
                  <c:v>2.9000000000000001E-2</c:v>
                </c:pt>
                <c:pt idx="2">
                  <c:v>2.5999999999999999E-2</c:v>
                </c:pt>
                <c:pt idx="3">
                  <c:v>1.7999999999999999E-2</c:v>
                </c:pt>
                <c:pt idx="4">
                  <c:v>0.01</c:v>
                </c:pt>
                <c:pt idx="5">
                  <c:v>7.0000000000000001E-3</c:v>
                </c:pt>
              </c:numCache>
            </c:numRef>
          </c:val>
          <c:smooth val="0"/>
          <c:extLst>
            <c:ext xmlns:c16="http://schemas.microsoft.com/office/drawing/2014/chart" uri="{C3380CC4-5D6E-409C-BE32-E72D297353CC}">
              <c16:uniqueId val="{00000000-6D36-4748-BD2E-98824DD62E8F}"/>
            </c:ext>
          </c:extLst>
        </c:ser>
        <c:dLbls>
          <c:showLegendKey val="0"/>
          <c:showVal val="0"/>
          <c:showCatName val="0"/>
          <c:showSerName val="0"/>
          <c:showPercent val="0"/>
          <c:showBubbleSize val="0"/>
        </c:dLbls>
        <c:smooth val="0"/>
        <c:axId val="1937533311"/>
        <c:axId val="1937523711"/>
      </c:lineChart>
      <c:catAx>
        <c:axId val="1937533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711"/>
        <c:crosses val="autoZero"/>
        <c:auto val="0"/>
        <c:lblAlgn val="ctr"/>
        <c:lblOffset val="100"/>
        <c:noMultiLvlLbl val="0"/>
      </c:catAx>
      <c:valAx>
        <c:axId val="1937523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33311"/>
        <c:crossesAt val="1"/>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8659011373578303"/>
          <c:y val="0.31481481481481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30314960629922"/>
          <c:y val="0.17634259259259263"/>
          <c:w val="0.82058573928258971"/>
          <c:h val="0.62598024205307667"/>
        </c:manualLayout>
      </c:layout>
      <c:lineChart>
        <c:grouping val="stacked"/>
        <c:varyColors val="0"/>
        <c:ser>
          <c:idx val="0"/>
          <c:order val="0"/>
          <c:tx>
            <c:strRef>
              <c:f>Sheet1!$E$49</c:f>
              <c:strCache>
                <c:ptCount val="1"/>
                <c:pt idx="0">
                  <c:v>45C </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numRef>
              <c:f>Sheet1!$D$50:$D$55</c:f>
              <c:numCache>
                <c:formatCode>General</c:formatCode>
                <c:ptCount val="6"/>
                <c:pt idx="0">
                  <c:v>1</c:v>
                </c:pt>
                <c:pt idx="1">
                  <c:v>0.8</c:v>
                </c:pt>
                <c:pt idx="2">
                  <c:v>0.6</c:v>
                </c:pt>
                <c:pt idx="3">
                  <c:v>0.5</c:v>
                </c:pt>
                <c:pt idx="4">
                  <c:v>0.4</c:v>
                </c:pt>
                <c:pt idx="5">
                  <c:v>0.3</c:v>
                </c:pt>
              </c:numCache>
            </c:numRef>
          </c:cat>
          <c:val>
            <c:numRef>
              <c:f>Sheet1!$E$50:$E$55</c:f>
              <c:numCache>
                <c:formatCode>General</c:formatCode>
                <c:ptCount val="6"/>
                <c:pt idx="0">
                  <c:v>1249.5999999999999</c:v>
                </c:pt>
                <c:pt idx="1">
                  <c:v>1245.2</c:v>
                </c:pt>
                <c:pt idx="2">
                  <c:v>1241.9000000000001</c:v>
                </c:pt>
                <c:pt idx="3">
                  <c:v>1189.5999999999999</c:v>
                </c:pt>
                <c:pt idx="4">
                  <c:v>1162.4000000000001</c:v>
                </c:pt>
                <c:pt idx="5">
                  <c:v>1120.4000000000001</c:v>
                </c:pt>
              </c:numCache>
            </c:numRef>
          </c:val>
          <c:smooth val="0"/>
          <c:extLst>
            <c:ext xmlns:c16="http://schemas.microsoft.com/office/drawing/2014/chart" uri="{C3380CC4-5D6E-409C-BE32-E72D297353CC}">
              <c16:uniqueId val="{00000000-D174-4838-A2AF-BC51D097F4E1}"/>
            </c:ext>
          </c:extLst>
        </c:ser>
        <c:dLbls>
          <c:showLegendKey val="0"/>
          <c:showVal val="0"/>
          <c:showCatName val="0"/>
          <c:showSerName val="0"/>
          <c:showPercent val="0"/>
          <c:showBubbleSize val="0"/>
        </c:dLbls>
        <c:marker val="1"/>
        <c:smooth val="0"/>
        <c:axId val="1949485903"/>
        <c:axId val="1949483503"/>
      </c:lineChart>
      <c:catAx>
        <c:axId val="194948590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3503"/>
        <c:crosses val="autoZero"/>
        <c:auto val="1"/>
        <c:lblAlgn val="ctr"/>
        <c:lblOffset val="100"/>
        <c:noMultiLvlLbl val="0"/>
      </c:catAx>
      <c:valAx>
        <c:axId val="194948350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Ultrassonic velocity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590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8227012248468941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Sheet1!$E$66</c:f>
              <c:strCache>
                <c:ptCount val="1"/>
                <c:pt idx="0">
                  <c:v>45C </c:v>
                </c:pt>
              </c:strCache>
            </c:strRef>
          </c:tx>
          <c:spPr>
            <a:ln w="28575" cap="rnd">
              <a:solidFill>
                <a:schemeClr val="tx1"/>
              </a:solidFill>
              <a:round/>
            </a:ln>
            <a:effectLst/>
          </c:spPr>
          <c:marker>
            <c:symbol val="none"/>
          </c:marker>
          <c:cat>
            <c:numRef>
              <c:f>Sheet1!$D$67:$D$72</c:f>
              <c:numCache>
                <c:formatCode>General</c:formatCode>
                <c:ptCount val="6"/>
                <c:pt idx="0">
                  <c:v>1</c:v>
                </c:pt>
                <c:pt idx="1">
                  <c:v>0.8</c:v>
                </c:pt>
                <c:pt idx="2">
                  <c:v>0.6</c:v>
                </c:pt>
                <c:pt idx="3">
                  <c:v>0.5</c:v>
                </c:pt>
                <c:pt idx="4">
                  <c:v>0.4</c:v>
                </c:pt>
                <c:pt idx="5">
                  <c:v>0.3</c:v>
                </c:pt>
              </c:numCache>
            </c:numRef>
          </c:cat>
          <c:val>
            <c:numRef>
              <c:f>Sheet1!$E$67:$E$72</c:f>
              <c:numCache>
                <c:formatCode>General</c:formatCode>
                <c:ptCount val="6"/>
                <c:pt idx="0">
                  <c:v>2.5999999999999999E-3</c:v>
                </c:pt>
                <c:pt idx="1">
                  <c:v>2.8E-3</c:v>
                </c:pt>
                <c:pt idx="2">
                  <c:v>3.5000000000000001E-3</c:v>
                </c:pt>
                <c:pt idx="3">
                  <c:v>3.7000000000000002E-3</c:v>
                </c:pt>
                <c:pt idx="4">
                  <c:v>3.8E-3</c:v>
                </c:pt>
                <c:pt idx="5">
                  <c:v>3.8999999999999998E-3</c:v>
                </c:pt>
              </c:numCache>
            </c:numRef>
          </c:val>
          <c:smooth val="0"/>
          <c:extLst>
            <c:ext xmlns:c16="http://schemas.microsoft.com/office/drawing/2014/chart" uri="{C3380CC4-5D6E-409C-BE32-E72D297353CC}">
              <c16:uniqueId val="{00000000-7A93-4FF9-AFB0-065CA76033F4}"/>
            </c:ext>
          </c:extLst>
        </c:ser>
        <c:dLbls>
          <c:showLegendKey val="0"/>
          <c:showVal val="0"/>
          <c:showCatName val="0"/>
          <c:showSerName val="0"/>
          <c:showPercent val="0"/>
          <c:showBubbleSize val="0"/>
        </c:dLbls>
        <c:smooth val="0"/>
        <c:axId val="1937556783"/>
        <c:axId val="1937563023"/>
      </c:lineChart>
      <c:catAx>
        <c:axId val="1937556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63023"/>
        <c:crosses val="autoZero"/>
        <c:auto val="1"/>
        <c:lblAlgn val="ctr"/>
        <c:lblOffset val="100"/>
        <c:noMultiLvlLbl val="0"/>
      </c:catAx>
      <c:valAx>
        <c:axId val="19375630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Intermolecular free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5678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Sheet1!$D$87</c:f>
              <c:strCache>
                <c:ptCount val="1"/>
                <c:pt idx="0">
                  <c:v>45C </c:v>
                </c:pt>
              </c:strCache>
            </c:strRef>
          </c:tx>
          <c:spPr>
            <a:ln w="28575" cap="rnd">
              <a:solidFill>
                <a:schemeClr val="tx1"/>
              </a:solidFill>
              <a:round/>
            </a:ln>
            <a:effectLst/>
          </c:spPr>
          <c:marker>
            <c:symbol val="none"/>
          </c:marker>
          <c:cat>
            <c:numRef>
              <c:f>Sheet1!$C$88:$C$93</c:f>
              <c:numCache>
                <c:formatCode>General</c:formatCode>
                <c:ptCount val="6"/>
                <c:pt idx="0">
                  <c:v>1</c:v>
                </c:pt>
                <c:pt idx="1">
                  <c:v>0.8</c:v>
                </c:pt>
                <c:pt idx="2">
                  <c:v>0.6</c:v>
                </c:pt>
                <c:pt idx="3">
                  <c:v>0.5</c:v>
                </c:pt>
                <c:pt idx="4">
                  <c:v>0.4</c:v>
                </c:pt>
                <c:pt idx="5">
                  <c:v>0.3</c:v>
                </c:pt>
              </c:numCache>
            </c:numRef>
          </c:cat>
          <c:val>
            <c:numRef>
              <c:f>Sheet1!$D$88:$D$93</c:f>
              <c:numCache>
                <c:formatCode>General</c:formatCode>
                <c:ptCount val="6"/>
                <c:pt idx="0">
                  <c:v>4.25</c:v>
                </c:pt>
                <c:pt idx="1">
                  <c:v>6.32</c:v>
                </c:pt>
                <c:pt idx="2">
                  <c:v>6.45</c:v>
                </c:pt>
                <c:pt idx="3">
                  <c:v>6.72</c:v>
                </c:pt>
                <c:pt idx="4">
                  <c:v>7.08</c:v>
                </c:pt>
                <c:pt idx="5">
                  <c:v>7.75</c:v>
                </c:pt>
              </c:numCache>
            </c:numRef>
          </c:val>
          <c:smooth val="0"/>
          <c:extLst>
            <c:ext xmlns:c16="http://schemas.microsoft.com/office/drawing/2014/chart" uri="{C3380CC4-5D6E-409C-BE32-E72D297353CC}">
              <c16:uniqueId val="{00000000-5CA1-45C9-B1C7-CB7F8BE2D4CF}"/>
            </c:ext>
          </c:extLst>
        </c:ser>
        <c:dLbls>
          <c:showLegendKey val="0"/>
          <c:showVal val="0"/>
          <c:showCatName val="0"/>
          <c:showSerName val="0"/>
          <c:showPercent val="0"/>
          <c:showBubbleSize val="0"/>
        </c:dLbls>
        <c:smooth val="0"/>
        <c:axId val="1937526111"/>
        <c:axId val="1937523231"/>
      </c:lineChart>
      <c:catAx>
        <c:axId val="1937526111"/>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231"/>
        <c:crosses val="autoZero"/>
        <c:auto val="1"/>
        <c:lblAlgn val="ctr"/>
        <c:lblOffset val="100"/>
        <c:noMultiLvlLbl val="0"/>
      </c:catAx>
      <c:valAx>
        <c:axId val="19375232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Adiabatic compressibility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61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456714785651794"/>
          <c:y val="0.17171296296296298"/>
          <c:w val="0.8376550743657043"/>
          <c:h val="0.62271617089530473"/>
        </c:manualLayout>
      </c:layout>
      <c:lineChart>
        <c:grouping val="standard"/>
        <c:varyColors val="0"/>
        <c:ser>
          <c:idx val="0"/>
          <c:order val="0"/>
          <c:tx>
            <c:strRef>
              <c:f>Sheet1!$E$104</c:f>
              <c:strCache>
                <c:ptCount val="1"/>
                <c:pt idx="0">
                  <c:v>45C </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numRef>
              <c:f>Sheet1!$D$105:$D$110</c:f>
              <c:numCache>
                <c:formatCode>General</c:formatCode>
                <c:ptCount val="6"/>
                <c:pt idx="0">
                  <c:v>1</c:v>
                </c:pt>
                <c:pt idx="1">
                  <c:v>0.8</c:v>
                </c:pt>
                <c:pt idx="2">
                  <c:v>0.6</c:v>
                </c:pt>
                <c:pt idx="3">
                  <c:v>0.5</c:v>
                </c:pt>
                <c:pt idx="4">
                  <c:v>0.4</c:v>
                </c:pt>
                <c:pt idx="5">
                  <c:v>0.3</c:v>
                </c:pt>
              </c:numCache>
            </c:numRef>
          </c:cat>
          <c:val>
            <c:numRef>
              <c:f>Sheet1!$E$105:$E$110</c:f>
              <c:numCache>
                <c:formatCode>General</c:formatCode>
                <c:ptCount val="6"/>
                <c:pt idx="0">
                  <c:v>2.61</c:v>
                </c:pt>
                <c:pt idx="1">
                  <c:v>1.78</c:v>
                </c:pt>
                <c:pt idx="2">
                  <c:v>1.59</c:v>
                </c:pt>
                <c:pt idx="3">
                  <c:v>1.04</c:v>
                </c:pt>
                <c:pt idx="4">
                  <c:v>0.97</c:v>
                </c:pt>
                <c:pt idx="5">
                  <c:v>0.79</c:v>
                </c:pt>
              </c:numCache>
            </c:numRef>
          </c:val>
          <c:smooth val="0"/>
          <c:extLst>
            <c:ext xmlns:c16="http://schemas.microsoft.com/office/drawing/2014/chart" uri="{C3380CC4-5D6E-409C-BE32-E72D297353CC}">
              <c16:uniqueId val="{00000000-0EA0-4CD7-9842-8B1D983D0089}"/>
            </c:ext>
          </c:extLst>
        </c:ser>
        <c:dLbls>
          <c:showLegendKey val="0"/>
          <c:showVal val="0"/>
          <c:showCatName val="0"/>
          <c:showSerName val="0"/>
          <c:showPercent val="0"/>
          <c:showBubbleSize val="0"/>
        </c:dLbls>
        <c:marker val="1"/>
        <c:smooth val="0"/>
        <c:axId val="1949481583"/>
        <c:axId val="1949482063"/>
      </c:lineChart>
      <c:catAx>
        <c:axId val="194948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2063"/>
        <c:crosses val="autoZero"/>
        <c:auto val="1"/>
        <c:lblAlgn val="ctr"/>
        <c:lblOffset val="100"/>
        <c:noMultiLvlLbl val="0"/>
      </c:catAx>
      <c:valAx>
        <c:axId val="19494820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Relaxation time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1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DC36-21CC-44AB-A691-367C9F00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Saxena</dc:creator>
  <cp:keywords/>
  <dc:description/>
  <cp:lastModifiedBy>Richa Saxena</cp:lastModifiedBy>
  <cp:revision>2</cp:revision>
  <dcterms:created xsi:type="dcterms:W3CDTF">2023-09-08T05:59:00Z</dcterms:created>
  <dcterms:modified xsi:type="dcterms:W3CDTF">2023-09-08T05:59:00Z</dcterms:modified>
</cp:coreProperties>
</file>