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05E" w:rsidRDefault="00D026BF" w:rsidP="00BE54CE">
      <w:pPr>
        <w:spacing w:before="253"/>
        <w:ind w:right="1718"/>
        <w:rPr>
          <w:b/>
          <w:i/>
          <w:iCs/>
          <w:sz w:val="28"/>
          <w:szCs w:val="28"/>
        </w:rPr>
      </w:pPr>
      <w:r w:rsidRPr="001E0782">
        <w:rPr>
          <w:b/>
          <w:sz w:val="28"/>
          <w:szCs w:val="28"/>
        </w:rPr>
        <w:t xml:space="preserve">Reproductive biology, breeding behavior, emasculation &amp; pollination techniques in foxtail millet </w:t>
      </w:r>
      <w:r>
        <w:rPr>
          <w:b/>
          <w:i/>
          <w:iCs/>
          <w:sz w:val="28"/>
          <w:szCs w:val="28"/>
        </w:rPr>
        <w:t>(</w:t>
      </w:r>
      <w:proofErr w:type="spellStart"/>
      <w:r>
        <w:rPr>
          <w:b/>
          <w:i/>
          <w:iCs/>
          <w:sz w:val="28"/>
          <w:szCs w:val="28"/>
        </w:rPr>
        <w:t>S</w:t>
      </w:r>
      <w:r w:rsidRPr="001E0782">
        <w:rPr>
          <w:b/>
          <w:i/>
          <w:iCs/>
          <w:sz w:val="28"/>
          <w:szCs w:val="28"/>
        </w:rPr>
        <w:t>etaria</w:t>
      </w:r>
      <w:proofErr w:type="spellEnd"/>
      <w:r w:rsidRPr="001E0782">
        <w:rPr>
          <w:b/>
          <w:i/>
          <w:iCs/>
          <w:sz w:val="28"/>
          <w:szCs w:val="28"/>
        </w:rPr>
        <w:t xml:space="preserve"> </w:t>
      </w:r>
      <w:proofErr w:type="spellStart"/>
      <w:r w:rsidRPr="001E0782">
        <w:rPr>
          <w:b/>
          <w:i/>
          <w:iCs/>
          <w:sz w:val="28"/>
          <w:szCs w:val="28"/>
        </w:rPr>
        <w:t>italica</w:t>
      </w:r>
      <w:proofErr w:type="spellEnd"/>
      <w:r w:rsidRPr="001E0782">
        <w:rPr>
          <w:b/>
          <w:i/>
          <w:iCs/>
          <w:sz w:val="28"/>
          <w:szCs w:val="28"/>
        </w:rPr>
        <w:t>)</w:t>
      </w:r>
    </w:p>
    <w:p w:rsidR="00F56076" w:rsidRPr="001E0782" w:rsidRDefault="00F56076" w:rsidP="00BE54CE">
      <w:pPr>
        <w:spacing w:before="253"/>
        <w:ind w:right="1718"/>
        <w:rPr>
          <w:b/>
          <w:sz w:val="24"/>
        </w:rPr>
      </w:pPr>
    </w:p>
    <w:p w:rsidR="00F56076" w:rsidRDefault="00F56076" w:rsidP="00BE54CE">
      <w:pPr>
        <w:rPr>
          <w:sz w:val="24"/>
        </w:rPr>
      </w:pPr>
      <w:r>
        <w:rPr>
          <w:sz w:val="24"/>
          <w:szCs w:val="24"/>
        </w:rPr>
        <w:t>Dr. M.P.Wankhade</w:t>
      </w:r>
      <w:r>
        <w:rPr>
          <w:sz w:val="24"/>
          <w:szCs w:val="24"/>
          <w:vertAlign w:val="superscript"/>
        </w:rPr>
        <w:t>1</w:t>
      </w:r>
      <w:r w:rsidR="00514F6B">
        <w:rPr>
          <w:sz w:val="24"/>
          <w:szCs w:val="24"/>
        </w:rPr>
        <w:t xml:space="preserve">, </w:t>
      </w:r>
      <w:proofErr w:type="spellStart"/>
      <w:r w:rsidR="00514F6B">
        <w:rPr>
          <w:sz w:val="24"/>
          <w:szCs w:val="24"/>
        </w:rPr>
        <w:t>Mitkari</w:t>
      </w:r>
      <w:proofErr w:type="spellEnd"/>
      <w:r w:rsidRPr="00F56076">
        <w:rPr>
          <w:sz w:val="24"/>
        </w:rPr>
        <w:t xml:space="preserve"> S.B</w:t>
      </w:r>
      <w:r>
        <w:rPr>
          <w:b/>
          <w:sz w:val="24"/>
        </w:rPr>
        <w:t>.</w:t>
      </w:r>
      <w:r>
        <w:rPr>
          <w:sz w:val="24"/>
          <w:szCs w:val="24"/>
          <w:vertAlign w:val="superscript"/>
        </w:rPr>
        <w:t>2</w:t>
      </w:r>
      <w:r w:rsidR="00514F6B">
        <w:rPr>
          <w:sz w:val="24"/>
        </w:rPr>
        <w:t xml:space="preserve"> </w:t>
      </w:r>
      <w:r w:rsidR="00672D80">
        <w:rPr>
          <w:sz w:val="24"/>
        </w:rPr>
        <w:t>and S.S</w:t>
      </w:r>
      <w:r w:rsidR="00902C62">
        <w:rPr>
          <w:sz w:val="24"/>
        </w:rPr>
        <w:t>. Deshmukh</w:t>
      </w:r>
      <w:r w:rsidR="00514F6B">
        <w:rPr>
          <w:sz w:val="24"/>
          <w:szCs w:val="24"/>
          <w:vertAlign w:val="superscript"/>
        </w:rPr>
        <w:t>3</w:t>
      </w:r>
    </w:p>
    <w:p w:rsidR="00902C62" w:rsidRDefault="00902C62" w:rsidP="00BE54CE">
      <w:pPr>
        <w:rPr>
          <w:sz w:val="24"/>
          <w:szCs w:val="24"/>
        </w:rPr>
      </w:pPr>
    </w:p>
    <w:p w:rsidR="00902C62" w:rsidRDefault="00902C62" w:rsidP="00BE54CE">
      <w:pPr>
        <w:jc w:val="center"/>
        <w:rPr>
          <w:sz w:val="24"/>
          <w:szCs w:val="24"/>
        </w:rPr>
      </w:pPr>
      <w:proofErr w:type="spellStart"/>
      <w:proofErr w:type="gramStart"/>
      <w:r>
        <w:rPr>
          <w:bCs/>
          <w:sz w:val="20"/>
          <w:lang w:val="en-IN"/>
        </w:rPr>
        <w:t>Asstt</w:t>
      </w:r>
      <w:proofErr w:type="spellEnd"/>
      <w:r>
        <w:rPr>
          <w:bCs/>
          <w:sz w:val="20"/>
          <w:lang w:val="en-IN"/>
        </w:rPr>
        <w:t>.</w:t>
      </w:r>
      <w:proofErr w:type="gramEnd"/>
      <w:r>
        <w:rPr>
          <w:bCs/>
          <w:sz w:val="20"/>
          <w:lang w:val="en-IN"/>
        </w:rPr>
        <w:t xml:space="preserve">  </w:t>
      </w:r>
      <w:proofErr w:type="gramStart"/>
      <w:r>
        <w:rPr>
          <w:bCs/>
          <w:sz w:val="20"/>
          <w:lang w:val="en-IN"/>
        </w:rPr>
        <w:t>Seed Research Officer, STRU</w:t>
      </w:r>
      <w:r w:rsidR="00F56076">
        <w:rPr>
          <w:bCs/>
          <w:sz w:val="20"/>
          <w:lang w:val="en-IN"/>
        </w:rPr>
        <w:t>, VNMKV, Parbhani</w:t>
      </w:r>
      <w:r>
        <w:rPr>
          <w:bCs/>
          <w:sz w:val="20"/>
          <w:vertAlign w:val="superscript"/>
          <w:lang w:val="en-IN"/>
        </w:rPr>
        <w:t>1</w:t>
      </w:r>
      <w:r w:rsidR="00F56076">
        <w:rPr>
          <w:bCs/>
          <w:sz w:val="20"/>
          <w:lang w:val="en-IN"/>
        </w:rPr>
        <w:t xml:space="preserve">, </w:t>
      </w:r>
      <w:r>
        <w:rPr>
          <w:bCs/>
          <w:sz w:val="20"/>
        </w:rPr>
        <w:t xml:space="preserve">M. Sc. </w:t>
      </w:r>
      <w:r w:rsidR="00514F6B">
        <w:rPr>
          <w:bCs/>
          <w:sz w:val="20"/>
        </w:rPr>
        <w:t>Scholar</w:t>
      </w:r>
      <w:r>
        <w:rPr>
          <w:bCs/>
          <w:sz w:val="20"/>
        </w:rPr>
        <w:t xml:space="preserve">, Dept. of </w:t>
      </w:r>
      <w:proofErr w:type="spellStart"/>
      <w:r w:rsidR="00514F6B">
        <w:rPr>
          <w:bCs/>
          <w:sz w:val="20"/>
        </w:rPr>
        <w:t>Agril</w:t>
      </w:r>
      <w:proofErr w:type="spellEnd"/>
      <w:r w:rsidR="00514F6B">
        <w:rPr>
          <w:bCs/>
          <w:sz w:val="20"/>
        </w:rPr>
        <w:t>.</w:t>
      </w:r>
      <w:proofErr w:type="gramEnd"/>
      <w:r w:rsidR="00514F6B">
        <w:rPr>
          <w:bCs/>
          <w:sz w:val="20"/>
        </w:rPr>
        <w:t xml:space="preserve"> Botany</w:t>
      </w:r>
      <w:r>
        <w:rPr>
          <w:bCs/>
          <w:sz w:val="20"/>
        </w:rPr>
        <w:t xml:space="preserve">, VNMKV, </w:t>
      </w:r>
      <w:proofErr w:type="gramStart"/>
      <w:r w:rsidR="00514F6B">
        <w:rPr>
          <w:bCs/>
          <w:sz w:val="20"/>
        </w:rPr>
        <w:t>Parbhani.</w:t>
      </w:r>
      <w:r w:rsidR="00514F6B">
        <w:rPr>
          <w:bCs/>
          <w:sz w:val="20"/>
          <w:vertAlign w:val="superscript"/>
        </w:rPr>
        <w:t>2</w:t>
      </w:r>
      <w:r>
        <w:rPr>
          <w:bCs/>
          <w:sz w:val="20"/>
        </w:rPr>
        <w:t xml:space="preserve"> </w:t>
      </w:r>
      <w:r w:rsidR="00514F6B">
        <w:rPr>
          <w:bCs/>
          <w:sz w:val="20"/>
        </w:rPr>
        <w:t>,</w:t>
      </w:r>
      <w:proofErr w:type="gramEnd"/>
      <w:r w:rsidR="00514F6B">
        <w:rPr>
          <w:bCs/>
          <w:sz w:val="20"/>
        </w:rPr>
        <w:t xml:space="preserve"> </w:t>
      </w:r>
      <w:r>
        <w:rPr>
          <w:bCs/>
          <w:sz w:val="20"/>
        </w:rPr>
        <w:t xml:space="preserve">Ph. D. </w:t>
      </w:r>
      <w:r w:rsidR="00514F6B">
        <w:rPr>
          <w:bCs/>
          <w:sz w:val="20"/>
        </w:rPr>
        <w:t>Scholar</w:t>
      </w:r>
      <w:r>
        <w:rPr>
          <w:bCs/>
          <w:sz w:val="20"/>
        </w:rPr>
        <w:t xml:space="preserve">, </w:t>
      </w:r>
      <w:r w:rsidR="00514F6B">
        <w:rPr>
          <w:bCs/>
          <w:sz w:val="20"/>
        </w:rPr>
        <w:t xml:space="preserve">Dept. of </w:t>
      </w:r>
      <w:proofErr w:type="spellStart"/>
      <w:r w:rsidR="00514F6B">
        <w:rPr>
          <w:bCs/>
          <w:sz w:val="20"/>
        </w:rPr>
        <w:t>Agril</w:t>
      </w:r>
      <w:proofErr w:type="spellEnd"/>
      <w:r w:rsidR="00514F6B">
        <w:rPr>
          <w:bCs/>
          <w:sz w:val="20"/>
        </w:rPr>
        <w:t>. Botany</w:t>
      </w:r>
      <w:r>
        <w:rPr>
          <w:bCs/>
          <w:sz w:val="20"/>
        </w:rPr>
        <w:t>, VNMKV, Parbhani.</w:t>
      </w:r>
      <w:r w:rsidR="00514F6B">
        <w:rPr>
          <w:bCs/>
          <w:sz w:val="20"/>
          <w:vertAlign w:val="superscript"/>
        </w:rPr>
        <w:t>3</w:t>
      </w:r>
      <w:r w:rsidR="00F56076">
        <w:rPr>
          <w:sz w:val="24"/>
          <w:szCs w:val="24"/>
        </w:rPr>
        <w:t xml:space="preserve">                                            </w:t>
      </w:r>
    </w:p>
    <w:p w:rsidR="00F56076" w:rsidRDefault="00F56076" w:rsidP="00BE54CE">
      <w:pPr>
        <w:jc w:val="center"/>
      </w:pPr>
      <w:r>
        <w:rPr>
          <w:sz w:val="24"/>
          <w:szCs w:val="24"/>
        </w:rPr>
        <w:t xml:space="preserve"> Email: </w:t>
      </w:r>
      <w:hyperlink r:id="rId7" w:history="1">
        <w:r w:rsidRPr="00654951">
          <w:rPr>
            <w:rStyle w:val="Hyperlink"/>
            <w:sz w:val="24"/>
            <w:szCs w:val="24"/>
          </w:rPr>
          <w:t>meenawankhade81@gmail.com</w:t>
        </w:r>
      </w:hyperlink>
    </w:p>
    <w:p w:rsidR="00AA105E" w:rsidRDefault="00DA4B45" w:rsidP="00BE54CE">
      <w:pPr>
        <w:pStyle w:val="Heading2"/>
        <w:spacing w:before="163"/>
        <w:ind w:right="0"/>
        <w:jc w:val="left"/>
      </w:pPr>
      <w:r>
        <w:t>Introduction:</w:t>
      </w:r>
      <w:r>
        <w:rPr>
          <w:spacing w:val="-3"/>
        </w:rPr>
        <w:t xml:space="preserve"> </w:t>
      </w:r>
      <w:r>
        <w:t>-</w:t>
      </w:r>
    </w:p>
    <w:p w:rsidR="003226F6" w:rsidRDefault="006771B1" w:rsidP="00C67AA4">
      <w:pPr>
        <w:pStyle w:val="Heading3"/>
        <w:numPr>
          <w:ilvl w:val="0"/>
          <w:numId w:val="1"/>
        </w:numPr>
        <w:spacing w:before="167"/>
        <w:jc w:val="both"/>
        <w:rPr>
          <w:b w:val="0"/>
          <w:bCs w:val="0"/>
        </w:rPr>
      </w:pPr>
      <w:r w:rsidRPr="006771B1">
        <w:rPr>
          <w:b w:val="0"/>
          <w:bCs w:val="0"/>
        </w:rPr>
        <w:t xml:space="preserve"> </w:t>
      </w:r>
      <w:r w:rsidR="003226F6" w:rsidRPr="003226F6">
        <w:rPr>
          <w:b w:val="0"/>
          <w:bCs w:val="0"/>
        </w:rPr>
        <w:t xml:space="preserve">Millets are a collection of small-grained cereal food crops known for their exceptional nutritional value. </w:t>
      </w:r>
    </w:p>
    <w:p w:rsidR="003226F6" w:rsidRDefault="003226F6" w:rsidP="00C67AA4">
      <w:pPr>
        <w:pStyle w:val="Heading3"/>
        <w:numPr>
          <w:ilvl w:val="0"/>
          <w:numId w:val="1"/>
        </w:numPr>
        <w:spacing w:before="167"/>
        <w:jc w:val="both"/>
        <w:rPr>
          <w:b w:val="0"/>
          <w:bCs w:val="0"/>
        </w:rPr>
      </w:pPr>
      <w:r w:rsidRPr="003226F6">
        <w:rPr>
          <w:b w:val="0"/>
          <w:bCs w:val="0"/>
        </w:rPr>
        <w:t xml:space="preserve">They thrive in marginal and less fertile soils, requiring minimal use of fertilizers and pesticides. </w:t>
      </w:r>
    </w:p>
    <w:p w:rsidR="000D4F38" w:rsidRPr="006771B1" w:rsidRDefault="003226F6" w:rsidP="00C67AA4">
      <w:pPr>
        <w:pStyle w:val="Heading3"/>
        <w:numPr>
          <w:ilvl w:val="0"/>
          <w:numId w:val="1"/>
        </w:numPr>
        <w:spacing w:before="167"/>
        <w:jc w:val="both"/>
        <w:rPr>
          <w:b w:val="0"/>
          <w:bCs w:val="0"/>
        </w:rPr>
      </w:pPr>
      <w:r w:rsidRPr="003226F6">
        <w:rPr>
          <w:b w:val="0"/>
          <w:bCs w:val="0"/>
        </w:rPr>
        <w:t>These crops play a significant role in enhancing food and nutritional security within the country.</w:t>
      </w:r>
    </w:p>
    <w:p w:rsidR="009E1928" w:rsidRDefault="00CB3179" w:rsidP="00C67AA4">
      <w:pPr>
        <w:pStyle w:val="Heading3"/>
        <w:numPr>
          <w:ilvl w:val="0"/>
          <w:numId w:val="1"/>
        </w:numPr>
        <w:spacing w:before="167"/>
        <w:jc w:val="both"/>
        <w:rPr>
          <w:b w:val="0"/>
          <w:bCs w:val="0"/>
        </w:rPr>
      </w:pPr>
      <w:r w:rsidRPr="006771B1">
        <w:rPr>
          <w:b w:val="0"/>
          <w:bCs w:val="0"/>
        </w:rPr>
        <w:t xml:space="preserve"> Millets are smart foods</w:t>
      </w:r>
      <w:r w:rsidR="009E1928">
        <w:rPr>
          <w:b w:val="0"/>
          <w:bCs w:val="0"/>
        </w:rPr>
        <w:t>.</w:t>
      </w:r>
      <w:r w:rsidRPr="006771B1">
        <w:rPr>
          <w:b w:val="0"/>
          <w:bCs w:val="0"/>
        </w:rPr>
        <w:t xml:space="preserve"> </w:t>
      </w:r>
    </w:p>
    <w:p w:rsidR="000D4F38" w:rsidRPr="009E1928" w:rsidRDefault="009E1928" w:rsidP="00C67AA4">
      <w:pPr>
        <w:pStyle w:val="Heading3"/>
        <w:numPr>
          <w:ilvl w:val="0"/>
          <w:numId w:val="1"/>
        </w:numPr>
        <w:spacing w:before="167"/>
        <w:jc w:val="both"/>
        <w:rPr>
          <w:b w:val="0"/>
          <w:bCs w:val="0"/>
        </w:rPr>
      </w:pPr>
      <w:r>
        <w:rPr>
          <w:b w:val="0"/>
          <w:bCs w:val="0"/>
        </w:rPr>
        <w:t xml:space="preserve">They are </w:t>
      </w:r>
      <w:proofErr w:type="gramStart"/>
      <w:r w:rsidR="00D73032">
        <w:rPr>
          <w:b w:val="0"/>
          <w:bCs w:val="0"/>
        </w:rPr>
        <w:t>G</w:t>
      </w:r>
      <w:r w:rsidR="00CB3179" w:rsidRPr="009E1928">
        <w:rPr>
          <w:b w:val="0"/>
          <w:bCs w:val="0"/>
        </w:rPr>
        <w:t>ood</w:t>
      </w:r>
      <w:proofErr w:type="gramEnd"/>
      <w:r w:rsidR="00CB3179" w:rsidRPr="009E1928">
        <w:rPr>
          <w:b w:val="0"/>
          <w:bCs w:val="0"/>
        </w:rPr>
        <w:t xml:space="preserve"> for consumer</w:t>
      </w:r>
      <w:r w:rsidR="00902C62" w:rsidRPr="009E1928">
        <w:rPr>
          <w:b w:val="0"/>
          <w:bCs w:val="0"/>
        </w:rPr>
        <w:t xml:space="preserve">, </w:t>
      </w:r>
      <w:r w:rsidR="00FA2948" w:rsidRPr="009E1928">
        <w:rPr>
          <w:b w:val="0"/>
          <w:bCs w:val="0"/>
        </w:rPr>
        <w:t>Good for farmer</w:t>
      </w:r>
      <w:r w:rsidR="00902C62" w:rsidRPr="009E1928">
        <w:rPr>
          <w:b w:val="0"/>
          <w:bCs w:val="0"/>
        </w:rPr>
        <w:t>,</w:t>
      </w:r>
      <w:r w:rsidR="00CB3179" w:rsidRPr="009E1928">
        <w:rPr>
          <w:b w:val="0"/>
          <w:bCs w:val="0"/>
        </w:rPr>
        <w:t xml:space="preserve"> Good for planet</w:t>
      </w:r>
      <w:r>
        <w:rPr>
          <w:b w:val="0"/>
          <w:bCs w:val="0"/>
        </w:rPr>
        <w:t>.</w:t>
      </w:r>
    </w:p>
    <w:p w:rsidR="0022560A" w:rsidRDefault="003226F6" w:rsidP="00C67AA4">
      <w:pPr>
        <w:pStyle w:val="Heading3"/>
        <w:numPr>
          <w:ilvl w:val="0"/>
          <w:numId w:val="2"/>
        </w:numPr>
        <w:spacing w:before="167" w:line="360" w:lineRule="auto"/>
        <w:jc w:val="both"/>
        <w:rPr>
          <w:b w:val="0"/>
          <w:bCs w:val="0"/>
        </w:rPr>
      </w:pPr>
      <w:r w:rsidRPr="003226F6">
        <w:rPr>
          <w:b w:val="0"/>
          <w:bCs w:val="0"/>
        </w:rPr>
        <w:t xml:space="preserve">Millets, classified under the </w:t>
      </w:r>
      <w:proofErr w:type="spellStart"/>
      <w:r w:rsidRPr="003226F6">
        <w:rPr>
          <w:b w:val="0"/>
          <w:bCs w:val="0"/>
        </w:rPr>
        <w:t>Poaceae</w:t>
      </w:r>
      <w:proofErr w:type="spellEnd"/>
      <w:r w:rsidRPr="003226F6">
        <w:rPr>
          <w:b w:val="0"/>
          <w:bCs w:val="0"/>
        </w:rPr>
        <w:t xml:space="preserve"> family, exhibit a diverse range of characteristics, including variations in shape, size, and color. Among the different types of millets found in various countries are </w:t>
      </w:r>
      <w:proofErr w:type="spellStart"/>
      <w:r w:rsidRPr="003226F6">
        <w:rPr>
          <w:b w:val="0"/>
          <w:bCs w:val="0"/>
        </w:rPr>
        <w:t>kodo</w:t>
      </w:r>
      <w:proofErr w:type="spellEnd"/>
      <w:r w:rsidRPr="003226F6">
        <w:rPr>
          <w:b w:val="0"/>
          <w:bCs w:val="0"/>
        </w:rPr>
        <w:t xml:space="preserve"> millet (</w:t>
      </w:r>
      <w:proofErr w:type="spellStart"/>
      <w:r w:rsidRPr="003226F6">
        <w:rPr>
          <w:b w:val="0"/>
          <w:bCs w:val="0"/>
          <w:i/>
        </w:rPr>
        <w:t>Paspalum</w:t>
      </w:r>
      <w:proofErr w:type="spellEnd"/>
      <w:r w:rsidRPr="003226F6">
        <w:rPr>
          <w:b w:val="0"/>
          <w:bCs w:val="0"/>
          <w:i/>
        </w:rPr>
        <w:t xml:space="preserve"> </w:t>
      </w:r>
      <w:proofErr w:type="spellStart"/>
      <w:r w:rsidRPr="003226F6">
        <w:rPr>
          <w:b w:val="0"/>
          <w:bCs w:val="0"/>
          <w:i/>
        </w:rPr>
        <w:t>scrobiculatum</w:t>
      </w:r>
      <w:proofErr w:type="spellEnd"/>
      <w:r w:rsidRPr="003226F6">
        <w:rPr>
          <w:b w:val="0"/>
          <w:bCs w:val="0"/>
        </w:rPr>
        <w:t xml:space="preserve"> L.), pearl millet (</w:t>
      </w:r>
      <w:proofErr w:type="spellStart"/>
      <w:r w:rsidRPr="003226F6">
        <w:rPr>
          <w:b w:val="0"/>
          <w:bCs w:val="0"/>
          <w:i/>
        </w:rPr>
        <w:t>Penniisetum</w:t>
      </w:r>
      <w:proofErr w:type="spellEnd"/>
      <w:r w:rsidRPr="003226F6">
        <w:rPr>
          <w:b w:val="0"/>
          <w:bCs w:val="0"/>
          <w:i/>
        </w:rPr>
        <w:t xml:space="preserve"> </w:t>
      </w:r>
      <w:proofErr w:type="spellStart"/>
      <w:r w:rsidRPr="003226F6">
        <w:rPr>
          <w:b w:val="0"/>
          <w:bCs w:val="0"/>
          <w:i/>
        </w:rPr>
        <w:t>glaucum</w:t>
      </w:r>
      <w:proofErr w:type="spellEnd"/>
      <w:r w:rsidRPr="003226F6">
        <w:rPr>
          <w:b w:val="0"/>
          <w:bCs w:val="0"/>
        </w:rPr>
        <w:t>), barnyard millet (</w:t>
      </w:r>
      <w:proofErr w:type="spellStart"/>
      <w:r w:rsidRPr="003226F6">
        <w:rPr>
          <w:b w:val="0"/>
          <w:bCs w:val="0"/>
          <w:i/>
        </w:rPr>
        <w:t>Echinochloa</w:t>
      </w:r>
      <w:proofErr w:type="spellEnd"/>
      <w:r w:rsidRPr="003226F6">
        <w:rPr>
          <w:b w:val="0"/>
          <w:bCs w:val="0"/>
          <w:i/>
        </w:rPr>
        <w:t xml:space="preserve"> </w:t>
      </w:r>
      <w:proofErr w:type="spellStart"/>
      <w:r w:rsidRPr="003226F6">
        <w:rPr>
          <w:b w:val="0"/>
          <w:bCs w:val="0"/>
          <w:i/>
        </w:rPr>
        <w:t>esculenta</w:t>
      </w:r>
      <w:proofErr w:type="spellEnd"/>
      <w:r w:rsidRPr="003226F6">
        <w:rPr>
          <w:b w:val="0"/>
          <w:bCs w:val="0"/>
        </w:rPr>
        <w:t xml:space="preserve">), finger millet </w:t>
      </w:r>
      <w:r w:rsidRPr="003226F6">
        <w:rPr>
          <w:b w:val="0"/>
          <w:bCs w:val="0"/>
          <w:i/>
        </w:rPr>
        <w:t>(</w:t>
      </w:r>
      <w:proofErr w:type="spellStart"/>
      <w:r w:rsidRPr="003226F6">
        <w:rPr>
          <w:b w:val="0"/>
          <w:bCs w:val="0"/>
          <w:i/>
        </w:rPr>
        <w:t>Eleusine</w:t>
      </w:r>
      <w:proofErr w:type="spellEnd"/>
      <w:r w:rsidRPr="003226F6">
        <w:rPr>
          <w:b w:val="0"/>
          <w:bCs w:val="0"/>
          <w:i/>
        </w:rPr>
        <w:t xml:space="preserve"> </w:t>
      </w:r>
      <w:proofErr w:type="spellStart"/>
      <w:r w:rsidRPr="003226F6">
        <w:rPr>
          <w:b w:val="0"/>
          <w:bCs w:val="0"/>
          <w:i/>
        </w:rPr>
        <w:t>coracana</w:t>
      </w:r>
      <w:proofErr w:type="spellEnd"/>
      <w:r w:rsidRPr="003226F6">
        <w:rPr>
          <w:b w:val="0"/>
          <w:bCs w:val="0"/>
        </w:rPr>
        <w:t xml:space="preserve"> (L.), little millet (</w:t>
      </w:r>
      <w:proofErr w:type="spellStart"/>
      <w:r w:rsidRPr="003226F6">
        <w:rPr>
          <w:b w:val="0"/>
          <w:bCs w:val="0"/>
          <w:i/>
        </w:rPr>
        <w:t>Panicum</w:t>
      </w:r>
      <w:proofErr w:type="spellEnd"/>
      <w:r w:rsidRPr="003226F6">
        <w:rPr>
          <w:b w:val="0"/>
          <w:bCs w:val="0"/>
          <w:i/>
        </w:rPr>
        <w:t xml:space="preserve"> </w:t>
      </w:r>
      <w:proofErr w:type="spellStart"/>
      <w:r w:rsidRPr="003226F6">
        <w:rPr>
          <w:b w:val="0"/>
          <w:bCs w:val="0"/>
          <w:i/>
        </w:rPr>
        <w:t>sumatrense</w:t>
      </w:r>
      <w:proofErr w:type="spellEnd"/>
      <w:r w:rsidRPr="003226F6">
        <w:rPr>
          <w:b w:val="0"/>
          <w:bCs w:val="0"/>
        </w:rPr>
        <w:t xml:space="preserve">), </w:t>
      </w:r>
      <w:proofErr w:type="spellStart"/>
      <w:r w:rsidRPr="003226F6">
        <w:rPr>
          <w:b w:val="0"/>
          <w:bCs w:val="0"/>
        </w:rPr>
        <w:t>proso</w:t>
      </w:r>
      <w:proofErr w:type="spellEnd"/>
      <w:r w:rsidRPr="003226F6">
        <w:rPr>
          <w:b w:val="0"/>
          <w:bCs w:val="0"/>
        </w:rPr>
        <w:t xml:space="preserve"> millet (</w:t>
      </w:r>
      <w:proofErr w:type="spellStart"/>
      <w:r w:rsidRPr="003226F6">
        <w:rPr>
          <w:b w:val="0"/>
          <w:bCs w:val="0"/>
          <w:i/>
        </w:rPr>
        <w:t>Panicum</w:t>
      </w:r>
      <w:proofErr w:type="spellEnd"/>
      <w:r w:rsidRPr="003226F6">
        <w:rPr>
          <w:b w:val="0"/>
          <w:bCs w:val="0"/>
          <w:i/>
        </w:rPr>
        <w:t xml:space="preserve"> </w:t>
      </w:r>
      <w:proofErr w:type="spellStart"/>
      <w:r w:rsidRPr="003226F6">
        <w:rPr>
          <w:b w:val="0"/>
          <w:bCs w:val="0"/>
          <w:i/>
        </w:rPr>
        <w:t>miliaceum</w:t>
      </w:r>
      <w:proofErr w:type="spellEnd"/>
      <w:r w:rsidRPr="003226F6">
        <w:rPr>
          <w:b w:val="0"/>
          <w:bCs w:val="0"/>
        </w:rPr>
        <w:t xml:space="preserve"> L.), and foxtail millet (</w:t>
      </w:r>
      <w:proofErr w:type="spellStart"/>
      <w:r w:rsidRPr="003226F6">
        <w:rPr>
          <w:b w:val="0"/>
          <w:bCs w:val="0"/>
          <w:i/>
        </w:rPr>
        <w:t>Setaria</w:t>
      </w:r>
      <w:proofErr w:type="spellEnd"/>
      <w:r w:rsidRPr="003226F6">
        <w:rPr>
          <w:b w:val="0"/>
          <w:bCs w:val="0"/>
          <w:i/>
        </w:rPr>
        <w:t xml:space="preserve"> </w:t>
      </w:r>
      <w:proofErr w:type="spellStart"/>
      <w:r w:rsidRPr="003226F6">
        <w:rPr>
          <w:b w:val="0"/>
          <w:bCs w:val="0"/>
          <w:i/>
        </w:rPr>
        <w:t>italica</w:t>
      </w:r>
      <w:proofErr w:type="spellEnd"/>
      <w:r w:rsidRPr="003226F6">
        <w:rPr>
          <w:b w:val="0"/>
          <w:bCs w:val="0"/>
        </w:rPr>
        <w:t xml:space="preserve"> (L.) P. </w:t>
      </w:r>
      <w:proofErr w:type="spellStart"/>
      <w:r w:rsidRPr="003226F6">
        <w:rPr>
          <w:b w:val="0"/>
          <w:bCs w:val="0"/>
        </w:rPr>
        <w:t>Beauv</w:t>
      </w:r>
      <w:proofErr w:type="spellEnd"/>
      <w:r w:rsidRPr="003226F6">
        <w:rPr>
          <w:b w:val="0"/>
          <w:bCs w:val="0"/>
        </w:rPr>
        <w:t>).</w:t>
      </w:r>
      <w:r w:rsidR="00CB3179" w:rsidRPr="006771B1">
        <w:rPr>
          <w:b w:val="0"/>
          <w:bCs w:val="0"/>
        </w:rPr>
        <w:t xml:space="preserve"> </w:t>
      </w:r>
      <w:proofErr w:type="gramStart"/>
      <w:r w:rsidR="00CB3179" w:rsidRPr="006771B1">
        <w:rPr>
          <w:b w:val="0"/>
          <w:bCs w:val="0"/>
          <w:i/>
          <w:iCs/>
        </w:rPr>
        <w:t>(</w:t>
      </w:r>
      <w:proofErr w:type="spellStart"/>
      <w:r w:rsidR="00CB3179" w:rsidRPr="006771B1">
        <w:rPr>
          <w:b w:val="0"/>
          <w:bCs w:val="0"/>
          <w:i/>
          <w:iCs/>
        </w:rPr>
        <w:t>Neeraja</w:t>
      </w:r>
      <w:proofErr w:type="spellEnd"/>
      <w:r w:rsidR="00CB3179" w:rsidRPr="006771B1">
        <w:rPr>
          <w:b w:val="0"/>
          <w:bCs w:val="0"/>
          <w:i/>
          <w:iCs/>
        </w:rPr>
        <w:t xml:space="preserve"> et al. 2017; Garg et al. 2018; Kumar et al. 2018).</w:t>
      </w:r>
      <w:proofErr w:type="gramEnd"/>
    </w:p>
    <w:p w:rsidR="009E1928" w:rsidRPr="009E1928" w:rsidRDefault="009E1928" w:rsidP="009E1928">
      <w:pPr>
        <w:pStyle w:val="Heading3"/>
        <w:spacing w:before="167" w:line="360" w:lineRule="auto"/>
        <w:ind w:left="720"/>
        <w:jc w:val="both"/>
        <w:rPr>
          <w:b w:val="0"/>
        </w:rPr>
      </w:pPr>
      <w:r w:rsidRPr="009E1928">
        <w:rPr>
          <w:b w:val="0"/>
        </w:rPr>
        <w:t>• Millets are abundant in essential nutrients, proteins, and various minerals, with approximately 80% of millet grains utilized as food, while the remaining 20% serves as feed and for industrial purposes (</w:t>
      </w:r>
      <w:proofErr w:type="spellStart"/>
      <w:r w:rsidRPr="00266F41">
        <w:rPr>
          <w:b w:val="0"/>
          <w:i/>
        </w:rPr>
        <w:t>Sh</w:t>
      </w:r>
      <w:r w:rsidRPr="00266F41">
        <w:rPr>
          <w:b w:val="0"/>
          <w:i/>
        </w:rPr>
        <w:t>ivran</w:t>
      </w:r>
      <w:proofErr w:type="spellEnd"/>
      <w:r w:rsidRPr="00266F41">
        <w:rPr>
          <w:b w:val="0"/>
          <w:i/>
        </w:rPr>
        <w:t xml:space="preserve"> 2016; Kumar et al. 2018</w:t>
      </w:r>
      <w:r>
        <w:rPr>
          <w:b w:val="0"/>
        </w:rPr>
        <w:t>).</w:t>
      </w:r>
    </w:p>
    <w:p w:rsidR="009E1928" w:rsidRPr="009E1928" w:rsidRDefault="009E1928" w:rsidP="009E1928">
      <w:pPr>
        <w:pStyle w:val="Heading3"/>
        <w:spacing w:before="167" w:line="360" w:lineRule="auto"/>
        <w:ind w:left="720"/>
        <w:jc w:val="both"/>
        <w:rPr>
          <w:b w:val="0"/>
        </w:rPr>
      </w:pPr>
      <w:r w:rsidRPr="009E1928">
        <w:rPr>
          <w:b w:val="0"/>
        </w:rPr>
        <w:t xml:space="preserve">• Millets are highly regarded as a nutritious option for newborns, lactating mothers, </w:t>
      </w:r>
      <w:r>
        <w:rPr>
          <w:b w:val="0"/>
        </w:rPr>
        <w:t>convalescents, and the elderly.</w:t>
      </w:r>
    </w:p>
    <w:p w:rsidR="009E1928" w:rsidRPr="009E1928" w:rsidRDefault="009E1928" w:rsidP="009E1928">
      <w:pPr>
        <w:pStyle w:val="Heading3"/>
        <w:spacing w:before="167" w:line="360" w:lineRule="auto"/>
        <w:ind w:left="720"/>
        <w:jc w:val="both"/>
        <w:rPr>
          <w:b w:val="0"/>
        </w:rPr>
      </w:pPr>
      <w:r w:rsidRPr="009E1928">
        <w:rPr>
          <w:b w:val="0"/>
        </w:rPr>
        <w:t xml:space="preserve">• The slow release of sugar into the bloodstream from millet grains makes them a gluten-free </w:t>
      </w:r>
      <w:r>
        <w:rPr>
          <w:b w:val="0"/>
        </w:rPr>
        <w:t xml:space="preserve">option </w:t>
      </w:r>
      <w:r w:rsidRPr="00266F41">
        <w:rPr>
          <w:b w:val="0"/>
          <w:i/>
        </w:rPr>
        <w:t>(Arendt and Bello 2008).</w:t>
      </w:r>
    </w:p>
    <w:p w:rsidR="00C64B97" w:rsidRPr="009E1928" w:rsidRDefault="009E1928" w:rsidP="009E1928">
      <w:pPr>
        <w:pStyle w:val="Heading3"/>
        <w:spacing w:before="167" w:line="360" w:lineRule="auto"/>
        <w:ind w:left="720"/>
        <w:jc w:val="both"/>
        <w:rPr>
          <w:b w:val="0"/>
        </w:rPr>
      </w:pPr>
      <w:r w:rsidRPr="009E1928">
        <w:rPr>
          <w:b w:val="0"/>
        </w:rPr>
        <w:t xml:space="preserve">• The high protein and fiber content of millets have led to a surge in demand, making them a favored dietary choice for individuals with cardiovascular diseases and </w:t>
      </w:r>
      <w:r w:rsidRPr="00266F41">
        <w:rPr>
          <w:b w:val="0"/>
          <w:i/>
        </w:rPr>
        <w:t>diabetes (Arendt and Bello 2008)</w:t>
      </w:r>
      <w:r w:rsidRPr="009E1928">
        <w:rPr>
          <w:b w:val="0"/>
        </w:rPr>
        <w:t>.</w:t>
      </w:r>
    </w:p>
    <w:p w:rsidR="00750868" w:rsidRDefault="00750868" w:rsidP="00D026BF">
      <w:pPr>
        <w:pStyle w:val="Heading3"/>
        <w:spacing w:before="167"/>
        <w:ind w:left="0"/>
        <w:jc w:val="both"/>
      </w:pPr>
    </w:p>
    <w:p w:rsidR="00750868" w:rsidRDefault="00750868" w:rsidP="00D026BF">
      <w:pPr>
        <w:pStyle w:val="Heading3"/>
        <w:spacing w:before="167"/>
        <w:ind w:left="0"/>
        <w:jc w:val="both"/>
      </w:pPr>
    </w:p>
    <w:p w:rsidR="00BE54CE" w:rsidRDefault="00BE54CE" w:rsidP="00D026BF">
      <w:pPr>
        <w:pStyle w:val="Heading3"/>
        <w:spacing w:before="167"/>
        <w:ind w:left="0"/>
        <w:jc w:val="both"/>
      </w:pPr>
    </w:p>
    <w:p w:rsidR="001E0782" w:rsidRDefault="001B5316" w:rsidP="00750868">
      <w:pPr>
        <w:pStyle w:val="Heading3"/>
        <w:spacing w:before="167"/>
        <w:ind w:left="0"/>
        <w:jc w:val="both"/>
        <w:rPr>
          <w:sz w:val="28"/>
          <w:szCs w:val="28"/>
        </w:rPr>
      </w:pPr>
      <w:r w:rsidRPr="001B5316">
        <w:rPr>
          <w:sz w:val="28"/>
          <w:szCs w:val="28"/>
        </w:rPr>
        <w:lastRenderedPageBreak/>
        <w:t>Taxonomy</w:t>
      </w:r>
    </w:p>
    <w:p w:rsidR="001B5316" w:rsidRPr="001B5316" w:rsidRDefault="001B5316" w:rsidP="00750868">
      <w:pPr>
        <w:pStyle w:val="Heading3"/>
        <w:spacing w:before="167"/>
        <w:jc w:val="both"/>
        <w:rPr>
          <w:b w:val="0"/>
          <w:bCs w:val="0"/>
        </w:rPr>
      </w:pPr>
      <w:r w:rsidRPr="001B5316">
        <w:rPr>
          <w:b w:val="0"/>
          <w:bCs w:val="0"/>
        </w:rPr>
        <w:t xml:space="preserve">   Foxtail millet 2n = 2x = 18</w:t>
      </w:r>
    </w:p>
    <w:p w:rsidR="000D4F38" w:rsidRPr="001B5316" w:rsidRDefault="00CB3179" w:rsidP="00C67AA4">
      <w:pPr>
        <w:pStyle w:val="Heading3"/>
        <w:numPr>
          <w:ilvl w:val="0"/>
          <w:numId w:val="3"/>
        </w:numPr>
        <w:spacing w:before="167"/>
        <w:jc w:val="both"/>
        <w:rPr>
          <w:b w:val="0"/>
          <w:bCs w:val="0"/>
        </w:rPr>
      </w:pPr>
      <w:r w:rsidRPr="001B5316">
        <w:rPr>
          <w:b w:val="0"/>
          <w:bCs w:val="0"/>
        </w:rPr>
        <w:t xml:space="preserve">Kingdom         </w:t>
      </w:r>
      <w:r w:rsidRPr="001B5316">
        <w:rPr>
          <w:b w:val="0"/>
          <w:bCs w:val="0"/>
        </w:rPr>
        <w:tab/>
        <w:t>: Plantae</w:t>
      </w:r>
    </w:p>
    <w:p w:rsidR="000D4F38" w:rsidRPr="001B5316" w:rsidRDefault="00CB3179" w:rsidP="00C67AA4">
      <w:pPr>
        <w:pStyle w:val="Heading3"/>
        <w:numPr>
          <w:ilvl w:val="0"/>
          <w:numId w:val="3"/>
        </w:numPr>
        <w:spacing w:before="167"/>
        <w:jc w:val="both"/>
        <w:rPr>
          <w:b w:val="0"/>
          <w:bCs w:val="0"/>
        </w:rPr>
      </w:pPr>
      <w:r w:rsidRPr="001B5316">
        <w:rPr>
          <w:b w:val="0"/>
          <w:bCs w:val="0"/>
        </w:rPr>
        <w:t>Sub</w:t>
      </w:r>
      <w:r w:rsidR="00BE54CE">
        <w:rPr>
          <w:b w:val="0"/>
          <w:bCs w:val="0"/>
        </w:rPr>
        <w:t xml:space="preserve"> </w:t>
      </w:r>
      <w:r w:rsidRPr="001B5316">
        <w:rPr>
          <w:b w:val="0"/>
          <w:bCs w:val="0"/>
        </w:rPr>
        <w:t xml:space="preserve">kingdom   </w:t>
      </w:r>
      <w:r w:rsidRPr="001B5316">
        <w:rPr>
          <w:b w:val="0"/>
          <w:bCs w:val="0"/>
        </w:rPr>
        <w:tab/>
        <w:t xml:space="preserve">: </w:t>
      </w:r>
      <w:proofErr w:type="spellStart"/>
      <w:r w:rsidRPr="001B5316">
        <w:rPr>
          <w:b w:val="0"/>
          <w:bCs w:val="0"/>
        </w:rPr>
        <w:t>Tracheobionta</w:t>
      </w:r>
      <w:proofErr w:type="spellEnd"/>
    </w:p>
    <w:p w:rsidR="000D4F38" w:rsidRPr="001B5316" w:rsidRDefault="00BE54CE" w:rsidP="00C67AA4">
      <w:pPr>
        <w:pStyle w:val="Heading3"/>
        <w:numPr>
          <w:ilvl w:val="0"/>
          <w:numId w:val="3"/>
        </w:numPr>
        <w:spacing w:before="167"/>
        <w:jc w:val="both"/>
        <w:rPr>
          <w:b w:val="0"/>
          <w:bCs w:val="0"/>
        </w:rPr>
      </w:pPr>
      <w:r w:rsidRPr="001B5316">
        <w:rPr>
          <w:b w:val="0"/>
          <w:bCs w:val="0"/>
        </w:rPr>
        <w:t>Super division</w:t>
      </w:r>
      <w:r w:rsidR="00CB3179" w:rsidRPr="001B5316">
        <w:rPr>
          <w:b w:val="0"/>
          <w:bCs w:val="0"/>
        </w:rPr>
        <w:t xml:space="preserve">   </w:t>
      </w:r>
      <w:r w:rsidR="00CB3179" w:rsidRPr="001B5316">
        <w:rPr>
          <w:b w:val="0"/>
          <w:bCs w:val="0"/>
        </w:rPr>
        <w:tab/>
        <w:t xml:space="preserve">: </w:t>
      </w:r>
      <w:proofErr w:type="spellStart"/>
      <w:r w:rsidR="00CB3179" w:rsidRPr="001B5316">
        <w:rPr>
          <w:b w:val="0"/>
          <w:bCs w:val="0"/>
        </w:rPr>
        <w:t>Spermatophyta</w:t>
      </w:r>
      <w:proofErr w:type="spellEnd"/>
    </w:p>
    <w:p w:rsidR="000D4F38" w:rsidRPr="001B5316" w:rsidRDefault="00CB3179" w:rsidP="00C67AA4">
      <w:pPr>
        <w:pStyle w:val="Heading3"/>
        <w:numPr>
          <w:ilvl w:val="0"/>
          <w:numId w:val="3"/>
        </w:numPr>
        <w:spacing w:before="167"/>
        <w:jc w:val="both"/>
        <w:rPr>
          <w:b w:val="0"/>
          <w:bCs w:val="0"/>
        </w:rPr>
      </w:pPr>
      <w:r w:rsidRPr="001B5316">
        <w:rPr>
          <w:b w:val="0"/>
          <w:bCs w:val="0"/>
        </w:rPr>
        <w:t>Division</w:t>
      </w:r>
      <w:r w:rsidRPr="001B5316">
        <w:rPr>
          <w:b w:val="0"/>
          <w:bCs w:val="0"/>
        </w:rPr>
        <w:tab/>
      </w:r>
      <w:r w:rsidR="001B5316">
        <w:rPr>
          <w:b w:val="0"/>
          <w:bCs w:val="0"/>
        </w:rPr>
        <w:tab/>
      </w:r>
      <w:r w:rsidRPr="001B5316">
        <w:rPr>
          <w:b w:val="0"/>
          <w:bCs w:val="0"/>
        </w:rPr>
        <w:t xml:space="preserve">:  </w:t>
      </w:r>
      <w:proofErr w:type="spellStart"/>
      <w:r w:rsidRPr="001B5316">
        <w:rPr>
          <w:b w:val="0"/>
          <w:bCs w:val="0"/>
        </w:rPr>
        <w:t>Magnoliophyta</w:t>
      </w:r>
      <w:proofErr w:type="spellEnd"/>
    </w:p>
    <w:p w:rsidR="000D4F38" w:rsidRPr="001B5316" w:rsidRDefault="00CB3179" w:rsidP="00C67AA4">
      <w:pPr>
        <w:pStyle w:val="Heading3"/>
        <w:numPr>
          <w:ilvl w:val="0"/>
          <w:numId w:val="3"/>
        </w:numPr>
        <w:spacing w:before="167"/>
        <w:jc w:val="both"/>
        <w:rPr>
          <w:b w:val="0"/>
          <w:bCs w:val="0"/>
        </w:rPr>
      </w:pPr>
      <w:r w:rsidRPr="001B5316">
        <w:rPr>
          <w:b w:val="0"/>
          <w:bCs w:val="0"/>
        </w:rPr>
        <w:t>Class</w:t>
      </w:r>
      <w:r w:rsidRPr="001B5316">
        <w:rPr>
          <w:b w:val="0"/>
          <w:bCs w:val="0"/>
        </w:rPr>
        <w:tab/>
      </w:r>
      <w:r w:rsidRPr="001B5316">
        <w:rPr>
          <w:b w:val="0"/>
          <w:bCs w:val="0"/>
        </w:rPr>
        <w:tab/>
      </w:r>
      <w:r w:rsidR="001B5316">
        <w:rPr>
          <w:b w:val="0"/>
          <w:bCs w:val="0"/>
        </w:rPr>
        <w:tab/>
      </w:r>
      <w:r w:rsidRPr="001B5316">
        <w:rPr>
          <w:b w:val="0"/>
          <w:bCs w:val="0"/>
        </w:rPr>
        <w:t xml:space="preserve">: </w:t>
      </w:r>
      <w:proofErr w:type="spellStart"/>
      <w:r w:rsidRPr="001B5316">
        <w:rPr>
          <w:b w:val="0"/>
          <w:bCs w:val="0"/>
        </w:rPr>
        <w:t>Liliopsida</w:t>
      </w:r>
      <w:proofErr w:type="spellEnd"/>
    </w:p>
    <w:p w:rsidR="000D4F38" w:rsidRPr="001B5316" w:rsidRDefault="00CB3179" w:rsidP="00C67AA4">
      <w:pPr>
        <w:pStyle w:val="Heading3"/>
        <w:numPr>
          <w:ilvl w:val="0"/>
          <w:numId w:val="3"/>
        </w:numPr>
        <w:spacing w:before="167"/>
        <w:jc w:val="both"/>
        <w:rPr>
          <w:b w:val="0"/>
          <w:bCs w:val="0"/>
        </w:rPr>
      </w:pPr>
      <w:r w:rsidRPr="001B5316">
        <w:rPr>
          <w:b w:val="0"/>
          <w:bCs w:val="0"/>
        </w:rPr>
        <w:t xml:space="preserve">Subclass           </w:t>
      </w:r>
      <w:r w:rsidRPr="001B5316">
        <w:rPr>
          <w:b w:val="0"/>
          <w:bCs w:val="0"/>
        </w:rPr>
        <w:tab/>
        <w:t xml:space="preserve">: </w:t>
      </w:r>
      <w:proofErr w:type="spellStart"/>
      <w:r w:rsidRPr="001B5316">
        <w:rPr>
          <w:b w:val="0"/>
          <w:bCs w:val="0"/>
        </w:rPr>
        <w:t>Commelinidae</w:t>
      </w:r>
      <w:proofErr w:type="spellEnd"/>
    </w:p>
    <w:p w:rsidR="000D4F38" w:rsidRPr="001B5316" w:rsidRDefault="00CB3179" w:rsidP="00C67AA4">
      <w:pPr>
        <w:pStyle w:val="Heading3"/>
        <w:numPr>
          <w:ilvl w:val="0"/>
          <w:numId w:val="3"/>
        </w:numPr>
        <w:spacing w:before="167"/>
        <w:jc w:val="both"/>
        <w:rPr>
          <w:b w:val="0"/>
          <w:bCs w:val="0"/>
        </w:rPr>
      </w:pPr>
      <w:r w:rsidRPr="001B5316">
        <w:rPr>
          <w:b w:val="0"/>
          <w:bCs w:val="0"/>
        </w:rPr>
        <w:t xml:space="preserve">Order               </w:t>
      </w:r>
      <w:r w:rsidRPr="001B5316">
        <w:rPr>
          <w:b w:val="0"/>
          <w:bCs w:val="0"/>
        </w:rPr>
        <w:tab/>
        <w:t xml:space="preserve">: </w:t>
      </w:r>
      <w:proofErr w:type="spellStart"/>
      <w:r w:rsidRPr="001B5316">
        <w:rPr>
          <w:b w:val="0"/>
          <w:bCs w:val="0"/>
        </w:rPr>
        <w:t>Cyperales</w:t>
      </w:r>
      <w:proofErr w:type="spellEnd"/>
    </w:p>
    <w:p w:rsidR="000D4F38" w:rsidRPr="001B5316" w:rsidRDefault="00CB3179" w:rsidP="00C67AA4">
      <w:pPr>
        <w:pStyle w:val="Heading3"/>
        <w:numPr>
          <w:ilvl w:val="0"/>
          <w:numId w:val="3"/>
        </w:numPr>
        <w:spacing w:before="167"/>
        <w:jc w:val="both"/>
        <w:rPr>
          <w:b w:val="0"/>
          <w:bCs w:val="0"/>
        </w:rPr>
      </w:pPr>
      <w:r w:rsidRPr="001B5316">
        <w:rPr>
          <w:b w:val="0"/>
          <w:bCs w:val="0"/>
        </w:rPr>
        <w:t xml:space="preserve">Family              </w:t>
      </w:r>
      <w:r w:rsidRPr="001B5316">
        <w:rPr>
          <w:b w:val="0"/>
          <w:bCs w:val="0"/>
        </w:rPr>
        <w:tab/>
        <w:t xml:space="preserve">: </w:t>
      </w:r>
      <w:proofErr w:type="spellStart"/>
      <w:r w:rsidRPr="001B5316">
        <w:rPr>
          <w:b w:val="0"/>
          <w:bCs w:val="0"/>
        </w:rPr>
        <w:t>Poaceae</w:t>
      </w:r>
      <w:proofErr w:type="spellEnd"/>
    </w:p>
    <w:p w:rsidR="000D4F38" w:rsidRPr="001B5316" w:rsidRDefault="00CB3179" w:rsidP="00C67AA4">
      <w:pPr>
        <w:pStyle w:val="Heading3"/>
        <w:numPr>
          <w:ilvl w:val="0"/>
          <w:numId w:val="3"/>
        </w:numPr>
        <w:spacing w:before="167"/>
        <w:jc w:val="both"/>
        <w:rPr>
          <w:b w:val="0"/>
          <w:bCs w:val="0"/>
        </w:rPr>
      </w:pPr>
      <w:r w:rsidRPr="001B5316">
        <w:rPr>
          <w:b w:val="0"/>
          <w:bCs w:val="0"/>
        </w:rPr>
        <w:t xml:space="preserve">Genus              </w:t>
      </w:r>
      <w:r w:rsidRPr="001B5316">
        <w:rPr>
          <w:b w:val="0"/>
          <w:bCs w:val="0"/>
        </w:rPr>
        <w:tab/>
        <w:t xml:space="preserve">: </w:t>
      </w:r>
      <w:proofErr w:type="spellStart"/>
      <w:r w:rsidRPr="001B5316">
        <w:rPr>
          <w:b w:val="0"/>
          <w:bCs w:val="0"/>
          <w:i/>
          <w:iCs/>
        </w:rPr>
        <w:t>Setaria</w:t>
      </w:r>
      <w:proofErr w:type="spellEnd"/>
    </w:p>
    <w:p w:rsidR="001E0782" w:rsidRDefault="001B5316" w:rsidP="00C67AA4">
      <w:pPr>
        <w:pStyle w:val="Heading3"/>
        <w:numPr>
          <w:ilvl w:val="0"/>
          <w:numId w:val="3"/>
        </w:numPr>
        <w:spacing w:before="167"/>
        <w:jc w:val="both"/>
      </w:pPr>
      <w:r w:rsidRPr="00D026BF">
        <w:rPr>
          <w:b w:val="0"/>
          <w:bCs w:val="0"/>
        </w:rPr>
        <w:t xml:space="preserve">Species            </w:t>
      </w:r>
      <w:r w:rsidRPr="00D026BF">
        <w:rPr>
          <w:b w:val="0"/>
          <w:bCs w:val="0"/>
        </w:rPr>
        <w:tab/>
        <w:t xml:space="preserve">: </w:t>
      </w:r>
      <w:proofErr w:type="spellStart"/>
      <w:r w:rsidRPr="00D026BF">
        <w:rPr>
          <w:b w:val="0"/>
          <w:bCs w:val="0"/>
          <w:i/>
          <w:iCs/>
        </w:rPr>
        <w:t>italica</w:t>
      </w:r>
      <w:proofErr w:type="spellEnd"/>
    </w:p>
    <w:p w:rsidR="001E0782" w:rsidRPr="001B5316" w:rsidRDefault="001B5316" w:rsidP="0022560A">
      <w:pPr>
        <w:pStyle w:val="Heading3"/>
        <w:spacing w:before="167" w:line="360" w:lineRule="auto"/>
        <w:jc w:val="both"/>
        <w:rPr>
          <w:sz w:val="28"/>
          <w:szCs w:val="28"/>
        </w:rPr>
      </w:pPr>
      <w:r w:rsidRPr="001B5316">
        <w:rPr>
          <w:sz w:val="28"/>
          <w:szCs w:val="28"/>
        </w:rPr>
        <w:t>Origin and Distribution</w:t>
      </w:r>
    </w:p>
    <w:p w:rsidR="00266F41" w:rsidRDefault="00266F41" w:rsidP="00C67AA4">
      <w:pPr>
        <w:pStyle w:val="Heading3"/>
        <w:numPr>
          <w:ilvl w:val="0"/>
          <w:numId w:val="4"/>
        </w:numPr>
        <w:spacing w:before="167" w:line="360" w:lineRule="auto"/>
        <w:jc w:val="both"/>
        <w:rPr>
          <w:b w:val="0"/>
          <w:lang w:val="en-GB"/>
        </w:rPr>
      </w:pPr>
      <w:proofErr w:type="gramStart"/>
      <w:r w:rsidRPr="00266F41">
        <w:rPr>
          <w:b w:val="0"/>
          <w:lang w:val="en-GB"/>
        </w:rPr>
        <w:t>Foxtail millet (</w:t>
      </w:r>
      <w:proofErr w:type="spellStart"/>
      <w:r w:rsidRPr="00266F41">
        <w:rPr>
          <w:b w:val="0"/>
          <w:i/>
          <w:lang w:val="en-GB"/>
        </w:rPr>
        <w:t>Setaria</w:t>
      </w:r>
      <w:proofErr w:type="spellEnd"/>
      <w:r w:rsidRPr="00266F41">
        <w:rPr>
          <w:b w:val="0"/>
          <w:i/>
          <w:lang w:val="en-GB"/>
        </w:rPr>
        <w:t xml:space="preserve"> </w:t>
      </w:r>
      <w:proofErr w:type="spellStart"/>
      <w:r w:rsidRPr="00266F41">
        <w:rPr>
          <w:b w:val="0"/>
          <w:i/>
          <w:lang w:val="en-GB"/>
        </w:rPr>
        <w:t>italica</w:t>
      </w:r>
      <w:proofErr w:type="spellEnd"/>
      <w:r w:rsidRPr="00266F41">
        <w:rPr>
          <w:b w:val="0"/>
          <w:lang w:val="en-GB"/>
        </w:rPr>
        <w:t xml:space="preserve"> (L.)</w:t>
      </w:r>
      <w:proofErr w:type="gramEnd"/>
      <w:r w:rsidRPr="00266F41">
        <w:rPr>
          <w:b w:val="0"/>
          <w:lang w:val="en-GB"/>
        </w:rPr>
        <w:t xml:space="preserve"> </w:t>
      </w:r>
      <w:proofErr w:type="spellStart"/>
      <w:proofErr w:type="gramStart"/>
      <w:r w:rsidRPr="00266F41">
        <w:rPr>
          <w:b w:val="0"/>
          <w:lang w:val="en-GB"/>
        </w:rPr>
        <w:t>Beauv</w:t>
      </w:r>
      <w:proofErr w:type="spellEnd"/>
      <w:r w:rsidRPr="00266F41">
        <w:rPr>
          <w:b w:val="0"/>
          <w:lang w:val="en-GB"/>
        </w:rPr>
        <w:t>.)</w:t>
      </w:r>
      <w:proofErr w:type="gramEnd"/>
      <w:r w:rsidRPr="00266F41">
        <w:rPr>
          <w:b w:val="0"/>
          <w:lang w:val="en-GB"/>
        </w:rPr>
        <w:t xml:space="preserve"> </w:t>
      </w:r>
      <w:proofErr w:type="gramStart"/>
      <w:r w:rsidRPr="00266F41">
        <w:rPr>
          <w:b w:val="0"/>
          <w:lang w:val="en-GB"/>
        </w:rPr>
        <w:t>holds</w:t>
      </w:r>
      <w:proofErr w:type="gramEnd"/>
      <w:r w:rsidRPr="00266F41">
        <w:rPr>
          <w:b w:val="0"/>
          <w:lang w:val="en-GB"/>
        </w:rPr>
        <w:t xml:space="preserve"> historical significance as one of the earliest cultivated millets.</w:t>
      </w:r>
    </w:p>
    <w:p w:rsidR="00266F41" w:rsidRDefault="00266F41" w:rsidP="00C67AA4">
      <w:pPr>
        <w:pStyle w:val="Heading3"/>
        <w:numPr>
          <w:ilvl w:val="0"/>
          <w:numId w:val="4"/>
        </w:numPr>
        <w:spacing w:before="167" w:line="360" w:lineRule="auto"/>
        <w:jc w:val="both"/>
        <w:rPr>
          <w:b w:val="0"/>
          <w:lang w:val="en-GB"/>
        </w:rPr>
      </w:pPr>
      <w:r w:rsidRPr="00266F41">
        <w:rPr>
          <w:b w:val="0"/>
          <w:lang w:val="en-GB"/>
        </w:rPr>
        <w:t>Its domestication traces back to China around 8700 years ago, making it one of the world's oldest cultivated crops (</w:t>
      </w:r>
      <w:r w:rsidRPr="00266F41">
        <w:rPr>
          <w:b w:val="0"/>
          <w:i/>
          <w:lang w:val="en-GB"/>
        </w:rPr>
        <w:t xml:space="preserve">Yang et al., 2012; </w:t>
      </w:r>
      <w:proofErr w:type="spellStart"/>
      <w:r w:rsidRPr="00266F41">
        <w:rPr>
          <w:b w:val="0"/>
          <w:i/>
          <w:lang w:val="en-GB"/>
        </w:rPr>
        <w:t>Goron</w:t>
      </w:r>
      <w:proofErr w:type="spellEnd"/>
      <w:r w:rsidRPr="00266F41">
        <w:rPr>
          <w:b w:val="0"/>
          <w:i/>
          <w:lang w:val="en-GB"/>
        </w:rPr>
        <w:t xml:space="preserve"> and </w:t>
      </w:r>
      <w:proofErr w:type="spellStart"/>
      <w:r w:rsidRPr="00266F41">
        <w:rPr>
          <w:b w:val="0"/>
          <w:i/>
          <w:lang w:val="en-GB"/>
        </w:rPr>
        <w:t>Raizada</w:t>
      </w:r>
      <w:proofErr w:type="spellEnd"/>
      <w:r w:rsidRPr="00266F41">
        <w:rPr>
          <w:b w:val="0"/>
          <w:i/>
          <w:lang w:val="en-GB"/>
        </w:rPr>
        <w:t>, 2015</w:t>
      </w:r>
      <w:r w:rsidRPr="00266F41">
        <w:rPr>
          <w:b w:val="0"/>
          <w:lang w:val="en-GB"/>
        </w:rPr>
        <w:t>). During the Neolithic culture in China, foxtail millet played a pivotal role as a primary food source. Its cultivation in Russia also dates back to ancient times, with evidence of its presence as long a</w:t>
      </w:r>
      <w:r>
        <w:rPr>
          <w:b w:val="0"/>
          <w:lang w:val="en-GB"/>
        </w:rPr>
        <w:t>s 1500 years ago.</w:t>
      </w:r>
    </w:p>
    <w:p w:rsidR="00266F41" w:rsidRPr="00266F41" w:rsidRDefault="00266F41" w:rsidP="00C67AA4">
      <w:pPr>
        <w:pStyle w:val="Heading3"/>
        <w:numPr>
          <w:ilvl w:val="0"/>
          <w:numId w:val="4"/>
        </w:numPr>
        <w:spacing w:before="167" w:line="360" w:lineRule="auto"/>
        <w:jc w:val="both"/>
        <w:rPr>
          <w:b w:val="0"/>
          <w:lang w:val="en-GB"/>
        </w:rPr>
      </w:pPr>
      <w:r w:rsidRPr="00266F41">
        <w:rPr>
          <w:b w:val="0"/>
          <w:lang w:val="en-GB"/>
        </w:rPr>
        <w:t xml:space="preserve">East Asia, particularly China and Japan, is recognized as the principal </w:t>
      </w:r>
      <w:proofErr w:type="spellStart"/>
      <w:r w:rsidRPr="00266F41">
        <w:rPr>
          <w:b w:val="0"/>
          <w:lang w:val="en-GB"/>
        </w:rPr>
        <w:t>center</w:t>
      </w:r>
      <w:proofErr w:type="spellEnd"/>
      <w:r w:rsidRPr="00266F41">
        <w:rPr>
          <w:b w:val="0"/>
          <w:lang w:val="en-GB"/>
        </w:rPr>
        <w:t xml:space="preserve"> of diversity for foxtail millet, according to </w:t>
      </w:r>
      <w:proofErr w:type="spellStart"/>
      <w:r w:rsidRPr="00266F41">
        <w:rPr>
          <w:b w:val="0"/>
          <w:lang w:val="en-GB"/>
        </w:rPr>
        <w:t>Vavilov</w:t>
      </w:r>
      <w:proofErr w:type="spellEnd"/>
      <w:r w:rsidRPr="00266F41">
        <w:rPr>
          <w:b w:val="0"/>
          <w:lang w:val="en-GB"/>
        </w:rPr>
        <w:t xml:space="preserve"> (1926). Nevertheless, due to its cultivation in Europe approximately 4000 years ago, multiple domestication hypotheses have gained acceptance. Foxtail millet exhibits adaptability, thriving across various altitudes ranging from sea level to 2000 meters.</w:t>
      </w:r>
    </w:p>
    <w:p w:rsidR="001E0782" w:rsidRPr="001B5316" w:rsidRDefault="001B5316" w:rsidP="0022560A">
      <w:pPr>
        <w:pStyle w:val="Heading3"/>
        <w:spacing w:before="167" w:line="360" w:lineRule="auto"/>
        <w:jc w:val="both"/>
        <w:rPr>
          <w:sz w:val="28"/>
          <w:szCs w:val="28"/>
        </w:rPr>
      </w:pPr>
      <w:r w:rsidRPr="001B5316">
        <w:rPr>
          <w:sz w:val="28"/>
          <w:szCs w:val="28"/>
          <w:lang w:val="en-GB"/>
        </w:rPr>
        <w:t>Area production productivity</w:t>
      </w:r>
    </w:p>
    <w:p w:rsidR="00266F41" w:rsidRPr="00266F41" w:rsidRDefault="00266F41" w:rsidP="00C67AA4">
      <w:pPr>
        <w:pStyle w:val="Heading3"/>
        <w:numPr>
          <w:ilvl w:val="0"/>
          <w:numId w:val="5"/>
        </w:numPr>
        <w:spacing w:before="167" w:line="360" w:lineRule="auto"/>
        <w:jc w:val="both"/>
        <w:rPr>
          <w:b w:val="0"/>
          <w:bCs w:val="0"/>
        </w:rPr>
      </w:pPr>
      <w:r w:rsidRPr="00266F41">
        <w:rPr>
          <w:b w:val="0"/>
          <w:bCs w:val="0"/>
        </w:rPr>
        <w:t>Foxtail millet holds the second position globally in terms of millet production, contributing significantly to the total millet output worldwide. The estimated cultivated area for foxtail millet on a global scale is approximately 10.57 lakh hectares, yielding around 22.9 lakh metric tons of grains.</w:t>
      </w:r>
    </w:p>
    <w:p w:rsidR="00266F41" w:rsidRPr="00266F41" w:rsidRDefault="00266F41" w:rsidP="00C67AA4">
      <w:pPr>
        <w:pStyle w:val="Heading3"/>
        <w:numPr>
          <w:ilvl w:val="0"/>
          <w:numId w:val="5"/>
        </w:numPr>
        <w:spacing w:before="167" w:line="360" w:lineRule="auto"/>
        <w:jc w:val="both"/>
        <w:rPr>
          <w:b w:val="0"/>
          <w:bCs w:val="0"/>
        </w:rPr>
      </w:pPr>
      <w:r w:rsidRPr="00266F41">
        <w:rPr>
          <w:b w:val="0"/>
          <w:bCs w:val="0"/>
        </w:rPr>
        <w:t xml:space="preserve">In India, foxtail millet is currently grown in limited regions, including Karnataka, </w:t>
      </w:r>
      <w:proofErr w:type="spellStart"/>
      <w:r w:rsidRPr="00266F41">
        <w:rPr>
          <w:b w:val="0"/>
          <w:bCs w:val="0"/>
        </w:rPr>
        <w:t>Telangana</w:t>
      </w:r>
      <w:proofErr w:type="spellEnd"/>
      <w:r w:rsidRPr="00266F41">
        <w:rPr>
          <w:b w:val="0"/>
          <w:bCs w:val="0"/>
        </w:rPr>
        <w:t xml:space="preserve">, Andhra Pradesh, Maharashtra, Tamil Nadu, Rajasthan, Madhya Pradesh, Uttar Pradesh, and the northeastern states. During the 2005-06 period, the cultivated area </w:t>
      </w:r>
      <w:r w:rsidRPr="00266F41">
        <w:rPr>
          <w:b w:val="0"/>
          <w:bCs w:val="0"/>
        </w:rPr>
        <w:lastRenderedPageBreak/>
        <w:t>for foxtail millet in India covered about 0.98 lakh hectares, resulting in a grain production of approximately 0.56 lakh metric tons, with an average productivity of 565 kg/ha.</w:t>
      </w:r>
    </w:p>
    <w:p w:rsidR="00266F41" w:rsidRPr="00266F41" w:rsidRDefault="00266F41" w:rsidP="00C67AA4">
      <w:pPr>
        <w:pStyle w:val="Heading3"/>
        <w:numPr>
          <w:ilvl w:val="0"/>
          <w:numId w:val="5"/>
        </w:numPr>
        <w:spacing w:before="167" w:line="360" w:lineRule="auto"/>
        <w:jc w:val="both"/>
        <w:rPr>
          <w:b w:val="0"/>
          <w:bCs w:val="0"/>
        </w:rPr>
      </w:pPr>
      <w:r w:rsidRPr="00266F41">
        <w:rPr>
          <w:b w:val="0"/>
          <w:bCs w:val="0"/>
        </w:rPr>
        <w:t>Subsequently, in the year 2015-16, the estimated cultivated area decreased to 0.87 lakh hectares, but the production increased to 0.66 lakh metric tons, with a productivity of 762 kg/ha.</w:t>
      </w:r>
    </w:p>
    <w:p w:rsidR="00266F41" w:rsidRDefault="00266F41" w:rsidP="00C67AA4">
      <w:pPr>
        <w:pStyle w:val="Heading3"/>
        <w:numPr>
          <w:ilvl w:val="0"/>
          <w:numId w:val="5"/>
        </w:numPr>
        <w:spacing w:before="167" w:line="360" w:lineRule="auto"/>
        <w:jc w:val="both"/>
        <w:rPr>
          <w:b w:val="0"/>
          <w:bCs w:val="0"/>
        </w:rPr>
      </w:pPr>
      <w:r w:rsidRPr="00266F41">
        <w:rPr>
          <w:b w:val="0"/>
          <w:bCs w:val="0"/>
        </w:rPr>
        <w:t>Despite being the third-largest producer of foxtail millet globally, India's contribution to the world's foxtail millet production stands at 2.2%.</w:t>
      </w:r>
    </w:p>
    <w:p w:rsidR="001E0782" w:rsidRPr="001B5316" w:rsidRDefault="001B5316" w:rsidP="0022560A">
      <w:pPr>
        <w:pStyle w:val="Heading3"/>
        <w:spacing w:before="167" w:line="360" w:lineRule="auto"/>
        <w:jc w:val="both"/>
        <w:rPr>
          <w:sz w:val="28"/>
          <w:szCs w:val="28"/>
        </w:rPr>
      </w:pPr>
      <w:r w:rsidRPr="001B5316">
        <w:rPr>
          <w:sz w:val="28"/>
          <w:szCs w:val="28"/>
        </w:rPr>
        <w:t>Nutritional Importance</w:t>
      </w:r>
    </w:p>
    <w:p w:rsidR="00266F41" w:rsidRPr="00266F41" w:rsidRDefault="00266F41" w:rsidP="00C67AA4">
      <w:pPr>
        <w:pStyle w:val="Heading3"/>
        <w:numPr>
          <w:ilvl w:val="0"/>
          <w:numId w:val="6"/>
        </w:numPr>
        <w:spacing w:before="167" w:line="360" w:lineRule="auto"/>
        <w:jc w:val="both"/>
        <w:rPr>
          <w:b w:val="0"/>
          <w:bCs w:val="0"/>
        </w:rPr>
      </w:pPr>
      <w:r w:rsidRPr="00266F41">
        <w:rPr>
          <w:b w:val="0"/>
          <w:bCs w:val="0"/>
        </w:rPr>
        <w:t xml:space="preserve">Foxtail millet is considered one of the world's most important </w:t>
      </w:r>
      <w:proofErr w:type="spellStart"/>
      <w:r w:rsidRPr="00266F41">
        <w:rPr>
          <w:b w:val="0"/>
          <w:bCs w:val="0"/>
        </w:rPr>
        <w:t>nutricereals</w:t>
      </w:r>
      <w:proofErr w:type="spellEnd"/>
      <w:r w:rsidRPr="00266F41">
        <w:rPr>
          <w:b w:val="0"/>
          <w:bCs w:val="0"/>
        </w:rPr>
        <w:t xml:space="preserve"> due to its high content of minerals, non-starchy polysaccharides, vital amino acids, and proteins (</w:t>
      </w:r>
      <w:proofErr w:type="spellStart"/>
      <w:r w:rsidRPr="008709B3">
        <w:rPr>
          <w:b w:val="0"/>
          <w:bCs w:val="0"/>
          <w:i/>
        </w:rPr>
        <w:t>Gowda</w:t>
      </w:r>
      <w:proofErr w:type="spellEnd"/>
      <w:r w:rsidRPr="008709B3">
        <w:rPr>
          <w:b w:val="0"/>
          <w:bCs w:val="0"/>
          <w:i/>
        </w:rPr>
        <w:t xml:space="preserve"> et al., 2022)</w:t>
      </w:r>
      <w:r w:rsidRPr="00266F41">
        <w:rPr>
          <w:b w:val="0"/>
          <w:bCs w:val="0"/>
        </w:rPr>
        <w:t>.</w:t>
      </w:r>
    </w:p>
    <w:p w:rsidR="00266F41" w:rsidRPr="00266F41" w:rsidRDefault="00266F41" w:rsidP="00C67AA4">
      <w:pPr>
        <w:pStyle w:val="Heading3"/>
        <w:numPr>
          <w:ilvl w:val="0"/>
          <w:numId w:val="6"/>
        </w:numPr>
        <w:spacing w:before="167" w:line="360" w:lineRule="auto"/>
        <w:jc w:val="both"/>
        <w:rPr>
          <w:b w:val="0"/>
          <w:bCs w:val="0"/>
        </w:rPr>
      </w:pPr>
      <w:r w:rsidRPr="00266F41">
        <w:rPr>
          <w:b w:val="0"/>
          <w:bCs w:val="0"/>
        </w:rPr>
        <w:t>The primary carbohydrate in foxtail millet is starch, constituting up to 60% of its dry weight.</w:t>
      </w:r>
    </w:p>
    <w:p w:rsidR="00266F41" w:rsidRPr="00266F41" w:rsidRDefault="00266F41" w:rsidP="00C67AA4">
      <w:pPr>
        <w:pStyle w:val="Heading3"/>
        <w:numPr>
          <w:ilvl w:val="0"/>
          <w:numId w:val="6"/>
        </w:numPr>
        <w:spacing w:before="167" w:line="360" w:lineRule="auto"/>
        <w:jc w:val="both"/>
        <w:rPr>
          <w:b w:val="0"/>
          <w:bCs w:val="0"/>
        </w:rPr>
      </w:pPr>
      <w:r w:rsidRPr="00266F41">
        <w:rPr>
          <w:b w:val="0"/>
          <w:bCs w:val="0"/>
        </w:rPr>
        <w:t>Foxtail millet contains both amylose (25%) and amylopectin (up to 75%), with the unique linear structure of amylose and the branched structure of amylopectin contributing to its nutritive quality.</w:t>
      </w:r>
    </w:p>
    <w:p w:rsidR="00266F41" w:rsidRPr="00266F41" w:rsidRDefault="00266F41" w:rsidP="00C67AA4">
      <w:pPr>
        <w:pStyle w:val="Heading3"/>
        <w:numPr>
          <w:ilvl w:val="0"/>
          <w:numId w:val="6"/>
        </w:numPr>
        <w:spacing w:before="167" w:line="360" w:lineRule="auto"/>
        <w:jc w:val="both"/>
        <w:rPr>
          <w:b w:val="0"/>
          <w:bCs w:val="0"/>
        </w:rPr>
      </w:pPr>
      <w:r w:rsidRPr="00266F41">
        <w:rPr>
          <w:b w:val="0"/>
          <w:bCs w:val="0"/>
        </w:rPr>
        <w:t xml:space="preserve">Key amino acids found in foxtail millet include methionine, </w:t>
      </w:r>
      <w:proofErr w:type="spellStart"/>
      <w:r w:rsidRPr="00266F41">
        <w:rPr>
          <w:b w:val="0"/>
          <w:bCs w:val="0"/>
        </w:rPr>
        <w:t>valine</w:t>
      </w:r>
      <w:proofErr w:type="spellEnd"/>
      <w:r w:rsidRPr="00266F41">
        <w:rPr>
          <w:b w:val="0"/>
          <w:bCs w:val="0"/>
        </w:rPr>
        <w:t>, and lysine.</w:t>
      </w:r>
    </w:p>
    <w:p w:rsidR="00266F41" w:rsidRPr="00266F41" w:rsidRDefault="00266F41" w:rsidP="00C67AA4">
      <w:pPr>
        <w:pStyle w:val="Heading3"/>
        <w:numPr>
          <w:ilvl w:val="0"/>
          <w:numId w:val="6"/>
        </w:numPr>
        <w:spacing w:before="167" w:line="360" w:lineRule="auto"/>
        <w:jc w:val="both"/>
        <w:rPr>
          <w:b w:val="0"/>
          <w:bCs w:val="0"/>
        </w:rPr>
      </w:pPr>
      <w:r w:rsidRPr="00266F41">
        <w:rPr>
          <w:b w:val="0"/>
          <w:bCs w:val="0"/>
        </w:rPr>
        <w:t xml:space="preserve">Compared to other cereals, foxtail millet has </w:t>
      </w:r>
      <w:proofErr w:type="gramStart"/>
      <w:r w:rsidRPr="00266F41">
        <w:rPr>
          <w:b w:val="0"/>
          <w:bCs w:val="0"/>
        </w:rPr>
        <w:t>a high</w:t>
      </w:r>
      <w:proofErr w:type="gramEnd"/>
      <w:r w:rsidRPr="00266F41">
        <w:rPr>
          <w:b w:val="0"/>
          <w:bCs w:val="0"/>
        </w:rPr>
        <w:t xml:space="preserve"> protein content (14–16%), significant fat content (5–8%), and abundant minerals (</w:t>
      </w:r>
      <w:proofErr w:type="spellStart"/>
      <w:r w:rsidRPr="008709B3">
        <w:rPr>
          <w:b w:val="0"/>
          <w:bCs w:val="0"/>
          <w:i/>
        </w:rPr>
        <w:t>Thathola</w:t>
      </w:r>
      <w:proofErr w:type="spellEnd"/>
      <w:r w:rsidRPr="008709B3">
        <w:rPr>
          <w:b w:val="0"/>
          <w:bCs w:val="0"/>
          <w:i/>
        </w:rPr>
        <w:t xml:space="preserve"> et al., 2011; </w:t>
      </w:r>
      <w:proofErr w:type="spellStart"/>
      <w:r w:rsidRPr="008709B3">
        <w:rPr>
          <w:b w:val="0"/>
          <w:bCs w:val="0"/>
          <w:i/>
        </w:rPr>
        <w:t>Ravindran</w:t>
      </w:r>
      <w:proofErr w:type="spellEnd"/>
      <w:r w:rsidRPr="008709B3">
        <w:rPr>
          <w:b w:val="0"/>
          <w:bCs w:val="0"/>
          <w:i/>
        </w:rPr>
        <w:t>, 1992).</w:t>
      </w:r>
    </w:p>
    <w:p w:rsidR="00266F41" w:rsidRPr="008709B3" w:rsidRDefault="00266F41" w:rsidP="00C67AA4">
      <w:pPr>
        <w:pStyle w:val="Heading3"/>
        <w:numPr>
          <w:ilvl w:val="0"/>
          <w:numId w:val="6"/>
        </w:numPr>
        <w:spacing w:before="167" w:line="360" w:lineRule="auto"/>
        <w:jc w:val="both"/>
        <w:rPr>
          <w:b w:val="0"/>
          <w:bCs w:val="0"/>
          <w:i/>
        </w:rPr>
      </w:pPr>
      <w:r w:rsidRPr="00266F41">
        <w:rPr>
          <w:b w:val="0"/>
          <w:bCs w:val="0"/>
        </w:rPr>
        <w:t>Foxtail millet's digestible protein contains a majority of the essential amino acids, surpassing major cereal crops like rice</w:t>
      </w:r>
      <w:r>
        <w:rPr>
          <w:b w:val="0"/>
          <w:bCs w:val="0"/>
        </w:rPr>
        <w:t xml:space="preserve"> and wheat </w:t>
      </w:r>
      <w:r w:rsidRPr="008709B3">
        <w:rPr>
          <w:b w:val="0"/>
          <w:bCs w:val="0"/>
          <w:i/>
        </w:rPr>
        <w:t>(Zhang et al., 2007).</w:t>
      </w:r>
    </w:p>
    <w:p w:rsidR="00266F41" w:rsidRDefault="00266F41" w:rsidP="00C67AA4">
      <w:pPr>
        <w:pStyle w:val="Heading3"/>
        <w:numPr>
          <w:ilvl w:val="0"/>
          <w:numId w:val="6"/>
        </w:numPr>
        <w:spacing w:before="167" w:line="360" w:lineRule="auto"/>
        <w:jc w:val="both"/>
        <w:rPr>
          <w:b w:val="0"/>
          <w:bCs w:val="0"/>
        </w:rPr>
      </w:pPr>
      <w:r w:rsidRPr="00266F41">
        <w:rPr>
          <w:b w:val="0"/>
          <w:bCs w:val="0"/>
        </w:rPr>
        <w:t xml:space="preserve">Foxtail millet exhibits nutritional superiority with its higher edible fiber content (2.5 times) and bran containing 9.4% crude oil, including 66.5% linoleic acid and 13.0% oleic acid </w:t>
      </w:r>
      <w:r w:rsidRPr="008709B3">
        <w:rPr>
          <w:b w:val="0"/>
          <w:bCs w:val="0"/>
          <w:i/>
        </w:rPr>
        <w:t>(Liang et al., 2010; Black et al., 2013).</w:t>
      </w:r>
    </w:p>
    <w:p w:rsidR="008709B3" w:rsidRPr="00D74A0C" w:rsidRDefault="001B5316" w:rsidP="00D74A0C">
      <w:pPr>
        <w:pStyle w:val="Heading3"/>
        <w:spacing w:before="167" w:line="360" w:lineRule="auto"/>
        <w:jc w:val="both"/>
      </w:pPr>
      <w:r w:rsidRPr="001B5316">
        <w:rPr>
          <w:sz w:val="28"/>
          <w:szCs w:val="28"/>
        </w:rPr>
        <w:t>Health benefits</w:t>
      </w:r>
    </w:p>
    <w:p w:rsidR="008709B3" w:rsidRPr="008709B3" w:rsidRDefault="008709B3" w:rsidP="008709B3">
      <w:pPr>
        <w:pStyle w:val="Heading3"/>
        <w:spacing w:before="167" w:line="360" w:lineRule="auto"/>
        <w:jc w:val="both"/>
        <w:rPr>
          <w:b w:val="0"/>
          <w:bCs w:val="0"/>
        </w:rPr>
      </w:pPr>
      <w:r w:rsidRPr="008709B3">
        <w:rPr>
          <w:b w:val="0"/>
          <w:bCs w:val="0"/>
        </w:rPr>
        <w:t>1. Supports the healthy functioning of the nervous system.</w:t>
      </w:r>
    </w:p>
    <w:p w:rsidR="008709B3" w:rsidRPr="008709B3" w:rsidRDefault="008709B3" w:rsidP="008709B3">
      <w:pPr>
        <w:pStyle w:val="Heading3"/>
        <w:spacing w:before="167" w:line="360" w:lineRule="auto"/>
        <w:jc w:val="both"/>
        <w:rPr>
          <w:b w:val="0"/>
          <w:bCs w:val="0"/>
        </w:rPr>
      </w:pPr>
      <w:r w:rsidRPr="008709B3">
        <w:rPr>
          <w:b w:val="0"/>
          <w:bCs w:val="0"/>
        </w:rPr>
        <w:t>2. Promotes strong bones and muscles.</w:t>
      </w:r>
    </w:p>
    <w:p w:rsidR="008709B3" w:rsidRPr="008709B3" w:rsidRDefault="008709B3" w:rsidP="008709B3">
      <w:pPr>
        <w:pStyle w:val="Heading3"/>
        <w:spacing w:before="167" w:line="360" w:lineRule="auto"/>
        <w:jc w:val="both"/>
        <w:rPr>
          <w:b w:val="0"/>
          <w:bCs w:val="0"/>
        </w:rPr>
      </w:pPr>
      <w:r w:rsidRPr="008709B3">
        <w:rPr>
          <w:b w:val="0"/>
          <w:bCs w:val="0"/>
        </w:rPr>
        <w:t>3. Beneficial for heart health.</w:t>
      </w:r>
    </w:p>
    <w:p w:rsidR="008709B3" w:rsidRPr="008709B3" w:rsidRDefault="008709B3" w:rsidP="008709B3">
      <w:pPr>
        <w:pStyle w:val="Heading3"/>
        <w:spacing w:before="167" w:line="360" w:lineRule="auto"/>
        <w:jc w:val="both"/>
        <w:rPr>
          <w:b w:val="0"/>
          <w:bCs w:val="0"/>
        </w:rPr>
      </w:pPr>
      <w:r w:rsidRPr="008709B3">
        <w:rPr>
          <w:b w:val="0"/>
          <w:bCs w:val="0"/>
        </w:rPr>
        <w:t>4. Helps regulate blood sugar levels.</w:t>
      </w:r>
    </w:p>
    <w:p w:rsidR="008709B3" w:rsidRPr="008709B3" w:rsidRDefault="008709B3" w:rsidP="008709B3">
      <w:pPr>
        <w:pStyle w:val="Heading3"/>
        <w:spacing w:before="167" w:line="360" w:lineRule="auto"/>
        <w:jc w:val="both"/>
        <w:rPr>
          <w:b w:val="0"/>
          <w:bCs w:val="0"/>
        </w:rPr>
      </w:pPr>
      <w:r w:rsidRPr="008709B3">
        <w:rPr>
          <w:b w:val="0"/>
          <w:bCs w:val="0"/>
        </w:rPr>
        <w:t>5. Assists in reducing blood cholesterol levels.</w:t>
      </w:r>
    </w:p>
    <w:p w:rsidR="008709B3" w:rsidRPr="008709B3" w:rsidRDefault="008709B3" w:rsidP="008709B3">
      <w:pPr>
        <w:pStyle w:val="Heading3"/>
        <w:spacing w:before="167" w:line="360" w:lineRule="auto"/>
        <w:jc w:val="both"/>
        <w:rPr>
          <w:b w:val="0"/>
          <w:bCs w:val="0"/>
        </w:rPr>
      </w:pPr>
      <w:r w:rsidRPr="008709B3">
        <w:rPr>
          <w:b w:val="0"/>
          <w:bCs w:val="0"/>
        </w:rPr>
        <w:lastRenderedPageBreak/>
        <w:t>6. Supports good digestion.</w:t>
      </w:r>
    </w:p>
    <w:p w:rsidR="008709B3" w:rsidRPr="008709B3" w:rsidRDefault="008709B3" w:rsidP="008709B3">
      <w:pPr>
        <w:pStyle w:val="Heading3"/>
        <w:spacing w:before="167" w:line="360" w:lineRule="auto"/>
        <w:jc w:val="both"/>
        <w:rPr>
          <w:b w:val="0"/>
          <w:bCs w:val="0"/>
        </w:rPr>
      </w:pPr>
      <w:r w:rsidRPr="008709B3">
        <w:rPr>
          <w:b w:val="0"/>
          <w:bCs w:val="0"/>
        </w:rPr>
        <w:t>7. Aids in weight loss efforts.</w:t>
      </w:r>
    </w:p>
    <w:p w:rsidR="008709B3" w:rsidRDefault="008709B3" w:rsidP="008709B3">
      <w:pPr>
        <w:pStyle w:val="Heading3"/>
        <w:spacing w:before="167" w:line="360" w:lineRule="auto"/>
        <w:jc w:val="both"/>
        <w:rPr>
          <w:b w:val="0"/>
          <w:bCs w:val="0"/>
        </w:rPr>
      </w:pPr>
      <w:r w:rsidRPr="008709B3">
        <w:rPr>
          <w:b w:val="0"/>
          <w:bCs w:val="0"/>
        </w:rPr>
        <w:t>8. Boosts immunity.</w:t>
      </w:r>
    </w:p>
    <w:p w:rsidR="008709B3" w:rsidRPr="008709B3" w:rsidRDefault="001B5316" w:rsidP="008709B3">
      <w:pPr>
        <w:pStyle w:val="Heading3"/>
        <w:spacing w:before="167" w:line="360" w:lineRule="auto"/>
        <w:jc w:val="both"/>
        <w:rPr>
          <w:sz w:val="28"/>
          <w:szCs w:val="28"/>
        </w:rPr>
      </w:pPr>
      <w:r w:rsidRPr="001B5316">
        <w:rPr>
          <w:sz w:val="28"/>
          <w:szCs w:val="28"/>
          <w:lang w:val="en-GB"/>
        </w:rPr>
        <w:t>Morphological description</w:t>
      </w:r>
    </w:p>
    <w:p w:rsidR="008709B3" w:rsidRPr="008709B3" w:rsidRDefault="008709B3" w:rsidP="00C67AA4">
      <w:pPr>
        <w:pStyle w:val="Heading3"/>
        <w:numPr>
          <w:ilvl w:val="0"/>
          <w:numId w:val="7"/>
        </w:numPr>
        <w:spacing w:before="167" w:line="360" w:lineRule="auto"/>
        <w:jc w:val="both"/>
        <w:rPr>
          <w:b w:val="0"/>
          <w:bCs w:val="0"/>
        </w:rPr>
      </w:pPr>
      <w:r w:rsidRPr="008709B3">
        <w:rPr>
          <w:b w:val="0"/>
          <w:bCs w:val="0"/>
        </w:rPr>
        <w:t>Foxtail millet exhibits a slender, upright stem with a height ranging from 30 to 150 cm.</w:t>
      </w:r>
    </w:p>
    <w:p w:rsidR="008709B3" w:rsidRPr="008709B3" w:rsidRDefault="008709B3" w:rsidP="00C67AA4">
      <w:pPr>
        <w:pStyle w:val="Heading3"/>
        <w:numPr>
          <w:ilvl w:val="0"/>
          <w:numId w:val="7"/>
        </w:numPr>
        <w:spacing w:before="167" w:line="360" w:lineRule="auto"/>
        <w:jc w:val="both"/>
        <w:rPr>
          <w:b w:val="0"/>
          <w:bCs w:val="0"/>
        </w:rPr>
      </w:pPr>
      <w:r w:rsidRPr="008709B3">
        <w:rPr>
          <w:b w:val="0"/>
          <w:bCs w:val="0"/>
        </w:rPr>
        <w:t xml:space="preserve">At maturity, the stem tends to bend due to the weight of the </w:t>
      </w:r>
      <w:proofErr w:type="spellStart"/>
      <w:r w:rsidRPr="008709B3">
        <w:rPr>
          <w:b w:val="0"/>
          <w:bCs w:val="0"/>
        </w:rPr>
        <w:t>earhead</w:t>
      </w:r>
      <w:proofErr w:type="spellEnd"/>
      <w:r w:rsidRPr="008709B3">
        <w:rPr>
          <w:b w:val="0"/>
          <w:bCs w:val="0"/>
        </w:rPr>
        <w:t>.</w:t>
      </w:r>
    </w:p>
    <w:p w:rsidR="008709B3" w:rsidRPr="008709B3" w:rsidRDefault="008709B3" w:rsidP="00C67AA4">
      <w:pPr>
        <w:pStyle w:val="Heading3"/>
        <w:numPr>
          <w:ilvl w:val="0"/>
          <w:numId w:val="7"/>
        </w:numPr>
        <w:spacing w:before="167" w:line="360" w:lineRule="auto"/>
        <w:jc w:val="both"/>
        <w:rPr>
          <w:b w:val="0"/>
          <w:bCs w:val="0"/>
        </w:rPr>
      </w:pPr>
      <w:r w:rsidRPr="008709B3">
        <w:rPr>
          <w:b w:val="0"/>
          <w:bCs w:val="0"/>
        </w:rPr>
        <w:t>The number of tillers varies based on the genotype and race, ranging from a few to many.</w:t>
      </w:r>
    </w:p>
    <w:p w:rsidR="008709B3" w:rsidRPr="008709B3" w:rsidRDefault="008709B3" w:rsidP="00C67AA4">
      <w:pPr>
        <w:pStyle w:val="Heading3"/>
        <w:numPr>
          <w:ilvl w:val="0"/>
          <w:numId w:val="7"/>
        </w:numPr>
        <w:spacing w:before="167" w:line="360" w:lineRule="auto"/>
        <w:jc w:val="both"/>
        <w:rPr>
          <w:b w:val="0"/>
          <w:bCs w:val="0"/>
        </w:rPr>
      </w:pPr>
      <w:r w:rsidRPr="008709B3">
        <w:rPr>
          <w:b w:val="0"/>
          <w:bCs w:val="0"/>
        </w:rPr>
        <w:t>The leaves are narrow, measuring approximately 30-45 cm in length and 1.25 cm in width, displaying a green color.</w:t>
      </w:r>
    </w:p>
    <w:p w:rsidR="008709B3" w:rsidRPr="008709B3" w:rsidRDefault="008709B3" w:rsidP="00C67AA4">
      <w:pPr>
        <w:pStyle w:val="Heading3"/>
        <w:numPr>
          <w:ilvl w:val="0"/>
          <w:numId w:val="7"/>
        </w:numPr>
        <w:spacing w:before="167" w:line="360" w:lineRule="auto"/>
        <w:jc w:val="both"/>
        <w:rPr>
          <w:b w:val="0"/>
          <w:bCs w:val="0"/>
        </w:rPr>
      </w:pPr>
      <w:r w:rsidRPr="008709B3">
        <w:rPr>
          <w:b w:val="0"/>
          <w:bCs w:val="0"/>
        </w:rPr>
        <w:t>The plant features a dense root system, thick cell walls, and specific arrangements of epidermal cells, resulting in minuscule leaf areas.</w:t>
      </w:r>
    </w:p>
    <w:p w:rsidR="008709B3" w:rsidRDefault="008709B3" w:rsidP="00C67AA4">
      <w:pPr>
        <w:pStyle w:val="Heading3"/>
        <w:numPr>
          <w:ilvl w:val="0"/>
          <w:numId w:val="7"/>
        </w:numPr>
        <w:spacing w:before="167" w:line="360" w:lineRule="auto"/>
        <w:jc w:val="both"/>
        <w:rPr>
          <w:b w:val="0"/>
          <w:bCs w:val="0"/>
        </w:rPr>
      </w:pPr>
      <w:r w:rsidRPr="008709B3">
        <w:rPr>
          <w:b w:val="0"/>
          <w:bCs w:val="0"/>
        </w:rPr>
        <w:t>Foxtail millet is known for its drought tolerance, although its recovery after prolonged drought spells is relatively poor.</w:t>
      </w:r>
    </w:p>
    <w:p w:rsidR="008709B3" w:rsidRPr="008709B3" w:rsidRDefault="00D410DE" w:rsidP="008709B3">
      <w:pPr>
        <w:pStyle w:val="Heading3"/>
        <w:spacing w:before="167" w:line="360" w:lineRule="auto"/>
        <w:jc w:val="both"/>
        <w:rPr>
          <w:sz w:val="28"/>
          <w:szCs w:val="28"/>
        </w:rPr>
      </w:pPr>
      <w:r w:rsidRPr="00D410DE">
        <w:rPr>
          <w:sz w:val="28"/>
          <w:szCs w:val="28"/>
        </w:rPr>
        <w:t xml:space="preserve">Floral </w:t>
      </w:r>
      <w:r w:rsidR="0036580E">
        <w:rPr>
          <w:sz w:val="28"/>
          <w:szCs w:val="28"/>
        </w:rPr>
        <w:t xml:space="preserve">Morphology </w:t>
      </w:r>
    </w:p>
    <w:p w:rsidR="008709B3" w:rsidRPr="008709B3" w:rsidRDefault="008709B3" w:rsidP="00C67AA4">
      <w:pPr>
        <w:pStyle w:val="Heading3"/>
        <w:numPr>
          <w:ilvl w:val="0"/>
          <w:numId w:val="8"/>
        </w:numPr>
        <w:spacing w:before="167" w:line="360" w:lineRule="auto"/>
        <w:jc w:val="both"/>
        <w:rPr>
          <w:b w:val="0"/>
        </w:rPr>
      </w:pPr>
      <w:r w:rsidRPr="008709B3">
        <w:rPr>
          <w:b w:val="0"/>
        </w:rPr>
        <w:t xml:space="preserve">The inflorescence of foxtail millet comprises a central main stalk with shortened side branches, bearing spikes and bristles </w:t>
      </w:r>
      <w:r w:rsidRPr="008709B3">
        <w:rPr>
          <w:b w:val="0"/>
          <w:i/>
        </w:rPr>
        <w:t>(</w:t>
      </w:r>
      <w:proofErr w:type="spellStart"/>
      <w:r w:rsidRPr="008709B3">
        <w:rPr>
          <w:b w:val="0"/>
          <w:i/>
        </w:rPr>
        <w:t>Baltensperger</w:t>
      </w:r>
      <w:proofErr w:type="spellEnd"/>
      <w:r w:rsidRPr="008709B3">
        <w:rPr>
          <w:b w:val="0"/>
          <w:i/>
        </w:rPr>
        <w:t>, 1996).</w:t>
      </w:r>
    </w:p>
    <w:p w:rsidR="008709B3" w:rsidRPr="008709B3" w:rsidRDefault="008709B3" w:rsidP="00C67AA4">
      <w:pPr>
        <w:pStyle w:val="Heading3"/>
        <w:numPr>
          <w:ilvl w:val="0"/>
          <w:numId w:val="8"/>
        </w:numPr>
        <w:spacing w:before="167" w:line="360" w:lineRule="auto"/>
        <w:jc w:val="both"/>
        <w:rPr>
          <w:b w:val="0"/>
        </w:rPr>
      </w:pPr>
      <w:r w:rsidRPr="008709B3">
        <w:rPr>
          <w:b w:val="0"/>
        </w:rPr>
        <w:t>The terminal spike is drooping, dense, and cylindrical with lobed structures, measuring 8-32 cm in length, and is supported by a thin, very short pedicel (</w:t>
      </w:r>
      <w:proofErr w:type="spellStart"/>
      <w:r w:rsidRPr="008709B3">
        <w:rPr>
          <w:b w:val="0"/>
          <w:i/>
        </w:rPr>
        <w:t>Sundararaj</w:t>
      </w:r>
      <w:proofErr w:type="spellEnd"/>
      <w:r w:rsidRPr="008709B3">
        <w:rPr>
          <w:b w:val="0"/>
          <w:i/>
        </w:rPr>
        <w:t xml:space="preserve"> and </w:t>
      </w:r>
      <w:proofErr w:type="spellStart"/>
      <w:r w:rsidRPr="008709B3">
        <w:rPr>
          <w:b w:val="0"/>
          <w:i/>
        </w:rPr>
        <w:t>Thulasidas</w:t>
      </w:r>
      <w:proofErr w:type="spellEnd"/>
      <w:r w:rsidRPr="008709B3">
        <w:rPr>
          <w:b w:val="0"/>
          <w:i/>
        </w:rPr>
        <w:t>, 1976)</w:t>
      </w:r>
      <w:r w:rsidRPr="008709B3">
        <w:rPr>
          <w:b w:val="0"/>
        </w:rPr>
        <w:t>.</w:t>
      </w:r>
    </w:p>
    <w:p w:rsidR="008709B3" w:rsidRPr="008709B3" w:rsidRDefault="008709B3" w:rsidP="00C67AA4">
      <w:pPr>
        <w:pStyle w:val="Heading3"/>
        <w:numPr>
          <w:ilvl w:val="0"/>
          <w:numId w:val="8"/>
        </w:numPr>
        <w:spacing w:before="167" w:line="360" w:lineRule="auto"/>
        <w:jc w:val="both"/>
        <w:rPr>
          <w:b w:val="0"/>
        </w:rPr>
      </w:pPr>
      <w:r w:rsidRPr="008709B3">
        <w:rPr>
          <w:b w:val="0"/>
        </w:rPr>
        <w:t xml:space="preserve">Each spikelet contains a pair of glumes that embrace two minute flowers. The lower flower is sterile, while the upper flower is fertile or bisexual, featuring three stamens and a long oval smooth ovary with two long styles ending in feathery structures </w:t>
      </w:r>
      <w:r w:rsidRPr="008709B3">
        <w:rPr>
          <w:b w:val="0"/>
          <w:i/>
        </w:rPr>
        <w:t>(</w:t>
      </w:r>
      <w:proofErr w:type="spellStart"/>
      <w:r w:rsidRPr="008709B3">
        <w:rPr>
          <w:b w:val="0"/>
          <w:i/>
        </w:rPr>
        <w:t>Nirmalakumari</w:t>
      </w:r>
      <w:proofErr w:type="spellEnd"/>
      <w:r w:rsidRPr="008709B3">
        <w:rPr>
          <w:b w:val="0"/>
          <w:i/>
        </w:rPr>
        <w:t xml:space="preserve"> and </w:t>
      </w:r>
      <w:proofErr w:type="spellStart"/>
      <w:r w:rsidRPr="008709B3">
        <w:rPr>
          <w:b w:val="0"/>
          <w:i/>
        </w:rPr>
        <w:t>Vetriventhan</w:t>
      </w:r>
      <w:proofErr w:type="spellEnd"/>
      <w:r w:rsidRPr="008709B3">
        <w:rPr>
          <w:b w:val="0"/>
          <w:i/>
        </w:rPr>
        <w:t>, 2010)</w:t>
      </w:r>
      <w:r w:rsidRPr="008709B3">
        <w:rPr>
          <w:b w:val="0"/>
        </w:rPr>
        <w:t>.</w:t>
      </w:r>
    </w:p>
    <w:p w:rsidR="008709B3" w:rsidRPr="008709B3" w:rsidRDefault="008709B3" w:rsidP="00C67AA4">
      <w:pPr>
        <w:pStyle w:val="Heading3"/>
        <w:numPr>
          <w:ilvl w:val="0"/>
          <w:numId w:val="8"/>
        </w:numPr>
        <w:spacing w:before="167" w:line="360" w:lineRule="auto"/>
        <w:jc w:val="both"/>
        <w:rPr>
          <w:b w:val="0"/>
        </w:rPr>
      </w:pPr>
      <w:r w:rsidRPr="008709B3">
        <w:rPr>
          <w:b w:val="0"/>
        </w:rPr>
        <w:t xml:space="preserve">The anthers are yellow or white, and the ovary is topped by two long styles with feathery stigmas </w:t>
      </w:r>
      <w:r w:rsidRPr="008709B3">
        <w:rPr>
          <w:b w:val="0"/>
          <w:i/>
        </w:rPr>
        <w:t>(</w:t>
      </w:r>
      <w:proofErr w:type="spellStart"/>
      <w:r w:rsidRPr="008709B3">
        <w:rPr>
          <w:b w:val="0"/>
          <w:i/>
        </w:rPr>
        <w:t>Jayaraman</w:t>
      </w:r>
      <w:proofErr w:type="spellEnd"/>
      <w:r w:rsidRPr="008709B3">
        <w:rPr>
          <w:b w:val="0"/>
          <w:i/>
        </w:rPr>
        <w:t xml:space="preserve"> et al., 1997).</w:t>
      </w:r>
    </w:p>
    <w:p w:rsidR="008709B3" w:rsidRPr="008709B3" w:rsidRDefault="008709B3" w:rsidP="00C67AA4">
      <w:pPr>
        <w:pStyle w:val="Heading3"/>
        <w:numPr>
          <w:ilvl w:val="0"/>
          <w:numId w:val="8"/>
        </w:numPr>
        <w:spacing w:before="167" w:line="360" w:lineRule="auto"/>
        <w:jc w:val="both"/>
        <w:rPr>
          <w:b w:val="0"/>
        </w:rPr>
      </w:pPr>
      <w:r w:rsidRPr="008709B3">
        <w:rPr>
          <w:b w:val="0"/>
        </w:rPr>
        <w:t>The millet's structure includes two lodicules.</w:t>
      </w:r>
    </w:p>
    <w:p w:rsidR="008709B3" w:rsidRPr="008709B3" w:rsidRDefault="008709B3" w:rsidP="00C67AA4">
      <w:pPr>
        <w:pStyle w:val="Heading3"/>
        <w:numPr>
          <w:ilvl w:val="0"/>
          <w:numId w:val="8"/>
        </w:numPr>
        <w:spacing w:before="167" w:line="360" w:lineRule="auto"/>
        <w:jc w:val="both"/>
        <w:rPr>
          <w:b w:val="0"/>
        </w:rPr>
      </w:pPr>
      <w:r w:rsidRPr="008709B3">
        <w:rPr>
          <w:b w:val="0"/>
        </w:rPr>
        <w:t xml:space="preserve">Foxtail millet grains are oval, shiny, measuring about 2 mm in length, and tightly enclosed within thickened lemma and </w:t>
      </w:r>
      <w:proofErr w:type="spellStart"/>
      <w:r w:rsidRPr="008709B3">
        <w:rPr>
          <w:b w:val="0"/>
        </w:rPr>
        <w:t>palea</w:t>
      </w:r>
      <w:proofErr w:type="spellEnd"/>
      <w:r w:rsidRPr="008709B3">
        <w:rPr>
          <w:b w:val="0"/>
        </w:rPr>
        <w:t xml:space="preserve"> structures. They come in various colors, ranging from cream to orange, yellow-brown to black </w:t>
      </w:r>
      <w:r w:rsidRPr="008709B3">
        <w:rPr>
          <w:b w:val="0"/>
          <w:i/>
        </w:rPr>
        <w:t>(</w:t>
      </w:r>
      <w:proofErr w:type="spellStart"/>
      <w:r w:rsidRPr="008709B3">
        <w:rPr>
          <w:b w:val="0"/>
          <w:i/>
        </w:rPr>
        <w:t>Seetharam</w:t>
      </w:r>
      <w:proofErr w:type="spellEnd"/>
      <w:r w:rsidRPr="008709B3">
        <w:rPr>
          <w:b w:val="0"/>
          <w:i/>
        </w:rPr>
        <w:t xml:space="preserve"> et al., 2003).</w:t>
      </w:r>
    </w:p>
    <w:p w:rsidR="003C7EE7" w:rsidRPr="003C7EE7" w:rsidRDefault="00D410DE" w:rsidP="003C7EE7">
      <w:pPr>
        <w:pStyle w:val="Heading3"/>
        <w:spacing w:before="167" w:line="360" w:lineRule="auto"/>
        <w:jc w:val="both"/>
        <w:rPr>
          <w:sz w:val="28"/>
          <w:szCs w:val="28"/>
        </w:rPr>
      </w:pPr>
      <w:proofErr w:type="spellStart"/>
      <w:r w:rsidRPr="00D410DE">
        <w:rPr>
          <w:sz w:val="28"/>
          <w:szCs w:val="28"/>
        </w:rPr>
        <w:lastRenderedPageBreak/>
        <w:t>Anthesis</w:t>
      </w:r>
      <w:proofErr w:type="spellEnd"/>
      <w:r w:rsidRPr="00D410DE">
        <w:rPr>
          <w:sz w:val="28"/>
          <w:szCs w:val="28"/>
        </w:rPr>
        <w:t xml:space="preserve"> &amp; Pollination </w:t>
      </w:r>
      <w:r w:rsidR="00BE54CE" w:rsidRPr="00D410DE">
        <w:rPr>
          <w:sz w:val="28"/>
          <w:szCs w:val="28"/>
        </w:rPr>
        <w:t>Behavior</w:t>
      </w:r>
    </w:p>
    <w:p w:rsidR="003C7EE7" w:rsidRPr="003C7EE7" w:rsidRDefault="003C7EE7" w:rsidP="00C67AA4">
      <w:pPr>
        <w:pStyle w:val="Heading3"/>
        <w:numPr>
          <w:ilvl w:val="0"/>
          <w:numId w:val="9"/>
        </w:numPr>
        <w:spacing w:before="167" w:line="360" w:lineRule="auto"/>
        <w:jc w:val="both"/>
        <w:rPr>
          <w:b w:val="0"/>
          <w:bCs w:val="0"/>
        </w:rPr>
      </w:pPr>
      <w:r w:rsidRPr="003C7EE7">
        <w:rPr>
          <w:b w:val="0"/>
          <w:bCs w:val="0"/>
        </w:rPr>
        <w:t xml:space="preserve">Flowering in foxtail millet commences when approximately three-fourths of the head emerges from the sheath, progressing from the top to the bottom of the main spike </w:t>
      </w:r>
      <w:r w:rsidRPr="003C7EE7">
        <w:rPr>
          <w:b w:val="0"/>
          <w:bCs w:val="0"/>
          <w:i/>
        </w:rPr>
        <w:t>(</w:t>
      </w:r>
      <w:proofErr w:type="spellStart"/>
      <w:r w:rsidRPr="003C7EE7">
        <w:rPr>
          <w:b w:val="0"/>
          <w:bCs w:val="0"/>
          <w:i/>
        </w:rPr>
        <w:t>Sundararaj</w:t>
      </w:r>
      <w:proofErr w:type="spellEnd"/>
      <w:r w:rsidRPr="003C7EE7">
        <w:rPr>
          <w:b w:val="0"/>
          <w:bCs w:val="0"/>
          <w:i/>
        </w:rPr>
        <w:t xml:space="preserve"> and </w:t>
      </w:r>
      <w:proofErr w:type="spellStart"/>
      <w:r w:rsidRPr="003C7EE7">
        <w:rPr>
          <w:b w:val="0"/>
          <w:bCs w:val="0"/>
          <w:i/>
        </w:rPr>
        <w:t>Thulasidas</w:t>
      </w:r>
      <w:proofErr w:type="spellEnd"/>
      <w:r w:rsidRPr="003C7EE7">
        <w:rPr>
          <w:b w:val="0"/>
          <w:bCs w:val="0"/>
          <w:i/>
        </w:rPr>
        <w:t>, 1976).</w:t>
      </w:r>
    </w:p>
    <w:p w:rsidR="003C7EE7" w:rsidRPr="003C7EE7" w:rsidRDefault="003C7EE7" w:rsidP="00C67AA4">
      <w:pPr>
        <w:pStyle w:val="Heading3"/>
        <w:numPr>
          <w:ilvl w:val="0"/>
          <w:numId w:val="9"/>
        </w:numPr>
        <w:spacing w:before="167" w:line="360" w:lineRule="auto"/>
        <w:jc w:val="both"/>
        <w:rPr>
          <w:b w:val="0"/>
          <w:bCs w:val="0"/>
        </w:rPr>
      </w:pPr>
      <w:r w:rsidRPr="003C7EE7">
        <w:rPr>
          <w:b w:val="0"/>
          <w:bCs w:val="0"/>
        </w:rPr>
        <w:t xml:space="preserve">The flowering process of a single head takes about 8 to 16 days. Each floret remains open for around 30 minutes, with complete blooming occurring in approximately 80 minutes, expedited by high temperatures and low humidity </w:t>
      </w:r>
      <w:r w:rsidRPr="003C7EE7">
        <w:rPr>
          <w:b w:val="0"/>
          <w:bCs w:val="0"/>
          <w:i/>
        </w:rPr>
        <w:t>(</w:t>
      </w:r>
      <w:proofErr w:type="spellStart"/>
      <w:r w:rsidRPr="003C7EE7">
        <w:rPr>
          <w:b w:val="0"/>
          <w:bCs w:val="0"/>
          <w:i/>
        </w:rPr>
        <w:t>Malm</w:t>
      </w:r>
      <w:proofErr w:type="spellEnd"/>
      <w:r w:rsidRPr="003C7EE7">
        <w:rPr>
          <w:b w:val="0"/>
          <w:bCs w:val="0"/>
          <w:i/>
        </w:rPr>
        <w:t xml:space="preserve"> and </w:t>
      </w:r>
      <w:proofErr w:type="spellStart"/>
      <w:r w:rsidRPr="003C7EE7">
        <w:rPr>
          <w:b w:val="0"/>
          <w:bCs w:val="0"/>
          <w:i/>
        </w:rPr>
        <w:t>Rachie</w:t>
      </w:r>
      <w:proofErr w:type="spellEnd"/>
      <w:r w:rsidRPr="003C7EE7">
        <w:rPr>
          <w:b w:val="0"/>
          <w:bCs w:val="0"/>
          <w:i/>
        </w:rPr>
        <w:t>, 1971).</w:t>
      </w:r>
    </w:p>
    <w:p w:rsidR="003C7EE7" w:rsidRPr="003C7EE7" w:rsidRDefault="003C7EE7" w:rsidP="00C67AA4">
      <w:pPr>
        <w:pStyle w:val="Heading3"/>
        <w:numPr>
          <w:ilvl w:val="0"/>
          <w:numId w:val="9"/>
        </w:numPr>
        <w:spacing w:before="167" w:line="360" w:lineRule="auto"/>
        <w:jc w:val="both"/>
        <w:rPr>
          <w:b w:val="0"/>
          <w:bCs w:val="0"/>
        </w:rPr>
      </w:pPr>
      <w:r w:rsidRPr="003C7EE7">
        <w:rPr>
          <w:b w:val="0"/>
          <w:bCs w:val="0"/>
        </w:rPr>
        <w:t xml:space="preserve">During pollination, stigmatic branches and anthers protrude through the </w:t>
      </w:r>
      <w:proofErr w:type="spellStart"/>
      <w:r w:rsidRPr="003C7EE7">
        <w:rPr>
          <w:b w:val="0"/>
          <w:bCs w:val="0"/>
        </w:rPr>
        <w:t>slit</w:t>
      </w:r>
      <w:proofErr w:type="spellEnd"/>
      <w:r w:rsidRPr="003C7EE7">
        <w:rPr>
          <w:b w:val="0"/>
          <w:bCs w:val="0"/>
        </w:rPr>
        <w:t xml:space="preserve"> between the incurved edges of the </w:t>
      </w:r>
      <w:proofErr w:type="spellStart"/>
      <w:r w:rsidRPr="003C7EE7">
        <w:rPr>
          <w:b w:val="0"/>
          <w:bCs w:val="0"/>
        </w:rPr>
        <w:t>palea</w:t>
      </w:r>
      <w:proofErr w:type="spellEnd"/>
      <w:r w:rsidRPr="003C7EE7">
        <w:rPr>
          <w:b w:val="0"/>
          <w:bCs w:val="0"/>
        </w:rPr>
        <w:t xml:space="preserve">. Stigmatic branches emerge first, followed by </w:t>
      </w:r>
      <w:proofErr w:type="spellStart"/>
      <w:r w:rsidRPr="003C7EE7">
        <w:rPr>
          <w:b w:val="0"/>
          <w:bCs w:val="0"/>
        </w:rPr>
        <w:t>anther</w:t>
      </w:r>
      <w:proofErr w:type="spellEnd"/>
      <w:r w:rsidRPr="003C7EE7">
        <w:rPr>
          <w:b w:val="0"/>
          <w:bCs w:val="0"/>
        </w:rPr>
        <w:t xml:space="preserve"> emergence. Anthers dehisce through longitudinal slits from top to bottom after emergence </w:t>
      </w:r>
      <w:r w:rsidRPr="003C7EE7">
        <w:rPr>
          <w:b w:val="0"/>
          <w:bCs w:val="0"/>
          <w:i/>
        </w:rPr>
        <w:t>(</w:t>
      </w:r>
      <w:proofErr w:type="spellStart"/>
      <w:r w:rsidRPr="003C7EE7">
        <w:rPr>
          <w:b w:val="0"/>
          <w:bCs w:val="0"/>
          <w:i/>
        </w:rPr>
        <w:t>Sundararaj</w:t>
      </w:r>
      <w:proofErr w:type="spellEnd"/>
      <w:r w:rsidRPr="003C7EE7">
        <w:rPr>
          <w:b w:val="0"/>
          <w:bCs w:val="0"/>
          <w:i/>
        </w:rPr>
        <w:t xml:space="preserve"> and </w:t>
      </w:r>
      <w:proofErr w:type="spellStart"/>
      <w:r w:rsidRPr="003C7EE7">
        <w:rPr>
          <w:b w:val="0"/>
          <w:bCs w:val="0"/>
          <w:i/>
        </w:rPr>
        <w:t>Thulasidas</w:t>
      </w:r>
      <w:proofErr w:type="spellEnd"/>
      <w:r w:rsidRPr="003C7EE7">
        <w:rPr>
          <w:b w:val="0"/>
          <w:bCs w:val="0"/>
          <w:i/>
        </w:rPr>
        <w:t>, 1976)</w:t>
      </w:r>
      <w:r w:rsidRPr="003C7EE7">
        <w:rPr>
          <w:b w:val="0"/>
          <w:bCs w:val="0"/>
        </w:rPr>
        <w:t>.</w:t>
      </w:r>
    </w:p>
    <w:p w:rsidR="003C7EE7" w:rsidRPr="003C7EE7" w:rsidRDefault="003C7EE7" w:rsidP="00C67AA4">
      <w:pPr>
        <w:pStyle w:val="Heading3"/>
        <w:numPr>
          <w:ilvl w:val="0"/>
          <w:numId w:val="9"/>
        </w:numPr>
        <w:spacing w:before="167" w:line="360" w:lineRule="auto"/>
        <w:jc w:val="both"/>
        <w:rPr>
          <w:b w:val="0"/>
          <w:bCs w:val="0"/>
        </w:rPr>
      </w:pPr>
      <w:r w:rsidRPr="003C7EE7">
        <w:rPr>
          <w:b w:val="0"/>
          <w:bCs w:val="0"/>
        </w:rPr>
        <w:t xml:space="preserve">As the glumes spread, stigmas and anthers develop and are pushed out of the </w:t>
      </w:r>
      <w:proofErr w:type="spellStart"/>
      <w:r w:rsidRPr="003C7EE7">
        <w:rPr>
          <w:b w:val="0"/>
          <w:bCs w:val="0"/>
        </w:rPr>
        <w:t>slit</w:t>
      </w:r>
      <w:proofErr w:type="spellEnd"/>
      <w:r w:rsidRPr="003C7EE7">
        <w:rPr>
          <w:b w:val="0"/>
          <w:bCs w:val="0"/>
        </w:rPr>
        <w:t xml:space="preserve"> between the </w:t>
      </w:r>
      <w:proofErr w:type="spellStart"/>
      <w:r w:rsidRPr="003C7EE7">
        <w:rPr>
          <w:b w:val="0"/>
          <w:bCs w:val="0"/>
        </w:rPr>
        <w:t>palea's</w:t>
      </w:r>
      <w:proofErr w:type="spellEnd"/>
      <w:r w:rsidRPr="003C7EE7">
        <w:rPr>
          <w:b w:val="0"/>
          <w:bCs w:val="0"/>
        </w:rPr>
        <w:t xml:space="preserve"> incurved edges. Anthers may sometimes remain adhered to the curved edges of the </w:t>
      </w:r>
      <w:proofErr w:type="spellStart"/>
      <w:r w:rsidRPr="003C7EE7">
        <w:rPr>
          <w:b w:val="0"/>
          <w:bCs w:val="0"/>
        </w:rPr>
        <w:t>palea</w:t>
      </w:r>
      <w:proofErr w:type="spellEnd"/>
      <w:r w:rsidRPr="003C7EE7">
        <w:rPr>
          <w:b w:val="0"/>
          <w:bCs w:val="0"/>
        </w:rPr>
        <w:t xml:space="preserve">, particularly in round-shaped flowers or moisture-deficient soil conditions </w:t>
      </w:r>
      <w:r w:rsidRPr="003C7EE7">
        <w:rPr>
          <w:b w:val="0"/>
          <w:bCs w:val="0"/>
          <w:i/>
        </w:rPr>
        <w:t>(</w:t>
      </w:r>
      <w:proofErr w:type="spellStart"/>
      <w:r w:rsidRPr="003C7EE7">
        <w:rPr>
          <w:b w:val="0"/>
          <w:bCs w:val="0"/>
          <w:i/>
        </w:rPr>
        <w:t>Siles</w:t>
      </w:r>
      <w:proofErr w:type="spellEnd"/>
      <w:r w:rsidRPr="003C7EE7">
        <w:rPr>
          <w:b w:val="0"/>
          <w:bCs w:val="0"/>
          <w:i/>
        </w:rPr>
        <w:t xml:space="preserve"> et al., 2001).</w:t>
      </w:r>
    </w:p>
    <w:p w:rsidR="003C7EE7" w:rsidRPr="003C7EE7" w:rsidRDefault="003C7EE7" w:rsidP="00C67AA4">
      <w:pPr>
        <w:pStyle w:val="Heading3"/>
        <w:numPr>
          <w:ilvl w:val="0"/>
          <w:numId w:val="9"/>
        </w:numPr>
        <w:spacing w:before="167" w:line="360" w:lineRule="auto"/>
        <w:jc w:val="both"/>
        <w:rPr>
          <w:b w:val="0"/>
          <w:bCs w:val="0"/>
        </w:rPr>
      </w:pPr>
      <w:r w:rsidRPr="003C7EE7">
        <w:rPr>
          <w:b w:val="0"/>
          <w:bCs w:val="0"/>
        </w:rPr>
        <w:t>Anthers generally shed pollen after they fully emerge outside the glumes. After dehiscence, the glumes begin to close, leaving the shriveled anthers and the tip of the stigmas outside.</w:t>
      </w:r>
    </w:p>
    <w:p w:rsidR="003C7EE7" w:rsidRPr="003C7EE7" w:rsidRDefault="003C7EE7" w:rsidP="00C67AA4">
      <w:pPr>
        <w:pStyle w:val="Heading3"/>
        <w:numPr>
          <w:ilvl w:val="0"/>
          <w:numId w:val="9"/>
        </w:numPr>
        <w:spacing w:before="167" w:line="360" w:lineRule="auto"/>
        <w:jc w:val="both"/>
        <w:rPr>
          <w:b w:val="0"/>
          <w:bCs w:val="0"/>
        </w:rPr>
      </w:pPr>
      <w:r w:rsidRPr="003C7EE7">
        <w:rPr>
          <w:b w:val="0"/>
          <w:bCs w:val="0"/>
        </w:rPr>
        <w:t xml:space="preserve">Foxtail millet's </w:t>
      </w:r>
      <w:proofErr w:type="spellStart"/>
      <w:r w:rsidRPr="003C7EE7">
        <w:rPr>
          <w:b w:val="0"/>
          <w:bCs w:val="0"/>
        </w:rPr>
        <w:t>anthesis</w:t>
      </w:r>
      <w:proofErr w:type="spellEnd"/>
      <w:r w:rsidRPr="003C7EE7">
        <w:rPr>
          <w:b w:val="0"/>
          <w:bCs w:val="0"/>
        </w:rPr>
        <w:t xml:space="preserve"> typically occurs near midnight and in the morning, although the timing varies with environmental factors </w:t>
      </w:r>
      <w:r w:rsidRPr="003C7EE7">
        <w:rPr>
          <w:b w:val="0"/>
          <w:bCs w:val="0"/>
          <w:i/>
        </w:rPr>
        <w:t>(</w:t>
      </w:r>
      <w:proofErr w:type="spellStart"/>
      <w:r w:rsidRPr="003C7EE7">
        <w:rPr>
          <w:b w:val="0"/>
          <w:bCs w:val="0"/>
          <w:i/>
        </w:rPr>
        <w:t>Siles</w:t>
      </w:r>
      <w:proofErr w:type="spellEnd"/>
      <w:r w:rsidRPr="003C7EE7">
        <w:rPr>
          <w:b w:val="0"/>
          <w:bCs w:val="0"/>
          <w:i/>
        </w:rPr>
        <w:t xml:space="preserve"> et al., 2001</w:t>
      </w:r>
      <w:r w:rsidRPr="003C7EE7">
        <w:rPr>
          <w:b w:val="0"/>
          <w:bCs w:val="0"/>
        </w:rPr>
        <w:t>). Most flowers open during midnight and between 8-10 a.m. (</w:t>
      </w:r>
      <w:proofErr w:type="spellStart"/>
      <w:r w:rsidRPr="003C7EE7">
        <w:rPr>
          <w:b w:val="0"/>
          <w:bCs w:val="0"/>
          <w:i/>
        </w:rPr>
        <w:t>Jayaraman</w:t>
      </w:r>
      <w:proofErr w:type="spellEnd"/>
      <w:r w:rsidRPr="003C7EE7">
        <w:rPr>
          <w:b w:val="0"/>
          <w:bCs w:val="0"/>
          <w:i/>
        </w:rPr>
        <w:t xml:space="preserve"> et al., 1997</w:t>
      </w:r>
      <w:r w:rsidRPr="003C7EE7">
        <w:rPr>
          <w:b w:val="0"/>
          <w:bCs w:val="0"/>
        </w:rPr>
        <w:t>).</w:t>
      </w:r>
    </w:p>
    <w:p w:rsidR="003C7EE7" w:rsidRPr="003C7EE7" w:rsidRDefault="003C7EE7" w:rsidP="00C67AA4">
      <w:pPr>
        <w:pStyle w:val="Heading3"/>
        <w:numPr>
          <w:ilvl w:val="0"/>
          <w:numId w:val="9"/>
        </w:numPr>
        <w:spacing w:before="167" w:line="360" w:lineRule="auto"/>
        <w:jc w:val="both"/>
        <w:rPr>
          <w:b w:val="0"/>
          <w:bCs w:val="0"/>
        </w:rPr>
      </w:pPr>
      <w:r w:rsidRPr="003C7EE7">
        <w:rPr>
          <w:b w:val="0"/>
          <w:bCs w:val="0"/>
        </w:rPr>
        <w:t>The duration for an ear head to complete its flowering ranges from 10 to 15 days, with the maximum number of florets opening on the sixth day after emergence (</w:t>
      </w:r>
      <w:proofErr w:type="spellStart"/>
      <w:r w:rsidRPr="003C7EE7">
        <w:rPr>
          <w:b w:val="0"/>
          <w:bCs w:val="0"/>
          <w:i/>
        </w:rPr>
        <w:t>Sundararaj</w:t>
      </w:r>
      <w:proofErr w:type="spellEnd"/>
      <w:r w:rsidRPr="003C7EE7">
        <w:rPr>
          <w:b w:val="0"/>
          <w:bCs w:val="0"/>
          <w:i/>
        </w:rPr>
        <w:t xml:space="preserve"> and </w:t>
      </w:r>
      <w:proofErr w:type="spellStart"/>
      <w:r w:rsidRPr="003C7EE7">
        <w:rPr>
          <w:b w:val="0"/>
          <w:bCs w:val="0"/>
          <w:i/>
        </w:rPr>
        <w:t>Thulasidas</w:t>
      </w:r>
      <w:proofErr w:type="spellEnd"/>
      <w:r w:rsidRPr="003C7EE7">
        <w:rPr>
          <w:b w:val="0"/>
          <w:bCs w:val="0"/>
          <w:i/>
        </w:rPr>
        <w:t>, 1976</w:t>
      </w:r>
      <w:r w:rsidRPr="003C7EE7">
        <w:rPr>
          <w:b w:val="0"/>
          <w:bCs w:val="0"/>
        </w:rPr>
        <w:t>).</w:t>
      </w:r>
    </w:p>
    <w:p w:rsidR="003C7EE7" w:rsidRPr="003C7EE7" w:rsidRDefault="003C7EE7" w:rsidP="00C67AA4">
      <w:pPr>
        <w:pStyle w:val="Heading3"/>
        <w:numPr>
          <w:ilvl w:val="0"/>
          <w:numId w:val="9"/>
        </w:numPr>
        <w:spacing w:before="167" w:line="360" w:lineRule="auto"/>
        <w:jc w:val="both"/>
        <w:rPr>
          <w:b w:val="0"/>
          <w:bCs w:val="0"/>
        </w:rPr>
      </w:pPr>
      <w:r w:rsidRPr="003C7EE7">
        <w:rPr>
          <w:b w:val="0"/>
          <w:bCs w:val="0"/>
        </w:rPr>
        <w:t>Humidity and temperature play significant roles in affecting pollination.</w:t>
      </w:r>
    </w:p>
    <w:p w:rsidR="003C7EE7" w:rsidRPr="003C7EE7" w:rsidRDefault="003C7EE7" w:rsidP="00C67AA4">
      <w:pPr>
        <w:pStyle w:val="Heading3"/>
        <w:numPr>
          <w:ilvl w:val="0"/>
          <w:numId w:val="9"/>
        </w:numPr>
        <w:spacing w:before="167" w:line="360" w:lineRule="auto"/>
        <w:jc w:val="both"/>
        <w:rPr>
          <w:b w:val="0"/>
          <w:bCs w:val="0"/>
        </w:rPr>
      </w:pPr>
      <w:r w:rsidRPr="003C7EE7">
        <w:rPr>
          <w:b w:val="0"/>
          <w:bCs w:val="0"/>
        </w:rPr>
        <w:t xml:space="preserve">Foxtail millet is highly </w:t>
      </w:r>
      <w:proofErr w:type="spellStart"/>
      <w:r w:rsidRPr="003C7EE7">
        <w:rPr>
          <w:b w:val="0"/>
          <w:bCs w:val="0"/>
        </w:rPr>
        <w:t>autogamous</w:t>
      </w:r>
      <w:proofErr w:type="spellEnd"/>
      <w:r w:rsidRPr="003C7EE7">
        <w:rPr>
          <w:b w:val="0"/>
          <w:bCs w:val="0"/>
        </w:rPr>
        <w:t>, with outcrossing varying from 1.4% to 4%.</w:t>
      </w:r>
    </w:p>
    <w:p w:rsidR="003C7EE7" w:rsidRPr="00C05387" w:rsidRDefault="003C7EE7" w:rsidP="00C67AA4">
      <w:pPr>
        <w:pStyle w:val="Heading3"/>
        <w:numPr>
          <w:ilvl w:val="0"/>
          <w:numId w:val="9"/>
        </w:numPr>
        <w:spacing w:before="167" w:line="360" w:lineRule="auto"/>
        <w:jc w:val="both"/>
        <w:rPr>
          <w:b w:val="0"/>
          <w:bCs w:val="0"/>
        </w:rPr>
      </w:pPr>
      <w:r w:rsidRPr="003C7EE7">
        <w:rPr>
          <w:b w:val="0"/>
          <w:bCs w:val="0"/>
        </w:rPr>
        <w:t>Natural crossing occurs between cultivated and wild foxtail millet taxa, and hybrids resulting from such crosses can become invasive weeds (</w:t>
      </w:r>
      <w:proofErr w:type="spellStart"/>
      <w:r w:rsidRPr="003C7EE7">
        <w:rPr>
          <w:b w:val="0"/>
          <w:bCs w:val="0"/>
          <w:i/>
        </w:rPr>
        <w:t>Rao</w:t>
      </w:r>
      <w:proofErr w:type="spellEnd"/>
      <w:r w:rsidRPr="003C7EE7">
        <w:rPr>
          <w:b w:val="0"/>
          <w:bCs w:val="0"/>
          <w:i/>
        </w:rPr>
        <w:t xml:space="preserve"> et al., 1987</w:t>
      </w:r>
      <w:r w:rsidRPr="003C7EE7">
        <w:rPr>
          <w:b w:val="0"/>
          <w:bCs w:val="0"/>
        </w:rPr>
        <w:t>).</w:t>
      </w:r>
    </w:p>
    <w:p w:rsidR="003C7EE7" w:rsidRPr="003C7EE7" w:rsidRDefault="003C7EE7" w:rsidP="00C67AA4">
      <w:pPr>
        <w:pStyle w:val="Heading3"/>
        <w:numPr>
          <w:ilvl w:val="0"/>
          <w:numId w:val="9"/>
        </w:numPr>
        <w:spacing w:before="167" w:line="360" w:lineRule="auto"/>
        <w:jc w:val="both"/>
        <w:rPr>
          <w:b w:val="0"/>
          <w:bCs w:val="0"/>
        </w:rPr>
      </w:pPr>
      <w:proofErr w:type="spellStart"/>
      <w:r w:rsidRPr="003C7EE7">
        <w:rPr>
          <w:b w:val="0"/>
          <w:bCs w:val="0"/>
        </w:rPr>
        <w:t>Polyploids</w:t>
      </w:r>
      <w:proofErr w:type="spellEnd"/>
      <w:r w:rsidRPr="003C7EE7">
        <w:rPr>
          <w:b w:val="0"/>
          <w:bCs w:val="0"/>
        </w:rPr>
        <w:t xml:space="preserve"> in foxtail millet generally exhibit increased vigor, but colchicine-induced </w:t>
      </w:r>
      <w:proofErr w:type="spellStart"/>
      <w:r w:rsidRPr="003C7EE7">
        <w:rPr>
          <w:b w:val="0"/>
          <w:bCs w:val="0"/>
        </w:rPr>
        <w:t>autotetraploids</w:t>
      </w:r>
      <w:proofErr w:type="spellEnd"/>
      <w:r w:rsidRPr="003C7EE7">
        <w:rPr>
          <w:b w:val="0"/>
          <w:bCs w:val="0"/>
        </w:rPr>
        <w:t xml:space="preserve"> showed reduced size, delayed flowering, and a two-fold reduction in fertility (</w:t>
      </w:r>
      <w:proofErr w:type="spellStart"/>
      <w:r w:rsidRPr="003C7EE7">
        <w:rPr>
          <w:b w:val="0"/>
          <w:bCs w:val="0"/>
          <w:i/>
        </w:rPr>
        <w:t>Ahanchede</w:t>
      </w:r>
      <w:proofErr w:type="spellEnd"/>
      <w:r w:rsidRPr="003C7EE7">
        <w:rPr>
          <w:b w:val="0"/>
          <w:bCs w:val="0"/>
          <w:i/>
        </w:rPr>
        <w:t xml:space="preserve"> et al., 2004</w:t>
      </w:r>
      <w:r w:rsidRPr="003C7EE7">
        <w:rPr>
          <w:b w:val="0"/>
          <w:bCs w:val="0"/>
        </w:rPr>
        <w:t xml:space="preserve">). However, another study reported a 20% increase in grain weight in </w:t>
      </w:r>
      <w:proofErr w:type="spellStart"/>
      <w:r w:rsidRPr="003C7EE7">
        <w:rPr>
          <w:b w:val="0"/>
          <w:bCs w:val="0"/>
        </w:rPr>
        <w:t>polyploids</w:t>
      </w:r>
      <w:proofErr w:type="spellEnd"/>
      <w:r w:rsidRPr="003C7EE7">
        <w:rPr>
          <w:b w:val="0"/>
          <w:bCs w:val="0"/>
        </w:rPr>
        <w:t>, although the total grain yield decreased by 46% (</w:t>
      </w:r>
      <w:proofErr w:type="spellStart"/>
      <w:r w:rsidRPr="003C7EE7">
        <w:rPr>
          <w:b w:val="0"/>
          <w:bCs w:val="0"/>
          <w:i/>
        </w:rPr>
        <w:t>Siles</w:t>
      </w:r>
      <w:proofErr w:type="spellEnd"/>
      <w:r w:rsidRPr="003C7EE7">
        <w:rPr>
          <w:b w:val="0"/>
          <w:bCs w:val="0"/>
          <w:i/>
        </w:rPr>
        <w:t xml:space="preserve"> et al., </w:t>
      </w:r>
      <w:r w:rsidRPr="003C7EE7">
        <w:rPr>
          <w:b w:val="0"/>
          <w:bCs w:val="0"/>
          <w:i/>
        </w:rPr>
        <w:lastRenderedPageBreak/>
        <w:t>2004</w:t>
      </w:r>
      <w:r w:rsidRPr="003C7EE7">
        <w:rPr>
          <w:b w:val="0"/>
          <w:bCs w:val="0"/>
        </w:rPr>
        <w:t>).</w:t>
      </w:r>
    </w:p>
    <w:p w:rsidR="003C7EE7" w:rsidRDefault="003C7EE7" w:rsidP="00C67AA4">
      <w:pPr>
        <w:pStyle w:val="Heading3"/>
        <w:numPr>
          <w:ilvl w:val="0"/>
          <w:numId w:val="9"/>
        </w:numPr>
        <w:spacing w:before="167" w:line="360" w:lineRule="auto"/>
        <w:jc w:val="both"/>
        <w:rPr>
          <w:b w:val="0"/>
          <w:bCs w:val="0"/>
        </w:rPr>
      </w:pPr>
      <w:r w:rsidRPr="003C7EE7">
        <w:rPr>
          <w:b w:val="0"/>
          <w:bCs w:val="0"/>
        </w:rPr>
        <w:t>Genetic male sterile lines controlled by the dominant gene '</w:t>
      </w:r>
      <w:proofErr w:type="spellStart"/>
      <w:r w:rsidRPr="003C7EE7">
        <w:rPr>
          <w:b w:val="0"/>
          <w:bCs w:val="0"/>
        </w:rPr>
        <w:t>Ch</w:t>
      </w:r>
      <w:proofErr w:type="spellEnd"/>
      <w:r w:rsidRPr="003C7EE7">
        <w:rPr>
          <w:b w:val="0"/>
          <w:bCs w:val="0"/>
        </w:rPr>
        <w:t xml:space="preserve"> A' (</w:t>
      </w:r>
      <w:r w:rsidRPr="003C7EE7">
        <w:rPr>
          <w:b w:val="0"/>
          <w:bCs w:val="0"/>
          <w:i/>
        </w:rPr>
        <w:t>Hu et al., 1986</w:t>
      </w:r>
      <w:r w:rsidRPr="003C7EE7">
        <w:rPr>
          <w:b w:val="0"/>
          <w:bCs w:val="0"/>
        </w:rPr>
        <w:t xml:space="preserve">) and photoperiod-sensitive male sterility </w:t>
      </w:r>
      <w:r w:rsidRPr="003C7EE7">
        <w:rPr>
          <w:b w:val="0"/>
          <w:bCs w:val="0"/>
          <w:i/>
        </w:rPr>
        <w:t>(Cui et al., 1991</w:t>
      </w:r>
      <w:r w:rsidRPr="003C7EE7">
        <w:rPr>
          <w:b w:val="0"/>
          <w:bCs w:val="0"/>
        </w:rPr>
        <w:t>) are utilized in hybridization programs in China.</w:t>
      </w:r>
    </w:p>
    <w:p w:rsidR="003C7EE7" w:rsidRPr="003C7EE7" w:rsidRDefault="00D410DE" w:rsidP="003C7EE7">
      <w:pPr>
        <w:pStyle w:val="Heading3"/>
        <w:spacing w:before="167" w:line="360" w:lineRule="auto"/>
        <w:jc w:val="both"/>
        <w:rPr>
          <w:sz w:val="28"/>
          <w:szCs w:val="28"/>
        </w:rPr>
      </w:pPr>
      <w:r w:rsidRPr="00D410DE">
        <w:rPr>
          <w:sz w:val="28"/>
          <w:szCs w:val="28"/>
        </w:rPr>
        <w:t>Emasculation &amp; Hybridization</w:t>
      </w:r>
    </w:p>
    <w:p w:rsidR="003C7EE7" w:rsidRPr="003C7EE7" w:rsidRDefault="003C7EE7" w:rsidP="00C67AA4">
      <w:pPr>
        <w:pStyle w:val="Heading3"/>
        <w:numPr>
          <w:ilvl w:val="0"/>
          <w:numId w:val="10"/>
        </w:numPr>
        <w:spacing w:before="167" w:line="360" w:lineRule="auto"/>
        <w:jc w:val="both"/>
        <w:rPr>
          <w:b w:val="0"/>
          <w:bCs w:val="0"/>
        </w:rPr>
      </w:pPr>
      <w:r w:rsidRPr="003C7EE7">
        <w:rPr>
          <w:b w:val="0"/>
          <w:bCs w:val="0"/>
        </w:rPr>
        <w:t>Foxtail millet's limited genetic studies and improvements can be attributed to the challenging process of making artificial crosses and the lack of an efficient crossing technique.</w:t>
      </w:r>
    </w:p>
    <w:p w:rsidR="003C7EE7" w:rsidRPr="003C7EE7" w:rsidRDefault="003C7EE7" w:rsidP="00C67AA4">
      <w:pPr>
        <w:pStyle w:val="Heading3"/>
        <w:numPr>
          <w:ilvl w:val="0"/>
          <w:numId w:val="10"/>
        </w:numPr>
        <w:spacing w:before="167" w:line="360" w:lineRule="auto"/>
        <w:jc w:val="both"/>
        <w:rPr>
          <w:b w:val="0"/>
          <w:bCs w:val="0"/>
        </w:rPr>
      </w:pPr>
      <w:r w:rsidRPr="003C7EE7">
        <w:rPr>
          <w:b w:val="0"/>
          <w:bCs w:val="0"/>
        </w:rPr>
        <w:t>The minute size of the spikelet poses difficulties in manual manipulations, such as hand emasculation.</w:t>
      </w:r>
    </w:p>
    <w:p w:rsidR="003C7EE7" w:rsidRPr="003C7EE7" w:rsidRDefault="003C7EE7" w:rsidP="00C67AA4">
      <w:pPr>
        <w:pStyle w:val="Heading3"/>
        <w:numPr>
          <w:ilvl w:val="0"/>
          <w:numId w:val="10"/>
        </w:numPr>
        <w:spacing w:before="167" w:line="360" w:lineRule="auto"/>
        <w:jc w:val="both"/>
        <w:rPr>
          <w:b w:val="0"/>
          <w:bCs w:val="0"/>
        </w:rPr>
      </w:pPr>
      <w:proofErr w:type="spellStart"/>
      <w:r w:rsidRPr="003C7EE7">
        <w:rPr>
          <w:b w:val="0"/>
          <w:bCs w:val="0"/>
          <w:i/>
        </w:rPr>
        <w:t>Siles</w:t>
      </w:r>
      <w:proofErr w:type="spellEnd"/>
      <w:r w:rsidRPr="003C7EE7">
        <w:rPr>
          <w:b w:val="0"/>
          <w:bCs w:val="0"/>
          <w:i/>
        </w:rPr>
        <w:t xml:space="preserve"> et al. (2001)</w:t>
      </w:r>
      <w:r w:rsidRPr="003C7EE7">
        <w:rPr>
          <w:b w:val="0"/>
          <w:bCs w:val="0"/>
        </w:rPr>
        <w:t xml:space="preserve"> presented an artificial hybridization technique that resulted in 67.5% successful hybrid seed set per flower crossed.</w:t>
      </w:r>
    </w:p>
    <w:p w:rsidR="003C7EE7" w:rsidRPr="003C7EE7" w:rsidRDefault="003C7EE7" w:rsidP="00C67AA4">
      <w:pPr>
        <w:pStyle w:val="Heading3"/>
        <w:numPr>
          <w:ilvl w:val="0"/>
          <w:numId w:val="10"/>
        </w:numPr>
        <w:spacing w:before="167" w:line="360" w:lineRule="auto"/>
        <w:jc w:val="both"/>
        <w:rPr>
          <w:b w:val="0"/>
          <w:bCs w:val="0"/>
        </w:rPr>
      </w:pPr>
      <w:r w:rsidRPr="003C7EE7">
        <w:rPr>
          <w:b w:val="0"/>
          <w:bCs w:val="0"/>
        </w:rPr>
        <w:t>The technique involved isolating the female parent and removing the bristles of both male and female parents gently using scissors.</w:t>
      </w:r>
    </w:p>
    <w:p w:rsidR="003C7EE7" w:rsidRPr="003C7EE7" w:rsidRDefault="003C7EE7" w:rsidP="00C67AA4">
      <w:pPr>
        <w:pStyle w:val="Heading3"/>
        <w:numPr>
          <w:ilvl w:val="0"/>
          <w:numId w:val="10"/>
        </w:numPr>
        <w:spacing w:before="167" w:line="360" w:lineRule="auto"/>
        <w:jc w:val="both"/>
        <w:rPr>
          <w:b w:val="0"/>
          <w:bCs w:val="0"/>
        </w:rPr>
      </w:pPr>
      <w:r w:rsidRPr="003C7EE7">
        <w:rPr>
          <w:b w:val="0"/>
          <w:bCs w:val="0"/>
        </w:rPr>
        <w:t>Emasculation was performed when the first anther had just emerged and before the pollen sacs burst.</w:t>
      </w:r>
    </w:p>
    <w:p w:rsidR="003C7EE7" w:rsidRPr="003C7EE7" w:rsidRDefault="003C7EE7" w:rsidP="00C67AA4">
      <w:pPr>
        <w:pStyle w:val="Heading3"/>
        <w:numPr>
          <w:ilvl w:val="0"/>
          <w:numId w:val="10"/>
        </w:numPr>
        <w:spacing w:before="167" w:line="360" w:lineRule="auto"/>
        <w:jc w:val="both"/>
        <w:rPr>
          <w:b w:val="0"/>
          <w:bCs w:val="0"/>
        </w:rPr>
      </w:pPr>
      <w:r w:rsidRPr="003C7EE7">
        <w:rPr>
          <w:b w:val="0"/>
          <w:bCs w:val="0"/>
        </w:rPr>
        <w:t xml:space="preserve">Using fine forceps and magnifying glasses, the three anthers were carefully removed. If the anthers were not fully extruded, gentle forceps insertion at each side of the </w:t>
      </w:r>
      <w:proofErr w:type="spellStart"/>
      <w:r w:rsidRPr="003C7EE7">
        <w:rPr>
          <w:b w:val="0"/>
          <w:bCs w:val="0"/>
        </w:rPr>
        <w:t>palea</w:t>
      </w:r>
      <w:proofErr w:type="spellEnd"/>
      <w:r w:rsidRPr="003C7EE7">
        <w:rPr>
          <w:b w:val="0"/>
          <w:bCs w:val="0"/>
        </w:rPr>
        <w:t xml:space="preserve"> quickly pushed them out.</w:t>
      </w:r>
    </w:p>
    <w:p w:rsidR="003C7EE7" w:rsidRPr="003C7EE7" w:rsidRDefault="003C7EE7" w:rsidP="00C67AA4">
      <w:pPr>
        <w:pStyle w:val="Heading3"/>
        <w:numPr>
          <w:ilvl w:val="0"/>
          <w:numId w:val="10"/>
        </w:numPr>
        <w:spacing w:before="167" w:line="360" w:lineRule="auto"/>
        <w:jc w:val="both"/>
        <w:rPr>
          <w:b w:val="0"/>
          <w:bCs w:val="0"/>
        </w:rPr>
      </w:pPr>
      <w:r w:rsidRPr="003C7EE7">
        <w:rPr>
          <w:b w:val="0"/>
          <w:bCs w:val="0"/>
        </w:rPr>
        <w:t>The emasculated flower was marked for identification, and unmarked flowers were removed. The panicle was then covered with a butter paper bag.</w:t>
      </w:r>
    </w:p>
    <w:p w:rsidR="003C7EE7" w:rsidRPr="003C7EE7" w:rsidRDefault="003C7EE7" w:rsidP="00C67AA4">
      <w:pPr>
        <w:pStyle w:val="Heading3"/>
        <w:numPr>
          <w:ilvl w:val="0"/>
          <w:numId w:val="10"/>
        </w:numPr>
        <w:spacing w:before="167" w:line="360" w:lineRule="auto"/>
        <w:jc w:val="both"/>
        <w:rPr>
          <w:b w:val="0"/>
          <w:bCs w:val="0"/>
        </w:rPr>
      </w:pPr>
      <w:r w:rsidRPr="003C7EE7">
        <w:rPr>
          <w:b w:val="0"/>
          <w:bCs w:val="0"/>
        </w:rPr>
        <w:t>Pollination was immediately conducted by placing the emasculated panicle below the male panicle that had begun shedding pollen and covering both panicles together.</w:t>
      </w:r>
    </w:p>
    <w:p w:rsidR="003C7EE7" w:rsidRPr="003C7EE7" w:rsidRDefault="003C7EE7" w:rsidP="00C67AA4">
      <w:pPr>
        <w:pStyle w:val="Heading3"/>
        <w:numPr>
          <w:ilvl w:val="0"/>
          <w:numId w:val="10"/>
        </w:numPr>
        <w:spacing w:before="167" w:line="360" w:lineRule="auto"/>
        <w:jc w:val="both"/>
        <w:rPr>
          <w:b w:val="0"/>
          <w:bCs w:val="0"/>
        </w:rPr>
      </w:pPr>
      <w:r w:rsidRPr="003C7EE7">
        <w:rPr>
          <w:b w:val="0"/>
          <w:bCs w:val="0"/>
        </w:rPr>
        <w:t>The pollen shed from the male panicle allowed fertilization of the emasculated spikelet.</w:t>
      </w:r>
    </w:p>
    <w:p w:rsidR="003C7EE7" w:rsidRPr="003C7EE7" w:rsidRDefault="003C7EE7" w:rsidP="00C67AA4">
      <w:pPr>
        <w:pStyle w:val="Heading3"/>
        <w:numPr>
          <w:ilvl w:val="0"/>
          <w:numId w:val="10"/>
        </w:numPr>
        <w:spacing w:before="167" w:line="360" w:lineRule="auto"/>
        <w:jc w:val="both"/>
        <w:rPr>
          <w:b w:val="0"/>
          <w:bCs w:val="0"/>
        </w:rPr>
      </w:pPr>
      <w:r w:rsidRPr="003C7EE7">
        <w:rPr>
          <w:b w:val="0"/>
          <w:bCs w:val="0"/>
        </w:rPr>
        <w:t xml:space="preserve">Gentle shaking of the panicles together for 2 days during </w:t>
      </w:r>
      <w:proofErr w:type="spellStart"/>
      <w:r w:rsidRPr="003C7EE7">
        <w:rPr>
          <w:b w:val="0"/>
          <w:bCs w:val="0"/>
        </w:rPr>
        <w:t>anthesis</w:t>
      </w:r>
      <w:proofErr w:type="spellEnd"/>
      <w:r w:rsidRPr="003C7EE7">
        <w:rPr>
          <w:b w:val="0"/>
          <w:bCs w:val="0"/>
        </w:rPr>
        <w:t xml:space="preserve"> allowed the stigmas, which remain outside the glumes and receptive for 48 hours, the opportunity for fertilization.</w:t>
      </w:r>
    </w:p>
    <w:p w:rsidR="003C7EE7" w:rsidRPr="003C7EE7" w:rsidRDefault="003C7EE7" w:rsidP="00C67AA4">
      <w:pPr>
        <w:pStyle w:val="Heading3"/>
        <w:numPr>
          <w:ilvl w:val="0"/>
          <w:numId w:val="10"/>
        </w:numPr>
        <w:spacing w:before="167" w:line="360" w:lineRule="auto"/>
        <w:jc w:val="both"/>
        <w:rPr>
          <w:b w:val="0"/>
          <w:bCs w:val="0"/>
        </w:rPr>
      </w:pPr>
      <w:r w:rsidRPr="003C7EE7">
        <w:rPr>
          <w:b w:val="0"/>
          <w:bCs w:val="0"/>
        </w:rPr>
        <w:t>On the third day, the male panicle was carefully removed, and the emasculated panicle was checked for any later-developing florets by identifying the absence of a mark. Any such florets were removed.</w:t>
      </w:r>
    </w:p>
    <w:p w:rsidR="003C7EE7" w:rsidRDefault="003C7EE7" w:rsidP="00C67AA4">
      <w:pPr>
        <w:pStyle w:val="Heading3"/>
        <w:numPr>
          <w:ilvl w:val="0"/>
          <w:numId w:val="10"/>
        </w:numPr>
        <w:spacing w:before="167" w:line="360" w:lineRule="auto"/>
        <w:jc w:val="both"/>
        <w:rPr>
          <w:b w:val="0"/>
          <w:bCs w:val="0"/>
        </w:rPr>
      </w:pPr>
      <w:r w:rsidRPr="003C7EE7">
        <w:rPr>
          <w:b w:val="0"/>
          <w:bCs w:val="0"/>
        </w:rPr>
        <w:t>The female panicle was then covered again and maintained until maturity (</w:t>
      </w:r>
      <w:proofErr w:type="spellStart"/>
      <w:r w:rsidRPr="003C7EE7">
        <w:rPr>
          <w:b w:val="0"/>
          <w:bCs w:val="0"/>
          <w:i/>
        </w:rPr>
        <w:t>Siles</w:t>
      </w:r>
      <w:proofErr w:type="spellEnd"/>
      <w:r w:rsidRPr="003C7EE7">
        <w:rPr>
          <w:b w:val="0"/>
          <w:bCs w:val="0"/>
          <w:i/>
        </w:rPr>
        <w:t xml:space="preserve"> et al.</w:t>
      </w:r>
      <w:r w:rsidRPr="003C7EE7">
        <w:rPr>
          <w:b w:val="0"/>
          <w:bCs w:val="0"/>
        </w:rPr>
        <w:t xml:space="preserve">, </w:t>
      </w:r>
      <w:r w:rsidRPr="003C7EE7">
        <w:rPr>
          <w:b w:val="0"/>
          <w:bCs w:val="0"/>
          <w:i/>
        </w:rPr>
        <w:lastRenderedPageBreak/>
        <w:t>2001</w:t>
      </w:r>
      <w:r w:rsidRPr="003C7EE7">
        <w:rPr>
          <w:b w:val="0"/>
          <w:bCs w:val="0"/>
        </w:rPr>
        <w:t>).</w:t>
      </w:r>
    </w:p>
    <w:p w:rsidR="006E2CE6" w:rsidRPr="006E2CE6" w:rsidRDefault="00D410DE" w:rsidP="006E2CE6">
      <w:pPr>
        <w:pStyle w:val="Heading3"/>
        <w:spacing w:before="167" w:line="360" w:lineRule="auto"/>
        <w:jc w:val="both"/>
        <w:rPr>
          <w:b w:val="0"/>
          <w:bCs w:val="0"/>
        </w:rPr>
      </w:pPr>
      <w:r w:rsidRPr="00B539DF">
        <w:rPr>
          <w:b w:val="0"/>
          <w:bCs w:val="0"/>
          <w:lang w:val="en-GB"/>
        </w:rPr>
        <w:t>The most commonly followed method to make crosses is</w:t>
      </w:r>
      <w:r w:rsidR="0036580E" w:rsidRPr="0036580E">
        <w:rPr>
          <w:b w:val="0"/>
          <w:bCs w:val="0"/>
          <w:lang w:val="en-GB"/>
        </w:rPr>
        <w:t xml:space="preserve"> </w:t>
      </w:r>
      <w:r w:rsidRPr="0036580E">
        <w:rPr>
          <w:b w:val="0"/>
          <w:bCs w:val="0"/>
          <w:lang w:val="en-GB"/>
        </w:rPr>
        <w:t xml:space="preserve">hot water emasculation followed by contact method </w:t>
      </w:r>
      <w:r w:rsidR="006E2CE6">
        <w:rPr>
          <w:b w:val="0"/>
          <w:bCs w:val="0"/>
        </w:rPr>
        <w:t>-</w:t>
      </w:r>
    </w:p>
    <w:p w:rsidR="006E2CE6" w:rsidRPr="006E2CE6" w:rsidRDefault="006E2CE6" w:rsidP="00C67AA4">
      <w:pPr>
        <w:pStyle w:val="Heading3"/>
        <w:numPr>
          <w:ilvl w:val="0"/>
          <w:numId w:val="11"/>
        </w:numPr>
        <w:spacing w:before="167" w:line="360" w:lineRule="auto"/>
        <w:jc w:val="both"/>
        <w:rPr>
          <w:b w:val="0"/>
          <w:bCs w:val="0"/>
        </w:rPr>
      </w:pPr>
      <w:r w:rsidRPr="006E2CE6">
        <w:rPr>
          <w:b w:val="0"/>
          <w:bCs w:val="0"/>
        </w:rPr>
        <w:t>Emasculation is performed during the evening hours.</w:t>
      </w:r>
    </w:p>
    <w:p w:rsidR="006E2CE6" w:rsidRPr="006E2CE6" w:rsidRDefault="006E2CE6" w:rsidP="00C67AA4">
      <w:pPr>
        <w:pStyle w:val="Heading3"/>
        <w:numPr>
          <w:ilvl w:val="0"/>
          <w:numId w:val="11"/>
        </w:numPr>
        <w:spacing w:before="167" w:line="360" w:lineRule="auto"/>
        <w:jc w:val="both"/>
        <w:rPr>
          <w:b w:val="0"/>
          <w:bCs w:val="0"/>
        </w:rPr>
      </w:pPr>
      <w:r w:rsidRPr="006E2CE6">
        <w:rPr>
          <w:b w:val="0"/>
          <w:bCs w:val="0"/>
        </w:rPr>
        <w:t xml:space="preserve">Identify the female panicle where </w:t>
      </w:r>
      <w:proofErr w:type="spellStart"/>
      <w:r w:rsidRPr="006E2CE6">
        <w:rPr>
          <w:b w:val="0"/>
          <w:bCs w:val="0"/>
        </w:rPr>
        <w:t>anthesis</w:t>
      </w:r>
      <w:proofErr w:type="spellEnd"/>
      <w:r w:rsidRPr="006E2CE6">
        <w:rPr>
          <w:b w:val="0"/>
          <w:bCs w:val="0"/>
        </w:rPr>
        <w:t xml:space="preserve"> has already begun at the tip and the upper portion.</w:t>
      </w:r>
    </w:p>
    <w:p w:rsidR="006E2CE6" w:rsidRPr="006E2CE6" w:rsidRDefault="006E2CE6" w:rsidP="00C67AA4">
      <w:pPr>
        <w:pStyle w:val="Heading3"/>
        <w:numPr>
          <w:ilvl w:val="0"/>
          <w:numId w:val="11"/>
        </w:numPr>
        <w:spacing w:before="167" w:line="360" w:lineRule="auto"/>
        <w:jc w:val="both"/>
        <w:rPr>
          <w:b w:val="0"/>
          <w:bCs w:val="0"/>
        </w:rPr>
      </w:pPr>
      <w:r w:rsidRPr="006E2CE6">
        <w:rPr>
          <w:b w:val="0"/>
          <w:bCs w:val="0"/>
        </w:rPr>
        <w:t xml:space="preserve">Select a few lobes with well-developed </w:t>
      </w:r>
      <w:proofErr w:type="spellStart"/>
      <w:r w:rsidRPr="006E2CE6">
        <w:rPr>
          <w:b w:val="0"/>
          <w:bCs w:val="0"/>
        </w:rPr>
        <w:t>spikelets</w:t>
      </w:r>
      <w:proofErr w:type="spellEnd"/>
      <w:r w:rsidRPr="006E2CE6">
        <w:rPr>
          <w:b w:val="0"/>
          <w:bCs w:val="0"/>
        </w:rPr>
        <w:t xml:space="preserve"> that will open the next day.</w:t>
      </w:r>
    </w:p>
    <w:p w:rsidR="006E2CE6" w:rsidRPr="006E2CE6" w:rsidRDefault="006E2CE6" w:rsidP="00C67AA4">
      <w:pPr>
        <w:pStyle w:val="Heading3"/>
        <w:numPr>
          <w:ilvl w:val="0"/>
          <w:numId w:val="11"/>
        </w:numPr>
        <w:spacing w:before="167" w:line="360" w:lineRule="auto"/>
        <w:jc w:val="both"/>
        <w:rPr>
          <w:b w:val="0"/>
          <w:bCs w:val="0"/>
        </w:rPr>
      </w:pPr>
      <w:r w:rsidRPr="006E2CE6">
        <w:rPr>
          <w:b w:val="0"/>
          <w:bCs w:val="0"/>
        </w:rPr>
        <w:t>Remove the remaining lobes from the bottom and other sides of the selected spikelet using scissors.</w:t>
      </w:r>
    </w:p>
    <w:p w:rsidR="006E2CE6" w:rsidRPr="006E2CE6" w:rsidRDefault="006E2CE6" w:rsidP="00C67AA4">
      <w:pPr>
        <w:pStyle w:val="Heading3"/>
        <w:numPr>
          <w:ilvl w:val="0"/>
          <w:numId w:val="11"/>
        </w:numPr>
        <w:spacing w:before="167" w:line="360" w:lineRule="auto"/>
        <w:jc w:val="both"/>
        <w:rPr>
          <w:b w:val="0"/>
          <w:bCs w:val="0"/>
        </w:rPr>
      </w:pPr>
      <w:r w:rsidRPr="006E2CE6">
        <w:rPr>
          <w:b w:val="0"/>
          <w:bCs w:val="0"/>
        </w:rPr>
        <w:t>Thin out the spikelet if the lobe is dense and remove bristles that may obstruct pollen flow.</w:t>
      </w:r>
    </w:p>
    <w:p w:rsidR="006E2CE6" w:rsidRPr="006E2CE6" w:rsidRDefault="006E2CE6" w:rsidP="00C67AA4">
      <w:pPr>
        <w:pStyle w:val="Heading3"/>
        <w:numPr>
          <w:ilvl w:val="0"/>
          <w:numId w:val="11"/>
        </w:numPr>
        <w:spacing w:before="167" w:line="360" w:lineRule="auto"/>
        <w:jc w:val="both"/>
        <w:rPr>
          <w:b w:val="0"/>
          <w:bCs w:val="0"/>
        </w:rPr>
      </w:pPr>
      <w:r w:rsidRPr="006E2CE6">
        <w:rPr>
          <w:b w:val="0"/>
          <w:bCs w:val="0"/>
        </w:rPr>
        <w:t>Immerse the female panicle in hot water maintained at 48-50°C for 2 minutes and then cover it with a butter paper bag.</w:t>
      </w:r>
    </w:p>
    <w:p w:rsidR="006E2CE6" w:rsidRPr="006E2CE6" w:rsidRDefault="006E2CE6" w:rsidP="00C67AA4">
      <w:pPr>
        <w:pStyle w:val="Heading3"/>
        <w:numPr>
          <w:ilvl w:val="0"/>
          <w:numId w:val="11"/>
        </w:numPr>
        <w:spacing w:before="167" w:line="360" w:lineRule="auto"/>
        <w:jc w:val="both"/>
        <w:rPr>
          <w:b w:val="0"/>
          <w:bCs w:val="0"/>
        </w:rPr>
      </w:pPr>
      <w:r w:rsidRPr="006E2CE6">
        <w:rPr>
          <w:b w:val="0"/>
          <w:bCs w:val="0"/>
        </w:rPr>
        <w:t>The next morning, pollination is conducted using the contact method.</w:t>
      </w:r>
    </w:p>
    <w:p w:rsidR="006E2CE6" w:rsidRPr="006E2CE6" w:rsidRDefault="006E2CE6" w:rsidP="00C67AA4">
      <w:pPr>
        <w:pStyle w:val="Heading3"/>
        <w:numPr>
          <w:ilvl w:val="0"/>
          <w:numId w:val="11"/>
        </w:numPr>
        <w:spacing w:before="167" w:line="360" w:lineRule="auto"/>
        <w:jc w:val="both"/>
        <w:rPr>
          <w:b w:val="0"/>
          <w:bCs w:val="0"/>
        </w:rPr>
      </w:pPr>
      <w:r w:rsidRPr="006E2CE6">
        <w:rPr>
          <w:b w:val="0"/>
          <w:bCs w:val="0"/>
        </w:rPr>
        <w:t>Select a male panicle that is about to open and cut it with a long stalk from the plant.</w:t>
      </w:r>
    </w:p>
    <w:p w:rsidR="006E2CE6" w:rsidRPr="006E2CE6" w:rsidRDefault="006E2CE6" w:rsidP="00C67AA4">
      <w:pPr>
        <w:pStyle w:val="Heading3"/>
        <w:numPr>
          <w:ilvl w:val="0"/>
          <w:numId w:val="11"/>
        </w:numPr>
        <w:spacing w:before="167" w:line="360" w:lineRule="auto"/>
        <w:jc w:val="both"/>
        <w:rPr>
          <w:b w:val="0"/>
          <w:bCs w:val="0"/>
        </w:rPr>
      </w:pPr>
      <w:r w:rsidRPr="006E2CE6">
        <w:rPr>
          <w:b w:val="0"/>
          <w:bCs w:val="0"/>
        </w:rPr>
        <w:t xml:space="preserve">Bring the male panicle close to the emasculated panicle and tie them together using twine, </w:t>
      </w:r>
      <w:proofErr w:type="gramStart"/>
      <w:r w:rsidRPr="006E2CE6">
        <w:rPr>
          <w:b w:val="0"/>
          <w:bCs w:val="0"/>
        </w:rPr>
        <w:t>then</w:t>
      </w:r>
      <w:proofErr w:type="gramEnd"/>
      <w:r w:rsidRPr="006E2CE6">
        <w:rPr>
          <w:b w:val="0"/>
          <w:bCs w:val="0"/>
        </w:rPr>
        <w:t xml:space="preserve"> cover with a butter paper bag.</w:t>
      </w:r>
    </w:p>
    <w:p w:rsidR="006E2CE6" w:rsidRPr="006E2CE6" w:rsidRDefault="006E2CE6" w:rsidP="00C67AA4">
      <w:pPr>
        <w:pStyle w:val="Heading3"/>
        <w:numPr>
          <w:ilvl w:val="0"/>
          <w:numId w:val="11"/>
        </w:numPr>
        <w:spacing w:before="167" w:line="360" w:lineRule="auto"/>
        <w:jc w:val="both"/>
        <w:rPr>
          <w:b w:val="0"/>
          <w:bCs w:val="0"/>
        </w:rPr>
      </w:pPr>
      <w:r w:rsidRPr="006E2CE6">
        <w:rPr>
          <w:b w:val="0"/>
          <w:bCs w:val="0"/>
        </w:rPr>
        <w:t>To prevent drying of the male panicle, immerse its cut end in water kept in a bottle test tube.</w:t>
      </w:r>
    </w:p>
    <w:p w:rsidR="006E2CE6" w:rsidRPr="006E2CE6" w:rsidRDefault="006E2CE6" w:rsidP="00C67AA4">
      <w:pPr>
        <w:pStyle w:val="Heading3"/>
        <w:numPr>
          <w:ilvl w:val="0"/>
          <w:numId w:val="11"/>
        </w:numPr>
        <w:spacing w:before="167" w:line="360" w:lineRule="auto"/>
        <w:jc w:val="both"/>
        <w:rPr>
          <w:b w:val="0"/>
          <w:bCs w:val="0"/>
        </w:rPr>
      </w:pPr>
      <w:r w:rsidRPr="006E2CE6">
        <w:rPr>
          <w:b w:val="0"/>
          <w:bCs w:val="0"/>
        </w:rPr>
        <w:t>Natural cross-pollination occurs within 2 to 5 days. Gentle shaking in the morning hours can promote pollen dispersal.</w:t>
      </w:r>
    </w:p>
    <w:p w:rsidR="006E2CE6" w:rsidRPr="006E2CE6" w:rsidRDefault="006E2CE6" w:rsidP="00C67AA4">
      <w:pPr>
        <w:pStyle w:val="Heading3"/>
        <w:numPr>
          <w:ilvl w:val="0"/>
          <w:numId w:val="11"/>
        </w:numPr>
        <w:spacing w:before="167" w:line="360" w:lineRule="auto"/>
        <w:jc w:val="both"/>
        <w:rPr>
          <w:b w:val="0"/>
          <w:bCs w:val="0"/>
        </w:rPr>
      </w:pPr>
      <w:r w:rsidRPr="006E2CE6">
        <w:rPr>
          <w:b w:val="0"/>
          <w:bCs w:val="0"/>
        </w:rPr>
        <w:t xml:space="preserve">Alternatively, if parents are grown in pots, they can be brought together, and the male panicle and hot water-treated female panicle can be tied together and covered with a butter paper bag. After 5 days when </w:t>
      </w:r>
      <w:proofErr w:type="spellStart"/>
      <w:r w:rsidRPr="006E2CE6">
        <w:rPr>
          <w:b w:val="0"/>
          <w:bCs w:val="0"/>
        </w:rPr>
        <w:t>anthesis</w:t>
      </w:r>
      <w:proofErr w:type="spellEnd"/>
      <w:r w:rsidRPr="006E2CE6">
        <w:rPr>
          <w:b w:val="0"/>
          <w:bCs w:val="0"/>
        </w:rPr>
        <w:t xml:space="preserve"> is complete, the male panicle can be removed.</w:t>
      </w:r>
    </w:p>
    <w:p w:rsidR="006E2CE6" w:rsidRPr="006E2CE6" w:rsidRDefault="006E2CE6" w:rsidP="00C67AA4">
      <w:pPr>
        <w:pStyle w:val="Heading3"/>
        <w:numPr>
          <w:ilvl w:val="0"/>
          <w:numId w:val="11"/>
        </w:numPr>
        <w:spacing w:before="167" w:line="360" w:lineRule="auto"/>
        <w:jc w:val="both"/>
        <w:rPr>
          <w:b w:val="0"/>
          <w:bCs w:val="0"/>
        </w:rPr>
      </w:pPr>
      <w:r w:rsidRPr="006E2CE6">
        <w:rPr>
          <w:b w:val="0"/>
          <w:bCs w:val="0"/>
        </w:rPr>
        <w:t>At maturity, carefully harvest the seeds from the emasculated panicle.</w:t>
      </w:r>
    </w:p>
    <w:p w:rsidR="003813DB" w:rsidRDefault="006E2CE6" w:rsidP="00C67AA4">
      <w:pPr>
        <w:pStyle w:val="Heading3"/>
        <w:numPr>
          <w:ilvl w:val="0"/>
          <w:numId w:val="11"/>
        </w:numPr>
        <w:spacing w:before="167" w:line="360" w:lineRule="auto"/>
        <w:jc w:val="both"/>
        <w:rPr>
          <w:b w:val="0"/>
          <w:bCs w:val="0"/>
        </w:rPr>
      </w:pPr>
      <w:r w:rsidRPr="006E2CE6">
        <w:rPr>
          <w:b w:val="0"/>
          <w:bCs w:val="0"/>
        </w:rPr>
        <w:t>The contact method can also be applied in the field by planting parents in paired rows and adjusting sowing dates for flowering synchronization.</w:t>
      </w:r>
    </w:p>
    <w:p w:rsidR="00C825CD" w:rsidRPr="00B539DF" w:rsidRDefault="00C825CD" w:rsidP="00C825CD">
      <w:pPr>
        <w:pStyle w:val="Heading3"/>
        <w:spacing w:before="167" w:line="360" w:lineRule="auto"/>
        <w:jc w:val="both"/>
        <w:rPr>
          <w:b w:val="0"/>
          <w:bCs w:val="0"/>
        </w:rPr>
      </w:pPr>
    </w:p>
    <w:p w:rsidR="00CB3179" w:rsidRDefault="0036580E" w:rsidP="00F56076">
      <w:pPr>
        <w:pStyle w:val="Heading3"/>
        <w:spacing w:before="60" w:line="360" w:lineRule="auto"/>
        <w:ind w:left="0" w:right="1718"/>
        <w:jc w:val="both"/>
        <w:rPr>
          <w:b w:val="0"/>
        </w:rPr>
      </w:pPr>
      <w:r>
        <w:lastRenderedPageBreak/>
        <w:t>References</w:t>
      </w:r>
      <w:r w:rsidR="00DA4B45">
        <w:rPr>
          <w:b w:val="0"/>
        </w:rPr>
        <w:t>:</w:t>
      </w:r>
    </w:p>
    <w:p w:rsidR="00CB3179" w:rsidRPr="00AD35C8" w:rsidRDefault="00CB3179" w:rsidP="00D74A0C">
      <w:pPr>
        <w:pStyle w:val="Heading3"/>
        <w:spacing w:before="60" w:line="360" w:lineRule="auto"/>
        <w:ind w:left="1440" w:right="1714" w:hanging="720"/>
        <w:jc w:val="both"/>
        <w:rPr>
          <w:b w:val="0"/>
          <w:bCs w:val="0"/>
        </w:rPr>
      </w:pPr>
      <w:r w:rsidRPr="00AD35C8">
        <w:rPr>
          <w:b w:val="0"/>
          <w:bCs w:val="0"/>
        </w:rPr>
        <w:t xml:space="preserve">Gupta, </w:t>
      </w:r>
      <w:proofErr w:type="spellStart"/>
      <w:r w:rsidRPr="00AD35C8">
        <w:rPr>
          <w:b w:val="0"/>
          <w:bCs w:val="0"/>
        </w:rPr>
        <w:t>Arun</w:t>
      </w:r>
      <w:proofErr w:type="spellEnd"/>
      <w:r w:rsidRPr="00AD35C8">
        <w:rPr>
          <w:b w:val="0"/>
          <w:bCs w:val="0"/>
        </w:rPr>
        <w:t xml:space="preserve"> &amp; </w:t>
      </w:r>
      <w:proofErr w:type="spellStart"/>
      <w:r w:rsidRPr="00AD35C8">
        <w:rPr>
          <w:b w:val="0"/>
          <w:bCs w:val="0"/>
        </w:rPr>
        <w:t>Sood</w:t>
      </w:r>
      <w:proofErr w:type="spellEnd"/>
      <w:r w:rsidRPr="00AD35C8">
        <w:rPr>
          <w:b w:val="0"/>
          <w:bCs w:val="0"/>
        </w:rPr>
        <w:t xml:space="preserve">, </w:t>
      </w:r>
      <w:proofErr w:type="spellStart"/>
      <w:r w:rsidRPr="00AD35C8">
        <w:rPr>
          <w:b w:val="0"/>
          <w:bCs w:val="0"/>
        </w:rPr>
        <w:t>Salej</w:t>
      </w:r>
      <w:proofErr w:type="spellEnd"/>
      <w:r w:rsidR="00F56076">
        <w:rPr>
          <w:b w:val="0"/>
          <w:bCs w:val="0"/>
        </w:rPr>
        <w:t xml:space="preserve"> &amp; </w:t>
      </w:r>
      <w:proofErr w:type="spellStart"/>
      <w:r w:rsidR="00F56076">
        <w:rPr>
          <w:b w:val="0"/>
          <w:bCs w:val="0"/>
        </w:rPr>
        <w:t>Agrawal</w:t>
      </w:r>
      <w:proofErr w:type="spellEnd"/>
      <w:r w:rsidR="00F56076">
        <w:rPr>
          <w:b w:val="0"/>
          <w:bCs w:val="0"/>
        </w:rPr>
        <w:t xml:space="preserve">, </w:t>
      </w:r>
      <w:proofErr w:type="spellStart"/>
      <w:r w:rsidR="00F56076">
        <w:rPr>
          <w:b w:val="0"/>
          <w:bCs w:val="0"/>
        </w:rPr>
        <w:t>Pawan</w:t>
      </w:r>
      <w:proofErr w:type="spellEnd"/>
      <w:r w:rsidR="00F56076">
        <w:rPr>
          <w:b w:val="0"/>
          <w:bCs w:val="0"/>
        </w:rPr>
        <w:t xml:space="preserve"> &amp; Bhatt, J.C</w:t>
      </w:r>
      <w:proofErr w:type="gramStart"/>
      <w:r w:rsidR="00F56076">
        <w:rPr>
          <w:b w:val="0"/>
          <w:bCs w:val="0"/>
        </w:rPr>
        <w:t>.</w:t>
      </w:r>
      <w:r w:rsidRPr="00AD35C8">
        <w:rPr>
          <w:b w:val="0"/>
          <w:bCs w:val="0"/>
        </w:rPr>
        <w:t>(</w:t>
      </w:r>
      <w:proofErr w:type="gramEnd"/>
      <w:r w:rsidRPr="00AD35C8">
        <w:rPr>
          <w:b w:val="0"/>
          <w:bCs w:val="0"/>
        </w:rPr>
        <w:t xml:space="preserve">2012). </w:t>
      </w:r>
      <w:proofErr w:type="gramStart"/>
      <w:r w:rsidRPr="00AD35C8">
        <w:rPr>
          <w:b w:val="0"/>
          <w:bCs w:val="0"/>
        </w:rPr>
        <w:t>Floral Biology and Pollination System in Small Millets.</w:t>
      </w:r>
      <w:proofErr w:type="gramEnd"/>
      <w:r w:rsidRPr="00AD35C8">
        <w:rPr>
          <w:b w:val="0"/>
          <w:bCs w:val="0"/>
        </w:rPr>
        <w:t xml:space="preserve"> The European Journal of Plant Science and Biotechnology. 6. 80-86.</w:t>
      </w:r>
    </w:p>
    <w:p w:rsidR="00CB3179" w:rsidRPr="00AD35C8" w:rsidRDefault="00CB3179" w:rsidP="00D74A0C">
      <w:pPr>
        <w:pStyle w:val="Heading3"/>
        <w:spacing w:before="60" w:line="360" w:lineRule="auto"/>
        <w:ind w:left="1440" w:right="1714" w:hanging="720"/>
        <w:jc w:val="both"/>
        <w:rPr>
          <w:b w:val="0"/>
          <w:bCs w:val="0"/>
        </w:rPr>
      </w:pPr>
      <w:r w:rsidRPr="00AD35C8">
        <w:rPr>
          <w:b w:val="0"/>
          <w:bCs w:val="0"/>
        </w:rPr>
        <w:t xml:space="preserve">Ingle, </w:t>
      </w:r>
      <w:proofErr w:type="spellStart"/>
      <w:r w:rsidRPr="00AD35C8">
        <w:rPr>
          <w:b w:val="0"/>
          <w:bCs w:val="0"/>
        </w:rPr>
        <w:t>Krishnananda</w:t>
      </w:r>
      <w:proofErr w:type="spellEnd"/>
      <w:r w:rsidRPr="00AD35C8">
        <w:rPr>
          <w:b w:val="0"/>
          <w:bCs w:val="0"/>
        </w:rPr>
        <w:t xml:space="preserve"> &amp; </w:t>
      </w:r>
      <w:proofErr w:type="spellStart"/>
      <w:r w:rsidRPr="00AD35C8">
        <w:rPr>
          <w:b w:val="0"/>
          <w:bCs w:val="0"/>
        </w:rPr>
        <w:t>Penna</w:t>
      </w:r>
      <w:proofErr w:type="spellEnd"/>
      <w:r w:rsidRPr="00AD35C8">
        <w:rPr>
          <w:b w:val="0"/>
          <w:bCs w:val="0"/>
        </w:rPr>
        <w:t xml:space="preserve">, </w:t>
      </w:r>
      <w:proofErr w:type="spellStart"/>
      <w:r w:rsidRPr="00AD35C8">
        <w:rPr>
          <w:b w:val="0"/>
          <w:bCs w:val="0"/>
        </w:rPr>
        <w:t>Suprasanna</w:t>
      </w:r>
      <w:proofErr w:type="spellEnd"/>
      <w:r w:rsidRPr="00AD35C8">
        <w:rPr>
          <w:b w:val="0"/>
          <w:bCs w:val="0"/>
        </w:rPr>
        <w:t xml:space="preserve"> &amp; </w:t>
      </w:r>
      <w:proofErr w:type="spellStart"/>
      <w:r w:rsidRPr="00AD35C8">
        <w:rPr>
          <w:b w:val="0"/>
          <w:bCs w:val="0"/>
        </w:rPr>
        <w:t>Narkhede</w:t>
      </w:r>
      <w:proofErr w:type="spellEnd"/>
      <w:r w:rsidRPr="00AD35C8">
        <w:rPr>
          <w:b w:val="0"/>
          <w:bCs w:val="0"/>
        </w:rPr>
        <w:t xml:space="preserve">, </w:t>
      </w:r>
      <w:proofErr w:type="spellStart"/>
      <w:r w:rsidRPr="00AD35C8">
        <w:rPr>
          <w:b w:val="0"/>
          <w:bCs w:val="0"/>
        </w:rPr>
        <w:t>Gopal</w:t>
      </w:r>
      <w:proofErr w:type="spellEnd"/>
      <w:r w:rsidRPr="00AD35C8">
        <w:rPr>
          <w:b w:val="0"/>
          <w:bCs w:val="0"/>
        </w:rPr>
        <w:t xml:space="preserve"> &amp; </w:t>
      </w:r>
      <w:proofErr w:type="spellStart"/>
      <w:r w:rsidRPr="00AD35C8">
        <w:rPr>
          <w:b w:val="0"/>
          <w:bCs w:val="0"/>
        </w:rPr>
        <w:t>Ceasar</w:t>
      </w:r>
      <w:proofErr w:type="spellEnd"/>
      <w:r w:rsidRPr="00AD35C8">
        <w:rPr>
          <w:b w:val="0"/>
          <w:bCs w:val="0"/>
        </w:rPr>
        <w:t xml:space="preserve">, S. Antony &amp; </w:t>
      </w:r>
      <w:proofErr w:type="spellStart"/>
      <w:r w:rsidRPr="00AD35C8">
        <w:rPr>
          <w:b w:val="0"/>
          <w:bCs w:val="0"/>
        </w:rPr>
        <w:t>Abdi</w:t>
      </w:r>
      <w:proofErr w:type="spellEnd"/>
      <w:r w:rsidRPr="00AD35C8">
        <w:rPr>
          <w:b w:val="0"/>
          <w:bCs w:val="0"/>
        </w:rPr>
        <w:t xml:space="preserve">, </w:t>
      </w:r>
      <w:proofErr w:type="spellStart"/>
      <w:r w:rsidRPr="00AD35C8">
        <w:rPr>
          <w:b w:val="0"/>
          <w:bCs w:val="0"/>
        </w:rPr>
        <w:t>Gholamreza</w:t>
      </w:r>
      <w:proofErr w:type="spellEnd"/>
      <w:r w:rsidRPr="00AD35C8">
        <w:rPr>
          <w:b w:val="0"/>
          <w:bCs w:val="0"/>
        </w:rPr>
        <w:t xml:space="preserve"> &amp; </w:t>
      </w:r>
      <w:proofErr w:type="spellStart"/>
      <w:r w:rsidRPr="00AD35C8">
        <w:rPr>
          <w:b w:val="0"/>
          <w:bCs w:val="0"/>
        </w:rPr>
        <w:t>Raina</w:t>
      </w:r>
      <w:proofErr w:type="spellEnd"/>
      <w:r w:rsidRPr="00AD35C8">
        <w:rPr>
          <w:b w:val="0"/>
          <w:bCs w:val="0"/>
        </w:rPr>
        <w:t xml:space="preserve">, </w:t>
      </w:r>
      <w:proofErr w:type="spellStart"/>
      <w:r w:rsidRPr="00AD35C8">
        <w:rPr>
          <w:b w:val="0"/>
          <w:bCs w:val="0"/>
        </w:rPr>
        <w:t>Aamir</w:t>
      </w:r>
      <w:proofErr w:type="spellEnd"/>
      <w:r w:rsidRPr="00AD35C8">
        <w:rPr>
          <w:b w:val="0"/>
          <w:bCs w:val="0"/>
        </w:rPr>
        <w:t xml:space="preserve"> &amp; </w:t>
      </w:r>
      <w:proofErr w:type="spellStart"/>
      <w:r w:rsidRPr="00AD35C8">
        <w:rPr>
          <w:b w:val="0"/>
          <w:bCs w:val="0"/>
        </w:rPr>
        <w:t>Moharil</w:t>
      </w:r>
      <w:proofErr w:type="spellEnd"/>
      <w:r w:rsidRPr="00AD35C8">
        <w:rPr>
          <w:b w:val="0"/>
          <w:bCs w:val="0"/>
        </w:rPr>
        <w:t xml:space="preserve">, </w:t>
      </w:r>
      <w:proofErr w:type="spellStart"/>
      <w:r w:rsidRPr="00AD35C8">
        <w:rPr>
          <w:b w:val="0"/>
          <w:bCs w:val="0"/>
        </w:rPr>
        <w:t>Mangesh</w:t>
      </w:r>
      <w:proofErr w:type="spellEnd"/>
      <w:r w:rsidRPr="00AD35C8">
        <w:rPr>
          <w:b w:val="0"/>
          <w:bCs w:val="0"/>
        </w:rPr>
        <w:t xml:space="preserve"> &amp; Singh, </w:t>
      </w:r>
      <w:proofErr w:type="spellStart"/>
      <w:r w:rsidRPr="00AD35C8">
        <w:rPr>
          <w:b w:val="0"/>
          <w:bCs w:val="0"/>
        </w:rPr>
        <w:t>Atul</w:t>
      </w:r>
      <w:proofErr w:type="spellEnd"/>
      <w:r w:rsidRPr="00AD35C8">
        <w:rPr>
          <w:b w:val="0"/>
          <w:bCs w:val="0"/>
        </w:rPr>
        <w:t xml:space="preserve">. (2022). </w:t>
      </w:r>
      <w:proofErr w:type="spellStart"/>
      <w:r w:rsidRPr="00AD35C8">
        <w:rPr>
          <w:b w:val="0"/>
          <w:bCs w:val="0"/>
        </w:rPr>
        <w:t>Biofortified</w:t>
      </w:r>
      <w:proofErr w:type="spellEnd"/>
      <w:r w:rsidRPr="00AD35C8">
        <w:rPr>
          <w:b w:val="0"/>
          <w:bCs w:val="0"/>
        </w:rPr>
        <w:t xml:space="preserve"> Foxtail Millet towards a more nourishing future. Plant Growth Regulation. 10.1007/s10725-022-00900-2. </w:t>
      </w:r>
    </w:p>
    <w:p w:rsidR="00CB3179" w:rsidRPr="00AD35C8" w:rsidRDefault="00CB3179" w:rsidP="00D74A0C">
      <w:pPr>
        <w:pStyle w:val="Heading3"/>
        <w:spacing w:before="60" w:line="360" w:lineRule="auto"/>
        <w:ind w:left="1440" w:right="1714" w:hanging="720"/>
        <w:jc w:val="both"/>
        <w:rPr>
          <w:b w:val="0"/>
          <w:bCs w:val="0"/>
        </w:rPr>
      </w:pPr>
      <w:r w:rsidRPr="00AD35C8">
        <w:rPr>
          <w:b w:val="0"/>
          <w:bCs w:val="0"/>
        </w:rPr>
        <w:t xml:space="preserve">K., </w:t>
      </w:r>
      <w:proofErr w:type="spellStart"/>
      <w:r w:rsidRPr="00AD35C8">
        <w:rPr>
          <w:b w:val="0"/>
          <w:bCs w:val="0"/>
        </w:rPr>
        <w:t>Hariprasanna</w:t>
      </w:r>
      <w:proofErr w:type="spellEnd"/>
      <w:r w:rsidRPr="00AD35C8">
        <w:rPr>
          <w:b w:val="0"/>
          <w:bCs w:val="0"/>
        </w:rPr>
        <w:t xml:space="preserve">. (2020). Reproductive biology, Breeding </w:t>
      </w:r>
      <w:proofErr w:type="spellStart"/>
      <w:r w:rsidRPr="00AD35C8">
        <w:rPr>
          <w:b w:val="0"/>
          <w:bCs w:val="0"/>
        </w:rPr>
        <w:t>behaviour</w:t>
      </w:r>
      <w:proofErr w:type="spellEnd"/>
      <w:r w:rsidRPr="00AD35C8">
        <w:rPr>
          <w:b w:val="0"/>
          <w:bCs w:val="0"/>
        </w:rPr>
        <w:t xml:space="preserve">, Emasculation and Pollination techniques in Foxtail Millet. </w:t>
      </w:r>
    </w:p>
    <w:p w:rsidR="00CB3179" w:rsidRPr="00AD35C8" w:rsidRDefault="00F56076" w:rsidP="00D74A0C">
      <w:pPr>
        <w:pStyle w:val="Heading3"/>
        <w:spacing w:before="60" w:line="360" w:lineRule="auto"/>
        <w:ind w:left="1440" w:right="1714" w:hanging="720"/>
        <w:jc w:val="both"/>
        <w:rPr>
          <w:b w:val="0"/>
          <w:bCs w:val="0"/>
        </w:rPr>
      </w:pPr>
      <w:r>
        <w:rPr>
          <w:b w:val="0"/>
          <w:bCs w:val="0"/>
        </w:rPr>
        <w:t>Kumar, G.K., Prasad, A.V.S</w:t>
      </w:r>
      <w:proofErr w:type="gramStart"/>
      <w:r>
        <w:rPr>
          <w:b w:val="0"/>
          <w:bCs w:val="0"/>
        </w:rPr>
        <w:t>. ,</w:t>
      </w:r>
      <w:proofErr w:type="gramEnd"/>
      <w:r w:rsidR="00CB3179" w:rsidRPr="00AD35C8">
        <w:rPr>
          <w:b w:val="0"/>
          <w:bCs w:val="0"/>
        </w:rPr>
        <w:t xml:space="preserve"> Reddy, C.V. &amp; </w:t>
      </w:r>
      <w:proofErr w:type="spellStart"/>
      <w:r w:rsidR="00CB3179" w:rsidRPr="00AD35C8">
        <w:rPr>
          <w:b w:val="0"/>
          <w:bCs w:val="0"/>
        </w:rPr>
        <w:t>Sreenivasulu</w:t>
      </w:r>
      <w:proofErr w:type="spellEnd"/>
      <w:r w:rsidR="00CB3179" w:rsidRPr="00AD35C8">
        <w:rPr>
          <w:b w:val="0"/>
          <w:bCs w:val="0"/>
        </w:rPr>
        <w:t xml:space="preserve">, </w:t>
      </w:r>
      <w:r w:rsidRPr="00AD35C8">
        <w:rPr>
          <w:b w:val="0"/>
          <w:bCs w:val="0"/>
        </w:rPr>
        <w:t xml:space="preserve">K.N. </w:t>
      </w:r>
      <w:r w:rsidR="00CB3179" w:rsidRPr="00AD35C8">
        <w:rPr>
          <w:b w:val="0"/>
          <w:bCs w:val="0"/>
        </w:rPr>
        <w:t>(2019). Genetic Variability Analysis for Yield and Nutritional Traits in Foxtail Millet [</w:t>
      </w:r>
      <w:proofErr w:type="spellStart"/>
      <w:r w:rsidR="00CB3179" w:rsidRPr="00F56076">
        <w:rPr>
          <w:b w:val="0"/>
          <w:bCs w:val="0"/>
          <w:i/>
        </w:rPr>
        <w:t>Setaria</w:t>
      </w:r>
      <w:proofErr w:type="spellEnd"/>
      <w:r w:rsidR="00CB3179" w:rsidRPr="00F56076">
        <w:rPr>
          <w:b w:val="0"/>
          <w:bCs w:val="0"/>
          <w:i/>
        </w:rPr>
        <w:t xml:space="preserve"> </w:t>
      </w:r>
      <w:proofErr w:type="spellStart"/>
      <w:r w:rsidR="00CB3179" w:rsidRPr="00F56076">
        <w:rPr>
          <w:b w:val="0"/>
          <w:bCs w:val="0"/>
          <w:i/>
        </w:rPr>
        <w:t>italica</w:t>
      </w:r>
      <w:proofErr w:type="spellEnd"/>
      <w:r w:rsidR="00CB3179" w:rsidRPr="00AD35C8">
        <w:rPr>
          <w:b w:val="0"/>
          <w:bCs w:val="0"/>
        </w:rPr>
        <w:t xml:space="preserve"> (L.) </w:t>
      </w:r>
      <w:proofErr w:type="spellStart"/>
      <w:r w:rsidR="00CB3179" w:rsidRPr="00AD35C8">
        <w:rPr>
          <w:b w:val="0"/>
          <w:bCs w:val="0"/>
        </w:rPr>
        <w:t>Beauv</w:t>
      </w:r>
      <w:proofErr w:type="spellEnd"/>
      <w:r w:rsidR="00CB3179" w:rsidRPr="00AD35C8">
        <w:rPr>
          <w:b w:val="0"/>
          <w:bCs w:val="0"/>
        </w:rPr>
        <w:t xml:space="preserve">]. International Journal of Current Microbiology and Applied Sciences. 8. 2273-2279. </w:t>
      </w:r>
      <w:bookmarkStart w:id="0" w:name="_GoBack"/>
      <w:bookmarkEnd w:id="0"/>
      <w:r w:rsidR="00CB3179" w:rsidRPr="00AD35C8">
        <w:rPr>
          <w:b w:val="0"/>
          <w:bCs w:val="0"/>
        </w:rPr>
        <w:t xml:space="preserve">10.20546/ijcmas.2019.806.269. </w:t>
      </w:r>
    </w:p>
    <w:p w:rsidR="00CB3179" w:rsidRPr="00AD35C8" w:rsidRDefault="00CB3179" w:rsidP="00D74A0C">
      <w:pPr>
        <w:pStyle w:val="Heading3"/>
        <w:spacing w:before="60" w:line="360" w:lineRule="auto"/>
        <w:ind w:left="1440" w:right="1714" w:hanging="720"/>
        <w:jc w:val="both"/>
        <w:rPr>
          <w:b w:val="0"/>
          <w:bCs w:val="0"/>
        </w:rPr>
      </w:pPr>
      <w:r w:rsidRPr="00AD35C8">
        <w:rPr>
          <w:b w:val="0"/>
          <w:bCs w:val="0"/>
        </w:rPr>
        <w:t xml:space="preserve">Singh, </w:t>
      </w:r>
      <w:proofErr w:type="spellStart"/>
      <w:r w:rsidRPr="00AD35C8">
        <w:rPr>
          <w:b w:val="0"/>
          <w:bCs w:val="0"/>
        </w:rPr>
        <w:t>Roshan</w:t>
      </w:r>
      <w:proofErr w:type="spellEnd"/>
      <w:r w:rsidRPr="00AD35C8">
        <w:rPr>
          <w:b w:val="0"/>
          <w:bCs w:val="0"/>
        </w:rPr>
        <w:t xml:space="preserve"> &amp; </w:t>
      </w:r>
      <w:proofErr w:type="spellStart"/>
      <w:r w:rsidRPr="00AD35C8">
        <w:rPr>
          <w:b w:val="0"/>
          <w:bCs w:val="0"/>
        </w:rPr>
        <w:t>Muthamilarasan</w:t>
      </w:r>
      <w:proofErr w:type="spellEnd"/>
      <w:r w:rsidRPr="00AD35C8">
        <w:rPr>
          <w:b w:val="0"/>
          <w:bCs w:val="0"/>
        </w:rPr>
        <w:t xml:space="preserve">, </w:t>
      </w:r>
      <w:proofErr w:type="spellStart"/>
      <w:r w:rsidRPr="00AD35C8">
        <w:rPr>
          <w:b w:val="0"/>
          <w:bCs w:val="0"/>
        </w:rPr>
        <w:t>Mehanathan</w:t>
      </w:r>
      <w:proofErr w:type="spellEnd"/>
      <w:r w:rsidRPr="00AD35C8">
        <w:rPr>
          <w:b w:val="0"/>
          <w:bCs w:val="0"/>
        </w:rPr>
        <w:t xml:space="preserve"> &amp; Prasad, </w:t>
      </w:r>
      <w:proofErr w:type="spellStart"/>
      <w:r w:rsidRPr="00AD35C8">
        <w:rPr>
          <w:b w:val="0"/>
          <w:bCs w:val="0"/>
        </w:rPr>
        <w:t>Manoj</w:t>
      </w:r>
      <w:proofErr w:type="spellEnd"/>
      <w:r w:rsidRPr="00AD35C8">
        <w:rPr>
          <w:b w:val="0"/>
          <w:bCs w:val="0"/>
        </w:rPr>
        <w:t>. (2017). Foxtail Millet: An Introduc</w:t>
      </w:r>
      <w:r w:rsidR="00F56076">
        <w:rPr>
          <w:b w:val="0"/>
          <w:bCs w:val="0"/>
        </w:rPr>
        <w:t xml:space="preserve">tion. </w:t>
      </w:r>
      <w:proofErr w:type="gramStart"/>
      <w:r w:rsidR="00F56076">
        <w:rPr>
          <w:b w:val="0"/>
          <w:bCs w:val="0"/>
        </w:rPr>
        <w:t>10.1007/978-3-319-65617-5-</w:t>
      </w:r>
      <w:r w:rsidRPr="00AD35C8">
        <w:rPr>
          <w:b w:val="0"/>
          <w:bCs w:val="0"/>
        </w:rPr>
        <w:t>1.</w:t>
      </w:r>
      <w:proofErr w:type="gramEnd"/>
      <w:r w:rsidRPr="00AD35C8">
        <w:rPr>
          <w:b w:val="0"/>
          <w:bCs w:val="0"/>
        </w:rPr>
        <w:t xml:space="preserve"> </w:t>
      </w:r>
    </w:p>
    <w:sectPr w:rsidR="00CB3179" w:rsidRPr="00AD35C8" w:rsidSect="000D4F38">
      <w:pgSz w:w="11910" w:h="16840"/>
      <w:pgMar w:top="1360" w:right="11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3BFF"/>
    <w:multiLevelType w:val="hybridMultilevel"/>
    <w:tmpl w:val="B75CBCAE"/>
    <w:lvl w:ilvl="0" w:tplc="DEB4195A">
      <w:start w:val="1"/>
      <w:numFmt w:val="bullet"/>
      <w:lvlText w:val="•"/>
      <w:lvlJc w:val="left"/>
      <w:pPr>
        <w:ind w:left="860" w:hanging="360"/>
      </w:pPr>
      <w:rPr>
        <w:rFonts w:ascii="Times New Roman" w:hAnsi="Times New Roman"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1">
    <w:nsid w:val="12254012"/>
    <w:multiLevelType w:val="hybridMultilevel"/>
    <w:tmpl w:val="5D18E370"/>
    <w:lvl w:ilvl="0" w:tplc="DEB4195A">
      <w:start w:val="1"/>
      <w:numFmt w:val="bullet"/>
      <w:lvlText w:val="•"/>
      <w:lvlJc w:val="left"/>
      <w:pPr>
        <w:ind w:left="860" w:hanging="360"/>
      </w:pPr>
      <w:rPr>
        <w:rFonts w:ascii="Times New Roman" w:hAnsi="Times New Roman"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2">
    <w:nsid w:val="194A643B"/>
    <w:multiLevelType w:val="hybridMultilevel"/>
    <w:tmpl w:val="7CF668D4"/>
    <w:lvl w:ilvl="0" w:tplc="DEB4195A">
      <w:start w:val="1"/>
      <w:numFmt w:val="bullet"/>
      <w:lvlText w:val="•"/>
      <w:lvlJc w:val="left"/>
      <w:pPr>
        <w:ind w:left="860" w:hanging="360"/>
      </w:pPr>
      <w:rPr>
        <w:rFonts w:ascii="Times New Roman" w:hAnsi="Times New Roman"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3">
    <w:nsid w:val="23326237"/>
    <w:multiLevelType w:val="hybridMultilevel"/>
    <w:tmpl w:val="51B886D8"/>
    <w:lvl w:ilvl="0" w:tplc="DEB4195A">
      <w:start w:val="1"/>
      <w:numFmt w:val="bullet"/>
      <w:lvlText w:val="•"/>
      <w:lvlJc w:val="left"/>
      <w:pPr>
        <w:ind w:left="860" w:hanging="360"/>
      </w:pPr>
      <w:rPr>
        <w:rFonts w:ascii="Times New Roman" w:hAnsi="Times New Roman"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4">
    <w:nsid w:val="386D6B64"/>
    <w:multiLevelType w:val="hybridMultilevel"/>
    <w:tmpl w:val="0D5A9DDA"/>
    <w:lvl w:ilvl="0" w:tplc="2D8A79D6">
      <w:start w:val="1"/>
      <w:numFmt w:val="bullet"/>
      <w:lvlText w:val="◦"/>
      <w:lvlJc w:val="left"/>
      <w:pPr>
        <w:tabs>
          <w:tab w:val="num" w:pos="720"/>
        </w:tabs>
        <w:ind w:left="720" w:hanging="360"/>
      </w:pPr>
      <w:rPr>
        <w:rFonts w:ascii="Garamond" w:hAnsi="Garamond" w:hint="default"/>
      </w:rPr>
    </w:lvl>
    <w:lvl w:ilvl="1" w:tplc="913AC77C" w:tentative="1">
      <w:start w:val="1"/>
      <w:numFmt w:val="bullet"/>
      <w:lvlText w:val="◦"/>
      <w:lvlJc w:val="left"/>
      <w:pPr>
        <w:tabs>
          <w:tab w:val="num" w:pos="1440"/>
        </w:tabs>
        <w:ind w:left="1440" w:hanging="360"/>
      </w:pPr>
      <w:rPr>
        <w:rFonts w:ascii="Garamond" w:hAnsi="Garamond" w:hint="default"/>
      </w:rPr>
    </w:lvl>
    <w:lvl w:ilvl="2" w:tplc="6B2842AE" w:tentative="1">
      <w:start w:val="1"/>
      <w:numFmt w:val="bullet"/>
      <w:lvlText w:val="◦"/>
      <w:lvlJc w:val="left"/>
      <w:pPr>
        <w:tabs>
          <w:tab w:val="num" w:pos="2160"/>
        </w:tabs>
        <w:ind w:left="2160" w:hanging="360"/>
      </w:pPr>
      <w:rPr>
        <w:rFonts w:ascii="Garamond" w:hAnsi="Garamond" w:hint="default"/>
      </w:rPr>
    </w:lvl>
    <w:lvl w:ilvl="3" w:tplc="8664396C" w:tentative="1">
      <w:start w:val="1"/>
      <w:numFmt w:val="bullet"/>
      <w:lvlText w:val="◦"/>
      <w:lvlJc w:val="left"/>
      <w:pPr>
        <w:tabs>
          <w:tab w:val="num" w:pos="2880"/>
        </w:tabs>
        <w:ind w:left="2880" w:hanging="360"/>
      </w:pPr>
      <w:rPr>
        <w:rFonts w:ascii="Garamond" w:hAnsi="Garamond" w:hint="default"/>
      </w:rPr>
    </w:lvl>
    <w:lvl w:ilvl="4" w:tplc="5AC8352E" w:tentative="1">
      <w:start w:val="1"/>
      <w:numFmt w:val="bullet"/>
      <w:lvlText w:val="◦"/>
      <w:lvlJc w:val="left"/>
      <w:pPr>
        <w:tabs>
          <w:tab w:val="num" w:pos="3600"/>
        </w:tabs>
        <w:ind w:left="3600" w:hanging="360"/>
      </w:pPr>
      <w:rPr>
        <w:rFonts w:ascii="Garamond" w:hAnsi="Garamond" w:hint="default"/>
      </w:rPr>
    </w:lvl>
    <w:lvl w:ilvl="5" w:tplc="76EA9056" w:tentative="1">
      <w:start w:val="1"/>
      <w:numFmt w:val="bullet"/>
      <w:lvlText w:val="◦"/>
      <w:lvlJc w:val="left"/>
      <w:pPr>
        <w:tabs>
          <w:tab w:val="num" w:pos="4320"/>
        </w:tabs>
        <w:ind w:left="4320" w:hanging="360"/>
      </w:pPr>
      <w:rPr>
        <w:rFonts w:ascii="Garamond" w:hAnsi="Garamond" w:hint="default"/>
      </w:rPr>
    </w:lvl>
    <w:lvl w:ilvl="6" w:tplc="AA6449E0" w:tentative="1">
      <w:start w:val="1"/>
      <w:numFmt w:val="bullet"/>
      <w:lvlText w:val="◦"/>
      <w:lvlJc w:val="left"/>
      <w:pPr>
        <w:tabs>
          <w:tab w:val="num" w:pos="5040"/>
        </w:tabs>
        <w:ind w:left="5040" w:hanging="360"/>
      </w:pPr>
      <w:rPr>
        <w:rFonts w:ascii="Garamond" w:hAnsi="Garamond" w:hint="default"/>
      </w:rPr>
    </w:lvl>
    <w:lvl w:ilvl="7" w:tplc="93B86D46" w:tentative="1">
      <w:start w:val="1"/>
      <w:numFmt w:val="bullet"/>
      <w:lvlText w:val="◦"/>
      <w:lvlJc w:val="left"/>
      <w:pPr>
        <w:tabs>
          <w:tab w:val="num" w:pos="5760"/>
        </w:tabs>
        <w:ind w:left="5760" w:hanging="360"/>
      </w:pPr>
      <w:rPr>
        <w:rFonts w:ascii="Garamond" w:hAnsi="Garamond" w:hint="default"/>
      </w:rPr>
    </w:lvl>
    <w:lvl w:ilvl="8" w:tplc="736A4CEA" w:tentative="1">
      <w:start w:val="1"/>
      <w:numFmt w:val="bullet"/>
      <w:lvlText w:val="◦"/>
      <w:lvlJc w:val="left"/>
      <w:pPr>
        <w:tabs>
          <w:tab w:val="num" w:pos="6480"/>
        </w:tabs>
        <w:ind w:left="6480" w:hanging="360"/>
      </w:pPr>
      <w:rPr>
        <w:rFonts w:ascii="Garamond" w:hAnsi="Garamond" w:hint="default"/>
      </w:rPr>
    </w:lvl>
  </w:abstractNum>
  <w:abstractNum w:abstractNumId="5">
    <w:nsid w:val="4E4F761F"/>
    <w:multiLevelType w:val="hybridMultilevel"/>
    <w:tmpl w:val="98D835E4"/>
    <w:lvl w:ilvl="0" w:tplc="DEB4195A">
      <w:start w:val="1"/>
      <w:numFmt w:val="bullet"/>
      <w:lvlText w:val="•"/>
      <w:lvlJc w:val="left"/>
      <w:pPr>
        <w:ind w:left="860" w:hanging="360"/>
      </w:pPr>
      <w:rPr>
        <w:rFonts w:ascii="Times New Roman" w:hAnsi="Times New Roman"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6">
    <w:nsid w:val="60C53E15"/>
    <w:multiLevelType w:val="hybridMultilevel"/>
    <w:tmpl w:val="BC163986"/>
    <w:lvl w:ilvl="0" w:tplc="2788F6D2">
      <w:start w:val="1"/>
      <w:numFmt w:val="bullet"/>
      <w:lvlText w:val="•"/>
      <w:lvlJc w:val="left"/>
      <w:pPr>
        <w:tabs>
          <w:tab w:val="num" w:pos="720"/>
        </w:tabs>
        <w:ind w:left="720" w:hanging="360"/>
      </w:pPr>
      <w:rPr>
        <w:rFonts w:ascii="Arial" w:hAnsi="Arial" w:hint="default"/>
      </w:rPr>
    </w:lvl>
    <w:lvl w:ilvl="1" w:tplc="982672B2" w:tentative="1">
      <w:start w:val="1"/>
      <w:numFmt w:val="bullet"/>
      <w:lvlText w:val="•"/>
      <w:lvlJc w:val="left"/>
      <w:pPr>
        <w:tabs>
          <w:tab w:val="num" w:pos="1440"/>
        </w:tabs>
        <w:ind w:left="1440" w:hanging="360"/>
      </w:pPr>
      <w:rPr>
        <w:rFonts w:ascii="Arial" w:hAnsi="Arial" w:hint="default"/>
      </w:rPr>
    </w:lvl>
    <w:lvl w:ilvl="2" w:tplc="B9BCFA4A" w:tentative="1">
      <w:start w:val="1"/>
      <w:numFmt w:val="bullet"/>
      <w:lvlText w:val="•"/>
      <w:lvlJc w:val="left"/>
      <w:pPr>
        <w:tabs>
          <w:tab w:val="num" w:pos="2160"/>
        </w:tabs>
        <w:ind w:left="2160" w:hanging="360"/>
      </w:pPr>
      <w:rPr>
        <w:rFonts w:ascii="Arial" w:hAnsi="Arial" w:hint="default"/>
      </w:rPr>
    </w:lvl>
    <w:lvl w:ilvl="3" w:tplc="850EE69A" w:tentative="1">
      <w:start w:val="1"/>
      <w:numFmt w:val="bullet"/>
      <w:lvlText w:val="•"/>
      <w:lvlJc w:val="left"/>
      <w:pPr>
        <w:tabs>
          <w:tab w:val="num" w:pos="2880"/>
        </w:tabs>
        <w:ind w:left="2880" w:hanging="360"/>
      </w:pPr>
      <w:rPr>
        <w:rFonts w:ascii="Arial" w:hAnsi="Arial" w:hint="default"/>
      </w:rPr>
    </w:lvl>
    <w:lvl w:ilvl="4" w:tplc="6036863E" w:tentative="1">
      <w:start w:val="1"/>
      <w:numFmt w:val="bullet"/>
      <w:lvlText w:val="•"/>
      <w:lvlJc w:val="left"/>
      <w:pPr>
        <w:tabs>
          <w:tab w:val="num" w:pos="3600"/>
        </w:tabs>
        <w:ind w:left="3600" w:hanging="360"/>
      </w:pPr>
      <w:rPr>
        <w:rFonts w:ascii="Arial" w:hAnsi="Arial" w:hint="default"/>
      </w:rPr>
    </w:lvl>
    <w:lvl w:ilvl="5" w:tplc="71B83D8E" w:tentative="1">
      <w:start w:val="1"/>
      <w:numFmt w:val="bullet"/>
      <w:lvlText w:val="•"/>
      <w:lvlJc w:val="left"/>
      <w:pPr>
        <w:tabs>
          <w:tab w:val="num" w:pos="4320"/>
        </w:tabs>
        <w:ind w:left="4320" w:hanging="360"/>
      </w:pPr>
      <w:rPr>
        <w:rFonts w:ascii="Arial" w:hAnsi="Arial" w:hint="default"/>
      </w:rPr>
    </w:lvl>
    <w:lvl w:ilvl="6" w:tplc="D19623AE" w:tentative="1">
      <w:start w:val="1"/>
      <w:numFmt w:val="bullet"/>
      <w:lvlText w:val="•"/>
      <w:lvlJc w:val="left"/>
      <w:pPr>
        <w:tabs>
          <w:tab w:val="num" w:pos="5040"/>
        </w:tabs>
        <w:ind w:left="5040" w:hanging="360"/>
      </w:pPr>
      <w:rPr>
        <w:rFonts w:ascii="Arial" w:hAnsi="Arial" w:hint="default"/>
      </w:rPr>
    </w:lvl>
    <w:lvl w:ilvl="7" w:tplc="4F6C447E" w:tentative="1">
      <w:start w:val="1"/>
      <w:numFmt w:val="bullet"/>
      <w:lvlText w:val="•"/>
      <w:lvlJc w:val="left"/>
      <w:pPr>
        <w:tabs>
          <w:tab w:val="num" w:pos="5760"/>
        </w:tabs>
        <w:ind w:left="5760" w:hanging="360"/>
      </w:pPr>
      <w:rPr>
        <w:rFonts w:ascii="Arial" w:hAnsi="Arial" w:hint="default"/>
      </w:rPr>
    </w:lvl>
    <w:lvl w:ilvl="8" w:tplc="0A7803F8" w:tentative="1">
      <w:start w:val="1"/>
      <w:numFmt w:val="bullet"/>
      <w:lvlText w:val="•"/>
      <w:lvlJc w:val="left"/>
      <w:pPr>
        <w:tabs>
          <w:tab w:val="num" w:pos="6480"/>
        </w:tabs>
        <w:ind w:left="6480" w:hanging="360"/>
      </w:pPr>
      <w:rPr>
        <w:rFonts w:ascii="Arial" w:hAnsi="Arial" w:hint="default"/>
      </w:rPr>
    </w:lvl>
  </w:abstractNum>
  <w:abstractNum w:abstractNumId="7">
    <w:nsid w:val="73845308"/>
    <w:multiLevelType w:val="hybridMultilevel"/>
    <w:tmpl w:val="530EC26C"/>
    <w:lvl w:ilvl="0" w:tplc="4ECC4220">
      <w:start w:val="1"/>
      <w:numFmt w:val="bullet"/>
      <w:lvlText w:val="•"/>
      <w:lvlJc w:val="left"/>
      <w:pPr>
        <w:tabs>
          <w:tab w:val="num" w:pos="720"/>
        </w:tabs>
        <w:ind w:left="720" w:hanging="360"/>
      </w:pPr>
      <w:rPr>
        <w:rFonts w:ascii="Arial" w:hAnsi="Arial" w:hint="default"/>
      </w:rPr>
    </w:lvl>
    <w:lvl w:ilvl="1" w:tplc="378C3E80" w:tentative="1">
      <w:start w:val="1"/>
      <w:numFmt w:val="bullet"/>
      <w:lvlText w:val="•"/>
      <w:lvlJc w:val="left"/>
      <w:pPr>
        <w:tabs>
          <w:tab w:val="num" w:pos="1440"/>
        </w:tabs>
        <w:ind w:left="1440" w:hanging="360"/>
      </w:pPr>
      <w:rPr>
        <w:rFonts w:ascii="Arial" w:hAnsi="Arial" w:hint="default"/>
      </w:rPr>
    </w:lvl>
    <w:lvl w:ilvl="2" w:tplc="241CAEB0" w:tentative="1">
      <w:start w:val="1"/>
      <w:numFmt w:val="bullet"/>
      <w:lvlText w:val="•"/>
      <w:lvlJc w:val="left"/>
      <w:pPr>
        <w:tabs>
          <w:tab w:val="num" w:pos="2160"/>
        </w:tabs>
        <w:ind w:left="2160" w:hanging="360"/>
      </w:pPr>
      <w:rPr>
        <w:rFonts w:ascii="Arial" w:hAnsi="Arial" w:hint="default"/>
      </w:rPr>
    </w:lvl>
    <w:lvl w:ilvl="3" w:tplc="4CB404B2" w:tentative="1">
      <w:start w:val="1"/>
      <w:numFmt w:val="bullet"/>
      <w:lvlText w:val="•"/>
      <w:lvlJc w:val="left"/>
      <w:pPr>
        <w:tabs>
          <w:tab w:val="num" w:pos="2880"/>
        </w:tabs>
        <w:ind w:left="2880" w:hanging="360"/>
      </w:pPr>
      <w:rPr>
        <w:rFonts w:ascii="Arial" w:hAnsi="Arial" w:hint="default"/>
      </w:rPr>
    </w:lvl>
    <w:lvl w:ilvl="4" w:tplc="9C82A4C4" w:tentative="1">
      <w:start w:val="1"/>
      <w:numFmt w:val="bullet"/>
      <w:lvlText w:val="•"/>
      <w:lvlJc w:val="left"/>
      <w:pPr>
        <w:tabs>
          <w:tab w:val="num" w:pos="3600"/>
        </w:tabs>
        <w:ind w:left="3600" w:hanging="360"/>
      </w:pPr>
      <w:rPr>
        <w:rFonts w:ascii="Arial" w:hAnsi="Arial" w:hint="default"/>
      </w:rPr>
    </w:lvl>
    <w:lvl w:ilvl="5" w:tplc="665683AC" w:tentative="1">
      <w:start w:val="1"/>
      <w:numFmt w:val="bullet"/>
      <w:lvlText w:val="•"/>
      <w:lvlJc w:val="left"/>
      <w:pPr>
        <w:tabs>
          <w:tab w:val="num" w:pos="4320"/>
        </w:tabs>
        <w:ind w:left="4320" w:hanging="360"/>
      </w:pPr>
      <w:rPr>
        <w:rFonts w:ascii="Arial" w:hAnsi="Arial" w:hint="default"/>
      </w:rPr>
    </w:lvl>
    <w:lvl w:ilvl="6" w:tplc="EE860DD8" w:tentative="1">
      <w:start w:val="1"/>
      <w:numFmt w:val="bullet"/>
      <w:lvlText w:val="•"/>
      <w:lvlJc w:val="left"/>
      <w:pPr>
        <w:tabs>
          <w:tab w:val="num" w:pos="5040"/>
        </w:tabs>
        <w:ind w:left="5040" w:hanging="360"/>
      </w:pPr>
      <w:rPr>
        <w:rFonts w:ascii="Arial" w:hAnsi="Arial" w:hint="default"/>
      </w:rPr>
    </w:lvl>
    <w:lvl w:ilvl="7" w:tplc="5A8404C2" w:tentative="1">
      <w:start w:val="1"/>
      <w:numFmt w:val="bullet"/>
      <w:lvlText w:val="•"/>
      <w:lvlJc w:val="left"/>
      <w:pPr>
        <w:tabs>
          <w:tab w:val="num" w:pos="5760"/>
        </w:tabs>
        <w:ind w:left="5760" w:hanging="360"/>
      </w:pPr>
      <w:rPr>
        <w:rFonts w:ascii="Arial" w:hAnsi="Arial" w:hint="default"/>
      </w:rPr>
    </w:lvl>
    <w:lvl w:ilvl="8" w:tplc="CE760EEC" w:tentative="1">
      <w:start w:val="1"/>
      <w:numFmt w:val="bullet"/>
      <w:lvlText w:val="•"/>
      <w:lvlJc w:val="left"/>
      <w:pPr>
        <w:tabs>
          <w:tab w:val="num" w:pos="6480"/>
        </w:tabs>
        <w:ind w:left="6480" w:hanging="360"/>
      </w:pPr>
      <w:rPr>
        <w:rFonts w:ascii="Arial" w:hAnsi="Arial" w:hint="default"/>
      </w:rPr>
    </w:lvl>
  </w:abstractNum>
  <w:abstractNum w:abstractNumId="8">
    <w:nsid w:val="75C37AE4"/>
    <w:multiLevelType w:val="hybridMultilevel"/>
    <w:tmpl w:val="966ACC02"/>
    <w:lvl w:ilvl="0" w:tplc="DEB4195A">
      <w:start w:val="1"/>
      <w:numFmt w:val="bullet"/>
      <w:lvlText w:val="•"/>
      <w:lvlJc w:val="left"/>
      <w:pPr>
        <w:ind w:left="860" w:hanging="360"/>
      </w:pPr>
      <w:rPr>
        <w:rFonts w:ascii="Times New Roman" w:hAnsi="Times New Roman"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9">
    <w:nsid w:val="779D05CD"/>
    <w:multiLevelType w:val="hybridMultilevel"/>
    <w:tmpl w:val="5DE23AD6"/>
    <w:lvl w:ilvl="0" w:tplc="DEB4195A">
      <w:start w:val="1"/>
      <w:numFmt w:val="bullet"/>
      <w:lvlText w:val="•"/>
      <w:lvlJc w:val="left"/>
      <w:pPr>
        <w:ind w:left="860" w:hanging="360"/>
      </w:pPr>
      <w:rPr>
        <w:rFonts w:ascii="Times New Roman" w:hAnsi="Times New Roman"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10">
    <w:nsid w:val="7DDE7B59"/>
    <w:multiLevelType w:val="hybridMultilevel"/>
    <w:tmpl w:val="BDC48E8A"/>
    <w:lvl w:ilvl="0" w:tplc="DEB4195A">
      <w:start w:val="1"/>
      <w:numFmt w:val="bullet"/>
      <w:lvlText w:val="•"/>
      <w:lvlJc w:val="left"/>
      <w:pPr>
        <w:ind w:left="1440" w:hanging="360"/>
      </w:pPr>
      <w:rPr>
        <w:rFonts w:ascii="Times New Roman" w:hAnsi="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
  </w:num>
  <w:num w:numId="6">
    <w:abstractNumId w:val="8"/>
  </w:num>
  <w:num w:numId="7">
    <w:abstractNumId w:val="9"/>
  </w:num>
  <w:num w:numId="8">
    <w:abstractNumId w:val="3"/>
  </w:num>
  <w:num w:numId="9">
    <w:abstractNumId w:val="0"/>
  </w:num>
  <w:num w:numId="10">
    <w:abstractNumId w:val="5"/>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05E"/>
    <w:rsid w:val="000D4F38"/>
    <w:rsid w:val="001269A0"/>
    <w:rsid w:val="00151E17"/>
    <w:rsid w:val="001B5316"/>
    <w:rsid w:val="001E0782"/>
    <w:rsid w:val="0022560A"/>
    <w:rsid w:val="00240725"/>
    <w:rsid w:val="00266F41"/>
    <w:rsid w:val="00273C9B"/>
    <w:rsid w:val="002A7257"/>
    <w:rsid w:val="002E5F2D"/>
    <w:rsid w:val="003226F6"/>
    <w:rsid w:val="00364EAB"/>
    <w:rsid w:val="0036580E"/>
    <w:rsid w:val="003813DB"/>
    <w:rsid w:val="003C7EE7"/>
    <w:rsid w:val="00514F6B"/>
    <w:rsid w:val="005D07BF"/>
    <w:rsid w:val="005D3DE2"/>
    <w:rsid w:val="00672D80"/>
    <w:rsid w:val="006771B1"/>
    <w:rsid w:val="006B227A"/>
    <w:rsid w:val="006D1376"/>
    <w:rsid w:val="006E2CE6"/>
    <w:rsid w:val="00750868"/>
    <w:rsid w:val="008709B3"/>
    <w:rsid w:val="00902C62"/>
    <w:rsid w:val="009B6F0E"/>
    <w:rsid w:val="009E1928"/>
    <w:rsid w:val="00A40F12"/>
    <w:rsid w:val="00A663CF"/>
    <w:rsid w:val="00AA105E"/>
    <w:rsid w:val="00AD35C8"/>
    <w:rsid w:val="00B31CA3"/>
    <w:rsid w:val="00B51FF5"/>
    <w:rsid w:val="00B539DF"/>
    <w:rsid w:val="00BE54CE"/>
    <w:rsid w:val="00C05387"/>
    <w:rsid w:val="00C64B97"/>
    <w:rsid w:val="00C67AA4"/>
    <w:rsid w:val="00C825CD"/>
    <w:rsid w:val="00C84979"/>
    <w:rsid w:val="00CB3179"/>
    <w:rsid w:val="00CC2F16"/>
    <w:rsid w:val="00D012D6"/>
    <w:rsid w:val="00D026BF"/>
    <w:rsid w:val="00D410DE"/>
    <w:rsid w:val="00D73032"/>
    <w:rsid w:val="00D74A0C"/>
    <w:rsid w:val="00DA4B45"/>
    <w:rsid w:val="00DF7FE1"/>
    <w:rsid w:val="00E02D37"/>
    <w:rsid w:val="00E22C08"/>
    <w:rsid w:val="00EB1327"/>
    <w:rsid w:val="00F56076"/>
    <w:rsid w:val="00FA2948"/>
    <w:rsid w:val="00FD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38"/>
    <w:rPr>
      <w:rFonts w:ascii="Times New Roman" w:eastAsia="Times New Roman" w:hAnsi="Times New Roman" w:cs="Times New Roman"/>
    </w:rPr>
  </w:style>
  <w:style w:type="paragraph" w:styleId="Heading1">
    <w:name w:val="heading 1"/>
    <w:basedOn w:val="Normal"/>
    <w:uiPriority w:val="9"/>
    <w:qFormat/>
    <w:rsid w:val="000D4F38"/>
    <w:pPr>
      <w:spacing w:before="1"/>
      <w:ind w:left="1525" w:right="1718"/>
      <w:jc w:val="center"/>
      <w:outlineLvl w:val="0"/>
    </w:pPr>
    <w:rPr>
      <w:b/>
      <w:bCs/>
      <w:sz w:val="34"/>
      <w:szCs w:val="34"/>
    </w:rPr>
  </w:style>
  <w:style w:type="paragraph" w:styleId="Heading2">
    <w:name w:val="heading 2"/>
    <w:basedOn w:val="Normal"/>
    <w:uiPriority w:val="9"/>
    <w:unhideWhenUsed/>
    <w:qFormat/>
    <w:rsid w:val="000D4F38"/>
    <w:pPr>
      <w:ind w:left="140" w:right="1718"/>
      <w:jc w:val="center"/>
      <w:outlineLvl w:val="1"/>
    </w:pPr>
    <w:rPr>
      <w:b/>
      <w:bCs/>
      <w:sz w:val="28"/>
      <w:szCs w:val="28"/>
    </w:rPr>
  </w:style>
  <w:style w:type="paragraph" w:styleId="Heading3">
    <w:name w:val="heading 3"/>
    <w:basedOn w:val="Normal"/>
    <w:uiPriority w:val="9"/>
    <w:unhideWhenUsed/>
    <w:qFormat/>
    <w:rsid w:val="000D4F38"/>
    <w:pPr>
      <w:spacing w:before="160"/>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4F38"/>
    <w:pPr>
      <w:ind w:left="860" w:hanging="360"/>
    </w:pPr>
    <w:rPr>
      <w:sz w:val="24"/>
      <w:szCs w:val="24"/>
    </w:rPr>
  </w:style>
  <w:style w:type="paragraph" w:styleId="ListParagraph">
    <w:name w:val="List Paragraph"/>
    <w:basedOn w:val="Normal"/>
    <w:uiPriority w:val="34"/>
    <w:qFormat/>
    <w:rsid w:val="000D4F38"/>
    <w:pPr>
      <w:spacing w:before="182"/>
      <w:ind w:left="500" w:hanging="360"/>
    </w:pPr>
  </w:style>
  <w:style w:type="paragraph" w:customStyle="1" w:styleId="TableParagraph">
    <w:name w:val="Table Paragraph"/>
    <w:basedOn w:val="Normal"/>
    <w:uiPriority w:val="1"/>
    <w:qFormat/>
    <w:rsid w:val="000D4F38"/>
    <w:pPr>
      <w:spacing w:before="53" w:line="244" w:lineRule="exact"/>
      <w:ind w:left="3"/>
    </w:pPr>
  </w:style>
  <w:style w:type="paragraph" w:styleId="BalloonText">
    <w:name w:val="Balloon Text"/>
    <w:basedOn w:val="Normal"/>
    <w:link w:val="BalloonTextChar"/>
    <w:uiPriority w:val="99"/>
    <w:semiHidden/>
    <w:unhideWhenUsed/>
    <w:rsid w:val="00D026BF"/>
    <w:rPr>
      <w:rFonts w:ascii="Tahoma" w:hAnsi="Tahoma" w:cs="Tahoma"/>
      <w:sz w:val="16"/>
      <w:szCs w:val="16"/>
    </w:rPr>
  </w:style>
  <w:style w:type="character" w:customStyle="1" w:styleId="BalloonTextChar">
    <w:name w:val="Balloon Text Char"/>
    <w:basedOn w:val="DefaultParagraphFont"/>
    <w:link w:val="BalloonText"/>
    <w:uiPriority w:val="99"/>
    <w:semiHidden/>
    <w:rsid w:val="00D026BF"/>
    <w:rPr>
      <w:rFonts w:ascii="Tahoma" w:eastAsia="Times New Roman" w:hAnsi="Tahoma" w:cs="Tahoma"/>
      <w:sz w:val="16"/>
      <w:szCs w:val="16"/>
    </w:rPr>
  </w:style>
  <w:style w:type="character" w:styleId="Hyperlink">
    <w:name w:val="Hyperlink"/>
    <w:basedOn w:val="DefaultParagraphFont"/>
    <w:uiPriority w:val="99"/>
    <w:rsid w:val="00F56076"/>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38"/>
    <w:rPr>
      <w:rFonts w:ascii="Times New Roman" w:eastAsia="Times New Roman" w:hAnsi="Times New Roman" w:cs="Times New Roman"/>
    </w:rPr>
  </w:style>
  <w:style w:type="paragraph" w:styleId="Heading1">
    <w:name w:val="heading 1"/>
    <w:basedOn w:val="Normal"/>
    <w:uiPriority w:val="9"/>
    <w:qFormat/>
    <w:rsid w:val="000D4F38"/>
    <w:pPr>
      <w:spacing w:before="1"/>
      <w:ind w:left="1525" w:right="1718"/>
      <w:jc w:val="center"/>
      <w:outlineLvl w:val="0"/>
    </w:pPr>
    <w:rPr>
      <w:b/>
      <w:bCs/>
      <w:sz w:val="34"/>
      <w:szCs w:val="34"/>
    </w:rPr>
  </w:style>
  <w:style w:type="paragraph" w:styleId="Heading2">
    <w:name w:val="heading 2"/>
    <w:basedOn w:val="Normal"/>
    <w:uiPriority w:val="9"/>
    <w:unhideWhenUsed/>
    <w:qFormat/>
    <w:rsid w:val="000D4F38"/>
    <w:pPr>
      <w:ind w:left="140" w:right="1718"/>
      <w:jc w:val="center"/>
      <w:outlineLvl w:val="1"/>
    </w:pPr>
    <w:rPr>
      <w:b/>
      <w:bCs/>
      <w:sz w:val="28"/>
      <w:szCs w:val="28"/>
    </w:rPr>
  </w:style>
  <w:style w:type="paragraph" w:styleId="Heading3">
    <w:name w:val="heading 3"/>
    <w:basedOn w:val="Normal"/>
    <w:uiPriority w:val="9"/>
    <w:unhideWhenUsed/>
    <w:qFormat/>
    <w:rsid w:val="000D4F38"/>
    <w:pPr>
      <w:spacing w:before="160"/>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4F38"/>
    <w:pPr>
      <w:ind w:left="860" w:hanging="360"/>
    </w:pPr>
    <w:rPr>
      <w:sz w:val="24"/>
      <w:szCs w:val="24"/>
    </w:rPr>
  </w:style>
  <w:style w:type="paragraph" w:styleId="ListParagraph">
    <w:name w:val="List Paragraph"/>
    <w:basedOn w:val="Normal"/>
    <w:uiPriority w:val="34"/>
    <w:qFormat/>
    <w:rsid w:val="000D4F38"/>
    <w:pPr>
      <w:spacing w:before="182"/>
      <w:ind w:left="500" w:hanging="360"/>
    </w:pPr>
  </w:style>
  <w:style w:type="paragraph" w:customStyle="1" w:styleId="TableParagraph">
    <w:name w:val="Table Paragraph"/>
    <w:basedOn w:val="Normal"/>
    <w:uiPriority w:val="1"/>
    <w:qFormat/>
    <w:rsid w:val="000D4F38"/>
    <w:pPr>
      <w:spacing w:before="53" w:line="244" w:lineRule="exact"/>
      <w:ind w:left="3"/>
    </w:pPr>
  </w:style>
  <w:style w:type="paragraph" w:styleId="BalloonText">
    <w:name w:val="Balloon Text"/>
    <w:basedOn w:val="Normal"/>
    <w:link w:val="BalloonTextChar"/>
    <w:uiPriority w:val="99"/>
    <w:semiHidden/>
    <w:unhideWhenUsed/>
    <w:rsid w:val="00D026BF"/>
    <w:rPr>
      <w:rFonts w:ascii="Tahoma" w:hAnsi="Tahoma" w:cs="Tahoma"/>
      <w:sz w:val="16"/>
      <w:szCs w:val="16"/>
    </w:rPr>
  </w:style>
  <w:style w:type="character" w:customStyle="1" w:styleId="BalloonTextChar">
    <w:name w:val="Balloon Text Char"/>
    <w:basedOn w:val="DefaultParagraphFont"/>
    <w:link w:val="BalloonText"/>
    <w:uiPriority w:val="99"/>
    <w:semiHidden/>
    <w:rsid w:val="00D026BF"/>
    <w:rPr>
      <w:rFonts w:ascii="Tahoma" w:eastAsia="Times New Roman" w:hAnsi="Tahoma" w:cs="Tahoma"/>
      <w:sz w:val="16"/>
      <w:szCs w:val="16"/>
    </w:rPr>
  </w:style>
  <w:style w:type="character" w:styleId="Hyperlink">
    <w:name w:val="Hyperlink"/>
    <w:basedOn w:val="DefaultParagraphFont"/>
    <w:uiPriority w:val="99"/>
    <w:rsid w:val="00F560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73255">
      <w:bodyDiv w:val="1"/>
      <w:marLeft w:val="0"/>
      <w:marRight w:val="0"/>
      <w:marTop w:val="0"/>
      <w:marBottom w:val="0"/>
      <w:divBdr>
        <w:top w:val="none" w:sz="0" w:space="0" w:color="auto"/>
        <w:left w:val="none" w:sz="0" w:space="0" w:color="auto"/>
        <w:bottom w:val="none" w:sz="0" w:space="0" w:color="auto"/>
        <w:right w:val="none" w:sz="0" w:space="0" w:color="auto"/>
      </w:divBdr>
      <w:divsChild>
        <w:div w:id="9727589">
          <w:marLeft w:val="288"/>
          <w:marRight w:val="0"/>
          <w:marTop w:val="180"/>
          <w:marBottom w:val="0"/>
          <w:divBdr>
            <w:top w:val="none" w:sz="0" w:space="0" w:color="auto"/>
            <w:left w:val="none" w:sz="0" w:space="0" w:color="auto"/>
            <w:bottom w:val="none" w:sz="0" w:space="0" w:color="auto"/>
            <w:right w:val="none" w:sz="0" w:space="0" w:color="auto"/>
          </w:divBdr>
        </w:div>
        <w:div w:id="636959184">
          <w:marLeft w:val="288"/>
          <w:marRight w:val="0"/>
          <w:marTop w:val="180"/>
          <w:marBottom w:val="0"/>
          <w:divBdr>
            <w:top w:val="none" w:sz="0" w:space="0" w:color="auto"/>
            <w:left w:val="none" w:sz="0" w:space="0" w:color="auto"/>
            <w:bottom w:val="none" w:sz="0" w:space="0" w:color="auto"/>
            <w:right w:val="none" w:sz="0" w:space="0" w:color="auto"/>
          </w:divBdr>
        </w:div>
        <w:div w:id="1453211132">
          <w:marLeft w:val="288"/>
          <w:marRight w:val="0"/>
          <w:marTop w:val="180"/>
          <w:marBottom w:val="0"/>
          <w:divBdr>
            <w:top w:val="none" w:sz="0" w:space="0" w:color="auto"/>
            <w:left w:val="none" w:sz="0" w:space="0" w:color="auto"/>
            <w:bottom w:val="none" w:sz="0" w:space="0" w:color="auto"/>
            <w:right w:val="none" w:sz="0" w:space="0" w:color="auto"/>
          </w:divBdr>
        </w:div>
        <w:div w:id="162207150">
          <w:marLeft w:val="288"/>
          <w:marRight w:val="0"/>
          <w:marTop w:val="180"/>
          <w:marBottom w:val="0"/>
          <w:divBdr>
            <w:top w:val="none" w:sz="0" w:space="0" w:color="auto"/>
            <w:left w:val="none" w:sz="0" w:space="0" w:color="auto"/>
            <w:bottom w:val="none" w:sz="0" w:space="0" w:color="auto"/>
            <w:right w:val="none" w:sz="0" w:space="0" w:color="auto"/>
          </w:divBdr>
        </w:div>
        <w:div w:id="2143649719">
          <w:marLeft w:val="288"/>
          <w:marRight w:val="0"/>
          <w:marTop w:val="180"/>
          <w:marBottom w:val="0"/>
          <w:divBdr>
            <w:top w:val="none" w:sz="0" w:space="0" w:color="auto"/>
            <w:left w:val="none" w:sz="0" w:space="0" w:color="auto"/>
            <w:bottom w:val="none" w:sz="0" w:space="0" w:color="auto"/>
            <w:right w:val="none" w:sz="0" w:space="0" w:color="auto"/>
          </w:divBdr>
        </w:div>
        <w:div w:id="327903769">
          <w:marLeft w:val="288"/>
          <w:marRight w:val="0"/>
          <w:marTop w:val="180"/>
          <w:marBottom w:val="0"/>
          <w:divBdr>
            <w:top w:val="none" w:sz="0" w:space="0" w:color="auto"/>
            <w:left w:val="none" w:sz="0" w:space="0" w:color="auto"/>
            <w:bottom w:val="none" w:sz="0" w:space="0" w:color="auto"/>
            <w:right w:val="none" w:sz="0" w:space="0" w:color="auto"/>
          </w:divBdr>
        </w:div>
        <w:div w:id="373116219">
          <w:marLeft w:val="288"/>
          <w:marRight w:val="0"/>
          <w:marTop w:val="180"/>
          <w:marBottom w:val="0"/>
          <w:divBdr>
            <w:top w:val="none" w:sz="0" w:space="0" w:color="auto"/>
            <w:left w:val="none" w:sz="0" w:space="0" w:color="auto"/>
            <w:bottom w:val="none" w:sz="0" w:space="0" w:color="auto"/>
            <w:right w:val="none" w:sz="0" w:space="0" w:color="auto"/>
          </w:divBdr>
        </w:div>
        <w:div w:id="870802049">
          <w:marLeft w:val="288"/>
          <w:marRight w:val="0"/>
          <w:marTop w:val="180"/>
          <w:marBottom w:val="0"/>
          <w:divBdr>
            <w:top w:val="none" w:sz="0" w:space="0" w:color="auto"/>
            <w:left w:val="none" w:sz="0" w:space="0" w:color="auto"/>
            <w:bottom w:val="none" w:sz="0" w:space="0" w:color="auto"/>
            <w:right w:val="none" w:sz="0" w:space="0" w:color="auto"/>
          </w:divBdr>
        </w:div>
      </w:divsChild>
    </w:div>
    <w:div w:id="167603559">
      <w:bodyDiv w:val="1"/>
      <w:marLeft w:val="0"/>
      <w:marRight w:val="0"/>
      <w:marTop w:val="0"/>
      <w:marBottom w:val="0"/>
      <w:divBdr>
        <w:top w:val="none" w:sz="0" w:space="0" w:color="auto"/>
        <w:left w:val="none" w:sz="0" w:space="0" w:color="auto"/>
        <w:bottom w:val="none" w:sz="0" w:space="0" w:color="auto"/>
        <w:right w:val="none" w:sz="0" w:space="0" w:color="auto"/>
      </w:divBdr>
      <w:divsChild>
        <w:div w:id="295842458">
          <w:marLeft w:val="288"/>
          <w:marRight w:val="0"/>
          <w:marTop w:val="180"/>
          <w:marBottom w:val="0"/>
          <w:divBdr>
            <w:top w:val="none" w:sz="0" w:space="0" w:color="auto"/>
            <w:left w:val="none" w:sz="0" w:space="0" w:color="auto"/>
            <w:bottom w:val="none" w:sz="0" w:space="0" w:color="auto"/>
            <w:right w:val="none" w:sz="0" w:space="0" w:color="auto"/>
          </w:divBdr>
        </w:div>
        <w:div w:id="1348604786">
          <w:marLeft w:val="288"/>
          <w:marRight w:val="0"/>
          <w:marTop w:val="180"/>
          <w:marBottom w:val="0"/>
          <w:divBdr>
            <w:top w:val="none" w:sz="0" w:space="0" w:color="auto"/>
            <w:left w:val="none" w:sz="0" w:space="0" w:color="auto"/>
            <w:bottom w:val="none" w:sz="0" w:space="0" w:color="auto"/>
            <w:right w:val="none" w:sz="0" w:space="0" w:color="auto"/>
          </w:divBdr>
        </w:div>
        <w:div w:id="1390498832">
          <w:marLeft w:val="288"/>
          <w:marRight w:val="0"/>
          <w:marTop w:val="180"/>
          <w:marBottom w:val="0"/>
          <w:divBdr>
            <w:top w:val="none" w:sz="0" w:space="0" w:color="auto"/>
            <w:left w:val="none" w:sz="0" w:space="0" w:color="auto"/>
            <w:bottom w:val="none" w:sz="0" w:space="0" w:color="auto"/>
            <w:right w:val="none" w:sz="0" w:space="0" w:color="auto"/>
          </w:divBdr>
        </w:div>
        <w:div w:id="1263147075">
          <w:marLeft w:val="288"/>
          <w:marRight w:val="0"/>
          <w:marTop w:val="180"/>
          <w:marBottom w:val="0"/>
          <w:divBdr>
            <w:top w:val="none" w:sz="0" w:space="0" w:color="auto"/>
            <w:left w:val="none" w:sz="0" w:space="0" w:color="auto"/>
            <w:bottom w:val="none" w:sz="0" w:space="0" w:color="auto"/>
            <w:right w:val="none" w:sz="0" w:space="0" w:color="auto"/>
          </w:divBdr>
        </w:div>
        <w:div w:id="1422990887">
          <w:marLeft w:val="288"/>
          <w:marRight w:val="0"/>
          <w:marTop w:val="180"/>
          <w:marBottom w:val="0"/>
          <w:divBdr>
            <w:top w:val="none" w:sz="0" w:space="0" w:color="auto"/>
            <w:left w:val="none" w:sz="0" w:space="0" w:color="auto"/>
            <w:bottom w:val="none" w:sz="0" w:space="0" w:color="auto"/>
            <w:right w:val="none" w:sz="0" w:space="0" w:color="auto"/>
          </w:divBdr>
        </w:div>
        <w:div w:id="131870060">
          <w:marLeft w:val="288"/>
          <w:marRight w:val="0"/>
          <w:marTop w:val="180"/>
          <w:marBottom w:val="0"/>
          <w:divBdr>
            <w:top w:val="none" w:sz="0" w:space="0" w:color="auto"/>
            <w:left w:val="none" w:sz="0" w:space="0" w:color="auto"/>
            <w:bottom w:val="none" w:sz="0" w:space="0" w:color="auto"/>
            <w:right w:val="none" w:sz="0" w:space="0" w:color="auto"/>
          </w:divBdr>
        </w:div>
        <w:div w:id="877669206">
          <w:marLeft w:val="288"/>
          <w:marRight w:val="0"/>
          <w:marTop w:val="180"/>
          <w:marBottom w:val="0"/>
          <w:divBdr>
            <w:top w:val="none" w:sz="0" w:space="0" w:color="auto"/>
            <w:left w:val="none" w:sz="0" w:space="0" w:color="auto"/>
            <w:bottom w:val="none" w:sz="0" w:space="0" w:color="auto"/>
            <w:right w:val="none" w:sz="0" w:space="0" w:color="auto"/>
          </w:divBdr>
        </w:div>
      </w:divsChild>
    </w:div>
    <w:div w:id="234124658">
      <w:bodyDiv w:val="1"/>
      <w:marLeft w:val="0"/>
      <w:marRight w:val="0"/>
      <w:marTop w:val="0"/>
      <w:marBottom w:val="0"/>
      <w:divBdr>
        <w:top w:val="none" w:sz="0" w:space="0" w:color="auto"/>
        <w:left w:val="none" w:sz="0" w:space="0" w:color="auto"/>
        <w:bottom w:val="none" w:sz="0" w:space="0" w:color="auto"/>
        <w:right w:val="none" w:sz="0" w:space="0" w:color="auto"/>
      </w:divBdr>
    </w:div>
    <w:div w:id="352734250">
      <w:bodyDiv w:val="1"/>
      <w:marLeft w:val="0"/>
      <w:marRight w:val="0"/>
      <w:marTop w:val="0"/>
      <w:marBottom w:val="0"/>
      <w:divBdr>
        <w:top w:val="none" w:sz="0" w:space="0" w:color="auto"/>
        <w:left w:val="none" w:sz="0" w:space="0" w:color="auto"/>
        <w:bottom w:val="none" w:sz="0" w:space="0" w:color="auto"/>
        <w:right w:val="none" w:sz="0" w:space="0" w:color="auto"/>
      </w:divBdr>
      <w:divsChild>
        <w:div w:id="556629162">
          <w:marLeft w:val="288"/>
          <w:marRight w:val="0"/>
          <w:marTop w:val="180"/>
          <w:marBottom w:val="0"/>
          <w:divBdr>
            <w:top w:val="none" w:sz="0" w:space="0" w:color="auto"/>
            <w:left w:val="none" w:sz="0" w:space="0" w:color="auto"/>
            <w:bottom w:val="none" w:sz="0" w:space="0" w:color="auto"/>
            <w:right w:val="none" w:sz="0" w:space="0" w:color="auto"/>
          </w:divBdr>
        </w:div>
        <w:div w:id="2048796836">
          <w:marLeft w:val="288"/>
          <w:marRight w:val="0"/>
          <w:marTop w:val="180"/>
          <w:marBottom w:val="0"/>
          <w:divBdr>
            <w:top w:val="none" w:sz="0" w:space="0" w:color="auto"/>
            <w:left w:val="none" w:sz="0" w:space="0" w:color="auto"/>
            <w:bottom w:val="none" w:sz="0" w:space="0" w:color="auto"/>
            <w:right w:val="none" w:sz="0" w:space="0" w:color="auto"/>
          </w:divBdr>
        </w:div>
        <w:div w:id="1914385552">
          <w:marLeft w:val="288"/>
          <w:marRight w:val="0"/>
          <w:marTop w:val="180"/>
          <w:marBottom w:val="0"/>
          <w:divBdr>
            <w:top w:val="none" w:sz="0" w:space="0" w:color="auto"/>
            <w:left w:val="none" w:sz="0" w:space="0" w:color="auto"/>
            <w:bottom w:val="none" w:sz="0" w:space="0" w:color="auto"/>
            <w:right w:val="none" w:sz="0" w:space="0" w:color="auto"/>
          </w:divBdr>
        </w:div>
        <w:div w:id="1622179320">
          <w:marLeft w:val="288"/>
          <w:marRight w:val="0"/>
          <w:marTop w:val="180"/>
          <w:marBottom w:val="0"/>
          <w:divBdr>
            <w:top w:val="none" w:sz="0" w:space="0" w:color="auto"/>
            <w:left w:val="none" w:sz="0" w:space="0" w:color="auto"/>
            <w:bottom w:val="none" w:sz="0" w:space="0" w:color="auto"/>
            <w:right w:val="none" w:sz="0" w:space="0" w:color="auto"/>
          </w:divBdr>
        </w:div>
        <w:div w:id="1533759611">
          <w:marLeft w:val="288"/>
          <w:marRight w:val="0"/>
          <w:marTop w:val="180"/>
          <w:marBottom w:val="0"/>
          <w:divBdr>
            <w:top w:val="none" w:sz="0" w:space="0" w:color="auto"/>
            <w:left w:val="none" w:sz="0" w:space="0" w:color="auto"/>
            <w:bottom w:val="none" w:sz="0" w:space="0" w:color="auto"/>
            <w:right w:val="none" w:sz="0" w:space="0" w:color="auto"/>
          </w:divBdr>
        </w:div>
      </w:divsChild>
    </w:div>
    <w:div w:id="461307958">
      <w:bodyDiv w:val="1"/>
      <w:marLeft w:val="0"/>
      <w:marRight w:val="0"/>
      <w:marTop w:val="0"/>
      <w:marBottom w:val="0"/>
      <w:divBdr>
        <w:top w:val="none" w:sz="0" w:space="0" w:color="auto"/>
        <w:left w:val="none" w:sz="0" w:space="0" w:color="auto"/>
        <w:bottom w:val="none" w:sz="0" w:space="0" w:color="auto"/>
        <w:right w:val="none" w:sz="0" w:space="0" w:color="auto"/>
      </w:divBdr>
      <w:divsChild>
        <w:div w:id="1648969756">
          <w:marLeft w:val="288"/>
          <w:marRight w:val="0"/>
          <w:marTop w:val="180"/>
          <w:marBottom w:val="0"/>
          <w:divBdr>
            <w:top w:val="none" w:sz="0" w:space="0" w:color="auto"/>
            <w:left w:val="none" w:sz="0" w:space="0" w:color="auto"/>
            <w:bottom w:val="none" w:sz="0" w:space="0" w:color="auto"/>
            <w:right w:val="none" w:sz="0" w:space="0" w:color="auto"/>
          </w:divBdr>
        </w:div>
        <w:div w:id="765151347">
          <w:marLeft w:val="288"/>
          <w:marRight w:val="0"/>
          <w:marTop w:val="180"/>
          <w:marBottom w:val="0"/>
          <w:divBdr>
            <w:top w:val="none" w:sz="0" w:space="0" w:color="auto"/>
            <w:left w:val="none" w:sz="0" w:space="0" w:color="auto"/>
            <w:bottom w:val="none" w:sz="0" w:space="0" w:color="auto"/>
            <w:right w:val="none" w:sz="0" w:space="0" w:color="auto"/>
          </w:divBdr>
        </w:div>
        <w:div w:id="472524757">
          <w:marLeft w:val="288"/>
          <w:marRight w:val="0"/>
          <w:marTop w:val="180"/>
          <w:marBottom w:val="0"/>
          <w:divBdr>
            <w:top w:val="none" w:sz="0" w:space="0" w:color="auto"/>
            <w:left w:val="none" w:sz="0" w:space="0" w:color="auto"/>
            <w:bottom w:val="none" w:sz="0" w:space="0" w:color="auto"/>
            <w:right w:val="none" w:sz="0" w:space="0" w:color="auto"/>
          </w:divBdr>
        </w:div>
      </w:divsChild>
    </w:div>
    <w:div w:id="532887406">
      <w:bodyDiv w:val="1"/>
      <w:marLeft w:val="0"/>
      <w:marRight w:val="0"/>
      <w:marTop w:val="0"/>
      <w:marBottom w:val="0"/>
      <w:divBdr>
        <w:top w:val="none" w:sz="0" w:space="0" w:color="auto"/>
        <w:left w:val="none" w:sz="0" w:space="0" w:color="auto"/>
        <w:bottom w:val="none" w:sz="0" w:space="0" w:color="auto"/>
        <w:right w:val="none" w:sz="0" w:space="0" w:color="auto"/>
      </w:divBdr>
      <w:divsChild>
        <w:div w:id="1802380817">
          <w:marLeft w:val="288"/>
          <w:marRight w:val="0"/>
          <w:marTop w:val="180"/>
          <w:marBottom w:val="0"/>
          <w:divBdr>
            <w:top w:val="none" w:sz="0" w:space="0" w:color="auto"/>
            <w:left w:val="none" w:sz="0" w:space="0" w:color="auto"/>
            <w:bottom w:val="none" w:sz="0" w:space="0" w:color="auto"/>
            <w:right w:val="none" w:sz="0" w:space="0" w:color="auto"/>
          </w:divBdr>
        </w:div>
        <w:div w:id="666442786">
          <w:marLeft w:val="288"/>
          <w:marRight w:val="0"/>
          <w:marTop w:val="180"/>
          <w:marBottom w:val="0"/>
          <w:divBdr>
            <w:top w:val="none" w:sz="0" w:space="0" w:color="auto"/>
            <w:left w:val="none" w:sz="0" w:space="0" w:color="auto"/>
            <w:bottom w:val="none" w:sz="0" w:space="0" w:color="auto"/>
            <w:right w:val="none" w:sz="0" w:space="0" w:color="auto"/>
          </w:divBdr>
        </w:div>
        <w:div w:id="502012890">
          <w:marLeft w:val="288"/>
          <w:marRight w:val="0"/>
          <w:marTop w:val="180"/>
          <w:marBottom w:val="0"/>
          <w:divBdr>
            <w:top w:val="none" w:sz="0" w:space="0" w:color="auto"/>
            <w:left w:val="none" w:sz="0" w:space="0" w:color="auto"/>
            <w:bottom w:val="none" w:sz="0" w:space="0" w:color="auto"/>
            <w:right w:val="none" w:sz="0" w:space="0" w:color="auto"/>
          </w:divBdr>
        </w:div>
        <w:div w:id="1188569091">
          <w:marLeft w:val="288"/>
          <w:marRight w:val="0"/>
          <w:marTop w:val="180"/>
          <w:marBottom w:val="0"/>
          <w:divBdr>
            <w:top w:val="none" w:sz="0" w:space="0" w:color="auto"/>
            <w:left w:val="none" w:sz="0" w:space="0" w:color="auto"/>
            <w:bottom w:val="none" w:sz="0" w:space="0" w:color="auto"/>
            <w:right w:val="none" w:sz="0" w:space="0" w:color="auto"/>
          </w:divBdr>
        </w:div>
        <w:div w:id="1572888313">
          <w:marLeft w:val="288"/>
          <w:marRight w:val="0"/>
          <w:marTop w:val="180"/>
          <w:marBottom w:val="0"/>
          <w:divBdr>
            <w:top w:val="none" w:sz="0" w:space="0" w:color="auto"/>
            <w:left w:val="none" w:sz="0" w:space="0" w:color="auto"/>
            <w:bottom w:val="none" w:sz="0" w:space="0" w:color="auto"/>
            <w:right w:val="none" w:sz="0" w:space="0" w:color="auto"/>
          </w:divBdr>
        </w:div>
      </w:divsChild>
    </w:div>
    <w:div w:id="595790412">
      <w:bodyDiv w:val="1"/>
      <w:marLeft w:val="0"/>
      <w:marRight w:val="0"/>
      <w:marTop w:val="0"/>
      <w:marBottom w:val="0"/>
      <w:divBdr>
        <w:top w:val="none" w:sz="0" w:space="0" w:color="auto"/>
        <w:left w:val="none" w:sz="0" w:space="0" w:color="auto"/>
        <w:bottom w:val="none" w:sz="0" w:space="0" w:color="auto"/>
        <w:right w:val="none" w:sz="0" w:space="0" w:color="auto"/>
      </w:divBdr>
      <w:divsChild>
        <w:div w:id="655688320">
          <w:marLeft w:val="547"/>
          <w:marRight w:val="0"/>
          <w:marTop w:val="0"/>
          <w:marBottom w:val="0"/>
          <w:divBdr>
            <w:top w:val="none" w:sz="0" w:space="0" w:color="auto"/>
            <w:left w:val="none" w:sz="0" w:space="0" w:color="auto"/>
            <w:bottom w:val="none" w:sz="0" w:space="0" w:color="auto"/>
            <w:right w:val="none" w:sz="0" w:space="0" w:color="auto"/>
          </w:divBdr>
        </w:div>
        <w:div w:id="1079408358">
          <w:marLeft w:val="547"/>
          <w:marRight w:val="0"/>
          <w:marTop w:val="0"/>
          <w:marBottom w:val="0"/>
          <w:divBdr>
            <w:top w:val="none" w:sz="0" w:space="0" w:color="auto"/>
            <w:left w:val="none" w:sz="0" w:space="0" w:color="auto"/>
            <w:bottom w:val="none" w:sz="0" w:space="0" w:color="auto"/>
            <w:right w:val="none" w:sz="0" w:space="0" w:color="auto"/>
          </w:divBdr>
        </w:div>
        <w:div w:id="102502286">
          <w:marLeft w:val="547"/>
          <w:marRight w:val="0"/>
          <w:marTop w:val="0"/>
          <w:marBottom w:val="0"/>
          <w:divBdr>
            <w:top w:val="none" w:sz="0" w:space="0" w:color="auto"/>
            <w:left w:val="none" w:sz="0" w:space="0" w:color="auto"/>
            <w:bottom w:val="none" w:sz="0" w:space="0" w:color="auto"/>
            <w:right w:val="none" w:sz="0" w:space="0" w:color="auto"/>
          </w:divBdr>
        </w:div>
        <w:div w:id="1397822121">
          <w:marLeft w:val="547"/>
          <w:marRight w:val="0"/>
          <w:marTop w:val="0"/>
          <w:marBottom w:val="0"/>
          <w:divBdr>
            <w:top w:val="none" w:sz="0" w:space="0" w:color="auto"/>
            <w:left w:val="none" w:sz="0" w:space="0" w:color="auto"/>
            <w:bottom w:val="none" w:sz="0" w:space="0" w:color="auto"/>
            <w:right w:val="none" w:sz="0" w:space="0" w:color="auto"/>
          </w:divBdr>
        </w:div>
        <w:div w:id="647437231">
          <w:marLeft w:val="547"/>
          <w:marRight w:val="0"/>
          <w:marTop w:val="0"/>
          <w:marBottom w:val="0"/>
          <w:divBdr>
            <w:top w:val="none" w:sz="0" w:space="0" w:color="auto"/>
            <w:left w:val="none" w:sz="0" w:space="0" w:color="auto"/>
            <w:bottom w:val="none" w:sz="0" w:space="0" w:color="auto"/>
            <w:right w:val="none" w:sz="0" w:space="0" w:color="auto"/>
          </w:divBdr>
        </w:div>
        <w:div w:id="732043601">
          <w:marLeft w:val="547"/>
          <w:marRight w:val="0"/>
          <w:marTop w:val="0"/>
          <w:marBottom w:val="0"/>
          <w:divBdr>
            <w:top w:val="none" w:sz="0" w:space="0" w:color="auto"/>
            <w:left w:val="none" w:sz="0" w:space="0" w:color="auto"/>
            <w:bottom w:val="none" w:sz="0" w:space="0" w:color="auto"/>
            <w:right w:val="none" w:sz="0" w:space="0" w:color="auto"/>
          </w:divBdr>
        </w:div>
        <w:div w:id="878929758">
          <w:marLeft w:val="547"/>
          <w:marRight w:val="0"/>
          <w:marTop w:val="0"/>
          <w:marBottom w:val="0"/>
          <w:divBdr>
            <w:top w:val="none" w:sz="0" w:space="0" w:color="auto"/>
            <w:left w:val="none" w:sz="0" w:space="0" w:color="auto"/>
            <w:bottom w:val="none" w:sz="0" w:space="0" w:color="auto"/>
            <w:right w:val="none" w:sz="0" w:space="0" w:color="auto"/>
          </w:divBdr>
        </w:div>
        <w:div w:id="1393389240">
          <w:marLeft w:val="547"/>
          <w:marRight w:val="0"/>
          <w:marTop w:val="0"/>
          <w:marBottom w:val="0"/>
          <w:divBdr>
            <w:top w:val="none" w:sz="0" w:space="0" w:color="auto"/>
            <w:left w:val="none" w:sz="0" w:space="0" w:color="auto"/>
            <w:bottom w:val="none" w:sz="0" w:space="0" w:color="auto"/>
            <w:right w:val="none" w:sz="0" w:space="0" w:color="auto"/>
          </w:divBdr>
        </w:div>
      </w:divsChild>
    </w:div>
    <w:div w:id="727261755">
      <w:bodyDiv w:val="1"/>
      <w:marLeft w:val="0"/>
      <w:marRight w:val="0"/>
      <w:marTop w:val="0"/>
      <w:marBottom w:val="0"/>
      <w:divBdr>
        <w:top w:val="none" w:sz="0" w:space="0" w:color="auto"/>
        <w:left w:val="none" w:sz="0" w:space="0" w:color="auto"/>
        <w:bottom w:val="none" w:sz="0" w:space="0" w:color="auto"/>
        <w:right w:val="none" w:sz="0" w:space="0" w:color="auto"/>
      </w:divBdr>
      <w:divsChild>
        <w:div w:id="1008018809">
          <w:marLeft w:val="547"/>
          <w:marRight w:val="0"/>
          <w:marTop w:val="0"/>
          <w:marBottom w:val="0"/>
          <w:divBdr>
            <w:top w:val="none" w:sz="0" w:space="0" w:color="auto"/>
            <w:left w:val="none" w:sz="0" w:space="0" w:color="auto"/>
            <w:bottom w:val="none" w:sz="0" w:space="0" w:color="auto"/>
            <w:right w:val="none" w:sz="0" w:space="0" w:color="auto"/>
          </w:divBdr>
        </w:div>
      </w:divsChild>
    </w:div>
    <w:div w:id="782115549">
      <w:bodyDiv w:val="1"/>
      <w:marLeft w:val="0"/>
      <w:marRight w:val="0"/>
      <w:marTop w:val="0"/>
      <w:marBottom w:val="0"/>
      <w:divBdr>
        <w:top w:val="none" w:sz="0" w:space="0" w:color="auto"/>
        <w:left w:val="none" w:sz="0" w:space="0" w:color="auto"/>
        <w:bottom w:val="none" w:sz="0" w:space="0" w:color="auto"/>
        <w:right w:val="none" w:sz="0" w:space="0" w:color="auto"/>
      </w:divBdr>
      <w:divsChild>
        <w:div w:id="2001232981">
          <w:marLeft w:val="288"/>
          <w:marRight w:val="0"/>
          <w:marTop w:val="180"/>
          <w:marBottom w:val="0"/>
          <w:divBdr>
            <w:top w:val="none" w:sz="0" w:space="0" w:color="auto"/>
            <w:left w:val="none" w:sz="0" w:space="0" w:color="auto"/>
            <w:bottom w:val="none" w:sz="0" w:space="0" w:color="auto"/>
            <w:right w:val="none" w:sz="0" w:space="0" w:color="auto"/>
          </w:divBdr>
        </w:div>
        <w:div w:id="1267079653">
          <w:marLeft w:val="288"/>
          <w:marRight w:val="0"/>
          <w:marTop w:val="180"/>
          <w:marBottom w:val="0"/>
          <w:divBdr>
            <w:top w:val="none" w:sz="0" w:space="0" w:color="auto"/>
            <w:left w:val="none" w:sz="0" w:space="0" w:color="auto"/>
            <w:bottom w:val="none" w:sz="0" w:space="0" w:color="auto"/>
            <w:right w:val="none" w:sz="0" w:space="0" w:color="auto"/>
          </w:divBdr>
        </w:div>
        <w:div w:id="1615012833">
          <w:marLeft w:val="288"/>
          <w:marRight w:val="0"/>
          <w:marTop w:val="180"/>
          <w:marBottom w:val="0"/>
          <w:divBdr>
            <w:top w:val="none" w:sz="0" w:space="0" w:color="auto"/>
            <w:left w:val="none" w:sz="0" w:space="0" w:color="auto"/>
            <w:bottom w:val="none" w:sz="0" w:space="0" w:color="auto"/>
            <w:right w:val="none" w:sz="0" w:space="0" w:color="auto"/>
          </w:divBdr>
        </w:div>
        <w:div w:id="35663692">
          <w:marLeft w:val="288"/>
          <w:marRight w:val="0"/>
          <w:marTop w:val="180"/>
          <w:marBottom w:val="0"/>
          <w:divBdr>
            <w:top w:val="none" w:sz="0" w:space="0" w:color="auto"/>
            <w:left w:val="none" w:sz="0" w:space="0" w:color="auto"/>
            <w:bottom w:val="none" w:sz="0" w:space="0" w:color="auto"/>
            <w:right w:val="none" w:sz="0" w:space="0" w:color="auto"/>
          </w:divBdr>
        </w:div>
        <w:div w:id="1530752934">
          <w:marLeft w:val="288"/>
          <w:marRight w:val="0"/>
          <w:marTop w:val="180"/>
          <w:marBottom w:val="0"/>
          <w:divBdr>
            <w:top w:val="none" w:sz="0" w:space="0" w:color="auto"/>
            <w:left w:val="none" w:sz="0" w:space="0" w:color="auto"/>
            <w:bottom w:val="none" w:sz="0" w:space="0" w:color="auto"/>
            <w:right w:val="none" w:sz="0" w:space="0" w:color="auto"/>
          </w:divBdr>
        </w:div>
        <w:div w:id="1708137624">
          <w:marLeft w:val="288"/>
          <w:marRight w:val="0"/>
          <w:marTop w:val="180"/>
          <w:marBottom w:val="0"/>
          <w:divBdr>
            <w:top w:val="none" w:sz="0" w:space="0" w:color="auto"/>
            <w:left w:val="none" w:sz="0" w:space="0" w:color="auto"/>
            <w:bottom w:val="none" w:sz="0" w:space="0" w:color="auto"/>
            <w:right w:val="none" w:sz="0" w:space="0" w:color="auto"/>
          </w:divBdr>
        </w:div>
        <w:div w:id="1785732459">
          <w:marLeft w:val="288"/>
          <w:marRight w:val="0"/>
          <w:marTop w:val="180"/>
          <w:marBottom w:val="0"/>
          <w:divBdr>
            <w:top w:val="none" w:sz="0" w:space="0" w:color="auto"/>
            <w:left w:val="none" w:sz="0" w:space="0" w:color="auto"/>
            <w:bottom w:val="none" w:sz="0" w:space="0" w:color="auto"/>
            <w:right w:val="none" w:sz="0" w:space="0" w:color="auto"/>
          </w:divBdr>
        </w:div>
      </w:divsChild>
    </w:div>
    <w:div w:id="806044811">
      <w:bodyDiv w:val="1"/>
      <w:marLeft w:val="0"/>
      <w:marRight w:val="0"/>
      <w:marTop w:val="0"/>
      <w:marBottom w:val="0"/>
      <w:divBdr>
        <w:top w:val="none" w:sz="0" w:space="0" w:color="auto"/>
        <w:left w:val="none" w:sz="0" w:space="0" w:color="auto"/>
        <w:bottom w:val="none" w:sz="0" w:space="0" w:color="auto"/>
        <w:right w:val="none" w:sz="0" w:space="0" w:color="auto"/>
      </w:divBdr>
      <w:divsChild>
        <w:div w:id="922300694">
          <w:marLeft w:val="547"/>
          <w:marRight w:val="0"/>
          <w:marTop w:val="0"/>
          <w:marBottom w:val="0"/>
          <w:divBdr>
            <w:top w:val="none" w:sz="0" w:space="0" w:color="auto"/>
            <w:left w:val="none" w:sz="0" w:space="0" w:color="auto"/>
            <w:bottom w:val="none" w:sz="0" w:space="0" w:color="auto"/>
            <w:right w:val="none" w:sz="0" w:space="0" w:color="auto"/>
          </w:divBdr>
        </w:div>
      </w:divsChild>
    </w:div>
    <w:div w:id="832793547">
      <w:bodyDiv w:val="1"/>
      <w:marLeft w:val="0"/>
      <w:marRight w:val="0"/>
      <w:marTop w:val="0"/>
      <w:marBottom w:val="0"/>
      <w:divBdr>
        <w:top w:val="none" w:sz="0" w:space="0" w:color="auto"/>
        <w:left w:val="none" w:sz="0" w:space="0" w:color="auto"/>
        <w:bottom w:val="none" w:sz="0" w:space="0" w:color="auto"/>
        <w:right w:val="none" w:sz="0" w:space="0" w:color="auto"/>
      </w:divBdr>
      <w:divsChild>
        <w:div w:id="277296251">
          <w:marLeft w:val="288"/>
          <w:marRight w:val="0"/>
          <w:marTop w:val="180"/>
          <w:marBottom w:val="0"/>
          <w:divBdr>
            <w:top w:val="none" w:sz="0" w:space="0" w:color="auto"/>
            <w:left w:val="none" w:sz="0" w:space="0" w:color="auto"/>
            <w:bottom w:val="none" w:sz="0" w:space="0" w:color="auto"/>
            <w:right w:val="none" w:sz="0" w:space="0" w:color="auto"/>
          </w:divBdr>
        </w:div>
        <w:div w:id="25837133">
          <w:marLeft w:val="288"/>
          <w:marRight w:val="0"/>
          <w:marTop w:val="180"/>
          <w:marBottom w:val="0"/>
          <w:divBdr>
            <w:top w:val="none" w:sz="0" w:space="0" w:color="auto"/>
            <w:left w:val="none" w:sz="0" w:space="0" w:color="auto"/>
            <w:bottom w:val="none" w:sz="0" w:space="0" w:color="auto"/>
            <w:right w:val="none" w:sz="0" w:space="0" w:color="auto"/>
          </w:divBdr>
        </w:div>
        <w:div w:id="2006129586">
          <w:marLeft w:val="288"/>
          <w:marRight w:val="0"/>
          <w:marTop w:val="180"/>
          <w:marBottom w:val="0"/>
          <w:divBdr>
            <w:top w:val="none" w:sz="0" w:space="0" w:color="auto"/>
            <w:left w:val="none" w:sz="0" w:space="0" w:color="auto"/>
            <w:bottom w:val="none" w:sz="0" w:space="0" w:color="auto"/>
            <w:right w:val="none" w:sz="0" w:space="0" w:color="auto"/>
          </w:divBdr>
        </w:div>
        <w:div w:id="827357491">
          <w:marLeft w:val="288"/>
          <w:marRight w:val="0"/>
          <w:marTop w:val="180"/>
          <w:marBottom w:val="0"/>
          <w:divBdr>
            <w:top w:val="none" w:sz="0" w:space="0" w:color="auto"/>
            <w:left w:val="none" w:sz="0" w:space="0" w:color="auto"/>
            <w:bottom w:val="none" w:sz="0" w:space="0" w:color="auto"/>
            <w:right w:val="none" w:sz="0" w:space="0" w:color="auto"/>
          </w:divBdr>
        </w:div>
        <w:div w:id="1269579489">
          <w:marLeft w:val="288"/>
          <w:marRight w:val="0"/>
          <w:marTop w:val="180"/>
          <w:marBottom w:val="0"/>
          <w:divBdr>
            <w:top w:val="none" w:sz="0" w:space="0" w:color="auto"/>
            <w:left w:val="none" w:sz="0" w:space="0" w:color="auto"/>
            <w:bottom w:val="none" w:sz="0" w:space="0" w:color="auto"/>
            <w:right w:val="none" w:sz="0" w:space="0" w:color="auto"/>
          </w:divBdr>
        </w:div>
        <w:div w:id="2115322057">
          <w:marLeft w:val="288"/>
          <w:marRight w:val="0"/>
          <w:marTop w:val="180"/>
          <w:marBottom w:val="0"/>
          <w:divBdr>
            <w:top w:val="none" w:sz="0" w:space="0" w:color="auto"/>
            <w:left w:val="none" w:sz="0" w:space="0" w:color="auto"/>
            <w:bottom w:val="none" w:sz="0" w:space="0" w:color="auto"/>
            <w:right w:val="none" w:sz="0" w:space="0" w:color="auto"/>
          </w:divBdr>
        </w:div>
        <w:div w:id="297536037">
          <w:marLeft w:val="288"/>
          <w:marRight w:val="0"/>
          <w:marTop w:val="180"/>
          <w:marBottom w:val="0"/>
          <w:divBdr>
            <w:top w:val="none" w:sz="0" w:space="0" w:color="auto"/>
            <w:left w:val="none" w:sz="0" w:space="0" w:color="auto"/>
            <w:bottom w:val="none" w:sz="0" w:space="0" w:color="auto"/>
            <w:right w:val="none" w:sz="0" w:space="0" w:color="auto"/>
          </w:divBdr>
        </w:div>
      </w:divsChild>
    </w:div>
    <w:div w:id="834878027">
      <w:bodyDiv w:val="1"/>
      <w:marLeft w:val="0"/>
      <w:marRight w:val="0"/>
      <w:marTop w:val="0"/>
      <w:marBottom w:val="0"/>
      <w:divBdr>
        <w:top w:val="none" w:sz="0" w:space="0" w:color="auto"/>
        <w:left w:val="none" w:sz="0" w:space="0" w:color="auto"/>
        <w:bottom w:val="none" w:sz="0" w:space="0" w:color="auto"/>
        <w:right w:val="none" w:sz="0" w:space="0" w:color="auto"/>
      </w:divBdr>
      <w:divsChild>
        <w:div w:id="1547450170">
          <w:marLeft w:val="547"/>
          <w:marRight w:val="0"/>
          <w:marTop w:val="0"/>
          <w:marBottom w:val="0"/>
          <w:divBdr>
            <w:top w:val="none" w:sz="0" w:space="0" w:color="auto"/>
            <w:left w:val="none" w:sz="0" w:space="0" w:color="auto"/>
            <w:bottom w:val="none" w:sz="0" w:space="0" w:color="auto"/>
            <w:right w:val="none" w:sz="0" w:space="0" w:color="auto"/>
          </w:divBdr>
        </w:div>
      </w:divsChild>
    </w:div>
    <w:div w:id="852111467">
      <w:bodyDiv w:val="1"/>
      <w:marLeft w:val="0"/>
      <w:marRight w:val="0"/>
      <w:marTop w:val="0"/>
      <w:marBottom w:val="0"/>
      <w:divBdr>
        <w:top w:val="none" w:sz="0" w:space="0" w:color="auto"/>
        <w:left w:val="none" w:sz="0" w:space="0" w:color="auto"/>
        <w:bottom w:val="none" w:sz="0" w:space="0" w:color="auto"/>
        <w:right w:val="none" w:sz="0" w:space="0" w:color="auto"/>
      </w:divBdr>
      <w:divsChild>
        <w:div w:id="883564434">
          <w:marLeft w:val="288"/>
          <w:marRight w:val="0"/>
          <w:marTop w:val="180"/>
          <w:marBottom w:val="0"/>
          <w:divBdr>
            <w:top w:val="none" w:sz="0" w:space="0" w:color="auto"/>
            <w:left w:val="none" w:sz="0" w:space="0" w:color="auto"/>
            <w:bottom w:val="none" w:sz="0" w:space="0" w:color="auto"/>
            <w:right w:val="none" w:sz="0" w:space="0" w:color="auto"/>
          </w:divBdr>
        </w:div>
        <w:div w:id="1928414928">
          <w:marLeft w:val="288"/>
          <w:marRight w:val="0"/>
          <w:marTop w:val="180"/>
          <w:marBottom w:val="0"/>
          <w:divBdr>
            <w:top w:val="none" w:sz="0" w:space="0" w:color="auto"/>
            <w:left w:val="none" w:sz="0" w:space="0" w:color="auto"/>
            <w:bottom w:val="none" w:sz="0" w:space="0" w:color="auto"/>
            <w:right w:val="none" w:sz="0" w:space="0" w:color="auto"/>
          </w:divBdr>
        </w:div>
        <w:div w:id="1035347621">
          <w:marLeft w:val="288"/>
          <w:marRight w:val="0"/>
          <w:marTop w:val="180"/>
          <w:marBottom w:val="0"/>
          <w:divBdr>
            <w:top w:val="none" w:sz="0" w:space="0" w:color="auto"/>
            <w:left w:val="none" w:sz="0" w:space="0" w:color="auto"/>
            <w:bottom w:val="none" w:sz="0" w:space="0" w:color="auto"/>
            <w:right w:val="none" w:sz="0" w:space="0" w:color="auto"/>
          </w:divBdr>
        </w:div>
        <w:div w:id="1111704005">
          <w:marLeft w:val="288"/>
          <w:marRight w:val="0"/>
          <w:marTop w:val="180"/>
          <w:marBottom w:val="0"/>
          <w:divBdr>
            <w:top w:val="none" w:sz="0" w:space="0" w:color="auto"/>
            <w:left w:val="none" w:sz="0" w:space="0" w:color="auto"/>
            <w:bottom w:val="none" w:sz="0" w:space="0" w:color="auto"/>
            <w:right w:val="none" w:sz="0" w:space="0" w:color="auto"/>
          </w:divBdr>
        </w:div>
      </w:divsChild>
    </w:div>
    <w:div w:id="879366287">
      <w:bodyDiv w:val="1"/>
      <w:marLeft w:val="0"/>
      <w:marRight w:val="0"/>
      <w:marTop w:val="0"/>
      <w:marBottom w:val="0"/>
      <w:divBdr>
        <w:top w:val="none" w:sz="0" w:space="0" w:color="auto"/>
        <w:left w:val="none" w:sz="0" w:space="0" w:color="auto"/>
        <w:bottom w:val="none" w:sz="0" w:space="0" w:color="auto"/>
        <w:right w:val="none" w:sz="0" w:space="0" w:color="auto"/>
      </w:divBdr>
      <w:divsChild>
        <w:div w:id="23290304">
          <w:marLeft w:val="288"/>
          <w:marRight w:val="0"/>
          <w:marTop w:val="180"/>
          <w:marBottom w:val="0"/>
          <w:divBdr>
            <w:top w:val="none" w:sz="0" w:space="0" w:color="auto"/>
            <w:left w:val="none" w:sz="0" w:space="0" w:color="auto"/>
            <w:bottom w:val="none" w:sz="0" w:space="0" w:color="auto"/>
            <w:right w:val="none" w:sz="0" w:space="0" w:color="auto"/>
          </w:divBdr>
        </w:div>
        <w:div w:id="270430467">
          <w:marLeft w:val="288"/>
          <w:marRight w:val="0"/>
          <w:marTop w:val="180"/>
          <w:marBottom w:val="0"/>
          <w:divBdr>
            <w:top w:val="none" w:sz="0" w:space="0" w:color="auto"/>
            <w:left w:val="none" w:sz="0" w:space="0" w:color="auto"/>
            <w:bottom w:val="none" w:sz="0" w:space="0" w:color="auto"/>
            <w:right w:val="none" w:sz="0" w:space="0" w:color="auto"/>
          </w:divBdr>
        </w:div>
        <w:div w:id="1309553630">
          <w:marLeft w:val="288"/>
          <w:marRight w:val="0"/>
          <w:marTop w:val="180"/>
          <w:marBottom w:val="0"/>
          <w:divBdr>
            <w:top w:val="none" w:sz="0" w:space="0" w:color="auto"/>
            <w:left w:val="none" w:sz="0" w:space="0" w:color="auto"/>
            <w:bottom w:val="none" w:sz="0" w:space="0" w:color="auto"/>
            <w:right w:val="none" w:sz="0" w:space="0" w:color="auto"/>
          </w:divBdr>
        </w:div>
        <w:div w:id="1263147088">
          <w:marLeft w:val="288"/>
          <w:marRight w:val="0"/>
          <w:marTop w:val="180"/>
          <w:marBottom w:val="0"/>
          <w:divBdr>
            <w:top w:val="none" w:sz="0" w:space="0" w:color="auto"/>
            <w:left w:val="none" w:sz="0" w:space="0" w:color="auto"/>
            <w:bottom w:val="none" w:sz="0" w:space="0" w:color="auto"/>
            <w:right w:val="none" w:sz="0" w:space="0" w:color="auto"/>
          </w:divBdr>
        </w:div>
      </w:divsChild>
    </w:div>
    <w:div w:id="991373179">
      <w:bodyDiv w:val="1"/>
      <w:marLeft w:val="0"/>
      <w:marRight w:val="0"/>
      <w:marTop w:val="0"/>
      <w:marBottom w:val="0"/>
      <w:divBdr>
        <w:top w:val="none" w:sz="0" w:space="0" w:color="auto"/>
        <w:left w:val="none" w:sz="0" w:space="0" w:color="auto"/>
        <w:bottom w:val="none" w:sz="0" w:space="0" w:color="auto"/>
        <w:right w:val="none" w:sz="0" w:space="0" w:color="auto"/>
      </w:divBdr>
      <w:divsChild>
        <w:div w:id="2143501572">
          <w:marLeft w:val="288"/>
          <w:marRight w:val="0"/>
          <w:marTop w:val="180"/>
          <w:marBottom w:val="0"/>
          <w:divBdr>
            <w:top w:val="none" w:sz="0" w:space="0" w:color="auto"/>
            <w:left w:val="none" w:sz="0" w:space="0" w:color="auto"/>
            <w:bottom w:val="none" w:sz="0" w:space="0" w:color="auto"/>
            <w:right w:val="none" w:sz="0" w:space="0" w:color="auto"/>
          </w:divBdr>
        </w:div>
        <w:div w:id="74477914">
          <w:marLeft w:val="288"/>
          <w:marRight w:val="0"/>
          <w:marTop w:val="180"/>
          <w:marBottom w:val="0"/>
          <w:divBdr>
            <w:top w:val="none" w:sz="0" w:space="0" w:color="auto"/>
            <w:left w:val="none" w:sz="0" w:space="0" w:color="auto"/>
            <w:bottom w:val="none" w:sz="0" w:space="0" w:color="auto"/>
            <w:right w:val="none" w:sz="0" w:space="0" w:color="auto"/>
          </w:divBdr>
        </w:div>
        <w:div w:id="1190484952">
          <w:marLeft w:val="288"/>
          <w:marRight w:val="0"/>
          <w:marTop w:val="180"/>
          <w:marBottom w:val="0"/>
          <w:divBdr>
            <w:top w:val="none" w:sz="0" w:space="0" w:color="auto"/>
            <w:left w:val="none" w:sz="0" w:space="0" w:color="auto"/>
            <w:bottom w:val="none" w:sz="0" w:space="0" w:color="auto"/>
            <w:right w:val="none" w:sz="0" w:space="0" w:color="auto"/>
          </w:divBdr>
        </w:div>
        <w:div w:id="796490047">
          <w:marLeft w:val="288"/>
          <w:marRight w:val="0"/>
          <w:marTop w:val="180"/>
          <w:marBottom w:val="0"/>
          <w:divBdr>
            <w:top w:val="none" w:sz="0" w:space="0" w:color="auto"/>
            <w:left w:val="none" w:sz="0" w:space="0" w:color="auto"/>
            <w:bottom w:val="none" w:sz="0" w:space="0" w:color="auto"/>
            <w:right w:val="none" w:sz="0" w:space="0" w:color="auto"/>
          </w:divBdr>
        </w:div>
        <w:div w:id="1520654604">
          <w:marLeft w:val="288"/>
          <w:marRight w:val="0"/>
          <w:marTop w:val="180"/>
          <w:marBottom w:val="0"/>
          <w:divBdr>
            <w:top w:val="none" w:sz="0" w:space="0" w:color="auto"/>
            <w:left w:val="none" w:sz="0" w:space="0" w:color="auto"/>
            <w:bottom w:val="none" w:sz="0" w:space="0" w:color="auto"/>
            <w:right w:val="none" w:sz="0" w:space="0" w:color="auto"/>
          </w:divBdr>
        </w:div>
        <w:div w:id="1254625873">
          <w:marLeft w:val="288"/>
          <w:marRight w:val="0"/>
          <w:marTop w:val="180"/>
          <w:marBottom w:val="0"/>
          <w:divBdr>
            <w:top w:val="none" w:sz="0" w:space="0" w:color="auto"/>
            <w:left w:val="none" w:sz="0" w:space="0" w:color="auto"/>
            <w:bottom w:val="none" w:sz="0" w:space="0" w:color="auto"/>
            <w:right w:val="none" w:sz="0" w:space="0" w:color="auto"/>
          </w:divBdr>
        </w:div>
        <w:div w:id="2116364021">
          <w:marLeft w:val="288"/>
          <w:marRight w:val="0"/>
          <w:marTop w:val="180"/>
          <w:marBottom w:val="0"/>
          <w:divBdr>
            <w:top w:val="none" w:sz="0" w:space="0" w:color="auto"/>
            <w:left w:val="none" w:sz="0" w:space="0" w:color="auto"/>
            <w:bottom w:val="none" w:sz="0" w:space="0" w:color="auto"/>
            <w:right w:val="none" w:sz="0" w:space="0" w:color="auto"/>
          </w:divBdr>
        </w:div>
        <w:div w:id="1274442764">
          <w:marLeft w:val="288"/>
          <w:marRight w:val="0"/>
          <w:marTop w:val="180"/>
          <w:marBottom w:val="0"/>
          <w:divBdr>
            <w:top w:val="none" w:sz="0" w:space="0" w:color="auto"/>
            <w:left w:val="none" w:sz="0" w:space="0" w:color="auto"/>
            <w:bottom w:val="none" w:sz="0" w:space="0" w:color="auto"/>
            <w:right w:val="none" w:sz="0" w:space="0" w:color="auto"/>
          </w:divBdr>
        </w:div>
        <w:div w:id="1461875745">
          <w:marLeft w:val="288"/>
          <w:marRight w:val="0"/>
          <w:marTop w:val="180"/>
          <w:marBottom w:val="0"/>
          <w:divBdr>
            <w:top w:val="none" w:sz="0" w:space="0" w:color="auto"/>
            <w:left w:val="none" w:sz="0" w:space="0" w:color="auto"/>
            <w:bottom w:val="none" w:sz="0" w:space="0" w:color="auto"/>
            <w:right w:val="none" w:sz="0" w:space="0" w:color="auto"/>
          </w:divBdr>
        </w:div>
      </w:divsChild>
    </w:div>
    <w:div w:id="1026248261">
      <w:bodyDiv w:val="1"/>
      <w:marLeft w:val="0"/>
      <w:marRight w:val="0"/>
      <w:marTop w:val="0"/>
      <w:marBottom w:val="0"/>
      <w:divBdr>
        <w:top w:val="none" w:sz="0" w:space="0" w:color="auto"/>
        <w:left w:val="none" w:sz="0" w:space="0" w:color="auto"/>
        <w:bottom w:val="none" w:sz="0" w:space="0" w:color="auto"/>
        <w:right w:val="none" w:sz="0" w:space="0" w:color="auto"/>
      </w:divBdr>
      <w:divsChild>
        <w:div w:id="172691874">
          <w:marLeft w:val="288"/>
          <w:marRight w:val="0"/>
          <w:marTop w:val="180"/>
          <w:marBottom w:val="0"/>
          <w:divBdr>
            <w:top w:val="none" w:sz="0" w:space="0" w:color="auto"/>
            <w:left w:val="none" w:sz="0" w:space="0" w:color="auto"/>
            <w:bottom w:val="none" w:sz="0" w:space="0" w:color="auto"/>
            <w:right w:val="none" w:sz="0" w:space="0" w:color="auto"/>
          </w:divBdr>
        </w:div>
        <w:div w:id="648747261">
          <w:marLeft w:val="288"/>
          <w:marRight w:val="0"/>
          <w:marTop w:val="180"/>
          <w:marBottom w:val="0"/>
          <w:divBdr>
            <w:top w:val="none" w:sz="0" w:space="0" w:color="auto"/>
            <w:left w:val="none" w:sz="0" w:space="0" w:color="auto"/>
            <w:bottom w:val="none" w:sz="0" w:space="0" w:color="auto"/>
            <w:right w:val="none" w:sz="0" w:space="0" w:color="auto"/>
          </w:divBdr>
        </w:div>
        <w:div w:id="786311331">
          <w:marLeft w:val="288"/>
          <w:marRight w:val="0"/>
          <w:marTop w:val="180"/>
          <w:marBottom w:val="0"/>
          <w:divBdr>
            <w:top w:val="none" w:sz="0" w:space="0" w:color="auto"/>
            <w:left w:val="none" w:sz="0" w:space="0" w:color="auto"/>
            <w:bottom w:val="none" w:sz="0" w:space="0" w:color="auto"/>
            <w:right w:val="none" w:sz="0" w:space="0" w:color="auto"/>
          </w:divBdr>
        </w:div>
        <w:div w:id="1685790424">
          <w:marLeft w:val="288"/>
          <w:marRight w:val="0"/>
          <w:marTop w:val="180"/>
          <w:marBottom w:val="0"/>
          <w:divBdr>
            <w:top w:val="none" w:sz="0" w:space="0" w:color="auto"/>
            <w:left w:val="none" w:sz="0" w:space="0" w:color="auto"/>
            <w:bottom w:val="none" w:sz="0" w:space="0" w:color="auto"/>
            <w:right w:val="none" w:sz="0" w:space="0" w:color="auto"/>
          </w:divBdr>
        </w:div>
        <w:div w:id="1124302620">
          <w:marLeft w:val="288"/>
          <w:marRight w:val="0"/>
          <w:marTop w:val="180"/>
          <w:marBottom w:val="0"/>
          <w:divBdr>
            <w:top w:val="none" w:sz="0" w:space="0" w:color="auto"/>
            <w:left w:val="none" w:sz="0" w:space="0" w:color="auto"/>
            <w:bottom w:val="none" w:sz="0" w:space="0" w:color="auto"/>
            <w:right w:val="none" w:sz="0" w:space="0" w:color="auto"/>
          </w:divBdr>
        </w:div>
        <w:div w:id="1942714588">
          <w:marLeft w:val="288"/>
          <w:marRight w:val="0"/>
          <w:marTop w:val="180"/>
          <w:marBottom w:val="0"/>
          <w:divBdr>
            <w:top w:val="none" w:sz="0" w:space="0" w:color="auto"/>
            <w:left w:val="none" w:sz="0" w:space="0" w:color="auto"/>
            <w:bottom w:val="none" w:sz="0" w:space="0" w:color="auto"/>
            <w:right w:val="none" w:sz="0" w:space="0" w:color="auto"/>
          </w:divBdr>
        </w:div>
        <w:div w:id="1935431742">
          <w:marLeft w:val="288"/>
          <w:marRight w:val="0"/>
          <w:marTop w:val="180"/>
          <w:marBottom w:val="0"/>
          <w:divBdr>
            <w:top w:val="none" w:sz="0" w:space="0" w:color="auto"/>
            <w:left w:val="none" w:sz="0" w:space="0" w:color="auto"/>
            <w:bottom w:val="none" w:sz="0" w:space="0" w:color="auto"/>
            <w:right w:val="none" w:sz="0" w:space="0" w:color="auto"/>
          </w:divBdr>
        </w:div>
        <w:div w:id="497498613">
          <w:marLeft w:val="288"/>
          <w:marRight w:val="0"/>
          <w:marTop w:val="180"/>
          <w:marBottom w:val="0"/>
          <w:divBdr>
            <w:top w:val="none" w:sz="0" w:space="0" w:color="auto"/>
            <w:left w:val="none" w:sz="0" w:space="0" w:color="auto"/>
            <w:bottom w:val="none" w:sz="0" w:space="0" w:color="auto"/>
            <w:right w:val="none" w:sz="0" w:space="0" w:color="auto"/>
          </w:divBdr>
        </w:div>
        <w:div w:id="1637564382">
          <w:marLeft w:val="288"/>
          <w:marRight w:val="0"/>
          <w:marTop w:val="180"/>
          <w:marBottom w:val="0"/>
          <w:divBdr>
            <w:top w:val="none" w:sz="0" w:space="0" w:color="auto"/>
            <w:left w:val="none" w:sz="0" w:space="0" w:color="auto"/>
            <w:bottom w:val="none" w:sz="0" w:space="0" w:color="auto"/>
            <w:right w:val="none" w:sz="0" w:space="0" w:color="auto"/>
          </w:divBdr>
        </w:div>
      </w:divsChild>
    </w:div>
    <w:div w:id="1121414186">
      <w:bodyDiv w:val="1"/>
      <w:marLeft w:val="0"/>
      <w:marRight w:val="0"/>
      <w:marTop w:val="0"/>
      <w:marBottom w:val="0"/>
      <w:divBdr>
        <w:top w:val="none" w:sz="0" w:space="0" w:color="auto"/>
        <w:left w:val="none" w:sz="0" w:space="0" w:color="auto"/>
        <w:bottom w:val="none" w:sz="0" w:space="0" w:color="auto"/>
        <w:right w:val="none" w:sz="0" w:space="0" w:color="auto"/>
      </w:divBdr>
    </w:div>
    <w:div w:id="1182164137">
      <w:bodyDiv w:val="1"/>
      <w:marLeft w:val="0"/>
      <w:marRight w:val="0"/>
      <w:marTop w:val="0"/>
      <w:marBottom w:val="0"/>
      <w:divBdr>
        <w:top w:val="none" w:sz="0" w:space="0" w:color="auto"/>
        <w:left w:val="none" w:sz="0" w:space="0" w:color="auto"/>
        <w:bottom w:val="none" w:sz="0" w:space="0" w:color="auto"/>
        <w:right w:val="none" w:sz="0" w:space="0" w:color="auto"/>
      </w:divBdr>
      <w:divsChild>
        <w:div w:id="1204563372">
          <w:marLeft w:val="547"/>
          <w:marRight w:val="0"/>
          <w:marTop w:val="0"/>
          <w:marBottom w:val="0"/>
          <w:divBdr>
            <w:top w:val="none" w:sz="0" w:space="0" w:color="auto"/>
            <w:left w:val="none" w:sz="0" w:space="0" w:color="auto"/>
            <w:bottom w:val="none" w:sz="0" w:space="0" w:color="auto"/>
            <w:right w:val="none" w:sz="0" w:space="0" w:color="auto"/>
          </w:divBdr>
        </w:div>
      </w:divsChild>
    </w:div>
    <w:div w:id="1209757974">
      <w:bodyDiv w:val="1"/>
      <w:marLeft w:val="0"/>
      <w:marRight w:val="0"/>
      <w:marTop w:val="0"/>
      <w:marBottom w:val="0"/>
      <w:divBdr>
        <w:top w:val="none" w:sz="0" w:space="0" w:color="auto"/>
        <w:left w:val="none" w:sz="0" w:space="0" w:color="auto"/>
        <w:bottom w:val="none" w:sz="0" w:space="0" w:color="auto"/>
        <w:right w:val="none" w:sz="0" w:space="0" w:color="auto"/>
      </w:divBdr>
      <w:divsChild>
        <w:div w:id="804009553">
          <w:marLeft w:val="547"/>
          <w:marRight w:val="0"/>
          <w:marTop w:val="0"/>
          <w:marBottom w:val="0"/>
          <w:divBdr>
            <w:top w:val="none" w:sz="0" w:space="0" w:color="auto"/>
            <w:left w:val="none" w:sz="0" w:space="0" w:color="auto"/>
            <w:bottom w:val="none" w:sz="0" w:space="0" w:color="auto"/>
            <w:right w:val="none" w:sz="0" w:space="0" w:color="auto"/>
          </w:divBdr>
        </w:div>
      </w:divsChild>
    </w:div>
    <w:div w:id="1298873313">
      <w:bodyDiv w:val="1"/>
      <w:marLeft w:val="0"/>
      <w:marRight w:val="0"/>
      <w:marTop w:val="0"/>
      <w:marBottom w:val="0"/>
      <w:divBdr>
        <w:top w:val="none" w:sz="0" w:space="0" w:color="auto"/>
        <w:left w:val="none" w:sz="0" w:space="0" w:color="auto"/>
        <w:bottom w:val="none" w:sz="0" w:space="0" w:color="auto"/>
        <w:right w:val="none" w:sz="0" w:space="0" w:color="auto"/>
      </w:divBdr>
      <w:divsChild>
        <w:div w:id="181556559">
          <w:marLeft w:val="446"/>
          <w:marRight w:val="0"/>
          <w:marTop w:val="0"/>
          <w:marBottom w:val="0"/>
          <w:divBdr>
            <w:top w:val="none" w:sz="0" w:space="0" w:color="auto"/>
            <w:left w:val="none" w:sz="0" w:space="0" w:color="auto"/>
            <w:bottom w:val="none" w:sz="0" w:space="0" w:color="auto"/>
            <w:right w:val="none" w:sz="0" w:space="0" w:color="auto"/>
          </w:divBdr>
        </w:div>
      </w:divsChild>
    </w:div>
    <w:div w:id="1353991231">
      <w:bodyDiv w:val="1"/>
      <w:marLeft w:val="0"/>
      <w:marRight w:val="0"/>
      <w:marTop w:val="0"/>
      <w:marBottom w:val="0"/>
      <w:divBdr>
        <w:top w:val="none" w:sz="0" w:space="0" w:color="auto"/>
        <w:left w:val="none" w:sz="0" w:space="0" w:color="auto"/>
        <w:bottom w:val="none" w:sz="0" w:space="0" w:color="auto"/>
        <w:right w:val="none" w:sz="0" w:space="0" w:color="auto"/>
      </w:divBdr>
      <w:divsChild>
        <w:div w:id="291597862">
          <w:marLeft w:val="288"/>
          <w:marRight w:val="0"/>
          <w:marTop w:val="180"/>
          <w:marBottom w:val="0"/>
          <w:divBdr>
            <w:top w:val="none" w:sz="0" w:space="0" w:color="auto"/>
            <w:left w:val="none" w:sz="0" w:space="0" w:color="auto"/>
            <w:bottom w:val="none" w:sz="0" w:space="0" w:color="auto"/>
            <w:right w:val="none" w:sz="0" w:space="0" w:color="auto"/>
          </w:divBdr>
        </w:div>
        <w:div w:id="1466435688">
          <w:marLeft w:val="288"/>
          <w:marRight w:val="0"/>
          <w:marTop w:val="180"/>
          <w:marBottom w:val="0"/>
          <w:divBdr>
            <w:top w:val="none" w:sz="0" w:space="0" w:color="auto"/>
            <w:left w:val="none" w:sz="0" w:space="0" w:color="auto"/>
            <w:bottom w:val="none" w:sz="0" w:space="0" w:color="auto"/>
            <w:right w:val="none" w:sz="0" w:space="0" w:color="auto"/>
          </w:divBdr>
        </w:div>
        <w:div w:id="594636826">
          <w:marLeft w:val="288"/>
          <w:marRight w:val="0"/>
          <w:marTop w:val="180"/>
          <w:marBottom w:val="0"/>
          <w:divBdr>
            <w:top w:val="none" w:sz="0" w:space="0" w:color="auto"/>
            <w:left w:val="none" w:sz="0" w:space="0" w:color="auto"/>
            <w:bottom w:val="none" w:sz="0" w:space="0" w:color="auto"/>
            <w:right w:val="none" w:sz="0" w:space="0" w:color="auto"/>
          </w:divBdr>
        </w:div>
        <w:div w:id="1069038177">
          <w:marLeft w:val="288"/>
          <w:marRight w:val="0"/>
          <w:marTop w:val="180"/>
          <w:marBottom w:val="0"/>
          <w:divBdr>
            <w:top w:val="none" w:sz="0" w:space="0" w:color="auto"/>
            <w:left w:val="none" w:sz="0" w:space="0" w:color="auto"/>
            <w:bottom w:val="none" w:sz="0" w:space="0" w:color="auto"/>
            <w:right w:val="none" w:sz="0" w:space="0" w:color="auto"/>
          </w:divBdr>
        </w:div>
        <w:div w:id="1182669504">
          <w:marLeft w:val="288"/>
          <w:marRight w:val="0"/>
          <w:marTop w:val="180"/>
          <w:marBottom w:val="0"/>
          <w:divBdr>
            <w:top w:val="none" w:sz="0" w:space="0" w:color="auto"/>
            <w:left w:val="none" w:sz="0" w:space="0" w:color="auto"/>
            <w:bottom w:val="none" w:sz="0" w:space="0" w:color="auto"/>
            <w:right w:val="none" w:sz="0" w:space="0" w:color="auto"/>
          </w:divBdr>
        </w:div>
        <w:div w:id="355040939">
          <w:marLeft w:val="288"/>
          <w:marRight w:val="0"/>
          <w:marTop w:val="180"/>
          <w:marBottom w:val="0"/>
          <w:divBdr>
            <w:top w:val="none" w:sz="0" w:space="0" w:color="auto"/>
            <w:left w:val="none" w:sz="0" w:space="0" w:color="auto"/>
            <w:bottom w:val="none" w:sz="0" w:space="0" w:color="auto"/>
            <w:right w:val="none" w:sz="0" w:space="0" w:color="auto"/>
          </w:divBdr>
        </w:div>
        <w:div w:id="457336963">
          <w:marLeft w:val="288"/>
          <w:marRight w:val="0"/>
          <w:marTop w:val="180"/>
          <w:marBottom w:val="0"/>
          <w:divBdr>
            <w:top w:val="none" w:sz="0" w:space="0" w:color="auto"/>
            <w:left w:val="none" w:sz="0" w:space="0" w:color="auto"/>
            <w:bottom w:val="none" w:sz="0" w:space="0" w:color="auto"/>
            <w:right w:val="none" w:sz="0" w:space="0" w:color="auto"/>
          </w:divBdr>
        </w:div>
        <w:div w:id="1415929147">
          <w:marLeft w:val="288"/>
          <w:marRight w:val="0"/>
          <w:marTop w:val="180"/>
          <w:marBottom w:val="0"/>
          <w:divBdr>
            <w:top w:val="none" w:sz="0" w:space="0" w:color="auto"/>
            <w:left w:val="none" w:sz="0" w:space="0" w:color="auto"/>
            <w:bottom w:val="none" w:sz="0" w:space="0" w:color="auto"/>
            <w:right w:val="none" w:sz="0" w:space="0" w:color="auto"/>
          </w:divBdr>
        </w:div>
      </w:divsChild>
    </w:div>
    <w:div w:id="1420448560">
      <w:bodyDiv w:val="1"/>
      <w:marLeft w:val="0"/>
      <w:marRight w:val="0"/>
      <w:marTop w:val="0"/>
      <w:marBottom w:val="0"/>
      <w:divBdr>
        <w:top w:val="none" w:sz="0" w:space="0" w:color="auto"/>
        <w:left w:val="none" w:sz="0" w:space="0" w:color="auto"/>
        <w:bottom w:val="none" w:sz="0" w:space="0" w:color="auto"/>
        <w:right w:val="none" w:sz="0" w:space="0" w:color="auto"/>
      </w:divBdr>
      <w:divsChild>
        <w:div w:id="324675606">
          <w:marLeft w:val="288"/>
          <w:marRight w:val="0"/>
          <w:marTop w:val="180"/>
          <w:marBottom w:val="0"/>
          <w:divBdr>
            <w:top w:val="none" w:sz="0" w:space="0" w:color="auto"/>
            <w:left w:val="none" w:sz="0" w:space="0" w:color="auto"/>
            <w:bottom w:val="none" w:sz="0" w:space="0" w:color="auto"/>
            <w:right w:val="none" w:sz="0" w:space="0" w:color="auto"/>
          </w:divBdr>
        </w:div>
        <w:div w:id="1608928538">
          <w:marLeft w:val="288"/>
          <w:marRight w:val="0"/>
          <w:marTop w:val="180"/>
          <w:marBottom w:val="0"/>
          <w:divBdr>
            <w:top w:val="none" w:sz="0" w:space="0" w:color="auto"/>
            <w:left w:val="none" w:sz="0" w:space="0" w:color="auto"/>
            <w:bottom w:val="none" w:sz="0" w:space="0" w:color="auto"/>
            <w:right w:val="none" w:sz="0" w:space="0" w:color="auto"/>
          </w:divBdr>
        </w:div>
        <w:div w:id="5252861">
          <w:marLeft w:val="288"/>
          <w:marRight w:val="0"/>
          <w:marTop w:val="180"/>
          <w:marBottom w:val="0"/>
          <w:divBdr>
            <w:top w:val="none" w:sz="0" w:space="0" w:color="auto"/>
            <w:left w:val="none" w:sz="0" w:space="0" w:color="auto"/>
            <w:bottom w:val="none" w:sz="0" w:space="0" w:color="auto"/>
            <w:right w:val="none" w:sz="0" w:space="0" w:color="auto"/>
          </w:divBdr>
        </w:div>
        <w:div w:id="1101339378">
          <w:marLeft w:val="288"/>
          <w:marRight w:val="0"/>
          <w:marTop w:val="180"/>
          <w:marBottom w:val="0"/>
          <w:divBdr>
            <w:top w:val="none" w:sz="0" w:space="0" w:color="auto"/>
            <w:left w:val="none" w:sz="0" w:space="0" w:color="auto"/>
            <w:bottom w:val="none" w:sz="0" w:space="0" w:color="auto"/>
            <w:right w:val="none" w:sz="0" w:space="0" w:color="auto"/>
          </w:divBdr>
        </w:div>
        <w:div w:id="2034720921">
          <w:marLeft w:val="288"/>
          <w:marRight w:val="0"/>
          <w:marTop w:val="180"/>
          <w:marBottom w:val="0"/>
          <w:divBdr>
            <w:top w:val="none" w:sz="0" w:space="0" w:color="auto"/>
            <w:left w:val="none" w:sz="0" w:space="0" w:color="auto"/>
            <w:bottom w:val="none" w:sz="0" w:space="0" w:color="auto"/>
            <w:right w:val="none" w:sz="0" w:space="0" w:color="auto"/>
          </w:divBdr>
        </w:div>
        <w:div w:id="846291730">
          <w:marLeft w:val="288"/>
          <w:marRight w:val="0"/>
          <w:marTop w:val="180"/>
          <w:marBottom w:val="0"/>
          <w:divBdr>
            <w:top w:val="none" w:sz="0" w:space="0" w:color="auto"/>
            <w:left w:val="none" w:sz="0" w:space="0" w:color="auto"/>
            <w:bottom w:val="none" w:sz="0" w:space="0" w:color="auto"/>
            <w:right w:val="none" w:sz="0" w:space="0" w:color="auto"/>
          </w:divBdr>
        </w:div>
      </w:divsChild>
    </w:div>
    <w:div w:id="1425305134">
      <w:bodyDiv w:val="1"/>
      <w:marLeft w:val="0"/>
      <w:marRight w:val="0"/>
      <w:marTop w:val="0"/>
      <w:marBottom w:val="0"/>
      <w:divBdr>
        <w:top w:val="none" w:sz="0" w:space="0" w:color="auto"/>
        <w:left w:val="none" w:sz="0" w:space="0" w:color="auto"/>
        <w:bottom w:val="none" w:sz="0" w:space="0" w:color="auto"/>
        <w:right w:val="none" w:sz="0" w:space="0" w:color="auto"/>
      </w:divBdr>
    </w:div>
    <w:div w:id="1524973930">
      <w:bodyDiv w:val="1"/>
      <w:marLeft w:val="0"/>
      <w:marRight w:val="0"/>
      <w:marTop w:val="0"/>
      <w:marBottom w:val="0"/>
      <w:divBdr>
        <w:top w:val="none" w:sz="0" w:space="0" w:color="auto"/>
        <w:left w:val="none" w:sz="0" w:space="0" w:color="auto"/>
        <w:bottom w:val="none" w:sz="0" w:space="0" w:color="auto"/>
        <w:right w:val="none" w:sz="0" w:space="0" w:color="auto"/>
      </w:divBdr>
    </w:div>
    <w:div w:id="1553535557">
      <w:bodyDiv w:val="1"/>
      <w:marLeft w:val="0"/>
      <w:marRight w:val="0"/>
      <w:marTop w:val="0"/>
      <w:marBottom w:val="0"/>
      <w:divBdr>
        <w:top w:val="none" w:sz="0" w:space="0" w:color="auto"/>
        <w:left w:val="none" w:sz="0" w:space="0" w:color="auto"/>
        <w:bottom w:val="none" w:sz="0" w:space="0" w:color="auto"/>
        <w:right w:val="none" w:sz="0" w:space="0" w:color="auto"/>
      </w:divBdr>
      <w:divsChild>
        <w:div w:id="822355151">
          <w:marLeft w:val="288"/>
          <w:marRight w:val="0"/>
          <w:marTop w:val="180"/>
          <w:marBottom w:val="0"/>
          <w:divBdr>
            <w:top w:val="none" w:sz="0" w:space="0" w:color="auto"/>
            <w:left w:val="none" w:sz="0" w:space="0" w:color="auto"/>
            <w:bottom w:val="none" w:sz="0" w:space="0" w:color="auto"/>
            <w:right w:val="none" w:sz="0" w:space="0" w:color="auto"/>
          </w:divBdr>
        </w:div>
        <w:div w:id="159463794">
          <w:marLeft w:val="288"/>
          <w:marRight w:val="0"/>
          <w:marTop w:val="180"/>
          <w:marBottom w:val="0"/>
          <w:divBdr>
            <w:top w:val="none" w:sz="0" w:space="0" w:color="auto"/>
            <w:left w:val="none" w:sz="0" w:space="0" w:color="auto"/>
            <w:bottom w:val="none" w:sz="0" w:space="0" w:color="auto"/>
            <w:right w:val="none" w:sz="0" w:space="0" w:color="auto"/>
          </w:divBdr>
        </w:div>
        <w:div w:id="1647081270">
          <w:marLeft w:val="288"/>
          <w:marRight w:val="0"/>
          <w:marTop w:val="180"/>
          <w:marBottom w:val="0"/>
          <w:divBdr>
            <w:top w:val="none" w:sz="0" w:space="0" w:color="auto"/>
            <w:left w:val="none" w:sz="0" w:space="0" w:color="auto"/>
            <w:bottom w:val="none" w:sz="0" w:space="0" w:color="auto"/>
            <w:right w:val="none" w:sz="0" w:space="0" w:color="auto"/>
          </w:divBdr>
        </w:div>
        <w:div w:id="783813843">
          <w:marLeft w:val="288"/>
          <w:marRight w:val="0"/>
          <w:marTop w:val="180"/>
          <w:marBottom w:val="0"/>
          <w:divBdr>
            <w:top w:val="none" w:sz="0" w:space="0" w:color="auto"/>
            <w:left w:val="none" w:sz="0" w:space="0" w:color="auto"/>
            <w:bottom w:val="none" w:sz="0" w:space="0" w:color="auto"/>
            <w:right w:val="none" w:sz="0" w:space="0" w:color="auto"/>
          </w:divBdr>
        </w:div>
        <w:div w:id="1589802291">
          <w:marLeft w:val="288"/>
          <w:marRight w:val="0"/>
          <w:marTop w:val="180"/>
          <w:marBottom w:val="0"/>
          <w:divBdr>
            <w:top w:val="none" w:sz="0" w:space="0" w:color="auto"/>
            <w:left w:val="none" w:sz="0" w:space="0" w:color="auto"/>
            <w:bottom w:val="none" w:sz="0" w:space="0" w:color="auto"/>
            <w:right w:val="none" w:sz="0" w:space="0" w:color="auto"/>
          </w:divBdr>
        </w:div>
      </w:divsChild>
    </w:div>
    <w:div w:id="1853689357">
      <w:bodyDiv w:val="1"/>
      <w:marLeft w:val="0"/>
      <w:marRight w:val="0"/>
      <w:marTop w:val="0"/>
      <w:marBottom w:val="0"/>
      <w:divBdr>
        <w:top w:val="none" w:sz="0" w:space="0" w:color="auto"/>
        <w:left w:val="none" w:sz="0" w:space="0" w:color="auto"/>
        <w:bottom w:val="none" w:sz="0" w:space="0" w:color="auto"/>
        <w:right w:val="none" w:sz="0" w:space="0" w:color="auto"/>
      </w:divBdr>
      <w:divsChild>
        <w:div w:id="1552502929">
          <w:marLeft w:val="288"/>
          <w:marRight w:val="0"/>
          <w:marTop w:val="180"/>
          <w:marBottom w:val="0"/>
          <w:divBdr>
            <w:top w:val="none" w:sz="0" w:space="0" w:color="auto"/>
            <w:left w:val="none" w:sz="0" w:space="0" w:color="auto"/>
            <w:bottom w:val="none" w:sz="0" w:space="0" w:color="auto"/>
            <w:right w:val="none" w:sz="0" w:space="0" w:color="auto"/>
          </w:divBdr>
        </w:div>
        <w:div w:id="1648240832">
          <w:marLeft w:val="288"/>
          <w:marRight w:val="0"/>
          <w:marTop w:val="180"/>
          <w:marBottom w:val="0"/>
          <w:divBdr>
            <w:top w:val="none" w:sz="0" w:space="0" w:color="auto"/>
            <w:left w:val="none" w:sz="0" w:space="0" w:color="auto"/>
            <w:bottom w:val="none" w:sz="0" w:space="0" w:color="auto"/>
            <w:right w:val="none" w:sz="0" w:space="0" w:color="auto"/>
          </w:divBdr>
        </w:div>
        <w:div w:id="814027723">
          <w:marLeft w:val="288"/>
          <w:marRight w:val="0"/>
          <w:marTop w:val="180"/>
          <w:marBottom w:val="0"/>
          <w:divBdr>
            <w:top w:val="none" w:sz="0" w:space="0" w:color="auto"/>
            <w:left w:val="none" w:sz="0" w:space="0" w:color="auto"/>
            <w:bottom w:val="none" w:sz="0" w:space="0" w:color="auto"/>
            <w:right w:val="none" w:sz="0" w:space="0" w:color="auto"/>
          </w:divBdr>
        </w:div>
        <w:div w:id="35668639">
          <w:marLeft w:val="288"/>
          <w:marRight w:val="0"/>
          <w:marTop w:val="180"/>
          <w:marBottom w:val="0"/>
          <w:divBdr>
            <w:top w:val="none" w:sz="0" w:space="0" w:color="auto"/>
            <w:left w:val="none" w:sz="0" w:space="0" w:color="auto"/>
            <w:bottom w:val="none" w:sz="0" w:space="0" w:color="auto"/>
            <w:right w:val="none" w:sz="0" w:space="0" w:color="auto"/>
          </w:divBdr>
        </w:div>
        <w:div w:id="1393653031">
          <w:marLeft w:val="288"/>
          <w:marRight w:val="0"/>
          <w:marTop w:val="180"/>
          <w:marBottom w:val="0"/>
          <w:divBdr>
            <w:top w:val="none" w:sz="0" w:space="0" w:color="auto"/>
            <w:left w:val="none" w:sz="0" w:space="0" w:color="auto"/>
            <w:bottom w:val="none" w:sz="0" w:space="0" w:color="auto"/>
            <w:right w:val="none" w:sz="0" w:space="0" w:color="auto"/>
          </w:divBdr>
        </w:div>
        <w:div w:id="2110730453">
          <w:marLeft w:val="288"/>
          <w:marRight w:val="0"/>
          <w:marTop w:val="180"/>
          <w:marBottom w:val="0"/>
          <w:divBdr>
            <w:top w:val="none" w:sz="0" w:space="0" w:color="auto"/>
            <w:left w:val="none" w:sz="0" w:space="0" w:color="auto"/>
            <w:bottom w:val="none" w:sz="0" w:space="0" w:color="auto"/>
            <w:right w:val="none" w:sz="0" w:space="0" w:color="auto"/>
          </w:divBdr>
        </w:div>
      </w:divsChild>
    </w:div>
    <w:div w:id="1916696517">
      <w:bodyDiv w:val="1"/>
      <w:marLeft w:val="0"/>
      <w:marRight w:val="0"/>
      <w:marTop w:val="0"/>
      <w:marBottom w:val="0"/>
      <w:divBdr>
        <w:top w:val="none" w:sz="0" w:space="0" w:color="auto"/>
        <w:left w:val="none" w:sz="0" w:space="0" w:color="auto"/>
        <w:bottom w:val="none" w:sz="0" w:space="0" w:color="auto"/>
        <w:right w:val="none" w:sz="0" w:space="0" w:color="auto"/>
      </w:divBdr>
    </w:div>
    <w:div w:id="1931699419">
      <w:bodyDiv w:val="1"/>
      <w:marLeft w:val="0"/>
      <w:marRight w:val="0"/>
      <w:marTop w:val="0"/>
      <w:marBottom w:val="0"/>
      <w:divBdr>
        <w:top w:val="none" w:sz="0" w:space="0" w:color="auto"/>
        <w:left w:val="none" w:sz="0" w:space="0" w:color="auto"/>
        <w:bottom w:val="none" w:sz="0" w:space="0" w:color="auto"/>
        <w:right w:val="none" w:sz="0" w:space="0" w:color="auto"/>
      </w:divBdr>
    </w:div>
    <w:div w:id="1931967158">
      <w:bodyDiv w:val="1"/>
      <w:marLeft w:val="0"/>
      <w:marRight w:val="0"/>
      <w:marTop w:val="0"/>
      <w:marBottom w:val="0"/>
      <w:divBdr>
        <w:top w:val="none" w:sz="0" w:space="0" w:color="auto"/>
        <w:left w:val="none" w:sz="0" w:space="0" w:color="auto"/>
        <w:bottom w:val="none" w:sz="0" w:space="0" w:color="auto"/>
        <w:right w:val="none" w:sz="0" w:space="0" w:color="auto"/>
      </w:divBdr>
      <w:divsChild>
        <w:div w:id="768506888">
          <w:marLeft w:val="288"/>
          <w:marRight w:val="0"/>
          <w:marTop w:val="180"/>
          <w:marBottom w:val="0"/>
          <w:divBdr>
            <w:top w:val="none" w:sz="0" w:space="0" w:color="auto"/>
            <w:left w:val="none" w:sz="0" w:space="0" w:color="auto"/>
            <w:bottom w:val="none" w:sz="0" w:space="0" w:color="auto"/>
            <w:right w:val="none" w:sz="0" w:space="0" w:color="auto"/>
          </w:divBdr>
        </w:div>
        <w:div w:id="203255872">
          <w:marLeft w:val="288"/>
          <w:marRight w:val="0"/>
          <w:marTop w:val="180"/>
          <w:marBottom w:val="0"/>
          <w:divBdr>
            <w:top w:val="none" w:sz="0" w:space="0" w:color="auto"/>
            <w:left w:val="none" w:sz="0" w:space="0" w:color="auto"/>
            <w:bottom w:val="none" w:sz="0" w:space="0" w:color="auto"/>
            <w:right w:val="none" w:sz="0" w:space="0" w:color="auto"/>
          </w:divBdr>
        </w:div>
        <w:div w:id="1186215149">
          <w:marLeft w:val="288"/>
          <w:marRight w:val="0"/>
          <w:marTop w:val="180"/>
          <w:marBottom w:val="0"/>
          <w:divBdr>
            <w:top w:val="none" w:sz="0" w:space="0" w:color="auto"/>
            <w:left w:val="none" w:sz="0" w:space="0" w:color="auto"/>
            <w:bottom w:val="none" w:sz="0" w:space="0" w:color="auto"/>
            <w:right w:val="none" w:sz="0" w:space="0" w:color="auto"/>
          </w:divBdr>
        </w:div>
        <w:div w:id="1145394359">
          <w:marLeft w:val="288"/>
          <w:marRight w:val="0"/>
          <w:marTop w:val="180"/>
          <w:marBottom w:val="0"/>
          <w:divBdr>
            <w:top w:val="none" w:sz="0" w:space="0" w:color="auto"/>
            <w:left w:val="none" w:sz="0" w:space="0" w:color="auto"/>
            <w:bottom w:val="none" w:sz="0" w:space="0" w:color="auto"/>
            <w:right w:val="none" w:sz="0" w:space="0" w:color="auto"/>
          </w:divBdr>
        </w:div>
        <w:div w:id="719010930">
          <w:marLeft w:val="288"/>
          <w:marRight w:val="0"/>
          <w:marTop w:val="1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eenawankhade8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4417E-0776-43B0-B164-E3CF469B8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2174</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 Godbharle</dc:creator>
  <cp:lastModifiedBy>HP-PC</cp:lastModifiedBy>
  <cp:revision>2</cp:revision>
  <dcterms:created xsi:type="dcterms:W3CDTF">2023-07-26T14:29:00Z</dcterms:created>
  <dcterms:modified xsi:type="dcterms:W3CDTF">2023-07-26T14:29:00Z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2021</vt:lpwstr>
  </property>
  <property fmtid="{D5CDD505-2E9C-101B-9397-08002B2CF9AE}" pid="4" name="LastSaved">
    <vt:filetime>2023-04-16T00:00:00Z</vt:filetime>
  </property>
</Properties>
</file>