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564E1" w14:textId="0B0FA7B0" w:rsidR="009078AA" w:rsidRDefault="009078AA" w:rsidP="00F478F9">
      <w:pPr>
        <w:jc w:val="center"/>
        <w:rPr>
          <w:rFonts w:ascii="Times New Roman" w:hAnsi="Times New Roman" w:cs="Times New Roman"/>
          <w:b/>
          <w:bCs/>
          <w:sz w:val="48"/>
          <w:szCs w:val="48"/>
          <w:lang w:val="en-US"/>
        </w:rPr>
      </w:pPr>
      <w:r w:rsidRPr="009078AA">
        <w:rPr>
          <w:rFonts w:ascii="Times New Roman" w:hAnsi="Times New Roman" w:cs="Times New Roman"/>
          <w:b/>
          <w:bCs/>
          <w:sz w:val="48"/>
          <w:szCs w:val="48"/>
          <w:lang w:val="en-US"/>
        </w:rPr>
        <w:t>ECHOCARDIOGRAPHIC ASSESSMENT</w:t>
      </w:r>
      <w:r>
        <w:rPr>
          <w:rFonts w:ascii="Times New Roman" w:hAnsi="Times New Roman" w:cs="Times New Roman"/>
          <w:b/>
          <w:bCs/>
          <w:sz w:val="48"/>
          <w:szCs w:val="48"/>
          <w:lang w:val="en-US"/>
        </w:rPr>
        <w:t xml:space="preserve"> </w:t>
      </w:r>
      <w:r w:rsidRPr="009078AA">
        <w:rPr>
          <w:rFonts w:ascii="Times New Roman" w:hAnsi="Times New Roman" w:cs="Times New Roman"/>
          <w:b/>
          <w:bCs/>
          <w:sz w:val="48"/>
          <w:szCs w:val="48"/>
          <w:lang w:val="en-US"/>
        </w:rPr>
        <w:t>IN PATIENTS WITH MITRAL VALVE DISEASES</w:t>
      </w:r>
    </w:p>
    <w:p w14:paraId="6AF8F821" w14:textId="77777777" w:rsidR="009078AA" w:rsidRDefault="009078AA" w:rsidP="00F478F9">
      <w:pPr>
        <w:jc w:val="center"/>
        <w:rPr>
          <w:rFonts w:ascii="Times New Roman" w:hAnsi="Times New Roman" w:cs="Times New Roman"/>
          <w:b/>
          <w:bCs/>
          <w:sz w:val="48"/>
          <w:szCs w:val="48"/>
          <w:lang w:val="en-US"/>
        </w:rPr>
      </w:pPr>
    </w:p>
    <w:p w14:paraId="6C82A94A" w14:textId="2E636DC0" w:rsidR="009078AA" w:rsidRPr="00967A6F" w:rsidRDefault="009078AA" w:rsidP="00F478F9">
      <w:pPr>
        <w:jc w:val="center"/>
        <w:rPr>
          <w:rFonts w:ascii="Times New Roman" w:hAnsi="Times New Roman" w:cs="Times New Roman"/>
          <w:b/>
          <w:bCs/>
          <w:sz w:val="20"/>
          <w:szCs w:val="20"/>
          <w:u w:val="single"/>
          <w:lang w:val="en-US"/>
        </w:rPr>
      </w:pPr>
      <w:r w:rsidRPr="00967A6F">
        <w:rPr>
          <w:rFonts w:ascii="Times New Roman" w:hAnsi="Times New Roman" w:cs="Times New Roman"/>
          <w:b/>
          <w:bCs/>
          <w:sz w:val="20"/>
          <w:szCs w:val="20"/>
          <w:u w:val="single"/>
          <w:lang w:val="en-US"/>
        </w:rPr>
        <w:t>AUTHORS</w:t>
      </w:r>
    </w:p>
    <w:p w14:paraId="4E68C18A" w14:textId="77777777" w:rsidR="00F478F9" w:rsidRDefault="009078AA" w:rsidP="00F478F9">
      <w:pPr>
        <w:jc w:val="center"/>
        <w:rPr>
          <w:rFonts w:ascii="Times New Roman" w:hAnsi="Times New Roman" w:cs="Times New Roman"/>
          <w:sz w:val="20"/>
          <w:szCs w:val="20"/>
          <w:lang w:val="en-US"/>
        </w:rPr>
      </w:pPr>
      <w:r w:rsidRPr="009078AA">
        <w:rPr>
          <w:rFonts w:ascii="Times New Roman" w:hAnsi="Times New Roman" w:cs="Times New Roman"/>
          <w:sz w:val="20"/>
          <w:szCs w:val="20"/>
          <w:lang w:val="en-US"/>
        </w:rPr>
        <w:t>M.GLORY MERLIN,ASSISTANT PROFESSOR IN DEPARTMENT OF CARDIAC TECHNOLOGY,</w:t>
      </w:r>
    </w:p>
    <w:p w14:paraId="5C1E39F9" w14:textId="3909F780" w:rsidR="009078AA" w:rsidRDefault="009078AA" w:rsidP="00F478F9">
      <w:pPr>
        <w:jc w:val="center"/>
        <w:rPr>
          <w:rFonts w:ascii="Times New Roman" w:hAnsi="Times New Roman" w:cs="Times New Roman"/>
          <w:sz w:val="20"/>
          <w:szCs w:val="20"/>
          <w:lang w:val="en-US"/>
        </w:rPr>
      </w:pPr>
      <w:r w:rsidRPr="009078AA">
        <w:rPr>
          <w:rFonts w:ascii="Times New Roman" w:hAnsi="Times New Roman" w:cs="Times New Roman"/>
          <w:sz w:val="20"/>
          <w:szCs w:val="20"/>
          <w:lang w:val="en-US"/>
        </w:rPr>
        <w:t>SCHOOL OF ALLIED HEALTH SCIENCES,VINAYAKA MISSIONS RESEARCH FOUNDATION -DU,AVMC &amp; H CAMPUS,PUDUCHERRY</w:t>
      </w:r>
    </w:p>
    <w:p w14:paraId="52EAB58E" w14:textId="5111DA0F" w:rsidR="009078AA" w:rsidRDefault="00000000" w:rsidP="00F478F9">
      <w:pPr>
        <w:jc w:val="center"/>
        <w:rPr>
          <w:rStyle w:val="Hyperlink"/>
          <w:rFonts w:ascii="Times New Roman" w:hAnsi="Times New Roman" w:cs="Times New Roman"/>
          <w:sz w:val="20"/>
          <w:szCs w:val="20"/>
          <w:lang w:val="en-US"/>
        </w:rPr>
      </w:pPr>
      <w:hyperlink r:id="rId5" w:history="1">
        <w:r w:rsidR="009078AA" w:rsidRPr="00E279D5">
          <w:rPr>
            <w:rStyle w:val="Hyperlink"/>
            <w:rFonts w:ascii="Times New Roman" w:hAnsi="Times New Roman" w:cs="Times New Roman"/>
            <w:sz w:val="20"/>
            <w:szCs w:val="20"/>
            <w:lang w:val="en-US"/>
          </w:rPr>
          <w:t>glorymerlinsahs@gmail.com</w:t>
        </w:r>
      </w:hyperlink>
    </w:p>
    <w:p w14:paraId="16F1C310" w14:textId="77777777" w:rsidR="00501285" w:rsidRDefault="00501285" w:rsidP="00F478F9">
      <w:pPr>
        <w:jc w:val="center"/>
        <w:rPr>
          <w:rStyle w:val="Hyperlink"/>
          <w:rFonts w:ascii="Times New Roman" w:hAnsi="Times New Roman" w:cs="Times New Roman"/>
          <w:sz w:val="20"/>
          <w:szCs w:val="20"/>
          <w:lang w:val="en-US"/>
        </w:rPr>
      </w:pPr>
    </w:p>
    <w:p w14:paraId="2A60E093" w14:textId="4F7C7D39" w:rsidR="00501285" w:rsidRPr="00967A6F" w:rsidRDefault="00501285" w:rsidP="00F478F9">
      <w:pPr>
        <w:jc w:val="center"/>
        <w:rPr>
          <w:rStyle w:val="Hyperlink"/>
          <w:rFonts w:ascii="Times New Roman" w:hAnsi="Times New Roman" w:cs="Times New Roman"/>
          <w:b/>
          <w:bCs/>
          <w:color w:val="000000" w:themeColor="text1"/>
          <w:sz w:val="20"/>
          <w:szCs w:val="20"/>
          <w:lang w:val="en-US"/>
        </w:rPr>
      </w:pPr>
      <w:r w:rsidRPr="00967A6F">
        <w:rPr>
          <w:rStyle w:val="Hyperlink"/>
          <w:rFonts w:ascii="Times New Roman" w:hAnsi="Times New Roman" w:cs="Times New Roman"/>
          <w:b/>
          <w:bCs/>
          <w:color w:val="000000" w:themeColor="text1"/>
          <w:sz w:val="20"/>
          <w:szCs w:val="20"/>
          <w:lang w:val="en-US"/>
        </w:rPr>
        <w:t>ABSTRACT</w:t>
      </w:r>
    </w:p>
    <w:p w14:paraId="50B0FDC4" w14:textId="0988582E" w:rsidR="00E43CD0" w:rsidRDefault="00126F2A" w:rsidP="00F478F9">
      <w:pPr>
        <w:ind w:firstLine="1287"/>
        <w:rPr>
          <w:rFonts w:ascii="Times New Roman" w:hAnsi="Times New Roman" w:cs="Times New Roman"/>
          <w:sz w:val="20"/>
          <w:szCs w:val="20"/>
          <w:lang w:val="en-US"/>
        </w:rPr>
      </w:pPr>
      <w:r w:rsidRPr="00967A6F">
        <w:rPr>
          <w:rFonts w:ascii="Times New Roman" w:hAnsi="Times New Roman" w:cs="Times New Roman"/>
          <w:sz w:val="20"/>
          <w:szCs w:val="20"/>
          <w:lang w:val="en-US"/>
        </w:rPr>
        <w:t xml:space="preserve">Mitral valve plays a key role in the heart,as it controls the flow of blood moving in one direction from the lungs to the body.[1]A life-threatening heart condition may result if the mitral valve, which is situated between the left upper chamber (left atrium) and the left lower chamber (left ventricle) of the heart, does not close properly or opens completely.The most effective and non-invasive method for evaluating mitral valve diseases is echocardiography.Transthoracic echocardiography is sufficient for the majority of conditions </w:t>
      </w:r>
      <w:r w:rsidR="00E43CD0" w:rsidRPr="00E43CD0">
        <w:rPr>
          <w:rFonts w:ascii="Times New Roman" w:hAnsi="Times New Roman" w:cs="Times New Roman"/>
          <w:sz w:val="20"/>
          <w:szCs w:val="20"/>
          <w:lang w:val="en-US"/>
        </w:rPr>
        <w:t>[2,3].</w:t>
      </w:r>
      <w:r w:rsidRPr="00967A6F">
        <w:rPr>
          <w:rFonts w:ascii="Times New Roman" w:hAnsi="Times New Roman" w:cs="Times New Roman"/>
          <w:sz w:val="20"/>
          <w:szCs w:val="20"/>
          <w:lang w:val="en-US"/>
        </w:rPr>
        <w:t xml:space="preserve"> This topic will examine the evaluation of the severity of valve dysfunction using echocardiography</w:t>
      </w:r>
      <w:r w:rsidR="00567E08">
        <w:rPr>
          <w:rFonts w:ascii="Times New Roman" w:hAnsi="Times New Roman" w:cs="Times New Roman"/>
          <w:sz w:val="20"/>
          <w:szCs w:val="20"/>
          <w:lang w:val="en-US"/>
        </w:rPr>
        <w:t xml:space="preserve"> and to </w:t>
      </w:r>
      <w:r w:rsidR="00E43CD0" w:rsidRPr="00967A6F">
        <w:rPr>
          <w:rFonts w:ascii="Times New Roman" w:hAnsi="Times New Roman" w:cs="Times New Roman"/>
          <w:sz w:val="20"/>
          <w:szCs w:val="20"/>
          <w:lang w:val="en-US"/>
        </w:rPr>
        <w:t>study the common morphological features of mitral valve disease and to recognize the severity of mitral stenosis and regurgitation by using Echocardiography</w:t>
      </w:r>
      <w:r w:rsidR="00967A6F">
        <w:rPr>
          <w:rFonts w:ascii="Times New Roman" w:hAnsi="Times New Roman" w:cs="Times New Roman"/>
          <w:sz w:val="20"/>
          <w:szCs w:val="20"/>
          <w:lang w:val="en-US"/>
        </w:rPr>
        <w:t>.</w:t>
      </w:r>
    </w:p>
    <w:p w14:paraId="0699D869" w14:textId="15D09205" w:rsidR="00967A6F" w:rsidRDefault="00967A6F" w:rsidP="00F478F9">
      <w:pPr>
        <w:rPr>
          <w:rFonts w:ascii="Times New Roman" w:hAnsi="Times New Roman" w:cs="Times New Roman"/>
          <w:sz w:val="20"/>
          <w:szCs w:val="20"/>
        </w:rPr>
      </w:pPr>
      <w:r w:rsidRPr="00C808E3">
        <w:rPr>
          <w:rFonts w:ascii="Times New Roman" w:hAnsi="Times New Roman" w:cs="Times New Roman"/>
          <w:b/>
          <w:bCs/>
          <w:sz w:val="20"/>
          <w:szCs w:val="20"/>
        </w:rPr>
        <w:t>KEY WORDS:</w:t>
      </w:r>
      <w:r>
        <w:rPr>
          <w:rFonts w:ascii="Times New Roman" w:hAnsi="Times New Roman" w:cs="Times New Roman"/>
          <w:sz w:val="20"/>
          <w:szCs w:val="20"/>
        </w:rPr>
        <w:t xml:space="preserve"> Left Atrium,Left Ventricle,Transthoracic Echocardiography,Mitral Stenosis,Mitral Regurgitation.</w:t>
      </w:r>
    </w:p>
    <w:p w14:paraId="4ACEFCB6" w14:textId="77777777" w:rsidR="001D2B7D" w:rsidRDefault="001D2B7D" w:rsidP="00F478F9">
      <w:pPr>
        <w:rPr>
          <w:rFonts w:ascii="Times New Roman" w:hAnsi="Times New Roman" w:cs="Times New Roman"/>
          <w:sz w:val="20"/>
          <w:szCs w:val="20"/>
        </w:rPr>
      </w:pPr>
    </w:p>
    <w:p w14:paraId="0106B907" w14:textId="77777777" w:rsidR="00967A6F" w:rsidRDefault="00967A6F" w:rsidP="00F478F9">
      <w:pPr>
        <w:pStyle w:val="ListParagraph"/>
        <w:ind w:left="0"/>
        <w:jc w:val="center"/>
        <w:rPr>
          <w:b/>
          <w:bCs/>
          <w:sz w:val="20"/>
          <w:szCs w:val="20"/>
        </w:rPr>
      </w:pPr>
      <w:r>
        <w:rPr>
          <w:b/>
          <w:bCs/>
          <w:sz w:val="20"/>
          <w:szCs w:val="20"/>
        </w:rPr>
        <w:t>I.</w:t>
      </w:r>
      <w:r w:rsidRPr="006A4945">
        <w:rPr>
          <w:b/>
          <w:bCs/>
          <w:sz w:val="20"/>
          <w:szCs w:val="20"/>
        </w:rPr>
        <w:t>INTRODUCTION</w:t>
      </w:r>
    </w:p>
    <w:p w14:paraId="644294E2" w14:textId="77777777" w:rsidR="00967A6F" w:rsidRPr="006A4945" w:rsidRDefault="00967A6F" w:rsidP="00F478F9">
      <w:pPr>
        <w:pStyle w:val="ListParagraph"/>
        <w:ind w:left="0"/>
        <w:jc w:val="center"/>
        <w:rPr>
          <w:sz w:val="20"/>
          <w:szCs w:val="20"/>
        </w:rPr>
      </w:pPr>
    </w:p>
    <w:p w14:paraId="43348A96" w14:textId="171281C0" w:rsidR="00E43CD0" w:rsidRDefault="00567E08" w:rsidP="00F478F9">
      <w:pPr>
        <w:ind w:firstLine="567"/>
        <w:rPr>
          <w:rFonts w:ascii="Times New Roman" w:hAnsi="Times New Roman" w:cs="Times New Roman"/>
          <w:sz w:val="20"/>
          <w:szCs w:val="20"/>
        </w:rPr>
      </w:pPr>
      <w:r w:rsidRPr="00F734FC">
        <w:rPr>
          <w:rFonts w:ascii="Times New Roman" w:hAnsi="Times New Roman" w:cs="Times New Roman"/>
          <w:noProof/>
        </w:rPr>
        <w:drawing>
          <wp:anchor distT="0" distB="0" distL="114300" distR="114300" simplePos="0" relativeHeight="251659264" behindDoc="0" locked="0" layoutInCell="1" allowOverlap="1" wp14:anchorId="076D793D" wp14:editId="7FF0C79A">
            <wp:simplePos x="0" y="0"/>
            <wp:positionH relativeFrom="column">
              <wp:posOffset>3733062</wp:posOffset>
            </wp:positionH>
            <wp:positionV relativeFrom="page">
              <wp:posOffset>7478170</wp:posOffset>
            </wp:positionV>
            <wp:extent cx="1914525" cy="1875790"/>
            <wp:effectExtent l="0" t="0" r="0" b="0"/>
            <wp:wrapTopAndBottom/>
            <wp:docPr id="5" name="Picture 35" descr="Diagram of the human heart (cropped).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agram of the human heart (cropped).sv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4525" cy="1875790"/>
                    </a:xfrm>
                    <a:prstGeom prst="rect">
                      <a:avLst/>
                    </a:prstGeom>
                    <a:noFill/>
                    <a:ln w="9525">
                      <a:noFill/>
                      <a:miter lim="800000"/>
                      <a:headEnd/>
                      <a:tailEnd/>
                    </a:ln>
                  </pic:spPr>
                </pic:pic>
              </a:graphicData>
            </a:graphic>
          </wp:anchor>
        </w:drawing>
      </w:r>
      <w:r w:rsidR="00126F2A" w:rsidRPr="00126F2A">
        <w:rPr>
          <w:rFonts w:ascii="Times New Roman" w:hAnsi="Times New Roman" w:cs="Times New Roman"/>
          <w:sz w:val="20"/>
          <w:szCs w:val="20"/>
        </w:rPr>
        <w:t>The typical mitral valve apparatus is a dynamic, three-dimensional system that assures unidirectional cardiac pump performance by closing the left atrium from the LV during systole and allowing rapid left ventricular (LV) blood inflow during diastole. The mitral annulus, the mitral valve leaflets, the chordae tendineae, and the left ventricle wall with its connected papillary muscles (PMs) are important parts. An imbalance can cause a leaky (regurgitant, inadequate, incompetent), stenotic, or mixed regurgitant and stenotic valve dysfunction. Proper valve function depends on the integrity and harmonic interaction of these components.</w:t>
      </w:r>
      <w:r w:rsidR="00126F2A" w:rsidRPr="00126F2A">
        <w:t xml:space="preserve"> </w:t>
      </w:r>
      <w:r w:rsidR="00126F2A" w:rsidRPr="00126F2A">
        <w:rPr>
          <w:rFonts w:ascii="Times New Roman" w:hAnsi="Times New Roman" w:cs="Times New Roman"/>
          <w:sz w:val="20"/>
          <w:szCs w:val="20"/>
        </w:rPr>
        <w:t>Under normal circumstances, the left atrium contracts during diastole, allowing blood to flow through an open mitral valve, while the left ventricle contracts during systole, causing the valve to close. Pressure differences cause the valve to open and close, opening when the left atrium has a higher pressure than the ventricle and closing when the ventricle has a higher pressure than the atrium.In abnormal circumstances, the mitral valve may narrow (mitral stenosis) or blood may flow backward through it (mitral regurgitation). The mitral valve is frequently impacted by rheumatic heart disease; it can also prolapse with aging and be harmed by infective endocarditis. The bishop's mitre, which mimics the flaps of the mitral valve, inspired its name.</w:t>
      </w:r>
    </w:p>
    <w:p w14:paraId="7FD2A0EE" w14:textId="77777777" w:rsidR="00567E08" w:rsidRDefault="00567E08" w:rsidP="00F478F9">
      <w:pPr>
        <w:ind w:firstLine="567"/>
        <w:rPr>
          <w:rFonts w:ascii="Times New Roman" w:hAnsi="Times New Roman" w:cs="Times New Roman"/>
          <w:sz w:val="20"/>
          <w:szCs w:val="20"/>
        </w:rPr>
      </w:pPr>
    </w:p>
    <w:p w14:paraId="4F1629B7" w14:textId="45F304F8" w:rsidR="00126F2A" w:rsidRPr="001D2B7D" w:rsidRDefault="00567E08" w:rsidP="001D2B7D">
      <w:pPr>
        <w:shd w:val="clear" w:color="auto" w:fill="FFFFFF" w:themeFill="background1"/>
        <w:spacing w:line="360" w:lineRule="auto"/>
        <w:jc w:val="center"/>
        <w:rPr>
          <w:rFonts w:ascii="Times New Roman" w:hAnsi="Times New Roman" w:cs="Times New Roman"/>
          <w:b/>
          <w:bCs/>
          <w:sz w:val="20"/>
          <w:szCs w:val="20"/>
        </w:rPr>
      </w:pPr>
      <w:r w:rsidRPr="00F734FC">
        <w:rPr>
          <w:rFonts w:ascii="Times New Roman" w:hAnsi="Times New Roman" w:cs="Times New Roman"/>
          <w:noProof/>
        </w:rPr>
        <w:drawing>
          <wp:anchor distT="0" distB="0" distL="114300" distR="114300" simplePos="0" relativeHeight="251658240" behindDoc="0" locked="0" layoutInCell="1" allowOverlap="1" wp14:anchorId="7D4B6BA8" wp14:editId="438F2763">
            <wp:simplePos x="0" y="0"/>
            <wp:positionH relativeFrom="column">
              <wp:posOffset>1195070</wp:posOffset>
            </wp:positionH>
            <wp:positionV relativeFrom="page">
              <wp:posOffset>7552055</wp:posOffset>
            </wp:positionV>
            <wp:extent cx="2343150" cy="1770380"/>
            <wp:effectExtent l="0" t="0" r="0" b="1270"/>
            <wp:wrapTopAndBottom/>
            <wp:docPr id="6" name="Picture 2" descr="An external file that holds a picture, illustration, etc.&#10;Object name is nihms455889f1.jpg">
              <a:hlinkClick xmlns:a="http://schemas.openxmlformats.org/drawingml/2006/main" r:id="rId7" tgtFrame="&quot;tileshop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 external file that holds a picture, illustration, etc.&#10;Object name is nihms455889f1.jpg">
                      <a:hlinkClick r:id="rId7" tgtFrame="&quot;tileshopwindow&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3150" cy="1770380"/>
                    </a:xfrm>
                    <a:prstGeom prst="rect">
                      <a:avLst/>
                    </a:prstGeom>
                    <a:noFill/>
                    <a:ln w="9525">
                      <a:noFill/>
                      <a:miter lim="800000"/>
                      <a:headEnd/>
                      <a:tailEnd/>
                    </a:ln>
                  </pic:spPr>
                </pic:pic>
              </a:graphicData>
            </a:graphic>
          </wp:anchor>
        </w:drawing>
      </w:r>
      <w:r w:rsidR="001D2B7D" w:rsidRPr="001D2B7D">
        <w:rPr>
          <w:rFonts w:ascii="Times New Roman" w:hAnsi="Times New Roman" w:cs="Times New Roman"/>
          <w:b/>
          <w:bCs/>
          <w:sz w:val="20"/>
          <w:szCs w:val="20"/>
        </w:rPr>
        <w:t>FIGURE.1.MITRAL VALVE</w:t>
      </w:r>
    </w:p>
    <w:p w14:paraId="4BEADF82" w14:textId="77777777" w:rsidR="001D2B7D" w:rsidRDefault="001D2B7D" w:rsidP="00F478F9">
      <w:pPr>
        <w:shd w:val="clear" w:color="auto" w:fill="FFFFFF" w:themeFill="background1"/>
        <w:spacing w:after="0" w:line="240" w:lineRule="auto"/>
        <w:jc w:val="center"/>
        <w:rPr>
          <w:rFonts w:ascii="Times New Roman" w:hAnsi="Times New Roman" w:cs="Times New Roman"/>
          <w:b/>
        </w:rPr>
      </w:pPr>
    </w:p>
    <w:p w14:paraId="15BAFD15" w14:textId="1C4CDDEF" w:rsidR="00126F2A" w:rsidRPr="008A3407" w:rsidRDefault="00126F2A" w:rsidP="00F478F9">
      <w:pPr>
        <w:shd w:val="clear" w:color="auto" w:fill="FFFFFF" w:themeFill="background1"/>
        <w:spacing w:after="0" w:line="240" w:lineRule="auto"/>
        <w:jc w:val="center"/>
        <w:rPr>
          <w:rFonts w:ascii="Times New Roman" w:hAnsi="Times New Roman" w:cs="Times New Roman"/>
          <w:b/>
        </w:rPr>
      </w:pPr>
      <w:r>
        <w:rPr>
          <w:rFonts w:ascii="Times New Roman" w:hAnsi="Times New Roman" w:cs="Times New Roman"/>
          <w:b/>
        </w:rPr>
        <w:lastRenderedPageBreak/>
        <w:t>II.</w:t>
      </w:r>
      <w:r w:rsidRPr="008A3407">
        <w:rPr>
          <w:rFonts w:ascii="Times New Roman" w:hAnsi="Times New Roman" w:cs="Times New Roman"/>
          <w:b/>
        </w:rPr>
        <w:t>ANATOMY OF MITRAL VALVE</w:t>
      </w:r>
    </w:p>
    <w:p w14:paraId="418BCC85" w14:textId="3BFB3CB6" w:rsidR="00126F2A" w:rsidRPr="00F734FC" w:rsidRDefault="00126F2A" w:rsidP="00F478F9">
      <w:pPr>
        <w:pStyle w:val="Heading3"/>
        <w:numPr>
          <w:ilvl w:val="0"/>
          <w:numId w:val="6"/>
        </w:numPr>
        <w:shd w:val="clear" w:color="auto" w:fill="FFFFFF" w:themeFill="background1"/>
        <w:spacing w:before="0" w:beforeAutospacing="0" w:after="0" w:afterAutospacing="0"/>
        <w:ind w:left="0"/>
        <w:textAlignment w:val="baseline"/>
        <w:rPr>
          <w:sz w:val="22"/>
          <w:szCs w:val="22"/>
        </w:rPr>
      </w:pPr>
      <w:r w:rsidRPr="00F734FC">
        <w:rPr>
          <w:sz w:val="22"/>
          <w:szCs w:val="22"/>
        </w:rPr>
        <w:t>MITRAL VALVE APPARATUS:</w:t>
      </w:r>
    </w:p>
    <w:p w14:paraId="3EFF46B6" w14:textId="77777777" w:rsidR="001D2B7D" w:rsidRPr="001D2B7D" w:rsidRDefault="00126F2A" w:rsidP="00D0711F">
      <w:pPr>
        <w:pStyle w:val="Heading3"/>
        <w:numPr>
          <w:ilvl w:val="0"/>
          <w:numId w:val="7"/>
        </w:numPr>
        <w:shd w:val="clear" w:color="auto" w:fill="FFFFFF" w:themeFill="background1"/>
        <w:spacing w:before="0" w:beforeAutospacing="0" w:after="0" w:afterAutospacing="0"/>
        <w:textAlignment w:val="baseline"/>
        <w:rPr>
          <w:sz w:val="20"/>
          <w:szCs w:val="20"/>
        </w:rPr>
      </w:pPr>
      <w:r w:rsidRPr="001D2B7D">
        <w:rPr>
          <w:sz w:val="22"/>
          <w:szCs w:val="22"/>
        </w:rPr>
        <w:t>LEAFLETS:</w:t>
      </w:r>
      <w:r w:rsidR="00E903F9" w:rsidRPr="001D2B7D">
        <w:rPr>
          <w:sz w:val="22"/>
          <w:szCs w:val="22"/>
        </w:rPr>
        <w:t xml:space="preserve"> </w:t>
      </w:r>
      <w:r w:rsidR="00E903F9" w:rsidRPr="001D2B7D">
        <w:rPr>
          <w:b w:val="0"/>
          <w:bCs w:val="0"/>
          <w:sz w:val="20"/>
          <w:szCs w:val="20"/>
        </w:rPr>
        <w:t xml:space="preserve">The MV is made up of two leaflets, an annular connection at the atrioventricular junction, tendinous cords, and papillary muscles (PMS).The two leaflets of the mv are structurally distinct and are known as the Anterior and Posterior leaflets. </w:t>
      </w:r>
    </w:p>
    <w:p w14:paraId="034CCCBC" w14:textId="7215231A" w:rsidR="00337227" w:rsidRPr="001D2B7D" w:rsidRDefault="00337227" w:rsidP="00D0711F">
      <w:pPr>
        <w:pStyle w:val="Heading3"/>
        <w:numPr>
          <w:ilvl w:val="0"/>
          <w:numId w:val="7"/>
        </w:numPr>
        <w:shd w:val="clear" w:color="auto" w:fill="FFFFFF" w:themeFill="background1"/>
        <w:spacing w:before="0" w:beforeAutospacing="0" w:after="0" w:afterAutospacing="0"/>
        <w:textAlignment w:val="baseline"/>
        <w:rPr>
          <w:sz w:val="20"/>
          <w:szCs w:val="20"/>
        </w:rPr>
      </w:pPr>
      <w:r w:rsidRPr="001D2B7D">
        <w:rPr>
          <w:sz w:val="20"/>
          <w:szCs w:val="20"/>
        </w:rPr>
        <w:t>ANNULUS:</w:t>
      </w:r>
      <w:r w:rsidRPr="001D2B7D">
        <w:rPr>
          <w:sz w:val="24"/>
          <w:szCs w:val="24"/>
        </w:rPr>
        <w:t xml:space="preserve"> </w:t>
      </w:r>
      <w:r w:rsidRPr="001D2B7D">
        <w:rPr>
          <w:b w:val="0"/>
          <w:bCs w:val="0"/>
          <w:sz w:val="20"/>
          <w:szCs w:val="20"/>
        </w:rPr>
        <w:t>It is not a rigid fibrous ring but pliable, changing shape during the cardiac cycle.Instead, it incorporates several structures along its hinge point. Fibrous continuity exists between the aortic mitral leaflet (anterior) and the right and left fibrous trigones.This portion of the annulus is thus fibrous and less prone to dilatation; the other two-thirds of the annulus is primarily muscular.In severe mitral regurgitation, this area frequently dilates and is more prone to calcification.</w:t>
      </w:r>
    </w:p>
    <w:p w14:paraId="6F7389CE" w14:textId="2FF086EB" w:rsidR="00337227" w:rsidRDefault="00337227" w:rsidP="0020734A">
      <w:pPr>
        <w:pStyle w:val="ListParagraph"/>
        <w:numPr>
          <w:ilvl w:val="0"/>
          <w:numId w:val="7"/>
        </w:numPr>
        <w:shd w:val="clear" w:color="auto" w:fill="FFFFFF" w:themeFill="background1"/>
        <w:rPr>
          <w:sz w:val="20"/>
          <w:szCs w:val="20"/>
        </w:rPr>
      </w:pPr>
      <w:r w:rsidRPr="0020734A">
        <w:rPr>
          <w:b/>
          <w:bCs/>
          <w:sz w:val="20"/>
          <w:szCs w:val="20"/>
        </w:rPr>
        <w:t>CHORDAE TENDINAE:</w:t>
      </w:r>
      <w:r w:rsidRPr="00337227">
        <w:t xml:space="preserve"> </w:t>
      </w:r>
      <w:r w:rsidRPr="0020734A">
        <w:rPr>
          <w:sz w:val="20"/>
          <w:szCs w:val="20"/>
        </w:rPr>
        <w:t>In the typical valve, fan-shaped cords flow from the papillary muscles into the leaflets. There are three kinds of chordae tendinae, depending on where they attach.Primary chords are connected to the free edge of both rough zones.Secondary chords adhere to the ventricular surface in the rough zone (i.e. the leaflet's body). Only the mural (posterior) leaflet bears tertiary chords.These cords are attached to the ventricular wall directly.Posteromedial PM chords the medial half of both leaflets (i.e. Posteromedial commissure, P3, A3, and half of P2 and A2).</w:t>
      </w:r>
      <w:r w:rsidR="0020734A" w:rsidRPr="0020734A">
        <w:rPr>
          <w:sz w:val="20"/>
          <w:szCs w:val="20"/>
        </w:rPr>
        <w:t>Similarly, the Anterolateral PM chords connect to the lateral half of the MV leaflets (i.e. Anterolateral commissure, A1,P1, and half of P2 and A2).The aortic (anterior) leaflet's secondary chords are the biggest and thickest. The strongest strut cords are assumed to come from the apex of each papillary muscle.</w:t>
      </w:r>
    </w:p>
    <w:p w14:paraId="662535AF" w14:textId="0D62C789" w:rsidR="00337227" w:rsidRPr="001D2B7D" w:rsidRDefault="001D2B7D" w:rsidP="0020734A">
      <w:pPr>
        <w:pStyle w:val="ListParagraph"/>
        <w:numPr>
          <w:ilvl w:val="0"/>
          <w:numId w:val="7"/>
        </w:numPr>
        <w:shd w:val="clear" w:color="auto" w:fill="FFFFFF" w:themeFill="background1"/>
        <w:rPr>
          <w:b/>
          <w:sz w:val="20"/>
          <w:szCs w:val="20"/>
        </w:rPr>
      </w:pPr>
      <w:r w:rsidRPr="00F734FC">
        <w:rPr>
          <w:b/>
          <w:bCs/>
          <w:noProof/>
        </w:rPr>
        <w:drawing>
          <wp:anchor distT="0" distB="0" distL="114300" distR="114300" simplePos="0" relativeHeight="251660288" behindDoc="0" locked="0" layoutInCell="1" allowOverlap="1" wp14:anchorId="729D57DD" wp14:editId="5E7EE48A">
            <wp:simplePos x="0" y="0"/>
            <wp:positionH relativeFrom="column">
              <wp:posOffset>2346960</wp:posOffset>
            </wp:positionH>
            <wp:positionV relativeFrom="paragraph">
              <wp:posOffset>1037590</wp:posOffset>
            </wp:positionV>
            <wp:extent cx="2520315" cy="2057400"/>
            <wp:effectExtent l="0" t="0" r="0" b="0"/>
            <wp:wrapTopAndBottom/>
            <wp:docPr id="38" name="Picture 20" descr="F:\GLORY\m_mkw03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GLORY\m_mkw032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20315" cy="2057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0734A" w:rsidRPr="0020734A">
        <w:rPr>
          <w:b/>
          <w:sz w:val="20"/>
          <w:szCs w:val="20"/>
        </w:rPr>
        <w:t>PAPILLARY MUSCLES:</w:t>
      </w:r>
      <w:r w:rsidR="0020734A" w:rsidRPr="0020734A">
        <w:rPr>
          <w:sz w:val="20"/>
          <w:szCs w:val="20"/>
        </w:rPr>
        <w:t>The PM bundles are typically located in the anterolateral and posteromedial positions and run along the mid to apical segments of the left ventricle; the former is typically seen to attach at the border of the anterolateral (lateral) and inferolateral (posterior) walls, and the latter over the inferior wall; in most adults, the pm can have up to three heads.Our research has shown that this distribution, particularly in people with myxomatous-type leaflets (degenerative mv disease), can vary greatly. In a few instances, one or both PMs lack definition and are replaced by a number of thin muscle bundles that are attached to the ventricular wall.</w:t>
      </w:r>
    </w:p>
    <w:p w14:paraId="18C58DD3" w14:textId="08E32810" w:rsidR="001D2B7D" w:rsidRPr="001D2B7D" w:rsidRDefault="001D2B7D" w:rsidP="001D2B7D">
      <w:pPr>
        <w:pStyle w:val="ListParagraph"/>
        <w:rPr>
          <w:b/>
          <w:sz w:val="20"/>
          <w:szCs w:val="20"/>
        </w:rPr>
      </w:pPr>
    </w:p>
    <w:p w14:paraId="1F642262" w14:textId="304CCD0A" w:rsidR="001D2B7D" w:rsidRPr="0020734A" w:rsidRDefault="001D2B7D" w:rsidP="001D2B7D">
      <w:pPr>
        <w:pStyle w:val="ListParagraph"/>
        <w:shd w:val="clear" w:color="auto" w:fill="FFFFFF" w:themeFill="background1"/>
        <w:rPr>
          <w:b/>
          <w:sz w:val="20"/>
          <w:szCs w:val="20"/>
        </w:rPr>
      </w:pPr>
    </w:p>
    <w:p w14:paraId="346B70D2" w14:textId="316BE9CF" w:rsidR="0020734A" w:rsidRPr="0020734A" w:rsidRDefault="001D2B7D" w:rsidP="001D2B7D">
      <w:pPr>
        <w:pStyle w:val="ListParagraph"/>
        <w:jc w:val="center"/>
        <w:rPr>
          <w:b/>
          <w:sz w:val="20"/>
          <w:szCs w:val="20"/>
        </w:rPr>
      </w:pPr>
      <w:r>
        <w:rPr>
          <w:b/>
          <w:sz w:val="20"/>
          <w:szCs w:val="20"/>
        </w:rPr>
        <w:t>FIGURE:2.MV APPARATUS</w:t>
      </w:r>
    </w:p>
    <w:p w14:paraId="17303770" w14:textId="2B3A1CD8" w:rsidR="00603A27" w:rsidRDefault="00603A27" w:rsidP="00603A27">
      <w:pPr>
        <w:shd w:val="clear" w:color="auto" w:fill="FFFFFF" w:themeFill="background1"/>
        <w:spacing w:before="100" w:beforeAutospacing="1" w:after="100" w:afterAutospacing="1" w:line="360" w:lineRule="auto"/>
        <w:jc w:val="center"/>
        <w:rPr>
          <w:rFonts w:ascii="Times New Roman" w:hAnsi="Times New Roman" w:cs="Times New Roman"/>
          <w:b/>
          <w:bCs/>
          <w:sz w:val="20"/>
          <w:szCs w:val="20"/>
        </w:rPr>
      </w:pPr>
      <w:r w:rsidRPr="00603A27">
        <w:rPr>
          <w:rFonts w:ascii="Times New Roman" w:hAnsi="Times New Roman" w:cs="Times New Roman"/>
          <w:b/>
          <w:sz w:val="20"/>
          <w:szCs w:val="20"/>
        </w:rPr>
        <w:t>III.</w:t>
      </w:r>
      <w:r w:rsidRPr="00603A27">
        <w:rPr>
          <w:rFonts w:ascii="Times New Roman" w:hAnsi="Times New Roman" w:cs="Times New Roman"/>
          <w:b/>
          <w:bCs/>
          <w:sz w:val="20"/>
          <w:szCs w:val="20"/>
        </w:rPr>
        <w:t xml:space="preserve"> MITRAL VALVE DISEASES</w:t>
      </w:r>
    </w:p>
    <w:p w14:paraId="3AD48FB9" w14:textId="77777777" w:rsidR="00555EDC" w:rsidRPr="00555EDC" w:rsidRDefault="00555EDC" w:rsidP="00555EDC">
      <w:pPr>
        <w:shd w:val="clear" w:color="auto" w:fill="FFFFFF" w:themeFill="background1"/>
        <w:spacing w:after="0" w:line="240" w:lineRule="auto"/>
        <w:rPr>
          <w:rFonts w:ascii="Times New Roman" w:hAnsi="Times New Roman" w:cs="Times New Roman"/>
          <w:sz w:val="20"/>
          <w:szCs w:val="20"/>
        </w:rPr>
      </w:pPr>
      <w:r w:rsidRPr="00555EDC">
        <w:rPr>
          <w:rFonts w:ascii="Times New Roman" w:hAnsi="Times New Roman" w:cs="Times New Roman"/>
          <w:sz w:val="20"/>
          <w:szCs w:val="20"/>
        </w:rPr>
        <w:t>The mitral valve's primary issues are:</w:t>
      </w:r>
    </w:p>
    <w:p w14:paraId="079A7A83" w14:textId="77777777" w:rsidR="00555EDC" w:rsidRPr="00555EDC" w:rsidRDefault="00555EDC" w:rsidP="00555EDC">
      <w:pPr>
        <w:pStyle w:val="ListParagraph"/>
        <w:numPr>
          <w:ilvl w:val="0"/>
          <w:numId w:val="9"/>
        </w:numPr>
        <w:shd w:val="clear" w:color="auto" w:fill="FFFFFF" w:themeFill="background1"/>
        <w:rPr>
          <w:sz w:val="20"/>
          <w:szCs w:val="20"/>
        </w:rPr>
      </w:pPr>
      <w:r w:rsidRPr="00555EDC">
        <w:rPr>
          <w:sz w:val="20"/>
          <w:szCs w:val="20"/>
        </w:rPr>
        <w:t>Mitral valve prolapse: the valve becomes overly floppy.</w:t>
      </w:r>
    </w:p>
    <w:p w14:paraId="4C5A9FF2" w14:textId="77777777" w:rsidR="00555EDC" w:rsidRPr="00555EDC" w:rsidRDefault="00555EDC" w:rsidP="00555EDC">
      <w:pPr>
        <w:pStyle w:val="ListParagraph"/>
        <w:numPr>
          <w:ilvl w:val="0"/>
          <w:numId w:val="9"/>
        </w:numPr>
        <w:shd w:val="clear" w:color="auto" w:fill="FFFFFF" w:themeFill="background1"/>
        <w:rPr>
          <w:sz w:val="20"/>
          <w:szCs w:val="20"/>
        </w:rPr>
      </w:pPr>
      <w:r w:rsidRPr="00555EDC">
        <w:rPr>
          <w:sz w:val="20"/>
          <w:szCs w:val="20"/>
        </w:rPr>
        <w:t>The valve leaks in mitral regurgitation, causing blood to flow the opposite direction.</w:t>
      </w:r>
    </w:p>
    <w:p w14:paraId="632E97BA" w14:textId="09A6DCFF" w:rsidR="00602E07" w:rsidRPr="00602E07" w:rsidRDefault="00555EDC" w:rsidP="00602E07">
      <w:pPr>
        <w:pStyle w:val="ListParagraph"/>
        <w:numPr>
          <w:ilvl w:val="0"/>
          <w:numId w:val="9"/>
        </w:numPr>
        <w:shd w:val="clear" w:color="auto" w:fill="FFFFFF" w:themeFill="background1"/>
        <w:rPr>
          <w:sz w:val="20"/>
          <w:szCs w:val="20"/>
        </w:rPr>
      </w:pPr>
      <w:r w:rsidRPr="00555EDC">
        <w:rPr>
          <w:sz w:val="20"/>
          <w:szCs w:val="20"/>
        </w:rPr>
        <w:t>Mitral stenosis causes the valve to not open as widely as it should.</w:t>
      </w:r>
    </w:p>
    <w:p w14:paraId="1901EA81" w14:textId="77777777" w:rsidR="00555EDC" w:rsidRPr="00555EDC" w:rsidRDefault="00555EDC" w:rsidP="00555EDC">
      <w:pPr>
        <w:shd w:val="clear" w:color="auto" w:fill="FFFFFF" w:themeFill="background1"/>
        <w:rPr>
          <w:rFonts w:ascii="Times New Roman" w:hAnsi="Times New Roman" w:cs="Times New Roman"/>
          <w:sz w:val="20"/>
          <w:szCs w:val="20"/>
        </w:rPr>
      </w:pPr>
    </w:p>
    <w:p w14:paraId="62210197" w14:textId="78B68785" w:rsidR="0090597A" w:rsidRDefault="00555EDC" w:rsidP="000F4461">
      <w:pPr>
        <w:shd w:val="clear" w:color="auto" w:fill="FFFFFF" w:themeFill="background1"/>
        <w:spacing w:after="0" w:line="360" w:lineRule="auto"/>
        <w:outlineLvl w:val="2"/>
        <w:rPr>
          <w:rFonts w:ascii="Times New Roman" w:eastAsia="Times New Roman" w:hAnsi="Times New Roman" w:cs="Times New Roman"/>
          <w:b/>
          <w:bCs/>
          <w:sz w:val="20"/>
          <w:szCs w:val="20"/>
        </w:rPr>
      </w:pPr>
      <w:r w:rsidRPr="00555EDC">
        <w:rPr>
          <w:rFonts w:ascii="Times New Roman" w:hAnsi="Times New Roman" w:cs="Times New Roman"/>
          <w:b/>
          <w:bCs/>
          <w:sz w:val="20"/>
          <w:szCs w:val="20"/>
        </w:rPr>
        <w:t>I</w:t>
      </w:r>
      <w:r w:rsidR="000F4461">
        <w:rPr>
          <w:rFonts w:ascii="Times New Roman" w:hAnsi="Times New Roman" w:cs="Times New Roman"/>
          <w:b/>
          <w:bCs/>
          <w:sz w:val="20"/>
          <w:szCs w:val="20"/>
        </w:rPr>
        <w:t>II.A.</w:t>
      </w:r>
      <w:r w:rsidRPr="00555EDC">
        <w:rPr>
          <w:rFonts w:ascii="Times New Roman" w:eastAsia="Times New Roman" w:hAnsi="Times New Roman" w:cs="Times New Roman"/>
          <w:b/>
          <w:bCs/>
          <w:sz w:val="20"/>
          <w:szCs w:val="20"/>
        </w:rPr>
        <w:t>MITRAL VALVE REGURGITATION</w:t>
      </w:r>
    </w:p>
    <w:p w14:paraId="0567BCE7" w14:textId="1CB8D305" w:rsidR="007279FC" w:rsidRPr="00197FF5" w:rsidRDefault="007279FC" w:rsidP="000F4461">
      <w:pPr>
        <w:pStyle w:val="NormalWeb"/>
        <w:numPr>
          <w:ilvl w:val="0"/>
          <w:numId w:val="13"/>
        </w:numPr>
        <w:shd w:val="clear" w:color="auto" w:fill="FFFFFF" w:themeFill="background1"/>
        <w:spacing w:before="0" w:beforeAutospacing="0" w:after="0" w:afterAutospacing="0"/>
        <w:ind w:left="709"/>
        <w:rPr>
          <w:sz w:val="20"/>
          <w:szCs w:val="20"/>
        </w:rPr>
      </w:pPr>
      <w:r w:rsidRPr="00197FF5">
        <w:rPr>
          <w:b/>
          <w:bCs/>
          <w:sz w:val="20"/>
          <w:szCs w:val="20"/>
        </w:rPr>
        <w:t>MITRAL REGURGITATION:</w:t>
      </w:r>
      <w:r w:rsidRPr="00197FF5">
        <w:rPr>
          <w:sz w:val="20"/>
          <w:szCs w:val="20"/>
        </w:rPr>
        <w:t xml:space="preserve"> Mitral valve regurgitation can be caused by problems with the mitral valve, also called primary mitral valve regurgitation. Diseases of the left ventricle can lead to secondary or functional mitral valve regurgitation</w:t>
      </w:r>
      <w:r w:rsidR="00FE2214">
        <w:rPr>
          <w:sz w:val="20"/>
          <w:szCs w:val="20"/>
        </w:rPr>
        <w:t>[3]</w:t>
      </w:r>
      <w:r w:rsidRPr="00197FF5">
        <w:rPr>
          <w:sz w:val="20"/>
          <w:szCs w:val="20"/>
        </w:rPr>
        <w:t>.</w:t>
      </w:r>
    </w:p>
    <w:p w14:paraId="032344F6" w14:textId="5E89830B" w:rsidR="00B440EB" w:rsidRPr="00197FF5" w:rsidRDefault="00B440EB" w:rsidP="000F4461">
      <w:pPr>
        <w:pStyle w:val="ListParagraph"/>
        <w:numPr>
          <w:ilvl w:val="0"/>
          <w:numId w:val="13"/>
        </w:numPr>
        <w:shd w:val="clear" w:color="auto" w:fill="FFFFFF" w:themeFill="background1"/>
        <w:ind w:left="709"/>
        <w:outlineLvl w:val="2"/>
        <w:rPr>
          <w:sz w:val="20"/>
          <w:szCs w:val="20"/>
        </w:rPr>
      </w:pPr>
      <w:r w:rsidRPr="00197FF5">
        <w:rPr>
          <w:b/>
          <w:bCs/>
          <w:sz w:val="20"/>
          <w:szCs w:val="20"/>
        </w:rPr>
        <w:t>PROLAPSE</w:t>
      </w:r>
      <w:r w:rsidRPr="00197FF5">
        <w:rPr>
          <w:sz w:val="20"/>
          <w:szCs w:val="20"/>
        </w:rPr>
        <w:t xml:space="preserve"> Leaflet billowing of more than 2 mm over the annular "plane" during systole is referred to as Prolapse.The parasternal longaxis view, which shows the highest points of the saddle-shaped annulus, is often used to make this judgment. The apical four-chamber view, which reveals lower (more apical) spots on the annulus, should not be used only to diagnose prolapse.The severity of MV prolapse ranges from little leaflet prolapse into the left atrium to widespread leaflet thickness and redundancy</w:t>
      </w:r>
      <w:r w:rsidR="00FE2214">
        <w:rPr>
          <w:sz w:val="20"/>
          <w:szCs w:val="20"/>
        </w:rPr>
        <w:t>[</w:t>
      </w:r>
      <w:r w:rsidR="00A55C39">
        <w:rPr>
          <w:sz w:val="20"/>
          <w:szCs w:val="20"/>
        </w:rPr>
        <w:t>4</w:t>
      </w:r>
      <w:r w:rsidR="00FE2214">
        <w:rPr>
          <w:sz w:val="20"/>
          <w:szCs w:val="20"/>
        </w:rPr>
        <w:t>]</w:t>
      </w:r>
      <w:r w:rsidRPr="00197FF5">
        <w:rPr>
          <w:sz w:val="20"/>
          <w:szCs w:val="20"/>
        </w:rPr>
        <w:t>.</w:t>
      </w:r>
    </w:p>
    <w:p w14:paraId="05D2D255" w14:textId="4B993223" w:rsidR="00B440EB" w:rsidRPr="00197FF5" w:rsidRDefault="00B440EB" w:rsidP="000F4461">
      <w:pPr>
        <w:pStyle w:val="ListParagraph"/>
        <w:numPr>
          <w:ilvl w:val="0"/>
          <w:numId w:val="17"/>
        </w:numPr>
        <w:shd w:val="clear" w:color="auto" w:fill="FFFFFF" w:themeFill="background1"/>
        <w:ind w:left="1134"/>
        <w:outlineLvl w:val="2"/>
        <w:rPr>
          <w:sz w:val="20"/>
          <w:szCs w:val="20"/>
        </w:rPr>
      </w:pPr>
      <w:r w:rsidRPr="00197FF5">
        <w:rPr>
          <w:b/>
          <w:bCs/>
          <w:sz w:val="20"/>
          <w:szCs w:val="20"/>
        </w:rPr>
        <w:t>FLAIL LEAFLET</w:t>
      </w:r>
      <w:r w:rsidRPr="00197FF5">
        <w:rPr>
          <w:sz w:val="20"/>
          <w:szCs w:val="20"/>
        </w:rPr>
        <w:t xml:space="preserve"> is a kind of MV prolapse that is characterized by the leaflet becoming everted, losing its typical convex form, and having its tip visible within the left atrium.Disruption of the principal (marginal) chordae results in a flail leaflet because efficient coaptation is no longer possible.Clinically significant MV Barlow disease and fibroelastic deficit are the two most common ways that prolapse/flail manifests</w:t>
      </w:r>
      <w:r w:rsidR="007279FC" w:rsidRPr="00197FF5">
        <w:rPr>
          <w:sz w:val="20"/>
          <w:szCs w:val="20"/>
        </w:rPr>
        <w:t>.</w:t>
      </w:r>
    </w:p>
    <w:p w14:paraId="0834B78D" w14:textId="5685DBB4" w:rsidR="007279FC" w:rsidRDefault="007279FC" w:rsidP="000F4461">
      <w:pPr>
        <w:pStyle w:val="ListParagraph"/>
        <w:numPr>
          <w:ilvl w:val="0"/>
          <w:numId w:val="17"/>
        </w:numPr>
        <w:shd w:val="clear" w:color="auto" w:fill="FFFFFF" w:themeFill="background1"/>
        <w:ind w:left="1134"/>
        <w:outlineLvl w:val="2"/>
        <w:rPr>
          <w:sz w:val="20"/>
          <w:szCs w:val="20"/>
        </w:rPr>
      </w:pPr>
      <w:r w:rsidRPr="007279FC">
        <w:rPr>
          <w:b/>
          <w:bCs/>
          <w:sz w:val="20"/>
          <w:szCs w:val="20"/>
        </w:rPr>
        <w:lastRenderedPageBreak/>
        <w:t>MYXOMATOUS DEGENERATION OF MITRAL VALVE:</w:t>
      </w:r>
      <w:r w:rsidRPr="007279FC">
        <w:rPr>
          <w:sz w:val="20"/>
          <w:szCs w:val="20"/>
        </w:rPr>
        <w:t>In cases of mitral valve prolapse, myxomatous degeneration is the most frequent underlying disease.It mostly affects women, and it occurs more frequently as people become older.As a result, the Chordae Tendinae and the valve leaflet are stretched out.The leaflets of the mitral valve ballooning.Annular dilatation, elongated, thinning tendinous cords, and thickened, rubbery leaflets are signs of the disease.Mitral valve prolapse is shown on echocardiography.</w:t>
      </w:r>
      <w:r w:rsidR="00A55C39">
        <w:rPr>
          <w:sz w:val="20"/>
          <w:szCs w:val="20"/>
        </w:rPr>
        <w:t>[5,6]</w:t>
      </w:r>
      <w:r w:rsidRPr="007279FC">
        <w:rPr>
          <w:sz w:val="20"/>
          <w:szCs w:val="20"/>
        </w:rPr>
        <w:t>Mitral regurgitation is caused by the valve leaflets prolapsing into the left atrium as a result of the chordae and valve leaflets' elongation preventing the valve leaflets from fully coapting when the valve is closed.One or both leaflets are prolapsed back into the left atrium and one or both are enlarged, hooded, reduntant, or floppy.A minority of people experience serious complications.</w:t>
      </w:r>
    </w:p>
    <w:p w14:paraId="48821B3A" w14:textId="0CE50AE3" w:rsidR="000F4461" w:rsidRDefault="000F4461" w:rsidP="000F4461">
      <w:pPr>
        <w:shd w:val="clear" w:color="auto" w:fill="FFFFFF" w:themeFill="background1"/>
        <w:outlineLvl w:val="2"/>
        <w:rPr>
          <w:rFonts w:ascii="Times New Roman" w:hAnsi="Times New Roman" w:cs="Times New Roman"/>
          <w:b/>
          <w:bCs/>
          <w:sz w:val="20"/>
          <w:szCs w:val="20"/>
        </w:rPr>
      </w:pPr>
      <w:r w:rsidRPr="000F4461">
        <w:rPr>
          <w:rFonts w:ascii="Times New Roman" w:hAnsi="Times New Roman" w:cs="Times New Roman"/>
          <w:b/>
          <w:bCs/>
          <w:sz w:val="20"/>
          <w:szCs w:val="20"/>
        </w:rPr>
        <w:t>III.B. MITRAL STENOSIS:</w:t>
      </w:r>
    </w:p>
    <w:p w14:paraId="180A00B5" w14:textId="77777777" w:rsidR="008E26D4" w:rsidRDefault="000F4461" w:rsidP="008E26D4">
      <w:pPr>
        <w:pStyle w:val="ListParagraph"/>
        <w:shd w:val="clear" w:color="auto" w:fill="FFFFFF" w:themeFill="background1"/>
        <w:outlineLvl w:val="2"/>
        <w:rPr>
          <w:sz w:val="20"/>
          <w:szCs w:val="20"/>
        </w:rPr>
      </w:pPr>
      <w:r w:rsidRPr="000F4461">
        <w:rPr>
          <w:sz w:val="20"/>
          <w:szCs w:val="20"/>
        </w:rPr>
        <w:t>The narrowing of the mitral valve aperture causes mitral stenosis. It cannot receive enough blood because of this.There are several problems that mitral valve stenosis can cause, such as exhaustion, breathing problems, blood clots, and heart failure.The primary cause of mitral valve stenosis is scarring brought on by rheumatic fever.Despite being widespread in other nations, rheumatic fever is now uncommon in the United States as a result of early diagnosis and treatment of streptococcal infections.</w:t>
      </w:r>
      <w:r w:rsidR="008E26D4" w:rsidRPr="008E26D4">
        <w:t xml:space="preserve"> </w:t>
      </w:r>
      <w:r w:rsidR="008E26D4" w:rsidRPr="008E26D4">
        <w:rPr>
          <w:sz w:val="20"/>
          <w:szCs w:val="20"/>
        </w:rPr>
        <w:t xml:space="preserve">The evaluation of the mitral valve using echocardiography should include the following: </w:t>
      </w:r>
    </w:p>
    <w:p w14:paraId="79D948B4" w14:textId="0DD95E0C" w:rsidR="008E26D4" w:rsidRPr="008E26D4" w:rsidRDefault="008E26D4" w:rsidP="008E26D4">
      <w:pPr>
        <w:pStyle w:val="ListParagraph"/>
        <w:numPr>
          <w:ilvl w:val="1"/>
          <w:numId w:val="45"/>
        </w:numPr>
        <w:shd w:val="clear" w:color="auto" w:fill="FFFFFF" w:themeFill="background1"/>
        <w:ind w:left="1418"/>
        <w:outlineLvl w:val="2"/>
        <w:rPr>
          <w:sz w:val="20"/>
          <w:szCs w:val="20"/>
        </w:rPr>
      </w:pPr>
      <w:r w:rsidRPr="008E26D4">
        <w:rPr>
          <w:sz w:val="20"/>
          <w:szCs w:val="20"/>
        </w:rPr>
        <w:t>A diagnosis based on the pattern of valve involvement and calcification.</w:t>
      </w:r>
    </w:p>
    <w:p w14:paraId="1FC70F17" w14:textId="77F46765" w:rsidR="008E26D4" w:rsidRPr="008E26D4" w:rsidRDefault="008E26D4" w:rsidP="008E26D4">
      <w:pPr>
        <w:pStyle w:val="ListParagraph"/>
        <w:numPr>
          <w:ilvl w:val="1"/>
          <w:numId w:val="45"/>
        </w:numPr>
        <w:shd w:val="clear" w:color="auto" w:fill="FFFFFF" w:themeFill="background1"/>
        <w:ind w:left="1418"/>
        <w:outlineLvl w:val="2"/>
        <w:rPr>
          <w:sz w:val="20"/>
          <w:szCs w:val="20"/>
        </w:rPr>
      </w:pPr>
      <w:r w:rsidRPr="008E26D4">
        <w:rPr>
          <w:sz w:val="20"/>
          <w:szCs w:val="20"/>
        </w:rPr>
        <w:t>The degree of mitral stenosis; the presence of associated mitral regurgitation; and any further coexisting valve abnormalities</w:t>
      </w:r>
      <w:r w:rsidR="00A55C39">
        <w:rPr>
          <w:sz w:val="20"/>
          <w:szCs w:val="20"/>
        </w:rPr>
        <w:t>[7]</w:t>
      </w:r>
    </w:p>
    <w:p w14:paraId="47A6A288" w14:textId="77777777" w:rsidR="008E26D4" w:rsidRDefault="008E26D4" w:rsidP="008E26D4">
      <w:pPr>
        <w:pStyle w:val="ListParagraph"/>
        <w:numPr>
          <w:ilvl w:val="1"/>
          <w:numId w:val="45"/>
        </w:numPr>
        <w:shd w:val="clear" w:color="auto" w:fill="FFFFFF" w:themeFill="background1"/>
        <w:ind w:left="1418"/>
        <w:outlineLvl w:val="2"/>
        <w:rPr>
          <w:sz w:val="20"/>
          <w:szCs w:val="20"/>
        </w:rPr>
      </w:pPr>
      <w:r w:rsidRPr="008E26D4">
        <w:rPr>
          <w:sz w:val="20"/>
          <w:szCs w:val="20"/>
        </w:rPr>
        <w:t>The purpose and enlargement of the chamber</w:t>
      </w:r>
      <w:r>
        <w:rPr>
          <w:sz w:val="20"/>
          <w:szCs w:val="20"/>
        </w:rPr>
        <w:t>.</w:t>
      </w:r>
    </w:p>
    <w:p w14:paraId="1ADD4974" w14:textId="0D30F059" w:rsidR="000F4461" w:rsidRPr="008E26D4" w:rsidRDefault="008E26D4" w:rsidP="008E26D4">
      <w:pPr>
        <w:pStyle w:val="ListParagraph"/>
        <w:numPr>
          <w:ilvl w:val="1"/>
          <w:numId w:val="45"/>
        </w:numPr>
        <w:shd w:val="clear" w:color="auto" w:fill="FFFFFF" w:themeFill="background1"/>
        <w:ind w:left="1418"/>
        <w:outlineLvl w:val="2"/>
        <w:rPr>
          <w:sz w:val="20"/>
          <w:szCs w:val="20"/>
        </w:rPr>
      </w:pPr>
      <w:r w:rsidRPr="008E26D4">
        <w:rPr>
          <w:sz w:val="20"/>
          <w:szCs w:val="20"/>
        </w:rPr>
        <w:t>M-mode tracing, several two-dimensional images, and doppler flow analysis are all necessary for a thorough echocardiographic study of the mitral valve</w:t>
      </w:r>
      <w:r w:rsidR="00A55C39">
        <w:rPr>
          <w:sz w:val="20"/>
          <w:szCs w:val="20"/>
        </w:rPr>
        <w:t>.</w:t>
      </w:r>
    </w:p>
    <w:p w14:paraId="10265393" w14:textId="77777777" w:rsidR="000F4461" w:rsidRDefault="000F4461" w:rsidP="000F4461">
      <w:pPr>
        <w:shd w:val="clear" w:color="auto" w:fill="FFFFFF" w:themeFill="background1"/>
        <w:outlineLvl w:val="2"/>
        <w:rPr>
          <w:rFonts w:ascii="Times New Roman" w:hAnsi="Times New Roman" w:cs="Times New Roman"/>
          <w:b/>
          <w:bCs/>
          <w:sz w:val="20"/>
          <w:szCs w:val="20"/>
        </w:rPr>
      </w:pPr>
    </w:p>
    <w:p w14:paraId="3E94A153" w14:textId="7218095F" w:rsidR="007279FC" w:rsidRPr="007279FC" w:rsidRDefault="000F4461" w:rsidP="007279FC">
      <w:pPr>
        <w:shd w:val="clear" w:color="auto" w:fill="FFFFFF" w:themeFill="background1"/>
        <w:spacing w:before="100" w:beforeAutospacing="1" w:after="180" w:line="36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                      I</w:t>
      </w:r>
      <w:r w:rsidR="007279FC" w:rsidRPr="007279FC">
        <w:rPr>
          <w:rFonts w:ascii="Times New Roman" w:hAnsi="Times New Roman" w:cs="Times New Roman"/>
          <w:b/>
          <w:bCs/>
          <w:sz w:val="20"/>
          <w:szCs w:val="20"/>
        </w:rPr>
        <w:t>V. ECHOCARDIOGRAPHIC FEATURES OF PATIENTS WITH MITRAL VALVE DISEASES :</w:t>
      </w:r>
    </w:p>
    <w:p w14:paraId="084CFB02" w14:textId="77777777" w:rsidR="007279FC" w:rsidRDefault="007279FC" w:rsidP="007279FC">
      <w:pPr>
        <w:pStyle w:val="ListParagraph"/>
        <w:shd w:val="clear" w:color="auto" w:fill="FFFFFF" w:themeFill="background1"/>
        <w:ind w:left="142" w:firstLine="578"/>
        <w:outlineLvl w:val="2"/>
        <w:rPr>
          <w:sz w:val="20"/>
          <w:szCs w:val="20"/>
        </w:rPr>
      </w:pPr>
      <w:r w:rsidRPr="007279FC">
        <w:rPr>
          <w:sz w:val="20"/>
          <w:szCs w:val="20"/>
        </w:rPr>
        <w:t xml:space="preserve">When evaluating the mitral valve using echocardiography, the following should be done: </w:t>
      </w:r>
    </w:p>
    <w:p w14:paraId="0C960407" w14:textId="77777777" w:rsidR="007279FC" w:rsidRDefault="007279FC" w:rsidP="007279FC">
      <w:pPr>
        <w:pStyle w:val="ListParagraph"/>
        <w:numPr>
          <w:ilvl w:val="0"/>
          <w:numId w:val="19"/>
        </w:numPr>
        <w:shd w:val="clear" w:color="auto" w:fill="FFFFFF" w:themeFill="background1"/>
        <w:ind w:left="2127"/>
        <w:outlineLvl w:val="2"/>
        <w:rPr>
          <w:sz w:val="20"/>
          <w:szCs w:val="20"/>
        </w:rPr>
      </w:pPr>
      <w:r w:rsidRPr="007279FC">
        <w:rPr>
          <w:sz w:val="20"/>
          <w:szCs w:val="20"/>
        </w:rPr>
        <w:t>Diagnosis based on the pattern of valve involvement and calcification.</w:t>
      </w:r>
    </w:p>
    <w:p w14:paraId="0B8E2D13" w14:textId="77777777" w:rsidR="007279FC" w:rsidRDefault="007279FC" w:rsidP="007279FC">
      <w:pPr>
        <w:pStyle w:val="ListParagraph"/>
        <w:numPr>
          <w:ilvl w:val="0"/>
          <w:numId w:val="19"/>
        </w:numPr>
        <w:shd w:val="clear" w:color="auto" w:fill="FFFFFF" w:themeFill="background1"/>
        <w:ind w:left="2127"/>
        <w:outlineLvl w:val="2"/>
        <w:rPr>
          <w:sz w:val="20"/>
          <w:szCs w:val="20"/>
        </w:rPr>
      </w:pPr>
      <w:r w:rsidRPr="007279FC">
        <w:rPr>
          <w:sz w:val="20"/>
          <w:szCs w:val="20"/>
        </w:rPr>
        <w:t>The degree of mitral stenosis, the presence of mitral regurgitation, and any further coexisting valve diseases.</w:t>
      </w:r>
    </w:p>
    <w:p w14:paraId="65516E5E" w14:textId="77777777" w:rsidR="007279FC" w:rsidRDefault="007279FC" w:rsidP="007279FC">
      <w:pPr>
        <w:pStyle w:val="ListParagraph"/>
        <w:numPr>
          <w:ilvl w:val="0"/>
          <w:numId w:val="19"/>
        </w:numPr>
        <w:shd w:val="clear" w:color="auto" w:fill="FFFFFF" w:themeFill="background1"/>
        <w:ind w:left="2127"/>
        <w:outlineLvl w:val="2"/>
        <w:rPr>
          <w:sz w:val="20"/>
          <w:szCs w:val="20"/>
        </w:rPr>
      </w:pPr>
      <w:r w:rsidRPr="007279FC">
        <w:rPr>
          <w:sz w:val="20"/>
          <w:szCs w:val="20"/>
        </w:rPr>
        <w:t>The dilation and operation of chambers</w:t>
      </w:r>
    </w:p>
    <w:p w14:paraId="363B0BCA" w14:textId="77777777" w:rsidR="007279FC" w:rsidRPr="004713BE" w:rsidRDefault="007279FC" w:rsidP="004713BE">
      <w:pPr>
        <w:shd w:val="clear" w:color="auto" w:fill="FFFFFF" w:themeFill="background1"/>
        <w:spacing w:after="0"/>
        <w:ind w:left="720"/>
        <w:outlineLvl w:val="2"/>
        <w:rPr>
          <w:rFonts w:ascii="Times New Roman" w:hAnsi="Times New Roman" w:cs="Times New Roman"/>
          <w:sz w:val="20"/>
          <w:szCs w:val="20"/>
        </w:rPr>
      </w:pPr>
      <w:r w:rsidRPr="004713BE">
        <w:rPr>
          <w:rFonts w:ascii="Times New Roman" w:hAnsi="Times New Roman" w:cs="Times New Roman"/>
          <w:sz w:val="20"/>
          <w:szCs w:val="20"/>
        </w:rPr>
        <w:t xml:space="preserve">The following echocardiographic procedures are required for a thorough evaluation of the mitral valve: </w:t>
      </w:r>
    </w:p>
    <w:p w14:paraId="1B2368D8" w14:textId="77777777" w:rsidR="004713BE" w:rsidRPr="004713BE" w:rsidRDefault="007279FC" w:rsidP="004713BE">
      <w:pPr>
        <w:pStyle w:val="ListParagraph"/>
        <w:numPr>
          <w:ilvl w:val="0"/>
          <w:numId w:val="20"/>
        </w:numPr>
        <w:shd w:val="clear" w:color="auto" w:fill="FFFFFF" w:themeFill="background1"/>
        <w:outlineLvl w:val="2"/>
        <w:rPr>
          <w:sz w:val="20"/>
          <w:szCs w:val="20"/>
        </w:rPr>
      </w:pPr>
      <w:r w:rsidRPr="004713BE">
        <w:rPr>
          <w:sz w:val="20"/>
          <w:szCs w:val="20"/>
        </w:rPr>
        <w:t xml:space="preserve">M-mode tracing, </w:t>
      </w:r>
    </w:p>
    <w:p w14:paraId="38F80491" w14:textId="77777777" w:rsidR="004713BE" w:rsidRPr="004713BE" w:rsidRDefault="007279FC" w:rsidP="004713BE">
      <w:pPr>
        <w:pStyle w:val="ListParagraph"/>
        <w:numPr>
          <w:ilvl w:val="0"/>
          <w:numId w:val="20"/>
        </w:numPr>
        <w:shd w:val="clear" w:color="auto" w:fill="FFFFFF" w:themeFill="background1"/>
        <w:outlineLvl w:val="2"/>
        <w:rPr>
          <w:sz w:val="20"/>
          <w:szCs w:val="20"/>
        </w:rPr>
      </w:pPr>
      <w:r w:rsidRPr="004713BE">
        <w:rPr>
          <w:sz w:val="20"/>
          <w:szCs w:val="20"/>
        </w:rPr>
        <w:t xml:space="preserve">several two-dimensional images, and </w:t>
      </w:r>
    </w:p>
    <w:p w14:paraId="31F555EF" w14:textId="60F05E44" w:rsidR="007279FC" w:rsidRDefault="007279FC" w:rsidP="004713BE">
      <w:pPr>
        <w:pStyle w:val="ListParagraph"/>
        <w:numPr>
          <w:ilvl w:val="0"/>
          <w:numId w:val="20"/>
        </w:numPr>
        <w:shd w:val="clear" w:color="auto" w:fill="FFFFFF" w:themeFill="background1"/>
        <w:outlineLvl w:val="2"/>
        <w:rPr>
          <w:sz w:val="20"/>
          <w:szCs w:val="20"/>
        </w:rPr>
      </w:pPr>
      <w:r w:rsidRPr="004713BE">
        <w:rPr>
          <w:sz w:val="20"/>
          <w:szCs w:val="20"/>
        </w:rPr>
        <w:t>Doppler flow analysis.</w:t>
      </w:r>
    </w:p>
    <w:p w14:paraId="7A66C800" w14:textId="289D32BA" w:rsidR="008C761B" w:rsidRDefault="008C761B" w:rsidP="0054671F">
      <w:pPr>
        <w:pStyle w:val="ListParagraph"/>
        <w:shd w:val="clear" w:color="auto" w:fill="FFFFFF" w:themeFill="background1"/>
        <w:ind w:left="2160"/>
        <w:outlineLvl w:val="2"/>
        <w:rPr>
          <w:sz w:val="20"/>
          <w:szCs w:val="20"/>
        </w:rPr>
      </w:pPr>
    </w:p>
    <w:p w14:paraId="22381D8F" w14:textId="5CABDF9D" w:rsidR="0054671F" w:rsidRDefault="000F4461" w:rsidP="000166EC">
      <w:pPr>
        <w:shd w:val="clear" w:color="auto" w:fill="FFFFFF" w:themeFill="background1"/>
        <w:spacing w:after="0" w:line="240" w:lineRule="auto"/>
        <w:rPr>
          <w:rFonts w:ascii="Times New Roman" w:hAnsi="Times New Roman" w:cs="Times New Roman"/>
          <w:b/>
          <w:bCs/>
          <w:sz w:val="20"/>
          <w:szCs w:val="20"/>
        </w:rPr>
      </w:pPr>
      <w:r>
        <w:rPr>
          <w:rFonts w:ascii="Times New Roman" w:hAnsi="Times New Roman" w:cs="Times New Roman"/>
          <w:b/>
          <w:bCs/>
        </w:rPr>
        <w:t>I</w:t>
      </w:r>
      <w:r w:rsidR="008859A3">
        <w:rPr>
          <w:rFonts w:ascii="Times New Roman" w:hAnsi="Times New Roman" w:cs="Times New Roman"/>
          <w:b/>
          <w:bCs/>
        </w:rPr>
        <w:t>V.1.</w:t>
      </w:r>
      <w:r w:rsidR="0054671F" w:rsidRPr="000166EC">
        <w:rPr>
          <w:rFonts w:ascii="Times New Roman" w:hAnsi="Times New Roman" w:cs="Times New Roman"/>
          <w:b/>
          <w:bCs/>
          <w:sz w:val="20"/>
          <w:szCs w:val="20"/>
        </w:rPr>
        <w:t>ECHOCARDIOGRAPHIC FEATURES IN MR:</w:t>
      </w:r>
    </w:p>
    <w:p w14:paraId="7EEEC89F" w14:textId="77777777" w:rsidR="006E68D6" w:rsidRPr="000166EC" w:rsidRDefault="006E68D6" w:rsidP="000166EC">
      <w:pPr>
        <w:shd w:val="clear" w:color="auto" w:fill="FFFFFF" w:themeFill="background1"/>
        <w:spacing w:after="0" w:line="240" w:lineRule="auto"/>
        <w:rPr>
          <w:rFonts w:ascii="Times New Roman" w:hAnsi="Times New Roman" w:cs="Times New Roman"/>
          <w:b/>
          <w:bCs/>
          <w:sz w:val="20"/>
          <w:szCs w:val="20"/>
        </w:rPr>
      </w:pPr>
    </w:p>
    <w:p w14:paraId="5DD2B2AA" w14:textId="3644F1E1" w:rsidR="0054671F" w:rsidRPr="000166EC" w:rsidRDefault="008859A3" w:rsidP="000166EC">
      <w:pPr>
        <w:shd w:val="clear" w:color="auto" w:fill="FFFFFF" w:themeFill="background1"/>
        <w:spacing w:after="0" w:line="240" w:lineRule="auto"/>
        <w:ind w:left="284"/>
        <w:outlineLvl w:val="2"/>
        <w:rPr>
          <w:rFonts w:ascii="Times New Roman" w:eastAsia="Times New Roman" w:hAnsi="Times New Roman" w:cs="Times New Roman"/>
          <w:b/>
          <w:bCs/>
          <w:sz w:val="20"/>
          <w:szCs w:val="20"/>
          <w:lang w:eastAsia="en-IN"/>
        </w:rPr>
      </w:pPr>
      <w:r w:rsidRPr="000166EC">
        <w:rPr>
          <w:rFonts w:ascii="Times New Roman" w:eastAsia="Times New Roman" w:hAnsi="Times New Roman" w:cs="Times New Roman"/>
          <w:b/>
          <w:bCs/>
          <w:sz w:val="20"/>
          <w:szCs w:val="20"/>
          <w:lang w:eastAsia="en-IN"/>
        </w:rPr>
        <w:t>A.</w:t>
      </w:r>
      <w:r w:rsidR="0054671F" w:rsidRPr="000166EC">
        <w:rPr>
          <w:rFonts w:ascii="Times New Roman" w:eastAsia="Times New Roman" w:hAnsi="Times New Roman" w:cs="Times New Roman"/>
          <w:b/>
          <w:bCs/>
          <w:sz w:val="20"/>
          <w:szCs w:val="20"/>
          <w:lang w:eastAsia="en-IN"/>
        </w:rPr>
        <w:t>COLOR FLOW MAPPING</w:t>
      </w:r>
      <w:r w:rsidR="006A74E5" w:rsidRPr="000166EC">
        <w:rPr>
          <w:rFonts w:ascii="Times New Roman" w:eastAsia="Times New Roman" w:hAnsi="Times New Roman" w:cs="Times New Roman"/>
          <w:b/>
          <w:bCs/>
          <w:sz w:val="20"/>
          <w:szCs w:val="20"/>
          <w:lang w:eastAsia="en-IN"/>
        </w:rPr>
        <w:t>:</w:t>
      </w:r>
    </w:p>
    <w:p w14:paraId="41FC7FC2" w14:textId="56E46ACF" w:rsidR="008859A3" w:rsidRPr="000166EC" w:rsidRDefault="008859A3" w:rsidP="000166EC">
      <w:pPr>
        <w:pStyle w:val="ListParagraph"/>
        <w:shd w:val="clear" w:color="auto" w:fill="FFFFFF" w:themeFill="background1"/>
        <w:ind w:left="1418"/>
        <w:outlineLvl w:val="2"/>
        <w:rPr>
          <w:kern w:val="2"/>
          <w:sz w:val="20"/>
          <w:szCs w:val="20"/>
          <w14:ligatures w14:val="standardContextual"/>
        </w:rPr>
      </w:pPr>
      <w:r w:rsidRPr="000166EC">
        <w:rPr>
          <w:kern w:val="2"/>
          <w:sz w:val="20"/>
          <w:szCs w:val="20"/>
          <w14:ligatures w14:val="standardContextual"/>
        </w:rPr>
        <w:t>• A flow recruitment's size is indicated.</w:t>
      </w:r>
    </w:p>
    <w:p w14:paraId="0EBE1E4E" w14:textId="41472CBD" w:rsidR="008859A3" w:rsidRPr="000166EC" w:rsidRDefault="008859A3" w:rsidP="000166EC">
      <w:pPr>
        <w:pStyle w:val="ListParagraph"/>
        <w:shd w:val="clear" w:color="auto" w:fill="FFFFFF" w:themeFill="background1"/>
        <w:ind w:left="1418"/>
        <w:outlineLvl w:val="2"/>
        <w:rPr>
          <w:kern w:val="2"/>
          <w:sz w:val="20"/>
          <w:szCs w:val="20"/>
          <w14:ligatures w14:val="standardContextual"/>
        </w:rPr>
      </w:pPr>
      <w:r w:rsidRPr="000166EC">
        <w:rPr>
          <w:kern w:val="2"/>
          <w:sz w:val="20"/>
          <w:szCs w:val="20"/>
          <w14:ligatures w14:val="standardContextual"/>
        </w:rPr>
        <w:t>• The valve level jet base width.</w:t>
      </w:r>
    </w:p>
    <w:p w14:paraId="2E9D4E3C" w14:textId="102CEA5A" w:rsidR="008859A3" w:rsidRPr="000166EC" w:rsidRDefault="008859A3" w:rsidP="000166EC">
      <w:pPr>
        <w:pStyle w:val="ListParagraph"/>
        <w:shd w:val="clear" w:color="auto" w:fill="FFFFFF" w:themeFill="background1"/>
        <w:ind w:left="1418"/>
        <w:outlineLvl w:val="2"/>
        <w:rPr>
          <w:kern w:val="2"/>
          <w:sz w:val="20"/>
          <w:szCs w:val="20"/>
          <w14:ligatures w14:val="standardContextual"/>
        </w:rPr>
      </w:pPr>
      <w:r w:rsidRPr="000166EC">
        <w:rPr>
          <w:kern w:val="2"/>
          <w:sz w:val="20"/>
          <w:szCs w:val="20"/>
          <w14:ligatures w14:val="standardContextual"/>
        </w:rPr>
        <w:t>• If it is a central jet, the intra-atrial jet region.</w:t>
      </w:r>
    </w:p>
    <w:p w14:paraId="66063E01" w14:textId="26274A73" w:rsidR="0054671F" w:rsidRDefault="00F85820" w:rsidP="000166EC">
      <w:pPr>
        <w:pStyle w:val="ListParagraph"/>
        <w:shd w:val="clear" w:color="auto" w:fill="FFFFFF" w:themeFill="background1"/>
        <w:ind w:left="1418"/>
        <w:outlineLvl w:val="2"/>
        <w:rPr>
          <w:kern w:val="2"/>
          <w:sz w:val="20"/>
          <w:szCs w:val="20"/>
          <w14:ligatures w14:val="standardContextual"/>
        </w:rPr>
      </w:pPr>
      <w:r w:rsidRPr="000166EC">
        <w:rPr>
          <w:noProof/>
          <w:sz w:val="20"/>
          <w:szCs w:val="20"/>
        </w:rPr>
        <w:drawing>
          <wp:anchor distT="0" distB="0" distL="114300" distR="114300" simplePos="0" relativeHeight="251661312" behindDoc="0" locked="0" layoutInCell="1" allowOverlap="1" wp14:anchorId="5C9B0DDA" wp14:editId="4C5FE9C1">
            <wp:simplePos x="0" y="0"/>
            <wp:positionH relativeFrom="margin">
              <wp:align>center</wp:align>
            </wp:positionH>
            <wp:positionV relativeFrom="page">
              <wp:posOffset>6986905</wp:posOffset>
            </wp:positionV>
            <wp:extent cx="2702560" cy="1920240"/>
            <wp:effectExtent l="0" t="0" r="2540" b="3810"/>
            <wp:wrapTopAndBottom/>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480px-A4C_MR_moderate.jpg"/>
                    <pic:cNvPicPr/>
                  </pic:nvPicPr>
                  <pic:blipFill>
                    <a:blip r:embed="rId10">
                      <a:extLst>
                        <a:ext uri="{28A0092B-C50C-407E-A947-70E740481C1C}">
                          <a14:useLocalDpi xmlns:a14="http://schemas.microsoft.com/office/drawing/2010/main" val="0"/>
                        </a:ext>
                      </a:extLst>
                    </a:blip>
                    <a:stretch>
                      <a:fillRect/>
                    </a:stretch>
                  </pic:blipFill>
                  <pic:spPr>
                    <a:xfrm>
                      <a:off x="0" y="0"/>
                      <a:ext cx="2702560" cy="1920240"/>
                    </a:xfrm>
                    <a:prstGeom prst="rect">
                      <a:avLst/>
                    </a:prstGeom>
                  </pic:spPr>
                </pic:pic>
              </a:graphicData>
            </a:graphic>
          </wp:anchor>
        </w:drawing>
      </w:r>
      <w:r w:rsidR="008859A3" w:rsidRPr="000166EC">
        <w:rPr>
          <w:kern w:val="2"/>
          <w:sz w:val="20"/>
          <w:szCs w:val="20"/>
          <w14:ligatures w14:val="standardContextual"/>
        </w:rPr>
        <w:t>• The direction of the jet is typically behind a confined leaflet and away from a prolapsing leaflet.</w:t>
      </w:r>
    </w:p>
    <w:p w14:paraId="231DE8F1" w14:textId="663B41F0" w:rsidR="00F85820" w:rsidRPr="000166EC" w:rsidRDefault="00F85820" w:rsidP="000166EC">
      <w:pPr>
        <w:pStyle w:val="ListParagraph"/>
        <w:shd w:val="clear" w:color="auto" w:fill="FFFFFF" w:themeFill="background1"/>
        <w:ind w:left="1418"/>
        <w:outlineLvl w:val="2"/>
        <w:rPr>
          <w:kern w:val="2"/>
          <w:sz w:val="20"/>
          <w:szCs w:val="20"/>
          <w14:ligatures w14:val="standardContextual"/>
        </w:rPr>
      </w:pPr>
    </w:p>
    <w:p w14:paraId="1D13780B" w14:textId="554F4789" w:rsidR="000166EC" w:rsidRPr="000166EC" w:rsidRDefault="000166EC" w:rsidP="000166EC">
      <w:pPr>
        <w:pStyle w:val="ListParagraph"/>
        <w:shd w:val="clear" w:color="auto" w:fill="FFFFFF" w:themeFill="background1"/>
        <w:ind w:left="142"/>
        <w:jc w:val="center"/>
        <w:outlineLvl w:val="2"/>
        <w:rPr>
          <w:b/>
          <w:bCs/>
          <w:kern w:val="2"/>
          <w:sz w:val="20"/>
          <w:szCs w:val="20"/>
          <w14:ligatures w14:val="standardContextual"/>
        </w:rPr>
      </w:pPr>
      <w:r w:rsidRPr="000166EC">
        <w:rPr>
          <w:b/>
          <w:bCs/>
          <w:kern w:val="2"/>
          <w:sz w:val="20"/>
          <w:szCs w:val="20"/>
          <w14:ligatures w14:val="standardContextual"/>
        </w:rPr>
        <w:t>FIGURE.3: COLOUR DOPPLER IN MR</w:t>
      </w:r>
    </w:p>
    <w:p w14:paraId="0E9D0293" w14:textId="65A7D6F5" w:rsidR="008859A3" w:rsidRPr="008859A3" w:rsidRDefault="008859A3" w:rsidP="008859A3">
      <w:pPr>
        <w:pStyle w:val="ListParagraph"/>
        <w:shd w:val="clear" w:color="auto" w:fill="FFFFFF" w:themeFill="background1"/>
        <w:ind w:left="1418"/>
        <w:outlineLvl w:val="2"/>
        <w:rPr>
          <w:kern w:val="2"/>
          <w:sz w:val="20"/>
          <w:szCs w:val="20"/>
          <w14:ligatures w14:val="standardContextual"/>
        </w:rPr>
      </w:pPr>
    </w:p>
    <w:p w14:paraId="67F78136" w14:textId="4974B3A4" w:rsidR="008859A3" w:rsidRPr="000166EC" w:rsidRDefault="008859A3" w:rsidP="000166EC">
      <w:pPr>
        <w:pStyle w:val="ListParagraph"/>
        <w:numPr>
          <w:ilvl w:val="0"/>
          <w:numId w:val="6"/>
        </w:numPr>
        <w:shd w:val="clear" w:color="auto" w:fill="FFFFFF" w:themeFill="background1"/>
        <w:spacing w:before="72"/>
        <w:outlineLvl w:val="2"/>
        <w:rPr>
          <w:b/>
          <w:bCs/>
          <w:sz w:val="20"/>
          <w:szCs w:val="20"/>
        </w:rPr>
      </w:pPr>
      <w:r w:rsidRPr="000166EC">
        <w:rPr>
          <w:b/>
          <w:bCs/>
          <w:sz w:val="20"/>
          <w:szCs w:val="20"/>
        </w:rPr>
        <w:t>CONTINUOUS WAVE DOPPLER</w:t>
      </w:r>
      <w:r w:rsidR="006A74E5" w:rsidRPr="000166EC">
        <w:rPr>
          <w:b/>
          <w:bCs/>
          <w:sz w:val="20"/>
          <w:szCs w:val="20"/>
        </w:rPr>
        <w:t>:</w:t>
      </w:r>
    </w:p>
    <w:p w14:paraId="3223A5E9" w14:textId="3BE3CA29" w:rsidR="006A74E5" w:rsidRPr="000166EC" w:rsidRDefault="006A74E5" w:rsidP="000166EC">
      <w:pPr>
        <w:pStyle w:val="ListParagraph"/>
        <w:shd w:val="clear" w:color="auto" w:fill="FFFFFF" w:themeFill="background1"/>
        <w:spacing w:before="72"/>
        <w:ind w:left="1560"/>
        <w:outlineLvl w:val="2"/>
        <w:rPr>
          <w:sz w:val="20"/>
          <w:szCs w:val="20"/>
        </w:rPr>
      </w:pPr>
      <w:r w:rsidRPr="000166EC">
        <w:rPr>
          <w:b/>
          <w:bCs/>
          <w:sz w:val="20"/>
          <w:szCs w:val="20"/>
        </w:rPr>
        <w:t xml:space="preserve">• </w:t>
      </w:r>
      <w:r w:rsidRPr="000166EC">
        <w:rPr>
          <w:sz w:val="20"/>
          <w:szCs w:val="20"/>
        </w:rPr>
        <w:t>Signal density and shape – in severe mitral regurgitation, the flow is triangular and dense.</w:t>
      </w:r>
    </w:p>
    <w:p w14:paraId="618AE1F9" w14:textId="157AB9C0" w:rsidR="006A74E5" w:rsidRDefault="006A74E5" w:rsidP="000166EC">
      <w:pPr>
        <w:pStyle w:val="ListParagraph"/>
        <w:shd w:val="clear" w:color="auto" w:fill="FFFFFF" w:themeFill="background1"/>
        <w:spacing w:before="72"/>
        <w:ind w:left="1560"/>
        <w:outlineLvl w:val="2"/>
        <w:rPr>
          <w:sz w:val="20"/>
          <w:szCs w:val="20"/>
        </w:rPr>
      </w:pPr>
      <w:r w:rsidRPr="000166EC">
        <w:rPr>
          <w:sz w:val="20"/>
          <w:szCs w:val="20"/>
        </w:rPr>
        <w:t>• It is Severe if as Dense as Forward flow.</w:t>
      </w:r>
    </w:p>
    <w:p w14:paraId="7DB21E11" w14:textId="66A89490" w:rsidR="008E26D4" w:rsidRDefault="008E26D4" w:rsidP="000166EC">
      <w:pPr>
        <w:pStyle w:val="ListParagraph"/>
        <w:shd w:val="clear" w:color="auto" w:fill="FFFFFF" w:themeFill="background1"/>
        <w:spacing w:before="72"/>
        <w:ind w:left="1560"/>
        <w:outlineLvl w:val="2"/>
        <w:rPr>
          <w:sz w:val="20"/>
          <w:szCs w:val="20"/>
        </w:rPr>
      </w:pPr>
    </w:p>
    <w:p w14:paraId="4E8C2763" w14:textId="77777777" w:rsidR="008E26D4" w:rsidRDefault="008E26D4" w:rsidP="000166EC">
      <w:pPr>
        <w:pStyle w:val="ListParagraph"/>
        <w:shd w:val="clear" w:color="auto" w:fill="FFFFFF" w:themeFill="background1"/>
        <w:spacing w:before="72"/>
        <w:ind w:left="1560"/>
        <w:outlineLvl w:val="2"/>
        <w:rPr>
          <w:sz w:val="20"/>
          <w:szCs w:val="20"/>
        </w:rPr>
      </w:pPr>
    </w:p>
    <w:p w14:paraId="4C915373" w14:textId="77777777" w:rsidR="008E26D4" w:rsidRDefault="008E26D4" w:rsidP="000166EC">
      <w:pPr>
        <w:pStyle w:val="ListParagraph"/>
        <w:shd w:val="clear" w:color="auto" w:fill="FFFFFF" w:themeFill="background1"/>
        <w:spacing w:before="72"/>
        <w:ind w:left="1560"/>
        <w:outlineLvl w:val="2"/>
        <w:rPr>
          <w:sz w:val="20"/>
          <w:szCs w:val="20"/>
        </w:rPr>
      </w:pPr>
    </w:p>
    <w:p w14:paraId="41ED46EF" w14:textId="77777777" w:rsidR="008E26D4" w:rsidRDefault="008E26D4" w:rsidP="000166EC">
      <w:pPr>
        <w:pStyle w:val="ListParagraph"/>
        <w:shd w:val="clear" w:color="auto" w:fill="FFFFFF" w:themeFill="background1"/>
        <w:spacing w:before="72"/>
        <w:ind w:left="1560"/>
        <w:outlineLvl w:val="2"/>
        <w:rPr>
          <w:sz w:val="20"/>
          <w:szCs w:val="20"/>
        </w:rPr>
      </w:pPr>
    </w:p>
    <w:p w14:paraId="5C7AA0EA" w14:textId="77777777" w:rsidR="008E26D4" w:rsidRDefault="008E26D4" w:rsidP="000166EC">
      <w:pPr>
        <w:pStyle w:val="ListParagraph"/>
        <w:shd w:val="clear" w:color="auto" w:fill="FFFFFF" w:themeFill="background1"/>
        <w:spacing w:before="72"/>
        <w:ind w:left="1560"/>
        <w:outlineLvl w:val="2"/>
        <w:rPr>
          <w:sz w:val="20"/>
          <w:szCs w:val="20"/>
        </w:rPr>
      </w:pPr>
    </w:p>
    <w:p w14:paraId="1F7C18B1" w14:textId="77777777" w:rsidR="008E26D4" w:rsidRDefault="008E26D4" w:rsidP="000166EC">
      <w:pPr>
        <w:pStyle w:val="ListParagraph"/>
        <w:shd w:val="clear" w:color="auto" w:fill="FFFFFF" w:themeFill="background1"/>
        <w:spacing w:before="72"/>
        <w:ind w:left="1560"/>
        <w:outlineLvl w:val="2"/>
        <w:rPr>
          <w:sz w:val="20"/>
          <w:szCs w:val="20"/>
        </w:rPr>
      </w:pPr>
    </w:p>
    <w:p w14:paraId="0C430BB9" w14:textId="5A6DB65F" w:rsidR="008E26D4" w:rsidRPr="000166EC" w:rsidRDefault="008E26D4" w:rsidP="000166EC">
      <w:pPr>
        <w:pStyle w:val="ListParagraph"/>
        <w:shd w:val="clear" w:color="auto" w:fill="FFFFFF" w:themeFill="background1"/>
        <w:spacing w:before="72"/>
        <w:ind w:left="1560"/>
        <w:outlineLvl w:val="2"/>
        <w:rPr>
          <w:sz w:val="20"/>
          <w:szCs w:val="20"/>
        </w:rPr>
      </w:pPr>
      <w:r w:rsidRPr="000166EC">
        <w:rPr>
          <w:b/>
          <w:bCs/>
          <w:noProof/>
          <w:sz w:val="20"/>
          <w:szCs w:val="20"/>
        </w:rPr>
        <w:drawing>
          <wp:anchor distT="0" distB="0" distL="114300" distR="114300" simplePos="0" relativeHeight="251664384" behindDoc="0" locked="0" layoutInCell="1" allowOverlap="1" wp14:anchorId="1F676D54" wp14:editId="3DFA4B47">
            <wp:simplePos x="0" y="0"/>
            <wp:positionH relativeFrom="margin">
              <wp:align>center</wp:align>
            </wp:positionH>
            <wp:positionV relativeFrom="paragraph">
              <wp:posOffset>314</wp:posOffset>
            </wp:positionV>
            <wp:extent cx="2847975" cy="2009775"/>
            <wp:effectExtent l="0" t="0" r="9525" b="9525"/>
            <wp:wrapSquare wrapText="bothSides"/>
            <wp:docPr id="98" name="Picture 96" descr="An external file that holds a picture, illustration, etc.&#10;Object name is gr4.jpg">
              <a:hlinkClick xmlns:a="http://schemas.openxmlformats.org/drawingml/2006/main" r:id="rId11" tgtFrame="&quot;figur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 external file that holds a picture, illustration, etc.&#10;Object name is gr4.jpg">
                      <a:hlinkClick r:id="rId11" tgtFrame="&quot;figure&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7975" cy="2009775"/>
                    </a:xfrm>
                    <a:prstGeom prst="rect">
                      <a:avLst/>
                    </a:prstGeom>
                    <a:noFill/>
                    <a:ln>
                      <a:noFill/>
                    </a:ln>
                  </pic:spPr>
                </pic:pic>
              </a:graphicData>
            </a:graphic>
          </wp:anchor>
        </w:drawing>
      </w:r>
    </w:p>
    <w:p w14:paraId="593EAC14" w14:textId="77777777" w:rsidR="008E26D4" w:rsidRDefault="008E26D4" w:rsidP="000166EC">
      <w:pPr>
        <w:pStyle w:val="ListParagraph"/>
        <w:shd w:val="clear" w:color="auto" w:fill="FFFFFF" w:themeFill="background1"/>
        <w:ind w:left="142"/>
        <w:jc w:val="center"/>
        <w:outlineLvl w:val="2"/>
        <w:rPr>
          <w:b/>
          <w:bCs/>
          <w:kern w:val="2"/>
          <w:sz w:val="20"/>
          <w:szCs w:val="20"/>
          <w14:ligatures w14:val="standardContextual"/>
        </w:rPr>
      </w:pPr>
    </w:p>
    <w:p w14:paraId="792AB115" w14:textId="77777777" w:rsidR="008E26D4" w:rsidRDefault="008E26D4" w:rsidP="000166EC">
      <w:pPr>
        <w:pStyle w:val="ListParagraph"/>
        <w:shd w:val="clear" w:color="auto" w:fill="FFFFFF" w:themeFill="background1"/>
        <w:ind w:left="142"/>
        <w:jc w:val="center"/>
        <w:outlineLvl w:val="2"/>
        <w:rPr>
          <w:b/>
          <w:bCs/>
          <w:kern w:val="2"/>
          <w:sz w:val="20"/>
          <w:szCs w:val="20"/>
          <w14:ligatures w14:val="standardContextual"/>
        </w:rPr>
      </w:pPr>
    </w:p>
    <w:p w14:paraId="0D5AF44D" w14:textId="77777777" w:rsidR="008E26D4" w:rsidRDefault="008E26D4" w:rsidP="000166EC">
      <w:pPr>
        <w:pStyle w:val="ListParagraph"/>
        <w:shd w:val="clear" w:color="auto" w:fill="FFFFFF" w:themeFill="background1"/>
        <w:ind w:left="142"/>
        <w:jc w:val="center"/>
        <w:outlineLvl w:val="2"/>
        <w:rPr>
          <w:b/>
          <w:bCs/>
          <w:kern w:val="2"/>
          <w:sz w:val="20"/>
          <w:szCs w:val="20"/>
          <w14:ligatures w14:val="standardContextual"/>
        </w:rPr>
      </w:pPr>
    </w:p>
    <w:p w14:paraId="3CE92F08" w14:textId="77777777" w:rsidR="008E26D4" w:rsidRDefault="008E26D4" w:rsidP="000166EC">
      <w:pPr>
        <w:pStyle w:val="ListParagraph"/>
        <w:shd w:val="clear" w:color="auto" w:fill="FFFFFF" w:themeFill="background1"/>
        <w:ind w:left="142"/>
        <w:jc w:val="center"/>
        <w:outlineLvl w:val="2"/>
        <w:rPr>
          <w:b/>
          <w:bCs/>
          <w:kern w:val="2"/>
          <w:sz w:val="20"/>
          <w:szCs w:val="20"/>
          <w14:ligatures w14:val="standardContextual"/>
        </w:rPr>
      </w:pPr>
    </w:p>
    <w:p w14:paraId="1216A594" w14:textId="77777777" w:rsidR="008E26D4" w:rsidRDefault="008E26D4" w:rsidP="000166EC">
      <w:pPr>
        <w:pStyle w:val="ListParagraph"/>
        <w:shd w:val="clear" w:color="auto" w:fill="FFFFFF" w:themeFill="background1"/>
        <w:ind w:left="142"/>
        <w:jc w:val="center"/>
        <w:outlineLvl w:val="2"/>
        <w:rPr>
          <w:b/>
          <w:bCs/>
          <w:kern w:val="2"/>
          <w:sz w:val="20"/>
          <w:szCs w:val="20"/>
          <w14:ligatures w14:val="standardContextual"/>
        </w:rPr>
      </w:pPr>
    </w:p>
    <w:p w14:paraId="2A81290B" w14:textId="77777777" w:rsidR="008E26D4" w:rsidRDefault="008E26D4" w:rsidP="000166EC">
      <w:pPr>
        <w:pStyle w:val="ListParagraph"/>
        <w:shd w:val="clear" w:color="auto" w:fill="FFFFFF" w:themeFill="background1"/>
        <w:ind w:left="142"/>
        <w:jc w:val="center"/>
        <w:outlineLvl w:val="2"/>
        <w:rPr>
          <w:b/>
          <w:bCs/>
          <w:kern w:val="2"/>
          <w:sz w:val="20"/>
          <w:szCs w:val="20"/>
          <w14:ligatures w14:val="standardContextual"/>
        </w:rPr>
      </w:pPr>
    </w:p>
    <w:p w14:paraId="643EE259" w14:textId="77777777" w:rsidR="008E26D4" w:rsidRDefault="008E26D4" w:rsidP="000166EC">
      <w:pPr>
        <w:pStyle w:val="ListParagraph"/>
        <w:shd w:val="clear" w:color="auto" w:fill="FFFFFF" w:themeFill="background1"/>
        <w:ind w:left="142"/>
        <w:jc w:val="center"/>
        <w:outlineLvl w:val="2"/>
        <w:rPr>
          <w:b/>
          <w:bCs/>
          <w:kern w:val="2"/>
          <w:sz w:val="20"/>
          <w:szCs w:val="20"/>
          <w14:ligatures w14:val="standardContextual"/>
        </w:rPr>
      </w:pPr>
    </w:p>
    <w:p w14:paraId="1AB06077" w14:textId="77777777" w:rsidR="008E26D4" w:rsidRDefault="008E26D4" w:rsidP="000166EC">
      <w:pPr>
        <w:pStyle w:val="ListParagraph"/>
        <w:shd w:val="clear" w:color="auto" w:fill="FFFFFF" w:themeFill="background1"/>
        <w:ind w:left="142"/>
        <w:jc w:val="center"/>
        <w:outlineLvl w:val="2"/>
        <w:rPr>
          <w:b/>
          <w:bCs/>
          <w:kern w:val="2"/>
          <w:sz w:val="20"/>
          <w:szCs w:val="20"/>
          <w14:ligatures w14:val="standardContextual"/>
        </w:rPr>
      </w:pPr>
    </w:p>
    <w:p w14:paraId="496BB22F" w14:textId="77777777" w:rsidR="008E26D4" w:rsidRDefault="008E26D4" w:rsidP="000166EC">
      <w:pPr>
        <w:pStyle w:val="ListParagraph"/>
        <w:shd w:val="clear" w:color="auto" w:fill="FFFFFF" w:themeFill="background1"/>
        <w:ind w:left="142"/>
        <w:jc w:val="center"/>
        <w:outlineLvl w:val="2"/>
        <w:rPr>
          <w:b/>
          <w:bCs/>
          <w:kern w:val="2"/>
          <w:sz w:val="20"/>
          <w:szCs w:val="20"/>
          <w14:ligatures w14:val="standardContextual"/>
        </w:rPr>
      </w:pPr>
    </w:p>
    <w:p w14:paraId="5B17FA3B" w14:textId="77777777" w:rsidR="008E26D4" w:rsidRDefault="008E26D4" w:rsidP="000166EC">
      <w:pPr>
        <w:pStyle w:val="ListParagraph"/>
        <w:shd w:val="clear" w:color="auto" w:fill="FFFFFF" w:themeFill="background1"/>
        <w:ind w:left="142"/>
        <w:jc w:val="center"/>
        <w:outlineLvl w:val="2"/>
        <w:rPr>
          <w:b/>
          <w:bCs/>
          <w:kern w:val="2"/>
          <w:sz w:val="20"/>
          <w:szCs w:val="20"/>
          <w14:ligatures w14:val="standardContextual"/>
        </w:rPr>
      </w:pPr>
    </w:p>
    <w:p w14:paraId="6B3C13BC" w14:textId="77777777" w:rsidR="008E26D4" w:rsidRDefault="008E26D4" w:rsidP="000166EC">
      <w:pPr>
        <w:pStyle w:val="ListParagraph"/>
        <w:shd w:val="clear" w:color="auto" w:fill="FFFFFF" w:themeFill="background1"/>
        <w:ind w:left="142"/>
        <w:jc w:val="center"/>
        <w:outlineLvl w:val="2"/>
        <w:rPr>
          <w:b/>
          <w:bCs/>
          <w:kern w:val="2"/>
          <w:sz w:val="20"/>
          <w:szCs w:val="20"/>
          <w14:ligatures w14:val="standardContextual"/>
        </w:rPr>
      </w:pPr>
    </w:p>
    <w:p w14:paraId="4D47F8D6" w14:textId="77777777" w:rsidR="008E26D4" w:rsidRDefault="008E26D4" w:rsidP="000166EC">
      <w:pPr>
        <w:pStyle w:val="ListParagraph"/>
        <w:shd w:val="clear" w:color="auto" w:fill="FFFFFF" w:themeFill="background1"/>
        <w:ind w:left="142"/>
        <w:jc w:val="center"/>
        <w:outlineLvl w:val="2"/>
        <w:rPr>
          <w:b/>
          <w:bCs/>
          <w:kern w:val="2"/>
          <w:sz w:val="20"/>
          <w:szCs w:val="20"/>
          <w14:ligatures w14:val="standardContextual"/>
        </w:rPr>
      </w:pPr>
    </w:p>
    <w:p w14:paraId="7BAE4B48" w14:textId="77777777" w:rsidR="008E26D4" w:rsidRDefault="008E26D4" w:rsidP="000166EC">
      <w:pPr>
        <w:pStyle w:val="ListParagraph"/>
        <w:shd w:val="clear" w:color="auto" w:fill="FFFFFF" w:themeFill="background1"/>
        <w:ind w:left="142"/>
        <w:jc w:val="center"/>
        <w:outlineLvl w:val="2"/>
        <w:rPr>
          <w:b/>
          <w:bCs/>
          <w:kern w:val="2"/>
          <w:sz w:val="20"/>
          <w:szCs w:val="20"/>
          <w14:ligatures w14:val="standardContextual"/>
        </w:rPr>
      </w:pPr>
    </w:p>
    <w:p w14:paraId="6F8C2484" w14:textId="5D21FB30" w:rsidR="000166EC" w:rsidRDefault="000166EC" w:rsidP="000166EC">
      <w:pPr>
        <w:pStyle w:val="ListParagraph"/>
        <w:shd w:val="clear" w:color="auto" w:fill="FFFFFF" w:themeFill="background1"/>
        <w:ind w:left="142"/>
        <w:jc w:val="center"/>
        <w:outlineLvl w:val="2"/>
        <w:rPr>
          <w:b/>
          <w:bCs/>
          <w:kern w:val="2"/>
          <w:sz w:val="20"/>
          <w:szCs w:val="20"/>
          <w14:ligatures w14:val="standardContextual"/>
        </w:rPr>
      </w:pPr>
      <w:r w:rsidRPr="000166EC">
        <w:rPr>
          <w:b/>
          <w:bCs/>
          <w:kern w:val="2"/>
          <w:sz w:val="20"/>
          <w:szCs w:val="20"/>
          <w14:ligatures w14:val="standardContextual"/>
        </w:rPr>
        <w:t>FIGURE.4: CONTINUOUS WAVE DOPPLER IN MR</w:t>
      </w:r>
    </w:p>
    <w:p w14:paraId="6925E868" w14:textId="77777777" w:rsidR="008E26D4" w:rsidRPr="000166EC" w:rsidRDefault="008E26D4" w:rsidP="000166EC">
      <w:pPr>
        <w:pStyle w:val="ListParagraph"/>
        <w:shd w:val="clear" w:color="auto" w:fill="FFFFFF" w:themeFill="background1"/>
        <w:ind w:left="142"/>
        <w:jc w:val="center"/>
        <w:outlineLvl w:val="2"/>
        <w:rPr>
          <w:b/>
          <w:bCs/>
          <w:kern w:val="2"/>
          <w:sz w:val="20"/>
          <w:szCs w:val="20"/>
          <w14:ligatures w14:val="standardContextual"/>
        </w:rPr>
      </w:pPr>
    </w:p>
    <w:p w14:paraId="5A462247" w14:textId="2315F31E" w:rsidR="006A74E5" w:rsidRPr="000166EC" w:rsidRDefault="006A74E5" w:rsidP="000166EC">
      <w:pPr>
        <w:pStyle w:val="ListParagraph"/>
        <w:numPr>
          <w:ilvl w:val="0"/>
          <w:numId w:val="6"/>
        </w:numPr>
        <w:shd w:val="clear" w:color="auto" w:fill="FFFFFF" w:themeFill="background1"/>
        <w:spacing w:line="360" w:lineRule="auto"/>
        <w:outlineLvl w:val="2"/>
        <w:rPr>
          <w:b/>
          <w:bCs/>
          <w:sz w:val="20"/>
          <w:szCs w:val="20"/>
        </w:rPr>
      </w:pPr>
      <w:r w:rsidRPr="000166EC">
        <w:rPr>
          <w:b/>
          <w:bCs/>
          <w:sz w:val="20"/>
          <w:szCs w:val="20"/>
        </w:rPr>
        <w:t>PULSE WAVE DOPPLER(PW)</w:t>
      </w:r>
      <w:r w:rsidRPr="000166EC">
        <w:rPr>
          <w:noProof/>
          <w:color w:val="642A8F"/>
          <w:sz w:val="20"/>
          <w:szCs w:val="20"/>
        </w:rPr>
        <w:t xml:space="preserve"> :</w:t>
      </w:r>
    </w:p>
    <w:p w14:paraId="3441C5DB" w14:textId="7956D526" w:rsidR="006A74E5" w:rsidRPr="000166EC" w:rsidRDefault="006A74E5" w:rsidP="000166EC">
      <w:pPr>
        <w:pStyle w:val="ListParagraph"/>
        <w:numPr>
          <w:ilvl w:val="0"/>
          <w:numId w:val="24"/>
        </w:numPr>
        <w:shd w:val="clear" w:color="auto" w:fill="FFFFFF" w:themeFill="background1"/>
        <w:ind w:left="1985"/>
        <w:outlineLvl w:val="2"/>
        <w:rPr>
          <w:sz w:val="20"/>
          <w:szCs w:val="20"/>
        </w:rPr>
      </w:pPr>
      <w:r w:rsidRPr="000166EC">
        <w:rPr>
          <w:sz w:val="20"/>
          <w:szCs w:val="20"/>
        </w:rPr>
        <w:t>Apical 4-chamber view is used to capture PW tracings.</w:t>
      </w:r>
    </w:p>
    <w:p w14:paraId="3D88D156" w14:textId="2589E097" w:rsidR="006A74E5" w:rsidRPr="000166EC" w:rsidRDefault="006A74E5" w:rsidP="000166EC">
      <w:pPr>
        <w:pStyle w:val="ListParagraph"/>
        <w:numPr>
          <w:ilvl w:val="0"/>
          <w:numId w:val="24"/>
        </w:numPr>
        <w:shd w:val="clear" w:color="auto" w:fill="FFFFFF" w:themeFill="background1"/>
        <w:ind w:left="1985"/>
        <w:outlineLvl w:val="2"/>
        <w:rPr>
          <w:sz w:val="20"/>
          <w:szCs w:val="20"/>
        </w:rPr>
      </w:pPr>
      <w:r w:rsidRPr="000166EC">
        <w:rPr>
          <w:sz w:val="20"/>
          <w:szCs w:val="20"/>
        </w:rPr>
        <w:t>Severe mr is indicated by an E wave greater than 1.2 m/s</w:t>
      </w:r>
      <w:r w:rsidR="00F85820">
        <w:rPr>
          <w:sz w:val="20"/>
          <w:szCs w:val="20"/>
        </w:rPr>
        <w:t>.[8]</w:t>
      </w:r>
    </w:p>
    <w:p w14:paraId="44D3A822" w14:textId="3EDB7AFA" w:rsidR="006A74E5" w:rsidRPr="000166EC" w:rsidRDefault="006A74E5" w:rsidP="000166EC">
      <w:pPr>
        <w:pStyle w:val="ListParagraph"/>
        <w:numPr>
          <w:ilvl w:val="0"/>
          <w:numId w:val="24"/>
        </w:numPr>
        <w:shd w:val="clear" w:color="auto" w:fill="FFFFFF" w:themeFill="background1"/>
        <w:ind w:left="1985"/>
        <w:outlineLvl w:val="2"/>
        <w:rPr>
          <w:sz w:val="20"/>
          <w:szCs w:val="20"/>
        </w:rPr>
      </w:pPr>
      <w:r w:rsidRPr="000166EC">
        <w:rPr>
          <w:sz w:val="20"/>
          <w:szCs w:val="20"/>
        </w:rPr>
        <w:t xml:space="preserve">Hyperdynamic circulation or even mild mitral stenosis might augment the E wave.     </w:t>
      </w:r>
    </w:p>
    <w:p w14:paraId="2099270D" w14:textId="0509AB0E" w:rsidR="006A74E5" w:rsidRDefault="00F85820" w:rsidP="000166EC">
      <w:pPr>
        <w:pStyle w:val="ListParagraph"/>
        <w:numPr>
          <w:ilvl w:val="2"/>
          <w:numId w:val="24"/>
        </w:numPr>
        <w:shd w:val="clear" w:color="auto" w:fill="FFFFFF" w:themeFill="background1"/>
        <w:ind w:left="1985"/>
        <w:outlineLvl w:val="2"/>
        <w:rPr>
          <w:sz w:val="20"/>
          <w:szCs w:val="20"/>
        </w:rPr>
      </w:pPr>
      <w:r w:rsidRPr="000166EC">
        <w:rPr>
          <w:noProof/>
          <w:sz w:val="20"/>
          <w:szCs w:val="20"/>
        </w:rPr>
        <w:drawing>
          <wp:anchor distT="0" distB="0" distL="114300" distR="114300" simplePos="0" relativeHeight="251676672" behindDoc="0" locked="0" layoutInCell="1" allowOverlap="1" wp14:anchorId="53D111B6" wp14:editId="3C982CF4">
            <wp:simplePos x="0" y="0"/>
            <wp:positionH relativeFrom="margin">
              <wp:posOffset>2189608</wp:posOffset>
            </wp:positionH>
            <wp:positionV relativeFrom="page">
              <wp:posOffset>4090680</wp:posOffset>
            </wp:positionV>
            <wp:extent cx="2841625" cy="1914525"/>
            <wp:effectExtent l="0" t="0" r="0" b="9525"/>
            <wp:wrapTopAndBottom/>
            <wp:docPr id="9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20190209_2034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1625" cy="1914525"/>
                    </a:xfrm>
                    <a:prstGeom prst="rect">
                      <a:avLst/>
                    </a:prstGeom>
                  </pic:spPr>
                </pic:pic>
              </a:graphicData>
            </a:graphic>
          </wp:anchor>
        </w:drawing>
      </w:r>
      <w:r w:rsidR="006A74E5" w:rsidRPr="000166EC">
        <w:rPr>
          <w:sz w:val="20"/>
          <w:szCs w:val="20"/>
        </w:rPr>
        <w:t>Severe MR is essentially ruled out if A-wave is dominating.</w:t>
      </w:r>
    </w:p>
    <w:p w14:paraId="10BFBA21" w14:textId="77777777" w:rsidR="00F85820" w:rsidRPr="000166EC" w:rsidRDefault="00F85820" w:rsidP="00F85820">
      <w:pPr>
        <w:pStyle w:val="ListParagraph"/>
        <w:shd w:val="clear" w:color="auto" w:fill="FFFFFF" w:themeFill="background1"/>
        <w:ind w:left="1985"/>
        <w:outlineLvl w:val="2"/>
        <w:rPr>
          <w:sz w:val="20"/>
          <w:szCs w:val="20"/>
        </w:rPr>
      </w:pPr>
    </w:p>
    <w:p w14:paraId="0AD214DF" w14:textId="2DC22DF7" w:rsidR="000166EC" w:rsidRDefault="000166EC" w:rsidP="000166EC">
      <w:pPr>
        <w:pStyle w:val="Heading3"/>
        <w:shd w:val="clear" w:color="auto" w:fill="FFFFFF"/>
        <w:spacing w:before="0" w:beforeAutospacing="0" w:after="0" w:afterAutospacing="0"/>
        <w:ind w:left="720"/>
        <w:jc w:val="center"/>
        <w:rPr>
          <w:kern w:val="2"/>
          <w:sz w:val="20"/>
          <w:szCs w:val="20"/>
          <w14:ligatures w14:val="standardContextual"/>
        </w:rPr>
      </w:pPr>
      <w:r>
        <w:rPr>
          <w:kern w:val="2"/>
          <w:sz w:val="20"/>
          <w:szCs w:val="20"/>
          <w14:ligatures w14:val="standardContextual"/>
        </w:rPr>
        <w:t xml:space="preserve">      </w:t>
      </w:r>
      <w:r w:rsidRPr="000166EC">
        <w:rPr>
          <w:kern w:val="2"/>
          <w:sz w:val="20"/>
          <w:szCs w:val="20"/>
          <w14:ligatures w14:val="standardContextual"/>
        </w:rPr>
        <w:t>FIGURE.5: PULSE WAVE DOPPLER IN MR</w:t>
      </w:r>
    </w:p>
    <w:p w14:paraId="18547D72" w14:textId="77777777" w:rsidR="008E26D4" w:rsidRDefault="008E26D4" w:rsidP="000166EC">
      <w:pPr>
        <w:pStyle w:val="Heading3"/>
        <w:shd w:val="clear" w:color="auto" w:fill="FFFFFF"/>
        <w:spacing w:before="0" w:beforeAutospacing="0" w:after="0" w:afterAutospacing="0"/>
        <w:ind w:left="720"/>
        <w:jc w:val="center"/>
        <w:rPr>
          <w:kern w:val="2"/>
          <w:sz w:val="20"/>
          <w:szCs w:val="20"/>
          <w14:ligatures w14:val="standardContextual"/>
        </w:rPr>
      </w:pPr>
    </w:p>
    <w:p w14:paraId="3F0E7D25" w14:textId="076B2E28" w:rsidR="008E26D4" w:rsidRPr="000166EC" w:rsidRDefault="008E26D4" w:rsidP="000166EC">
      <w:pPr>
        <w:pStyle w:val="Heading3"/>
        <w:shd w:val="clear" w:color="auto" w:fill="FFFFFF"/>
        <w:spacing w:before="0" w:beforeAutospacing="0" w:after="0" w:afterAutospacing="0"/>
        <w:ind w:left="720"/>
        <w:jc w:val="center"/>
        <w:rPr>
          <w:rStyle w:val="mw-headline"/>
          <w:color w:val="000000"/>
          <w:sz w:val="20"/>
          <w:szCs w:val="20"/>
        </w:rPr>
      </w:pPr>
    </w:p>
    <w:p w14:paraId="1AA36EB5" w14:textId="3A8B3DE4" w:rsidR="006A74E5" w:rsidRPr="000166EC" w:rsidRDefault="006A74E5" w:rsidP="000166EC">
      <w:pPr>
        <w:pStyle w:val="Heading3"/>
        <w:numPr>
          <w:ilvl w:val="0"/>
          <w:numId w:val="6"/>
        </w:numPr>
        <w:shd w:val="clear" w:color="auto" w:fill="FFFFFF"/>
        <w:spacing w:before="0" w:beforeAutospacing="0" w:after="0" w:afterAutospacing="0"/>
        <w:rPr>
          <w:color w:val="000000"/>
          <w:sz w:val="20"/>
          <w:szCs w:val="20"/>
        </w:rPr>
      </w:pPr>
      <w:r w:rsidRPr="000166EC">
        <w:rPr>
          <w:rStyle w:val="mw-headline"/>
          <w:rFonts w:eastAsiaTheme="majorEastAsia"/>
          <w:color w:val="000000"/>
          <w:sz w:val="20"/>
          <w:szCs w:val="20"/>
        </w:rPr>
        <w:t>PULMONARY VENOUS FLOW:</w:t>
      </w:r>
    </w:p>
    <w:p w14:paraId="304BDDEC" w14:textId="60BCB17C" w:rsidR="006A74E5" w:rsidRPr="000166EC" w:rsidRDefault="006A74E5" w:rsidP="000166EC">
      <w:pPr>
        <w:pStyle w:val="ListParagraph"/>
        <w:numPr>
          <w:ilvl w:val="1"/>
          <w:numId w:val="6"/>
        </w:numPr>
        <w:shd w:val="clear" w:color="auto" w:fill="FFFFFF" w:themeFill="background1"/>
        <w:ind w:left="1985"/>
        <w:rPr>
          <w:sz w:val="20"/>
          <w:szCs w:val="20"/>
        </w:rPr>
      </w:pPr>
      <w:r w:rsidRPr="000166EC">
        <w:rPr>
          <w:sz w:val="20"/>
          <w:szCs w:val="20"/>
        </w:rPr>
        <w:t>Usually moving ahead during the cycle.</w:t>
      </w:r>
    </w:p>
    <w:p w14:paraId="698D782E" w14:textId="77777777" w:rsidR="006A74E5" w:rsidRPr="000166EC" w:rsidRDefault="006A74E5" w:rsidP="000166EC">
      <w:pPr>
        <w:pStyle w:val="ListParagraph"/>
        <w:numPr>
          <w:ilvl w:val="0"/>
          <w:numId w:val="26"/>
        </w:numPr>
        <w:shd w:val="clear" w:color="auto" w:fill="FFFFFF" w:themeFill="background1"/>
        <w:ind w:left="1985"/>
        <w:rPr>
          <w:sz w:val="20"/>
          <w:szCs w:val="20"/>
        </w:rPr>
      </w:pPr>
      <w:r w:rsidRPr="000166EC">
        <w:rPr>
          <w:sz w:val="20"/>
          <w:szCs w:val="20"/>
        </w:rPr>
        <w:t>dominating in the systole.</w:t>
      </w:r>
    </w:p>
    <w:p w14:paraId="7348678E" w14:textId="04808670" w:rsidR="006A74E5" w:rsidRPr="000166EC" w:rsidRDefault="006A74E5" w:rsidP="000166EC">
      <w:pPr>
        <w:pStyle w:val="ListParagraph"/>
        <w:numPr>
          <w:ilvl w:val="0"/>
          <w:numId w:val="26"/>
        </w:numPr>
        <w:shd w:val="clear" w:color="auto" w:fill="FFFFFF" w:themeFill="background1"/>
        <w:ind w:left="1985"/>
        <w:rPr>
          <w:sz w:val="20"/>
          <w:szCs w:val="20"/>
        </w:rPr>
      </w:pPr>
      <w:r w:rsidRPr="000166EC">
        <w:rPr>
          <w:sz w:val="20"/>
          <w:szCs w:val="20"/>
        </w:rPr>
        <w:t>Systolic flow becomes blunted as MR deteriorates.</w:t>
      </w:r>
    </w:p>
    <w:p w14:paraId="3B525203" w14:textId="20977172" w:rsidR="006A74E5" w:rsidRPr="000166EC" w:rsidRDefault="006A74E5" w:rsidP="000166EC">
      <w:pPr>
        <w:pStyle w:val="ListParagraph"/>
        <w:numPr>
          <w:ilvl w:val="0"/>
          <w:numId w:val="26"/>
        </w:numPr>
        <w:shd w:val="clear" w:color="auto" w:fill="FFFFFF" w:themeFill="background1"/>
        <w:ind w:left="1985"/>
        <w:rPr>
          <w:sz w:val="20"/>
          <w:szCs w:val="20"/>
        </w:rPr>
      </w:pPr>
      <w:r w:rsidRPr="000166EC">
        <w:rPr>
          <w:sz w:val="20"/>
          <w:szCs w:val="20"/>
        </w:rPr>
        <w:t>Systolic Flow Reversal if MR is Serious.</w:t>
      </w:r>
    </w:p>
    <w:p w14:paraId="185949A8" w14:textId="6F1E2990" w:rsidR="0020734A" w:rsidRPr="000166EC" w:rsidRDefault="000166EC" w:rsidP="000166EC">
      <w:pPr>
        <w:pStyle w:val="ListParagraph"/>
        <w:shd w:val="clear" w:color="auto" w:fill="FFFFFF" w:themeFill="background1"/>
        <w:rPr>
          <w:b/>
          <w:sz w:val="20"/>
          <w:szCs w:val="20"/>
        </w:rPr>
      </w:pPr>
      <w:r w:rsidRPr="000166EC">
        <w:rPr>
          <w:rFonts w:eastAsiaTheme="majorEastAsia"/>
          <w:noProof/>
          <w:color w:val="000000"/>
          <w:sz w:val="20"/>
          <w:szCs w:val="20"/>
        </w:rPr>
        <w:drawing>
          <wp:anchor distT="0" distB="0" distL="114300" distR="114300" simplePos="0" relativeHeight="251666432" behindDoc="0" locked="0" layoutInCell="1" allowOverlap="1" wp14:anchorId="50D27AFF" wp14:editId="0CE7ECB9">
            <wp:simplePos x="0" y="0"/>
            <wp:positionH relativeFrom="margin">
              <wp:posOffset>2053067</wp:posOffset>
            </wp:positionH>
            <wp:positionV relativeFrom="paragraph">
              <wp:posOffset>114935</wp:posOffset>
            </wp:positionV>
            <wp:extent cx="2667000" cy="1771650"/>
            <wp:effectExtent l="0" t="0" r="0" b="0"/>
            <wp:wrapSquare wrapText="bothSides"/>
            <wp:docPr id="90" name="Picture 124" descr="https://medcraveonline.com/JCCR/images/JCCR-07-00254-g005.png">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craveonline.com/JCCR/images/JCCR-07-00254-g005.png">
                      <a:hlinkClick r:id="rId14" tgtFrame="&quot;_blank&quot;"/>
                    </pic:cNvPr>
                    <pic:cNvPicPr>
                      <a:picLocks noChangeAspect="1" noChangeArrowheads="1"/>
                    </pic:cNvPicPr>
                  </pic:nvPicPr>
                  <pic:blipFill rotWithShape="1">
                    <a:blip r:embed="rId15"/>
                    <a:srcRect t="12074"/>
                    <a:stretch/>
                  </pic:blipFill>
                  <pic:spPr bwMode="auto">
                    <a:xfrm>
                      <a:off x="0" y="0"/>
                      <a:ext cx="2667000" cy="1771650"/>
                    </a:xfrm>
                    <a:prstGeom prst="rect">
                      <a:avLst/>
                    </a:prstGeom>
                    <a:noFill/>
                    <a:ln>
                      <a:noFill/>
                    </a:ln>
                    <a:extLst>
                      <a:ext uri="{53640926-AAD7-44D8-BBD7-CCE9431645EC}">
                        <a14:shadowObscured xmlns:a14="http://schemas.microsoft.com/office/drawing/2010/main"/>
                      </a:ext>
                    </a:extLst>
                  </pic:spPr>
                </pic:pic>
              </a:graphicData>
            </a:graphic>
          </wp:anchor>
        </w:drawing>
      </w:r>
    </w:p>
    <w:p w14:paraId="17DB3CAF" w14:textId="61538068" w:rsidR="00337227" w:rsidRPr="000166EC" w:rsidRDefault="00337227" w:rsidP="000166EC">
      <w:pPr>
        <w:pStyle w:val="Heading3"/>
        <w:shd w:val="clear" w:color="auto" w:fill="FFFFFF" w:themeFill="background1"/>
        <w:spacing w:before="0" w:beforeAutospacing="0" w:after="0" w:afterAutospacing="0"/>
        <w:ind w:left="720"/>
        <w:textAlignment w:val="baseline"/>
        <w:rPr>
          <w:b w:val="0"/>
          <w:bCs w:val="0"/>
          <w:sz w:val="20"/>
          <w:szCs w:val="20"/>
        </w:rPr>
      </w:pPr>
    </w:p>
    <w:p w14:paraId="201C8B17" w14:textId="6DCD9DDA" w:rsidR="00E903F9" w:rsidRPr="000166EC" w:rsidRDefault="00E903F9" w:rsidP="000166EC">
      <w:pPr>
        <w:pStyle w:val="Heading3"/>
        <w:shd w:val="clear" w:color="auto" w:fill="FFFFFF" w:themeFill="background1"/>
        <w:spacing w:before="0" w:beforeAutospacing="0" w:after="0" w:afterAutospacing="0"/>
        <w:textAlignment w:val="baseline"/>
        <w:rPr>
          <w:b w:val="0"/>
          <w:bCs w:val="0"/>
          <w:sz w:val="20"/>
          <w:szCs w:val="20"/>
        </w:rPr>
      </w:pPr>
    </w:p>
    <w:p w14:paraId="5ECF3AF8" w14:textId="57487462" w:rsidR="00E43CD0" w:rsidRPr="000166EC" w:rsidRDefault="00E43CD0" w:rsidP="000166EC">
      <w:pPr>
        <w:spacing w:after="0" w:line="240" w:lineRule="auto"/>
        <w:rPr>
          <w:rFonts w:ascii="Times New Roman" w:hAnsi="Times New Roman" w:cs="Times New Roman"/>
          <w:sz w:val="20"/>
          <w:szCs w:val="20"/>
        </w:rPr>
      </w:pPr>
    </w:p>
    <w:p w14:paraId="3480F19E" w14:textId="0BA9A9D8" w:rsidR="00501285" w:rsidRPr="000166EC" w:rsidRDefault="00501285" w:rsidP="000166EC">
      <w:pPr>
        <w:spacing w:after="0" w:line="240" w:lineRule="auto"/>
        <w:rPr>
          <w:rFonts w:ascii="Times New Roman" w:hAnsi="Times New Roman" w:cs="Times New Roman"/>
          <w:sz w:val="20"/>
          <w:szCs w:val="20"/>
          <w:lang w:val="en-US"/>
        </w:rPr>
      </w:pPr>
    </w:p>
    <w:p w14:paraId="55F5E983" w14:textId="77777777" w:rsidR="00E43CD0" w:rsidRPr="00E43CD0" w:rsidRDefault="00E43CD0" w:rsidP="000166EC">
      <w:pPr>
        <w:spacing w:after="0" w:line="240" w:lineRule="auto"/>
        <w:rPr>
          <w:sz w:val="20"/>
          <w:szCs w:val="20"/>
        </w:rPr>
      </w:pPr>
    </w:p>
    <w:p w14:paraId="19F2B18F" w14:textId="77777777" w:rsidR="009078AA" w:rsidRDefault="009078AA" w:rsidP="000166EC">
      <w:pPr>
        <w:spacing w:after="0" w:line="240" w:lineRule="auto"/>
        <w:jc w:val="center"/>
        <w:rPr>
          <w:rFonts w:ascii="Times New Roman" w:hAnsi="Times New Roman" w:cs="Times New Roman"/>
          <w:sz w:val="20"/>
          <w:szCs w:val="20"/>
          <w:lang w:val="en-US"/>
        </w:rPr>
      </w:pPr>
    </w:p>
    <w:p w14:paraId="2A0833D1" w14:textId="77777777" w:rsidR="000166EC" w:rsidRDefault="000166EC" w:rsidP="000166EC">
      <w:pPr>
        <w:spacing w:after="0" w:line="240" w:lineRule="auto"/>
        <w:jc w:val="center"/>
        <w:rPr>
          <w:rFonts w:ascii="Times New Roman" w:hAnsi="Times New Roman" w:cs="Times New Roman"/>
          <w:sz w:val="20"/>
          <w:szCs w:val="20"/>
          <w:lang w:val="en-US"/>
        </w:rPr>
      </w:pPr>
    </w:p>
    <w:p w14:paraId="2EB93544" w14:textId="77777777" w:rsidR="000166EC" w:rsidRDefault="000166EC" w:rsidP="000166EC">
      <w:pPr>
        <w:pStyle w:val="Heading3"/>
        <w:shd w:val="clear" w:color="auto" w:fill="FFFFFF"/>
        <w:spacing w:before="0" w:beforeAutospacing="0" w:after="0" w:afterAutospacing="0"/>
        <w:ind w:left="720"/>
        <w:jc w:val="center"/>
        <w:rPr>
          <w:kern w:val="2"/>
          <w:sz w:val="20"/>
          <w:szCs w:val="20"/>
          <w14:ligatures w14:val="standardContextual"/>
        </w:rPr>
      </w:pPr>
      <w:r>
        <w:rPr>
          <w:kern w:val="2"/>
          <w:sz w:val="20"/>
          <w:szCs w:val="20"/>
          <w14:ligatures w14:val="standardContextual"/>
        </w:rPr>
        <w:t xml:space="preserve">            </w:t>
      </w:r>
    </w:p>
    <w:p w14:paraId="2BED5E49" w14:textId="77777777" w:rsidR="000166EC" w:rsidRDefault="000166EC" w:rsidP="000166EC">
      <w:pPr>
        <w:pStyle w:val="Heading3"/>
        <w:shd w:val="clear" w:color="auto" w:fill="FFFFFF"/>
        <w:spacing w:before="0" w:beforeAutospacing="0" w:after="0" w:afterAutospacing="0"/>
        <w:ind w:left="720"/>
        <w:jc w:val="center"/>
        <w:rPr>
          <w:kern w:val="2"/>
          <w:sz w:val="20"/>
          <w:szCs w:val="20"/>
          <w14:ligatures w14:val="standardContextual"/>
        </w:rPr>
      </w:pPr>
      <w:r>
        <w:rPr>
          <w:kern w:val="2"/>
          <w:sz w:val="20"/>
          <w:szCs w:val="20"/>
          <w14:ligatures w14:val="standardContextual"/>
        </w:rPr>
        <w:t xml:space="preserve"> </w:t>
      </w:r>
    </w:p>
    <w:p w14:paraId="56C51F02" w14:textId="77777777" w:rsidR="000166EC" w:rsidRDefault="000166EC" w:rsidP="000166EC">
      <w:pPr>
        <w:pStyle w:val="Heading3"/>
        <w:shd w:val="clear" w:color="auto" w:fill="FFFFFF"/>
        <w:spacing w:before="0" w:beforeAutospacing="0" w:after="0" w:afterAutospacing="0"/>
        <w:ind w:left="720"/>
        <w:jc w:val="center"/>
        <w:rPr>
          <w:kern w:val="2"/>
          <w:sz w:val="20"/>
          <w:szCs w:val="20"/>
          <w14:ligatures w14:val="standardContextual"/>
        </w:rPr>
      </w:pPr>
    </w:p>
    <w:p w14:paraId="2F438E2C" w14:textId="77777777" w:rsidR="000166EC" w:rsidRDefault="000166EC" w:rsidP="000166EC">
      <w:pPr>
        <w:pStyle w:val="Heading3"/>
        <w:shd w:val="clear" w:color="auto" w:fill="FFFFFF"/>
        <w:spacing w:before="0" w:beforeAutospacing="0" w:after="0" w:afterAutospacing="0"/>
        <w:ind w:left="720"/>
        <w:jc w:val="center"/>
        <w:rPr>
          <w:kern w:val="2"/>
          <w:sz w:val="20"/>
          <w:szCs w:val="20"/>
          <w14:ligatures w14:val="standardContextual"/>
        </w:rPr>
      </w:pPr>
    </w:p>
    <w:p w14:paraId="408FCA96" w14:textId="77777777" w:rsidR="000166EC" w:rsidRDefault="000166EC" w:rsidP="000166EC">
      <w:pPr>
        <w:pStyle w:val="Heading3"/>
        <w:shd w:val="clear" w:color="auto" w:fill="FFFFFF"/>
        <w:spacing w:before="0" w:beforeAutospacing="0" w:after="0" w:afterAutospacing="0"/>
        <w:ind w:left="720"/>
        <w:jc w:val="center"/>
        <w:rPr>
          <w:kern w:val="2"/>
          <w:sz w:val="20"/>
          <w:szCs w:val="20"/>
          <w14:ligatures w14:val="standardContextual"/>
        </w:rPr>
      </w:pPr>
    </w:p>
    <w:p w14:paraId="3983DAD0" w14:textId="486DABE4" w:rsidR="000166EC" w:rsidRDefault="000166EC" w:rsidP="000166EC">
      <w:pPr>
        <w:pStyle w:val="Heading3"/>
        <w:shd w:val="clear" w:color="auto" w:fill="FFFFFF"/>
        <w:spacing w:before="0" w:beforeAutospacing="0" w:after="0" w:afterAutospacing="0"/>
        <w:ind w:left="720"/>
        <w:jc w:val="center"/>
        <w:rPr>
          <w:kern w:val="2"/>
          <w:sz w:val="20"/>
          <w:szCs w:val="20"/>
          <w14:ligatures w14:val="standardContextual"/>
        </w:rPr>
      </w:pPr>
      <w:r w:rsidRPr="000166EC">
        <w:rPr>
          <w:kern w:val="2"/>
          <w:sz w:val="20"/>
          <w:szCs w:val="20"/>
          <w14:ligatures w14:val="standardContextual"/>
        </w:rPr>
        <w:t>FIGURE.</w:t>
      </w:r>
      <w:r w:rsidR="00BD25F1">
        <w:rPr>
          <w:kern w:val="2"/>
          <w:sz w:val="20"/>
          <w:szCs w:val="20"/>
          <w14:ligatures w14:val="standardContextual"/>
        </w:rPr>
        <w:t>6</w:t>
      </w:r>
      <w:r w:rsidRPr="000166EC">
        <w:rPr>
          <w:kern w:val="2"/>
          <w:sz w:val="20"/>
          <w:szCs w:val="20"/>
          <w14:ligatures w14:val="standardContextual"/>
        </w:rPr>
        <w:t xml:space="preserve">: </w:t>
      </w:r>
      <w:r>
        <w:rPr>
          <w:kern w:val="2"/>
          <w:sz w:val="20"/>
          <w:szCs w:val="20"/>
          <w14:ligatures w14:val="standardContextual"/>
        </w:rPr>
        <w:t>PULMONARY VENOUS FLOW OF MR</w:t>
      </w:r>
    </w:p>
    <w:p w14:paraId="6FC949BF" w14:textId="77777777" w:rsidR="008E26D4" w:rsidRPr="000166EC" w:rsidRDefault="008E26D4" w:rsidP="000166EC">
      <w:pPr>
        <w:pStyle w:val="Heading3"/>
        <w:shd w:val="clear" w:color="auto" w:fill="FFFFFF"/>
        <w:spacing w:before="0" w:beforeAutospacing="0" w:after="0" w:afterAutospacing="0"/>
        <w:ind w:left="720"/>
        <w:jc w:val="center"/>
        <w:rPr>
          <w:rStyle w:val="mw-headline"/>
          <w:color w:val="000000"/>
          <w:sz w:val="20"/>
          <w:szCs w:val="20"/>
        </w:rPr>
      </w:pPr>
    </w:p>
    <w:p w14:paraId="7F497954" w14:textId="391E4F77" w:rsidR="009E650F" w:rsidRPr="009E650F" w:rsidRDefault="000F4461" w:rsidP="009E650F">
      <w:pPr>
        <w:pStyle w:val="NormalWeb"/>
        <w:shd w:val="clear" w:color="auto" w:fill="FFFFFF" w:themeFill="background1"/>
        <w:spacing w:before="0" w:beforeAutospacing="0" w:after="0" w:afterAutospacing="0"/>
        <w:rPr>
          <w:b/>
          <w:bCs/>
          <w:sz w:val="20"/>
          <w:szCs w:val="20"/>
        </w:rPr>
      </w:pPr>
      <w:r>
        <w:rPr>
          <w:b/>
          <w:bCs/>
          <w:sz w:val="20"/>
          <w:szCs w:val="20"/>
        </w:rPr>
        <w:t>I</w:t>
      </w:r>
      <w:r w:rsidR="009E650F" w:rsidRPr="009E650F">
        <w:rPr>
          <w:b/>
          <w:bCs/>
          <w:sz w:val="20"/>
          <w:szCs w:val="20"/>
        </w:rPr>
        <w:t>V.2. FEATURES OF MITRAL VALVE PROLAPSE IN ECHOCARDIOGRAPHY:</w:t>
      </w:r>
    </w:p>
    <w:p w14:paraId="40C08307" w14:textId="3DFEC579" w:rsidR="009E650F" w:rsidRPr="009E650F" w:rsidRDefault="009E650F" w:rsidP="009E650F">
      <w:pPr>
        <w:pStyle w:val="NormalWeb"/>
        <w:shd w:val="clear" w:color="auto" w:fill="FFFFFF" w:themeFill="background1"/>
        <w:spacing w:before="0" w:beforeAutospacing="0" w:after="0" w:afterAutospacing="0"/>
        <w:ind w:left="284"/>
        <w:rPr>
          <w:b/>
          <w:bCs/>
          <w:sz w:val="20"/>
          <w:szCs w:val="20"/>
        </w:rPr>
      </w:pPr>
      <w:r>
        <w:rPr>
          <w:b/>
          <w:bCs/>
          <w:sz w:val="20"/>
          <w:szCs w:val="20"/>
        </w:rPr>
        <w:t xml:space="preserve">A.  </w:t>
      </w:r>
      <w:r w:rsidRPr="009E650F">
        <w:rPr>
          <w:b/>
          <w:bCs/>
          <w:sz w:val="20"/>
          <w:szCs w:val="20"/>
        </w:rPr>
        <w:t>CRITERIA FOR MVP:</w:t>
      </w:r>
    </w:p>
    <w:p w14:paraId="346F7298" w14:textId="77777777" w:rsidR="009E650F" w:rsidRPr="009E650F" w:rsidRDefault="009E650F" w:rsidP="009E650F">
      <w:pPr>
        <w:pStyle w:val="NormalWeb"/>
        <w:numPr>
          <w:ilvl w:val="0"/>
          <w:numId w:val="27"/>
        </w:numPr>
        <w:shd w:val="clear" w:color="auto" w:fill="FFFFFF" w:themeFill="background1"/>
        <w:spacing w:before="0" w:beforeAutospacing="0" w:after="0" w:afterAutospacing="0"/>
        <w:ind w:left="1985"/>
        <w:rPr>
          <w:sz w:val="20"/>
          <w:szCs w:val="20"/>
        </w:rPr>
      </w:pPr>
      <w:r w:rsidRPr="009E650F">
        <w:rPr>
          <w:sz w:val="20"/>
          <w:szCs w:val="20"/>
        </w:rPr>
        <w:t>&gt;3mm late systolic buckling.</w:t>
      </w:r>
    </w:p>
    <w:p w14:paraId="328BFCE6" w14:textId="77777777" w:rsidR="009E650F" w:rsidRPr="009E650F" w:rsidRDefault="009E650F" w:rsidP="009E650F">
      <w:pPr>
        <w:pStyle w:val="NormalWeb"/>
        <w:numPr>
          <w:ilvl w:val="0"/>
          <w:numId w:val="27"/>
        </w:numPr>
        <w:shd w:val="clear" w:color="auto" w:fill="FFFFFF" w:themeFill="background1"/>
        <w:spacing w:before="0" w:beforeAutospacing="0" w:after="0" w:afterAutospacing="0"/>
        <w:ind w:left="1985"/>
        <w:rPr>
          <w:sz w:val="20"/>
          <w:szCs w:val="20"/>
        </w:rPr>
      </w:pPr>
      <w:r w:rsidRPr="009E650F">
        <w:rPr>
          <w:sz w:val="20"/>
          <w:szCs w:val="20"/>
        </w:rPr>
        <w:t>Pan Systolic Hammocking 5mm or more.</w:t>
      </w:r>
    </w:p>
    <w:p w14:paraId="3F71C890" w14:textId="77777777" w:rsidR="009E650F" w:rsidRPr="009E650F" w:rsidRDefault="009E650F" w:rsidP="009E650F">
      <w:pPr>
        <w:pStyle w:val="NormalWeb"/>
        <w:numPr>
          <w:ilvl w:val="0"/>
          <w:numId w:val="27"/>
        </w:numPr>
        <w:shd w:val="clear" w:color="auto" w:fill="FFFFFF" w:themeFill="background1"/>
        <w:spacing w:before="0" w:beforeAutospacing="0" w:after="0" w:afterAutospacing="0"/>
        <w:ind w:left="1985"/>
        <w:rPr>
          <w:sz w:val="20"/>
          <w:szCs w:val="20"/>
        </w:rPr>
      </w:pPr>
      <w:r w:rsidRPr="009E650F">
        <w:rPr>
          <w:sz w:val="20"/>
          <w:szCs w:val="20"/>
        </w:rPr>
        <w:lastRenderedPageBreak/>
        <w:t>Very Specific,Not Sensitive.</w:t>
      </w:r>
    </w:p>
    <w:p w14:paraId="0B282152" w14:textId="530B2F96" w:rsidR="009E650F" w:rsidRPr="009E650F" w:rsidRDefault="009E650F" w:rsidP="009E650F">
      <w:pPr>
        <w:pStyle w:val="NormalWeb"/>
        <w:numPr>
          <w:ilvl w:val="0"/>
          <w:numId w:val="27"/>
        </w:numPr>
        <w:shd w:val="clear" w:color="auto" w:fill="FFFFFF" w:themeFill="background1"/>
        <w:spacing w:before="0" w:beforeAutospacing="0" w:after="0" w:afterAutospacing="0"/>
        <w:ind w:left="1985"/>
        <w:rPr>
          <w:sz w:val="20"/>
          <w:szCs w:val="20"/>
        </w:rPr>
      </w:pPr>
      <w:r w:rsidRPr="009E650F">
        <w:rPr>
          <w:sz w:val="20"/>
          <w:szCs w:val="20"/>
        </w:rPr>
        <w:t>M-Mode echo is useful when 2D echo is equivocal.</w:t>
      </w:r>
    </w:p>
    <w:p w14:paraId="1D92F493" w14:textId="790122EA" w:rsidR="009E650F" w:rsidRDefault="009E650F" w:rsidP="009E650F">
      <w:pPr>
        <w:pStyle w:val="NormalWeb"/>
        <w:numPr>
          <w:ilvl w:val="0"/>
          <w:numId w:val="27"/>
        </w:numPr>
        <w:shd w:val="clear" w:color="auto" w:fill="FFFFFF" w:themeFill="background1"/>
        <w:spacing w:before="0" w:beforeAutospacing="0" w:after="0" w:afterAutospacing="0"/>
        <w:ind w:left="1985"/>
        <w:rPr>
          <w:sz w:val="20"/>
          <w:szCs w:val="20"/>
        </w:rPr>
      </w:pPr>
      <w:r w:rsidRPr="009E650F">
        <w:rPr>
          <w:sz w:val="20"/>
          <w:szCs w:val="20"/>
        </w:rPr>
        <w:t>Colour M Mode-whether Pan Systolic or Late Systolic.</w:t>
      </w:r>
    </w:p>
    <w:p w14:paraId="7C9AD44F" w14:textId="77777777" w:rsidR="008E26D4" w:rsidRDefault="008E26D4" w:rsidP="008E26D4">
      <w:pPr>
        <w:pStyle w:val="NormalWeb"/>
        <w:shd w:val="clear" w:color="auto" w:fill="FFFFFF" w:themeFill="background1"/>
        <w:spacing w:before="0" w:beforeAutospacing="0" w:after="0" w:afterAutospacing="0"/>
        <w:ind w:left="1985"/>
        <w:rPr>
          <w:sz w:val="20"/>
          <w:szCs w:val="20"/>
        </w:rPr>
      </w:pPr>
    </w:p>
    <w:p w14:paraId="557DE3EA" w14:textId="52A8EC9C" w:rsidR="009E650F" w:rsidRDefault="009E650F" w:rsidP="009E650F">
      <w:pPr>
        <w:pStyle w:val="ListParagraph"/>
        <w:numPr>
          <w:ilvl w:val="0"/>
          <w:numId w:val="28"/>
        </w:numPr>
        <w:shd w:val="clear" w:color="auto" w:fill="FFFFFF" w:themeFill="background1"/>
        <w:spacing w:before="72" w:line="360" w:lineRule="auto"/>
        <w:ind w:left="709"/>
        <w:outlineLvl w:val="2"/>
        <w:rPr>
          <w:b/>
          <w:bCs/>
          <w:color w:val="000000"/>
          <w:sz w:val="20"/>
          <w:szCs w:val="20"/>
        </w:rPr>
      </w:pPr>
      <w:r w:rsidRPr="009E650F">
        <w:rPr>
          <w:b/>
          <w:bCs/>
          <w:color w:val="000000"/>
          <w:sz w:val="20"/>
          <w:szCs w:val="20"/>
        </w:rPr>
        <w:t>2D ECHO FEATURES:</w:t>
      </w:r>
    </w:p>
    <w:p w14:paraId="2429B1AF" w14:textId="5EE8678C" w:rsidR="008E26D4" w:rsidRDefault="005F39A5" w:rsidP="009E650F">
      <w:pPr>
        <w:pStyle w:val="ListParagraph"/>
        <w:shd w:val="clear" w:color="auto" w:fill="FFFFFF" w:themeFill="background1"/>
        <w:ind w:firstLine="720"/>
        <w:outlineLvl w:val="2"/>
        <w:rPr>
          <w:color w:val="000000"/>
          <w:sz w:val="20"/>
          <w:szCs w:val="20"/>
        </w:rPr>
      </w:pPr>
      <w:r w:rsidRPr="00F734FC">
        <w:rPr>
          <w:b/>
          <w:bCs/>
          <w:noProof/>
        </w:rPr>
        <w:drawing>
          <wp:anchor distT="0" distB="0" distL="114300" distR="114300" simplePos="0" relativeHeight="251682816" behindDoc="0" locked="0" layoutInCell="1" allowOverlap="1" wp14:anchorId="7EEE86AB" wp14:editId="30910D35">
            <wp:simplePos x="0" y="0"/>
            <wp:positionH relativeFrom="column">
              <wp:posOffset>2277110</wp:posOffset>
            </wp:positionH>
            <wp:positionV relativeFrom="margin">
              <wp:posOffset>1577340</wp:posOffset>
            </wp:positionV>
            <wp:extent cx="2114550" cy="1312545"/>
            <wp:effectExtent l="0" t="0" r="0" b="1905"/>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s (3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4550" cy="1312545"/>
                    </a:xfrm>
                    <a:prstGeom prst="rect">
                      <a:avLst/>
                    </a:prstGeom>
                  </pic:spPr>
                </pic:pic>
              </a:graphicData>
            </a:graphic>
            <wp14:sizeRelH relativeFrom="margin">
              <wp14:pctWidth>0</wp14:pctWidth>
            </wp14:sizeRelH>
            <wp14:sizeRelV relativeFrom="margin">
              <wp14:pctHeight>0</wp14:pctHeight>
            </wp14:sizeRelV>
          </wp:anchor>
        </w:drawing>
      </w:r>
      <w:r w:rsidR="009E650F" w:rsidRPr="009E650F">
        <w:rPr>
          <w:color w:val="000000"/>
          <w:sz w:val="20"/>
          <w:szCs w:val="20"/>
        </w:rPr>
        <w:t>If any leaflet moves more than 2 mm superiorly into the left atrium during systole in the parasternal long axis view with a leaflet thickness of at least 5 mm, or if the site of coaptation moves away from the annular plane in the apical 4 chamber view, these are the signs that something is wrong.Chordal elongation, annular dilatation, and expanded la size thick and superfluous leaflets and chordae are additional findings on echo.</w:t>
      </w:r>
      <w:r w:rsidR="00F85820">
        <w:rPr>
          <w:color w:val="000000"/>
          <w:sz w:val="20"/>
          <w:szCs w:val="20"/>
        </w:rPr>
        <w:t>[9]</w:t>
      </w:r>
    </w:p>
    <w:p w14:paraId="1910E40A" w14:textId="71763551" w:rsidR="00F85820" w:rsidRDefault="00F85820" w:rsidP="009E650F">
      <w:pPr>
        <w:pStyle w:val="ListParagraph"/>
        <w:shd w:val="clear" w:color="auto" w:fill="FFFFFF" w:themeFill="background1"/>
        <w:ind w:firstLine="720"/>
        <w:outlineLvl w:val="2"/>
        <w:rPr>
          <w:color w:val="000000"/>
          <w:sz w:val="20"/>
          <w:szCs w:val="20"/>
        </w:rPr>
      </w:pPr>
    </w:p>
    <w:p w14:paraId="516E62B7" w14:textId="6118DE30" w:rsidR="001F2FE4" w:rsidRPr="009D1632" w:rsidRDefault="009E650F" w:rsidP="002048C1">
      <w:pPr>
        <w:pStyle w:val="ListParagraph"/>
        <w:shd w:val="clear" w:color="auto" w:fill="FFFFFF" w:themeFill="background1"/>
        <w:ind w:firstLine="720"/>
        <w:outlineLvl w:val="2"/>
        <w:rPr>
          <w:b/>
          <w:bCs/>
          <w:color w:val="000000"/>
          <w:sz w:val="20"/>
          <w:szCs w:val="20"/>
        </w:rPr>
      </w:pPr>
      <w:r w:rsidRPr="009E650F">
        <w:rPr>
          <w:color w:val="000000"/>
          <w:sz w:val="20"/>
          <w:szCs w:val="20"/>
        </w:rPr>
        <w:tab/>
      </w:r>
      <w:r w:rsidR="002048C1">
        <w:rPr>
          <w:color w:val="000000"/>
          <w:sz w:val="20"/>
          <w:szCs w:val="20"/>
        </w:rPr>
        <w:t xml:space="preserve">      </w:t>
      </w:r>
      <w:r w:rsidR="001F2FE4" w:rsidRPr="009D1632">
        <w:rPr>
          <w:b/>
          <w:bCs/>
          <w:color w:val="000000"/>
          <w:sz w:val="20"/>
          <w:szCs w:val="20"/>
        </w:rPr>
        <w:t>FIGURE.</w:t>
      </w:r>
      <w:r w:rsidR="00BD25F1">
        <w:rPr>
          <w:b/>
          <w:bCs/>
          <w:color w:val="000000"/>
          <w:sz w:val="20"/>
          <w:szCs w:val="20"/>
        </w:rPr>
        <w:t>7</w:t>
      </w:r>
      <w:r w:rsidR="001F2FE4" w:rsidRPr="009D1632">
        <w:rPr>
          <w:b/>
          <w:bCs/>
          <w:color w:val="000000"/>
          <w:sz w:val="20"/>
          <w:szCs w:val="20"/>
        </w:rPr>
        <w:t xml:space="preserve">. </w:t>
      </w:r>
      <w:r w:rsidR="009D1632" w:rsidRPr="009D1632">
        <w:rPr>
          <w:b/>
          <w:bCs/>
          <w:color w:val="000000"/>
          <w:sz w:val="20"/>
          <w:szCs w:val="20"/>
        </w:rPr>
        <w:t>2-D ECHOCARDIOGRAPHIC IMAGE OF MV PROLAPSE</w:t>
      </w:r>
    </w:p>
    <w:p w14:paraId="31321C90" w14:textId="7E24FBA4" w:rsidR="009E650F" w:rsidRDefault="009E650F" w:rsidP="009E650F">
      <w:pPr>
        <w:pStyle w:val="ListParagraph"/>
        <w:shd w:val="clear" w:color="auto" w:fill="FFFFFF" w:themeFill="background1"/>
        <w:ind w:firstLine="720"/>
        <w:outlineLvl w:val="2"/>
        <w:rPr>
          <w:color w:val="000000"/>
          <w:sz w:val="20"/>
          <w:szCs w:val="20"/>
        </w:rPr>
      </w:pPr>
      <w:r w:rsidRPr="009E650F">
        <w:rPr>
          <w:color w:val="000000"/>
          <w:sz w:val="20"/>
          <w:szCs w:val="20"/>
        </w:rPr>
        <w:t>Lessened tensile strength causes chordae, which often take the form of flail segments, to progressively elongate or break.</w:t>
      </w:r>
    </w:p>
    <w:p w14:paraId="505527B0" w14:textId="025CB610" w:rsidR="001F2FE4" w:rsidRPr="001F2FE4" w:rsidRDefault="001F2FE4" w:rsidP="001F2FE4">
      <w:pPr>
        <w:pStyle w:val="NormalWeb"/>
        <w:numPr>
          <w:ilvl w:val="0"/>
          <w:numId w:val="28"/>
        </w:numPr>
        <w:shd w:val="clear" w:color="auto" w:fill="FFFFFF" w:themeFill="background1"/>
        <w:spacing w:after="0"/>
        <w:ind w:left="709"/>
        <w:rPr>
          <w:b/>
          <w:bCs/>
          <w:sz w:val="20"/>
          <w:szCs w:val="20"/>
        </w:rPr>
      </w:pPr>
      <w:r w:rsidRPr="001F2FE4">
        <w:rPr>
          <w:b/>
          <w:bCs/>
          <w:sz w:val="20"/>
          <w:szCs w:val="20"/>
        </w:rPr>
        <w:t>PARASTERNAL LONG AXIS VIEW:</w:t>
      </w:r>
      <w:r w:rsidRPr="001F2FE4">
        <w:rPr>
          <w:b/>
          <w:bCs/>
          <w:sz w:val="20"/>
          <w:szCs w:val="20"/>
        </w:rPr>
        <w:tab/>
      </w:r>
    </w:p>
    <w:p w14:paraId="6AE72B81" w14:textId="735AC206" w:rsidR="001F2FE4" w:rsidRDefault="001F2FE4" w:rsidP="001F2FE4">
      <w:pPr>
        <w:pStyle w:val="NormalWeb"/>
        <w:numPr>
          <w:ilvl w:val="0"/>
          <w:numId w:val="29"/>
        </w:numPr>
        <w:shd w:val="clear" w:color="auto" w:fill="FFFFFF" w:themeFill="background1"/>
        <w:spacing w:before="0" w:beforeAutospacing="0" w:after="0"/>
        <w:rPr>
          <w:sz w:val="20"/>
          <w:szCs w:val="20"/>
        </w:rPr>
      </w:pPr>
      <w:r w:rsidRPr="001F2FE4">
        <w:rPr>
          <w:sz w:val="20"/>
          <w:szCs w:val="20"/>
        </w:rPr>
        <w:t>Systolic displacement of a mitral valve that seems normal or myxomatously swollen, or a part of it, beyond the plane of the mitral annulus.</w:t>
      </w:r>
    </w:p>
    <w:p w14:paraId="6CEEF87F" w14:textId="0A8E6764" w:rsidR="001F2FE4" w:rsidRDefault="001F2FE4" w:rsidP="001F2FE4">
      <w:pPr>
        <w:pStyle w:val="NormalWeb"/>
        <w:numPr>
          <w:ilvl w:val="0"/>
          <w:numId w:val="29"/>
        </w:numPr>
        <w:shd w:val="clear" w:color="auto" w:fill="FFFFFF" w:themeFill="background1"/>
        <w:spacing w:before="0" w:beforeAutospacing="0" w:after="0"/>
        <w:rPr>
          <w:sz w:val="20"/>
          <w:szCs w:val="20"/>
        </w:rPr>
      </w:pPr>
      <w:r w:rsidRPr="001F2FE4">
        <w:rPr>
          <w:sz w:val="20"/>
          <w:szCs w:val="20"/>
        </w:rPr>
        <w:t xml:space="preserve">Mitral annulus plane: a line that connects the intersection of the posterior left atrial and left ventricular walls with the posterior aortic wall and the </w:t>
      </w:r>
      <w:r>
        <w:rPr>
          <w:sz w:val="20"/>
          <w:szCs w:val="20"/>
        </w:rPr>
        <w:t>AML.</w:t>
      </w:r>
    </w:p>
    <w:p w14:paraId="75302830" w14:textId="103EADFD" w:rsidR="009E650F" w:rsidRPr="009E650F" w:rsidRDefault="001F2FE4" w:rsidP="001F2FE4">
      <w:pPr>
        <w:pStyle w:val="NormalWeb"/>
        <w:numPr>
          <w:ilvl w:val="0"/>
          <w:numId w:val="29"/>
        </w:numPr>
        <w:shd w:val="clear" w:color="auto" w:fill="FFFFFF" w:themeFill="background1"/>
        <w:spacing w:before="0" w:beforeAutospacing="0" w:after="0"/>
        <w:rPr>
          <w:sz w:val="20"/>
          <w:szCs w:val="20"/>
        </w:rPr>
      </w:pPr>
      <w:r w:rsidRPr="001F2FE4">
        <w:rPr>
          <w:sz w:val="20"/>
          <w:szCs w:val="20"/>
        </w:rPr>
        <w:t>The regurgitant jet will be extremely eccentric and either posteriorly or anteriorly oriented, less sensitive and specific.Therefore, it will be extremely challenging to gauge the degree of regurgitation in such jets.</w:t>
      </w:r>
    </w:p>
    <w:p w14:paraId="1653B211" w14:textId="0A331E6A" w:rsidR="001F2FE4" w:rsidRPr="001F2FE4" w:rsidRDefault="00000000" w:rsidP="001F2FE4">
      <w:pPr>
        <w:pStyle w:val="ListParagraph"/>
        <w:numPr>
          <w:ilvl w:val="0"/>
          <w:numId w:val="28"/>
        </w:numPr>
        <w:shd w:val="clear" w:color="auto" w:fill="FFFFFF" w:themeFill="background1"/>
        <w:spacing w:before="72"/>
        <w:ind w:left="709"/>
        <w:outlineLvl w:val="2"/>
        <w:rPr>
          <w:b/>
          <w:bCs/>
          <w:color w:val="000000"/>
          <w:sz w:val="20"/>
          <w:szCs w:val="20"/>
        </w:rPr>
      </w:pPr>
      <w:hyperlink r:id="rId17" w:tooltip="Mitral Valve Prolapse" w:history="1">
        <w:r w:rsidR="001F2FE4" w:rsidRPr="001F2FE4">
          <w:rPr>
            <w:b/>
            <w:bCs/>
            <w:sz w:val="20"/>
            <w:szCs w:val="20"/>
          </w:rPr>
          <w:t>M MODE IN MITRAL VALVE PROLAPSE</w:t>
        </w:r>
      </w:hyperlink>
      <w:r w:rsidR="001F2FE4" w:rsidRPr="001F2FE4">
        <w:rPr>
          <w:b/>
          <w:bCs/>
          <w:sz w:val="20"/>
          <w:szCs w:val="20"/>
        </w:rPr>
        <w:t>:</w:t>
      </w:r>
    </w:p>
    <w:p w14:paraId="4D2D1EDD" w14:textId="73571F76" w:rsidR="001F2FE4" w:rsidRPr="009D1632" w:rsidRDefault="005F39A5" w:rsidP="001F2FE4">
      <w:pPr>
        <w:pStyle w:val="ListParagraph"/>
        <w:numPr>
          <w:ilvl w:val="0"/>
          <w:numId w:val="31"/>
        </w:numPr>
        <w:shd w:val="clear" w:color="auto" w:fill="FFFFFF" w:themeFill="background1"/>
        <w:spacing w:before="100" w:beforeAutospacing="1" w:after="24"/>
        <w:ind w:left="1418"/>
        <w:rPr>
          <w:color w:val="252525"/>
          <w:sz w:val="20"/>
          <w:szCs w:val="20"/>
        </w:rPr>
      </w:pPr>
      <w:r w:rsidRPr="00F734FC">
        <w:rPr>
          <w:noProof/>
          <w:color w:val="0B0080"/>
        </w:rPr>
        <w:drawing>
          <wp:anchor distT="0" distB="0" distL="114300" distR="114300" simplePos="0" relativeHeight="251669504" behindDoc="0" locked="0" layoutInCell="1" allowOverlap="1" wp14:anchorId="2350E702" wp14:editId="29A78F7F">
            <wp:simplePos x="0" y="0"/>
            <wp:positionH relativeFrom="column">
              <wp:posOffset>3883463</wp:posOffset>
            </wp:positionH>
            <wp:positionV relativeFrom="paragraph">
              <wp:posOffset>246380</wp:posOffset>
            </wp:positionV>
            <wp:extent cx="2160270" cy="1623695"/>
            <wp:effectExtent l="0" t="0" r="0" b="0"/>
            <wp:wrapTopAndBottom/>
            <wp:docPr id="95" name="Picture 95" descr="https://www.wikidoc.org/images/9/92/Mitral_Regurgitation.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wikidoc.org/images/9/92/Mitral_Regurgitation.jp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270" cy="1623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5820" w:rsidRPr="001F2FE4">
        <w:rPr>
          <w:noProof/>
          <w:color w:val="0B0080"/>
          <w:sz w:val="20"/>
          <w:szCs w:val="20"/>
        </w:rPr>
        <w:drawing>
          <wp:anchor distT="0" distB="0" distL="114300" distR="114300" simplePos="0" relativeHeight="251667456" behindDoc="0" locked="0" layoutInCell="1" allowOverlap="1" wp14:anchorId="01F12BAC" wp14:editId="17417146">
            <wp:simplePos x="0" y="0"/>
            <wp:positionH relativeFrom="margin">
              <wp:posOffset>1315576</wp:posOffset>
            </wp:positionH>
            <wp:positionV relativeFrom="page">
              <wp:posOffset>5876290</wp:posOffset>
            </wp:positionV>
            <wp:extent cx="2189950" cy="1650112"/>
            <wp:effectExtent l="0" t="0" r="1270" b="7620"/>
            <wp:wrapNone/>
            <wp:docPr id="84" name="Picture 84" descr="https://www.wikidoc.org/images/4/41/M_Mode_Mitral_Valve_Prolapse.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wikidoc.org/images/4/41/M_Mode_Mitral_Valve_Prolapse.jp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9950" cy="16501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2FE4" w:rsidRPr="001F2FE4">
        <w:rPr>
          <w:color w:val="252525"/>
          <w:sz w:val="20"/>
          <w:szCs w:val="20"/>
        </w:rPr>
        <w:t>The Posterior Mitral Valve Leaflet</w:t>
      </w:r>
      <w:r w:rsidR="001F2FE4">
        <w:rPr>
          <w:color w:val="252525"/>
          <w:sz w:val="20"/>
          <w:szCs w:val="20"/>
        </w:rPr>
        <w:t xml:space="preserve"> shows </w:t>
      </w:r>
      <w:r w:rsidR="001F2FE4" w:rsidRPr="001F2FE4">
        <w:rPr>
          <w:color w:val="252525"/>
          <w:sz w:val="20"/>
          <w:szCs w:val="20"/>
        </w:rPr>
        <w:t>Systolic Bowing</w:t>
      </w:r>
      <w:r w:rsidR="001F2FE4">
        <w:rPr>
          <w:color w:val="252525"/>
          <w:sz w:val="20"/>
          <w:szCs w:val="20"/>
        </w:rPr>
        <w:t>.</w:t>
      </w:r>
      <w:r w:rsidR="001F2FE4" w:rsidRPr="001F2FE4">
        <w:rPr>
          <w:noProof/>
          <w:color w:val="0B0080"/>
        </w:rPr>
        <w:t xml:space="preserve"> </w:t>
      </w:r>
    </w:p>
    <w:p w14:paraId="3E8EC55B" w14:textId="7908D244" w:rsidR="009D1632" w:rsidRPr="009D1632" w:rsidRDefault="009D1632" w:rsidP="00AD5BE5">
      <w:pPr>
        <w:pStyle w:val="ListParagraph"/>
        <w:shd w:val="clear" w:color="auto" w:fill="FFFFFF" w:themeFill="background1"/>
        <w:spacing w:before="100" w:beforeAutospacing="1" w:after="24"/>
        <w:ind w:left="1418"/>
        <w:rPr>
          <w:color w:val="252525"/>
          <w:sz w:val="20"/>
          <w:szCs w:val="20"/>
        </w:rPr>
      </w:pPr>
    </w:p>
    <w:p w14:paraId="06DE9B94" w14:textId="63024320" w:rsidR="009D1632" w:rsidRPr="009D1632" w:rsidRDefault="00BD25F1" w:rsidP="00AD5BE5">
      <w:pPr>
        <w:pStyle w:val="ListParagraph"/>
        <w:shd w:val="clear" w:color="auto" w:fill="FFFFFF" w:themeFill="background1"/>
        <w:spacing w:before="100" w:beforeAutospacing="1" w:after="24"/>
        <w:ind w:left="3686"/>
        <w:rPr>
          <w:sz w:val="20"/>
          <w:szCs w:val="20"/>
        </w:rPr>
      </w:pPr>
      <w:r>
        <w:rPr>
          <w:noProof/>
        </w:rPr>
        <w:t>8</w:t>
      </w:r>
      <w:r w:rsidR="00AD5BE5">
        <w:rPr>
          <w:noProof/>
        </w:rPr>
        <w:t>.A.</w:t>
      </w:r>
      <w:r w:rsidR="009D1632" w:rsidRPr="009D1632">
        <w:rPr>
          <w:noProof/>
        </w:rPr>
        <w:t xml:space="preserve">                                                   </w:t>
      </w:r>
      <w:r w:rsidR="00AD5BE5">
        <w:rPr>
          <w:noProof/>
        </w:rPr>
        <w:t xml:space="preserve">       </w:t>
      </w:r>
      <w:r w:rsidR="009D1632" w:rsidRPr="009D1632">
        <w:rPr>
          <w:noProof/>
        </w:rPr>
        <w:t xml:space="preserve">   </w:t>
      </w:r>
      <w:r>
        <w:rPr>
          <w:noProof/>
        </w:rPr>
        <w:t>8</w:t>
      </w:r>
      <w:r w:rsidR="00AD5BE5">
        <w:rPr>
          <w:noProof/>
        </w:rPr>
        <w:t>.</w:t>
      </w:r>
      <w:r w:rsidR="009D1632" w:rsidRPr="009D1632">
        <w:rPr>
          <w:noProof/>
        </w:rPr>
        <w:t>B.</w:t>
      </w:r>
    </w:p>
    <w:p w14:paraId="7E026F7F" w14:textId="356A2890" w:rsidR="009D1632" w:rsidRPr="009D1632" w:rsidRDefault="009D1632" w:rsidP="005F39A5">
      <w:pPr>
        <w:pStyle w:val="ListParagraph"/>
        <w:shd w:val="clear" w:color="auto" w:fill="FFFFFF" w:themeFill="background1"/>
        <w:spacing w:before="100" w:beforeAutospacing="1" w:after="24"/>
        <w:ind w:left="1418"/>
        <w:jc w:val="center"/>
        <w:rPr>
          <w:b/>
          <w:bCs/>
          <w:sz w:val="16"/>
          <w:szCs w:val="16"/>
        </w:rPr>
      </w:pPr>
      <w:r w:rsidRPr="009D1632">
        <w:rPr>
          <w:b/>
          <w:bCs/>
          <w:noProof/>
          <w:sz w:val="20"/>
          <w:szCs w:val="20"/>
        </w:rPr>
        <w:t>FIGURE.</w:t>
      </w:r>
      <w:r w:rsidR="00BD25F1">
        <w:rPr>
          <w:b/>
          <w:bCs/>
          <w:noProof/>
          <w:sz w:val="20"/>
          <w:szCs w:val="20"/>
        </w:rPr>
        <w:t>8</w:t>
      </w:r>
      <w:r w:rsidRPr="009D1632">
        <w:rPr>
          <w:b/>
          <w:bCs/>
          <w:noProof/>
          <w:sz w:val="20"/>
          <w:szCs w:val="20"/>
        </w:rPr>
        <w:t xml:space="preserve">. A.shows the Systolic bowing of Anterior MV and </w:t>
      </w:r>
      <w:r w:rsidR="005F39A5">
        <w:rPr>
          <w:b/>
          <w:bCs/>
          <w:noProof/>
          <w:sz w:val="20"/>
          <w:szCs w:val="20"/>
        </w:rPr>
        <w:t xml:space="preserve">FIGURE </w:t>
      </w:r>
      <w:r w:rsidR="00BD25F1">
        <w:rPr>
          <w:b/>
          <w:bCs/>
          <w:noProof/>
          <w:sz w:val="20"/>
          <w:szCs w:val="20"/>
        </w:rPr>
        <w:t>8</w:t>
      </w:r>
      <w:r w:rsidR="00AD5BE5">
        <w:rPr>
          <w:b/>
          <w:bCs/>
          <w:noProof/>
          <w:sz w:val="20"/>
          <w:szCs w:val="20"/>
        </w:rPr>
        <w:t>.</w:t>
      </w:r>
      <w:r w:rsidRPr="009D1632">
        <w:rPr>
          <w:b/>
          <w:bCs/>
          <w:noProof/>
          <w:sz w:val="20"/>
          <w:szCs w:val="20"/>
        </w:rPr>
        <w:t>B</w:t>
      </w:r>
      <w:r w:rsidR="00AD5BE5">
        <w:rPr>
          <w:b/>
          <w:bCs/>
          <w:noProof/>
          <w:sz w:val="20"/>
          <w:szCs w:val="20"/>
        </w:rPr>
        <w:t>.</w:t>
      </w:r>
      <w:r w:rsidRPr="009D1632">
        <w:rPr>
          <w:b/>
          <w:bCs/>
          <w:noProof/>
          <w:sz w:val="20"/>
          <w:szCs w:val="20"/>
        </w:rPr>
        <w:t xml:space="preserve"> represents Prolapse of PMV</w:t>
      </w:r>
    </w:p>
    <w:p w14:paraId="636B5E59" w14:textId="74A907DB" w:rsidR="001F2FE4" w:rsidRPr="009D1632" w:rsidRDefault="001F2FE4" w:rsidP="00AD5BE5">
      <w:pPr>
        <w:pStyle w:val="ListParagraph"/>
        <w:shd w:val="clear" w:color="auto" w:fill="FFFFFF" w:themeFill="background1"/>
        <w:ind w:left="709"/>
        <w:outlineLvl w:val="2"/>
        <w:rPr>
          <w:b/>
          <w:bCs/>
          <w:sz w:val="20"/>
          <w:szCs w:val="20"/>
        </w:rPr>
      </w:pPr>
    </w:p>
    <w:p w14:paraId="02FB125A" w14:textId="6F1ACBB4" w:rsidR="001F2FE4" w:rsidRPr="009D1632" w:rsidRDefault="001F2FE4" w:rsidP="00AD5BE5">
      <w:pPr>
        <w:pStyle w:val="NormalWeb"/>
        <w:numPr>
          <w:ilvl w:val="0"/>
          <w:numId w:val="28"/>
        </w:numPr>
        <w:shd w:val="clear" w:color="auto" w:fill="FFFFFF" w:themeFill="background1"/>
        <w:spacing w:before="0" w:beforeAutospacing="0" w:after="120" w:afterAutospacing="0"/>
        <w:ind w:left="709"/>
        <w:rPr>
          <w:b/>
          <w:bCs/>
          <w:sz w:val="20"/>
          <w:szCs w:val="20"/>
        </w:rPr>
      </w:pPr>
      <w:r w:rsidRPr="009D1632">
        <w:rPr>
          <w:b/>
          <w:bCs/>
          <w:sz w:val="20"/>
          <w:szCs w:val="20"/>
        </w:rPr>
        <w:t>APICAL 4C VIEW:</w:t>
      </w:r>
    </w:p>
    <w:p w14:paraId="74FBB8E5" w14:textId="23AE5C44" w:rsidR="001F2FE4" w:rsidRDefault="001F2FE4" w:rsidP="00AD5BE5">
      <w:pPr>
        <w:pStyle w:val="NormalWeb"/>
        <w:numPr>
          <w:ilvl w:val="0"/>
          <w:numId w:val="32"/>
        </w:numPr>
        <w:shd w:val="clear" w:color="auto" w:fill="FFFFFF" w:themeFill="background1"/>
        <w:spacing w:before="0" w:beforeAutospacing="0" w:after="120" w:afterAutospacing="0"/>
        <w:ind w:left="1560"/>
        <w:rPr>
          <w:sz w:val="20"/>
          <w:szCs w:val="20"/>
        </w:rPr>
      </w:pPr>
      <w:r w:rsidRPr="009D1632">
        <w:rPr>
          <w:sz w:val="20"/>
          <w:szCs w:val="20"/>
        </w:rPr>
        <w:t xml:space="preserve">The Regurgitant jet is very </w:t>
      </w:r>
      <w:r w:rsidR="009D1632">
        <w:rPr>
          <w:sz w:val="20"/>
          <w:szCs w:val="20"/>
        </w:rPr>
        <w:t>e</w:t>
      </w:r>
      <w:r w:rsidRPr="009D1632">
        <w:rPr>
          <w:sz w:val="20"/>
          <w:szCs w:val="20"/>
        </w:rPr>
        <w:t>ccentric,</w:t>
      </w:r>
      <w:r w:rsidR="009D1632">
        <w:rPr>
          <w:sz w:val="20"/>
          <w:szCs w:val="20"/>
        </w:rPr>
        <w:t>m</w:t>
      </w:r>
      <w:r w:rsidRPr="009D1632">
        <w:rPr>
          <w:sz w:val="20"/>
          <w:szCs w:val="20"/>
        </w:rPr>
        <w:t>olding the Lateral Wall of the Left Atrium.</w:t>
      </w:r>
    </w:p>
    <w:p w14:paraId="09A77673" w14:textId="2A0B3830" w:rsidR="00F85820" w:rsidRDefault="00F85820" w:rsidP="006E68D6">
      <w:pPr>
        <w:pStyle w:val="NormalWeb"/>
        <w:shd w:val="clear" w:color="auto" w:fill="FFFFFF" w:themeFill="background1"/>
        <w:spacing w:before="0" w:beforeAutospacing="0" w:after="120" w:afterAutospacing="0"/>
        <w:ind w:left="1560"/>
        <w:rPr>
          <w:sz w:val="20"/>
          <w:szCs w:val="20"/>
        </w:rPr>
      </w:pPr>
    </w:p>
    <w:p w14:paraId="28DE9335" w14:textId="62A6F048" w:rsidR="00F85820" w:rsidRDefault="00F85820" w:rsidP="006E68D6">
      <w:pPr>
        <w:pStyle w:val="NormalWeb"/>
        <w:shd w:val="clear" w:color="auto" w:fill="FFFFFF" w:themeFill="background1"/>
        <w:spacing w:before="0" w:beforeAutospacing="0" w:after="120" w:afterAutospacing="0"/>
        <w:ind w:left="1560"/>
        <w:rPr>
          <w:sz w:val="20"/>
          <w:szCs w:val="20"/>
        </w:rPr>
      </w:pPr>
    </w:p>
    <w:p w14:paraId="1B0BF6CB" w14:textId="77777777" w:rsidR="00F85820" w:rsidRDefault="00F85820" w:rsidP="006E68D6">
      <w:pPr>
        <w:pStyle w:val="NormalWeb"/>
        <w:shd w:val="clear" w:color="auto" w:fill="FFFFFF" w:themeFill="background1"/>
        <w:spacing w:before="0" w:beforeAutospacing="0" w:after="120" w:afterAutospacing="0"/>
        <w:ind w:left="1560"/>
        <w:rPr>
          <w:sz w:val="20"/>
          <w:szCs w:val="20"/>
        </w:rPr>
      </w:pPr>
    </w:p>
    <w:p w14:paraId="7E97A021" w14:textId="77777777" w:rsidR="00F85820" w:rsidRDefault="00F85820" w:rsidP="006E68D6">
      <w:pPr>
        <w:pStyle w:val="NormalWeb"/>
        <w:shd w:val="clear" w:color="auto" w:fill="FFFFFF" w:themeFill="background1"/>
        <w:spacing w:before="0" w:beforeAutospacing="0" w:after="120" w:afterAutospacing="0"/>
        <w:ind w:left="1560"/>
        <w:rPr>
          <w:sz w:val="20"/>
          <w:szCs w:val="20"/>
        </w:rPr>
      </w:pPr>
    </w:p>
    <w:p w14:paraId="50FC702F" w14:textId="77777777" w:rsidR="00F85820" w:rsidRDefault="00F85820" w:rsidP="006E68D6">
      <w:pPr>
        <w:pStyle w:val="NormalWeb"/>
        <w:shd w:val="clear" w:color="auto" w:fill="FFFFFF" w:themeFill="background1"/>
        <w:spacing w:before="0" w:beforeAutospacing="0" w:after="120" w:afterAutospacing="0"/>
        <w:ind w:left="1560"/>
        <w:rPr>
          <w:sz w:val="20"/>
          <w:szCs w:val="20"/>
        </w:rPr>
      </w:pPr>
    </w:p>
    <w:p w14:paraId="6C506DB8" w14:textId="77777777" w:rsidR="00F85820" w:rsidRDefault="00F85820" w:rsidP="006E68D6">
      <w:pPr>
        <w:pStyle w:val="NormalWeb"/>
        <w:shd w:val="clear" w:color="auto" w:fill="FFFFFF" w:themeFill="background1"/>
        <w:spacing w:before="0" w:beforeAutospacing="0" w:after="120" w:afterAutospacing="0"/>
        <w:ind w:left="1560"/>
        <w:rPr>
          <w:sz w:val="20"/>
          <w:szCs w:val="20"/>
        </w:rPr>
      </w:pPr>
    </w:p>
    <w:p w14:paraId="38F84B40" w14:textId="6BA12C45" w:rsidR="00F85820" w:rsidRDefault="00F85820" w:rsidP="006E68D6">
      <w:pPr>
        <w:pStyle w:val="NormalWeb"/>
        <w:shd w:val="clear" w:color="auto" w:fill="FFFFFF" w:themeFill="background1"/>
        <w:spacing w:before="0" w:beforeAutospacing="0" w:after="120" w:afterAutospacing="0"/>
        <w:ind w:left="1560"/>
        <w:rPr>
          <w:sz w:val="20"/>
          <w:szCs w:val="20"/>
        </w:rPr>
      </w:pPr>
    </w:p>
    <w:p w14:paraId="4640D4AD" w14:textId="0FE19DD9" w:rsidR="00F85820" w:rsidRDefault="00CC307F" w:rsidP="006E68D6">
      <w:pPr>
        <w:pStyle w:val="NormalWeb"/>
        <w:shd w:val="clear" w:color="auto" w:fill="FFFFFF" w:themeFill="background1"/>
        <w:spacing w:before="0" w:beforeAutospacing="0" w:after="120" w:afterAutospacing="0"/>
        <w:ind w:left="1560"/>
        <w:rPr>
          <w:sz w:val="20"/>
          <w:szCs w:val="20"/>
        </w:rPr>
      </w:pPr>
      <w:r w:rsidRPr="00F734FC">
        <w:rPr>
          <w:noProof/>
          <w:sz w:val="22"/>
          <w:szCs w:val="22"/>
        </w:rPr>
        <w:lastRenderedPageBreak/>
        <w:drawing>
          <wp:anchor distT="0" distB="0" distL="114300" distR="114300" simplePos="0" relativeHeight="251701248" behindDoc="0" locked="0" layoutInCell="1" allowOverlap="1" wp14:anchorId="1F1F4409" wp14:editId="7938833B">
            <wp:simplePos x="0" y="0"/>
            <wp:positionH relativeFrom="column">
              <wp:posOffset>2976944</wp:posOffset>
            </wp:positionH>
            <wp:positionV relativeFrom="margin">
              <wp:align>top</wp:align>
            </wp:positionV>
            <wp:extent cx="2505075" cy="1866900"/>
            <wp:effectExtent l="0" t="0" r="9525" b="0"/>
            <wp:wrapTopAndBottom/>
            <wp:docPr id="79" name="Picture 79" descr="C:\Users\Dharmaseelan\AppData\Local\Microsoft\Windows\INetCache\Content.MSO\75CA103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Dharmaseelan\AppData\Local\Microsoft\Windows\INetCache\Content.MSO\75CA1033.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075"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092A64" w14:textId="1CA7C79A" w:rsidR="008E26D4" w:rsidRPr="008E26D4" w:rsidRDefault="00F85820" w:rsidP="007B79A5">
      <w:pPr>
        <w:pStyle w:val="NormalWeb"/>
        <w:numPr>
          <w:ilvl w:val="2"/>
          <w:numId w:val="6"/>
        </w:numPr>
        <w:shd w:val="clear" w:color="auto" w:fill="FFFFFF" w:themeFill="background1"/>
        <w:spacing w:before="0" w:beforeAutospacing="0" w:after="120" w:afterAutospacing="0"/>
        <w:rPr>
          <w:sz w:val="20"/>
          <w:szCs w:val="20"/>
        </w:rPr>
      </w:pPr>
      <w:r w:rsidRPr="00F734FC">
        <w:rPr>
          <w:noProof/>
          <w:sz w:val="22"/>
          <w:szCs w:val="22"/>
        </w:rPr>
        <w:drawing>
          <wp:anchor distT="0" distB="0" distL="114300" distR="114300" simplePos="0" relativeHeight="251696128" behindDoc="0" locked="0" layoutInCell="1" allowOverlap="1" wp14:anchorId="51B1271B" wp14:editId="3CD0EC66">
            <wp:simplePos x="0" y="0"/>
            <wp:positionH relativeFrom="column">
              <wp:posOffset>1094387</wp:posOffset>
            </wp:positionH>
            <wp:positionV relativeFrom="margin">
              <wp:posOffset>58815</wp:posOffset>
            </wp:positionV>
            <wp:extent cx="1390650" cy="1862455"/>
            <wp:effectExtent l="0" t="0" r="0" b="4445"/>
            <wp:wrapSquare wrapText="bothSides"/>
            <wp:docPr id="77" name="Picture 77" descr="Jet 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Jet M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862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07F">
        <w:rPr>
          <w:sz w:val="20"/>
          <w:szCs w:val="20"/>
        </w:rPr>
        <w:t xml:space="preserve">                    </w:t>
      </w:r>
      <w:r w:rsidR="00AD5BE5">
        <w:rPr>
          <w:sz w:val="20"/>
          <w:szCs w:val="20"/>
        </w:rPr>
        <w:t xml:space="preserve">                                                                 B.                                                                                              </w:t>
      </w:r>
    </w:p>
    <w:p w14:paraId="5A1DE8B4" w14:textId="56D684C7" w:rsidR="009E650F" w:rsidRDefault="00AD5BE5" w:rsidP="00AD5BE5">
      <w:pPr>
        <w:pStyle w:val="NormalWeb"/>
        <w:shd w:val="clear" w:color="auto" w:fill="FFFFFF" w:themeFill="background1"/>
        <w:spacing w:before="0" w:beforeAutospacing="0" w:after="120" w:afterAutospacing="0"/>
        <w:ind w:left="1560"/>
        <w:rPr>
          <w:b/>
          <w:bCs/>
          <w:sz w:val="20"/>
          <w:szCs w:val="20"/>
        </w:rPr>
      </w:pPr>
      <w:r w:rsidRPr="00AD5BE5">
        <w:rPr>
          <w:b/>
          <w:bCs/>
          <w:sz w:val="20"/>
          <w:szCs w:val="20"/>
        </w:rPr>
        <w:t>FIGURE.</w:t>
      </w:r>
      <w:r w:rsidR="00BD25F1">
        <w:rPr>
          <w:b/>
          <w:bCs/>
          <w:sz w:val="20"/>
          <w:szCs w:val="20"/>
        </w:rPr>
        <w:t>9</w:t>
      </w:r>
      <w:r w:rsidRPr="00AD5BE5">
        <w:rPr>
          <w:b/>
          <w:bCs/>
          <w:sz w:val="20"/>
          <w:szCs w:val="20"/>
        </w:rPr>
        <w:t xml:space="preserve">.A.Shows Eccentric Jet of MR and </w:t>
      </w:r>
      <w:r w:rsidR="005F39A5">
        <w:rPr>
          <w:b/>
          <w:bCs/>
          <w:sz w:val="20"/>
          <w:szCs w:val="20"/>
        </w:rPr>
        <w:t>FIGURE.</w:t>
      </w:r>
      <w:r w:rsidR="00BD25F1">
        <w:rPr>
          <w:b/>
          <w:bCs/>
          <w:sz w:val="20"/>
          <w:szCs w:val="20"/>
        </w:rPr>
        <w:t>9</w:t>
      </w:r>
      <w:r w:rsidRPr="00AD5BE5">
        <w:rPr>
          <w:b/>
          <w:bCs/>
          <w:sz w:val="20"/>
          <w:szCs w:val="20"/>
        </w:rPr>
        <w:t>.B. shows Centralized Jet flowing inside LA.</w:t>
      </w:r>
    </w:p>
    <w:p w14:paraId="4DB9AAAD" w14:textId="77777777" w:rsidR="00F85820" w:rsidRDefault="00F85820" w:rsidP="00AD5BE5">
      <w:pPr>
        <w:pStyle w:val="NormalWeb"/>
        <w:shd w:val="clear" w:color="auto" w:fill="FFFFFF" w:themeFill="background1"/>
        <w:spacing w:before="0" w:beforeAutospacing="0" w:after="120" w:afterAutospacing="0"/>
        <w:ind w:left="1560"/>
        <w:rPr>
          <w:b/>
          <w:bCs/>
          <w:sz w:val="20"/>
          <w:szCs w:val="20"/>
        </w:rPr>
      </w:pPr>
    </w:p>
    <w:p w14:paraId="2B8614A3" w14:textId="122AFDD0" w:rsidR="00AD5BE5" w:rsidRPr="00AD5BE5" w:rsidRDefault="000F4461" w:rsidP="00AD5BE5">
      <w:pPr>
        <w:shd w:val="clear" w:color="auto" w:fill="FFFFFF" w:themeFill="background1"/>
        <w:spacing w:after="0" w:line="360" w:lineRule="auto"/>
        <w:jc w:val="both"/>
        <w:rPr>
          <w:rFonts w:ascii="Times New Roman" w:eastAsia="Times New Roman" w:hAnsi="Times New Roman" w:cs="Times New Roman"/>
          <w:b/>
          <w:bCs/>
          <w:color w:val="333333"/>
          <w:sz w:val="20"/>
          <w:szCs w:val="20"/>
        </w:rPr>
      </w:pPr>
      <w:r>
        <w:rPr>
          <w:rFonts w:ascii="Times New Roman" w:eastAsia="Times New Roman" w:hAnsi="Times New Roman" w:cs="Times New Roman"/>
          <w:b/>
          <w:bCs/>
          <w:color w:val="333333"/>
          <w:sz w:val="20"/>
          <w:szCs w:val="20"/>
        </w:rPr>
        <w:t>I</w:t>
      </w:r>
      <w:r w:rsidR="005E6228">
        <w:rPr>
          <w:rFonts w:ascii="Times New Roman" w:eastAsia="Times New Roman" w:hAnsi="Times New Roman" w:cs="Times New Roman"/>
          <w:b/>
          <w:bCs/>
          <w:color w:val="333333"/>
          <w:sz w:val="20"/>
          <w:szCs w:val="20"/>
        </w:rPr>
        <w:t>V.2.1.</w:t>
      </w:r>
      <w:r w:rsidR="00AD5BE5" w:rsidRPr="00AD5BE5">
        <w:rPr>
          <w:rFonts w:ascii="Times New Roman" w:eastAsia="Times New Roman" w:hAnsi="Times New Roman" w:cs="Times New Roman"/>
          <w:b/>
          <w:bCs/>
          <w:color w:val="333333"/>
          <w:sz w:val="20"/>
          <w:szCs w:val="20"/>
        </w:rPr>
        <w:t xml:space="preserve">ECHO CARDIOGRAPHIC FEATURES OF FLAIL LEAFLET INCLUDES: </w:t>
      </w:r>
    </w:p>
    <w:p w14:paraId="7395A016" w14:textId="29E9D80C" w:rsidR="005E6228" w:rsidRPr="005E6228" w:rsidRDefault="005E6228" w:rsidP="005E6228">
      <w:pPr>
        <w:spacing w:after="0" w:line="240" w:lineRule="auto"/>
        <w:ind w:left="2127"/>
        <w:rPr>
          <w:rFonts w:ascii="Times New Roman" w:eastAsia="Times New Roman" w:hAnsi="Times New Roman" w:cs="Times New Roman"/>
          <w:color w:val="333333"/>
          <w:kern w:val="0"/>
          <w:sz w:val="20"/>
          <w:szCs w:val="20"/>
          <w:lang w:eastAsia="en-IN"/>
          <w14:ligatures w14:val="none"/>
        </w:rPr>
      </w:pPr>
      <w:r w:rsidRPr="005E6228">
        <w:rPr>
          <w:rFonts w:ascii="Times New Roman" w:eastAsia="Times New Roman" w:hAnsi="Times New Roman" w:cs="Times New Roman"/>
          <w:color w:val="333333"/>
          <w:kern w:val="0"/>
          <w:sz w:val="20"/>
          <w:szCs w:val="20"/>
          <w:lang w:eastAsia="en-IN"/>
          <w14:ligatures w14:val="none"/>
        </w:rPr>
        <w:t>• A leaflet tip that does not have systolic coaptation and points to LA.</w:t>
      </w:r>
    </w:p>
    <w:p w14:paraId="4E2B6740" w14:textId="64B64C94" w:rsidR="005E6228" w:rsidRPr="005E6228" w:rsidRDefault="005E6228" w:rsidP="005E6228">
      <w:pPr>
        <w:spacing w:after="0" w:line="240" w:lineRule="auto"/>
        <w:ind w:left="2127"/>
        <w:rPr>
          <w:rFonts w:ascii="Times New Roman" w:eastAsia="Times New Roman" w:hAnsi="Times New Roman" w:cs="Times New Roman"/>
          <w:color w:val="333333"/>
          <w:kern w:val="0"/>
          <w:sz w:val="20"/>
          <w:szCs w:val="20"/>
          <w:lang w:eastAsia="en-IN"/>
          <w14:ligatures w14:val="none"/>
        </w:rPr>
      </w:pPr>
      <w:r w:rsidRPr="005E6228">
        <w:rPr>
          <w:rFonts w:ascii="Times New Roman" w:eastAsia="Times New Roman" w:hAnsi="Times New Roman" w:cs="Times New Roman"/>
          <w:color w:val="333333"/>
          <w:kern w:val="0"/>
          <w:sz w:val="20"/>
          <w:szCs w:val="20"/>
          <w:lang w:eastAsia="en-IN"/>
          <w14:ligatures w14:val="none"/>
        </w:rPr>
        <w:t>• Torn chordae, parallel sign between flail and regular leaflets, and double contour.</w:t>
      </w:r>
    </w:p>
    <w:p w14:paraId="1A129CD8" w14:textId="4A5B85C9" w:rsidR="00AD5BE5" w:rsidRDefault="007B79A5" w:rsidP="005E6228">
      <w:pPr>
        <w:spacing w:after="0" w:line="240" w:lineRule="auto"/>
        <w:ind w:left="2127"/>
        <w:rPr>
          <w:rFonts w:ascii="Times New Roman" w:eastAsia="Times New Roman" w:hAnsi="Times New Roman" w:cs="Times New Roman"/>
          <w:color w:val="333333"/>
          <w:kern w:val="0"/>
          <w:sz w:val="20"/>
          <w:szCs w:val="20"/>
          <w:lang w:eastAsia="en-IN"/>
          <w14:ligatures w14:val="none"/>
        </w:rPr>
      </w:pPr>
      <w:r w:rsidRPr="00F734FC">
        <w:rPr>
          <w:rFonts w:ascii="Times New Roman" w:eastAsia="Times New Roman" w:hAnsi="Times New Roman" w:cs="Times New Roman"/>
          <w:noProof/>
          <w:color w:val="0054A6"/>
        </w:rPr>
        <w:drawing>
          <wp:anchor distT="0" distB="0" distL="114300" distR="114300" simplePos="0" relativeHeight="251700224" behindDoc="0" locked="0" layoutInCell="1" allowOverlap="1" wp14:anchorId="3DDE28B1" wp14:editId="54EE5BDA">
            <wp:simplePos x="0" y="0"/>
            <wp:positionH relativeFrom="column">
              <wp:posOffset>2956682</wp:posOffset>
            </wp:positionH>
            <wp:positionV relativeFrom="page">
              <wp:posOffset>4127196</wp:posOffset>
            </wp:positionV>
            <wp:extent cx="3239770" cy="1713230"/>
            <wp:effectExtent l="0" t="0" r="0" b="1270"/>
            <wp:wrapTopAndBottom/>
            <wp:docPr id="119" name="Picture 119" descr="https://medcraveonline.com/JCCR/images/JCCR-07-00254-g004.pn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craveonline.com/JCCR/images/JCCR-07-00254-g004.png">
                      <a:hlinkClick r:id="rId24" tgtFrame="&quot;_blank&quo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t="9829"/>
                    <a:stretch/>
                  </pic:blipFill>
                  <pic:spPr bwMode="auto">
                    <a:xfrm>
                      <a:off x="0" y="0"/>
                      <a:ext cx="3239770" cy="171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228" w:rsidRPr="005E6228">
        <w:rPr>
          <w:rFonts w:ascii="Times New Roman" w:eastAsia="Times New Roman" w:hAnsi="Times New Roman" w:cs="Times New Roman"/>
          <w:color w:val="333333"/>
          <w:kern w:val="0"/>
          <w:sz w:val="20"/>
          <w:szCs w:val="20"/>
          <w:lang w:eastAsia="en-IN"/>
          <w14:ligatures w14:val="none"/>
        </w:rPr>
        <w:t>• Eccentric MR jet direction opposing the flail leaflet's position.</w:t>
      </w:r>
    </w:p>
    <w:p w14:paraId="639467A9" w14:textId="342849A3" w:rsidR="00F85820" w:rsidRDefault="00CC307F" w:rsidP="005E6228">
      <w:pPr>
        <w:spacing w:after="0" w:line="240" w:lineRule="auto"/>
        <w:ind w:left="2127"/>
        <w:rPr>
          <w:rFonts w:ascii="Times New Roman" w:eastAsia="Times New Roman" w:hAnsi="Times New Roman" w:cs="Times New Roman"/>
          <w:color w:val="333333"/>
          <w:kern w:val="0"/>
          <w:sz w:val="20"/>
          <w:szCs w:val="20"/>
          <w:lang w:eastAsia="en-IN"/>
          <w14:ligatures w14:val="none"/>
        </w:rPr>
      </w:pPr>
      <w:r w:rsidRPr="00F734FC">
        <w:rPr>
          <w:rFonts w:ascii="Times New Roman" w:eastAsia="Times New Roman" w:hAnsi="Times New Roman" w:cs="Times New Roman"/>
          <w:noProof/>
          <w:color w:val="333333"/>
        </w:rPr>
        <w:drawing>
          <wp:anchor distT="0" distB="0" distL="114300" distR="114300" simplePos="0" relativeHeight="251689984" behindDoc="0" locked="0" layoutInCell="1" allowOverlap="1" wp14:anchorId="488558AB" wp14:editId="030D9FF0">
            <wp:simplePos x="0" y="0"/>
            <wp:positionH relativeFrom="column">
              <wp:posOffset>905638</wp:posOffset>
            </wp:positionH>
            <wp:positionV relativeFrom="paragraph">
              <wp:posOffset>282079</wp:posOffset>
            </wp:positionV>
            <wp:extent cx="1932305" cy="1743710"/>
            <wp:effectExtent l="0" t="0" r="0" b="8890"/>
            <wp:wrapTopAndBottom/>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978-1-59745-411-7_10_Fig5_HTM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2305" cy="1743710"/>
                    </a:xfrm>
                    <a:prstGeom prst="rect">
                      <a:avLst/>
                    </a:prstGeom>
                  </pic:spPr>
                </pic:pic>
              </a:graphicData>
            </a:graphic>
          </wp:anchor>
        </w:drawing>
      </w:r>
    </w:p>
    <w:p w14:paraId="22D307D7" w14:textId="16CAD7C0" w:rsidR="005E6228" w:rsidRDefault="005E6228" w:rsidP="005E6228">
      <w:pPr>
        <w:spacing w:after="0" w:line="240" w:lineRule="auto"/>
        <w:ind w:left="2127"/>
        <w:rPr>
          <w:rFonts w:ascii="Times New Roman" w:eastAsia="Times New Roman" w:hAnsi="Times New Roman" w:cs="Times New Roman"/>
          <w:color w:val="333333"/>
          <w:kern w:val="0"/>
          <w:sz w:val="20"/>
          <w:szCs w:val="20"/>
          <w:lang w:eastAsia="en-IN"/>
          <w14:ligatures w14:val="none"/>
        </w:rPr>
      </w:pPr>
    </w:p>
    <w:p w14:paraId="24E34FCD" w14:textId="079177C9" w:rsidR="005E6228" w:rsidRDefault="005E6228" w:rsidP="005E6228">
      <w:pPr>
        <w:pStyle w:val="NormalWeb"/>
        <w:shd w:val="clear" w:color="auto" w:fill="FFFFFF" w:themeFill="background1"/>
        <w:spacing w:before="0" w:beforeAutospacing="0" w:after="120" w:afterAutospacing="0"/>
        <w:ind w:left="1560"/>
        <w:rPr>
          <w:b/>
          <w:bCs/>
          <w:sz w:val="20"/>
          <w:szCs w:val="20"/>
        </w:rPr>
      </w:pPr>
      <w:r w:rsidRPr="00AD5BE5">
        <w:rPr>
          <w:b/>
          <w:bCs/>
          <w:sz w:val="20"/>
          <w:szCs w:val="20"/>
        </w:rPr>
        <w:t>FIGURE.</w:t>
      </w:r>
      <w:r w:rsidR="00BD25F1">
        <w:rPr>
          <w:b/>
          <w:bCs/>
          <w:sz w:val="20"/>
          <w:szCs w:val="20"/>
        </w:rPr>
        <w:t>10</w:t>
      </w:r>
      <w:r w:rsidRPr="00AD5BE5">
        <w:rPr>
          <w:b/>
          <w:bCs/>
          <w:sz w:val="20"/>
          <w:szCs w:val="20"/>
        </w:rPr>
        <w:t xml:space="preserve">.A.Shows </w:t>
      </w:r>
      <w:r w:rsidRPr="005E6228">
        <w:rPr>
          <w:b/>
          <w:bCs/>
          <w:color w:val="333333"/>
          <w:sz w:val="20"/>
          <w:szCs w:val="20"/>
        </w:rPr>
        <w:t>anteriorly directed flail leaflet</w:t>
      </w:r>
      <w:r>
        <w:rPr>
          <w:b/>
          <w:bCs/>
          <w:sz w:val="20"/>
          <w:szCs w:val="20"/>
        </w:rPr>
        <w:t xml:space="preserve"> with </w:t>
      </w:r>
      <w:r w:rsidR="00CC6CDC">
        <w:rPr>
          <w:b/>
          <w:bCs/>
          <w:sz w:val="20"/>
          <w:szCs w:val="20"/>
        </w:rPr>
        <w:t>eccentric jet towards the Posterior side.</w:t>
      </w:r>
    </w:p>
    <w:p w14:paraId="03B90815" w14:textId="77777777" w:rsidR="006A22CC" w:rsidRDefault="006A22CC" w:rsidP="005E6228">
      <w:pPr>
        <w:pStyle w:val="NormalWeb"/>
        <w:shd w:val="clear" w:color="auto" w:fill="FFFFFF" w:themeFill="background1"/>
        <w:spacing w:before="0" w:beforeAutospacing="0" w:after="120" w:afterAutospacing="0"/>
        <w:ind w:left="1560"/>
        <w:rPr>
          <w:b/>
          <w:bCs/>
          <w:sz w:val="20"/>
          <w:szCs w:val="20"/>
        </w:rPr>
      </w:pPr>
    </w:p>
    <w:p w14:paraId="02329340" w14:textId="78538F27" w:rsidR="006A22CC" w:rsidRDefault="006A22CC" w:rsidP="006A22CC">
      <w:pPr>
        <w:pStyle w:val="ListParagraph"/>
        <w:numPr>
          <w:ilvl w:val="0"/>
          <w:numId w:val="38"/>
        </w:numPr>
        <w:shd w:val="clear" w:color="auto" w:fill="FFFFFF" w:themeFill="background1"/>
        <w:spacing w:after="167" w:line="360" w:lineRule="auto"/>
        <w:jc w:val="both"/>
        <w:rPr>
          <w:b/>
          <w:bCs/>
          <w:color w:val="333333"/>
          <w:sz w:val="20"/>
          <w:szCs w:val="20"/>
        </w:rPr>
      </w:pPr>
      <w:r w:rsidRPr="006A22CC">
        <w:rPr>
          <w:b/>
          <w:bCs/>
          <w:color w:val="333333"/>
          <w:sz w:val="20"/>
          <w:szCs w:val="20"/>
        </w:rPr>
        <w:t>DOPPLER ECHOCARDIOGRAPHY:</w:t>
      </w:r>
    </w:p>
    <w:p w14:paraId="497FD73F" w14:textId="44361338" w:rsidR="006A22CC" w:rsidRPr="009D160E" w:rsidRDefault="009D160E" w:rsidP="009D160E">
      <w:pPr>
        <w:pStyle w:val="ListParagraph"/>
        <w:shd w:val="clear" w:color="auto" w:fill="FFFFFF" w:themeFill="background1"/>
        <w:spacing w:after="167"/>
        <w:ind w:left="1134" w:firstLine="720"/>
        <w:jc w:val="both"/>
        <w:rPr>
          <w:sz w:val="20"/>
          <w:szCs w:val="20"/>
        </w:rPr>
      </w:pPr>
      <w:r w:rsidRPr="009D160E">
        <w:rPr>
          <w:sz w:val="20"/>
          <w:szCs w:val="20"/>
        </w:rPr>
        <w:t>According to ASE guidelines, it is crucial in determining the severity of MR.</w:t>
      </w:r>
    </w:p>
    <w:p w14:paraId="1A5EB835" w14:textId="2627D485" w:rsidR="009D160E" w:rsidRPr="009D160E" w:rsidRDefault="009D160E" w:rsidP="009D160E">
      <w:pPr>
        <w:pStyle w:val="ListParagraph"/>
        <w:shd w:val="clear" w:color="auto" w:fill="FFFFFF" w:themeFill="background1"/>
        <w:spacing w:after="167"/>
        <w:ind w:left="1134" w:firstLine="720"/>
        <w:jc w:val="both"/>
        <w:rPr>
          <w:sz w:val="20"/>
          <w:szCs w:val="20"/>
        </w:rPr>
      </w:pPr>
      <w:r w:rsidRPr="009D160E">
        <w:rPr>
          <w:sz w:val="20"/>
          <w:szCs w:val="20"/>
        </w:rPr>
        <w:t>•</w:t>
      </w:r>
      <w:r w:rsidRPr="009D160E">
        <w:rPr>
          <w:sz w:val="20"/>
          <w:szCs w:val="20"/>
        </w:rPr>
        <w:tab/>
        <w:t>A Vena Contracta Jet width of  ≥ 0.7 cm</w:t>
      </w:r>
    </w:p>
    <w:p w14:paraId="3ECD790F" w14:textId="2976BC5E" w:rsidR="009D160E" w:rsidRPr="009D160E" w:rsidRDefault="009D160E" w:rsidP="009D160E">
      <w:pPr>
        <w:pStyle w:val="ListParagraph"/>
        <w:shd w:val="clear" w:color="auto" w:fill="FFFFFF" w:themeFill="background1"/>
        <w:spacing w:after="167"/>
        <w:ind w:left="1134" w:firstLine="720"/>
        <w:jc w:val="both"/>
        <w:rPr>
          <w:sz w:val="20"/>
          <w:szCs w:val="20"/>
        </w:rPr>
      </w:pPr>
      <w:r w:rsidRPr="009D160E">
        <w:rPr>
          <w:sz w:val="20"/>
          <w:szCs w:val="20"/>
        </w:rPr>
        <w:t>•</w:t>
      </w:r>
      <w:r w:rsidRPr="009D160E">
        <w:rPr>
          <w:sz w:val="20"/>
          <w:szCs w:val="20"/>
        </w:rPr>
        <w:tab/>
        <w:t xml:space="preserve">Large central Mitral Regurgitation jet (area &gt;40% of left atrium), </w:t>
      </w:r>
    </w:p>
    <w:p w14:paraId="2F26B9DD" w14:textId="01700176" w:rsidR="009D160E" w:rsidRDefault="009D160E" w:rsidP="009D160E">
      <w:pPr>
        <w:pStyle w:val="ListParagraph"/>
        <w:shd w:val="clear" w:color="auto" w:fill="FFFFFF" w:themeFill="background1"/>
        <w:spacing w:after="167"/>
        <w:ind w:left="1134" w:firstLine="720"/>
        <w:jc w:val="both"/>
        <w:rPr>
          <w:sz w:val="20"/>
          <w:szCs w:val="20"/>
          <w:vertAlign w:val="superscript"/>
        </w:rPr>
      </w:pPr>
      <w:r w:rsidRPr="009D160E">
        <w:rPr>
          <w:sz w:val="20"/>
          <w:szCs w:val="20"/>
        </w:rPr>
        <w:t>•</w:t>
      </w:r>
      <w:r w:rsidRPr="009D160E">
        <w:rPr>
          <w:sz w:val="20"/>
          <w:szCs w:val="20"/>
        </w:rPr>
        <w:tab/>
      </w:r>
      <w:r w:rsidRPr="009D160E">
        <w:rPr>
          <w:sz w:val="20"/>
          <w:szCs w:val="20"/>
          <w:shd w:val="clear" w:color="auto" w:fill="FFFFFF"/>
        </w:rPr>
        <w:t>Systolic </w:t>
      </w:r>
      <w:r w:rsidRPr="009D160E">
        <w:rPr>
          <w:rStyle w:val="Emphasis"/>
          <w:i w:val="0"/>
          <w:iCs w:val="0"/>
          <w:sz w:val="20"/>
          <w:szCs w:val="20"/>
          <w:shd w:val="clear" w:color="auto" w:fill="FFFFFF"/>
        </w:rPr>
        <w:t>pulmonary venous flow reversal</w:t>
      </w:r>
      <w:r w:rsidRPr="009D160E">
        <w:rPr>
          <w:sz w:val="20"/>
          <w:szCs w:val="20"/>
        </w:rPr>
        <w:t>, Effective Regurgitant Orifice &gt;40 mm</w:t>
      </w:r>
      <w:r w:rsidRPr="009D160E">
        <w:rPr>
          <w:sz w:val="20"/>
          <w:szCs w:val="20"/>
          <w:vertAlign w:val="superscript"/>
        </w:rPr>
        <w:t>2</w:t>
      </w:r>
    </w:p>
    <w:p w14:paraId="54B7D9E8" w14:textId="6BC4B875" w:rsidR="002048C1" w:rsidRDefault="00F85820" w:rsidP="009D160E">
      <w:pPr>
        <w:pStyle w:val="ListParagraph"/>
        <w:shd w:val="clear" w:color="auto" w:fill="FFFFFF" w:themeFill="background1"/>
        <w:spacing w:after="167"/>
        <w:ind w:left="1134" w:firstLine="720"/>
        <w:jc w:val="both"/>
        <w:rPr>
          <w:sz w:val="20"/>
          <w:szCs w:val="20"/>
          <w:vertAlign w:val="superscript"/>
        </w:rPr>
      </w:pPr>
      <w:r>
        <w:rPr>
          <w:noProof/>
        </w:rPr>
        <w:drawing>
          <wp:anchor distT="0" distB="0" distL="114300" distR="114300" simplePos="0" relativeHeight="251698176" behindDoc="0" locked="0" layoutInCell="1" allowOverlap="1" wp14:anchorId="1533AA65" wp14:editId="55FAA78C">
            <wp:simplePos x="0" y="0"/>
            <wp:positionH relativeFrom="margin">
              <wp:posOffset>922084</wp:posOffset>
            </wp:positionH>
            <wp:positionV relativeFrom="page">
              <wp:posOffset>7369287</wp:posOffset>
            </wp:positionV>
            <wp:extent cx="4510405" cy="1940560"/>
            <wp:effectExtent l="0" t="0" r="0" b="2540"/>
            <wp:wrapTopAndBottom/>
            <wp:docPr id="1161971486" name="Picture 1" descr="Quantitative Echocardiographic Assessment of Mitral Regurgitation |  EchoBoards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titative Echocardiographic Assessment of Mitral Regurgitation |  EchoBoardsAcademy"/>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0971"/>
                    <a:stretch/>
                  </pic:blipFill>
                  <pic:spPr bwMode="auto">
                    <a:xfrm>
                      <a:off x="0" y="0"/>
                      <a:ext cx="4510405" cy="1940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4273AC" w14:textId="73018B67" w:rsidR="00F85820" w:rsidRDefault="00F85820" w:rsidP="009D160E">
      <w:pPr>
        <w:pStyle w:val="ListParagraph"/>
        <w:shd w:val="clear" w:color="auto" w:fill="FFFFFF" w:themeFill="background1"/>
        <w:spacing w:after="167"/>
        <w:ind w:left="1134" w:firstLine="720"/>
        <w:jc w:val="both"/>
        <w:rPr>
          <w:sz w:val="20"/>
          <w:szCs w:val="20"/>
          <w:vertAlign w:val="superscript"/>
        </w:rPr>
      </w:pPr>
    </w:p>
    <w:p w14:paraId="73AFF51F" w14:textId="45E13540" w:rsidR="00F85820" w:rsidRDefault="00F85820" w:rsidP="009D160E">
      <w:pPr>
        <w:pStyle w:val="ListParagraph"/>
        <w:shd w:val="clear" w:color="auto" w:fill="FFFFFF" w:themeFill="background1"/>
        <w:spacing w:after="167"/>
        <w:ind w:left="1134" w:firstLine="720"/>
        <w:jc w:val="both"/>
        <w:rPr>
          <w:sz w:val="20"/>
          <w:szCs w:val="20"/>
          <w:vertAlign w:val="superscript"/>
        </w:rPr>
      </w:pPr>
    </w:p>
    <w:p w14:paraId="0C69D732" w14:textId="72BDC063" w:rsidR="00BF4620" w:rsidRDefault="00BF4620" w:rsidP="009D160E">
      <w:pPr>
        <w:pStyle w:val="ListParagraph"/>
        <w:shd w:val="clear" w:color="auto" w:fill="FFFFFF" w:themeFill="background1"/>
        <w:spacing w:after="167"/>
        <w:ind w:left="1134" w:firstLine="720"/>
        <w:jc w:val="both"/>
        <w:rPr>
          <w:b/>
          <w:bCs/>
          <w:sz w:val="20"/>
          <w:szCs w:val="20"/>
        </w:rPr>
      </w:pPr>
      <w:r w:rsidRPr="00BF4620">
        <w:rPr>
          <w:b/>
          <w:bCs/>
          <w:sz w:val="20"/>
          <w:szCs w:val="20"/>
        </w:rPr>
        <w:t>FIGURE.1</w:t>
      </w:r>
      <w:r w:rsidR="00BD25F1">
        <w:rPr>
          <w:b/>
          <w:bCs/>
          <w:sz w:val="20"/>
          <w:szCs w:val="20"/>
        </w:rPr>
        <w:t>1</w:t>
      </w:r>
      <w:r w:rsidRPr="00BF4620">
        <w:rPr>
          <w:b/>
          <w:bCs/>
          <w:sz w:val="20"/>
          <w:szCs w:val="20"/>
        </w:rPr>
        <w:t>. Systolic Pulmonary Venous Flow Reversal of Mitral Regurgitation.</w:t>
      </w:r>
    </w:p>
    <w:p w14:paraId="417285D7" w14:textId="77777777" w:rsidR="00BF4620" w:rsidRDefault="00BF4620" w:rsidP="009D160E">
      <w:pPr>
        <w:pStyle w:val="ListParagraph"/>
        <w:shd w:val="clear" w:color="auto" w:fill="FFFFFF" w:themeFill="background1"/>
        <w:spacing w:after="167"/>
        <w:ind w:left="1134" w:firstLine="720"/>
        <w:jc w:val="both"/>
        <w:rPr>
          <w:b/>
          <w:bCs/>
          <w:sz w:val="20"/>
          <w:szCs w:val="20"/>
        </w:rPr>
      </w:pPr>
    </w:p>
    <w:p w14:paraId="1A4984B7" w14:textId="77777777" w:rsidR="00F85820" w:rsidRPr="00197FF5" w:rsidRDefault="00F85820" w:rsidP="009D160E">
      <w:pPr>
        <w:pStyle w:val="ListParagraph"/>
        <w:shd w:val="clear" w:color="auto" w:fill="FFFFFF" w:themeFill="background1"/>
        <w:spacing w:after="167"/>
        <w:ind w:left="1134" w:firstLine="720"/>
        <w:jc w:val="both"/>
        <w:rPr>
          <w:b/>
          <w:bCs/>
          <w:sz w:val="20"/>
          <w:szCs w:val="20"/>
        </w:rPr>
      </w:pPr>
    </w:p>
    <w:p w14:paraId="2444B5D8" w14:textId="2A9F1D1F" w:rsidR="00BF4620" w:rsidRPr="00197FF5" w:rsidRDefault="000F4461" w:rsidP="00BF4620">
      <w:pPr>
        <w:pStyle w:val="NormalWeb"/>
        <w:shd w:val="clear" w:color="auto" w:fill="FFFFFF" w:themeFill="background1"/>
        <w:spacing w:before="120" w:beforeAutospacing="0" w:after="120" w:afterAutospacing="0" w:line="360" w:lineRule="auto"/>
        <w:rPr>
          <w:b/>
          <w:bCs/>
          <w:sz w:val="20"/>
          <w:szCs w:val="20"/>
        </w:rPr>
      </w:pPr>
      <w:r>
        <w:rPr>
          <w:b/>
          <w:bCs/>
          <w:sz w:val="20"/>
          <w:szCs w:val="20"/>
        </w:rPr>
        <w:lastRenderedPageBreak/>
        <w:t>I</w:t>
      </w:r>
      <w:r w:rsidR="00BF4620" w:rsidRPr="00197FF5">
        <w:rPr>
          <w:b/>
          <w:bCs/>
          <w:sz w:val="20"/>
          <w:szCs w:val="20"/>
        </w:rPr>
        <w:t>V.2.2.MYXOMATOUS DEGENERATION OF MITRAL VALVE:</w:t>
      </w:r>
    </w:p>
    <w:p w14:paraId="7AEAA1BF" w14:textId="1F73CCEE" w:rsidR="00197FF5" w:rsidRDefault="00197FF5" w:rsidP="00ED54BA">
      <w:pPr>
        <w:pStyle w:val="NormalWeb"/>
        <w:numPr>
          <w:ilvl w:val="0"/>
          <w:numId w:val="48"/>
        </w:numPr>
        <w:shd w:val="clear" w:color="auto" w:fill="FFFFFF" w:themeFill="background1"/>
        <w:spacing w:before="0" w:beforeAutospacing="0" w:after="0" w:afterAutospacing="0" w:line="360" w:lineRule="auto"/>
        <w:rPr>
          <w:b/>
          <w:bCs/>
          <w:sz w:val="20"/>
          <w:szCs w:val="20"/>
        </w:rPr>
      </w:pPr>
      <w:r w:rsidRPr="00197FF5">
        <w:rPr>
          <w:b/>
          <w:bCs/>
          <w:sz w:val="20"/>
          <w:szCs w:val="20"/>
        </w:rPr>
        <w:t>DOPPLER ECHO:</w:t>
      </w:r>
    </w:p>
    <w:p w14:paraId="0A4B3FA4" w14:textId="77777777" w:rsidR="00197FF5" w:rsidRPr="00197FF5" w:rsidRDefault="00197FF5" w:rsidP="00197FF5">
      <w:pPr>
        <w:pStyle w:val="NormalWeb"/>
        <w:numPr>
          <w:ilvl w:val="0"/>
          <w:numId w:val="39"/>
        </w:numPr>
        <w:shd w:val="clear" w:color="auto" w:fill="FFFFFF" w:themeFill="background1"/>
        <w:spacing w:before="0" w:beforeAutospacing="0" w:after="0" w:afterAutospacing="0"/>
        <w:rPr>
          <w:sz w:val="20"/>
          <w:szCs w:val="20"/>
        </w:rPr>
      </w:pPr>
      <w:r w:rsidRPr="00197FF5">
        <w:rPr>
          <w:sz w:val="20"/>
          <w:szCs w:val="20"/>
        </w:rPr>
        <w:t>Color Flow Mapping is the greatest tool for determining the extent of MR, and the MR jet is frequently oriented posteriorly.</w:t>
      </w:r>
    </w:p>
    <w:p w14:paraId="03D532F9" w14:textId="422B0E8A" w:rsidR="00197FF5" w:rsidRPr="00197FF5" w:rsidRDefault="00197FF5" w:rsidP="00197FF5">
      <w:pPr>
        <w:pStyle w:val="NormalWeb"/>
        <w:numPr>
          <w:ilvl w:val="0"/>
          <w:numId w:val="39"/>
        </w:numPr>
        <w:shd w:val="clear" w:color="auto" w:fill="FFFFFF" w:themeFill="background1"/>
        <w:spacing w:before="0" w:beforeAutospacing="0" w:after="0" w:afterAutospacing="0"/>
        <w:rPr>
          <w:sz w:val="20"/>
          <w:szCs w:val="20"/>
        </w:rPr>
      </w:pPr>
      <w:r w:rsidRPr="00197FF5">
        <w:rPr>
          <w:sz w:val="20"/>
          <w:szCs w:val="20"/>
        </w:rPr>
        <w:t>The degree of regurgitation is determined by comparing the regurgitant jet area to the total left atrial area.</w:t>
      </w:r>
    </w:p>
    <w:p w14:paraId="216C20DB" w14:textId="08D992D0" w:rsidR="00197FF5" w:rsidRPr="00197FF5" w:rsidRDefault="00197FF5" w:rsidP="00197FF5">
      <w:pPr>
        <w:pStyle w:val="NormalWeb"/>
        <w:numPr>
          <w:ilvl w:val="0"/>
          <w:numId w:val="39"/>
        </w:numPr>
        <w:shd w:val="clear" w:color="auto" w:fill="FFFFFF" w:themeFill="background1"/>
        <w:spacing w:before="0" w:beforeAutospacing="0" w:after="0" w:afterAutospacing="0"/>
        <w:rPr>
          <w:sz w:val="20"/>
          <w:szCs w:val="20"/>
        </w:rPr>
      </w:pPr>
      <w:r w:rsidRPr="00197FF5">
        <w:rPr>
          <w:sz w:val="20"/>
          <w:szCs w:val="20"/>
        </w:rPr>
        <w:t>It's critical to distinguish between mild pathogenic MR and physiologic MR, which can occasionally be noticed in healthy people.</w:t>
      </w:r>
    </w:p>
    <w:p w14:paraId="0DBE3B5A" w14:textId="1DE1DE67" w:rsidR="00197FF5" w:rsidRDefault="00197FF5" w:rsidP="00197FF5">
      <w:pPr>
        <w:pStyle w:val="NormalWeb"/>
        <w:numPr>
          <w:ilvl w:val="0"/>
          <w:numId w:val="39"/>
        </w:numPr>
        <w:shd w:val="clear" w:color="auto" w:fill="FFFFFF" w:themeFill="background1"/>
        <w:spacing w:before="0" w:beforeAutospacing="0" w:after="0" w:afterAutospacing="0"/>
        <w:rPr>
          <w:sz w:val="20"/>
          <w:szCs w:val="20"/>
        </w:rPr>
      </w:pPr>
      <w:r w:rsidRPr="00197FF5">
        <w:rPr>
          <w:sz w:val="20"/>
          <w:szCs w:val="20"/>
        </w:rPr>
        <w:t>A pathological MR is visible in at least two views, has a regurgitant jet length of at least 2 cm, a peak velocity of at least 3 m/s, and at least one beat of pansystolic Doppler signal.</w:t>
      </w:r>
    </w:p>
    <w:p w14:paraId="1C8C3F36" w14:textId="77777777" w:rsidR="00197FF5" w:rsidRPr="00197FF5" w:rsidRDefault="00197FF5" w:rsidP="00197FF5">
      <w:pPr>
        <w:pStyle w:val="NormalWeb"/>
        <w:shd w:val="clear" w:color="auto" w:fill="FFFFFF" w:themeFill="background1"/>
        <w:spacing w:before="0" w:beforeAutospacing="0" w:after="0" w:afterAutospacing="0"/>
        <w:ind w:left="1429"/>
        <w:rPr>
          <w:sz w:val="20"/>
          <w:szCs w:val="20"/>
        </w:rPr>
      </w:pPr>
    </w:p>
    <w:p w14:paraId="221562F3" w14:textId="60208627" w:rsidR="00197FF5" w:rsidRDefault="00197FF5" w:rsidP="00ED54BA">
      <w:pPr>
        <w:pStyle w:val="NormalWeb"/>
        <w:numPr>
          <w:ilvl w:val="0"/>
          <w:numId w:val="48"/>
        </w:numPr>
        <w:shd w:val="clear" w:color="auto" w:fill="FFFFFF" w:themeFill="background1"/>
        <w:spacing w:before="0" w:beforeAutospacing="0" w:after="0" w:afterAutospacing="0" w:line="360" w:lineRule="auto"/>
        <w:rPr>
          <w:b/>
          <w:bCs/>
          <w:sz w:val="20"/>
          <w:szCs w:val="20"/>
        </w:rPr>
      </w:pPr>
      <w:r w:rsidRPr="00197FF5">
        <w:rPr>
          <w:b/>
          <w:bCs/>
          <w:sz w:val="20"/>
          <w:szCs w:val="20"/>
        </w:rPr>
        <w:t xml:space="preserve">CONTINUOUS WAVE DOPPLER: </w:t>
      </w:r>
    </w:p>
    <w:p w14:paraId="1D9801B4" w14:textId="3D3352AC" w:rsidR="00197FF5" w:rsidRPr="00197FF5" w:rsidRDefault="00197FF5" w:rsidP="00197FF5">
      <w:pPr>
        <w:pStyle w:val="NormalWeb"/>
        <w:numPr>
          <w:ilvl w:val="0"/>
          <w:numId w:val="39"/>
        </w:numPr>
        <w:shd w:val="clear" w:color="auto" w:fill="FFFFFF" w:themeFill="background1"/>
        <w:spacing w:before="0" w:beforeAutospacing="0" w:after="0" w:afterAutospacing="0"/>
        <w:rPr>
          <w:sz w:val="20"/>
          <w:szCs w:val="20"/>
        </w:rPr>
      </w:pPr>
      <w:r w:rsidRPr="00197FF5">
        <w:rPr>
          <w:sz w:val="20"/>
          <w:szCs w:val="20"/>
        </w:rPr>
        <w:t>A qualitative method of assessing MR.</w:t>
      </w:r>
    </w:p>
    <w:p w14:paraId="6B861DDF" w14:textId="74F76BF8" w:rsidR="00197FF5" w:rsidRPr="00197FF5" w:rsidRDefault="00197FF5" w:rsidP="00197FF5">
      <w:pPr>
        <w:pStyle w:val="NormalWeb"/>
        <w:numPr>
          <w:ilvl w:val="0"/>
          <w:numId w:val="39"/>
        </w:numPr>
        <w:shd w:val="clear" w:color="auto" w:fill="FFFFFF" w:themeFill="background1"/>
        <w:spacing w:before="0" w:beforeAutospacing="0" w:after="0" w:afterAutospacing="0"/>
        <w:rPr>
          <w:sz w:val="20"/>
          <w:szCs w:val="20"/>
        </w:rPr>
      </w:pPr>
      <w:r w:rsidRPr="00197FF5">
        <w:rPr>
          <w:sz w:val="20"/>
          <w:szCs w:val="20"/>
        </w:rPr>
        <w:t>As opposed to a feeble signal, a dense MR signal with a complete envelop suggests more severe MR.</w:t>
      </w:r>
    </w:p>
    <w:p w14:paraId="21FCD100" w14:textId="1334D8CB" w:rsidR="00197FF5" w:rsidRDefault="00197FF5" w:rsidP="00197FF5">
      <w:pPr>
        <w:pStyle w:val="NormalWeb"/>
        <w:numPr>
          <w:ilvl w:val="0"/>
          <w:numId w:val="40"/>
        </w:numPr>
        <w:shd w:val="clear" w:color="auto" w:fill="FFFFFF" w:themeFill="background1"/>
        <w:spacing w:before="0" w:beforeAutospacing="0" w:after="0" w:afterAutospacing="0"/>
        <w:rPr>
          <w:sz w:val="20"/>
          <w:szCs w:val="20"/>
        </w:rPr>
      </w:pPr>
      <w:r w:rsidRPr="00197FF5">
        <w:rPr>
          <w:sz w:val="20"/>
          <w:szCs w:val="20"/>
        </w:rPr>
        <w:t>Severe MR may cause the CW Doppler to be truncated (notched), with a triangle contour, an early Peak Velocity-Elevated pressure, and a noticeable Regurgitant pressure wave in the Left Atrium. It can also be challenging when there is an eccentric jet.</w:t>
      </w:r>
    </w:p>
    <w:p w14:paraId="6457F21E" w14:textId="77777777" w:rsidR="000F4461" w:rsidRDefault="000F4461" w:rsidP="000F4461">
      <w:pPr>
        <w:pStyle w:val="NormalWeb"/>
        <w:shd w:val="clear" w:color="auto" w:fill="FFFFFF" w:themeFill="background1"/>
        <w:spacing w:before="0" w:beforeAutospacing="0" w:after="0" w:afterAutospacing="0"/>
        <w:ind w:left="1429"/>
        <w:rPr>
          <w:sz w:val="20"/>
          <w:szCs w:val="20"/>
        </w:rPr>
      </w:pPr>
    </w:p>
    <w:p w14:paraId="23113529" w14:textId="6CF45E83" w:rsidR="000F4461" w:rsidRDefault="000F4461" w:rsidP="000F4461">
      <w:pPr>
        <w:pStyle w:val="NormalWeb"/>
        <w:shd w:val="clear" w:color="auto" w:fill="FFFFFF" w:themeFill="background1"/>
        <w:spacing w:before="0" w:beforeAutospacing="0" w:after="0" w:afterAutospacing="0"/>
        <w:rPr>
          <w:b/>
          <w:bCs/>
          <w:sz w:val="20"/>
          <w:szCs w:val="20"/>
        </w:rPr>
      </w:pPr>
      <w:r w:rsidRPr="000F4461">
        <w:rPr>
          <w:b/>
          <w:bCs/>
          <w:sz w:val="20"/>
          <w:szCs w:val="20"/>
        </w:rPr>
        <w:t xml:space="preserve">IV.3. </w:t>
      </w:r>
      <w:r>
        <w:rPr>
          <w:b/>
          <w:bCs/>
          <w:sz w:val="20"/>
          <w:szCs w:val="20"/>
        </w:rPr>
        <w:t xml:space="preserve">ECHOCARDIOGRAPHIC ASSESSMENT IN </w:t>
      </w:r>
      <w:r w:rsidRPr="000F4461">
        <w:rPr>
          <w:b/>
          <w:bCs/>
          <w:sz w:val="20"/>
          <w:szCs w:val="20"/>
        </w:rPr>
        <w:t>MITRAL STENOSIS:</w:t>
      </w:r>
    </w:p>
    <w:p w14:paraId="448BECED" w14:textId="026D31AC" w:rsidR="004D3FC1" w:rsidRDefault="00004E97" w:rsidP="00ED54BA">
      <w:pPr>
        <w:pStyle w:val="NormalWeb"/>
        <w:shd w:val="clear" w:color="auto" w:fill="FFFFFF" w:themeFill="background1"/>
        <w:spacing w:before="0" w:beforeAutospacing="0" w:after="0" w:afterAutospacing="0"/>
      </w:pPr>
      <w:r>
        <w:rPr>
          <w:b/>
          <w:bCs/>
          <w:sz w:val="20"/>
          <w:szCs w:val="20"/>
        </w:rPr>
        <w:t xml:space="preserve"> </w:t>
      </w:r>
      <w:r w:rsidR="00912BE1" w:rsidRPr="00912BE1">
        <w:rPr>
          <w:b/>
          <w:bCs/>
          <w:sz w:val="20"/>
          <w:szCs w:val="20"/>
        </w:rPr>
        <w:t>IV.3.1. RHEUMATIC HEART DISEASE- ECHOCARDIOGRAPHIC ASSESSMENT IN MITRAL STENOSIS</w:t>
      </w:r>
      <w:r w:rsidR="00912BE1" w:rsidRPr="00D262F0">
        <w:t>:</w:t>
      </w:r>
    </w:p>
    <w:p w14:paraId="2BDEE3A0" w14:textId="77777777" w:rsidR="004D3FC1" w:rsidRPr="00ED54BA" w:rsidRDefault="004D3FC1" w:rsidP="00ED54BA">
      <w:pPr>
        <w:pStyle w:val="ListParagraph"/>
        <w:numPr>
          <w:ilvl w:val="0"/>
          <w:numId w:val="47"/>
        </w:numPr>
        <w:shd w:val="clear" w:color="auto" w:fill="FFFFFF" w:themeFill="background1"/>
        <w:ind w:left="1418"/>
        <w:rPr>
          <w:sz w:val="20"/>
          <w:szCs w:val="20"/>
        </w:rPr>
      </w:pPr>
      <w:r w:rsidRPr="00ED54BA">
        <w:rPr>
          <w:sz w:val="20"/>
          <w:szCs w:val="20"/>
        </w:rPr>
        <w:t xml:space="preserve">In the great majority of instances, MS is secondary to RHD. </w:t>
      </w:r>
    </w:p>
    <w:p w14:paraId="20CF3769" w14:textId="77777777" w:rsidR="004D3FC1" w:rsidRPr="00ED54BA" w:rsidRDefault="004D3FC1" w:rsidP="00ED54BA">
      <w:pPr>
        <w:pStyle w:val="ListParagraph"/>
        <w:numPr>
          <w:ilvl w:val="0"/>
          <w:numId w:val="47"/>
        </w:numPr>
        <w:shd w:val="clear" w:color="auto" w:fill="FFFFFF" w:themeFill="background1"/>
        <w:ind w:left="1418"/>
        <w:rPr>
          <w:sz w:val="20"/>
          <w:szCs w:val="20"/>
        </w:rPr>
      </w:pPr>
      <w:r w:rsidRPr="00ED54BA">
        <w:rPr>
          <w:sz w:val="20"/>
          <w:szCs w:val="20"/>
        </w:rPr>
        <w:t xml:space="preserve">The valve thickens and fibrosis, as well as commissural fusion, are effects of the chronic rheumatic process. </w:t>
      </w:r>
    </w:p>
    <w:p w14:paraId="2095CBBC" w14:textId="77777777" w:rsidR="005F39A5" w:rsidRDefault="004D3FC1" w:rsidP="00ED54BA">
      <w:pPr>
        <w:pStyle w:val="ListParagraph"/>
        <w:numPr>
          <w:ilvl w:val="0"/>
          <w:numId w:val="47"/>
        </w:numPr>
        <w:shd w:val="clear" w:color="auto" w:fill="FFFFFF" w:themeFill="background1"/>
        <w:ind w:left="1418"/>
        <w:rPr>
          <w:sz w:val="20"/>
          <w:szCs w:val="20"/>
        </w:rPr>
      </w:pPr>
      <w:r w:rsidRPr="00ED54BA">
        <w:rPr>
          <w:sz w:val="20"/>
          <w:szCs w:val="20"/>
        </w:rPr>
        <w:t xml:space="preserve">In several poor nations, severe </w:t>
      </w:r>
      <w:r w:rsidR="005F39A5">
        <w:rPr>
          <w:sz w:val="20"/>
          <w:szCs w:val="20"/>
        </w:rPr>
        <w:t>MS</w:t>
      </w:r>
      <w:r w:rsidRPr="00ED54BA">
        <w:rPr>
          <w:sz w:val="20"/>
          <w:szCs w:val="20"/>
        </w:rPr>
        <w:t xml:space="preserve"> strikes at a young age. </w:t>
      </w:r>
    </w:p>
    <w:p w14:paraId="488D7928" w14:textId="7917C963" w:rsidR="004D3FC1" w:rsidRPr="00ED54BA" w:rsidRDefault="004D3FC1" w:rsidP="00ED54BA">
      <w:pPr>
        <w:pStyle w:val="ListParagraph"/>
        <w:numPr>
          <w:ilvl w:val="0"/>
          <w:numId w:val="47"/>
        </w:numPr>
        <w:shd w:val="clear" w:color="auto" w:fill="FFFFFF" w:themeFill="background1"/>
        <w:ind w:left="1418"/>
        <w:rPr>
          <w:sz w:val="20"/>
          <w:szCs w:val="20"/>
        </w:rPr>
      </w:pPr>
      <w:r w:rsidRPr="00ED54BA">
        <w:rPr>
          <w:sz w:val="20"/>
          <w:szCs w:val="20"/>
        </w:rPr>
        <w:t xml:space="preserve">The leaflets of the mitral valve are thick and have small apertures, and subvalvular apparatuses that have undergone chordal shortening and fusion may be implicated. </w:t>
      </w:r>
    </w:p>
    <w:p w14:paraId="6EC2678C" w14:textId="161713CF" w:rsidR="005F39A5" w:rsidRDefault="004D3FC1" w:rsidP="005F39A5">
      <w:pPr>
        <w:pStyle w:val="ListParagraph"/>
        <w:numPr>
          <w:ilvl w:val="0"/>
          <w:numId w:val="47"/>
        </w:numPr>
        <w:shd w:val="clear" w:color="auto" w:fill="FFFFFF" w:themeFill="background1"/>
        <w:ind w:left="1418"/>
        <w:rPr>
          <w:sz w:val="20"/>
          <w:szCs w:val="20"/>
        </w:rPr>
      </w:pPr>
      <w:r w:rsidRPr="00ED54BA">
        <w:rPr>
          <w:sz w:val="20"/>
          <w:szCs w:val="20"/>
        </w:rPr>
        <w:t>The preferred form of therapy for MS patients is balloon valve replacement, and echocardiography is a critical tool in determining a patient's potential for balloon valve replacement and the severity of their MS.</w:t>
      </w:r>
    </w:p>
    <w:p w14:paraId="71830311" w14:textId="31800F53" w:rsidR="005F39A5" w:rsidRDefault="005F39A5" w:rsidP="005F39A5">
      <w:pPr>
        <w:pStyle w:val="ListParagraph"/>
        <w:numPr>
          <w:ilvl w:val="0"/>
          <w:numId w:val="52"/>
        </w:numPr>
        <w:shd w:val="clear" w:color="auto" w:fill="FFFFFF" w:themeFill="background1"/>
        <w:rPr>
          <w:b/>
          <w:bCs/>
          <w:sz w:val="20"/>
          <w:szCs w:val="20"/>
        </w:rPr>
      </w:pPr>
      <w:r w:rsidRPr="005F39A5">
        <w:rPr>
          <w:b/>
          <w:bCs/>
          <w:sz w:val="20"/>
          <w:szCs w:val="20"/>
        </w:rPr>
        <w:t>2D ECHO:</w:t>
      </w:r>
    </w:p>
    <w:p w14:paraId="3EA1A6DD" w14:textId="58C1A62F" w:rsidR="00C34452" w:rsidRPr="00C34452" w:rsidRDefault="00C34452" w:rsidP="00C34452">
      <w:pPr>
        <w:pStyle w:val="ListParagraph"/>
        <w:numPr>
          <w:ilvl w:val="0"/>
          <w:numId w:val="53"/>
        </w:numPr>
        <w:shd w:val="clear" w:color="auto" w:fill="FFFFFF" w:themeFill="background1"/>
        <w:ind w:left="1418"/>
        <w:rPr>
          <w:sz w:val="20"/>
          <w:szCs w:val="20"/>
        </w:rPr>
      </w:pPr>
      <w:r w:rsidRPr="00C34452">
        <w:rPr>
          <w:sz w:val="20"/>
          <w:szCs w:val="20"/>
        </w:rPr>
        <w:t>The mobility of the mitral valve is limited, resulting in doming and the distinctive dog leg deformity. • The mitral valve is thickened, and frequently the anterior mitral leaflet measures &gt;5 mm in thickness.</w:t>
      </w:r>
    </w:p>
    <w:p w14:paraId="5A8B3590" w14:textId="77777777" w:rsidR="00C34452" w:rsidRPr="00C34452" w:rsidRDefault="00C34452" w:rsidP="00C34452">
      <w:pPr>
        <w:pStyle w:val="ListParagraph"/>
        <w:numPr>
          <w:ilvl w:val="0"/>
          <w:numId w:val="53"/>
        </w:numPr>
        <w:shd w:val="clear" w:color="auto" w:fill="FFFFFF" w:themeFill="background1"/>
        <w:ind w:left="1418"/>
        <w:rPr>
          <w:sz w:val="20"/>
          <w:szCs w:val="20"/>
        </w:rPr>
      </w:pPr>
      <w:r w:rsidRPr="00C34452">
        <w:rPr>
          <w:sz w:val="20"/>
          <w:szCs w:val="20"/>
        </w:rPr>
        <w:t xml:space="preserve">The Parasternal Short-Axis view offers the finest opportunity to observe commissural fusion, the defining feature of the rheumatic etiology. </w:t>
      </w:r>
    </w:p>
    <w:p w14:paraId="7F0AD229" w14:textId="18113610" w:rsidR="00C34452" w:rsidRPr="00C34452" w:rsidRDefault="00C34452" w:rsidP="00C34452">
      <w:pPr>
        <w:pStyle w:val="ListParagraph"/>
        <w:numPr>
          <w:ilvl w:val="0"/>
          <w:numId w:val="53"/>
        </w:numPr>
        <w:shd w:val="clear" w:color="auto" w:fill="FFFFFF" w:themeFill="background1"/>
        <w:ind w:left="1418"/>
        <w:rPr>
          <w:sz w:val="20"/>
          <w:szCs w:val="20"/>
        </w:rPr>
      </w:pPr>
      <w:r w:rsidRPr="00C34452">
        <w:rPr>
          <w:sz w:val="20"/>
          <w:szCs w:val="20"/>
        </w:rPr>
        <w:t xml:space="preserve">By using </w:t>
      </w:r>
      <w:r w:rsidRPr="00C34452">
        <w:rPr>
          <w:b/>
          <w:bCs/>
          <w:sz w:val="20"/>
          <w:szCs w:val="20"/>
        </w:rPr>
        <w:t>planimetry</w:t>
      </w:r>
      <w:r w:rsidRPr="00C34452">
        <w:rPr>
          <w:sz w:val="20"/>
          <w:szCs w:val="20"/>
        </w:rPr>
        <w:t xml:space="preserve"> in the parasternal short-axis view at the leaflet tips, the mitral valve area may be determined. </w:t>
      </w:r>
    </w:p>
    <w:p w14:paraId="1D29461D" w14:textId="6753D2B6" w:rsidR="005F39A5" w:rsidRDefault="00C34452" w:rsidP="00C34452">
      <w:pPr>
        <w:pStyle w:val="ListParagraph"/>
        <w:numPr>
          <w:ilvl w:val="0"/>
          <w:numId w:val="53"/>
        </w:numPr>
        <w:shd w:val="clear" w:color="auto" w:fill="FFFFFF" w:themeFill="background1"/>
        <w:ind w:left="1418"/>
        <w:rPr>
          <w:sz w:val="20"/>
          <w:szCs w:val="20"/>
        </w:rPr>
      </w:pPr>
      <w:r w:rsidRPr="00C34452">
        <w:rPr>
          <w:sz w:val="20"/>
          <w:szCs w:val="20"/>
        </w:rPr>
        <w:t>A two-dimensional echo allows for a thorough assessment of the subvalvular deformity.</w:t>
      </w:r>
    </w:p>
    <w:p w14:paraId="7586154D" w14:textId="77777777" w:rsidR="00C34452" w:rsidRPr="00C34452" w:rsidRDefault="00C34452" w:rsidP="00C34452">
      <w:pPr>
        <w:pStyle w:val="ListParagraph"/>
        <w:numPr>
          <w:ilvl w:val="0"/>
          <w:numId w:val="53"/>
        </w:numPr>
        <w:shd w:val="clear" w:color="auto" w:fill="FFFFFF" w:themeFill="background1"/>
        <w:rPr>
          <w:sz w:val="20"/>
          <w:szCs w:val="20"/>
        </w:rPr>
      </w:pPr>
      <w:r w:rsidRPr="00C34452">
        <w:rPr>
          <w:sz w:val="20"/>
          <w:szCs w:val="20"/>
        </w:rPr>
        <w:t>Chronic pressure overload causes the Left Atrium to expand.</w:t>
      </w:r>
    </w:p>
    <w:p w14:paraId="33EC287B" w14:textId="56A11E4C" w:rsidR="00C34452" w:rsidRPr="00C34452" w:rsidRDefault="00C34452" w:rsidP="00C34452">
      <w:pPr>
        <w:pStyle w:val="ListParagraph"/>
        <w:numPr>
          <w:ilvl w:val="0"/>
          <w:numId w:val="53"/>
        </w:numPr>
        <w:shd w:val="clear" w:color="auto" w:fill="FFFFFF" w:themeFill="background1"/>
        <w:rPr>
          <w:sz w:val="20"/>
          <w:szCs w:val="20"/>
        </w:rPr>
      </w:pPr>
      <w:r w:rsidRPr="00C34452">
        <w:rPr>
          <w:sz w:val="20"/>
          <w:szCs w:val="20"/>
        </w:rPr>
        <w:t>Left atrial thrombosis is a frequent complication of MS, particularly in patients with atrial fibrillation and/or very large left atrium(&gt;50 mm).</w:t>
      </w:r>
    </w:p>
    <w:p w14:paraId="42C406E9" w14:textId="1C8EB9FF" w:rsidR="00C34452" w:rsidRPr="00C34452" w:rsidRDefault="00C34452" w:rsidP="00C34452">
      <w:pPr>
        <w:pStyle w:val="ListParagraph"/>
        <w:numPr>
          <w:ilvl w:val="0"/>
          <w:numId w:val="53"/>
        </w:numPr>
        <w:shd w:val="clear" w:color="auto" w:fill="FFFFFF" w:themeFill="background1"/>
        <w:rPr>
          <w:sz w:val="20"/>
          <w:szCs w:val="20"/>
        </w:rPr>
      </w:pPr>
      <w:r>
        <w:rPr>
          <w:noProof/>
        </w:rPr>
        <w:drawing>
          <wp:anchor distT="0" distB="0" distL="114300" distR="114300" simplePos="0" relativeHeight="251704320" behindDoc="0" locked="0" layoutInCell="1" allowOverlap="1" wp14:anchorId="28561772" wp14:editId="2F5CFB2C">
            <wp:simplePos x="0" y="0"/>
            <wp:positionH relativeFrom="margin">
              <wp:posOffset>2062315</wp:posOffset>
            </wp:positionH>
            <wp:positionV relativeFrom="paragraph">
              <wp:posOffset>432814</wp:posOffset>
            </wp:positionV>
            <wp:extent cx="3024505" cy="2291715"/>
            <wp:effectExtent l="0" t="0" r="4445" b="0"/>
            <wp:wrapTopAndBottom/>
            <wp:docPr id="51" name="Picture 1" descr="https://ars.els-cdn.com/content/image/1-s2.0-S2211816013001130-g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https://ars.els-cdn.com/content/image/1-s2.0-S2211816013001130-gr5.jp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24505" cy="2291715"/>
                    </a:xfrm>
                    <a:prstGeom prst="rect">
                      <a:avLst/>
                    </a:prstGeom>
                    <a:noFill/>
                    <a:ln>
                      <a:noFill/>
                    </a:ln>
                  </pic:spPr>
                </pic:pic>
              </a:graphicData>
            </a:graphic>
          </wp:anchor>
        </w:drawing>
      </w:r>
      <w:r w:rsidRPr="00C34452">
        <w:rPr>
          <w:sz w:val="20"/>
          <w:szCs w:val="20"/>
        </w:rPr>
        <w:t>The Left Atrial Appendage is where the Clot is frequently seen, and unless the appendage is explicitly observed in short-axis view, it can go undetected.</w:t>
      </w:r>
    </w:p>
    <w:p w14:paraId="65D27363" w14:textId="37431973" w:rsidR="005F39A5" w:rsidRDefault="005F39A5" w:rsidP="005F39A5">
      <w:pPr>
        <w:pStyle w:val="ListParagraph"/>
        <w:shd w:val="clear" w:color="auto" w:fill="FFFFFF" w:themeFill="background1"/>
        <w:ind w:left="1418"/>
        <w:rPr>
          <w:sz w:val="20"/>
          <w:szCs w:val="20"/>
        </w:rPr>
      </w:pPr>
    </w:p>
    <w:p w14:paraId="2DD78D51" w14:textId="7F7CB1BB" w:rsidR="005F39A5" w:rsidRDefault="005F39A5" w:rsidP="005F39A5">
      <w:pPr>
        <w:shd w:val="clear" w:color="auto" w:fill="FFFFFF" w:themeFill="background1"/>
        <w:jc w:val="center"/>
        <w:rPr>
          <w:rFonts w:ascii="Times New Roman" w:hAnsi="Times New Roman" w:cs="Times New Roman"/>
          <w:b/>
          <w:bCs/>
          <w:sz w:val="20"/>
          <w:szCs w:val="20"/>
        </w:rPr>
      </w:pPr>
      <w:r w:rsidRPr="005F39A5">
        <w:rPr>
          <w:rFonts w:ascii="Times New Roman" w:hAnsi="Times New Roman" w:cs="Times New Roman"/>
          <w:b/>
          <w:bCs/>
          <w:sz w:val="20"/>
          <w:szCs w:val="20"/>
        </w:rPr>
        <w:t>FIGURE.1</w:t>
      </w:r>
      <w:r w:rsidR="00BD25F1">
        <w:rPr>
          <w:rFonts w:ascii="Times New Roman" w:hAnsi="Times New Roman" w:cs="Times New Roman"/>
          <w:b/>
          <w:bCs/>
          <w:sz w:val="20"/>
          <w:szCs w:val="20"/>
        </w:rPr>
        <w:t>2</w:t>
      </w:r>
      <w:r w:rsidRPr="005F39A5">
        <w:rPr>
          <w:rFonts w:ascii="Times New Roman" w:hAnsi="Times New Roman" w:cs="Times New Roman"/>
          <w:b/>
          <w:bCs/>
          <w:sz w:val="20"/>
          <w:szCs w:val="20"/>
        </w:rPr>
        <w:t>.Indicates Typical RHD with MS showing features of AML Domin</w:t>
      </w:r>
      <w:r>
        <w:rPr>
          <w:rFonts w:ascii="Times New Roman" w:hAnsi="Times New Roman" w:cs="Times New Roman"/>
          <w:b/>
          <w:bCs/>
          <w:sz w:val="20"/>
          <w:szCs w:val="20"/>
        </w:rPr>
        <w:t>g</w:t>
      </w:r>
      <w:r w:rsidRPr="005F39A5">
        <w:rPr>
          <w:rFonts w:ascii="Times New Roman" w:hAnsi="Times New Roman" w:cs="Times New Roman"/>
          <w:b/>
          <w:bCs/>
          <w:sz w:val="20"/>
          <w:szCs w:val="20"/>
        </w:rPr>
        <w:t>,PML Restricted,LA dilatation,Thickening and Calcification of MV Leaflets</w:t>
      </w:r>
    </w:p>
    <w:p w14:paraId="67ABAB52" w14:textId="77777777" w:rsidR="00C34452" w:rsidRDefault="00C34452" w:rsidP="005F39A5">
      <w:pPr>
        <w:shd w:val="clear" w:color="auto" w:fill="FFFFFF" w:themeFill="background1"/>
        <w:jc w:val="center"/>
        <w:rPr>
          <w:rFonts w:ascii="Times New Roman" w:hAnsi="Times New Roman" w:cs="Times New Roman"/>
          <w:b/>
          <w:bCs/>
          <w:sz w:val="20"/>
          <w:szCs w:val="20"/>
        </w:rPr>
      </w:pPr>
    </w:p>
    <w:p w14:paraId="0BFC5CFD" w14:textId="77777777" w:rsidR="00C34452" w:rsidRPr="005F39A5" w:rsidRDefault="00C34452" w:rsidP="005F39A5">
      <w:pPr>
        <w:shd w:val="clear" w:color="auto" w:fill="FFFFFF" w:themeFill="background1"/>
        <w:jc w:val="center"/>
        <w:rPr>
          <w:rFonts w:ascii="Times New Roman" w:hAnsi="Times New Roman" w:cs="Times New Roman"/>
          <w:b/>
          <w:bCs/>
          <w:sz w:val="20"/>
          <w:szCs w:val="20"/>
        </w:rPr>
      </w:pPr>
    </w:p>
    <w:p w14:paraId="40FBE933" w14:textId="698080BB" w:rsidR="00ED54BA" w:rsidRPr="005F39A5" w:rsidRDefault="00ED54BA" w:rsidP="00C34452">
      <w:pPr>
        <w:pStyle w:val="ListParagraph"/>
        <w:numPr>
          <w:ilvl w:val="0"/>
          <w:numId w:val="52"/>
        </w:numPr>
        <w:shd w:val="clear" w:color="auto" w:fill="FFFFFF" w:themeFill="background1"/>
        <w:spacing w:line="360" w:lineRule="auto"/>
        <w:rPr>
          <w:b/>
          <w:bCs/>
          <w:color w:val="222222"/>
          <w:sz w:val="20"/>
          <w:szCs w:val="20"/>
        </w:rPr>
      </w:pPr>
      <w:r w:rsidRPr="005F39A5">
        <w:rPr>
          <w:b/>
          <w:bCs/>
          <w:color w:val="222222"/>
          <w:sz w:val="20"/>
          <w:szCs w:val="20"/>
        </w:rPr>
        <w:lastRenderedPageBreak/>
        <w:t>M-MODE</w:t>
      </w:r>
    </w:p>
    <w:p w14:paraId="2992B4A0" w14:textId="33269870" w:rsidR="00C6530A" w:rsidRPr="00C6530A" w:rsidRDefault="00C6530A" w:rsidP="00C6530A">
      <w:pPr>
        <w:pStyle w:val="ListParagraph"/>
        <w:numPr>
          <w:ilvl w:val="0"/>
          <w:numId w:val="57"/>
        </w:numPr>
        <w:shd w:val="clear" w:color="auto" w:fill="FFFFFF" w:themeFill="background1"/>
        <w:spacing w:line="360" w:lineRule="auto"/>
        <w:ind w:left="1701"/>
        <w:rPr>
          <w:color w:val="222222"/>
          <w:sz w:val="20"/>
          <w:szCs w:val="20"/>
        </w:rPr>
      </w:pPr>
      <w:r w:rsidRPr="00C6530A">
        <w:rPr>
          <w:color w:val="222222"/>
          <w:sz w:val="20"/>
          <w:szCs w:val="20"/>
        </w:rPr>
        <w:t xml:space="preserve">The M-mode echo results are pretty normal. </w:t>
      </w:r>
    </w:p>
    <w:p w14:paraId="7C2824C7" w14:textId="65F2B2B4" w:rsidR="00C6530A" w:rsidRPr="00C6530A" w:rsidRDefault="00C6530A" w:rsidP="00C6530A">
      <w:pPr>
        <w:pStyle w:val="ListParagraph"/>
        <w:numPr>
          <w:ilvl w:val="0"/>
          <w:numId w:val="57"/>
        </w:numPr>
        <w:shd w:val="clear" w:color="auto" w:fill="FFFFFF" w:themeFill="background1"/>
        <w:spacing w:line="360" w:lineRule="auto"/>
        <w:ind w:left="1701"/>
        <w:rPr>
          <w:color w:val="222222"/>
          <w:sz w:val="20"/>
          <w:szCs w:val="20"/>
        </w:rPr>
      </w:pPr>
      <w:r w:rsidRPr="00C6530A">
        <w:rPr>
          <w:color w:val="222222"/>
          <w:sz w:val="20"/>
          <w:szCs w:val="20"/>
        </w:rPr>
        <w:t>Mitral valve leaflets are thickened.</w:t>
      </w:r>
    </w:p>
    <w:p w14:paraId="2B17F183" w14:textId="69D406B9" w:rsidR="00C6530A" w:rsidRPr="00C6530A" w:rsidRDefault="00C6530A" w:rsidP="00C6530A">
      <w:pPr>
        <w:pStyle w:val="ListParagraph"/>
        <w:numPr>
          <w:ilvl w:val="0"/>
          <w:numId w:val="57"/>
        </w:numPr>
        <w:shd w:val="clear" w:color="auto" w:fill="FFFFFF" w:themeFill="background1"/>
        <w:spacing w:line="360" w:lineRule="auto"/>
        <w:ind w:left="1701"/>
        <w:rPr>
          <w:color w:val="222222"/>
          <w:sz w:val="20"/>
          <w:szCs w:val="20"/>
        </w:rPr>
      </w:pPr>
      <w:r w:rsidRPr="00C6530A">
        <w:rPr>
          <w:color w:val="222222"/>
          <w:sz w:val="20"/>
          <w:szCs w:val="20"/>
        </w:rPr>
        <w:t xml:space="preserve">A decrease in the E-F slope of the anterior mitral leaflet. </w:t>
      </w:r>
    </w:p>
    <w:p w14:paraId="16F9D743" w14:textId="1B985799" w:rsidR="00C6530A" w:rsidRPr="00C6530A" w:rsidRDefault="00C6530A" w:rsidP="00C6530A">
      <w:pPr>
        <w:pStyle w:val="ListParagraph"/>
        <w:numPr>
          <w:ilvl w:val="0"/>
          <w:numId w:val="57"/>
        </w:numPr>
        <w:shd w:val="clear" w:color="auto" w:fill="FFFFFF" w:themeFill="background1"/>
        <w:spacing w:line="360" w:lineRule="auto"/>
        <w:ind w:left="1701"/>
        <w:rPr>
          <w:color w:val="222222"/>
          <w:sz w:val="20"/>
          <w:szCs w:val="20"/>
        </w:rPr>
      </w:pPr>
      <w:r w:rsidRPr="00C6530A">
        <w:rPr>
          <w:color w:val="222222"/>
          <w:sz w:val="20"/>
          <w:szCs w:val="20"/>
        </w:rPr>
        <w:t>The posterior mitral valve leaflet moves anteriorly or paradoxically.</w:t>
      </w:r>
    </w:p>
    <w:p w14:paraId="38E8E108" w14:textId="4FEE3864" w:rsidR="00C6530A" w:rsidRPr="00C6530A" w:rsidRDefault="00C6530A" w:rsidP="00C6530A">
      <w:pPr>
        <w:pStyle w:val="ListParagraph"/>
        <w:numPr>
          <w:ilvl w:val="0"/>
          <w:numId w:val="57"/>
        </w:numPr>
        <w:shd w:val="clear" w:color="auto" w:fill="FFFFFF" w:themeFill="background1"/>
        <w:spacing w:line="360" w:lineRule="auto"/>
        <w:ind w:left="1701"/>
        <w:rPr>
          <w:color w:val="222222"/>
          <w:sz w:val="20"/>
          <w:szCs w:val="20"/>
        </w:rPr>
      </w:pPr>
      <w:r w:rsidRPr="00C6530A">
        <w:rPr>
          <w:color w:val="222222"/>
          <w:sz w:val="20"/>
          <w:szCs w:val="20"/>
        </w:rPr>
        <w:t>A-wave of the mitral leaflet is absent or reduced.</w:t>
      </w:r>
    </w:p>
    <w:p w14:paraId="7E21972A" w14:textId="0219197C" w:rsidR="00C6530A" w:rsidRPr="00C6530A" w:rsidRDefault="00C6530A" w:rsidP="00C6530A">
      <w:pPr>
        <w:pStyle w:val="ListParagraph"/>
        <w:numPr>
          <w:ilvl w:val="0"/>
          <w:numId w:val="57"/>
        </w:numPr>
        <w:shd w:val="clear" w:color="auto" w:fill="FFFFFF" w:themeFill="background1"/>
        <w:spacing w:line="360" w:lineRule="auto"/>
        <w:ind w:left="1701"/>
        <w:rPr>
          <w:color w:val="222222"/>
          <w:sz w:val="20"/>
          <w:szCs w:val="20"/>
        </w:rPr>
      </w:pPr>
      <w:r w:rsidRPr="00C6530A">
        <w:rPr>
          <w:color w:val="222222"/>
          <w:sz w:val="20"/>
          <w:szCs w:val="20"/>
        </w:rPr>
        <w:t xml:space="preserve">The left atrium is enlarged, but the left ventricular size and systolic function are normally intact. </w:t>
      </w:r>
    </w:p>
    <w:p w14:paraId="492C307F" w14:textId="6BD3D7D1" w:rsidR="00C6530A" w:rsidRPr="00C6530A" w:rsidRDefault="00C6530A" w:rsidP="00C6530A">
      <w:pPr>
        <w:pStyle w:val="ListParagraph"/>
        <w:numPr>
          <w:ilvl w:val="0"/>
          <w:numId w:val="57"/>
        </w:numPr>
        <w:shd w:val="clear" w:color="auto" w:fill="FFFFFF" w:themeFill="background1"/>
        <w:spacing w:line="360" w:lineRule="auto"/>
        <w:ind w:left="1701"/>
        <w:rPr>
          <w:color w:val="222222"/>
          <w:sz w:val="20"/>
          <w:szCs w:val="20"/>
        </w:rPr>
      </w:pPr>
      <w:r w:rsidRPr="00C6530A">
        <w:rPr>
          <w:color w:val="222222"/>
          <w:sz w:val="20"/>
          <w:szCs w:val="20"/>
        </w:rPr>
        <w:t xml:space="preserve">Patients with severe pulmonary hypertension may also have an enlarged right atrium and right ventricle. </w:t>
      </w:r>
    </w:p>
    <w:p w14:paraId="161D80AC" w14:textId="21A05C0F" w:rsidR="00C6530A" w:rsidRPr="00C6530A" w:rsidRDefault="00C6530A" w:rsidP="00C6530A">
      <w:pPr>
        <w:pStyle w:val="ListParagraph"/>
        <w:numPr>
          <w:ilvl w:val="0"/>
          <w:numId w:val="57"/>
        </w:numPr>
        <w:shd w:val="clear" w:color="auto" w:fill="FFFFFF" w:themeFill="background1"/>
        <w:spacing w:line="360" w:lineRule="auto"/>
        <w:ind w:left="1701"/>
        <w:rPr>
          <w:color w:val="222222"/>
          <w:sz w:val="20"/>
          <w:szCs w:val="20"/>
        </w:rPr>
      </w:pPr>
      <w:r w:rsidRPr="00C6530A">
        <w:rPr>
          <w:color w:val="222222"/>
          <w:sz w:val="20"/>
          <w:szCs w:val="20"/>
        </w:rPr>
        <w:t xml:space="preserve">In these cases, the interventricular septal motion is paradoxical. </w:t>
      </w:r>
    </w:p>
    <w:p w14:paraId="45C2D0ED" w14:textId="1FF86320" w:rsidR="006759BF" w:rsidRPr="00C6530A" w:rsidRDefault="00C6530A" w:rsidP="00C6530A">
      <w:pPr>
        <w:pStyle w:val="ListParagraph"/>
        <w:numPr>
          <w:ilvl w:val="0"/>
          <w:numId w:val="57"/>
        </w:numPr>
        <w:shd w:val="clear" w:color="auto" w:fill="FFFFFF" w:themeFill="background1"/>
        <w:spacing w:line="360" w:lineRule="auto"/>
        <w:ind w:left="1701"/>
        <w:rPr>
          <w:color w:val="222222"/>
          <w:sz w:val="20"/>
          <w:szCs w:val="20"/>
        </w:rPr>
      </w:pPr>
      <w:r>
        <w:rPr>
          <w:noProof/>
        </w:rPr>
        <w:drawing>
          <wp:anchor distT="0" distB="0" distL="114300" distR="114300" simplePos="0" relativeHeight="251706368" behindDoc="0" locked="0" layoutInCell="1" allowOverlap="1" wp14:anchorId="5178B4B0" wp14:editId="6579C41E">
            <wp:simplePos x="0" y="0"/>
            <wp:positionH relativeFrom="column">
              <wp:posOffset>3658689</wp:posOffset>
            </wp:positionH>
            <wp:positionV relativeFrom="paragraph">
              <wp:posOffset>452957</wp:posOffset>
            </wp:positionV>
            <wp:extent cx="2501900" cy="1740535"/>
            <wp:effectExtent l="0" t="0" r="0" b="0"/>
            <wp:wrapTopAndBottom/>
            <wp:docPr id="53" name="Picture 1" descr="https://ars.els-cdn.com/content/image/1-s2.0-S2211816013001130-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https://ars.els-cdn.com/content/image/1-s2.0-S2211816013001130-gr3.jpg"/>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1900" cy="1740535"/>
                    </a:xfrm>
                    <a:prstGeom prst="rect">
                      <a:avLst/>
                    </a:prstGeom>
                    <a:noFill/>
                    <a:ln>
                      <a:noFill/>
                    </a:ln>
                  </pic:spPr>
                </pic:pic>
              </a:graphicData>
            </a:graphic>
          </wp:anchor>
        </w:drawing>
      </w:r>
      <w:r w:rsidRPr="00C6530A">
        <w:rPr>
          <w:color w:val="222222"/>
          <w:sz w:val="20"/>
          <w:szCs w:val="20"/>
        </w:rPr>
        <w:t>The function may be decreased in some circumstances due to acute rheumatic carditis or persistent atrial fibrillatio</w:t>
      </w:r>
      <w:r w:rsidR="006759BF">
        <w:rPr>
          <w:noProof/>
        </w:rPr>
        <w:drawing>
          <wp:anchor distT="0" distB="0" distL="114300" distR="114300" simplePos="0" relativeHeight="251702272" behindDoc="0" locked="0" layoutInCell="1" allowOverlap="1" wp14:anchorId="473B948B" wp14:editId="47F54055">
            <wp:simplePos x="0" y="0"/>
            <wp:positionH relativeFrom="column">
              <wp:posOffset>848104</wp:posOffset>
            </wp:positionH>
            <wp:positionV relativeFrom="paragraph">
              <wp:posOffset>461853</wp:posOffset>
            </wp:positionV>
            <wp:extent cx="2420620" cy="1740535"/>
            <wp:effectExtent l="0" t="0" r="0" b="0"/>
            <wp:wrapTopAndBottom/>
            <wp:docPr id="52" name="Picture 1" descr="https://ars.els-cdn.com/content/image/1-s2.0-S2211816013001130-g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https://ars.els-cdn.com/content/image/1-s2.0-S2211816013001130-gr4.jpg"/>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0620" cy="1740535"/>
                    </a:xfrm>
                    <a:prstGeom prst="rect">
                      <a:avLst/>
                    </a:prstGeom>
                    <a:noFill/>
                    <a:ln>
                      <a:noFill/>
                    </a:ln>
                  </pic:spPr>
                </pic:pic>
              </a:graphicData>
            </a:graphic>
          </wp:anchor>
        </w:drawing>
      </w:r>
      <w:r>
        <w:rPr>
          <w:color w:val="222222"/>
          <w:sz w:val="20"/>
          <w:szCs w:val="20"/>
        </w:rPr>
        <w:t>n.</w:t>
      </w:r>
      <w:r w:rsidR="006759BF" w:rsidRPr="00C6530A">
        <w:rPr>
          <w:color w:val="222222"/>
          <w:sz w:val="20"/>
          <w:szCs w:val="20"/>
        </w:rPr>
        <w:t xml:space="preserve">                                                            </w:t>
      </w:r>
    </w:p>
    <w:p w14:paraId="32836DCA" w14:textId="136D3087" w:rsidR="006759BF" w:rsidRPr="006759BF" w:rsidRDefault="006759BF" w:rsidP="006759BF">
      <w:pPr>
        <w:pStyle w:val="ListParagraph"/>
        <w:numPr>
          <w:ilvl w:val="0"/>
          <w:numId w:val="51"/>
        </w:numPr>
        <w:shd w:val="clear" w:color="auto" w:fill="FFFFFF" w:themeFill="background1"/>
        <w:rPr>
          <w:color w:val="222222"/>
          <w:sz w:val="20"/>
          <w:szCs w:val="20"/>
        </w:rPr>
      </w:pPr>
      <w:r>
        <w:rPr>
          <w:color w:val="222222"/>
          <w:sz w:val="20"/>
          <w:szCs w:val="20"/>
        </w:rPr>
        <w:t xml:space="preserve">                                                                          B </w:t>
      </w:r>
    </w:p>
    <w:p w14:paraId="622A4662" w14:textId="0CDC4018" w:rsidR="00004E97" w:rsidRDefault="00004E97" w:rsidP="000F4461">
      <w:pPr>
        <w:pStyle w:val="NormalWeb"/>
        <w:shd w:val="clear" w:color="auto" w:fill="FFFFFF" w:themeFill="background1"/>
        <w:spacing w:before="0" w:beforeAutospacing="0" w:after="0" w:afterAutospacing="0"/>
        <w:rPr>
          <w:b/>
          <w:bCs/>
          <w:sz w:val="20"/>
          <w:szCs w:val="20"/>
        </w:rPr>
      </w:pPr>
    </w:p>
    <w:p w14:paraId="2C1C4C61" w14:textId="46332150" w:rsidR="00C34452" w:rsidRDefault="006759BF" w:rsidP="00C34452">
      <w:pPr>
        <w:shd w:val="clear" w:color="auto" w:fill="FFFFFF" w:themeFill="background1"/>
        <w:rPr>
          <w:rFonts w:ascii="Times New Roman" w:hAnsi="Times New Roman" w:cs="Times New Roman"/>
          <w:b/>
          <w:bCs/>
          <w:color w:val="222222"/>
          <w:sz w:val="20"/>
          <w:szCs w:val="20"/>
        </w:rPr>
      </w:pPr>
      <w:r w:rsidRPr="005F39A5">
        <w:rPr>
          <w:rFonts w:ascii="Times New Roman" w:hAnsi="Times New Roman" w:cs="Times New Roman"/>
          <w:b/>
          <w:bCs/>
          <w:sz w:val="20"/>
          <w:szCs w:val="20"/>
        </w:rPr>
        <w:t>FIGURE:1</w:t>
      </w:r>
      <w:r w:rsidR="00BD25F1">
        <w:rPr>
          <w:rFonts w:ascii="Times New Roman" w:hAnsi="Times New Roman" w:cs="Times New Roman"/>
          <w:b/>
          <w:bCs/>
          <w:sz w:val="20"/>
          <w:szCs w:val="20"/>
        </w:rPr>
        <w:t>3</w:t>
      </w:r>
      <w:r w:rsidRPr="005F39A5">
        <w:rPr>
          <w:rFonts w:ascii="Times New Roman" w:hAnsi="Times New Roman" w:cs="Times New Roman"/>
          <w:b/>
          <w:bCs/>
          <w:sz w:val="20"/>
          <w:szCs w:val="20"/>
        </w:rPr>
        <w:t>.A.Shows Dilatation of Left</w:t>
      </w:r>
      <w:r w:rsidR="005F39A5" w:rsidRPr="005F39A5">
        <w:rPr>
          <w:rFonts w:ascii="Times New Roman" w:hAnsi="Times New Roman" w:cs="Times New Roman"/>
          <w:b/>
          <w:bCs/>
          <w:sz w:val="20"/>
          <w:szCs w:val="20"/>
        </w:rPr>
        <w:t xml:space="preserve"> Atrium.FIGURE.1</w:t>
      </w:r>
      <w:r w:rsidR="00BD25F1">
        <w:rPr>
          <w:rFonts w:ascii="Times New Roman" w:hAnsi="Times New Roman" w:cs="Times New Roman"/>
          <w:b/>
          <w:bCs/>
          <w:sz w:val="20"/>
          <w:szCs w:val="20"/>
        </w:rPr>
        <w:t>3</w:t>
      </w:r>
      <w:r w:rsidR="005F39A5" w:rsidRPr="005F39A5">
        <w:rPr>
          <w:rFonts w:ascii="Times New Roman" w:hAnsi="Times New Roman" w:cs="Times New Roman"/>
          <w:b/>
          <w:bCs/>
          <w:sz w:val="20"/>
          <w:szCs w:val="20"/>
        </w:rPr>
        <w:t>.B.</w:t>
      </w:r>
      <w:r w:rsidR="005F39A5" w:rsidRPr="005F39A5">
        <w:rPr>
          <w:rFonts w:ascii="Times New Roman" w:hAnsi="Times New Roman" w:cs="Times New Roman"/>
          <w:b/>
          <w:bCs/>
          <w:color w:val="222222"/>
          <w:sz w:val="20"/>
          <w:szCs w:val="20"/>
        </w:rPr>
        <w:t xml:space="preserve"> Show</w:t>
      </w:r>
      <w:r w:rsidR="00190541">
        <w:rPr>
          <w:rFonts w:ascii="Times New Roman" w:hAnsi="Times New Roman" w:cs="Times New Roman"/>
          <w:b/>
          <w:bCs/>
          <w:color w:val="222222"/>
          <w:sz w:val="20"/>
          <w:szCs w:val="20"/>
        </w:rPr>
        <w:t>s</w:t>
      </w:r>
      <w:r w:rsidR="005F39A5" w:rsidRPr="005F39A5">
        <w:rPr>
          <w:rFonts w:ascii="Times New Roman" w:hAnsi="Times New Roman" w:cs="Times New Roman"/>
          <w:b/>
          <w:bCs/>
          <w:color w:val="222222"/>
          <w:sz w:val="20"/>
          <w:szCs w:val="20"/>
        </w:rPr>
        <w:t xml:space="preserve"> mitral valve leaflets</w:t>
      </w:r>
      <w:r w:rsidR="00190541">
        <w:rPr>
          <w:rFonts w:ascii="Times New Roman" w:hAnsi="Times New Roman" w:cs="Times New Roman"/>
          <w:b/>
          <w:bCs/>
          <w:color w:val="222222"/>
          <w:sz w:val="20"/>
          <w:szCs w:val="20"/>
        </w:rPr>
        <w:t xml:space="preserve"> Thickening</w:t>
      </w:r>
      <w:r w:rsidR="005F39A5" w:rsidRPr="005F39A5">
        <w:rPr>
          <w:rFonts w:ascii="Times New Roman" w:hAnsi="Times New Roman" w:cs="Times New Roman"/>
          <w:b/>
          <w:bCs/>
          <w:color w:val="222222"/>
          <w:sz w:val="20"/>
          <w:szCs w:val="20"/>
        </w:rPr>
        <w:t>,</w:t>
      </w:r>
      <w:r w:rsidR="00190541">
        <w:rPr>
          <w:rFonts w:ascii="Times New Roman" w:hAnsi="Times New Roman" w:cs="Times New Roman"/>
          <w:b/>
          <w:bCs/>
          <w:color w:val="222222"/>
          <w:sz w:val="20"/>
          <w:szCs w:val="20"/>
        </w:rPr>
        <w:t>Decreased</w:t>
      </w:r>
      <w:r w:rsidR="005F39A5" w:rsidRPr="005F39A5">
        <w:rPr>
          <w:rFonts w:ascii="Times New Roman" w:hAnsi="Times New Roman" w:cs="Times New Roman"/>
          <w:b/>
          <w:bCs/>
          <w:color w:val="222222"/>
          <w:sz w:val="20"/>
          <w:szCs w:val="20"/>
        </w:rPr>
        <w:t xml:space="preserve"> E-F slope of the </w:t>
      </w:r>
      <w:r w:rsidR="00190541">
        <w:rPr>
          <w:rFonts w:ascii="Times New Roman" w:hAnsi="Times New Roman" w:cs="Times New Roman"/>
          <w:b/>
          <w:bCs/>
          <w:color w:val="222222"/>
          <w:sz w:val="20"/>
          <w:szCs w:val="20"/>
        </w:rPr>
        <w:t>AML</w:t>
      </w:r>
      <w:r w:rsidR="005F39A5" w:rsidRPr="005F39A5">
        <w:rPr>
          <w:rFonts w:ascii="Times New Roman" w:hAnsi="Times New Roman" w:cs="Times New Roman"/>
          <w:b/>
          <w:bCs/>
          <w:color w:val="222222"/>
          <w:sz w:val="20"/>
          <w:szCs w:val="20"/>
        </w:rPr>
        <w:t>,</w:t>
      </w:r>
      <w:r w:rsidR="00190541">
        <w:rPr>
          <w:rFonts w:ascii="Times New Roman" w:hAnsi="Times New Roman" w:cs="Times New Roman"/>
          <w:b/>
          <w:bCs/>
          <w:color w:val="222222"/>
          <w:sz w:val="20"/>
          <w:szCs w:val="20"/>
        </w:rPr>
        <w:t>A</w:t>
      </w:r>
      <w:r w:rsidR="005F39A5" w:rsidRPr="005F39A5">
        <w:rPr>
          <w:rFonts w:ascii="Times New Roman" w:hAnsi="Times New Roman" w:cs="Times New Roman"/>
          <w:b/>
          <w:bCs/>
          <w:color w:val="222222"/>
          <w:sz w:val="20"/>
          <w:szCs w:val="20"/>
        </w:rPr>
        <w:t>nterior</w:t>
      </w:r>
      <w:r w:rsidR="00190541">
        <w:rPr>
          <w:rFonts w:ascii="Times New Roman" w:hAnsi="Times New Roman" w:cs="Times New Roman"/>
          <w:b/>
          <w:bCs/>
          <w:color w:val="222222"/>
          <w:sz w:val="20"/>
          <w:szCs w:val="20"/>
        </w:rPr>
        <w:t xml:space="preserve"> or </w:t>
      </w:r>
      <w:r w:rsidR="00190541" w:rsidRPr="005F39A5">
        <w:rPr>
          <w:rFonts w:ascii="Times New Roman" w:hAnsi="Times New Roman" w:cs="Times New Roman"/>
          <w:b/>
          <w:bCs/>
          <w:color w:val="222222"/>
          <w:sz w:val="20"/>
          <w:szCs w:val="20"/>
        </w:rPr>
        <w:t xml:space="preserve">Paradoxical </w:t>
      </w:r>
      <w:r w:rsidR="005F39A5" w:rsidRPr="005F39A5">
        <w:rPr>
          <w:rFonts w:ascii="Times New Roman" w:hAnsi="Times New Roman" w:cs="Times New Roman"/>
          <w:b/>
          <w:bCs/>
          <w:color w:val="222222"/>
          <w:sz w:val="20"/>
          <w:szCs w:val="20"/>
        </w:rPr>
        <w:t>motion of the</w:t>
      </w:r>
      <w:r w:rsidR="00190541">
        <w:rPr>
          <w:rFonts w:ascii="Times New Roman" w:hAnsi="Times New Roman" w:cs="Times New Roman"/>
          <w:b/>
          <w:bCs/>
          <w:color w:val="222222"/>
          <w:sz w:val="20"/>
          <w:szCs w:val="20"/>
        </w:rPr>
        <w:t xml:space="preserve"> PML</w:t>
      </w:r>
      <w:r w:rsidR="005F39A5" w:rsidRPr="005F39A5">
        <w:rPr>
          <w:rFonts w:ascii="Times New Roman" w:hAnsi="Times New Roman" w:cs="Times New Roman"/>
          <w:b/>
          <w:bCs/>
          <w:color w:val="222222"/>
          <w:sz w:val="20"/>
          <w:szCs w:val="20"/>
        </w:rPr>
        <w:t>,</w:t>
      </w:r>
      <w:r w:rsidR="00190541">
        <w:rPr>
          <w:rFonts w:ascii="Times New Roman" w:hAnsi="Times New Roman" w:cs="Times New Roman"/>
          <w:b/>
          <w:bCs/>
          <w:color w:val="222222"/>
          <w:sz w:val="20"/>
          <w:szCs w:val="20"/>
        </w:rPr>
        <w:t>Diminished or Absence of</w:t>
      </w:r>
      <w:r w:rsidR="005F39A5" w:rsidRPr="005F39A5">
        <w:rPr>
          <w:rFonts w:ascii="Times New Roman" w:hAnsi="Times New Roman" w:cs="Times New Roman"/>
          <w:b/>
          <w:bCs/>
          <w:color w:val="222222"/>
          <w:sz w:val="20"/>
          <w:szCs w:val="20"/>
        </w:rPr>
        <w:t xml:space="preserve"> </w:t>
      </w:r>
      <w:r w:rsidR="00190541">
        <w:rPr>
          <w:rFonts w:ascii="Times New Roman" w:hAnsi="Times New Roman" w:cs="Times New Roman"/>
          <w:b/>
          <w:bCs/>
          <w:color w:val="222222"/>
          <w:sz w:val="20"/>
          <w:szCs w:val="20"/>
        </w:rPr>
        <w:t>A</w:t>
      </w:r>
      <w:r w:rsidR="005F39A5" w:rsidRPr="005F39A5">
        <w:rPr>
          <w:rFonts w:ascii="Times New Roman" w:hAnsi="Times New Roman" w:cs="Times New Roman"/>
          <w:b/>
          <w:bCs/>
          <w:color w:val="222222"/>
          <w:sz w:val="20"/>
          <w:szCs w:val="20"/>
        </w:rPr>
        <w:t xml:space="preserve">-wave </w:t>
      </w:r>
      <w:r w:rsidR="00190541">
        <w:rPr>
          <w:rFonts w:ascii="Times New Roman" w:hAnsi="Times New Roman" w:cs="Times New Roman"/>
          <w:b/>
          <w:bCs/>
          <w:color w:val="222222"/>
          <w:sz w:val="20"/>
          <w:szCs w:val="20"/>
        </w:rPr>
        <w:t>in the</w:t>
      </w:r>
      <w:r w:rsidR="005F39A5" w:rsidRPr="005F39A5">
        <w:rPr>
          <w:rFonts w:ascii="Times New Roman" w:hAnsi="Times New Roman" w:cs="Times New Roman"/>
          <w:b/>
          <w:bCs/>
          <w:color w:val="222222"/>
          <w:sz w:val="20"/>
          <w:szCs w:val="20"/>
        </w:rPr>
        <w:t xml:space="preserve"> mitral leaflet.</w:t>
      </w:r>
    </w:p>
    <w:p w14:paraId="3103AE5F" w14:textId="48FA1D3A" w:rsidR="00C34452" w:rsidRDefault="00C34452" w:rsidP="00C34452">
      <w:pPr>
        <w:pStyle w:val="ListParagraph"/>
        <w:shd w:val="clear" w:color="auto" w:fill="FFFFFF" w:themeFill="background1"/>
        <w:ind w:left="284"/>
        <w:rPr>
          <w:b/>
          <w:bCs/>
          <w:color w:val="222222"/>
          <w:sz w:val="20"/>
          <w:szCs w:val="20"/>
        </w:rPr>
      </w:pPr>
      <w:r>
        <w:rPr>
          <w:b/>
          <w:bCs/>
          <w:color w:val="222222"/>
          <w:sz w:val="20"/>
          <w:szCs w:val="20"/>
        </w:rPr>
        <w:t xml:space="preserve">C .    </w:t>
      </w:r>
      <w:r w:rsidR="00C1185A">
        <w:rPr>
          <w:b/>
          <w:bCs/>
          <w:color w:val="222222"/>
          <w:sz w:val="20"/>
          <w:szCs w:val="20"/>
        </w:rPr>
        <w:t>DOPPLER ECHOCARDIOGRAPHY:</w:t>
      </w:r>
    </w:p>
    <w:p w14:paraId="0D173695" w14:textId="77777777" w:rsidR="00C1185A" w:rsidRDefault="00C1185A" w:rsidP="00C1185A">
      <w:pPr>
        <w:pStyle w:val="ListParagraph"/>
        <w:numPr>
          <w:ilvl w:val="0"/>
          <w:numId w:val="40"/>
        </w:numPr>
        <w:shd w:val="clear" w:color="auto" w:fill="FFFFFF" w:themeFill="background1"/>
        <w:rPr>
          <w:color w:val="222222"/>
          <w:sz w:val="20"/>
          <w:szCs w:val="20"/>
        </w:rPr>
      </w:pPr>
      <w:r w:rsidRPr="00C1185A">
        <w:rPr>
          <w:color w:val="222222"/>
          <w:sz w:val="20"/>
          <w:szCs w:val="20"/>
        </w:rPr>
        <w:t xml:space="preserve">Mitral valve area may be measured using pressure half-time technique or continuity method, and will be discussed in detail later. </w:t>
      </w:r>
    </w:p>
    <w:p w14:paraId="018B9AB5" w14:textId="0D18D7B0" w:rsidR="00C1185A" w:rsidRPr="00C1185A" w:rsidRDefault="00C1185A" w:rsidP="00C1185A">
      <w:pPr>
        <w:pStyle w:val="ListParagraph"/>
        <w:numPr>
          <w:ilvl w:val="0"/>
          <w:numId w:val="40"/>
        </w:numPr>
        <w:shd w:val="clear" w:color="auto" w:fill="FFFFFF" w:themeFill="background1"/>
        <w:rPr>
          <w:color w:val="222222"/>
          <w:sz w:val="20"/>
          <w:szCs w:val="20"/>
        </w:rPr>
      </w:pPr>
      <w:r w:rsidRPr="00C1185A">
        <w:rPr>
          <w:color w:val="222222"/>
          <w:sz w:val="20"/>
          <w:szCs w:val="20"/>
        </w:rPr>
        <w:t xml:space="preserve">The flow over the mitral orifice is turbulent with decreasing E-F slope of the mitral inflow doppler trace. </w:t>
      </w:r>
    </w:p>
    <w:p w14:paraId="68A98C75" w14:textId="77777777" w:rsidR="00C1185A" w:rsidRDefault="00C1185A" w:rsidP="00C1185A">
      <w:pPr>
        <w:pStyle w:val="ListParagraph"/>
        <w:numPr>
          <w:ilvl w:val="0"/>
          <w:numId w:val="40"/>
        </w:numPr>
        <w:shd w:val="clear" w:color="auto" w:fill="FFFFFF" w:themeFill="background1"/>
        <w:rPr>
          <w:color w:val="222222"/>
          <w:sz w:val="20"/>
          <w:szCs w:val="20"/>
        </w:rPr>
      </w:pPr>
      <w:r w:rsidRPr="00C1185A">
        <w:rPr>
          <w:color w:val="222222"/>
          <w:sz w:val="20"/>
          <w:szCs w:val="20"/>
        </w:rPr>
        <w:t xml:space="preserve">The primary reason for catheterizing these patients today is to perform balloon mitral valvotomy. </w:t>
      </w:r>
    </w:p>
    <w:p w14:paraId="63BABF3C" w14:textId="54C019C5" w:rsidR="00C1185A" w:rsidRPr="00C1185A" w:rsidRDefault="00C1185A" w:rsidP="00C1185A">
      <w:pPr>
        <w:pStyle w:val="ListParagraph"/>
        <w:numPr>
          <w:ilvl w:val="0"/>
          <w:numId w:val="40"/>
        </w:numPr>
        <w:shd w:val="clear" w:color="auto" w:fill="FFFFFF" w:themeFill="background1"/>
        <w:rPr>
          <w:color w:val="222222"/>
          <w:sz w:val="20"/>
          <w:szCs w:val="20"/>
        </w:rPr>
      </w:pPr>
      <w:r w:rsidRPr="00C1185A">
        <w:rPr>
          <w:color w:val="222222"/>
          <w:sz w:val="20"/>
          <w:szCs w:val="20"/>
        </w:rPr>
        <w:t xml:space="preserve">The Doppler trace across the mitral valve is used to derive mean and end-diastolic gradients, and echocardiography has replaced cardiac catheterization as the gold standard for assessing the severity of MS. </w:t>
      </w:r>
    </w:p>
    <w:p w14:paraId="3D6DAA9E" w14:textId="0E474475" w:rsidR="00C1185A" w:rsidRDefault="00C1185A" w:rsidP="00C1185A">
      <w:pPr>
        <w:pStyle w:val="ListParagraph"/>
        <w:numPr>
          <w:ilvl w:val="0"/>
          <w:numId w:val="40"/>
        </w:numPr>
        <w:shd w:val="clear" w:color="auto" w:fill="FFFFFF" w:themeFill="background1"/>
        <w:rPr>
          <w:color w:val="222222"/>
          <w:sz w:val="20"/>
          <w:szCs w:val="20"/>
        </w:rPr>
      </w:pPr>
      <w:r w:rsidRPr="00C1185A">
        <w:rPr>
          <w:color w:val="222222"/>
          <w:sz w:val="20"/>
          <w:szCs w:val="20"/>
        </w:rPr>
        <w:t>The diastolic jet might be eccentric due to subvalvular involvement, hence color flow imaging in the apical 4-chamber view is quite helpful to locate it.</w:t>
      </w:r>
    </w:p>
    <w:p w14:paraId="5778F5EF" w14:textId="418310D0" w:rsidR="00C1185A" w:rsidRPr="00C1185A" w:rsidRDefault="00C1185A" w:rsidP="00C1185A">
      <w:pPr>
        <w:pStyle w:val="ListParagraph"/>
        <w:numPr>
          <w:ilvl w:val="0"/>
          <w:numId w:val="40"/>
        </w:numPr>
        <w:shd w:val="clear" w:color="auto" w:fill="FFFFFF" w:themeFill="background1"/>
        <w:rPr>
          <w:color w:val="222222"/>
          <w:sz w:val="20"/>
          <w:szCs w:val="20"/>
        </w:rPr>
      </w:pPr>
      <w:r w:rsidRPr="00C1185A">
        <w:rPr>
          <w:color w:val="222222"/>
          <w:sz w:val="20"/>
          <w:szCs w:val="20"/>
        </w:rPr>
        <w:t xml:space="preserve">Color jet-derived gradients have higher levels of dependability. </w:t>
      </w:r>
    </w:p>
    <w:p w14:paraId="567FC85C" w14:textId="25226702" w:rsidR="00C1185A" w:rsidRPr="00C1185A" w:rsidRDefault="00C1185A" w:rsidP="00C1185A">
      <w:pPr>
        <w:pStyle w:val="ListParagraph"/>
        <w:numPr>
          <w:ilvl w:val="0"/>
          <w:numId w:val="40"/>
        </w:numPr>
        <w:shd w:val="clear" w:color="auto" w:fill="FFFFFF" w:themeFill="background1"/>
        <w:rPr>
          <w:color w:val="222222"/>
          <w:sz w:val="20"/>
          <w:szCs w:val="20"/>
        </w:rPr>
      </w:pPr>
      <w:r w:rsidRPr="00C1185A">
        <w:rPr>
          <w:color w:val="222222"/>
          <w:sz w:val="20"/>
          <w:szCs w:val="20"/>
        </w:rPr>
        <w:t xml:space="preserve">Depending on heart rate, the gradients might change. </w:t>
      </w:r>
    </w:p>
    <w:p w14:paraId="7F3658E5" w14:textId="4442F6E8" w:rsidR="00C1185A" w:rsidRPr="00C1185A" w:rsidRDefault="00C1185A" w:rsidP="00C1185A">
      <w:pPr>
        <w:pStyle w:val="ListParagraph"/>
        <w:numPr>
          <w:ilvl w:val="0"/>
          <w:numId w:val="40"/>
        </w:numPr>
        <w:shd w:val="clear" w:color="auto" w:fill="FFFFFF" w:themeFill="background1"/>
        <w:rPr>
          <w:color w:val="222222"/>
          <w:sz w:val="20"/>
          <w:szCs w:val="20"/>
        </w:rPr>
      </w:pPr>
      <w:r w:rsidRPr="00C1185A">
        <w:rPr>
          <w:color w:val="222222"/>
          <w:sz w:val="20"/>
          <w:szCs w:val="20"/>
        </w:rPr>
        <w:t>To compute the mean gradient in atrial fibrillation, an average of five or more cardiac cycles should be employed.</w:t>
      </w:r>
    </w:p>
    <w:p w14:paraId="45B4816F" w14:textId="0F03BA73" w:rsidR="00C1185A" w:rsidRDefault="00C1185A" w:rsidP="00C1185A">
      <w:pPr>
        <w:pStyle w:val="ListParagraph"/>
        <w:numPr>
          <w:ilvl w:val="0"/>
          <w:numId w:val="40"/>
        </w:numPr>
        <w:shd w:val="clear" w:color="auto" w:fill="FFFFFF" w:themeFill="background1"/>
        <w:rPr>
          <w:color w:val="222222"/>
          <w:sz w:val="20"/>
          <w:szCs w:val="20"/>
        </w:rPr>
      </w:pPr>
      <w:r>
        <w:rPr>
          <w:noProof/>
        </w:rPr>
        <w:drawing>
          <wp:anchor distT="0" distB="0" distL="114300" distR="114300" simplePos="0" relativeHeight="251707392" behindDoc="0" locked="0" layoutInCell="1" allowOverlap="1" wp14:anchorId="12052725" wp14:editId="1D1483CE">
            <wp:simplePos x="0" y="0"/>
            <wp:positionH relativeFrom="margin">
              <wp:align>center</wp:align>
            </wp:positionH>
            <wp:positionV relativeFrom="paragraph">
              <wp:posOffset>440055</wp:posOffset>
            </wp:positionV>
            <wp:extent cx="3024505" cy="2063115"/>
            <wp:effectExtent l="0" t="0" r="4445" b="0"/>
            <wp:wrapTopAndBottom/>
            <wp:docPr id="47" name="Picture 1" descr="https://ars.els-cdn.com/content/image/1-s2.0-S2211816013001130-g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https://ars.els-cdn.com/content/image/1-s2.0-S2211816013001130-gr9.jpg"/>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4505" cy="2063115"/>
                    </a:xfrm>
                    <a:prstGeom prst="rect">
                      <a:avLst/>
                    </a:prstGeom>
                    <a:noFill/>
                    <a:ln>
                      <a:noFill/>
                    </a:ln>
                  </pic:spPr>
                </pic:pic>
              </a:graphicData>
            </a:graphic>
          </wp:anchor>
        </w:drawing>
      </w:r>
      <w:r w:rsidRPr="00C1185A">
        <w:rPr>
          <w:color w:val="222222"/>
          <w:sz w:val="20"/>
          <w:szCs w:val="20"/>
        </w:rPr>
        <w:t xml:space="preserve">Because it is influenced by heart rate, cardiac output, and concurrent MR, the mean gradient could not correspond with the severity of </w:t>
      </w:r>
      <w:r>
        <w:rPr>
          <w:color w:val="222222"/>
          <w:sz w:val="20"/>
          <w:szCs w:val="20"/>
        </w:rPr>
        <w:t>MS.</w:t>
      </w:r>
    </w:p>
    <w:p w14:paraId="52101D1A" w14:textId="68D358D4" w:rsidR="00C1185A" w:rsidRPr="00C1185A" w:rsidRDefault="00C1185A" w:rsidP="00C1185A">
      <w:pPr>
        <w:pStyle w:val="ListParagraph"/>
        <w:shd w:val="clear" w:color="auto" w:fill="FFFFFF" w:themeFill="background1"/>
        <w:ind w:left="1429"/>
        <w:rPr>
          <w:color w:val="222222"/>
          <w:sz w:val="20"/>
          <w:szCs w:val="20"/>
        </w:rPr>
      </w:pPr>
    </w:p>
    <w:p w14:paraId="551D907D" w14:textId="4AA74D53" w:rsidR="00BF4620" w:rsidRDefault="00C1185A" w:rsidP="00C1185A">
      <w:pPr>
        <w:pStyle w:val="NormalWeb"/>
        <w:shd w:val="clear" w:color="auto" w:fill="FFFFFF" w:themeFill="background1"/>
        <w:spacing w:before="120" w:beforeAutospacing="0" w:after="120" w:afterAutospacing="0" w:line="360" w:lineRule="auto"/>
        <w:ind w:left="2268"/>
        <w:rPr>
          <w:b/>
          <w:bCs/>
          <w:sz w:val="20"/>
          <w:szCs w:val="20"/>
        </w:rPr>
      </w:pPr>
      <w:r w:rsidRPr="005F39A5">
        <w:rPr>
          <w:b/>
          <w:bCs/>
          <w:sz w:val="20"/>
          <w:szCs w:val="20"/>
        </w:rPr>
        <w:t>FIGURE:1</w:t>
      </w:r>
      <w:r w:rsidR="00BD25F1">
        <w:rPr>
          <w:b/>
          <w:bCs/>
          <w:sz w:val="20"/>
          <w:szCs w:val="20"/>
        </w:rPr>
        <w:t>4</w:t>
      </w:r>
      <w:r>
        <w:rPr>
          <w:b/>
          <w:bCs/>
          <w:sz w:val="20"/>
          <w:szCs w:val="20"/>
        </w:rPr>
        <w:t>.Measurement of Mean Pressure gradient using CW Doppler</w:t>
      </w:r>
    </w:p>
    <w:p w14:paraId="34222F01" w14:textId="77777777" w:rsidR="00C1185A" w:rsidRDefault="00C1185A" w:rsidP="00C1185A">
      <w:pPr>
        <w:pStyle w:val="NormalWeb"/>
        <w:shd w:val="clear" w:color="auto" w:fill="FFFFFF" w:themeFill="background1"/>
        <w:spacing w:before="120" w:beforeAutospacing="0" w:after="120" w:afterAutospacing="0" w:line="360" w:lineRule="auto"/>
        <w:ind w:left="2268"/>
        <w:rPr>
          <w:b/>
          <w:bCs/>
          <w:sz w:val="20"/>
          <w:szCs w:val="20"/>
        </w:rPr>
      </w:pPr>
    </w:p>
    <w:p w14:paraId="18D62963" w14:textId="77777777" w:rsidR="00C1185A" w:rsidRDefault="00C1185A" w:rsidP="00C1185A">
      <w:pPr>
        <w:pStyle w:val="NormalWeb"/>
        <w:shd w:val="clear" w:color="auto" w:fill="FFFFFF" w:themeFill="background1"/>
        <w:spacing w:before="120" w:beforeAutospacing="0" w:after="120" w:afterAutospacing="0" w:line="360" w:lineRule="auto"/>
        <w:ind w:left="2268"/>
        <w:rPr>
          <w:b/>
          <w:bCs/>
          <w:sz w:val="20"/>
          <w:szCs w:val="20"/>
        </w:rPr>
      </w:pPr>
    </w:p>
    <w:p w14:paraId="726C68CD" w14:textId="3370DBEB" w:rsidR="00C1185A" w:rsidRDefault="00000000" w:rsidP="00C1185A">
      <w:pPr>
        <w:pStyle w:val="NormalWeb"/>
        <w:numPr>
          <w:ilvl w:val="0"/>
          <w:numId w:val="52"/>
        </w:numPr>
        <w:shd w:val="clear" w:color="auto" w:fill="FFFFFF" w:themeFill="background1"/>
        <w:spacing w:before="0" w:beforeAutospacing="0" w:after="0" w:afterAutospacing="0" w:line="360" w:lineRule="auto"/>
        <w:rPr>
          <w:b/>
          <w:bCs/>
          <w:sz w:val="20"/>
          <w:szCs w:val="20"/>
        </w:rPr>
      </w:pPr>
      <w:hyperlink r:id="rId32" w:tooltip="Learn more about Color Doppler Flowmetry" w:history="1">
        <w:r w:rsidR="00C1185A" w:rsidRPr="00C1185A">
          <w:rPr>
            <w:rStyle w:val="Hyperlink"/>
            <w:b/>
            <w:bCs/>
            <w:color w:val="auto"/>
            <w:sz w:val="20"/>
            <w:szCs w:val="20"/>
            <w:u w:val="none"/>
          </w:rPr>
          <w:t>COLOR DOPPLER</w:t>
        </w:r>
      </w:hyperlink>
      <w:r w:rsidR="00C1185A" w:rsidRPr="00C1185A">
        <w:rPr>
          <w:b/>
          <w:bCs/>
          <w:sz w:val="20"/>
          <w:szCs w:val="20"/>
        </w:rPr>
        <w:t> ACROSS </w:t>
      </w:r>
      <w:hyperlink r:id="rId33" w:tooltip="Learn more about Mitral Valve" w:history="1">
        <w:r w:rsidR="00C1185A" w:rsidRPr="00C1185A">
          <w:rPr>
            <w:rStyle w:val="Hyperlink"/>
            <w:b/>
            <w:bCs/>
            <w:color w:val="auto"/>
            <w:sz w:val="20"/>
            <w:szCs w:val="20"/>
            <w:u w:val="none"/>
          </w:rPr>
          <w:t>MITRAL VALVE</w:t>
        </w:r>
      </w:hyperlink>
      <w:r w:rsidR="00C1185A" w:rsidRPr="00C1185A">
        <w:rPr>
          <w:b/>
          <w:bCs/>
          <w:sz w:val="20"/>
          <w:szCs w:val="20"/>
        </w:rPr>
        <w:t> IN A PATIENT WITH </w:t>
      </w:r>
      <w:hyperlink r:id="rId34" w:tooltip="Learn more about Mitral Valve Stenosis" w:history="1">
        <w:r w:rsidR="00C1185A" w:rsidRPr="00C1185A">
          <w:rPr>
            <w:rStyle w:val="Hyperlink"/>
            <w:b/>
            <w:bCs/>
            <w:color w:val="auto"/>
            <w:sz w:val="20"/>
            <w:szCs w:val="20"/>
            <w:u w:val="none"/>
          </w:rPr>
          <w:t>MITRAL STENOSIS</w:t>
        </w:r>
      </w:hyperlink>
      <w:r w:rsidR="00C1185A" w:rsidRPr="00C1185A">
        <w:rPr>
          <w:b/>
          <w:bCs/>
          <w:sz w:val="20"/>
          <w:szCs w:val="20"/>
        </w:rPr>
        <w:t>:</w:t>
      </w:r>
    </w:p>
    <w:p w14:paraId="7A56EF75" w14:textId="77777777" w:rsidR="000409EA" w:rsidRPr="000409EA" w:rsidRDefault="000409EA" w:rsidP="000409EA">
      <w:pPr>
        <w:pStyle w:val="NormalWeb"/>
        <w:numPr>
          <w:ilvl w:val="0"/>
          <w:numId w:val="54"/>
        </w:numPr>
        <w:shd w:val="clear" w:color="auto" w:fill="FFFFFF" w:themeFill="background1"/>
        <w:spacing w:before="0" w:beforeAutospacing="0" w:after="0"/>
        <w:ind w:left="1418"/>
        <w:rPr>
          <w:sz w:val="20"/>
          <w:szCs w:val="20"/>
        </w:rPr>
      </w:pPr>
      <w:r w:rsidRPr="000409EA">
        <w:rPr>
          <w:sz w:val="20"/>
          <w:szCs w:val="20"/>
        </w:rPr>
        <w:t xml:space="preserve">Using the Bernoulli Equation (gradient = 4 velocity2), the TR jet velocity is measured in order to determine the degree of pulmonary hypertension. </w:t>
      </w:r>
    </w:p>
    <w:p w14:paraId="742D6272" w14:textId="1343ED9B" w:rsidR="000409EA" w:rsidRPr="000409EA" w:rsidRDefault="000409EA" w:rsidP="000409EA">
      <w:pPr>
        <w:pStyle w:val="NormalWeb"/>
        <w:numPr>
          <w:ilvl w:val="0"/>
          <w:numId w:val="54"/>
        </w:numPr>
        <w:shd w:val="clear" w:color="auto" w:fill="FFFFFF" w:themeFill="background1"/>
        <w:spacing w:before="0" w:beforeAutospacing="0" w:after="0"/>
        <w:ind w:left="1418"/>
        <w:rPr>
          <w:sz w:val="20"/>
          <w:szCs w:val="20"/>
        </w:rPr>
      </w:pPr>
      <w:r w:rsidRPr="000409EA">
        <w:rPr>
          <w:sz w:val="20"/>
          <w:szCs w:val="20"/>
        </w:rPr>
        <w:t>In all patients with MS, it is important to check for concurrent MR, and additional valves must be thoroughly inspected for any signs of RHD involvement.</w:t>
      </w:r>
    </w:p>
    <w:p w14:paraId="0C26B4DD" w14:textId="2FFF1300" w:rsidR="000409EA" w:rsidRPr="000409EA" w:rsidRDefault="000409EA" w:rsidP="000409EA">
      <w:pPr>
        <w:pStyle w:val="NormalWeb"/>
        <w:numPr>
          <w:ilvl w:val="0"/>
          <w:numId w:val="54"/>
        </w:numPr>
        <w:shd w:val="clear" w:color="auto" w:fill="FFFFFF" w:themeFill="background1"/>
        <w:spacing w:before="0" w:beforeAutospacing="0" w:after="0"/>
        <w:ind w:left="1418"/>
        <w:rPr>
          <w:sz w:val="20"/>
          <w:szCs w:val="20"/>
        </w:rPr>
      </w:pPr>
      <w:r w:rsidRPr="000409EA">
        <w:rPr>
          <w:sz w:val="20"/>
          <w:szCs w:val="20"/>
        </w:rPr>
        <w:t xml:space="preserve">The balloon dilation operation was effective when the transmitral gradients decreased and the degree of pulmonary hypertension decreased. </w:t>
      </w:r>
    </w:p>
    <w:p w14:paraId="43F54918" w14:textId="6788A99C" w:rsidR="000409EA" w:rsidRPr="000409EA" w:rsidRDefault="000409EA" w:rsidP="000409EA">
      <w:pPr>
        <w:pStyle w:val="NormalWeb"/>
        <w:numPr>
          <w:ilvl w:val="0"/>
          <w:numId w:val="54"/>
        </w:numPr>
        <w:shd w:val="clear" w:color="auto" w:fill="FFFFFF" w:themeFill="background1"/>
        <w:spacing w:before="0" w:beforeAutospacing="0" w:after="0"/>
        <w:ind w:left="1418"/>
        <w:rPr>
          <w:sz w:val="20"/>
          <w:szCs w:val="20"/>
        </w:rPr>
      </w:pPr>
      <w:r w:rsidRPr="000409EA">
        <w:rPr>
          <w:sz w:val="20"/>
          <w:szCs w:val="20"/>
        </w:rPr>
        <w:t xml:space="preserve">In the event that the patient gets mr, its mechanism is immediately discernible, allowing for proper patient management. </w:t>
      </w:r>
    </w:p>
    <w:p w14:paraId="5B7505EA" w14:textId="09464D93" w:rsidR="00C1185A" w:rsidRDefault="000409EA" w:rsidP="000409EA">
      <w:pPr>
        <w:pStyle w:val="NormalWeb"/>
        <w:numPr>
          <w:ilvl w:val="0"/>
          <w:numId w:val="54"/>
        </w:numPr>
        <w:shd w:val="clear" w:color="auto" w:fill="FFFFFF" w:themeFill="background1"/>
        <w:spacing w:before="0" w:beforeAutospacing="0" w:after="0" w:afterAutospacing="0"/>
        <w:ind w:left="1418"/>
        <w:rPr>
          <w:sz w:val="20"/>
          <w:szCs w:val="20"/>
        </w:rPr>
      </w:pPr>
      <w:r>
        <w:rPr>
          <w:noProof/>
        </w:rPr>
        <w:drawing>
          <wp:anchor distT="0" distB="0" distL="114300" distR="114300" simplePos="0" relativeHeight="251708416" behindDoc="0" locked="0" layoutInCell="1" allowOverlap="1" wp14:anchorId="2594C4BB" wp14:editId="1FC8F614">
            <wp:simplePos x="0" y="0"/>
            <wp:positionH relativeFrom="column">
              <wp:posOffset>2086569</wp:posOffset>
            </wp:positionH>
            <wp:positionV relativeFrom="paragraph">
              <wp:posOffset>543970</wp:posOffset>
            </wp:positionV>
            <wp:extent cx="3024505" cy="2286000"/>
            <wp:effectExtent l="0" t="0" r="4445" b="0"/>
            <wp:wrapTopAndBottom/>
            <wp:docPr id="45" name="Picture 1" descr="https://ars.els-cdn.com/content/image/1-s2.0-S2211816013001130-g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ttps://ars.els-cdn.com/content/image/1-s2.0-S2211816013001130-gr10.jpg"/>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24505" cy="2286000"/>
                    </a:xfrm>
                    <a:prstGeom prst="rect">
                      <a:avLst/>
                    </a:prstGeom>
                    <a:noFill/>
                    <a:ln>
                      <a:noFill/>
                    </a:ln>
                  </pic:spPr>
                </pic:pic>
              </a:graphicData>
            </a:graphic>
          </wp:anchor>
        </w:drawing>
      </w:r>
      <w:r w:rsidRPr="000409EA">
        <w:rPr>
          <w:sz w:val="20"/>
          <w:szCs w:val="20"/>
        </w:rPr>
        <w:t>While commissural MR, which is not severe, can be closely monitored conservatively, MR caused by a valve rupture or chordal avulsion sometimes necessitates immediate surgery for mitral valve repair or replacement</w:t>
      </w:r>
      <w:r w:rsidR="00567E08">
        <w:rPr>
          <w:sz w:val="20"/>
          <w:szCs w:val="20"/>
        </w:rPr>
        <w:t>[10]</w:t>
      </w:r>
      <w:r w:rsidRPr="000409EA">
        <w:rPr>
          <w:sz w:val="20"/>
          <w:szCs w:val="20"/>
        </w:rPr>
        <w:t>.</w:t>
      </w:r>
    </w:p>
    <w:p w14:paraId="70B0219B" w14:textId="77777777" w:rsidR="000409EA" w:rsidRDefault="000409EA" w:rsidP="000409EA">
      <w:pPr>
        <w:pStyle w:val="NormalWeb"/>
        <w:shd w:val="clear" w:color="auto" w:fill="FFFFFF" w:themeFill="background1"/>
        <w:spacing w:before="0" w:beforeAutospacing="0" w:after="0" w:afterAutospacing="0"/>
        <w:ind w:left="1418"/>
        <w:rPr>
          <w:sz w:val="20"/>
          <w:szCs w:val="20"/>
        </w:rPr>
      </w:pPr>
    </w:p>
    <w:p w14:paraId="07BE38FB" w14:textId="49D70BA6" w:rsidR="000409EA" w:rsidRPr="000409EA" w:rsidRDefault="000409EA" w:rsidP="000409EA">
      <w:pPr>
        <w:pStyle w:val="NormalWeb"/>
        <w:shd w:val="clear" w:color="auto" w:fill="FFFFFF" w:themeFill="background1"/>
        <w:spacing w:before="0" w:beforeAutospacing="0" w:after="0" w:afterAutospacing="0"/>
        <w:ind w:left="1560"/>
        <w:rPr>
          <w:b/>
          <w:bCs/>
          <w:sz w:val="20"/>
          <w:szCs w:val="20"/>
        </w:rPr>
      </w:pPr>
      <w:r w:rsidRPr="000409EA">
        <w:rPr>
          <w:b/>
          <w:bCs/>
          <w:sz w:val="20"/>
          <w:szCs w:val="20"/>
        </w:rPr>
        <w:t>FIGURE:1</w:t>
      </w:r>
      <w:r w:rsidR="00BD25F1">
        <w:rPr>
          <w:b/>
          <w:bCs/>
          <w:sz w:val="20"/>
          <w:szCs w:val="20"/>
        </w:rPr>
        <w:t>5</w:t>
      </w:r>
      <w:r w:rsidRPr="000409EA">
        <w:rPr>
          <w:b/>
          <w:bCs/>
          <w:sz w:val="20"/>
          <w:szCs w:val="20"/>
        </w:rPr>
        <w:t>. COLOUR DOPPLER SHOWING SEVERE MS</w:t>
      </w:r>
      <w:r>
        <w:rPr>
          <w:b/>
          <w:bCs/>
          <w:sz w:val="20"/>
          <w:szCs w:val="20"/>
        </w:rPr>
        <w:t xml:space="preserve"> IN APICAL 4 CHAMBER VIEW.</w:t>
      </w:r>
    </w:p>
    <w:p w14:paraId="3CDA227E" w14:textId="2FA65806" w:rsidR="00C1185A" w:rsidRPr="00BF4620" w:rsidRDefault="00C1185A" w:rsidP="00C1185A">
      <w:pPr>
        <w:pStyle w:val="NormalWeb"/>
        <w:shd w:val="clear" w:color="auto" w:fill="FFFFFF" w:themeFill="background1"/>
        <w:spacing w:before="120" w:beforeAutospacing="0" w:after="120" w:afterAutospacing="0" w:line="360" w:lineRule="auto"/>
        <w:ind w:left="284"/>
        <w:rPr>
          <w:b/>
          <w:bCs/>
          <w:sz w:val="20"/>
          <w:szCs w:val="20"/>
        </w:rPr>
      </w:pPr>
    </w:p>
    <w:p w14:paraId="5A955313" w14:textId="61A10358" w:rsidR="005E6228" w:rsidRDefault="004971A2" w:rsidP="004971A2">
      <w:pPr>
        <w:spacing w:after="0" w:line="240" w:lineRule="auto"/>
        <w:jc w:val="center"/>
        <w:rPr>
          <w:rFonts w:ascii="Times New Roman" w:hAnsi="Times New Roman" w:cs="Times New Roman"/>
          <w:b/>
          <w:bCs/>
          <w:sz w:val="20"/>
          <w:szCs w:val="20"/>
          <w:lang w:val="en-US"/>
        </w:rPr>
      </w:pPr>
      <w:r>
        <w:rPr>
          <w:rFonts w:ascii="Times New Roman" w:hAnsi="Times New Roman" w:cs="Times New Roman"/>
          <w:b/>
          <w:bCs/>
          <w:sz w:val="20"/>
          <w:szCs w:val="20"/>
          <w:lang w:val="en-US"/>
        </w:rPr>
        <w:t>V. REFERENCE</w:t>
      </w:r>
    </w:p>
    <w:p w14:paraId="18ACE7EE" w14:textId="77777777" w:rsidR="004971A2" w:rsidRPr="00371335" w:rsidRDefault="004971A2" w:rsidP="00371335">
      <w:pPr>
        <w:spacing w:after="0"/>
        <w:rPr>
          <w:rFonts w:ascii="Times New Roman" w:hAnsi="Times New Roman" w:cs="Times New Roman"/>
          <w:sz w:val="20"/>
          <w:szCs w:val="20"/>
          <w:lang w:val="en-US"/>
        </w:rPr>
      </w:pPr>
    </w:p>
    <w:p w14:paraId="42842D88" w14:textId="1307E8FB" w:rsidR="004971A2" w:rsidRDefault="004971A2" w:rsidP="00371335">
      <w:pPr>
        <w:spacing w:after="0"/>
        <w:rPr>
          <w:rFonts w:ascii="Times New Roman" w:hAnsi="Times New Roman" w:cs="Times New Roman"/>
          <w:sz w:val="20"/>
          <w:szCs w:val="20"/>
          <w:lang w:eastAsia="en-IN"/>
        </w:rPr>
      </w:pPr>
      <w:r w:rsidRPr="00371335">
        <w:rPr>
          <w:rFonts w:ascii="Times New Roman" w:hAnsi="Times New Roman" w:cs="Times New Roman"/>
          <w:sz w:val="20"/>
          <w:szCs w:val="20"/>
          <w:lang w:eastAsia="en-IN"/>
        </w:rPr>
        <w:t>1) Rheumatic fever and rheumatic heart disease World Health Organ Tech Rep Ser, 923 (2004),</w:t>
      </w:r>
    </w:p>
    <w:p w14:paraId="2F5AB49E" w14:textId="77777777" w:rsidR="00371335" w:rsidRDefault="00371335" w:rsidP="00371335">
      <w:pPr>
        <w:spacing w:after="0"/>
        <w:rPr>
          <w:rFonts w:ascii="Times New Roman" w:hAnsi="Times New Roman" w:cs="Times New Roman"/>
          <w:sz w:val="20"/>
          <w:szCs w:val="20"/>
          <w:lang w:eastAsia="en-IN"/>
        </w:rPr>
      </w:pPr>
    </w:p>
    <w:p w14:paraId="63D387E1" w14:textId="77777777" w:rsidR="004971A2" w:rsidRDefault="004971A2" w:rsidP="00371335">
      <w:pPr>
        <w:spacing w:after="0"/>
        <w:rPr>
          <w:rFonts w:ascii="Times New Roman" w:hAnsi="Times New Roman" w:cs="Times New Roman"/>
          <w:sz w:val="20"/>
          <w:szCs w:val="20"/>
          <w:lang w:eastAsia="en-IN"/>
        </w:rPr>
      </w:pPr>
      <w:r w:rsidRPr="00371335">
        <w:rPr>
          <w:rFonts w:ascii="Times New Roman" w:hAnsi="Times New Roman" w:cs="Times New Roman"/>
          <w:sz w:val="20"/>
          <w:szCs w:val="20"/>
          <w:lang w:eastAsia="en-IN"/>
        </w:rPr>
        <w:t>2)J.R. Carapetis Rheumatic heart disease in developing countries N Engl J Med,357 (2007), pp. 439-441</w:t>
      </w:r>
    </w:p>
    <w:p w14:paraId="4FD1AAC3" w14:textId="77777777" w:rsidR="00371335" w:rsidRPr="00371335" w:rsidRDefault="00371335" w:rsidP="00371335">
      <w:pPr>
        <w:spacing w:after="0"/>
        <w:rPr>
          <w:rFonts w:ascii="Times New Roman" w:hAnsi="Times New Roman" w:cs="Times New Roman"/>
          <w:sz w:val="20"/>
          <w:szCs w:val="20"/>
          <w:lang w:eastAsia="en-IN"/>
        </w:rPr>
      </w:pPr>
    </w:p>
    <w:p w14:paraId="61C38F2D" w14:textId="36DA87F1" w:rsidR="004971A2" w:rsidRDefault="004971A2" w:rsidP="00371335">
      <w:pPr>
        <w:spacing w:after="0"/>
        <w:rPr>
          <w:rFonts w:ascii="Times New Roman" w:hAnsi="Times New Roman" w:cs="Times New Roman"/>
          <w:sz w:val="20"/>
          <w:szCs w:val="20"/>
          <w:lang w:eastAsia="en-IN"/>
        </w:rPr>
      </w:pPr>
      <w:r w:rsidRPr="00371335">
        <w:rPr>
          <w:rFonts w:ascii="Times New Roman" w:hAnsi="Times New Roman" w:cs="Times New Roman"/>
          <w:sz w:val="20"/>
          <w:szCs w:val="20"/>
          <w:lang w:eastAsia="en-IN"/>
        </w:rPr>
        <w:t>3)M. Enriquez-Sarano, C.W. Akins, A. Vahanian Mitral regurgitationLancet, 373 (2009), pp. 1382-1394</w:t>
      </w:r>
      <w:r w:rsidR="00371335">
        <w:rPr>
          <w:rFonts w:ascii="Times New Roman" w:hAnsi="Times New Roman" w:cs="Times New Roman"/>
          <w:sz w:val="20"/>
          <w:szCs w:val="20"/>
          <w:lang w:eastAsia="en-IN"/>
        </w:rPr>
        <w:t xml:space="preserve"> </w:t>
      </w:r>
      <w:r w:rsidRPr="00371335">
        <w:rPr>
          <w:rFonts w:ascii="Times New Roman" w:hAnsi="Times New Roman" w:cs="Times New Roman"/>
          <w:sz w:val="20"/>
          <w:szCs w:val="20"/>
          <w:lang w:eastAsia="en-IN"/>
        </w:rPr>
        <w:t>ArticleDownloadPDFVie</w:t>
      </w:r>
      <w:r w:rsidR="00371335">
        <w:rPr>
          <w:rFonts w:ascii="Times New Roman" w:hAnsi="Times New Roman" w:cs="Times New Roman"/>
          <w:sz w:val="20"/>
          <w:szCs w:val="20"/>
          <w:lang w:eastAsia="en-IN"/>
        </w:rPr>
        <w:t>w.</w:t>
      </w:r>
    </w:p>
    <w:p w14:paraId="5F365A5D" w14:textId="77777777" w:rsidR="00371335" w:rsidRPr="00371335" w:rsidRDefault="00371335" w:rsidP="00371335">
      <w:pPr>
        <w:spacing w:after="0"/>
        <w:rPr>
          <w:rFonts w:ascii="Times New Roman" w:hAnsi="Times New Roman" w:cs="Times New Roman"/>
          <w:sz w:val="20"/>
          <w:szCs w:val="20"/>
          <w:lang w:eastAsia="en-IN"/>
        </w:rPr>
      </w:pPr>
    </w:p>
    <w:p w14:paraId="4022E98C" w14:textId="4BE0A678" w:rsidR="004971A2" w:rsidRDefault="00A55C39" w:rsidP="00371335">
      <w:pPr>
        <w:spacing w:after="0"/>
        <w:rPr>
          <w:rFonts w:ascii="Times New Roman" w:hAnsi="Times New Roman" w:cs="Times New Roman"/>
          <w:sz w:val="20"/>
          <w:szCs w:val="20"/>
          <w:lang w:eastAsia="en-IN"/>
        </w:rPr>
      </w:pPr>
      <w:r>
        <w:rPr>
          <w:rFonts w:ascii="Times New Roman" w:hAnsi="Times New Roman" w:cs="Times New Roman"/>
          <w:sz w:val="20"/>
          <w:szCs w:val="20"/>
          <w:lang w:eastAsia="en-IN"/>
        </w:rPr>
        <w:t>4</w:t>
      </w:r>
      <w:r w:rsidR="004971A2" w:rsidRPr="00371335">
        <w:rPr>
          <w:rFonts w:ascii="Times New Roman" w:hAnsi="Times New Roman" w:cs="Times New Roman"/>
          <w:sz w:val="20"/>
          <w:szCs w:val="20"/>
          <w:lang w:eastAsia="en-IN"/>
        </w:rPr>
        <w:t>)R.H. Marcus, P. Sareli, W.A. Pocock, et al. Functional anatomy of severe mitral regurgitation in active rheumatic carditis Am J Cardiol, 63 (1989), pp. 577-584 ArticleDownloadPDFView.</w:t>
      </w:r>
    </w:p>
    <w:p w14:paraId="6B9C9A9B" w14:textId="77777777" w:rsidR="00A55C39" w:rsidRDefault="00A55C39" w:rsidP="00371335">
      <w:pPr>
        <w:spacing w:after="0"/>
        <w:rPr>
          <w:rFonts w:ascii="Times New Roman" w:hAnsi="Times New Roman" w:cs="Times New Roman"/>
          <w:sz w:val="20"/>
          <w:szCs w:val="20"/>
          <w:lang w:eastAsia="en-IN"/>
        </w:rPr>
      </w:pPr>
    </w:p>
    <w:p w14:paraId="5787069D" w14:textId="5451A34B" w:rsidR="00A55C39" w:rsidRDefault="00A55C39" w:rsidP="00371335">
      <w:pPr>
        <w:spacing w:after="0"/>
        <w:rPr>
          <w:rFonts w:ascii="Times New Roman" w:hAnsi="Times New Roman" w:cs="Times New Roman"/>
          <w:sz w:val="20"/>
          <w:szCs w:val="20"/>
          <w:lang w:eastAsia="en-IN"/>
        </w:rPr>
      </w:pPr>
      <w:r>
        <w:rPr>
          <w:rFonts w:ascii="Times New Roman" w:hAnsi="Times New Roman" w:cs="Times New Roman"/>
          <w:sz w:val="20"/>
          <w:szCs w:val="20"/>
        </w:rPr>
        <w:t>5</w:t>
      </w:r>
      <w:r w:rsidRPr="00371335">
        <w:rPr>
          <w:rFonts w:ascii="Times New Roman" w:hAnsi="Times New Roman" w:cs="Times New Roman"/>
          <w:sz w:val="20"/>
          <w:szCs w:val="20"/>
        </w:rPr>
        <w:t xml:space="preserve">) </w:t>
      </w:r>
      <w:hyperlink r:id="rId36" w:history="1">
        <w:r w:rsidRPr="00371335">
          <w:rPr>
            <w:rFonts w:ascii="Times New Roman" w:hAnsi="Times New Roman" w:cs="Times New Roman"/>
            <w:sz w:val="20"/>
            <w:szCs w:val="20"/>
          </w:rPr>
          <w:t>hayek e, gringcn and griffin bp (2005) mitral valve prolapse. lancet 365(9458): 507-518.</w:t>
        </w:r>
      </w:hyperlink>
    </w:p>
    <w:p w14:paraId="0BF77E4E" w14:textId="77777777" w:rsidR="00371335" w:rsidRPr="00371335" w:rsidRDefault="00371335" w:rsidP="00371335">
      <w:pPr>
        <w:spacing w:after="0"/>
        <w:rPr>
          <w:rFonts w:ascii="Times New Roman" w:hAnsi="Times New Roman" w:cs="Times New Roman"/>
          <w:sz w:val="20"/>
          <w:szCs w:val="20"/>
          <w:lang w:eastAsia="en-IN"/>
        </w:rPr>
      </w:pPr>
    </w:p>
    <w:p w14:paraId="73D4B5F1" w14:textId="48CCE96E" w:rsidR="004971A2" w:rsidRDefault="004971A2" w:rsidP="00371335">
      <w:pPr>
        <w:spacing w:after="0"/>
        <w:rPr>
          <w:rFonts w:ascii="Times New Roman" w:hAnsi="Times New Roman" w:cs="Times New Roman"/>
          <w:sz w:val="20"/>
          <w:szCs w:val="20"/>
        </w:rPr>
      </w:pPr>
      <w:r w:rsidRPr="00371335">
        <w:rPr>
          <w:rFonts w:ascii="Times New Roman" w:hAnsi="Times New Roman" w:cs="Times New Roman"/>
          <w:sz w:val="20"/>
          <w:szCs w:val="20"/>
        </w:rPr>
        <w:t>6)</w:t>
      </w:r>
      <w:hyperlink r:id="rId37" w:history="1">
        <w:r w:rsidRPr="00371335">
          <w:rPr>
            <w:rFonts w:ascii="Times New Roman" w:hAnsi="Times New Roman" w:cs="Times New Roman"/>
            <w:sz w:val="20"/>
            <w:szCs w:val="20"/>
          </w:rPr>
          <w:t>guy ts, hill ac (2012) mitral valve prolapse. annu rev med 63: 277-292.</w:t>
        </w:r>
      </w:hyperlink>
    </w:p>
    <w:p w14:paraId="19E18F06" w14:textId="77777777" w:rsidR="00371335" w:rsidRPr="00371335" w:rsidRDefault="00371335" w:rsidP="00371335">
      <w:pPr>
        <w:spacing w:after="0"/>
        <w:rPr>
          <w:rFonts w:ascii="Times New Roman" w:hAnsi="Times New Roman" w:cs="Times New Roman"/>
          <w:sz w:val="20"/>
          <w:szCs w:val="20"/>
        </w:rPr>
      </w:pPr>
    </w:p>
    <w:p w14:paraId="2F17A9B8" w14:textId="4AC9E01A" w:rsidR="004971A2" w:rsidRDefault="004971A2" w:rsidP="00371335">
      <w:pPr>
        <w:spacing w:after="0"/>
        <w:rPr>
          <w:rFonts w:ascii="Times New Roman" w:hAnsi="Times New Roman" w:cs="Times New Roman"/>
          <w:sz w:val="20"/>
          <w:szCs w:val="20"/>
          <w:lang w:eastAsia="en-IN"/>
        </w:rPr>
      </w:pPr>
      <w:r w:rsidRPr="00371335">
        <w:rPr>
          <w:rFonts w:ascii="Times New Roman" w:hAnsi="Times New Roman" w:cs="Times New Roman"/>
          <w:sz w:val="20"/>
          <w:szCs w:val="20"/>
          <w:lang w:eastAsia="en-IN"/>
        </w:rPr>
        <w:t>7)S.B. Roy, M.L. Bhatia, E.J. Lazaro, V. Ramalingaswami Juvenile mitral stenosis in India Lancet, 2 (1963), pp. 1193-1195</w:t>
      </w:r>
    </w:p>
    <w:p w14:paraId="7CA9E403" w14:textId="77777777" w:rsidR="00371335" w:rsidRPr="00371335" w:rsidRDefault="00371335" w:rsidP="00371335">
      <w:pPr>
        <w:spacing w:after="0"/>
        <w:rPr>
          <w:rFonts w:ascii="Times New Roman" w:hAnsi="Times New Roman" w:cs="Times New Roman"/>
          <w:sz w:val="20"/>
          <w:szCs w:val="20"/>
          <w:lang w:eastAsia="en-IN"/>
        </w:rPr>
      </w:pPr>
    </w:p>
    <w:p w14:paraId="7F703E1E" w14:textId="527E99B7" w:rsidR="004971A2" w:rsidRDefault="00A55C39" w:rsidP="00371335">
      <w:pPr>
        <w:spacing w:after="0"/>
        <w:rPr>
          <w:rFonts w:ascii="Times New Roman" w:hAnsi="Times New Roman" w:cs="Times New Roman"/>
          <w:sz w:val="20"/>
          <w:szCs w:val="20"/>
        </w:rPr>
      </w:pPr>
      <w:r>
        <w:rPr>
          <w:rFonts w:ascii="Times New Roman" w:hAnsi="Times New Roman" w:cs="Times New Roman"/>
          <w:sz w:val="20"/>
          <w:szCs w:val="20"/>
        </w:rPr>
        <w:t>8</w:t>
      </w:r>
      <w:r w:rsidR="004971A2" w:rsidRPr="00371335">
        <w:rPr>
          <w:rFonts w:ascii="Times New Roman" w:hAnsi="Times New Roman" w:cs="Times New Roman"/>
          <w:sz w:val="20"/>
          <w:szCs w:val="20"/>
        </w:rPr>
        <w:t>)zoghbiwa, enriquez-sarano m, foster e, grayburn pa, kraft cd, et al. (2003) recommendations for evaluation of the severity of native valvular regurgitation with two-dimensional and doppler echocardiography. j am socechocardiogr 16(7): 777-802</w:t>
      </w:r>
      <w:r>
        <w:rPr>
          <w:rFonts w:ascii="Times New Roman" w:hAnsi="Times New Roman" w:cs="Times New Roman"/>
          <w:sz w:val="20"/>
          <w:szCs w:val="20"/>
        </w:rPr>
        <w:t>.</w:t>
      </w:r>
    </w:p>
    <w:p w14:paraId="5648CCA9" w14:textId="77777777" w:rsidR="00A55C39" w:rsidRDefault="00A55C39" w:rsidP="00371335">
      <w:pPr>
        <w:spacing w:after="0"/>
        <w:rPr>
          <w:rFonts w:ascii="Times New Roman" w:hAnsi="Times New Roman" w:cs="Times New Roman"/>
          <w:sz w:val="20"/>
          <w:szCs w:val="20"/>
        </w:rPr>
      </w:pPr>
    </w:p>
    <w:p w14:paraId="08A20D60" w14:textId="15B750A1" w:rsidR="00A55C39" w:rsidRDefault="00A55C39" w:rsidP="00A55C39">
      <w:pPr>
        <w:spacing w:after="0"/>
        <w:rPr>
          <w:rFonts w:ascii="Times New Roman" w:hAnsi="Times New Roman" w:cs="Times New Roman"/>
          <w:sz w:val="20"/>
          <w:szCs w:val="20"/>
        </w:rPr>
      </w:pPr>
      <w:r>
        <w:rPr>
          <w:rFonts w:ascii="Times New Roman" w:hAnsi="Times New Roman" w:cs="Times New Roman"/>
          <w:sz w:val="20"/>
          <w:szCs w:val="20"/>
        </w:rPr>
        <w:t>9</w:t>
      </w:r>
      <w:r w:rsidRPr="00371335">
        <w:rPr>
          <w:rFonts w:ascii="Times New Roman" w:hAnsi="Times New Roman" w:cs="Times New Roman"/>
          <w:sz w:val="20"/>
          <w:szCs w:val="20"/>
        </w:rPr>
        <w:t>)</w:t>
      </w:r>
      <w:hyperlink r:id="rId38" w:history="1">
        <w:r w:rsidRPr="00371335">
          <w:rPr>
            <w:rFonts w:ascii="Times New Roman" w:hAnsi="Times New Roman" w:cs="Times New Roman"/>
            <w:sz w:val="20"/>
            <w:szCs w:val="20"/>
          </w:rPr>
          <w:t>shah pm (2010) current concepts in mitral valve prolapse – diagnosis and management. jcardiol 56(2): 125-133.</w:t>
        </w:r>
      </w:hyperlink>
    </w:p>
    <w:p w14:paraId="4A0049E8" w14:textId="77777777" w:rsidR="00371335" w:rsidRPr="00371335" w:rsidRDefault="00371335" w:rsidP="00371335">
      <w:pPr>
        <w:spacing w:after="0"/>
        <w:rPr>
          <w:rFonts w:ascii="Times New Roman" w:hAnsi="Times New Roman" w:cs="Times New Roman"/>
          <w:sz w:val="20"/>
          <w:szCs w:val="20"/>
        </w:rPr>
      </w:pPr>
    </w:p>
    <w:p w14:paraId="4007E398" w14:textId="452E6F7D" w:rsidR="004971A2" w:rsidRDefault="004971A2" w:rsidP="00371335">
      <w:pPr>
        <w:spacing w:after="0"/>
        <w:rPr>
          <w:rFonts w:ascii="Times New Roman" w:hAnsi="Times New Roman" w:cs="Times New Roman"/>
          <w:sz w:val="20"/>
          <w:szCs w:val="20"/>
          <w:lang w:eastAsia="en-IN"/>
        </w:rPr>
      </w:pPr>
      <w:r w:rsidRPr="00371335">
        <w:rPr>
          <w:rFonts w:ascii="Times New Roman" w:hAnsi="Times New Roman" w:cs="Times New Roman"/>
          <w:sz w:val="20"/>
          <w:szCs w:val="20"/>
          <w:lang w:eastAsia="en-IN"/>
        </w:rPr>
        <w:t>10) H. Baumgartner, J. Hung, J. Bermejo, et al.Echocardiographic assessment of valve stenosis: EAE/ASE recommendations for clinical practice Eur J Echocardiogr, 10 (2009), pp. 1-25 CrossRefView Record.</w:t>
      </w:r>
    </w:p>
    <w:sectPr w:rsidR="004971A2" w:rsidSect="00F478F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altName w:val="Nirmala UI"/>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5653"/>
    <w:multiLevelType w:val="hybridMultilevel"/>
    <w:tmpl w:val="9F8C62DE"/>
    <w:lvl w:ilvl="0" w:tplc="BF3E3F16">
      <w:start w:val="1"/>
      <w:numFmt w:val="upperLetter"/>
      <w:lvlText w:val="%1."/>
      <w:lvlJc w:val="left"/>
      <w:pPr>
        <w:ind w:left="1440" w:hanging="360"/>
      </w:pPr>
      <w:rPr>
        <w:rFonts w:hint="default"/>
        <w:sz w:val="24"/>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 w15:restartNumberingAfterBreak="0">
    <w:nsid w:val="0234377C"/>
    <w:multiLevelType w:val="hybridMultilevel"/>
    <w:tmpl w:val="9894EC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5CE6DE7"/>
    <w:multiLevelType w:val="hybridMultilevel"/>
    <w:tmpl w:val="222447C8"/>
    <w:lvl w:ilvl="0" w:tplc="5BB001F8">
      <w:start w:val="1"/>
      <w:numFmt w:val="bullet"/>
      <w:lvlText w:val=""/>
      <w:lvlJc w:val="left"/>
      <w:pPr>
        <w:tabs>
          <w:tab w:val="num" w:pos="720"/>
        </w:tabs>
        <w:ind w:left="720" w:hanging="360"/>
      </w:pPr>
      <w:rPr>
        <w:rFonts w:ascii="Wingdings" w:hAnsi="Wingdings" w:hint="default"/>
      </w:rPr>
    </w:lvl>
    <w:lvl w:ilvl="1" w:tplc="E7149016" w:tentative="1">
      <w:start w:val="1"/>
      <w:numFmt w:val="bullet"/>
      <w:lvlText w:val=""/>
      <w:lvlJc w:val="left"/>
      <w:pPr>
        <w:tabs>
          <w:tab w:val="num" w:pos="1440"/>
        </w:tabs>
        <w:ind w:left="1440" w:hanging="360"/>
      </w:pPr>
      <w:rPr>
        <w:rFonts w:ascii="Wingdings" w:hAnsi="Wingdings" w:hint="default"/>
      </w:rPr>
    </w:lvl>
    <w:lvl w:ilvl="2" w:tplc="2B5E44C4" w:tentative="1">
      <w:start w:val="1"/>
      <w:numFmt w:val="bullet"/>
      <w:lvlText w:val=""/>
      <w:lvlJc w:val="left"/>
      <w:pPr>
        <w:tabs>
          <w:tab w:val="num" w:pos="2160"/>
        </w:tabs>
        <w:ind w:left="2160" w:hanging="360"/>
      </w:pPr>
      <w:rPr>
        <w:rFonts w:ascii="Wingdings" w:hAnsi="Wingdings" w:hint="default"/>
      </w:rPr>
    </w:lvl>
    <w:lvl w:ilvl="3" w:tplc="A192F7B4" w:tentative="1">
      <w:start w:val="1"/>
      <w:numFmt w:val="bullet"/>
      <w:lvlText w:val=""/>
      <w:lvlJc w:val="left"/>
      <w:pPr>
        <w:tabs>
          <w:tab w:val="num" w:pos="2880"/>
        </w:tabs>
        <w:ind w:left="2880" w:hanging="360"/>
      </w:pPr>
      <w:rPr>
        <w:rFonts w:ascii="Wingdings" w:hAnsi="Wingdings" w:hint="default"/>
      </w:rPr>
    </w:lvl>
    <w:lvl w:ilvl="4" w:tplc="505EB18A" w:tentative="1">
      <w:start w:val="1"/>
      <w:numFmt w:val="bullet"/>
      <w:lvlText w:val=""/>
      <w:lvlJc w:val="left"/>
      <w:pPr>
        <w:tabs>
          <w:tab w:val="num" w:pos="3600"/>
        </w:tabs>
        <w:ind w:left="3600" w:hanging="360"/>
      </w:pPr>
      <w:rPr>
        <w:rFonts w:ascii="Wingdings" w:hAnsi="Wingdings" w:hint="default"/>
      </w:rPr>
    </w:lvl>
    <w:lvl w:ilvl="5" w:tplc="682024CC" w:tentative="1">
      <w:start w:val="1"/>
      <w:numFmt w:val="bullet"/>
      <w:lvlText w:val=""/>
      <w:lvlJc w:val="left"/>
      <w:pPr>
        <w:tabs>
          <w:tab w:val="num" w:pos="4320"/>
        </w:tabs>
        <w:ind w:left="4320" w:hanging="360"/>
      </w:pPr>
      <w:rPr>
        <w:rFonts w:ascii="Wingdings" w:hAnsi="Wingdings" w:hint="default"/>
      </w:rPr>
    </w:lvl>
    <w:lvl w:ilvl="6" w:tplc="1D1E6276" w:tentative="1">
      <w:start w:val="1"/>
      <w:numFmt w:val="bullet"/>
      <w:lvlText w:val=""/>
      <w:lvlJc w:val="left"/>
      <w:pPr>
        <w:tabs>
          <w:tab w:val="num" w:pos="5040"/>
        </w:tabs>
        <w:ind w:left="5040" w:hanging="360"/>
      </w:pPr>
      <w:rPr>
        <w:rFonts w:ascii="Wingdings" w:hAnsi="Wingdings" w:hint="default"/>
      </w:rPr>
    </w:lvl>
    <w:lvl w:ilvl="7" w:tplc="D33C4DBE" w:tentative="1">
      <w:start w:val="1"/>
      <w:numFmt w:val="bullet"/>
      <w:lvlText w:val=""/>
      <w:lvlJc w:val="left"/>
      <w:pPr>
        <w:tabs>
          <w:tab w:val="num" w:pos="5760"/>
        </w:tabs>
        <w:ind w:left="5760" w:hanging="360"/>
      </w:pPr>
      <w:rPr>
        <w:rFonts w:ascii="Wingdings" w:hAnsi="Wingdings" w:hint="default"/>
      </w:rPr>
    </w:lvl>
    <w:lvl w:ilvl="8" w:tplc="FA1EF16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41A7B"/>
    <w:multiLevelType w:val="hybridMultilevel"/>
    <w:tmpl w:val="224C33B2"/>
    <w:lvl w:ilvl="0" w:tplc="9846557C">
      <w:numFmt w:val="bullet"/>
      <w:lvlText w:val="•"/>
      <w:lvlJc w:val="left"/>
      <w:pPr>
        <w:ind w:left="1429" w:hanging="360"/>
      </w:pPr>
      <w:rPr>
        <w:rFonts w:ascii="Times New Roman" w:eastAsia="Times New Roman" w:hAnsi="Times New Roman" w:cs="Times New Roman" w:hint="default"/>
        <w:b/>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4" w15:restartNumberingAfterBreak="0">
    <w:nsid w:val="0ACD1098"/>
    <w:multiLevelType w:val="hybridMultilevel"/>
    <w:tmpl w:val="8AC89BF0"/>
    <w:lvl w:ilvl="0" w:tplc="9846557C">
      <w:numFmt w:val="bullet"/>
      <w:lvlText w:val="•"/>
      <w:lvlJc w:val="left"/>
      <w:pPr>
        <w:ind w:left="1429" w:hanging="360"/>
      </w:pPr>
      <w:rPr>
        <w:rFonts w:ascii="Times New Roman" w:eastAsia="Times New Roman" w:hAnsi="Times New Roman" w:cs="Times New Roman" w:hint="default"/>
        <w:b/>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5" w15:restartNumberingAfterBreak="0">
    <w:nsid w:val="0B520207"/>
    <w:multiLevelType w:val="hybridMultilevel"/>
    <w:tmpl w:val="D6D07414"/>
    <w:lvl w:ilvl="0" w:tplc="89AAB01E">
      <w:start w:val="1"/>
      <w:numFmt w:val="upperLetter"/>
      <w:lvlText w:val="%1."/>
      <w:lvlJc w:val="left"/>
      <w:pPr>
        <w:ind w:left="4178" w:hanging="360"/>
      </w:pPr>
      <w:rPr>
        <w:rFonts w:hint="default"/>
        <w:color w:val="auto"/>
        <w:sz w:val="24"/>
      </w:rPr>
    </w:lvl>
    <w:lvl w:ilvl="1" w:tplc="40090019" w:tentative="1">
      <w:start w:val="1"/>
      <w:numFmt w:val="lowerLetter"/>
      <w:lvlText w:val="%2."/>
      <w:lvlJc w:val="left"/>
      <w:pPr>
        <w:ind w:left="4898" w:hanging="360"/>
      </w:pPr>
    </w:lvl>
    <w:lvl w:ilvl="2" w:tplc="4009001B" w:tentative="1">
      <w:start w:val="1"/>
      <w:numFmt w:val="lowerRoman"/>
      <w:lvlText w:val="%3."/>
      <w:lvlJc w:val="right"/>
      <w:pPr>
        <w:ind w:left="5618" w:hanging="180"/>
      </w:pPr>
    </w:lvl>
    <w:lvl w:ilvl="3" w:tplc="4009000F" w:tentative="1">
      <w:start w:val="1"/>
      <w:numFmt w:val="decimal"/>
      <w:lvlText w:val="%4."/>
      <w:lvlJc w:val="left"/>
      <w:pPr>
        <w:ind w:left="6338" w:hanging="360"/>
      </w:pPr>
    </w:lvl>
    <w:lvl w:ilvl="4" w:tplc="40090019" w:tentative="1">
      <w:start w:val="1"/>
      <w:numFmt w:val="lowerLetter"/>
      <w:lvlText w:val="%5."/>
      <w:lvlJc w:val="left"/>
      <w:pPr>
        <w:ind w:left="7058" w:hanging="360"/>
      </w:pPr>
    </w:lvl>
    <w:lvl w:ilvl="5" w:tplc="4009001B" w:tentative="1">
      <w:start w:val="1"/>
      <w:numFmt w:val="lowerRoman"/>
      <w:lvlText w:val="%6."/>
      <w:lvlJc w:val="right"/>
      <w:pPr>
        <w:ind w:left="7778" w:hanging="180"/>
      </w:pPr>
    </w:lvl>
    <w:lvl w:ilvl="6" w:tplc="4009000F" w:tentative="1">
      <w:start w:val="1"/>
      <w:numFmt w:val="decimal"/>
      <w:lvlText w:val="%7."/>
      <w:lvlJc w:val="left"/>
      <w:pPr>
        <w:ind w:left="8498" w:hanging="360"/>
      </w:pPr>
    </w:lvl>
    <w:lvl w:ilvl="7" w:tplc="40090019" w:tentative="1">
      <w:start w:val="1"/>
      <w:numFmt w:val="lowerLetter"/>
      <w:lvlText w:val="%8."/>
      <w:lvlJc w:val="left"/>
      <w:pPr>
        <w:ind w:left="9218" w:hanging="360"/>
      </w:pPr>
    </w:lvl>
    <w:lvl w:ilvl="8" w:tplc="4009001B" w:tentative="1">
      <w:start w:val="1"/>
      <w:numFmt w:val="lowerRoman"/>
      <w:lvlText w:val="%9."/>
      <w:lvlJc w:val="right"/>
      <w:pPr>
        <w:ind w:left="9938" w:hanging="180"/>
      </w:pPr>
    </w:lvl>
  </w:abstractNum>
  <w:abstractNum w:abstractNumId="6" w15:restartNumberingAfterBreak="0">
    <w:nsid w:val="0D760F3E"/>
    <w:multiLevelType w:val="hybridMultilevel"/>
    <w:tmpl w:val="DC28A5CC"/>
    <w:lvl w:ilvl="0" w:tplc="40090001">
      <w:start w:val="2"/>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D912ADB"/>
    <w:multiLevelType w:val="hybridMultilevel"/>
    <w:tmpl w:val="0C5C661A"/>
    <w:lvl w:ilvl="0" w:tplc="CD8E763A">
      <w:start w:val="1"/>
      <w:numFmt w:val="decimal"/>
      <w:lvlText w:val="%1."/>
      <w:lvlJc w:val="left"/>
      <w:pPr>
        <w:ind w:left="72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2A4608D"/>
    <w:multiLevelType w:val="hybridMultilevel"/>
    <w:tmpl w:val="AA26142C"/>
    <w:lvl w:ilvl="0" w:tplc="9846557C">
      <w:numFmt w:val="bullet"/>
      <w:lvlText w:val="•"/>
      <w:lvlJc w:val="left"/>
      <w:pPr>
        <w:ind w:left="720" w:hanging="360"/>
      </w:pPr>
      <w:rPr>
        <w:rFonts w:ascii="Times New Roman" w:eastAsia="Times New Roman" w:hAnsi="Times New Roman" w:cs="Times New Roman"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4ED0CEC"/>
    <w:multiLevelType w:val="hybridMultilevel"/>
    <w:tmpl w:val="D466E18C"/>
    <w:lvl w:ilvl="0" w:tplc="40090001">
      <w:start w:val="1"/>
      <w:numFmt w:val="bullet"/>
      <w:lvlText w:val=""/>
      <w:lvlJc w:val="left"/>
      <w:pPr>
        <w:ind w:left="2138" w:hanging="360"/>
      </w:pPr>
      <w:rPr>
        <w:rFonts w:ascii="Symbol" w:hAnsi="Symbol" w:hint="default"/>
      </w:rPr>
    </w:lvl>
    <w:lvl w:ilvl="1" w:tplc="40090003" w:tentative="1">
      <w:start w:val="1"/>
      <w:numFmt w:val="bullet"/>
      <w:lvlText w:val="o"/>
      <w:lvlJc w:val="left"/>
      <w:pPr>
        <w:ind w:left="2858" w:hanging="360"/>
      </w:pPr>
      <w:rPr>
        <w:rFonts w:ascii="Courier New" w:hAnsi="Courier New" w:cs="Courier New" w:hint="default"/>
      </w:rPr>
    </w:lvl>
    <w:lvl w:ilvl="2" w:tplc="40090005" w:tentative="1">
      <w:start w:val="1"/>
      <w:numFmt w:val="bullet"/>
      <w:lvlText w:val=""/>
      <w:lvlJc w:val="left"/>
      <w:pPr>
        <w:ind w:left="3578" w:hanging="360"/>
      </w:pPr>
      <w:rPr>
        <w:rFonts w:ascii="Wingdings" w:hAnsi="Wingdings" w:hint="default"/>
      </w:rPr>
    </w:lvl>
    <w:lvl w:ilvl="3" w:tplc="40090001" w:tentative="1">
      <w:start w:val="1"/>
      <w:numFmt w:val="bullet"/>
      <w:lvlText w:val=""/>
      <w:lvlJc w:val="left"/>
      <w:pPr>
        <w:ind w:left="4298" w:hanging="360"/>
      </w:pPr>
      <w:rPr>
        <w:rFonts w:ascii="Symbol" w:hAnsi="Symbol" w:hint="default"/>
      </w:rPr>
    </w:lvl>
    <w:lvl w:ilvl="4" w:tplc="40090003" w:tentative="1">
      <w:start w:val="1"/>
      <w:numFmt w:val="bullet"/>
      <w:lvlText w:val="o"/>
      <w:lvlJc w:val="left"/>
      <w:pPr>
        <w:ind w:left="5018" w:hanging="360"/>
      </w:pPr>
      <w:rPr>
        <w:rFonts w:ascii="Courier New" w:hAnsi="Courier New" w:cs="Courier New" w:hint="default"/>
      </w:rPr>
    </w:lvl>
    <w:lvl w:ilvl="5" w:tplc="40090005" w:tentative="1">
      <w:start w:val="1"/>
      <w:numFmt w:val="bullet"/>
      <w:lvlText w:val=""/>
      <w:lvlJc w:val="left"/>
      <w:pPr>
        <w:ind w:left="5738" w:hanging="360"/>
      </w:pPr>
      <w:rPr>
        <w:rFonts w:ascii="Wingdings" w:hAnsi="Wingdings" w:hint="default"/>
      </w:rPr>
    </w:lvl>
    <w:lvl w:ilvl="6" w:tplc="40090001" w:tentative="1">
      <w:start w:val="1"/>
      <w:numFmt w:val="bullet"/>
      <w:lvlText w:val=""/>
      <w:lvlJc w:val="left"/>
      <w:pPr>
        <w:ind w:left="6458" w:hanging="360"/>
      </w:pPr>
      <w:rPr>
        <w:rFonts w:ascii="Symbol" w:hAnsi="Symbol" w:hint="default"/>
      </w:rPr>
    </w:lvl>
    <w:lvl w:ilvl="7" w:tplc="40090003" w:tentative="1">
      <w:start w:val="1"/>
      <w:numFmt w:val="bullet"/>
      <w:lvlText w:val="o"/>
      <w:lvlJc w:val="left"/>
      <w:pPr>
        <w:ind w:left="7178" w:hanging="360"/>
      </w:pPr>
      <w:rPr>
        <w:rFonts w:ascii="Courier New" w:hAnsi="Courier New" w:cs="Courier New" w:hint="default"/>
      </w:rPr>
    </w:lvl>
    <w:lvl w:ilvl="8" w:tplc="40090005" w:tentative="1">
      <w:start w:val="1"/>
      <w:numFmt w:val="bullet"/>
      <w:lvlText w:val=""/>
      <w:lvlJc w:val="left"/>
      <w:pPr>
        <w:ind w:left="7898" w:hanging="360"/>
      </w:pPr>
      <w:rPr>
        <w:rFonts w:ascii="Wingdings" w:hAnsi="Wingdings" w:hint="default"/>
      </w:rPr>
    </w:lvl>
  </w:abstractNum>
  <w:abstractNum w:abstractNumId="10" w15:restartNumberingAfterBreak="0">
    <w:nsid w:val="15656528"/>
    <w:multiLevelType w:val="hybridMultilevel"/>
    <w:tmpl w:val="E38063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57563DA"/>
    <w:multiLevelType w:val="hybridMultilevel"/>
    <w:tmpl w:val="EC563FE8"/>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7781084"/>
    <w:multiLevelType w:val="hybridMultilevel"/>
    <w:tmpl w:val="23EEE49C"/>
    <w:lvl w:ilvl="0" w:tplc="40090015">
      <w:start w:val="1"/>
      <w:numFmt w:val="upperLetter"/>
      <w:lvlText w:val="%1."/>
      <w:lvlJc w:val="left"/>
      <w:pPr>
        <w:ind w:left="3528" w:hanging="360"/>
      </w:pPr>
      <w:rPr>
        <w:rFonts w:hint="default"/>
      </w:rPr>
    </w:lvl>
    <w:lvl w:ilvl="1" w:tplc="40090019" w:tentative="1">
      <w:start w:val="1"/>
      <w:numFmt w:val="lowerLetter"/>
      <w:lvlText w:val="%2."/>
      <w:lvlJc w:val="left"/>
      <w:pPr>
        <w:ind w:left="4248" w:hanging="360"/>
      </w:pPr>
    </w:lvl>
    <w:lvl w:ilvl="2" w:tplc="4009001B" w:tentative="1">
      <w:start w:val="1"/>
      <w:numFmt w:val="lowerRoman"/>
      <w:lvlText w:val="%3."/>
      <w:lvlJc w:val="right"/>
      <w:pPr>
        <w:ind w:left="4968" w:hanging="180"/>
      </w:pPr>
    </w:lvl>
    <w:lvl w:ilvl="3" w:tplc="4009000F" w:tentative="1">
      <w:start w:val="1"/>
      <w:numFmt w:val="decimal"/>
      <w:lvlText w:val="%4."/>
      <w:lvlJc w:val="left"/>
      <w:pPr>
        <w:ind w:left="5688" w:hanging="360"/>
      </w:pPr>
    </w:lvl>
    <w:lvl w:ilvl="4" w:tplc="40090019" w:tentative="1">
      <w:start w:val="1"/>
      <w:numFmt w:val="lowerLetter"/>
      <w:lvlText w:val="%5."/>
      <w:lvlJc w:val="left"/>
      <w:pPr>
        <w:ind w:left="6408" w:hanging="360"/>
      </w:pPr>
    </w:lvl>
    <w:lvl w:ilvl="5" w:tplc="4009001B" w:tentative="1">
      <w:start w:val="1"/>
      <w:numFmt w:val="lowerRoman"/>
      <w:lvlText w:val="%6."/>
      <w:lvlJc w:val="right"/>
      <w:pPr>
        <w:ind w:left="7128" w:hanging="180"/>
      </w:pPr>
    </w:lvl>
    <w:lvl w:ilvl="6" w:tplc="4009000F" w:tentative="1">
      <w:start w:val="1"/>
      <w:numFmt w:val="decimal"/>
      <w:lvlText w:val="%7."/>
      <w:lvlJc w:val="left"/>
      <w:pPr>
        <w:ind w:left="7848" w:hanging="360"/>
      </w:pPr>
    </w:lvl>
    <w:lvl w:ilvl="7" w:tplc="40090019" w:tentative="1">
      <w:start w:val="1"/>
      <w:numFmt w:val="lowerLetter"/>
      <w:lvlText w:val="%8."/>
      <w:lvlJc w:val="left"/>
      <w:pPr>
        <w:ind w:left="8568" w:hanging="360"/>
      </w:pPr>
    </w:lvl>
    <w:lvl w:ilvl="8" w:tplc="4009001B" w:tentative="1">
      <w:start w:val="1"/>
      <w:numFmt w:val="lowerRoman"/>
      <w:lvlText w:val="%9."/>
      <w:lvlJc w:val="right"/>
      <w:pPr>
        <w:ind w:left="9288" w:hanging="180"/>
      </w:pPr>
    </w:lvl>
  </w:abstractNum>
  <w:abstractNum w:abstractNumId="13" w15:restartNumberingAfterBreak="0">
    <w:nsid w:val="1C081EA3"/>
    <w:multiLevelType w:val="hybridMultilevel"/>
    <w:tmpl w:val="1F242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977AD6"/>
    <w:multiLevelType w:val="hybridMultilevel"/>
    <w:tmpl w:val="F604BFD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CA65293"/>
    <w:multiLevelType w:val="hybridMultilevel"/>
    <w:tmpl w:val="106C62C8"/>
    <w:lvl w:ilvl="0" w:tplc="9846557C">
      <w:numFmt w:val="bullet"/>
      <w:lvlText w:val="•"/>
      <w:lvlJc w:val="left"/>
      <w:pPr>
        <w:ind w:left="1440" w:hanging="360"/>
      </w:pPr>
      <w:rPr>
        <w:rFonts w:ascii="Times New Roman" w:eastAsia="Times New Roman" w:hAnsi="Times New Roman" w:cs="Times New Roman" w:hint="default"/>
        <w:b/>
      </w:rPr>
    </w:lvl>
    <w:lvl w:ilvl="1" w:tplc="40090003">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15:restartNumberingAfterBreak="0">
    <w:nsid w:val="1EFA0CA9"/>
    <w:multiLevelType w:val="hybridMultilevel"/>
    <w:tmpl w:val="59E41A7E"/>
    <w:lvl w:ilvl="0" w:tplc="40090001">
      <w:start w:val="1"/>
      <w:numFmt w:val="bullet"/>
      <w:lvlText w:val=""/>
      <w:lvlJc w:val="left"/>
      <w:pPr>
        <w:ind w:left="1468" w:hanging="360"/>
      </w:pPr>
      <w:rPr>
        <w:rFonts w:ascii="Symbol" w:hAnsi="Symbol" w:hint="default"/>
      </w:rPr>
    </w:lvl>
    <w:lvl w:ilvl="1" w:tplc="40090003" w:tentative="1">
      <w:start w:val="1"/>
      <w:numFmt w:val="bullet"/>
      <w:lvlText w:val="o"/>
      <w:lvlJc w:val="left"/>
      <w:pPr>
        <w:ind w:left="2188" w:hanging="360"/>
      </w:pPr>
      <w:rPr>
        <w:rFonts w:ascii="Courier New" w:hAnsi="Courier New" w:cs="Courier New" w:hint="default"/>
      </w:rPr>
    </w:lvl>
    <w:lvl w:ilvl="2" w:tplc="40090005" w:tentative="1">
      <w:start w:val="1"/>
      <w:numFmt w:val="bullet"/>
      <w:lvlText w:val=""/>
      <w:lvlJc w:val="left"/>
      <w:pPr>
        <w:ind w:left="2908" w:hanging="360"/>
      </w:pPr>
      <w:rPr>
        <w:rFonts w:ascii="Wingdings" w:hAnsi="Wingdings" w:hint="default"/>
      </w:rPr>
    </w:lvl>
    <w:lvl w:ilvl="3" w:tplc="40090001" w:tentative="1">
      <w:start w:val="1"/>
      <w:numFmt w:val="bullet"/>
      <w:lvlText w:val=""/>
      <w:lvlJc w:val="left"/>
      <w:pPr>
        <w:ind w:left="3628" w:hanging="360"/>
      </w:pPr>
      <w:rPr>
        <w:rFonts w:ascii="Symbol" w:hAnsi="Symbol" w:hint="default"/>
      </w:rPr>
    </w:lvl>
    <w:lvl w:ilvl="4" w:tplc="40090003" w:tentative="1">
      <w:start w:val="1"/>
      <w:numFmt w:val="bullet"/>
      <w:lvlText w:val="o"/>
      <w:lvlJc w:val="left"/>
      <w:pPr>
        <w:ind w:left="4348" w:hanging="360"/>
      </w:pPr>
      <w:rPr>
        <w:rFonts w:ascii="Courier New" w:hAnsi="Courier New" w:cs="Courier New" w:hint="default"/>
      </w:rPr>
    </w:lvl>
    <w:lvl w:ilvl="5" w:tplc="40090005" w:tentative="1">
      <w:start w:val="1"/>
      <w:numFmt w:val="bullet"/>
      <w:lvlText w:val=""/>
      <w:lvlJc w:val="left"/>
      <w:pPr>
        <w:ind w:left="5068" w:hanging="360"/>
      </w:pPr>
      <w:rPr>
        <w:rFonts w:ascii="Wingdings" w:hAnsi="Wingdings" w:hint="default"/>
      </w:rPr>
    </w:lvl>
    <w:lvl w:ilvl="6" w:tplc="40090001" w:tentative="1">
      <w:start w:val="1"/>
      <w:numFmt w:val="bullet"/>
      <w:lvlText w:val=""/>
      <w:lvlJc w:val="left"/>
      <w:pPr>
        <w:ind w:left="5788" w:hanging="360"/>
      </w:pPr>
      <w:rPr>
        <w:rFonts w:ascii="Symbol" w:hAnsi="Symbol" w:hint="default"/>
      </w:rPr>
    </w:lvl>
    <w:lvl w:ilvl="7" w:tplc="40090003" w:tentative="1">
      <w:start w:val="1"/>
      <w:numFmt w:val="bullet"/>
      <w:lvlText w:val="o"/>
      <w:lvlJc w:val="left"/>
      <w:pPr>
        <w:ind w:left="6508" w:hanging="360"/>
      </w:pPr>
      <w:rPr>
        <w:rFonts w:ascii="Courier New" w:hAnsi="Courier New" w:cs="Courier New" w:hint="default"/>
      </w:rPr>
    </w:lvl>
    <w:lvl w:ilvl="8" w:tplc="40090005" w:tentative="1">
      <w:start w:val="1"/>
      <w:numFmt w:val="bullet"/>
      <w:lvlText w:val=""/>
      <w:lvlJc w:val="left"/>
      <w:pPr>
        <w:ind w:left="7228" w:hanging="360"/>
      </w:pPr>
      <w:rPr>
        <w:rFonts w:ascii="Wingdings" w:hAnsi="Wingdings" w:hint="default"/>
      </w:rPr>
    </w:lvl>
  </w:abstractNum>
  <w:abstractNum w:abstractNumId="17" w15:restartNumberingAfterBreak="0">
    <w:nsid w:val="1F9A0E95"/>
    <w:multiLevelType w:val="hybridMultilevel"/>
    <w:tmpl w:val="86BAFF70"/>
    <w:lvl w:ilvl="0" w:tplc="7C16EE4C">
      <w:start w:val="1"/>
      <w:numFmt w:val="upperLetter"/>
      <w:lvlText w:val="%1."/>
      <w:lvlJc w:val="left"/>
      <w:pPr>
        <w:ind w:left="927" w:hanging="360"/>
      </w:pPr>
      <w:rPr>
        <w:rFonts w:hint="default"/>
        <w:b/>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18" w15:restartNumberingAfterBreak="0">
    <w:nsid w:val="212547ED"/>
    <w:multiLevelType w:val="hybridMultilevel"/>
    <w:tmpl w:val="09684F00"/>
    <w:lvl w:ilvl="0" w:tplc="9846557C">
      <w:numFmt w:val="bullet"/>
      <w:lvlText w:val="•"/>
      <w:lvlJc w:val="left"/>
      <w:pPr>
        <w:ind w:left="720" w:hanging="360"/>
      </w:pPr>
      <w:rPr>
        <w:rFonts w:ascii="Times New Roman" w:eastAsia="Times New Roman" w:hAnsi="Times New Roman" w:cs="Times New Roman" w:hint="default"/>
        <w:b/>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21CA0C13"/>
    <w:multiLevelType w:val="hybridMultilevel"/>
    <w:tmpl w:val="A60ED74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CB51E8"/>
    <w:multiLevelType w:val="hybridMultilevel"/>
    <w:tmpl w:val="13C0F97C"/>
    <w:lvl w:ilvl="0" w:tplc="9846557C">
      <w:numFmt w:val="bullet"/>
      <w:lvlText w:val="•"/>
      <w:lvlJc w:val="left"/>
      <w:pPr>
        <w:ind w:left="2705" w:hanging="360"/>
      </w:pPr>
      <w:rPr>
        <w:rFonts w:ascii="Times New Roman" w:eastAsia="Times New Roman" w:hAnsi="Times New Roman" w:cs="Times New Roman" w:hint="default"/>
        <w:b/>
      </w:rPr>
    </w:lvl>
    <w:lvl w:ilvl="1" w:tplc="40090003" w:tentative="1">
      <w:start w:val="1"/>
      <w:numFmt w:val="bullet"/>
      <w:lvlText w:val="o"/>
      <w:lvlJc w:val="left"/>
      <w:pPr>
        <w:ind w:left="3425" w:hanging="360"/>
      </w:pPr>
      <w:rPr>
        <w:rFonts w:ascii="Courier New" w:hAnsi="Courier New" w:cs="Courier New" w:hint="default"/>
      </w:rPr>
    </w:lvl>
    <w:lvl w:ilvl="2" w:tplc="40090005" w:tentative="1">
      <w:start w:val="1"/>
      <w:numFmt w:val="bullet"/>
      <w:lvlText w:val=""/>
      <w:lvlJc w:val="left"/>
      <w:pPr>
        <w:ind w:left="4145" w:hanging="360"/>
      </w:pPr>
      <w:rPr>
        <w:rFonts w:ascii="Wingdings" w:hAnsi="Wingdings" w:hint="default"/>
      </w:rPr>
    </w:lvl>
    <w:lvl w:ilvl="3" w:tplc="40090001" w:tentative="1">
      <w:start w:val="1"/>
      <w:numFmt w:val="bullet"/>
      <w:lvlText w:val=""/>
      <w:lvlJc w:val="left"/>
      <w:pPr>
        <w:ind w:left="4865" w:hanging="360"/>
      </w:pPr>
      <w:rPr>
        <w:rFonts w:ascii="Symbol" w:hAnsi="Symbol" w:hint="default"/>
      </w:rPr>
    </w:lvl>
    <w:lvl w:ilvl="4" w:tplc="40090003" w:tentative="1">
      <w:start w:val="1"/>
      <w:numFmt w:val="bullet"/>
      <w:lvlText w:val="o"/>
      <w:lvlJc w:val="left"/>
      <w:pPr>
        <w:ind w:left="5585" w:hanging="360"/>
      </w:pPr>
      <w:rPr>
        <w:rFonts w:ascii="Courier New" w:hAnsi="Courier New" w:cs="Courier New" w:hint="default"/>
      </w:rPr>
    </w:lvl>
    <w:lvl w:ilvl="5" w:tplc="40090005" w:tentative="1">
      <w:start w:val="1"/>
      <w:numFmt w:val="bullet"/>
      <w:lvlText w:val=""/>
      <w:lvlJc w:val="left"/>
      <w:pPr>
        <w:ind w:left="6305" w:hanging="360"/>
      </w:pPr>
      <w:rPr>
        <w:rFonts w:ascii="Wingdings" w:hAnsi="Wingdings" w:hint="default"/>
      </w:rPr>
    </w:lvl>
    <w:lvl w:ilvl="6" w:tplc="40090001" w:tentative="1">
      <w:start w:val="1"/>
      <w:numFmt w:val="bullet"/>
      <w:lvlText w:val=""/>
      <w:lvlJc w:val="left"/>
      <w:pPr>
        <w:ind w:left="7025" w:hanging="360"/>
      </w:pPr>
      <w:rPr>
        <w:rFonts w:ascii="Symbol" w:hAnsi="Symbol" w:hint="default"/>
      </w:rPr>
    </w:lvl>
    <w:lvl w:ilvl="7" w:tplc="40090003" w:tentative="1">
      <w:start w:val="1"/>
      <w:numFmt w:val="bullet"/>
      <w:lvlText w:val="o"/>
      <w:lvlJc w:val="left"/>
      <w:pPr>
        <w:ind w:left="7745" w:hanging="360"/>
      </w:pPr>
      <w:rPr>
        <w:rFonts w:ascii="Courier New" w:hAnsi="Courier New" w:cs="Courier New" w:hint="default"/>
      </w:rPr>
    </w:lvl>
    <w:lvl w:ilvl="8" w:tplc="40090005" w:tentative="1">
      <w:start w:val="1"/>
      <w:numFmt w:val="bullet"/>
      <w:lvlText w:val=""/>
      <w:lvlJc w:val="left"/>
      <w:pPr>
        <w:ind w:left="8465" w:hanging="360"/>
      </w:pPr>
      <w:rPr>
        <w:rFonts w:ascii="Wingdings" w:hAnsi="Wingdings" w:hint="default"/>
      </w:rPr>
    </w:lvl>
  </w:abstractNum>
  <w:abstractNum w:abstractNumId="21" w15:restartNumberingAfterBreak="0">
    <w:nsid w:val="26066ECC"/>
    <w:multiLevelType w:val="hybridMultilevel"/>
    <w:tmpl w:val="075EFA72"/>
    <w:lvl w:ilvl="0" w:tplc="9846557C">
      <w:numFmt w:val="bullet"/>
      <w:lvlText w:val="•"/>
      <w:lvlJc w:val="left"/>
      <w:pPr>
        <w:ind w:left="720" w:hanging="360"/>
      </w:pPr>
      <w:rPr>
        <w:rFonts w:ascii="Times New Roman" w:eastAsia="Times New Roman" w:hAnsi="Times New Roman" w:cs="Times New Roman" w:hint="default"/>
        <w:b/>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7EE204E"/>
    <w:multiLevelType w:val="multilevel"/>
    <w:tmpl w:val="1E7CD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C2D727D"/>
    <w:multiLevelType w:val="hybridMultilevel"/>
    <w:tmpl w:val="ED929A02"/>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E6A4BAB"/>
    <w:multiLevelType w:val="hybridMultilevel"/>
    <w:tmpl w:val="5E626C5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31D02C21"/>
    <w:multiLevelType w:val="hybridMultilevel"/>
    <w:tmpl w:val="682267E0"/>
    <w:lvl w:ilvl="0" w:tplc="50A650A0">
      <w:start w:val="1"/>
      <w:numFmt w:val="upperLetter"/>
      <w:lvlText w:val="%1."/>
      <w:lvlJc w:val="left"/>
      <w:pPr>
        <w:ind w:left="4538" w:hanging="360"/>
      </w:pPr>
      <w:rPr>
        <w:rFonts w:hint="default"/>
        <w:color w:val="0B0080"/>
        <w:sz w:val="24"/>
      </w:rPr>
    </w:lvl>
    <w:lvl w:ilvl="1" w:tplc="40090019" w:tentative="1">
      <w:start w:val="1"/>
      <w:numFmt w:val="lowerLetter"/>
      <w:lvlText w:val="%2."/>
      <w:lvlJc w:val="left"/>
      <w:pPr>
        <w:ind w:left="5258" w:hanging="360"/>
      </w:pPr>
    </w:lvl>
    <w:lvl w:ilvl="2" w:tplc="4009001B" w:tentative="1">
      <w:start w:val="1"/>
      <w:numFmt w:val="lowerRoman"/>
      <w:lvlText w:val="%3."/>
      <w:lvlJc w:val="right"/>
      <w:pPr>
        <w:ind w:left="5978" w:hanging="180"/>
      </w:pPr>
    </w:lvl>
    <w:lvl w:ilvl="3" w:tplc="4009000F" w:tentative="1">
      <w:start w:val="1"/>
      <w:numFmt w:val="decimal"/>
      <w:lvlText w:val="%4."/>
      <w:lvlJc w:val="left"/>
      <w:pPr>
        <w:ind w:left="6698" w:hanging="360"/>
      </w:pPr>
    </w:lvl>
    <w:lvl w:ilvl="4" w:tplc="40090019" w:tentative="1">
      <w:start w:val="1"/>
      <w:numFmt w:val="lowerLetter"/>
      <w:lvlText w:val="%5."/>
      <w:lvlJc w:val="left"/>
      <w:pPr>
        <w:ind w:left="7418" w:hanging="360"/>
      </w:pPr>
    </w:lvl>
    <w:lvl w:ilvl="5" w:tplc="4009001B" w:tentative="1">
      <w:start w:val="1"/>
      <w:numFmt w:val="lowerRoman"/>
      <w:lvlText w:val="%6."/>
      <w:lvlJc w:val="right"/>
      <w:pPr>
        <w:ind w:left="8138" w:hanging="180"/>
      </w:pPr>
    </w:lvl>
    <w:lvl w:ilvl="6" w:tplc="4009000F" w:tentative="1">
      <w:start w:val="1"/>
      <w:numFmt w:val="decimal"/>
      <w:lvlText w:val="%7."/>
      <w:lvlJc w:val="left"/>
      <w:pPr>
        <w:ind w:left="8858" w:hanging="360"/>
      </w:pPr>
    </w:lvl>
    <w:lvl w:ilvl="7" w:tplc="40090019" w:tentative="1">
      <w:start w:val="1"/>
      <w:numFmt w:val="lowerLetter"/>
      <w:lvlText w:val="%8."/>
      <w:lvlJc w:val="left"/>
      <w:pPr>
        <w:ind w:left="9578" w:hanging="360"/>
      </w:pPr>
    </w:lvl>
    <w:lvl w:ilvl="8" w:tplc="4009001B" w:tentative="1">
      <w:start w:val="1"/>
      <w:numFmt w:val="lowerRoman"/>
      <w:lvlText w:val="%9."/>
      <w:lvlJc w:val="right"/>
      <w:pPr>
        <w:ind w:left="10298" w:hanging="180"/>
      </w:pPr>
    </w:lvl>
  </w:abstractNum>
  <w:abstractNum w:abstractNumId="26" w15:restartNumberingAfterBreak="0">
    <w:nsid w:val="331C7167"/>
    <w:multiLevelType w:val="hybridMultilevel"/>
    <w:tmpl w:val="931C33F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52C1B3B"/>
    <w:multiLevelType w:val="hybridMultilevel"/>
    <w:tmpl w:val="D89465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37D34932"/>
    <w:multiLevelType w:val="hybridMultilevel"/>
    <w:tmpl w:val="17C2DA3E"/>
    <w:lvl w:ilvl="0" w:tplc="246E13D0">
      <w:start w:val="1"/>
      <w:numFmt w:val="decimal"/>
      <w:lvlText w:val="%1."/>
      <w:lvlJc w:val="left"/>
      <w:pPr>
        <w:ind w:left="1080" w:hanging="360"/>
      </w:pPr>
      <w:rPr>
        <w:rFonts w:ascii="Times New Roman" w:eastAsia="Times New Roman" w:hAnsi="Times New Roman" w:cs="Times New Roman"/>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15:restartNumberingAfterBreak="0">
    <w:nsid w:val="3BB96B6E"/>
    <w:multiLevelType w:val="hybridMultilevel"/>
    <w:tmpl w:val="362ED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A80FC9"/>
    <w:multiLevelType w:val="hybridMultilevel"/>
    <w:tmpl w:val="00FC2F4A"/>
    <w:lvl w:ilvl="0" w:tplc="EDD81D8C">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1" w15:restartNumberingAfterBreak="0">
    <w:nsid w:val="41481F26"/>
    <w:multiLevelType w:val="hybridMultilevel"/>
    <w:tmpl w:val="5B8C6F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77E0110"/>
    <w:multiLevelType w:val="hybridMultilevel"/>
    <w:tmpl w:val="EB12C73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479E32B5"/>
    <w:multiLevelType w:val="hybridMultilevel"/>
    <w:tmpl w:val="B5E470AE"/>
    <w:lvl w:ilvl="0" w:tplc="031EFEDA">
      <w:start w:val="1"/>
      <w:numFmt w:val="upperLetter"/>
      <w:lvlText w:val="%1."/>
      <w:lvlJc w:val="left"/>
      <w:pPr>
        <w:ind w:left="4538" w:hanging="360"/>
      </w:pPr>
      <w:rPr>
        <w:rFonts w:hint="default"/>
        <w:sz w:val="24"/>
      </w:rPr>
    </w:lvl>
    <w:lvl w:ilvl="1" w:tplc="40090019" w:tentative="1">
      <w:start w:val="1"/>
      <w:numFmt w:val="lowerLetter"/>
      <w:lvlText w:val="%2."/>
      <w:lvlJc w:val="left"/>
      <w:pPr>
        <w:ind w:left="5258" w:hanging="360"/>
      </w:pPr>
    </w:lvl>
    <w:lvl w:ilvl="2" w:tplc="4009001B" w:tentative="1">
      <w:start w:val="1"/>
      <w:numFmt w:val="lowerRoman"/>
      <w:lvlText w:val="%3."/>
      <w:lvlJc w:val="right"/>
      <w:pPr>
        <w:ind w:left="5978" w:hanging="180"/>
      </w:pPr>
    </w:lvl>
    <w:lvl w:ilvl="3" w:tplc="4009000F" w:tentative="1">
      <w:start w:val="1"/>
      <w:numFmt w:val="decimal"/>
      <w:lvlText w:val="%4."/>
      <w:lvlJc w:val="left"/>
      <w:pPr>
        <w:ind w:left="6698" w:hanging="360"/>
      </w:pPr>
    </w:lvl>
    <w:lvl w:ilvl="4" w:tplc="40090019" w:tentative="1">
      <w:start w:val="1"/>
      <w:numFmt w:val="lowerLetter"/>
      <w:lvlText w:val="%5."/>
      <w:lvlJc w:val="left"/>
      <w:pPr>
        <w:ind w:left="7418" w:hanging="360"/>
      </w:pPr>
    </w:lvl>
    <w:lvl w:ilvl="5" w:tplc="4009001B" w:tentative="1">
      <w:start w:val="1"/>
      <w:numFmt w:val="lowerRoman"/>
      <w:lvlText w:val="%6."/>
      <w:lvlJc w:val="right"/>
      <w:pPr>
        <w:ind w:left="8138" w:hanging="180"/>
      </w:pPr>
    </w:lvl>
    <w:lvl w:ilvl="6" w:tplc="4009000F" w:tentative="1">
      <w:start w:val="1"/>
      <w:numFmt w:val="decimal"/>
      <w:lvlText w:val="%7."/>
      <w:lvlJc w:val="left"/>
      <w:pPr>
        <w:ind w:left="8858" w:hanging="360"/>
      </w:pPr>
    </w:lvl>
    <w:lvl w:ilvl="7" w:tplc="40090019" w:tentative="1">
      <w:start w:val="1"/>
      <w:numFmt w:val="lowerLetter"/>
      <w:lvlText w:val="%8."/>
      <w:lvlJc w:val="left"/>
      <w:pPr>
        <w:ind w:left="9578" w:hanging="360"/>
      </w:pPr>
    </w:lvl>
    <w:lvl w:ilvl="8" w:tplc="4009001B" w:tentative="1">
      <w:start w:val="1"/>
      <w:numFmt w:val="lowerRoman"/>
      <w:lvlText w:val="%9."/>
      <w:lvlJc w:val="right"/>
      <w:pPr>
        <w:ind w:left="10298" w:hanging="180"/>
      </w:pPr>
    </w:lvl>
  </w:abstractNum>
  <w:abstractNum w:abstractNumId="34" w15:restartNumberingAfterBreak="0">
    <w:nsid w:val="47C16FC4"/>
    <w:multiLevelType w:val="hybridMultilevel"/>
    <w:tmpl w:val="BBDED60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30A776B"/>
    <w:multiLevelType w:val="hybridMultilevel"/>
    <w:tmpl w:val="5AB8CBEC"/>
    <w:lvl w:ilvl="0" w:tplc="D74034DC">
      <w:start w:val="1"/>
      <w:numFmt w:val="upperLetter"/>
      <w:lvlText w:val="%1."/>
      <w:lvlJc w:val="left"/>
      <w:pPr>
        <w:ind w:left="3195" w:hanging="360"/>
      </w:pPr>
      <w:rPr>
        <w:rFonts w:hint="default"/>
      </w:rPr>
    </w:lvl>
    <w:lvl w:ilvl="1" w:tplc="40090019" w:tentative="1">
      <w:start w:val="1"/>
      <w:numFmt w:val="lowerLetter"/>
      <w:lvlText w:val="%2."/>
      <w:lvlJc w:val="left"/>
      <w:pPr>
        <w:ind w:left="3915" w:hanging="360"/>
      </w:pPr>
    </w:lvl>
    <w:lvl w:ilvl="2" w:tplc="4009001B" w:tentative="1">
      <w:start w:val="1"/>
      <w:numFmt w:val="lowerRoman"/>
      <w:lvlText w:val="%3."/>
      <w:lvlJc w:val="right"/>
      <w:pPr>
        <w:ind w:left="4635" w:hanging="180"/>
      </w:pPr>
    </w:lvl>
    <w:lvl w:ilvl="3" w:tplc="4009000F" w:tentative="1">
      <w:start w:val="1"/>
      <w:numFmt w:val="decimal"/>
      <w:lvlText w:val="%4."/>
      <w:lvlJc w:val="left"/>
      <w:pPr>
        <w:ind w:left="5355" w:hanging="360"/>
      </w:pPr>
    </w:lvl>
    <w:lvl w:ilvl="4" w:tplc="40090019" w:tentative="1">
      <w:start w:val="1"/>
      <w:numFmt w:val="lowerLetter"/>
      <w:lvlText w:val="%5."/>
      <w:lvlJc w:val="left"/>
      <w:pPr>
        <w:ind w:left="6075" w:hanging="360"/>
      </w:pPr>
    </w:lvl>
    <w:lvl w:ilvl="5" w:tplc="4009001B" w:tentative="1">
      <w:start w:val="1"/>
      <w:numFmt w:val="lowerRoman"/>
      <w:lvlText w:val="%6."/>
      <w:lvlJc w:val="right"/>
      <w:pPr>
        <w:ind w:left="6795" w:hanging="180"/>
      </w:pPr>
    </w:lvl>
    <w:lvl w:ilvl="6" w:tplc="4009000F" w:tentative="1">
      <w:start w:val="1"/>
      <w:numFmt w:val="decimal"/>
      <w:lvlText w:val="%7."/>
      <w:lvlJc w:val="left"/>
      <w:pPr>
        <w:ind w:left="7515" w:hanging="360"/>
      </w:pPr>
    </w:lvl>
    <w:lvl w:ilvl="7" w:tplc="40090019" w:tentative="1">
      <w:start w:val="1"/>
      <w:numFmt w:val="lowerLetter"/>
      <w:lvlText w:val="%8."/>
      <w:lvlJc w:val="left"/>
      <w:pPr>
        <w:ind w:left="8235" w:hanging="360"/>
      </w:pPr>
    </w:lvl>
    <w:lvl w:ilvl="8" w:tplc="4009001B" w:tentative="1">
      <w:start w:val="1"/>
      <w:numFmt w:val="lowerRoman"/>
      <w:lvlText w:val="%9."/>
      <w:lvlJc w:val="right"/>
      <w:pPr>
        <w:ind w:left="8955" w:hanging="180"/>
      </w:pPr>
    </w:lvl>
  </w:abstractNum>
  <w:abstractNum w:abstractNumId="36" w15:restartNumberingAfterBreak="0">
    <w:nsid w:val="53A65FA6"/>
    <w:multiLevelType w:val="hybridMultilevel"/>
    <w:tmpl w:val="52FAACFC"/>
    <w:lvl w:ilvl="0" w:tplc="ABD6AA72">
      <w:start w:val="1"/>
      <w:numFmt w:val="bullet"/>
      <w:lvlText w:val=""/>
      <w:lvlJc w:val="left"/>
      <w:pPr>
        <w:tabs>
          <w:tab w:val="num" w:pos="720"/>
        </w:tabs>
        <w:ind w:left="720" w:hanging="360"/>
      </w:pPr>
      <w:rPr>
        <w:rFonts w:ascii="Wingdings" w:hAnsi="Wingdings" w:hint="default"/>
      </w:rPr>
    </w:lvl>
    <w:lvl w:ilvl="1" w:tplc="61069852" w:tentative="1">
      <w:start w:val="1"/>
      <w:numFmt w:val="bullet"/>
      <w:lvlText w:val=""/>
      <w:lvlJc w:val="left"/>
      <w:pPr>
        <w:tabs>
          <w:tab w:val="num" w:pos="1440"/>
        </w:tabs>
        <w:ind w:left="1440" w:hanging="360"/>
      </w:pPr>
      <w:rPr>
        <w:rFonts w:ascii="Wingdings" w:hAnsi="Wingdings" w:hint="default"/>
      </w:rPr>
    </w:lvl>
    <w:lvl w:ilvl="2" w:tplc="1A266AE0" w:tentative="1">
      <w:start w:val="1"/>
      <w:numFmt w:val="bullet"/>
      <w:lvlText w:val=""/>
      <w:lvlJc w:val="left"/>
      <w:pPr>
        <w:tabs>
          <w:tab w:val="num" w:pos="2160"/>
        </w:tabs>
        <w:ind w:left="2160" w:hanging="360"/>
      </w:pPr>
      <w:rPr>
        <w:rFonts w:ascii="Wingdings" w:hAnsi="Wingdings" w:hint="default"/>
      </w:rPr>
    </w:lvl>
    <w:lvl w:ilvl="3" w:tplc="B3F418FA" w:tentative="1">
      <w:start w:val="1"/>
      <w:numFmt w:val="bullet"/>
      <w:lvlText w:val=""/>
      <w:lvlJc w:val="left"/>
      <w:pPr>
        <w:tabs>
          <w:tab w:val="num" w:pos="2880"/>
        </w:tabs>
        <w:ind w:left="2880" w:hanging="360"/>
      </w:pPr>
      <w:rPr>
        <w:rFonts w:ascii="Wingdings" w:hAnsi="Wingdings" w:hint="default"/>
      </w:rPr>
    </w:lvl>
    <w:lvl w:ilvl="4" w:tplc="B7CA32FE" w:tentative="1">
      <w:start w:val="1"/>
      <w:numFmt w:val="bullet"/>
      <w:lvlText w:val=""/>
      <w:lvlJc w:val="left"/>
      <w:pPr>
        <w:tabs>
          <w:tab w:val="num" w:pos="3600"/>
        </w:tabs>
        <w:ind w:left="3600" w:hanging="360"/>
      </w:pPr>
      <w:rPr>
        <w:rFonts w:ascii="Wingdings" w:hAnsi="Wingdings" w:hint="default"/>
      </w:rPr>
    </w:lvl>
    <w:lvl w:ilvl="5" w:tplc="C63EB93A" w:tentative="1">
      <w:start w:val="1"/>
      <w:numFmt w:val="bullet"/>
      <w:lvlText w:val=""/>
      <w:lvlJc w:val="left"/>
      <w:pPr>
        <w:tabs>
          <w:tab w:val="num" w:pos="4320"/>
        </w:tabs>
        <w:ind w:left="4320" w:hanging="360"/>
      </w:pPr>
      <w:rPr>
        <w:rFonts w:ascii="Wingdings" w:hAnsi="Wingdings" w:hint="default"/>
      </w:rPr>
    </w:lvl>
    <w:lvl w:ilvl="6" w:tplc="574098A4" w:tentative="1">
      <w:start w:val="1"/>
      <w:numFmt w:val="bullet"/>
      <w:lvlText w:val=""/>
      <w:lvlJc w:val="left"/>
      <w:pPr>
        <w:tabs>
          <w:tab w:val="num" w:pos="5040"/>
        </w:tabs>
        <w:ind w:left="5040" w:hanging="360"/>
      </w:pPr>
      <w:rPr>
        <w:rFonts w:ascii="Wingdings" w:hAnsi="Wingdings" w:hint="default"/>
      </w:rPr>
    </w:lvl>
    <w:lvl w:ilvl="7" w:tplc="789456DC" w:tentative="1">
      <w:start w:val="1"/>
      <w:numFmt w:val="bullet"/>
      <w:lvlText w:val=""/>
      <w:lvlJc w:val="left"/>
      <w:pPr>
        <w:tabs>
          <w:tab w:val="num" w:pos="5760"/>
        </w:tabs>
        <w:ind w:left="5760" w:hanging="360"/>
      </w:pPr>
      <w:rPr>
        <w:rFonts w:ascii="Wingdings" w:hAnsi="Wingdings" w:hint="default"/>
      </w:rPr>
    </w:lvl>
    <w:lvl w:ilvl="8" w:tplc="8A30BAC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C6A24BF"/>
    <w:multiLevelType w:val="hybridMultilevel"/>
    <w:tmpl w:val="44EED938"/>
    <w:lvl w:ilvl="0" w:tplc="0DA23E3E">
      <w:start w:val="2"/>
      <w:numFmt w:val="upp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8" w15:restartNumberingAfterBreak="0">
    <w:nsid w:val="5D23522C"/>
    <w:multiLevelType w:val="hybridMultilevel"/>
    <w:tmpl w:val="3C04E47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9" w15:restartNumberingAfterBreak="0">
    <w:nsid w:val="5E9B2F7A"/>
    <w:multiLevelType w:val="multilevel"/>
    <w:tmpl w:val="534CD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0DD5B53"/>
    <w:multiLevelType w:val="hybridMultilevel"/>
    <w:tmpl w:val="A5FEA4CE"/>
    <w:lvl w:ilvl="0" w:tplc="03507EF8">
      <w:start w:val="1"/>
      <w:numFmt w:val="lowerLetter"/>
      <w:lvlText w:val="%1)"/>
      <w:lvlJc w:val="left"/>
      <w:pPr>
        <w:ind w:left="2367" w:hanging="360"/>
      </w:pPr>
      <w:rPr>
        <w:b/>
        <w:bCs/>
      </w:rPr>
    </w:lvl>
    <w:lvl w:ilvl="1" w:tplc="40090019" w:tentative="1">
      <w:start w:val="1"/>
      <w:numFmt w:val="lowerLetter"/>
      <w:lvlText w:val="%2."/>
      <w:lvlJc w:val="left"/>
      <w:pPr>
        <w:ind w:left="3087" w:hanging="360"/>
      </w:pPr>
    </w:lvl>
    <w:lvl w:ilvl="2" w:tplc="4009001B" w:tentative="1">
      <w:start w:val="1"/>
      <w:numFmt w:val="lowerRoman"/>
      <w:lvlText w:val="%3."/>
      <w:lvlJc w:val="right"/>
      <w:pPr>
        <w:ind w:left="3807" w:hanging="180"/>
      </w:pPr>
    </w:lvl>
    <w:lvl w:ilvl="3" w:tplc="4009000F" w:tentative="1">
      <w:start w:val="1"/>
      <w:numFmt w:val="decimal"/>
      <w:lvlText w:val="%4."/>
      <w:lvlJc w:val="left"/>
      <w:pPr>
        <w:ind w:left="4527" w:hanging="360"/>
      </w:pPr>
    </w:lvl>
    <w:lvl w:ilvl="4" w:tplc="40090019" w:tentative="1">
      <w:start w:val="1"/>
      <w:numFmt w:val="lowerLetter"/>
      <w:lvlText w:val="%5."/>
      <w:lvlJc w:val="left"/>
      <w:pPr>
        <w:ind w:left="5247" w:hanging="360"/>
      </w:pPr>
    </w:lvl>
    <w:lvl w:ilvl="5" w:tplc="4009001B" w:tentative="1">
      <w:start w:val="1"/>
      <w:numFmt w:val="lowerRoman"/>
      <w:lvlText w:val="%6."/>
      <w:lvlJc w:val="right"/>
      <w:pPr>
        <w:ind w:left="5967" w:hanging="180"/>
      </w:pPr>
    </w:lvl>
    <w:lvl w:ilvl="6" w:tplc="4009000F" w:tentative="1">
      <w:start w:val="1"/>
      <w:numFmt w:val="decimal"/>
      <w:lvlText w:val="%7."/>
      <w:lvlJc w:val="left"/>
      <w:pPr>
        <w:ind w:left="6687" w:hanging="360"/>
      </w:pPr>
    </w:lvl>
    <w:lvl w:ilvl="7" w:tplc="40090019" w:tentative="1">
      <w:start w:val="1"/>
      <w:numFmt w:val="lowerLetter"/>
      <w:lvlText w:val="%8."/>
      <w:lvlJc w:val="left"/>
      <w:pPr>
        <w:ind w:left="7407" w:hanging="360"/>
      </w:pPr>
    </w:lvl>
    <w:lvl w:ilvl="8" w:tplc="4009001B" w:tentative="1">
      <w:start w:val="1"/>
      <w:numFmt w:val="lowerRoman"/>
      <w:lvlText w:val="%9."/>
      <w:lvlJc w:val="right"/>
      <w:pPr>
        <w:ind w:left="8127" w:hanging="180"/>
      </w:pPr>
    </w:lvl>
  </w:abstractNum>
  <w:abstractNum w:abstractNumId="41" w15:restartNumberingAfterBreak="0">
    <w:nsid w:val="63381769"/>
    <w:multiLevelType w:val="hybridMultilevel"/>
    <w:tmpl w:val="77080B6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2" w15:restartNumberingAfterBreak="0">
    <w:nsid w:val="684E37B0"/>
    <w:multiLevelType w:val="hybridMultilevel"/>
    <w:tmpl w:val="1AFEC2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69FD6E2E"/>
    <w:multiLevelType w:val="multilevel"/>
    <w:tmpl w:val="408C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B3A668F"/>
    <w:multiLevelType w:val="hybridMultilevel"/>
    <w:tmpl w:val="8CD687C8"/>
    <w:lvl w:ilvl="0" w:tplc="CD082088">
      <w:start w:val="1"/>
      <w:numFmt w:val="upperLetter"/>
      <w:lvlText w:val="%1."/>
      <w:lvlJc w:val="left"/>
      <w:pPr>
        <w:ind w:left="1920" w:hanging="360"/>
      </w:pPr>
      <w:rPr>
        <w:rFonts w:hint="default"/>
      </w:rPr>
    </w:lvl>
    <w:lvl w:ilvl="1" w:tplc="40090019" w:tentative="1">
      <w:start w:val="1"/>
      <w:numFmt w:val="lowerLetter"/>
      <w:lvlText w:val="%2."/>
      <w:lvlJc w:val="left"/>
      <w:pPr>
        <w:ind w:left="2640" w:hanging="360"/>
      </w:pPr>
    </w:lvl>
    <w:lvl w:ilvl="2" w:tplc="4009001B" w:tentative="1">
      <w:start w:val="1"/>
      <w:numFmt w:val="lowerRoman"/>
      <w:lvlText w:val="%3."/>
      <w:lvlJc w:val="right"/>
      <w:pPr>
        <w:ind w:left="3360" w:hanging="180"/>
      </w:pPr>
    </w:lvl>
    <w:lvl w:ilvl="3" w:tplc="4009000F" w:tentative="1">
      <w:start w:val="1"/>
      <w:numFmt w:val="decimal"/>
      <w:lvlText w:val="%4."/>
      <w:lvlJc w:val="left"/>
      <w:pPr>
        <w:ind w:left="4080" w:hanging="360"/>
      </w:pPr>
    </w:lvl>
    <w:lvl w:ilvl="4" w:tplc="40090019" w:tentative="1">
      <w:start w:val="1"/>
      <w:numFmt w:val="lowerLetter"/>
      <w:lvlText w:val="%5."/>
      <w:lvlJc w:val="left"/>
      <w:pPr>
        <w:ind w:left="4800" w:hanging="360"/>
      </w:pPr>
    </w:lvl>
    <w:lvl w:ilvl="5" w:tplc="4009001B" w:tentative="1">
      <w:start w:val="1"/>
      <w:numFmt w:val="lowerRoman"/>
      <w:lvlText w:val="%6."/>
      <w:lvlJc w:val="right"/>
      <w:pPr>
        <w:ind w:left="5520" w:hanging="180"/>
      </w:pPr>
    </w:lvl>
    <w:lvl w:ilvl="6" w:tplc="4009000F" w:tentative="1">
      <w:start w:val="1"/>
      <w:numFmt w:val="decimal"/>
      <w:lvlText w:val="%7."/>
      <w:lvlJc w:val="left"/>
      <w:pPr>
        <w:ind w:left="6240" w:hanging="360"/>
      </w:pPr>
    </w:lvl>
    <w:lvl w:ilvl="7" w:tplc="40090019" w:tentative="1">
      <w:start w:val="1"/>
      <w:numFmt w:val="lowerLetter"/>
      <w:lvlText w:val="%8."/>
      <w:lvlJc w:val="left"/>
      <w:pPr>
        <w:ind w:left="6960" w:hanging="360"/>
      </w:pPr>
    </w:lvl>
    <w:lvl w:ilvl="8" w:tplc="4009001B" w:tentative="1">
      <w:start w:val="1"/>
      <w:numFmt w:val="lowerRoman"/>
      <w:lvlText w:val="%9."/>
      <w:lvlJc w:val="right"/>
      <w:pPr>
        <w:ind w:left="7680" w:hanging="180"/>
      </w:pPr>
    </w:lvl>
  </w:abstractNum>
  <w:abstractNum w:abstractNumId="45" w15:restartNumberingAfterBreak="0">
    <w:nsid w:val="6C4F6071"/>
    <w:multiLevelType w:val="hybridMultilevel"/>
    <w:tmpl w:val="451CB146"/>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CFC548B"/>
    <w:multiLevelType w:val="hybridMultilevel"/>
    <w:tmpl w:val="27124DE6"/>
    <w:lvl w:ilvl="0" w:tplc="9846557C">
      <w:numFmt w:val="bullet"/>
      <w:lvlText w:val="•"/>
      <w:lvlJc w:val="left"/>
      <w:pPr>
        <w:ind w:left="2149" w:hanging="360"/>
      </w:pPr>
      <w:rPr>
        <w:rFonts w:ascii="Times New Roman" w:eastAsia="Times New Roman" w:hAnsi="Times New Roman" w:cs="Times New Roman" w:hint="default"/>
        <w:b/>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7" w15:restartNumberingAfterBreak="0">
    <w:nsid w:val="6F7D5CA5"/>
    <w:multiLevelType w:val="hybridMultilevel"/>
    <w:tmpl w:val="28D84EEE"/>
    <w:lvl w:ilvl="0" w:tplc="30546CEC">
      <w:start w:val="1"/>
      <w:numFmt w:val="lowerRoman"/>
      <w:lvlText w:val="%1)"/>
      <w:lvlJc w:val="left"/>
      <w:pPr>
        <w:ind w:left="2160" w:hanging="72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48" w15:restartNumberingAfterBreak="0">
    <w:nsid w:val="73E567D7"/>
    <w:multiLevelType w:val="hybridMultilevel"/>
    <w:tmpl w:val="20A6E972"/>
    <w:lvl w:ilvl="0" w:tplc="FFFFFFFF">
      <w:numFmt w:val="bullet"/>
      <w:lvlText w:val="•"/>
      <w:lvlJc w:val="left"/>
      <w:pPr>
        <w:ind w:left="720" w:hanging="360"/>
      </w:pPr>
      <w:rPr>
        <w:rFonts w:ascii="Times New Roman" w:eastAsia="Times New Roman" w:hAnsi="Times New Roman" w:cs="Times New Roman" w:hint="default"/>
        <w:b/>
      </w:rPr>
    </w:lvl>
    <w:lvl w:ilvl="1" w:tplc="40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56B5863"/>
    <w:multiLevelType w:val="hybridMultilevel"/>
    <w:tmpl w:val="2460FB68"/>
    <w:lvl w:ilvl="0" w:tplc="9846557C">
      <w:numFmt w:val="bullet"/>
      <w:lvlText w:val="•"/>
      <w:lvlJc w:val="left"/>
      <w:pPr>
        <w:ind w:left="2520" w:hanging="360"/>
      </w:pPr>
      <w:rPr>
        <w:rFonts w:ascii="Times New Roman" w:eastAsia="Times New Roman" w:hAnsi="Times New Roman" w:cs="Times New Roman" w:hint="default"/>
        <w:b/>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50" w15:restartNumberingAfterBreak="0">
    <w:nsid w:val="75853616"/>
    <w:multiLevelType w:val="hybridMultilevel"/>
    <w:tmpl w:val="B7F82CF6"/>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64A5602"/>
    <w:multiLevelType w:val="hybridMultilevel"/>
    <w:tmpl w:val="BBE6F928"/>
    <w:lvl w:ilvl="0" w:tplc="9846557C">
      <w:numFmt w:val="bullet"/>
      <w:lvlText w:val="•"/>
      <w:lvlJc w:val="left"/>
      <w:pPr>
        <w:ind w:left="720" w:hanging="360"/>
      </w:pPr>
      <w:rPr>
        <w:rFonts w:ascii="Times New Roman" w:eastAsia="Times New Roman" w:hAnsi="Times New Roman" w:cs="Times New Roman" w:hint="default"/>
        <w:b/>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8535CE0"/>
    <w:multiLevelType w:val="hybridMultilevel"/>
    <w:tmpl w:val="A02EAC7A"/>
    <w:lvl w:ilvl="0" w:tplc="9846557C">
      <w:numFmt w:val="bullet"/>
      <w:lvlText w:val="•"/>
      <w:lvlJc w:val="left"/>
      <w:pPr>
        <w:ind w:left="1429" w:hanging="360"/>
      </w:pPr>
      <w:rPr>
        <w:rFonts w:ascii="Times New Roman" w:eastAsia="Times New Roman" w:hAnsi="Times New Roman" w:cs="Times New Roman" w:hint="default"/>
        <w:b/>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53" w15:restartNumberingAfterBreak="0">
    <w:nsid w:val="78BB7EA9"/>
    <w:multiLevelType w:val="hybridMultilevel"/>
    <w:tmpl w:val="D46E3B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78D14D92"/>
    <w:multiLevelType w:val="hybridMultilevel"/>
    <w:tmpl w:val="3A706DE6"/>
    <w:lvl w:ilvl="0" w:tplc="40090015">
      <w:start w:val="1"/>
      <w:numFmt w:val="upperLetter"/>
      <w:lvlText w:val="%1."/>
      <w:lvlJc w:val="left"/>
      <w:pPr>
        <w:ind w:left="720" w:hanging="360"/>
      </w:pPr>
      <w:rPr>
        <w:rFonts w:hint="default"/>
      </w:rPr>
    </w:lvl>
    <w:lvl w:ilvl="1" w:tplc="9846557C">
      <w:numFmt w:val="bullet"/>
      <w:lvlText w:val="•"/>
      <w:lvlJc w:val="left"/>
      <w:pPr>
        <w:ind w:left="1440" w:hanging="360"/>
      </w:pPr>
      <w:rPr>
        <w:rFonts w:ascii="Times New Roman" w:eastAsia="Times New Roman" w:hAnsi="Times New Roman" w:cs="Times New Roman" w:hint="default"/>
        <w:b/>
      </w:rPr>
    </w:lvl>
    <w:lvl w:ilvl="2" w:tplc="ACF4AE18">
      <w:start w:val="1"/>
      <w:numFmt w:val="upperLetter"/>
      <w:lvlText w:val="%3."/>
      <w:lvlJc w:val="left"/>
      <w:pPr>
        <w:ind w:left="2340" w:hanging="360"/>
      </w:pPr>
      <w:rPr>
        <w:rFonts w:hint="default"/>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7C884C2B"/>
    <w:multiLevelType w:val="hybridMultilevel"/>
    <w:tmpl w:val="CE94B5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7CFD45C9"/>
    <w:multiLevelType w:val="hybridMultilevel"/>
    <w:tmpl w:val="40CE7438"/>
    <w:lvl w:ilvl="0" w:tplc="9846557C">
      <w:numFmt w:val="bullet"/>
      <w:lvlText w:val="•"/>
      <w:lvlJc w:val="left"/>
      <w:pPr>
        <w:ind w:left="720" w:hanging="360"/>
      </w:pPr>
      <w:rPr>
        <w:rFonts w:ascii="Times New Roman" w:eastAsia="Times New Roman" w:hAnsi="Times New Roman" w:cs="Times New Roman"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15119370">
    <w:abstractNumId w:val="2"/>
  </w:num>
  <w:num w:numId="2" w16cid:durableId="514343053">
    <w:abstractNumId w:val="36"/>
  </w:num>
  <w:num w:numId="3" w16cid:durableId="603265995">
    <w:abstractNumId w:val="53"/>
  </w:num>
  <w:num w:numId="4" w16cid:durableId="2026900930">
    <w:abstractNumId w:val="6"/>
  </w:num>
  <w:num w:numId="5" w16cid:durableId="2082554773">
    <w:abstractNumId w:val="11"/>
  </w:num>
  <w:num w:numId="6" w16cid:durableId="1533349088">
    <w:abstractNumId w:val="54"/>
  </w:num>
  <w:num w:numId="7" w16cid:durableId="1771076655">
    <w:abstractNumId w:val="7"/>
  </w:num>
  <w:num w:numId="8" w16cid:durableId="9727032">
    <w:abstractNumId w:val="35"/>
  </w:num>
  <w:num w:numId="9" w16cid:durableId="1314942502">
    <w:abstractNumId w:val="42"/>
  </w:num>
  <w:num w:numId="10" w16cid:durableId="1828672262">
    <w:abstractNumId w:val="55"/>
  </w:num>
  <w:num w:numId="11" w16cid:durableId="926578002">
    <w:abstractNumId w:val="27"/>
  </w:num>
  <w:num w:numId="12" w16cid:durableId="204294698">
    <w:abstractNumId w:val="31"/>
  </w:num>
  <w:num w:numId="13" w16cid:durableId="707412909">
    <w:abstractNumId w:val="28"/>
  </w:num>
  <w:num w:numId="14" w16cid:durableId="1706174327">
    <w:abstractNumId w:val="10"/>
  </w:num>
  <w:num w:numId="15" w16cid:durableId="185797921">
    <w:abstractNumId w:val="0"/>
  </w:num>
  <w:num w:numId="16" w16cid:durableId="1204710575">
    <w:abstractNumId w:val="17"/>
  </w:num>
  <w:num w:numId="17" w16cid:durableId="1821186752">
    <w:abstractNumId w:val="40"/>
  </w:num>
  <w:num w:numId="18" w16cid:durableId="2052460463">
    <w:abstractNumId w:val="13"/>
  </w:num>
  <w:num w:numId="19" w16cid:durableId="1828394848">
    <w:abstractNumId w:val="30"/>
  </w:num>
  <w:num w:numId="20" w16cid:durableId="334765591">
    <w:abstractNumId w:val="47"/>
  </w:num>
  <w:num w:numId="21" w16cid:durableId="928277356">
    <w:abstractNumId w:val="39"/>
  </w:num>
  <w:num w:numId="22" w16cid:durableId="533008765">
    <w:abstractNumId w:val="9"/>
  </w:num>
  <w:num w:numId="23" w16cid:durableId="2085643922">
    <w:abstractNumId w:val="32"/>
  </w:num>
  <w:num w:numId="24" w16cid:durableId="674646968">
    <w:abstractNumId w:val="21"/>
  </w:num>
  <w:num w:numId="25" w16cid:durableId="1882522427">
    <w:abstractNumId w:val="22"/>
  </w:num>
  <w:num w:numId="26" w16cid:durableId="1753239287">
    <w:abstractNumId w:val="20"/>
  </w:num>
  <w:num w:numId="27" w16cid:durableId="2132479675">
    <w:abstractNumId w:val="41"/>
  </w:num>
  <w:num w:numId="28" w16cid:durableId="558170598">
    <w:abstractNumId w:val="37"/>
  </w:num>
  <w:num w:numId="29" w16cid:durableId="1775128457">
    <w:abstractNumId w:val="3"/>
  </w:num>
  <w:num w:numId="30" w16cid:durableId="433405457">
    <w:abstractNumId w:val="43"/>
  </w:num>
  <w:num w:numId="31" w16cid:durableId="1193300072">
    <w:abstractNumId w:val="49"/>
  </w:num>
  <w:num w:numId="32" w16cid:durableId="1423066699">
    <w:abstractNumId w:val="29"/>
  </w:num>
  <w:num w:numId="33" w16cid:durableId="1638532301">
    <w:abstractNumId w:val="5"/>
  </w:num>
  <w:num w:numId="34" w16cid:durableId="535237753">
    <w:abstractNumId w:val="25"/>
  </w:num>
  <w:num w:numId="35" w16cid:durableId="2106799200">
    <w:abstractNumId w:val="33"/>
  </w:num>
  <w:num w:numId="36" w16cid:durableId="2062904119">
    <w:abstractNumId w:val="44"/>
  </w:num>
  <w:num w:numId="37" w16cid:durableId="434907372">
    <w:abstractNumId w:val="16"/>
  </w:num>
  <w:num w:numId="38" w16cid:durableId="1300916514">
    <w:abstractNumId w:val="14"/>
  </w:num>
  <w:num w:numId="39" w16cid:durableId="1690176102">
    <w:abstractNumId w:val="4"/>
  </w:num>
  <w:num w:numId="40" w16cid:durableId="1108622646">
    <w:abstractNumId w:val="52"/>
  </w:num>
  <w:num w:numId="41" w16cid:durableId="1288121145">
    <w:abstractNumId w:val="51"/>
  </w:num>
  <w:num w:numId="42" w16cid:durableId="703167753">
    <w:abstractNumId w:val="8"/>
  </w:num>
  <w:num w:numId="43" w16cid:durableId="44566652">
    <w:abstractNumId w:val="15"/>
  </w:num>
  <w:num w:numId="44" w16cid:durableId="2082828012">
    <w:abstractNumId w:val="18"/>
  </w:num>
  <w:num w:numId="45" w16cid:durableId="1837915415">
    <w:abstractNumId w:val="48"/>
  </w:num>
  <w:num w:numId="46" w16cid:durableId="7413786">
    <w:abstractNumId w:val="24"/>
  </w:num>
  <w:num w:numId="47" w16cid:durableId="1861972832">
    <w:abstractNumId w:val="1"/>
  </w:num>
  <w:num w:numId="48" w16cid:durableId="141507409">
    <w:abstractNumId w:val="19"/>
  </w:num>
  <w:num w:numId="49" w16cid:durableId="1309238750">
    <w:abstractNumId w:val="26"/>
  </w:num>
  <w:num w:numId="50" w16cid:durableId="458837899">
    <w:abstractNumId w:val="50"/>
  </w:num>
  <w:num w:numId="51" w16cid:durableId="757675623">
    <w:abstractNumId w:val="12"/>
  </w:num>
  <w:num w:numId="52" w16cid:durableId="851263924">
    <w:abstractNumId w:val="34"/>
  </w:num>
  <w:num w:numId="53" w16cid:durableId="2120642022">
    <w:abstractNumId w:val="38"/>
  </w:num>
  <w:num w:numId="54" w16cid:durableId="1534461260">
    <w:abstractNumId w:val="46"/>
  </w:num>
  <w:num w:numId="55" w16cid:durableId="1696075535">
    <w:abstractNumId w:val="23"/>
  </w:num>
  <w:num w:numId="56" w16cid:durableId="168718434">
    <w:abstractNumId w:val="45"/>
  </w:num>
  <w:num w:numId="57" w16cid:durableId="1712143848">
    <w:abstractNumId w:val="5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8AA"/>
    <w:rsid w:val="00004E97"/>
    <w:rsid w:val="000166EC"/>
    <w:rsid w:val="000409EA"/>
    <w:rsid w:val="000D0081"/>
    <w:rsid w:val="000F4461"/>
    <w:rsid w:val="00126F2A"/>
    <w:rsid w:val="00190541"/>
    <w:rsid w:val="00197FF5"/>
    <w:rsid w:val="001D2B7D"/>
    <w:rsid w:val="001F2FE4"/>
    <w:rsid w:val="002048C1"/>
    <w:rsid w:val="0020734A"/>
    <w:rsid w:val="00337227"/>
    <w:rsid w:val="00371335"/>
    <w:rsid w:val="00377E68"/>
    <w:rsid w:val="004002EE"/>
    <w:rsid w:val="004713BE"/>
    <w:rsid w:val="004971A2"/>
    <w:rsid w:val="004D3FC1"/>
    <w:rsid w:val="004D7BBC"/>
    <w:rsid w:val="00501285"/>
    <w:rsid w:val="0054671F"/>
    <w:rsid w:val="00555EDC"/>
    <w:rsid w:val="00567E08"/>
    <w:rsid w:val="005E6228"/>
    <w:rsid w:val="005F39A5"/>
    <w:rsid w:val="00602E07"/>
    <w:rsid w:val="00603A27"/>
    <w:rsid w:val="006759BF"/>
    <w:rsid w:val="006A22CC"/>
    <w:rsid w:val="006A527E"/>
    <w:rsid w:val="006A74E5"/>
    <w:rsid w:val="006E68D6"/>
    <w:rsid w:val="007279FC"/>
    <w:rsid w:val="007B79A5"/>
    <w:rsid w:val="008859A3"/>
    <w:rsid w:val="008C761B"/>
    <w:rsid w:val="008E26D4"/>
    <w:rsid w:val="0090597A"/>
    <w:rsid w:val="009078AA"/>
    <w:rsid w:val="00912BE1"/>
    <w:rsid w:val="00967A6F"/>
    <w:rsid w:val="009828B8"/>
    <w:rsid w:val="009D160E"/>
    <w:rsid w:val="009D1632"/>
    <w:rsid w:val="009E650F"/>
    <w:rsid w:val="00A55C39"/>
    <w:rsid w:val="00AD5BE5"/>
    <w:rsid w:val="00B440EB"/>
    <w:rsid w:val="00BD25F1"/>
    <w:rsid w:val="00BF4620"/>
    <w:rsid w:val="00C1185A"/>
    <w:rsid w:val="00C34452"/>
    <w:rsid w:val="00C6530A"/>
    <w:rsid w:val="00CC307F"/>
    <w:rsid w:val="00CC6CDC"/>
    <w:rsid w:val="00D32C33"/>
    <w:rsid w:val="00E43CD0"/>
    <w:rsid w:val="00E903F9"/>
    <w:rsid w:val="00ED54BA"/>
    <w:rsid w:val="00F478F9"/>
    <w:rsid w:val="00F85820"/>
    <w:rsid w:val="00FE2214"/>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391DC"/>
  <w15:chartTrackingRefBased/>
  <w15:docId w15:val="{F5591D5B-E90B-4351-85CC-40C119E06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ta-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Latha"/>
    </w:rPr>
  </w:style>
  <w:style w:type="paragraph" w:styleId="Heading2">
    <w:name w:val="heading 2"/>
    <w:basedOn w:val="Normal"/>
    <w:next w:val="Normal"/>
    <w:link w:val="Heading2Char"/>
    <w:uiPriority w:val="9"/>
    <w:semiHidden/>
    <w:unhideWhenUsed/>
    <w:qFormat/>
    <w:rsid w:val="00912B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26F2A"/>
    <w:pPr>
      <w:spacing w:before="100" w:beforeAutospacing="1" w:after="100" w:afterAutospacing="1" w:line="240" w:lineRule="auto"/>
      <w:outlineLvl w:val="2"/>
    </w:pPr>
    <w:rPr>
      <w:rFonts w:ascii="Times New Roman" w:eastAsia="Times New Roman" w:hAnsi="Times New Roman" w:cs="Times New Roman"/>
      <w:b/>
      <w:bCs/>
      <w:kern w:val="0"/>
      <w:sz w:val="27"/>
      <w:szCs w:val="27"/>
      <w:lang w:val="en-US"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078AA"/>
    <w:rPr>
      <w:color w:val="0563C1" w:themeColor="hyperlink"/>
      <w:u w:val="single"/>
    </w:rPr>
  </w:style>
  <w:style w:type="character" w:styleId="UnresolvedMention">
    <w:name w:val="Unresolved Mention"/>
    <w:basedOn w:val="DefaultParagraphFont"/>
    <w:uiPriority w:val="99"/>
    <w:semiHidden/>
    <w:unhideWhenUsed/>
    <w:rsid w:val="009078AA"/>
    <w:rPr>
      <w:color w:val="605E5C"/>
      <w:shd w:val="clear" w:color="auto" w:fill="E1DFDD"/>
    </w:rPr>
  </w:style>
  <w:style w:type="paragraph" w:styleId="ListParagraph">
    <w:name w:val="List Paragraph"/>
    <w:basedOn w:val="Normal"/>
    <w:uiPriority w:val="34"/>
    <w:qFormat/>
    <w:rsid w:val="00E43CD0"/>
    <w:pPr>
      <w:spacing w:after="0" w:line="240" w:lineRule="auto"/>
      <w:ind w:left="720"/>
      <w:contextualSpacing/>
    </w:pPr>
    <w:rPr>
      <w:rFonts w:ascii="Times New Roman" w:eastAsia="Times New Roman" w:hAnsi="Times New Roman" w:cs="Times New Roman"/>
      <w:kern w:val="0"/>
      <w:sz w:val="24"/>
      <w:szCs w:val="24"/>
      <w:lang w:eastAsia="en-IN"/>
      <w14:ligatures w14:val="none"/>
    </w:rPr>
  </w:style>
  <w:style w:type="character" w:customStyle="1" w:styleId="Heading3Char">
    <w:name w:val="Heading 3 Char"/>
    <w:basedOn w:val="DefaultParagraphFont"/>
    <w:link w:val="Heading3"/>
    <w:uiPriority w:val="9"/>
    <w:rsid w:val="00126F2A"/>
    <w:rPr>
      <w:rFonts w:ascii="Times New Roman" w:eastAsia="Times New Roman" w:hAnsi="Times New Roman" w:cs="Times New Roman"/>
      <w:b/>
      <w:bCs/>
      <w:kern w:val="0"/>
      <w:sz w:val="27"/>
      <w:szCs w:val="27"/>
      <w:lang w:val="en-US" w:bidi="ar-SA"/>
      <w14:ligatures w14:val="none"/>
    </w:rPr>
  </w:style>
  <w:style w:type="paragraph" w:styleId="NormalWeb">
    <w:name w:val="Normal (Web)"/>
    <w:basedOn w:val="Normal"/>
    <w:uiPriority w:val="99"/>
    <w:unhideWhenUsed/>
    <w:rsid w:val="007279FC"/>
    <w:pPr>
      <w:spacing w:before="100" w:beforeAutospacing="1" w:after="100" w:afterAutospacing="1" w:line="240" w:lineRule="auto"/>
    </w:pPr>
    <w:rPr>
      <w:rFonts w:ascii="Times New Roman" w:eastAsia="Times New Roman" w:hAnsi="Times New Roman" w:cs="Times New Roman"/>
      <w:kern w:val="0"/>
      <w:sz w:val="24"/>
      <w:szCs w:val="24"/>
      <w:lang w:val="en-US" w:bidi="ar-SA"/>
      <w14:ligatures w14:val="none"/>
    </w:rPr>
  </w:style>
  <w:style w:type="character" w:customStyle="1" w:styleId="mw-headline">
    <w:name w:val="mw-headline"/>
    <w:basedOn w:val="DefaultParagraphFont"/>
    <w:rsid w:val="006A74E5"/>
  </w:style>
  <w:style w:type="character" w:styleId="Emphasis">
    <w:name w:val="Emphasis"/>
    <w:basedOn w:val="DefaultParagraphFont"/>
    <w:uiPriority w:val="20"/>
    <w:qFormat/>
    <w:rsid w:val="009D160E"/>
    <w:rPr>
      <w:i/>
      <w:iCs/>
    </w:rPr>
  </w:style>
  <w:style w:type="character" w:customStyle="1" w:styleId="Heading2Char">
    <w:name w:val="Heading 2 Char"/>
    <w:basedOn w:val="DefaultParagraphFont"/>
    <w:link w:val="Heading2"/>
    <w:uiPriority w:val="9"/>
    <w:semiHidden/>
    <w:rsid w:val="00912BE1"/>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620239">
      <w:bodyDiv w:val="1"/>
      <w:marLeft w:val="0"/>
      <w:marRight w:val="0"/>
      <w:marTop w:val="0"/>
      <w:marBottom w:val="0"/>
      <w:divBdr>
        <w:top w:val="none" w:sz="0" w:space="0" w:color="auto"/>
        <w:left w:val="none" w:sz="0" w:space="0" w:color="auto"/>
        <w:bottom w:val="none" w:sz="0" w:space="0" w:color="auto"/>
        <w:right w:val="none" w:sz="0" w:space="0" w:color="auto"/>
      </w:divBdr>
    </w:div>
    <w:div w:id="1056124932">
      <w:bodyDiv w:val="1"/>
      <w:marLeft w:val="0"/>
      <w:marRight w:val="0"/>
      <w:marTop w:val="0"/>
      <w:marBottom w:val="0"/>
      <w:divBdr>
        <w:top w:val="none" w:sz="0" w:space="0" w:color="auto"/>
        <w:left w:val="none" w:sz="0" w:space="0" w:color="auto"/>
        <w:bottom w:val="none" w:sz="0" w:space="0" w:color="auto"/>
        <w:right w:val="none" w:sz="0" w:space="0" w:color="auto"/>
      </w:divBdr>
      <w:divsChild>
        <w:div w:id="1797483599">
          <w:marLeft w:val="144"/>
          <w:marRight w:val="0"/>
          <w:marTop w:val="240"/>
          <w:marBottom w:val="40"/>
          <w:divBdr>
            <w:top w:val="none" w:sz="0" w:space="0" w:color="auto"/>
            <w:left w:val="none" w:sz="0" w:space="0" w:color="auto"/>
            <w:bottom w:val="none" w:sz="0" w:space="0" w:color="auto"/>
            <w:right w:val="none" w:sz="0" w:space="0" w:color="auto"/>
          </w:divBdr>
        </w:div>
      </w:divsChild>
    </w:div>
    <w:div w:id="1547059163">
      <w:bodyDiv w:val="1"/>
      <w:marLeft w:val="0"/>
      <w:marRight w:val="0"/>
      <w:marTop w:val="0"/>
      <w:marBottom w:val="0"/>
      <w:divBdr>
        <w:top w:val="none" w:sz="0" w:space="0" w:color="auto"/>
        <w:left w:val="none" w:sz="0" w:space="0" w:color="auto"/>
        <w:bottom w:val="none" w:sz="0" w:space="0" w:color="auto"/>
        <w:right w:val="none" w:sz="0" w:space="0" w:color="auto"/>
      </w:divBdr>
      <w:divsChild>
        <w:div w:id="125586223">
          <w:marLeft w:val="144"/>
          <w:marRight w:val="0"/>
          <w:marTop w:val="240"/>
          <w:marBottom w:val="40"/>
          <w:divBdr>
            <w:top w:val="none" w:sz="0" w:space="0" w:color="auto"/>
            <w:left w:val="none" w:sz="0" w:space="0" w:color="auto"/>
            <w:bottom w:val="none" w:sz="0" w:space="0" w:color="auto"/>
            <w:right w:val="none" w:sz="0" w:space="0" w:color="auto"/>
          </w:divBdr>
        </w:div>
      </w:divsChild>
    </w:div>
    <w:div w:id="1590654839">
      <w:bodyDiv w:val="1"/>
      <w:marLeft w:val="0"/>
      <w:marRight w:val="0"/>
      <w:marTop w:val="0"/>
      <w:marBottom w:val="0"/>
      <w:divBdr>
        <w:top w:val="none" w:sz="0" w:space="0" w:color="auto"/>
        <w:left w:val="none" w:sz="0" w:space="0" w:color="auto"/>
        <w:bottom w:val="none" w:sz="0" w:space="0" w:color="auto"/>
        <w:right w:val="none" w:sz="0" w:space="0" w:color="auto"/>
      </w:divBdr>
      <w:divsChild>
        <w:div w:id="1146429987">
          <w:marLeft w:val="0"/>
          <w:marRight w:val="0"/>
          <w:marTop w:val="0"/>
          <w:marBottom w:val="180"/>
          <w:divBdr>
            <w:top w:val="none" w:sz="0" w:space="0" w:color="auto"/>
            <w:left w:val="none" w:sz="0" w:space="0" w:color="auto"/>
            <w:bottom w:val="none" w:sz="0" w:space="0" w:color="auto"/>
            <w:right w:val="none" w:sz="0" w:space="0" w:color="auto"/>
          </w:divBdr>
        </w:div>
        <w:div w:id="14181360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wikidoc.org/index.php/File:Mitral_Regurgitation.jpg" TargetMode="External"/><Relationship Id="rId26" Type="http://schemas.openxmlformats.org/officeDocument/2006/relationships/image" Target="media/image14.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s://www.sciencedirect.com/topics/medicine-and-dentistry/mitral-valve-stenosis" TargetMode="External"/><Relationship Id="rId7" Type="http://schemas.openxmlformats.org/officeDocument/2006/relationships/hyperlink" Target="https://www.ncbi.nlm.nih.gov/core/lw/2.0/html/tileshop_pmc/tileshop_pmc_inline.html?title=Click%20on%20image%20to%20zoom&amp;p=PMC3&amp;id=3856635_nihms455889f1.jpg" TargetMode="External"/><Relationship Id="rId12" Type="http://schemas.openxmlformats.org/officeDocument/2006/relationships/image" Target="media/image5.jpeg"/><Relationship Id="rId17" Type="http://schemas.openxmlformats.org/officeDocument/2006/relationships/hyperlink" Target="https://www.wikidoc.org/index.php/Mitral_Valve_Prolapse" TargetMode="External"/><Relationship Id="rId25" Type="http://schemas.openxmlformats.org/officeDocument/2006/relationships/image" Target="media/image13.png"/><Relationship Id="rId33" Type="http://schemas.openxmlformats.org/officeDocument/2006/relationships/hyperlink" Target="https://www.sciencedirect.com/topics/medicine-and-dentistry/mitral-valve" TargetMode="External"/><Relationship Id="rId38" Type="http://schemas.openxmlformats.org/officeDocument/2006/relationships/hyperlink" Target="http://www.journal-of-cardiology.com/article/S0914-5087(10)00130-9/abstract"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wikidoc.org/index.php/File:M_Mode_Mitral_Valve_Prolapse.jpg"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ncbi.nlm.nih.gov/pmc/articles/PMC3727554/figure/f0020/" TargetMode="External"/><Relationship Id="rId24" Type="http://schemas.openxmlformats.org/officeDocument/2006/relationships/hyperlink" Target="https://medcraveonline.com/JCCR/images/JCCR-07-00254-g004.png" TargetMode="External"/><Relationship Id="rId32" Type="http://schemas.openxmlformats.org/officeDocument/2006/relationships/hyperlink" Target="https://www.sciencedirect.com/topics/medicine-and-dentistry/color-doppler-flowmetry" TargetMode="External"/><Relationship Id="rId37" Type="http://schemas.openxmlformats.org/officeDocument/2006/relationships/hyperlink" Target="https://www.ncbi.nlm.nih.gov/pubmed/22248324" TargetMode="External"/><Relationship Id="rId40" Type="http://schemas.openxmlformats.org/officeDocument/2006/relationships/theme" Target="theme/theme1.xml"/><Relationship Id="rId5" Type="http://schemas.openxmlformats.org/officeDocument/2006/relationships/hyperlink" Target="mailto:glorymerlinsahs@gmail.com" TargetMode="Externa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jpeg"/><Relationship Id="rId36" Type="http://schemas.openxmlformats.org/officeDocument/2006/relationships/hyperlink" Target="https://www.ncbi.nlm.nih.gov/pubmed/15705461" TargetMode="Externa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edcraveonline.com/JCCR/images/JCCR-07-00254-g005.png" TargetMode="Externa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537</TotalTime>
  <Pages>9</Pages>
  <Words>3159</Words>
  <Characters>18011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Glory Moses😉</dc:creator>
  <cp:keywords/>
  <dc:description/>
  <cp:lastModifiedBy>Glory Moses😉</cp:lastModifiedBy>
  <cp:revision>30</cp:revision>
  <cp:lastPrinted>2023-08-13T09:26:00Z</cp:lastPrinted>
  <dcterms:created xsi:type="dcterms:W3CDTF">2023-08-11T10:06:00Z</dcterms:created>
  <dcterms:modified xsi:type="dcterms:W3CDTF">2023-08-27T09:59:00Z</dcterms:modified>
</cp:coreProperties>
</file>