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A21" w:rsidRPr="00F94D4A" w:rsidRDefault="00211D75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ARTIFICIAL INTELLIGENCE IN MANAGEMENT OF CLINICAL TRIAL DATA </w:t>
      </w:r>
    </w:p>
    <w:p w:rsidR="00087D58" w:rsidRDefault="00087D58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10">
        <w:rPr>
          <w:rFonts w:ascii="Times New Roman" w:hAnsi="Times New Roman" w:cs="Times New Roman"/>
          <w:b/>
          <w:sz w:val="24"/>
          <w:szCs w:val="24"/>
        </w:rPr>
        <w:t>Abstract</w:t>
      </w:r>
      <w:r w:rsidR="00D975A7">
        <w:rPr>
          <w:rFonts w:ascii="Times New Roman" w:hAnsi="Times New Roman" w:cs="Times New Roman"/>
          <w:sz w:val="24"/>
          <w:szCs w:val="24"/>
        </w:rPr>
        <w:t>: I</w:t>
      </w:r>
      <w:r>
        <w:rPr>
          <w:rFonts w:ascii="Times New Roman" w:hAnsi="Times New Roman" w:cs="Times New Roman"/>
          <w:sz w:val="24"/>
          <w:szCs w:val="24"/>
        </w:rPr>
        <w:t>n the era of ev</w:t>
      </w:r>
      <w:r w:rsidR="00D975A7">
        <w:rPr>
          <w:rFonts w:ascii="Times New Roman" w:hAnsi="Times New Roman" w:cs="Times New Roman"/>
          <w:sz w:val="24"/>
          <w:szCs w:val="24"/>
        </w:rPr>
        <w:t>idence based medicine thousands</w:t>
      </w:r>
      <w:r>
        <w:rPr>
          <w:rFonts w:ascii="Times New Roman" w:hAnsi="Times New Roman" w:cs="Times New Roman"/>
          <w:sz w:val="24"/>
          <w:szCs w:val="24"/>
        </w:rPr>
        <w:t xml:space="preserve"> of clinical </w:t>
      </w:r>
      <w:r w:rsidR="00D975A7">
        <w:rPr>
          <w:rFonts w:ascii="Times New Roman" w:hAnsi="Times New Roman" w:cs="Times New Roman"/>
          <w:sz w:val="24"/>
          <w:szCs w:val="24"/>
        </w:rPr>
        <w:t>trials</w:t>
      </w:r>
      <w:r>
        <w:rPr>
          <w:rFonts w:ascii="Times New Roman" w:hAnsi="Times New Roman" w:cs="Times New Roman"/>
          <w:sz w:val="24"/>
          <w:szCs w:val="24"/>
        </w:rPr>
        <w:t xml:space="preserve"> are conducted</w:t>
      </w:r>
      <w:r w:rsidR="00D975A7">
        <w:rPr>
          <w:rFonts w:ascii="Times New Roman" w:hAnsi="Times New Roman" w:cs="Times New Roman"/>
          <w:sz w:val="24"/>
          <w:szCs w:val="24"/>
        </w:rPr>
        <w:t xml:space="preserve"> </w:t>
      </w:r>
      <w:r w:rsidR="00662F41">
        <w:rPr>
          <w:rFonts w:ascii="Times New Roman" w:hAnsi="Times New Roman" w:cs="Times New Roman"/>
          <w:sz w:val="24"/>
          <w:szCs w:val="24"/>
        </w:rPr>
        <w:t xml:space="preserve">generating </w:t>
      </w:r>
      <w:r w:rsidR="00D975A7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uge data</w:t>
      </w:r>
      <w:r w:rsidR="00662F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 trial participants. Traditional trials highlighted ethical issues leading to patient withdrawal</w:t>
      </w:r>
      <w:r w:rsidR="00662F41">
        <w:rPr>
          <w:rFonts w:ascii="Times New Roman" w:hAnsi="Times New Roman" w:cs="Times New Roman"/>
          <w:sz w:val="24"/>
          <w:szCs w:val="24"/>
        </w:rPr>
        <w:t xml:space="preserve"> from trials</w:t>
      </w:r>
      <w:r>
        <w:rPr>
          <w:rFonts w:ascii="Times New Roman" w:hAnsi="Times New Roman" w:cs="Times New Roman"/>
          <w:sz w:val="24"/>
          <w:szCs w:val="24"/>
        </w:rPr>
        <w:t xml:space="preserve">, inadequate enrolments which gave rise to digitalisation </w:t>
      </w:r>
      <w:r w:rsidR="00662F41">
        <w:rPr>
          <w:rFonts w:ascii="Times New Roman" w:hAnsi="Times New Roman" w:cs="Times New Roman"/>
          <w:sz w:val="24"/>
          <w:szCs w:val="24"/>
        </w:rPr>
        <w:t xml:space="preserve">with </w:t>
      </w:r>
      <w:r w:rsidR="00CF0CE2">
        <w:rPr>
          <w:rFonts w:ascii="Times New Roman" w:hAnsi="Times New Roman" w:cs="Times New Roman"/>
          <w:sz w:val="24"/>
          <w:szCs w:val="24"/>
        </w:rPr>
        <w:t>intent</w:t>
      </w:r>
      <w:r w:rsidR="00662F41">
        <w:rPr>
          <w:rFonts w:ascii="Times New Roman" w:hAnsi="Times New Roman" w:cs="Times New Roman"/>
          <w:sz w:val="24"/>
          <w:szCs w:val="24"/>
        </w:rPr>
        <w:t xml:space="preserve"> to </w:t>
      </w:r>
      <w:r>
        <w:rPr>
          <w:rFonts w:ascii="Times New Roman" w:hAnsi="Times New Roman" w:cs="Times New Roman"/>
          <w:sz w:val="24"/>
          <w:szCs w:val="24"/>
        </w:rPr>
        <w:t>promote authenticity, integrity in clinical research.  A</w:t>
      </w:r>
      <w:r w:rsidRPr="00F94D4A">
        <w:rPr>
          <w:rFonts w:ascii="Times New Roman" w:hAnsi="Times New Roman" w:cs="Times New Roman"/>
          <w:sz w:val="24"/>
          <w:szCs w:val="24"/>
        </w:rPr>
        <w:t>rtificial intelligence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5B49" w:rsidRPr="00F94D4A">
        <w:rPr>
          <w:rFonts w:ascii="Times New Roman" w:hAnsi="Times New Roman" w:cs="Times New Roman"/>
          <w:sz w:val="24"/>
          <w:szCs w:val="24"/>
        </w:rPr>
        <w:t>(AI)</w:t>
      </w:r>
      <w:r w:rsidR="00975B4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 a boon in digitalization. It strengthened patient- physician relationships but it also contained some negative aspects which are being resolved. AI creates strong framework for clinical data management.</w:t>
      </w:r>
    </w:p>
    <w:p w:rsidR="00F4281E" w:rsidRDefault="00A466DE" w:rsidP="00CF0CE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D10">
        <w:rPr>
          <w:rFonts w:ascii="Times New Roman" w:hAnsi="Times New Roman" w:cs="Times New Roman"/>
          <w:b/>
          <w:sz w:val="24"/>
          <w:szCs w:val="24"/>
        </w:rPr>
        <w:t>Key words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94D4A">
        <w:rPr>
          <w:rFonts w:ascii="Times New Roman" w:hAnsi="Times New Roman" w:cs="Times New Roman"/>
          <w:sz w:val="24"/>
          <w:szCs w:val="24"/>
        </w:rPr>
        <w:t>artificial intelligence</w:t>
      </w:r>
      <w:r>
        <w:rPr>
          <w:rFonts w:ascii="Times New Roman" w:hAnsi="Times New Roman" w:cs="Times New Roman"/>
          <w:sz w:val="24"/>
          <w:szCs w:val="24"/>
        </w:rPr>
        <w:t>,</w:t>
      </w:r>
      <w:r w:rsidR="00D13D10" w:rsidRPr="00D13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D13D10" w:rsidRPr="00D13D10">
        <w:rPr>
          <w:rFonts w:ascii="Times New Roman" w:hAnsi="Times New Roman" w:cs="Times New Roman"/>
          <w:color w:val="000000"/>
          <w:sz w:val="24"/>
          <w:szCs w:val="24"/>
        </w:rPr>
        <w:t>clinical data management,</w:t>
      </w:r>
      <w:r w:rsidR="003A73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376D">
        <w:rPr>
          <w:rFonts w:ascii="Times New Roman" w:hAnsi="Times New Roman" w:cs="Times New Roman"/>
          <w:color w:val="000000"/>
          <w:sz w:val="24"/>
          <w:szCs w:val="24"/>
        </w:rPr>
        <w:t xml:space="preserve">clinical trial, </w:t>
      </w:r>
      <w:r w:rsidR="00D13D10" w:rsidRPr="00D13D10">
        <w:rPr>
          <w:rFonts w:ascii="Times New Roman" w:hAnsi="Times New Roman" w:cs="Times New Roman"/>
          <w:sz w:val="24"/>
          <w:szCs w:val="24"/>
        </w:rPr>
        <w:t>digitalisation, drug development</w:t>
      </w:r>
    </w:p>
    <w:p w:rsidR="00F4281E" w:rsidRDefault="00087D58" w:rsidP="002F3A28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087D58">
        <w:rPr>
          <w:rFonts w:ascii="Times New Roman" w:hAnsi="Times New Roman" w:cs="Times New Roman"/>
          <w:b/>
          <w:sz w:val="24"/>
          <w:szCs w:val="24"/>
        </w:rPr>
        <w:t>Introduction</w:t>
      </w:r>
      <w:r w:rsidR="002F3A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3A28" w:rsidRPr="002F3A28">
        <w:rPr>
          <w:rFonts w:ascii="open_sanssemibold" w:eastAsia="Times New Roman" w:hAnsi="open_sanssemibold" w:cs="Times New Roman"/>
          <w:b/>
          <w:color w:val="000000"/>
          <w:sz w:val="24"/>
          <w:szCs w:val="24"/>
          <w:lang w:val="en-US"/>
        </w:rPr>
        <w:t>and objective</w:t>
      </w:r>
    </w:p>
    <w:p w:rsidR="00BA1604" w:rsidRDefault="00087D58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718" w:rsidRPr="00F94D4A">
        <w:rPr>
          <w:rFonts w:ascii="Times New Roman" w:hAnsi="Times New Roman" w:cs="Times New Roman"/>
          <w:sz w:val="24"/>
          <w:szCs w:val="24"/>
        </w:rPr>
        <w:t xml:space="preserve">Alan Turing, the founder of artificial intelligence </w:t>
      </w:r>
      <w:r w:rsidR="00070861">
        <w:rPr>
          <w:rFonts w:ascii="Times New Roman" w:hAnsi="Times New Roman" w:cs="Times New Roman"/>
          <w:sz w:val="24"/>
          <w:szCs w:val="24"/>
        </w:rPr>
        <w:t xml:space="preserve">defined </w:t>
      </w:r>
      <w:r w:rsidR="00070861" w:rsidRPr="00F94D4A">
        <w:rPr>
          <w:rFonts w:ascii="Times New Roman" w:hAnsi="Times New Roman" w:cs="Times New Roman"/>
          <w:sz w:val="24"/>
          <w:szCs w:val="24"/>
        </w:rPr>
        <w:t>AI</w:t>
      </w:r>
      <w:r w:rsidR="00975B49">
        <w:rPr>
          <w:rFonts w:ascii="Times New Roman" w:hAnsi="Times New Roman" w:cs="Times New Roman"/>
          <w:sz w:val="24"/>
          <w:szCs w:val="24"/>
        </w:rPr>
        <w:t xml:space="preserve"> as the</w:t>
      </w:r>
      <w:r w:rsidR="00070861">
        <w:rPr>
          <w:rFonts w:ascii="Times New Roman" w:hAnsi="Times New Roman" w:cs="Times New Roman"/>
          <w:sz w:val="24"/>
          <w:szCs w:val="24"/>
        </w:rPr>
        <w:t xml:space="preserve"> 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science </w:t>
      </w:r>
      <w:r w:rsidR="005C654B">
        <w:rPr>
          <w:rFonts w:ascii="Times New Roman" w:hAnsi="Times New Roman" w:cs="Times New Roman"/>
          <w:sz w:val="24"/>
          <w:szCs w:val="24"/>
        </w:rPr>
        <w:t xml:space="preserve">dealing with 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building </w:t>
      </w:r>
      <w:r w:rsidR="005C654B" w:rsidRPr="00F94D4A">
        <w:rPr>
          <w:rFonts w:ascii="Times New Roman" w:hAnsi="Times New Roman" w:cs="Times New Roman"/>
          <w:sz w:val="24"/>
          <w:szCs w:val="24"/>
        </w:rPr>
        <w:t>machinery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, </w:t>
      </w:r>
      <w:r w:rsidR="005C654B" w:rsidRPr="00F94D4A">
        <w:rPr>
          <w:rFonts w:ascii="Times New Roman" w:hAnsi="Times New Roman" w:cs="Times New Roman"/>
          <w:sz w:val="24"/>
          <w:szCs w:val="24"/>
        </w:rPr>
        <w:t>chiefly</w:t>
      </w:r>
      <w:r w:rsidR="005C654B">
        <w:rPr>
          <w:rFonts w:ascii="Times New Roman" w:hAnsi="Times New Roman" w:cs="Times New Roman"/>
          <w:sz w:val="24"/>
          <w:szCs w:val="24"/>
        </w:rPr>
        <w:t xml:space="preserve"> 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computer programs. </w:t>
      </w:r>
      <w:r w:rsidR="001278A0">
        <w:rPr>
          <w:rFonts w:ascii="Times New Roman" w:hAnsi="Times New Roman" w:cs="Times New Roman"/>
          <w:sz w:val="24"/>
          <w:szCs w:val="24"/>
        </w:rPr>
        <w:t>In h</w:t>
      </w:r>
      <w:r w:rsidR="0053535F" w:rsidRPr="00F94D4A">
        <w:rPr>
          <w:rFonts w:ascii="Times New Roman" w:hAnsi="Times New Roman" w:cs="Times New Roman"/>
          <w:sz w:val="24"/>
          <w:szCs w:val="24"/>
        </w:rPr>
        <w:t xml:space="preserve">ealth care sector AI </w:t>
      </w:r>
      <w:r w:rsidR="001278A0">
        <w:rPr>
          <w:rFonts w:ascii="Times New Roman" w:hAnsi="Times New Roman" w:cs="Times New Roman"/>
          <w:sz w:val="24"/>
          <w:szCs w:val="24"/>
        </w:rPr>
        <w:t xml:space="preserve">is </w:t>
      </w:r>
      <w:r w:rsidR="0053535F" w:rsidRPr="00F94D4A">
        <w:rPr>
          <w:rFonts w:ascii="Times New Roman" w:hAnsi="Times New Roman" w:cs="Times New Roman"/>
          <w:sz w:val="24"/>
          <w:szCs w:val="24"/>
        </w:rPr>
        <w:t xml:space="preserve">combined with analytics (AIA). </w:t>
      </w:r>
      <w:r w:rsidR="00395BED" w:rsidRPr="00F94D4A">
        <w:rPr>
          <w:rFonts w:ascii="Times New Roman" w:hAnsi="Times New Roman" w:cs="Times New Roman"/>
          <w:sz w:val="24"/>
          <w:szCs w:val="24"/>
        </w:rPr>
        <w:t>Computers</w:t>
      </w:r>
      <w:r w:rsidR="0053535F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1278A0">
        <w:rPr>
          <w:rFonts w:ascii="Times New Roman" w:hAnsi="Times New Roman" w:cs="Times New Roman"/>
          <w:sz w:val="24"/>
          <w:szCs w:val="24"/>
        </w:rPr>
        <w:t>p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rograms which </w:t>
      </w:r>
      <w:r w:rsidR="0053535F" w:rsidRPr="00F94D4A">
        <w:rPr>
          <w:rFonts w:ascii="Times New Roman" w:hAnsi="Times New Roman" w:cs="Times New Roman"/>
          <w:sz w:val="24"/>
          <w:szCs w:val="24"/>
        </w:rPr>
        <w:t xml:space="preserve">assist in simulating 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human </w:t>
      </w:r>
      <w:r w:rsidR="0053535F" w:rsidRPr="00F94D4A">
        <w:rPr>
          <w:rFonts w:ascii="Times New Roman" w:hAnsi="Times New Roman" w:cs="Times New Roman"/>
          <w:sz w:val="24"/>
          <w:szCs w:val="24"/>
        </w:rPr>
        <w:t>behaviour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5C654B">
        <w:rPr>
          <w:rFonts w:ascii="Times New Roman" w:hAnsi="Times New Roman" w:cs="Times New Roman"/>
          <w:sz w:val="24"/>
          <w:szCs w:val="24"/>
        </w:rPr>
        <w:t>are the AI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 systems. </w:t>
      </w:r>
      <w:r w:rsidR="00812540">
        <w:rPr>
          <w:rFonts w:ascii="Times New Roman" w:hAnsi="Times New Roman" w:cs="Times New Roman"/>
          <w:sz w:val="24"/>
          <w:szCs w:val="24"/>
        </w:rPr>
        <w:t>Its c</w:t>
      </w:r>
      <w:r w:rsidR="0053535F" w:rsidRPr="00F94D4A">
        <w:rPr>
          <w:rFonts w:ascii="Times New Roman" w:hAnsi="Times New Roman" w:cs="Times New Roman"/>
          <w:sz w:val="24"/>
          <w:szCs w:val="24"/>
        </w:rPr>
        <w:t xml:space="preserve">linical applications </w:t>
      </w:r>
      <w:r w:rsidR="001278A0">
        <w:rPr>
          <w:rFonts w:ascii="Times New Roman" w:hAnsi="Times New Roman" w:cs="Times New Roman"/>
          <w:sz w:val="24"/>
          <w:szCs w:val="24"/>
        </w:rPr>
        <w:t>inco</w:t>
      </w:r>
      <w:r w:rsidR="0053535F" w:rsidRPr="00F94D4A">
        <w:rPr>
          <w:rFonts w:ascii="Times New Roman" w:hAnsi="Times New Roman" w:cs="Times New Roman"/>
          <w:sz w:val="24"/>
          <w:szCs w:val="24"/>
        </w:rPr>
        <w:t>rporate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 clinical decision </w:t>
      </w:r>
      <w:r w:rsidR="0053535F" w:rsidRPr="00F94D4A">
        <w:rPr>
          <w:rFonts w:ascii="Times New Roman" w:hAnsi="Times New Roman" w:cs="Times New Roman"/>
          <w:sz w:val="24"/>
          <w:szCs w:val="24"/>
        </w:rPr>
        <w:t>making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, </w:t>
      </w:r>
      <w:r w:rsidR="00812540" w:rsidRPr="00F94D4A">
        <w:rPr>
          <w:rFonts w:ascii="Times New Roman" w:hAnsi="Times New Roman" w:cs="Times New Roman"/>
          <w:sz w:val="24"/>
          <w:szCs w:val="24"/>
        </w:rPr>
        <w:t>automatic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 surgery, </w:t>
      </w:r>
      <w:r w:rsidR="00812540" w:rsidRPr="00F94D4A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812540">
        <w:rPr>
          <w:rFonts w:ascii="Times New Roman" w:hAnsi="Times New Roman" w:cs="Times New Roman"/>
          <w:sz w:val="24"/>
          <w:szCs w:val="24"/>
        </w:rPr>
        <w:t xml:space="preserve">of </w:t>
      </w:r>
      <w:r w:rsidR="00810D03">
        <w:rPr>
          <w:rFonts w:ascii="Times New Roman" w:hAnsi="Times New Roman" w:cs="Times New Roman"/>
          <w:sz w:val="24"/>
          <w:szCs w:val="24"/>
        </w:rPr>
        <w:t xml:space="preserve">patients </w:t>
      </w:r>
      <w:r w:rsidR="00812540">
        <w:rPr>
          <w:rFonts w:ascii="Times New Roman" w:hAnsi="Times New Roman" w:cs="Times New Roman"/>
          <w:sz w:val="24"/>
          <w:szCs w:val="24"/>
        </w:rPr>
        <w:t xml:space="preserve">and </w:t>
      </w:r>
      <w:r w:rsidR="0053535F" w:rsidRPr="00F94D4A">
        <w:rPr>
          <w:rFonts w:ascii="Times New Roman" w:hAnsi="Times New Roman" w:cs="Times New Roman"/>
          <w:sz w:val="24"/>
          <w:szCs w:val="24"/>
        </w:rPr>
        <w:t xml:space="preserve">healthcare </w:t>
      </w:r>
      <w:r w:rsidR="00D40F9E" w:rsidRPr="00F94D4A">
        <w:rPr>
          <w:rFonts w:ascii="Times New Roman" w:hAnsi="Times New Roman" w:cs="Times New Roman"/>
          <w:sz w:val="24"/>
          <w:szCs w:val="24"/>
        </w:rPr>
        <w:t>management</w:t>
      </w:r>
      <w:r w:rsidR="0053535F" w:rsidRPr="00F94D4A">
        <w:rPr>
          <w:rFonts w:ascii="Times New Roman" w:hAnsi="Times New Roman" w:cs="Times New Roman"/>
          <w:sz w:val="24"/>
          <w:szCs w:val="24"/>
        </w:rPr>
        <w:t xml:space="preserve"> e</w:t>
      </w:r>
      <w:r w:rsidR="00D40F9E" w:rsidRPr="00F94D4A">
        <w:rPr>
          <w:rFonts w:ascii="Times New Roman" w:hAnsi="Times New Roman" w:cs="Times New Roman"/>
          <w:sz w:val="24"/>
          <w:szCs w:val="24"/>
        </w:rPr>
        <w:t xml:space="preserve">tc. </w:t>
      </w:r>
      <w:r w:rsidR="006837FD" w:rsidRPr="002A7BBB">
        <w:rPr>
          <w:rFonts w:ascii="Times New Roman" w:hAnsi="Times New Roman" w:cs="Times New Roman"/>
          <w:sz w:val="24"/>
          <w:szCs w:val="24"/>
          <w:vertAlign w:val="superscript"/>
        </w:rPr>
        <w:t>[1]</w:t>
      </w:r>
      <w:r w:rsidR="006837FD">
        <w:rPr>
          <w:rFonts w:ascii="Times New Roman" w:hAnsi="Times New Roman" w:cs="Times New Roman"/>
          <w:sz w:val="24"/>
          <w:szCs w:val="24"/>
        </w:rPr>
        <w:t xml:space="preserve"> A</w:t>
      </w:r>
      <w:r w:rsidR="008E26AE" w:rsidRPr="00F94D4A">
        <w:rPr>
          <w:rFonts w:ascii="Times New Roman" w:hAnsi="Times New Roman" w:cs="Times New Roman"/>
          <w:sz w:val="24"/>
          <w:szCs w:val="24"/>
        </w:rPr>
        <w:t xml:space="preserve">rtificial intelligence </w:t>
      </w:r>
      <w:r w:rsidR="002F3A28">
        <w:rPr>
          <w:rFonts w:ascii="Times New Roman" w:hAnsi="Times New Roman" w:cs="Times New Roman"/>
          <w:sz w:val="24"/>
          <w:szCs w:val="24"/>
        </w:rPr>
        <w:t>(AI)</w:t>
      </w:r>
      <w:r w:rsidR="008E26AE" w:rsidRPr="00F94D4A">
        <w:rPr>
          <w:rFonts w:ascii="Times New Roman" w:hAnsi="Times New Roman" w:cs="Times New Roman"/>
          <w:sz w:val="24"/>
          <w:szCs w:val="24"/>
        </w:rPr>
        <w:t xml:space="preserve"> uses </w:t>
      </w:r>
      <w:r w:rsidR="00812540" w:rsidRPr="00F94D4A">
        <w:rPr>
          <w:rFonts w:ascii="Times New Roman" w:hAnsi="Times New Roman" w:cs="Times New Roman"/>
          <w:sz w:val="24"/>
          <w:szCs w:val="24"/>
        </w:rPr>
        <w:t>enormous</w:t>
      </w:r>
      <w:r w:rsidR="008E26AE" w:rsidRPr="00F94D4A">
        <w:rPr>
          <w:rFonts w:ascii="Times New Roman" w:hAnsi="Times New Roman" w:cs="Times New Roman"/>
          <w:sz w:val="24"/>
          <w:szCs w:val="24"/>
        </w:rPr>
        <w:t xml:space="preserve"> data </w:t>
      </w:r>
      <w:r w:rsidR="00812540">
        <w:rPr>
          <w:rFonts w:ascii="Times New Roman" w:hAnsi="Times New Roman" w:cs="Times New Roman"/>
          <w:sz w:val="24"/>
          <w:szCs w:val="24"/>
        </w:rPr>
        <w:t xml:space="preserve">from </w:t>
      </w:r>
      <w:r w:rsidR="008E26AE" w:rsidRPr="00F94D4A">
        <w:rPr>
          <w:rFonts w:ascii="Times New Roman" w:hAnsi="Times New Roman" w:cs="Times New Roman"/>
          <w:sz w:val="24"/>
          <w:szCs w:val="24"/>
        </w:rPr>
        <w:t xml:space="preserve">machine learning techniques </w:t>
      </w:r>
      <w:r w:rsidR="00812540">
        <w:rPr>
          <w:rFonts w:ascii="Times New Roman" w:hAnsi="Times New Roman" w:cs="Times New Roman"/>
          <w:sz w:val="24"/>
          <w:szCs w:val="24"/>
        </w:rPr>
        <w:t xml:space="preserve">which are advanced in nature and </w:t>
      </w:r>
      <w:r w:rsidR="00975B49">
        <w:rPr>
          <w:rFonts w:ascii="Times New Roman" w:hAnsi="Times New Roman" w:cs="Times New Roman"/>
          <w:sz w:val="24"/>
          <w:szCs w:val="24"/>
        </w:rPr>
        <w:t xml:space="preserve">incorporate </w:t>
      </w:r>
      <w:r w:rsidR="00975B49" w:rsidRPr="00F94D4A">
        <w:rPr>
          <w:rFonts w:ascii="Times New Roman" w:hAnsi="Times New Roman" w:cs="Times New Roman"/>
          <w:sz w:val="24"/>
          <w:szCs w:val="24"/>
        </w:rPr>
        <w:t>manifold</w:t>
      </w:r>
      <w:r w:rsidR="00812540">
        <w:rPr>
          <w:rFonts w:ascii="Times New Roman" w:hAnsi="Times New Roman" w:cs="Times New Roman"/>
          <w:sz w:val="24"/>
          <w:szCs w:val="24"/>
        </w:rPr>
        <w:t xml:space="preserve"> artificial neural networks.</w:t>
      </w:r>
      <w:r w:rsidR="008E26A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DA7C31" w:rsidRPr="002A7BBB">
        <w:rPr>
          <w:rFonts w:ascii="Times New Roman" w:hAnsi="Times New Roman" w:cs="Times New Roman"/>
          <w:sz w:val="24"/>
          <w:szCs w:val="24"/>
          <w:vertAlign w:val="superscript"/>
        </w:rPr>
        <w:t>[2]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1604" w:rsidRDefault="00BA1604" w:rsidP="00BA16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Past trials highlighted ethical issues leading to patient withdrawal from trials, inadequate enrolments which gave rise to digitalisation with intent to promote authenticity, integrity in clinical research.  A</w:t>
      </w:r>
      <w:r w:rsidRPr="00F94D4A">
        <w:rPr>
          <w:rFonts w:ascii="Times New Roman" w:hAnsi="Times New Roman" w:cs="Times New Roman"/>
          <w:sz w:val="24"/>
          <w:szCs w:val="24"/>
        </w:rPr>
        <w:t>rtificial intelligence</w:t>
      </w:r>
      <w:r>
        <w:rPr>
          <w:rFonts w:ascii="Times New Roman" w:hAnsi="Times New Roman" w:cs="Times New Roman"/>
          <w:sz w:val="24"/>
          <w:szCs w:val="24"/>
        </w:rPr>
        <w:t xml:space="preserve"> is a boon in digitalization. It strengthened patient- physician relationships but it also contained some negative aspects which are being resolved. AI creates strong framework for clinical data management.</w:t>
      </w:r>
    </w:p>
    <w:p w:rsidR="00BA1604" w:rsidRPr="00F94D4A" w:rsidRDefault="00BA1604" w:rsidP="00BA160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Role of Artificial Intelligence in drug discovery and development </w:t>
      </w:r>
    </w:p>
    <w:p w:rsidR="00BA1604" w:rsidRPr="00F94D4A" w:rsidRDefault="00BA1604" w:rsidP="00BA16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Artificial intelligence (AI) has its own role in drug discovery and development. </w:t>
      </w: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Pr="00F94D4A">
        <w:rPr>
          <w:rFonts w:ascii="Times New Roman" w:hAnsi="Times New Roman" w:cs="Times New Roman"/>
          <w:sz w:val="24"/>
          <w:szCs w:val="24"/>
        </w:rPr>
        <w:t>has profound effect on drug developmen</w:t>
      </w:r>
      <w:r>
        <w:rPr>
          <w:rFonts w:ascii="Times New Roman" w:hAnsi="Times New Roman" w:cs="Times New Roman"/>
          <w:sz w:val="24"/>
          <w:szCs w:val="24"/>
        </w:rPr>
        <w:t xml:space="preserve">t.  </w:t>
      </w:r>
      <w:r w:rsidR="0097205C">
        <w:rPr>
          <w:rFonts w:ascii="Times New Roman" w:hAnsi="Times New Roman" w:cs="Times New Roman"/>
          <w:sz w:val="24"/>
          <w:szCs w:val="24"/>
        </w:rPr>
        <w:t>Evolution of b</w:t>
      </w:r>
      <w:r w:rsidRPr="00F94D4A">
        <w:rPr>
          <w:rFonts w:ascii="Times New Roman" w:hAnsi="Times New Roman" w:cs="Times New Roman"/>
          <w:sz w:val="24"/>
          <w:szCs w:val="24"/>
        </w:rPr>
        <w:t xml:space="preserve">ig data and machine learning </w:t>
      </w:r>
      <w:r w:rsidR="0097205C">
        <w:rPr>
          <w:rFonts w:ascii="Times New Roman" w:hAnsi="Times New Roman" w:cs="Times New Roman"/>
          <w:sz w:val="24"/>
          <w:szCs w:val="24"/>
        </w:rPr>
        <w:t xml:space="preserve">concepts </w:t>
      </w:r>
      <w:r w:rsidRPr="00F94D4A">
        <w:rPr>
          <w:rFonts w:ascii="Times New Roman" w:hAnsi="Times New Roman" w:cs="Times New Roman"/>
          <w:sz w:val="24"/>
          <w:szCs w:val="24"/>
        </w:rPr>
        <w:t>in AI has increased annual sales in the health care system.</w:t>
      </w:r>
      <w:r w:rsidRPr="002A7BBB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[3</w:t>
      </w:r>
      <w:r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Pr="00F94D4A">
        <w:rPr>
          <w:rFonts w:ascii="Times New Roman" w:hAnsi="Times New Roman" w:cs="Times New Roman"/>
          <w:sz w:val="24"/>
          <w:szCs w:val="24"/>
        </w:rPr>
        <w:t xml:space="preserve"> AI has promoted phenotypic drug discovery by allowing screening of compounds in cells or animal models without any prior information on biological t</w:t>
      </w:r>
      <w:r>
        <w:rPr>
          <w:rFonts w:ascii="Times New Roman" w:hAnsi="Times New Roman" w:cs="Times New Roman"/>
          <w:sz w:val="24"/>
          <w:szCs w:val="24"/>
        </w:rPr>
        <w:t>arget. M</w:t>
      </w:r>
      <w:r w:rsidRPr="00F94D4A">
        <w:rPr>
          <w:rFonts w:ascii="Times New Roman" w:hAnsi="Times New Roman" w:cs="Times New Roman"/>
          <w:sz w:val="24"/>
          <w:szCs w:val="24"/>
        </w:rPr>
        <w:t>any pharma</w:t>
      </w:r>
      <w:r>
        <w:rPr>
          <w:rFonts w:ascii="Times New Roman" w:hAnsi="Times New Roman" w:cs="Times New Roman"/>
          <w:sz w:val="24"/>
          <w:szCs w:val="24"/>
        </w:rPr>
        <w:t xml:space="preserve">ceutical </w:t>
      </w:r>
      <w:r w:rsidRPr="00F94D4A">
        <w:rPr>
          <w:rFonts w:ascii="Times New Roman" w:hAnsi="Times New Roman" w:cs="Times New Roman"/>
          <w:sz w:val="24"/>
          <w:szCs w:val="24"/>
        </w:rPr>
        <w:t>companies have started collaboration with AI companies</w:t>
      </w:r>
      <w:r>
        <w:rPr>
          <w:rFonts w:ascii="Times New Roman" w:hAnsi="Times New Roman" w:cs="Times New Roman"/>
          <w:sz w:val="24"/>
          <w:szCs w:val="24"/>
        </w:rPr>
        <w:t xml:space="preserve"> and a</w:t>
      </w:r>
      <w:r w:rsidRPr="00F94D4A">
        <w:rPr>
          <w:rFonts w:ascii="Times New Roman" w:hAnsi="Times New Roman" w:cs="Times New Roman"/>
          <w:sz w:val="24"/>
          <w:szCs w:val="24"/>
        </w:rPr>
        <w:t xml:space="preserve">re adopting AI approaches for drug candidates, </w:t>
      </w:r>
      <w:r w:rsidRPr="00F94D4A">
        <w:rPr>
          <w:rFonts w:ascii="Times New Roman" w:hAnsi="Times New Roman" w:cs="Times New Roman"/>
          <w:sz w:val="24"/>
          <w:szCs w:val="24"/>
        </w:rPr>
        <w:lastRenderedPageBreak/>
        <w:t xml:space="preserve">redrafting the </w:t>
      </w:r>
      <w:r>
        <w:rPr>
          <w:rFonts w:ascii="Times New Roman" w:hAnsi="Times New Roman" w:cs="Times New Roman"/>
          <w:sz w:val="24"/>
          <w:szCs w:val="24"/>
        </w:rPr>
        <w:t xml:space="preserve">new indications </w:t>
      </w:r>
      <w:r w:rsidRPr="00F94D4A">
        <w:rPr>
          <w:rFonts w:ascii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hAnsi="Times New Roman" w:cs="Times New Roman"/>
          <w:sz w:val="24"/>
          <w:szCs w:val="24"/>
        </w:rPr>
        <w:t xml:space="preserve">already available </w:t>
      </w:r>
      <w:r w:rsidRPr="00F94D4A">
        <w:rPr>
          <w:rFonts w:ascii="Times New Roman" w:hAnsi="Times New Roman" w:cs="Times New Roman"/>
          <w:sz w:val="24"/>
          <w:szCs w:val="24"/>
        </w:rPr>
        <w:t>drugs and in advanced stage of drug development also</w:t>
      </w:r>
      <w:r w:rsidR="00810D03" w:rsidRPr="00F94D4A">
        <w:rPr>
          <w:rFonts w:ascii="Times New Roman" w:hAnsi="Times New Roman" w:cs="Times New Roman"/>
          <w:sz w:val="24"/>
          <w:szCs w:val="24"/>
        </w:rPr>
        <w:t>.</w:t>
      </w:r>
      <w:r w:rsidR="00810D03">
        <w:rPr>
          <w:rFonts w:ascii="Times New Roman" w:hAnsi="Times New Roman" w:cs="Times New Roman"/>
          <w:sz w:val="24"/>
          <w:szCs w:val="24"/>
          <w:vertAlign w:val="superscript"/>
        </w:rPr>
        <w:t xml:space="preserve"> [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2F3A28" w:rsidRDefault="002F3A28" w:rsidP="00812540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01A2">
        <w:rPr>
          <w:rFonts w:ascii="Times New Roman" w:hAnsi="Times New Roman" w:cs="Times New Roman"/>
          <w:sz w:val="24"/>
          <w:szCs w:val="24"/>
        </w:rPr>
        <w:t>AI has diverse role in drug discovery and clinical data management</w:t>
      </w:r>
      <w:r>
        <w:rPr>
          <w:rFonts w:ascii="Times New Roman" w:hAnsi="Times New Roman" w:cs="Times New Roman"/>
          <w:sz w:val="24"/>
          <w:szCs w:val="24"/>
        </w:rPr>
        <w:t>.</w:t>
      </w:r>
      <w:r w:rsidR="00812540">
        <w:rPr>
          <w:rFonts w:ascii="Times New Roman" w:hAnsi="Times New Roman" w:cs="Times New Roman"/>
          <w:sz w:val="24"/>
          <w:szCs w:val="24"/>
        </w:rPr>
        <w:t xml:space="preserve"> </w:t>
      </w:r>
      <w:r w:rsidRPr="00CF01A2">
        <w:rPr>
          <w:rFonts w:ascii="Times New Roman" w:hAnsi="Times New Roman" w:cs="Times New Roman"/>
          <w:sz w:val="24"/>
          <w:szCs w:val="24"/>
        </w:rPr>
        <w:t xml:space="preserve">Traditionally clinical trials raised ethical issues resulting in patient withdrawal, inadequate enrolments with a consequent result of digitalisation with </w:t>
      </w:r>
      <w:r w:rsidR="00CF01A2" w:rsidRPr="00CF01A2">
        <w:rPr>
          <w:rFonts w:ascii="Times New Roman" w:hAnsi="Times New Roman" w:cs="Times New Roman"/>
          <w:sz w:val="24"/>
          <w:szCs w:val="24"/>
        </w:rPr>
        <w:t>intent</w:t>
      </w:r>
      <w:r w:rsidRPr="00CF01A2">
        <w:rPr>
          <w:rFonts w:ascii="Times New Roman" w:hAnsi="Times New Roman" w:cs="Times New Roman"/>
          <w:sz w:val="24"/>
          <w:szCs w:val="24"/>
        </w:rPr>
        <w:t xml:space="preserve"> to promote authenticity, integrity in clinical research.  Artificial intelligence is a power boost in digitalization. It </w:t>
      </w:r>
      <w:r w:rsidR="00CF01A2" w:rsidRPr="00CF01A2">
        <w:rPr>
          <w:rFonts w:ascii="Times New Roman" w:hAnsi="Times New Roman" w:cs="Times New Roman"/>
          <w:sz w:val="24"/>
          <w:szCs w:val="24"/>
        </w:rPr>
        <w:t>has decentralised</w:t>
      </w:r>
      <w:r w:rsidRPr="00CF01A2">
        <w:rPr>
          <w:rFonts w:ascii="Times New Roman" w:hAnsi="Times New Roman" w:cs="Times New Roman"/>
          <w:sz w:val="24"/>
          <w:szCs w:val="24"/>
        </w:rPr>
        <w:t xml:space="preserve"> the clinical trials and </w:t>
      </w:r>
      <w:r w:rsidR="00CF01A2" w:rsidRPr="00CF01A2">
        <w:rPr>
          <w:rFonts w:ascii="Times New Roman" w:hAnsi="Times New Roman" w:cs="Times New Roman"/>
          <w:sz w:val="24"/>
          <w:szCs w:val="24"/>
        </w:rPr>
        <w:t>strengthened</w:t>
      </w:r>
      <w:r w:rsidRPr="00CF01A2">
        <w:rPr>
          <w:rFonts w:ascii="Times New Roman" w:hAnsi="Times New Roman" w:cs="Times New Roman"/>
          <w:sz w:val="24"/>
          <w:szCs w:val="24"/>
        </w:rPr>
        <w:t xml:space="preserve"> clinical data management.</w:t>
      </w:r>
    </w:p>
    <w:p w:rsidR="002F3A28" w:rsidRPr="002F3A28" w:rsidRDefault="002F3A28" w:rsidP="002F3A28">
      <w:pPr>
        <w:shd w:val="clear" w:color="auto" w:fill="FFFFFF"/>
        <w:spacing w:after="0" w:line="240" w:lineRule="auto"/>
        <w:rPr>
          <w:rFonts w:ascii="open_sanssemibold" w:eastAsia="Times New Roman" w:hAnsi="open_sanssemibold" w:cs="Times New Roman"/>
          <w:color w:val="000000"/>
          <w:sz w:val="21"/>
          <w:szCs w:val="21"/>
          <w:lang w:val="en-US"/>
        </w:rPr>
      </w:pPr>
    </w:p>
    <w:p w:rsidR="002F3A28" w:rsidRPr="002F3A28" w:rsidRDefault="002F3A28" w:rsidP="002F3A28">
      <w:pPr>
        <w:shd w:val="clear" w:color="auto" w:fill="FFFFFF"/>
        <w:spacing w:after="0" w:line="0" w:lineRule="atLeast"/>
        <w:rPr>
          <w:rFonts w:ascii="Arial" w:eastAsia="Times New Roman" w:hAnsi="Arial" w:cs="Arial"/>
          <w:color w:val="000000"/>
          <w:sz w:val="2"/>
          <w:szCs w:val="2"/>
          <w:lang w:val="en-US"/>
        </w:rPr>
      </w:pPr>
      <w:r w:rsidRPr="002F3A28">
        <w:rPr>
          <w:rFonts w:ascii="Arial" w:eastAsia="Times New Roman" w:hAnsi="Arial" w:cs="Arial"/>
          <w:color w:val="000000"/>
          <w:sz w:val="2"/>
          <w:szCs w:val="2"/>
          <w:lang w:val="en-US"/>
        </w:rPr>
        <w:t> </w:t>
      </w:r>
    </w:p>
    <w:p w:rsidR="00B7545A" w:rsidRPr="00F94D4A" w:rsidRDefault="000F55EE" w:rsidP="00F94D4A">
      <w:pPr>
        <w:spacing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4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Clinical Data </w:t>
      </w:r>
      <w:r w:rsidR="0096323A" w:rsidRPr="00F94D4A">
        <w:rPr>
          <w:rFonts w:ascii="Times New Roman" w:hAnsi="Times New Roman" w:cs="Times New Roman"/>
          <w:b/>
          <w:color w:val="000000"/>
          <w:sz w:val="24"/>
          <w:szCs w:val="24"/>
        </w:rPr>
        <w:t>Management</w:t>
      </w:r>
      <w:r w:rsidR="00D13D1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(CDM)</w:t>
      </w:r>
    </w:p>
    <w:p w:rsidR="005F523D" w:rsidRPr="00F94D4A" w:rsidRDefault="00FD3EE5" w:rsidP="00F94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D4A">
        <w:rPr>
          <w:rFonts w:ascii="Times New Roman" w:hAnsi="Times New Roman" w:cs="Times New Roman"/>
          <w:color w:val="000000"/>
          <w:sz w:val="24"/>
          <w:szCs w:val="24"/>
        </w:rPr>
        <w:t>Clinical trial</w:t>
      </w:r>
      <w:r w:rsidR="00B6659C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s are conducted </w:t>
      </w:r>
      <w:r w:rsidR="00130D22">
        <w:rPr>
          <w:rFonts w:ascii="Times New Roman" w:hAnsi="Times New Roman" w:cs="Times New Roman"/>
          <w:color w:val="000000"/>
          <w:sz w:val="24"/>
          <w:szCs w:val="24"/>
        </w:rPr>
        <w:t xml:space="preserve">to collect </w:t>
      </w:r>
      <w:r w:rsidR="00D11FC8" w:rsidRPr="00F94D4A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="006837F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130D2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FC8" w:rsidRPr="00F94D4A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3E5777" w:rsidRPr="00F94D4A">
        <w:rPr>
          <w:rFonts w:ascii="Times New Roman" w:hAnsi="Times New Roman" w:cs="Times New Roman"/>
          <w:color w:val="000000"/>
          <w:sz w:val="24"/>
          <w:szCs w:val="24"/>
        </w:rPr>
        <w:t>n response to</w:t>
      </w:r>
      <w:r w:rsidR="00B6659C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>research question for hypothesis</w:t>
      </w:r>
      <w:r w:rsidR="002F7BBF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testing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B6659C" w:rsidRPr="00F94D4A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="003E5777" w:rsidRPr="00F94D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B6659C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is the most important aspect of clinical 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trial. </w:t>
      </w:r>
      <w:r w:rsidR="003E5777" w:rsidRPr="00F94D4A">
        <w:rPr>
          <w:rFonts w:ascii="Times New Roman" w:hAnsi="Times New Roman" w:cs="Times New Roman"/>
          <w:color w:val="000000"/>
          <w:sz w:val="24"/>
          <w:szCs w:val="24"/>
        </w:rPr>
        <w:t>Research o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>utcome</w:t>
      </w:r>
      <w:r w:rsidR="003E577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48C">
        <w:rPr>
          <w:rFonts w:ascii="Times New Roman" w:hAnsi="Times New Roman" w:cs="Times New Roman"/>
          <w:color w:val="000000"/>
          <w:sz w:val="24"/>
          <w:szCs w:val="24"/>
        </w:rPr>
        <w:t xml:space="preserve">of a trial </w:t>
      </w:r>
      <w:r w:rsidR="00B6659C" w:rsidRPr="00F94D4A">
        <w:rPr>
          <w:rFonts w:ascii="Times New Roman" w:hAnsi="Times New Roman" w:cs="Times New Roman"/>
          <w:color w:val="000000"/>
          <w:sz w:val="24"/>
          <w:szCs w:val="24"/>
        </w:rPr>
        <w:t>depend</w:t>
      </w:r>
      <w:r w:rsidR="00A4248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B6659C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on the quality of </w:t>
      </w:r>
      <w:r w:rsidR="00CE58D5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generated </w:t>
      </w:r>
      <w:r w:rsidR="00CE58D5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="00B6659C" w:rsidRPr="00F94D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E6FF5" w:rsidRPr="002A7BBB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CE6FF5">
        <w:rPr>
          <w:rFonts w:ascii="Times New Roman" w:hAnsi="Times New Roman" w:cs="Times New Roman"/>
          <w:sz w:val="24"/>
          <w:szCs w:val="24"/>
          <w:vertAlign w:val="superscript"/>
        </w:rPr>
        <w:t>4, 5</w:t>
      </w:r>
      <w:r w:rsidR="00CE6FF5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CE6FF5">
        <w:rPr>
          <w:rFonts w:ascii="Times New Roman" w:hAnsi="Times New Roman" w:cs="Times New Roman"/>
          <w:sz w:val="24"/>
          <w:szCs w:val="24"/>
        </w:rPr>
        <w:t xml:space="preserve"> </w:t>
      </w:r>
      <w:r w:rsidR="000456FD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CDM is 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basically the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>collection, cl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>eaning, and management of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data 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>obtained from trial participants</w:t>
      </w:r>
      <w:r w:rsidR="003E577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but </w:t>
      </w:r>
      <w:r w:rsidR="00CE6FF5">
        <w:rPr>
          <w:rFonts w:ascii="Times New Roman" w:hAnsi="Times New Roman" w:cs="Times New Roman"/>
          <w:sz w:val="24"/>
          <w:szCs w:val="24"/>
          <w:vertAlign w:val="superscript"/>
        </w:rPr>
        <w:t>[4</w:t>
      </w:r>
      <w:r w:rsidR="00CE6FF5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CE5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in compliance with regulatory standards. </w:t>
      </w:r>
      <w:r w:rsidR="00812540" w:rsidRPr="00812540">
        <w:rPr>
          <w:rFonts w:ascii="Times New Roman" w:hAnsi="Times New Roman" w:cs="Times New Roman"/>
          <w:color w:val="000000"/>
          <w:sz w:val="24"/>
          <w:szCs w:val="24"/>
        </w:rPr>
        <w:t xml:space="preserve">Clinical </w:t>
      </w:r>
      <w:r w:rsidR="0097205C" w:rsidRPr="00812540">
        <w:rPr>
          <w:rFonts w:ascii="Times New Roman" w:hAnsi="Times New Roman" w:cs="Times New Roman"/>
          <w:color w:val="000000"/>
          <w:sz w:val="24"/>
          <w:szCs w:val="24"/>
        </w:rPr>
        <w:t xml:space="preserve">data management </w:t>
      </w:r>
      <w:r w:rsidR="00D11FC8" w:rsidRPr="00F94D4A">
        <w:rPr>
          <w:rFonts w:ascii="Times New Roman" w:hAnsi="Times New Roman" w:cs="Times New Roman"/>
          <w:color w:val="000000"/>
          <w:sz w:val="24"/>
          <w:szCs w:val="24"/>
        </w:rPr>
        <w:t>is primarily conducted to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provide </w:t>
      </w:r>
      <w:r w:rsidR="00812540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authentic 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>and quality</w:t>
      </w:r>
      <w:r w:rsidR="00812540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4248C">
        <w:rPr>
          <w:rFonts w:ascii="Times New Roman" w:hAnsi="Times New Roman" w:cs="Times New Roman"/>
          <w:color w:val="000000"/>
          <w:sz w:val="24"/>
          <w:szCs w:val="24"/>
        </w:rPr>
        <w:t xml:space="preserve">clinical </w:t>
      </w:r>
      <w:r w:rsidR="00812540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>with as minimum as possible errors and missing data.</w:t>
      </w:r>
      <w:r w:rsidR="00D11FC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6A09" w:rsidRPr="00F94D4A">
        <w:rPr>
          <w:rFonts w:ascii="Times New Roman" w:hAnsi="Times New Roman" w:cs="Times New Roman"/>
          <w:color w:val="000000"/>
          <w:sz w:val="24"/>
          <w:szCs w:val="24"/>
        </w:rPr>
        <w:t>For this purpose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FC8" w:rsidRPr="00F94D4A">
        <w:rPr>
          <w:rFonts w:ascii="Times New Roman" w:hAnsi="Times New Roman" w:cs="Times New Roman"/>
          <w:color w:val="000000"/>
          <w:sz w:val="24"/>
          <w:szCs w:val="24"/>
        </w:rPr>
        <w:t>good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clinical practices are utilized and </w:t>
      </w:r>
      <w:r w:rsidR="00CB6A09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assurance is made that </w:t>
      </w:r>
      <w:r w:rsidR="00D11FC8" w:rsidRPr="00F94D4A">
        <w:rPr>
          <w:rFonts w:ascii="Times New Roman" w:hAnsi="Times New Roman" w:cs="Times New Roman"/>
          <w:color w:val="000000"/>
          <w:sz w:val="24"/>
          <w:szCs w:val="24"/>
        </w:rPr>
        <w:t>generated data is complete</w:t>
      </w:r>
      <w:r w:rsidR="00CB6A09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in all aspects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and processed 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 xml:space="preserve">in a 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>correct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 xml:space="preserve"> way</w:t>
      </w:r>
      <w:r w:rsidR="00D91C17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 xml:space="preserve">This is accomplished with the help of </w:t>
      </w:r>
      <w:r w:rsidR="00812540" w:rsidRPr="00F94D4A">
        <w:rPr>
          <w:rFonts w:ascii="Times New Roman" w:hAnsi="Times New Roman" w:cs="Times New Roman"/>
          <w:color w:val="000000"/>
          <w:sz w:val="24"/>
          <w:szCs w:val="24"/>
        </w:rPr>
        <w:t>software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which </w:t>
      </w:r>
      <w:r w:rsidR="00D11FC8" w:rsidRPr="00F94D4A">
        <w:rPr>
          <w:rFonts w:ascii="Times New Roman" w:hAnsi="Times New Roman" w:cs="Times New Roman"/>
          <w:color w:val="000000"/>
          <w:sz w:val="24"/>
          <w:szCs w:val="24"/>
        </w:rPr>
        <w:t>allow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audit </w:t>
      </w:r>
      <w:r w:rsidR="00812540" w:rsidRPr="00F94D4A">
        <w:rPr>
          <w:rFonts w:ascii="Times New Roman" w:hAnsi="Times New Roman" w:cs="Times New Roman"/>
          <w:color w:val="000000"/>
          <w:sz w:val="24"/>
          <w:szCs w:val="24"/>
        </w:rPr>
        <w:t>track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0240E4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 xml:space="preserve">help in 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provide 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>early d</w:t>
      </w:r>
      <w:r w:rsidR="00812540" w:rsidRPr="00F94D4A">
        <w:rPr>
          <w:rFonts w:ascii="Times New Roman" w:hAnsi="Times New Roman" w:cs="Times New Roman"/>
          <w:color w:val="000000"/>
          <w:sz w:val="24"/>
          <w:szCs w:val="24"/>
        </w:rPr>
        <w:t>etection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812540" w:rsidRPr="00F94D4A">
        <w:rPr>
          <w:rFonts w:ascii="Times New Roman" w:hAnsi="Times New Roman" w:cs="Times New Roman"/>
          <w:color w:val="000000"/>
          <w:sz w:val="24"/>
          <w:szCs w:val="24"/>
        </w:rPr>
        <w:t>clarification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="00D11FC8" w:rsidRPr="00F94D4A">
        <w:rPr>
          <w:rFonts w:ascii="Times New Roman" w:hAnsi="Times New Roman" w:cs="Times New Roman"/>
          <w:color w:val="000000"/>
          <w:sz w:val="24"/>
          <w:szCs w:val="24"/>
        </w:rPr>
        <w:t>discrepancies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B6A09" w:rsidRPr="00F94D4A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>ollected</w:t>
      </w:r>
      <w:r w:rsidR="00CB6A09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data</w:t>
      </w:r>
      <w:r w:rsidR="00B037F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B6A09" w:rsidRPr="00F94D4A">
        <w:rPr>
          <w:rFonts w:ascii="Times New Roman" w:hAnsi="Times New Roman" w:cs="Times New Roman"/>
          <w:color w:val="000000"/>
          <w:sz w:val="24"/>
          <w:szCs w:val="24"/>
        </w:rPr>
        <w:t>In large scale and complex trials s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>ophisticated innovations</w:t>
      </w:r>
      <w:r w:rsidR="000240E4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in CDM ensure easy handling and 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 xml:space="preserve">good data </w:t>
      </w:r>
      <w:r w:rsidR="000240E4" w:rsidRPr="00F94D4A">
        <w:rPr>
          <w:rFonts w:ascii="Times New Roman" w:hAnsi="Times New Roman" w:cs="Times New Roman"/>
          <w:color w:val="000000"/>
          <w:sz w:val="24"/>
          <w:szCs w:val="24"/>
        </w:rPr>
        <w:t>quali</w:t>
      </w:r>
      <w:r w:rsidR="00812540">
        <w:rPr>
          <w:rFonts w:ascii="Times New Roman" w:hAnsi="Times New Roman" w:cs="Times New Roman"/>
          <w:color w:val="000000"/>
          <w:sz w:val="24"/>
          <w:szCs w:val="24"/>
        </w:rPr>
        <w:t>ty</w:t>
      </w:r>
      <w:r w:rsidR="00CB6A09" w:rsidRPr="00F94D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E6FF5" w:rsidRPr="00CE6FF5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CE6FF5" w:rsidRPr="002A7BBB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CE6FF5">
        <w:rPr>
          <w:rFonts w:ascii="Times New Roman" w:hAnsi="Times New Roman" w:cs="Times New Roman"/>
          <w:sz w:val="24"/>
          <w:szCs w:val="24"/>
          <w:vertAlign w:val="superscript"/>
        </w:rPr>
        <w:t>4, 6</w:t>
      </w:r>
      <w:r w:rsidR="00CE6FF5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CE6FF5">
        <w:rPr>
          <w:rFonts w:ascii="Times New Roman" w:hAnsi="Times New Roman" w:cs="Times New Roman"/>
          <w:sz w:val="24"/>
          <w:szCs w:val="24"/>
        </w:rPr>
        <w:t xml:space="preserve"> </w:t>
      </w:r>
      <w:r w:rsidR="00702E84" w:rsidRPr="00F94D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B6A09" w:rsidRPr="00F94D4A" w:rsidRDefault="00CB6A09" w:rsidP="00F94D4A">
      <w:pPr>
        <w:pStyle w:val="p"/>
        <w:shd w:val="clear" w:color="auto" w:fill="FFFFFF"/>
        <w:spacing w:before="166" w:beforeAutospacing="0" w:after="166" w:afterAutospacing="0" w:line="360" w:lineRule="auto"/>
        <w:jc w:val="both"/>
        <w:rPr>
          <w:b/>
          <w:color w:val="000000"/>
        </w:rPr>
      </w:pPr>
      <w:r w:rsidRPr="00F94D4A">
        <w:rPr>
          <w:color w:val="000000"/>
        </w:rPr>
        <w:t xml:space="preserve"> </w:t>
      </w:r>
      <w:r w:rsidRPr="00F94D4A">
        <w:rPr>
          <w:b/>
          <w:color w:val="000000"/>
        </w:rPr>
        <w:t>H</w:t>
      </w:r>
      <w:r w:rsidR="00FD3EE5" w:rsidRPr="00F94D4A">
        <w:rPr>
          <w:b/>
          <w:color w:val="000000"/>
        </w:rPr>
        <w:t>igh-quality data</w:t>
      </w:r>
    </w:p>
    <w:p w:rsidR="009F5A8E" w:rsidRPr="00F94D4A" w:rsidRDefault="00FD3EE5" w:rsidP="00F94D4A">
      <w:pPr>
        <w:pStyle w:val="p"/>
        <w:shd w:val="clear" w:color="auto" w:fill="FFFFFF"/>
        <w:spacing w:before="166" w:beforeAutospacing="0" w:after="166" w:afterAutospacing="0" w:line="360" w:lineRule="auto"/>
        <w:jc w:val="both"/>
        <w:rPr>
          <w:color w:val="000000"/>
        </w:rPr>
      </w:pPr>
      <w:r w:rsidRPr="00F94D4A">
        <w:rPr>
          <w:color w:val="000000"/>
        </w:rPr>
        <w:t xml:space="preserve"> </w:t>
      </w:r>
      <w:r w:rsidR="00C04C65" w:rsidRPr="00F94D4A">
        <w:rPr>
          <w:color w:val="000000"/>
        </w:rPr>
        <w:t xml:space="preserve">Data which is accurate </w:t>
      </w:r>
      <w:r w:rsidR="00387A94">
        <w:rPr>
          <w:color w:val="000000"/>
        </w:rPr>
        <w:t xml:space="preserve">in terms of </w:t>
      </w:r>
      <w:r w:rsidRPr="00F94D4A">
        <w:rPr>
          <w:color w:val="000000"/>
        </w:rPr>
        <w:t>statistical analysis</w:t>
      </w:r>
      <w:r w:rsidR="00C04C65" w:rsidRPr="00F94D4A">
        <w:rPr>
          <w:color w:val="000000"/>
        </w:rPr>
        <w:t xml:space="preserve"> and compl</w:t>
      </w:r>
      <w:r w:rsidR="00E17F63" w:rsidRPr="00F94D4A">
        <w:rPr>
          <w:color w:val="000000"/>
        </w:rPr>
        <w:t>ies</w:t>
      </w:r>
      <w:r w:rsidR="00C04C65" w:rsidRPr="00F94D4A">
        <w:rPr>
          <w:color w:val="000000"/>
        </w:rPr>
        <w:t xml:space="preserve"> with </w:t>
      </w:r>
      <w:r w:rsidRPr="00F94D4A">
        <w:rPr>
          <w:color w:val="000000"/>
        </w:rPr>
        <w:t>protocol-specified parameters and requirements</w:t>
      </w:r>
      <w:r w:rsidR="00C04C65" w:rsidRPr="00F94D4A">
        <w:rPr>
          <w:color w:val="000000"/>
        </w:rPr>
        <w:t xml:space="preserve"> is called high quality data.</w:t>
      </w:r>
      <w:r w:rsidR="00E17F63" w:rsidRPr="00F94D4A">
        <w:rPr>
          <w:color w:val="000000"/>
        </w:rPr>
        <w:t xml:space="preserve"> For </w:t>
      </w:r>
      <w:r w:rsidR="0097205C">
        <w:rPr>
          <w:color w:val="000000"/>
        </w:rPr>
        <w:t xml:space="preserve">such type of </w:t>
      </w:r>
      <w:r w:rsidR="00E17F63" w:rsidRPr="00F94D4A">
        <w:rPr>
          <w:color w:val="000000"/>
        </w:rPr>
        <w:t>data</w:t>
      </w:r>
      <w:r w:rsidR="0097205C">
        <w:rPr>
          <w:color w:val="000000"/>
        </w:rPr>
        <w:t xml:space="preserve"> there are some </w:t>
      </w:r>
      <w:r w:rsidR="00634356" w:rsidRPr="00F94D4A">
        <w:rPr>
          <w:color w:val="000000"/>
        </w:rPr>
        <w:t>requirements which are</w:t>
      </w:r>
      <w:r w:rsidR="00E17F63" w:rsidRPr="00F94D4A">
        <w:rPr>
          <w:color w:val="000000"/>
        </w:rPr>
        <w:t xml:space="preserve"> </w:t>
      </w:r>
      <w:r w:rsidR="0097205C">
        <w:rPr>
          <w:color w:val="000000"/>
        </w:rPr>
        <w:t>listed</w:t>
      </w:r>
      <w:r w:rsidR="00E17F63" w:rsidRPr="00F94D4A">
        <w:rPr>
          <w:color w:val="000000"/>
        </w:rPr>
        <w:t xml:space="preserve"> below</w:t>
      </w:r>
      <w:r w:rsidR="005E7CF7">
        <w:rPr>
          <w:color w:val="000000"/>
        </w:rPr>
        <w:t>:</w:t>
      </w:r>
    </w:p>
    <w:p w:rsidR="002B246F" w:rsidRPr="00F94D4A" w:rsidRDefault="009F5A8E" w:rsidP="00F94D4A">
      <w:pPr>
        <w:pStyle w:val="p"/>
        <w:numPr>
          <w:ilvl w:val="0"/>
          <w:numId w:val="2"/>
        </w:numPr>
        <w:shd w:val="clear" w:color="auto" w:fill="FFFFFF"/>
        <w:spacing w:before="166" w:beforeAutospacing="0" w:after="166" w:afterAutospacing="0" w:line="360" w:lineRule="auto"/>
        <w:jc w:val="both"/>
        <w:rPr>
          <w:color w:val="000000"/>
        </w:rPr>
      </w:pPr>
      <w:r w:rsidRPr="00F94D4A">
        <w:rPr>
          <w:color w:val="000000"/>
        </w:rPr>
        <w:t xml:space="preserve">Data should </w:t>
      </w:r>
      <w:r w:rsidR="00387A94">
        <w:rPr>
          <w:color w:val="000000"/>
        </w:rPr>
        <w:t xml:space="preserve">have </w:t>
      </w:r>
      <w:r w:rsidRPr="00F94D4A">
        <w:rPr>
          <w:color w:val="000000"/>
        </w:rPr>
        <w:t>accept</w:t>
      </w:r>
      <w:r w:rsidR="001825B9" w:rsidRPr="00F94D4A">
        <w:rPr>
          <w:color w:val="000000"/>
        </w:rPr>
        <w:t xml:space="preserve">able level of </w:t>
      </w:r>
      <w:r w:rsidR="00387A94">
        <w:rPr>
          <w:color w:val="000000"/>
        </w:rPr>
        <w:t xml:space="preserve">difference without </w:t>
      </w:r>
      <w:r w:rsidRPr="00F94D4A">
        <w:rPr>
          <w:color w:val="000000"/>
        </w:rPr>
        <w:t>affect</w:t>
      </w:r>
      <w:r w:rsidR="00387A94">
        <w:rPr>
          <w:color w:val="000000"/>
        </w:rPr>
        <w:t>ing</w:t>
      </w:r>
      <w:r w:rsidRPr="00F94D4A">
        <w:rPr>
          <w:color w:val="000000"/>
        </w:rPr>
        <w:t xml:space="preserve"> the conclu</w:t>
      </w:r>
      <w:r w:rsidR="00387A94">
        <w:rPr>
          <w:color w:val="000000"/>
        </w:rPr>
        <w:t xml:space="preserve">ding </w:t>
      </w:r>
      <w:r w:rsidR="0097205C">
        <w:rPr>
          <w:color w:val="000000"/>
        </w:rPr>
        <w:t>part of</w:t>
      </w:r>
      <w:r w:rsidR="00387A94">
        <w:rPr>
          <w:color w:val="000000"/>
        </w:rPr>
        <w:t xml:space="preserve"> the study</w:t>
      </w:r>
      <w:r w:rsidRPr="00F94D4A">
        <w:rPr>
          <w:color w:val="000000"/>
        </w:rPr>
        <w:t>.</w:t>
      </w:r>
    </w:p>
    <w:p w:rsidR="002B246F" w:rsidRPr="00F94D4A" w:rsidRDefault="002B246F" w:rsidP="00F94D4A">
      <w:pPr>
        <w:pStyle w:val="p"/>
        <w:numPr>
          <w:ilvl w:val="0"/>
          <w:numId w:val="2"/>
        </w:numPr>
        <w:shd w:val="clear" w:color="auto" w:fill="FFFFFF"/>
        <w:spacing w:before="166" w:beforeAutospacing="0" w:after="166" w:afterAutospacing="0" w:line="360" w:lineRule="auto"/>
        <w:jc w:val="both"/>
        <w:rPr>
          <w:color w:val="000000"/>
        </w:rPr>
      </w:pPr>
      <w:r w:rsidRPr="00F94D4A">
        <w:rPr>
          <w:color w:val="000000"/>
        </w:rPr>
        <w:t>In case there is encountered</w:t>
      </w:r>
      <w:r w:rsidR="00C04C65" w:rsidRPr="00F94D4A">
        <w:rPr>
          <w:color w:val="000000"/>
        </w:rPr>
        <w:t xml:space="preserve"> </w:t>
      </w:r>
      <w:r w:rsidR="00FD3EE5" w:rsidRPr="00F94D4A">
        <w:rPr>
          <w:color w:val="000000"/>
        </w:rPr>
        <w:t>deviation</w:t>
      </w:r>
      <w:r w:rsidRPr="00F94D4A">
        <w:rPr>
          <w:color w:val="000000"/>
        </w:rPr>
        <w:t xml:space="preserve"> from protocol </w:t>
      </w:r>
      <w:r w:rsidR="00FD3EE5" w:rsidRPr="00F94D4A">
        <w:rPr>
          <w:color w:val="000000"/>
        </w:rPr>
        <w:t>the p</w:t>
      </w:r>
      <w:r w:rsidRPr="00F94D4A">
        <w:rPr>
          <w:color w:val="000000"/>
        </w:rPr>
        <w:t xml:space="preserve">articipant should be excluded from </w:t>
      </w:r>
      <w:r w:rsidR="00FD3EE5" w:rsidRPr="00F94D4A">
        <w:rPr>
          <w:color w:val="000000"/>
        </w:rPr>
        <w:t>final database</w:t>
      </w:r>
      <w:r w:rsidRPr="00F94D4A">
        <w:rPr>
          <w:color w:val="000000"/>
        </w:rPr>
        <w:t xml:space="preserve"> and it may be audited by r</w:t>
      </w:r>
      <w:r w:rsidR="00FD3EE5" w:rsidRPr="00F94D4A">
        <w:rPr>
          <w:color w:val="000000"/>
        </w:rPr>
        <w:t>egulatory authorities</w:t>
      </w:r>
      <w:r w:rsidRPr="00F94D4A">
        <w:rPr>
          <w:color w:val="000000"/>
        </w:rPr>
        <w:t>.</w:t>
      </w:r>
    </w:p>
    <w:p w:rsidR="002B246F" w:rsidRPr="00F94D4A" w:rsidRDefault="002B246F" w:rsidP="00F94D4A">
      <w:pPr>
        <w:pStyle w:val="p"/>
        <w:numPr>
          <w:ilvl w:val="0"/>
          <w:numId w:val="2"/>
        </w:numPr>
        <w:shd w:val="clear" w:color="auto" w:fill="FFFFFF"/>
        <w:spacing w:before="166" w:beforeAutospacing="0" w:after="166" w:afterAutospacing="0" w:line="360" w:lineRule="auto"/>
        <w:jc w:val="both"/>
        <w:rPr>
          <w:color w:val="000000"/>
        </w:rPr>
      </w:pPr>
      <w:r w:rsidRPr="00F94D4A">
        <w:rPr>
          <w:color w:val="000000"/>
        </w:rPr>
        <w:t xml:space="preserve">Collected data should be free from </w:t>
      </w:r>
      <w:r w:rsidR="00FD3EE5" w:rsidRPr="00F94D4A">
        <w:rPr>
          <w:color w:val="000000"/>
        </w:rPr>
        <w:t xml:space="preserve">missing data </w:t>
      </w:r>
      <w:r w:rsidRPr="00F94D4A">
        <w:rPr>
          <w:color w:val="000000"/>
        </w:rPr>
        <w:t xml:space="preserve">and minimal acceptable </w:t>
      </w:r>
      <w:r w:rsidR="00FD3EE5" w:rsidRPr="00F94D4A">
        <w:rPr>
          <w:color w:val="000000"/>
        </w:rPr>
        <w:t xml:space="preserve">misses. </w:t>
      </w:r>
    </w:p>
    <w:p w:rsidR="00FD3EE5" w:rsidRPr="00F94D4A" w:rsidRDefault="002B246F" w:rsidP="00F94D4A">
      <w:pPr>
        <w:pStyle w:val="p"/>
        <w:numPr>
          <w:ilvl w:val="0"/>
          <w:numId w:val="2"/>
        </w:numPr>
        <w:shd w:val="clear" w:color="auto" w:fill="FFFFFF"/>
        <w:spacing w:before="166" w:beforeAutospacing="0" w:after="166" w:afterAutospacing="0" w:line="360" w:lineRule="auto"/>
        <w:jc w:val="both"/>
        <w:rPr>
          <w:color w:val="000000"/>
        </w:rPr>
      </w:pPr>
      <w:r w:rsidRPr="00F94D4A">
        <w:rPr>
          <w:color w:val="000000"/>
        </w:rPr>
        <w:t xml:space="preserve">Quality of data </w:t>
      </w:r>
      <w:r w:rsidR="001825B9" w:rsidRPr="00F94D4A">
        <w:rPr>
          <w:color w:val="000000"/>
        </w:rPr>
        <w:t xml:space="preserve">should </w:t>
      </w:r>
      <w:r w:rsidR="004D6EB2" w:rsidRPr="00F94D4A">
        <w:rPr>
          <w:color w:val="000000"/>
        </w:rPr>
        <w:t xml:space="preserve">comply with </w:t>
      </w:r>
      <w:r w:rsidR="00FD3EE5" w:rsidRPr="00F94D4A">
        <w:rPr>
          <w:color w:val="000000"/>
        </w:rPr>
        <w:t>applicable regulatory requirements</w:t>
      </w:r>
      <w:r w:rsidR="004D6EB2" w:rsidRPr="00F94D4A">
        <w:rPr>
          <w:color w:val="000000"/>
        </w:rPr>
        <w:t>.</w:t>
      </w:r>
      <w:r w:rsidR="00FD3EE5" w:rsidRPr="00F94D4A">
        <w:rPr>
          <w:color w:val="303030"/>
          <w:shd w:val="clear" w:color="auto" w:fill="FFFFFF"/>
        </w:rPr>
        <w:t xml:space="preserve"> </w:t>
      </w:r>
      <w:r w:rsidR="009F4513">
        <w:rPr>
          <w:vertAlign w:val="superscript"/>
        </w:rPr>
        <w:t>[4</w:t>
      </w:r>
      <w:r w:rsidR="009F4513" w:rsidRPr="002A7BBB">
        <w:rPr>
          <w:vertAlign w:val="superscript"/>
        </w:rPr>
        <w:t>]</w:t>
      </w:r>
      <w:r w:rsidR="009F4513">
        <w:t xml:space="preserve"> </w:t>
      </w:r>
    </w:p>
    <w:p w:rsidR="00B94046" w:rsidRPr="00F94D4A" w:rsidRDefault="00241BE4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lastRenderedPageBreak/>
        <w:t>Different</w:t>
      </w:r>
      <w:r w:rsidR="00083CB1" w:rsidRPr="00F94D4A">
        <w:rPr>
          <w:rFonts w:ascii="Times New Roman" w:hAnsi="Times New Roman" w:cs="Times New Roman"/>
          <w:b/>
          <w:sz w:val="24"/>
          <w:szCs w:val="24"/>
        </w:rPr>
        <w:t xml:space="preserve"> CDM </w:t>
      </w:r>
      <w:r w:rsidR="00F94D4A">
        <w:rPr>
          <w:rFonts w:ascii="Times New Roman" w:hAnsi="Times New Roman" w:cs="Times New Roman"/>
          <w:b/>
          <w:sz w:val="24"/>
          <w:szCs w:val="24"/>
        </w:rPr>
        <w:t>s</w:t>
      </w:r>
      <w:r w:rsidR="00F94D4A" w:rsidRPr="00F94D4A">
        <w:rPr>
          <w:rFonts w:ascii="Times New Roman" w:hAnsi="Times New Roman" w:cs="Times New Roman"/>
          <w:b/>
          <w:sz w:val="24"/>
          <w:szCs w:val="24"/>
        </w:rPr>
        <w:t>oft ware</w:t>
      </w:r>
      <w:r w:rsidR="00083CB1" w:rsidRPr="00F94D4A">
        <w:rPr>
          <w:rFonts w:ascii="Times New Roman" w:hAnsi="Times New Roman" w:cs="Times New Roman"/>
          <w:b/>
          <w:sz w:val="24"/>
          <w:szCs w:val="24"/>
        </w:rPr>
        <w:t xml:space="preserve"> and their a</w:t>
      </w:r>
      <w:r w:rsidR="00B94046" w:rsidRPr="00F94D4A">
        <w:rPr>
          <w:rFonts w:ascii="Times New Roman" w:hAnsi="Times New Roman" w:cs="Times New Roman"/>
          <w:b/>
          <w:sz w:val="24"/>
          <w:szCs w:val="24"/>
        </w:rPr>
        <w:t xml:space="preserve">pplications </w:t>
      </w:r>
      <w:r w:rsidRPr="00F94D4A">
        <w:rPr>
          <w:rFonts w:ascii="Times New Roman" w:hAnsi="Times New Roman" w:cs="Times New Roman"/>
          <w:b/>
          <w:sz w:val="24"/>
          <w:szCs w:val="24"/>
        </w:rPr>
        <w:t>(Fig</w:t>
      </w:r>
      <w:r w:rsidR="0097205C">
        <w:rPr>
          <w:rFonts w:ascii="Times New Roman" w:hAnsi="Times New Roman" w:cs="Times New Roman"/>
          <w:b/>
          <w:sz w:val="24"/>
          <w:szCs w:val="24"/>
        </w:rPr>
        <w:t>ure.</w:t>
      </w:r>
      <w:r w:rsidRPr="00F94D4A">
        <w:rPr>
          <w:rFonts w:ascii="Times New Roman" w:hAnsi="Times New Roman" w:cs="Times New Roman"/>
          <w:b/>
          <w:sz w:val="24"/>
          <w:szCs w:val="24"/>
        </w:rPr>
        <w:t xml:space="preserve"> 1)</w:t>
      </w:r>
    </w:p>
    <w:p w:rsidR="006D673E" w:rsidRPr="00F94D4A" w:rsidRDefault="006D673E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SAS Clinical software</w:t>
      </w:r>
    </w:p>
    <w:p w:rsidR="006D673E" w:rsidRPr="00F94D4A" w:rsidRDefault="00445F6A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This software addresses 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unique needs </w:t>
      </w:r>
      <w:r w:rsidRPr="00F94D4A">
        <w:rPr>
          <w:rFonts w:ascii="Times New Roman" w:hAnsi="Times New Roman" w:cs="Times New Roman"/>
          <w:sz w:val="24"/>
          <w:szCs w:val="24"/>
        </w:rPr>
        <w:t xml:space="preserve">of a new drug </w:t>
      </w:r>
      <w:r w:rsidR="005E7CF7">
        <w:rPr>
          <w:rFonts w:ascii="Times New Roman" w:hAnsi="Times New Roman" w:cs="Times New Roman"/>
          <w:sz w:val="24"/>
          <w:szCs w:val="24"/>
        </w:rPr>
        <w:t xml:space="preserve">compound </w:t>
      </w:r>
      <w:r w:rsidRPr="00F94D4A">
        <w:rPr>
          <w:rFonts w:ascii="Times New Roman" w:hAnsi="Times New Roman" w:cs="Times New Roman"/>
          <w:sz w:val="24"/>
          <w:szCs w:val="24"/>
        </w:rPr>
        <w:t xml:space="preserve">throughout drug 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discovery </w:t>
      </w:r>
      <w:r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="006D673E" w:rsidRPr="00F94D4A">
        <w:rPr>
          <w:rFonts w:ascii="Times New Roman" w:hAnsi="Times New Roman" w:cs="Times New Roman"/>
          <w:sz w:val="24"/>
          <w:szCs w:val="24"/>
        </w:rPr>
        <w:t>development</w:t>
      </w:r>
      <w:r w:rsidRPr="00F94D4A">
        <w:rPr>
          <w:rFonts w:ascii="Times New Roman" w:hAnsi="Times New Roman" w:cs="Times New Roman"/>
          <w:sz w:val="24"/>
          <w:szCs w:val="24"/>
        </w:rPr>
        <w:t xml:space="preserve"> process.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 It </w:t>
      </w:r>
      <w:r w:rsidRPr="00F94D4A">
        <w:rPr>
          <w:rFonts w:ascii="Times New Roman" w:hAnsi="Times New Roman" w:cs="Times New Roman"/>
          <w:sz w:val="24"/>
          <w:szCs w:val="24"/>
        </w:rPr>
        <w:t xml:space="preserve">generates a </w:t>
      </w:r>
      <w:r w:rsidR="006D673E" w:rsidRPr="00F94D4A">
        <w:rPr>
          <w:rFonts w:ascii="Times New Roman" w:hAnsi="Times New Roman" w:cs="Times New Roman"/>
          <w:sz w:val="24"/>
          <w:szCs w:val="24"/>
        </w:rPr>
        <w:t>simple</w:t>
      </w:r>
      <w:r w:rsidRPr="00F94D4A">
        <w:rPr>
          <w:rFonts w:ascii="Times New Roman" w:hAnsi="Times New Roman" w:cs="Times New Roman"/>
          <w:sz w:val="24"/>
          <w:szCs w:val="24"/>
        </w:rPr>
        <w:t xml:space="preserve">, easy and an integrated platform for </w:t>
      </w:r>
      <w:r w:rsidR="007718FF" w:rsidRPr="00F94D4A">
        <w:rPr>
          <w:rFonts w:ascii="Times New Roman" w:hAnsi="Times New Roman" w:cs="Times New Roman"/>
          <w:sz w:val="24"/>
          <w:szCs w:val="24"/>
        </w:rPr>
        <w:t>assessment and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 manage</w:t>
      </w:r>
      <w:r w:rsidRPr="00F94D4A">
        <w:rPr>
          <w:rFonts w:ascii="Times New Roman" w:hAnsi="Times New Roman" w:cs="Times New Roman"/>
          <w:sz w:val="24"/>
          <w:szCs w:val="24"/>
        </w:rPr>
        <w:t xml:space="preserve">ment of data from several 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sources like </w:t>
      </w:r>
      <w:r w:rsidR="00387A94" w:rsidRPr="00387A94">
        <w:rPr>
          <w:rFonts w:ascii="Times New Roman" w:hAnsi="Times New Roman" w:cs="Times New Roman"/>
          <w:sz w:val="24"/>
          <w:szCs w:val="24"/>
        </w:rPr>
        <w:t xml:space="preserve">Clinical Data Management </w:t>
      </w:r>
      <w:r w:rsidR="00387A94">
        <w:rPr>
          <w:rFonts w:ascii="Times New Roman" w:hAnsi="Times New Roman" w:cs="Times New Roman"/>
          <w:sz w:val="24"/>
          <w:szCs w:val="24"/>
        </w:rPr>
        <w:t>system</w:t>
      </w:r>
      <w:r w:rsidR="005E7CF7">
        <w:rPr>
          <w:rFonts w:ascii="Times New Roman" w:hAnsi="Times New Roman" w:cs="Times New Roman"/>
          <w:sz w:val="24"/>
          <w:szCs w:val="24"/>
        </w:rPr>
        <w:t xml:space="preserve"> (CDMS)</w:t>
      </w:r>
      <w:r w:rsidR="006D673E" w:rsidRPr="00F94D4A">
        <w:rPr>
          <w:rFonts w:ascii="Times New Roman" w:hAnsi="Times New Roman" w:cs="Times New Roman"/>
          <w:sz w:val="24"/>
          <w:szCs w:val="24"/>
        </w:rPr>
        <w:t>, E</w:t>
      </w:r>
      <w:r w:rsidR="00387A94">
        <w:rPr>
          <w:rFonts w:ascii="Times New Roman" w:hAnsi="Times New Roman" w:cs="Times New Roman"/>
          <w:sz w:val="24"/>
          <w:szCs w:val="24"/>
        </w:rPr>
        <w:t xml:space="preserve">lectronic </w:t>
      </w:r>
      <w:r w:rsidR="006D673E" w:rsidRPr="00F94D4A">
        <w:rPr>
          <w:rFonts w:ascii="Times New Roman" w:hAnsi="Times New Roman" w:cs="Times New Roman"/>
          <w:sz w:val="24"/>
          <w:szCs w:val="24"/>
        </w:rPr>
        <w:t>D</w:t>
      </w:r>
      <w:r w:rsidR="00387A94">
        <w:rPr>
          <w:rFonts w:ascii="Times New Roman" w:hAnsi="Times New Roman" w:cs="Times New Roman"/>
          <w:sz w:val="24"/>
          <w:szCs w:val="24"/>
        </w:rPr>
        <w:t xml:space="preserve">ata </w:t>
      </w:r>
      <w:r w:rsidR="006D673E" w:rsidRPr="00F94D4A">
        <w:rPr>
          <w:rFonts w:ascii="Times New Roman" w:hAnsi="Times New Roman" w:cs="Times New Roman"/>
          <w:sz w:val="24"/>
          <w:szCs w:val="24"/>
        </w:rPr>
        <w:t>C</w:t>
      </w:r>
      <w:r w:rsidR="00387A94">
        <w:rPr>
          <w:rFonts w:ascii="Times New Roman" w:hAnsi="Times New Roman" w:cs="Times New Roman"/>
          <w:sz w:val="24"/>
          <w:szCs w:val="24"/>
        </w:rPr>
        <w:t>apture</w:t>
      </w:r>
      <w:r w:rsidR="005E7CF7">
        <w:rPr>
          <w:rFonts w:ascii="Times New Roman" w:hAnsi="Times New Roman" w:cs="Times New Roman"/>
          <w:sz w:val="24"/>
          <w:szCs w:val="24"/>
        </w:rPr>
        <w:t xml:space="preserve"> (EDC)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. It </w:t>
      </w:r>
      <w:r w:rsidR="007718FF">
        <w:rPr>
          <w:rFonts w:ascii="Times New Roman" w:hAnsi="Times New Roman" w:cs="Times New Roman"/>
          <w:sz w:val="24"/>
          <w:szCs w:val="24"/>
        </w:rPr>
        <w:t xml:space="preserve">benefits 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in the </w:t>
      </w:r>
      <w:r w:rsidRPr="00F94D4A">
        <w:rPr>
          <w:rFonts w:ascii="Times New Roman" w:hAnsi="Times New Roman" w:cs="Times New Roman"/>
          <w:sz w:val="24"/>
          <w:szCs w:val="24"/>
        </w:rPr>
        <w:t>automation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 and </w:t>
      </w:r>
      <w:r w:rsidRPr="00F94D4A">
        <w:rPr>
          <w:rFonts w:ascii="Times New Roman" w:hAnsi="Times New Roman" w:cs="Times New Roman"/>
          <w:sz w:val="24"/>
          <w:szCs w:val="24"/>
        </w:rPr>
        <w:t>recogn</w:t>
      </w:r>
      <w:r w:rsidR="007718FF">
        <w:rPr>
          <w:rFonts w:ascii="Times New Roman" w:hAnsi="Times New Roman" w:cs="Times New Roman"/>
          <w:sz w:val="24"/>
          <w:szCs w:val="24"/>
        </w:rPr>
        <w:t>ises</w:t>
      </w:r>
      <w:r w:rsidRPr="00F94D4A">
        <w:rPr>
          <w:rFonts w:ascii="Times New Roman" w:hAnsi="Times New Roman" w:cs="Times New Roman"/>
          <w:sz w:val="24"/>
          <w:szCs w:val="24"/>
        </w:rPr>
        <w:t xml:space="preserve"> processes to </w:t>
      </w:r>
      <w:r w:rsidR="007718FF" w:rsidRPr="00F94D4A">
        <w:rPr>
          <w:rFonts w:ascii="Times New Roman" w:hAnsi="Times New Roman" w:cs="Times New Roman"/>
          <w:sz w:val="24"/>
          <w:szCs w:val="24"/>
        </w:rPr>
        <w:t>diminish</w:t>
      </w:r>
      <w:r w:rsidRPr="00F94D4A">
        <w:rPr>
          <w:rFonts w:ascii="Times New Roman" w:hAnsi="Times New Roman" w:cs="Times New Roman"/>
          <w:sz w:val="24"/>
          <w:szCs w:val="24"/>
        </w:rPr>
        <w:t xml:space="preserve"> m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anual </w:t>
      </w:r>
      <w:r w:rsidR="007718FF" w:rsidRPr="00F94D4A">
        <w:rPr>
          <w:rFonts w:ascii="Times New Roman" w:hAnsi="Times New Roman" w:cs="Times New Roman"/>
          <w:sz w:val="24"/>
          <w:szCs w:val="24"/>
        </w:rPr>
        <w:t>intervention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7718FF">
        <w:rPr>
          <w:rFonts w:ascii="Times New Roman" w:hAnsi="Times New Roman" w:cs="Times New Roman"/>
          <w:sz w:val="24"/>
          <w:szCs w:val="24"/>
        </w:rPr>
        <w:t>A</w:t>
      </w:r>
      <w:r w:rsidR="007718FF" w:rsidRPr="00F94D4A">
        <w:rPr>
          <w:rFonts w:ascii="Times New Roman" w:hAnsi="Times New Roman" w:cs="Times New Roman"/>
          <w:sz w:val="24"/>
          <w:szCs w:val="24"/>
        </w:rPr>
        <w:t>ppropriate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utilization of 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standards is </w:t>
      </w:r>
      <w:r w:rsidRPr="00F94D4A">
        <w:rPr>
          <w:rFonts w:ascii="Times New Roman" w:hAnsi="Times New Roman" w:cs="Times New Roman"/>
          <w:sz w:val="24"/>
          <w:szCs w:val="24"/>
        </w:rPr>
        <w:t xml:space="preserve">assured 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by the </w:t>
      </w:r>
      <w:r w:rsidR="007718FF" w:rsidRPr="00F94D4A">
        <w:rPr>
          <w:rFonts w:ascii="Times New Roman" w:hAnsi="Times New Roman" w:cs="Times New Roman"/>
          <w:sz w:val="24"/>
          <w:szCs w:val="24"/>
        </w:rPr>
        <w:t>correct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7718FF">
        <w:rPr>
          <w:rFonts w:ascii="Times New Roman" w:hAnsi="Times New Roman" w:cs="Times New Roman"/>
          <w:sz w:val="24"/>
          <w:szCs w:val="24"/>
        </w:rPr>
        <w:t xml:space="preserve">data </w:t>
      </w:r>
      <w:r w:rsidR="006D673E" w:rsidRPr="00F94D4A">
        <w:rPr>
          <w:rFonts w:ascii="Times New Roman" w:hAnsi="Times New Roman" w:cs="Times New Roman"/>
          <w:sz w:val="24"/>
          <w:szCs w:val="24"/>
        </w:rPr>
        <w:t>us</w:t>
      </w:r>
      <w:r w:rsidR="007718FF">
        <w:rPr>
          <w:rFonts w:ascii="Times New Roman" w:hAnsi="Times New Roman" w:cs="Times New Roman"/>
          <w:sz w:val="24"/>
          <w:szCs w:val="24"/>
        </w:rPr>
        <w:t>age. D</w:t>
      </w:r>
      <w:r w:rsidRPr="00F94D4A">
        <w:rPr>
          <w:rFonts w:ascii="Times New Roman" w:hAnsi="Times New Roman" w:cs="Times New Roman"/>
          <w:sz w:val="24"/>
          <w:szCs w:val="24"/>
        </w:rPr>
        <w:t xml:space="preserve">ata generated </w:t>
      </w:r>
      <w:r w:rsidR="00241BE4" w:rsidRPr="00F94D4A">
        <w:rPr>
          <w:rFonts w:ascii="Times New Roman" w:hAnsi="Times New Roman" w:cs="Times New Roman"/>
          <w:sz w:val="24"/>
          <w:szCs w:val="24"/>
        </w:rPr>
        <w:t xml:space="preserve">from 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SAS </w:t>
      </w:r>
      <w:r w:rsidRPr="00F94D4A">
        <w:rPr>
          <w:rFonts w:ascii="Times New Roman" w:hAnsi="Times New Roman" w:cs="Times New Roman"/>
          <w:sz w:val="24"/>
          <w:szCs w:val="24"/>
        </w:rPr>
        <w:t xml:space="preserve">ensures compliance </w:t>
      </w:r>
      <w:r w:rsidR="00241BE4" w:rsidRPr="00F94D4A">
        <w:rPr>
          <w:rFonts w:ascii="Times New Roman" w:hAnsi="Times New Roman" w:cs="Times New Roman"/>
          <w:sz w:val="24"/>
          <w:szCs w:val="24"/>
        </w:rPr>
        <w:t xml:space="preserve">with </w:t>
      </w:r>
      <w:r w:rsidRPr="00F94D4A">
        <w:rPr>
          <w:rFonts w:ascii="Times New Roman" w:hAnsi="Times New Roman" w:cs="Times New Roman"/>
          <w:sz w:val="24"/>
          <w:szCs w:val="24"/>
        </w:rPr>
        <w:t>quality standards and is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less time </w:t>
      </w:r>
      <w:r w:rsidR="00241BE4" w:rsidRPr="00F94D4A">
        <w:rPr>
          <w:rFonts w:ascii="Times New Roman" w:hAnsi="Times New Roman" w:cs="Times New Roman"/>
          <w:sz w:val="24"/>
          <w:szCs w:val="24"/>
        </w:rPr>
        <w:t>consuming</w:t>
      </w:r>
      <w:r w:rsidRPr="00F94D4A">
        <w:rPr>
          <w:rFonts w:ascii="Times New Roman" w:hAnsi="Times New Roman" w:cs="Times New Roman"/>
          <w:sz w:val="24"/>
          <w:szCs w:val="24"/>
        </w:rPr>
        <w:t>.</w:t>
      </w:r>
      <w:r w:rsidR="006D673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[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7, 8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EZ –entry</w:t>
      </w:r>
    </w:p>
    <w:p w:rsidR="0020259E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val="en-US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It is a modification of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EpiData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software program </w:t>
      </w:r>
      <w:r w:rsidR="005E7CF7">
        <w:rPr>
          <w:rFonts w:ascii="Times New Roman" w:hAnsi="Times New Roman" w:cs="Times New Roman"/>
          <w:sz w:val="24"/>
          <w:szCs w:val="24"/>
        </w:rPr>
        <w:t>in addition to s</w:t>
      </w:r>
      <w:r w:rsidRPr="00F94D4A">
        <w:rPr>
          <w:rFonts w:ascii="Times New Roman" w:hAnsi="Times New Roman" w:cs="Times New Roman"/>
          <w:sz w:val="24"/>
          <w:szCs w:val="24"/>
        </w:rPr>
        <w:t>everal modules.</w:t>
      </w:r>
      <w:r w:rsidR="00241BE4" w:rsidRPr="00F94D4A">
        <w:rPr>
          <w:rFonts w:ascii="Times New Roman" w:hAnsi="Times New Roman" w:cs="Times New Roman"/>
          <w:sz w:val="24"/>
          <w:szCs w:val="24"/>
        </w:rPr>
        <w:t xml:space="preserve"> Actions covered by</w:t>
      </w:r>
      <w:r w:rsidR="00CC245C" w:rsidRPr="00F94D4A">
        <w:rPr>
          <w:rFonts w:ascii="Times New Roman" w:hAnsi="Times New Roman" w:cs="Times New Roman"/>
          <w:sz w:val="24"/>
          <w:szCs w:val="24"/>
        </w:rPr>
        <w:t xml:space="preserve"> this software</w:t>
      </w:r>
      <w:r w:rsidRPr="00F94D4A">
        <w:rPr>
          <w:rFonts w:ascii="Times New Roman" w:hAnsi="Times New Roman" w:cs="Times New Roman"/>
          <w:sz w:val="24"/>
          <w:szCs w:val="24"/>
        </w:rPr>
        <w:t xml:space="preserve"> are </w:t>
      </w:r>
      <w:r w:rsidR="00241BE4" w:rsidRPr="00F94D4A">
        <w:rPr>
          <w:rFonts w:ascii="Times New Roman" w:hAnsi="Times New Roman" w:cs="Times New Roman"/>
          <w:sz w:val="24"/>
          <w:szCs w:val="24"/>
        </w:rPr>
        <w:t>query management</w:t>
      </w:r>
      <w:r w:rsidRPr="00F94D4A">
        <w:rPr>
          <w:rFonts w:ascii="Times New Roman" w:hAnsi="Times New Roman" w:cs="Times New Roman"/>
          <w:sz w:val="24"/>
          <w:szCs w:val="24"/>
        </w:rPr>
        <w:t xml:space="preserve">, revision tracking, </w:t>
      </w:r>
      <w:r w:rsidR="003E35CF" w:rsidRPr="00F94D4A">
        <w:rPr>
          <w:rFonts w:ascii="Times New Roman" w:hAnsi="Times New Roman" w:cs="Times New Roman"/>
          <w:sz w:val="24"/>
          <w:szCs w:val="24"/>
        </w:rPr>
        <w:t xml:space="preserve">data </w:t>
      </w:r>
      <w:r w:rsidRPr="00F94D4A">
        <w:rPr>
          <w:rFonts w:ascii="Times New Roman" w:hAnsi="Times New Roman" w:cs="Times New Roman"/>
          <w:sz w:val="24"/>
          <w:szCs w:val="24"/>
        </w:rPr>
        <w:t xml:space="preserve">entry, import and export of data and </w:t>
      </w:r>
      <w:r w:rsidR="00241BE4" w:rsidRPr="00F94D4A">
        <w:rPr>
          <w:rFonts w:ascii="Times New Roman" w:hAnsi="Times New Roman" w:cs="Times New Roman"/>
          <w:sz w:val="24"/>
          <w:szCs w:val="24"/>
        </w:rPr>
        <w:t xml:space="preserve">finally </w:t>
      </w:r>
      <w:r w:rsidRPr="00F94D4A">
        <w:rPr>
          <w:rFonts w:ascii="Times New Roman" w:hAnsi="Times New Roman" w:cs="Times New Roman"/>
          <w:sz w:val="24"/>
          <w:szCs w:val="24"/>
        </w:rPr>
        <w:t xml:space="preserve">quality control. </w:t>
      </w:r>
      <w:r w:rsidR="00CC245C" w:rsidRPr="00F94D4A">
        <w:rPr>
          <w:rFonts w:ascii="Times New Roman" w:hAnsi="Times New Roman" w:cs="Times New Roman"/>
          <w:sz w:val="24"/>
          <w:szCs w:val="24"/>
        </w:rPr>
        <w:t xml:space="preserve">It is user friendly and a secure system </w:t>
      </w:r>
      <w:r w:rsidR="00241BE4" w:rsidRPr="00F94D4A">
        <w:rPr>
          <w:rFonts w:ascii="Times New Roman" w:hAnsi="Times New Roman" w:cs="Times New Roman"/>
          <w:sz w:val="24"/>
          <w:szCs w:val="24"/>
        </w:rPr>
        <w:t xml:space="preserve">with </w:t>
      </w:r>
      <w:r w:rsidR="00CC245C" w:rsidRPr="00F94D4A">
        <w:rPr>
          <w:rFonts w:ascii="Times New Roman" w:hAnsi="Times New Roman" w:cs="Times New Roman"/>
          <w:sz w:val="24"/>
          <w:szCs w:val="24"/>
        </w:rPr>
        <w:t>user</w:t>
      </w:r>
      <w:r w:rsidRPr="00F94D4A">
        <w:rPr>
          <w:rFonts w:ascii="Times New Roman" w:hAnsi="Times New Roman" w:cs="Times New Roman"/>
          <w:sz w:val="24"/>
          <w:szCs w:val="24"/>
        </w:rPr>
        <w:t xml:space="preserve"> authentication</w:t>
      </w:r>
      <w:r w:rsidR="000839CF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7222A" w:rsidRPr="00F94D4A">
        <w:rPr>
          <w:rFonts w:ascii="Times New Roman" w:hAnsi="Times New Roman" w:cs="Times New Roman"/>
          <w:sz w:val="24"/>
          <w:szCs w:val="24"/>
        </w:rPr>
        <w:t>manual</w:t>
      </w:r>
      <w:r w:rsidR="005E7CF7">
        <w:rPr>
          <w:rFonts w:ascii="Times New Roman" w:hAnsi="Times New Roman" w:cs="Times New Roman"/>
          <w:sz w:val="24"/>
          <w:szCs w:val="24"/>
        </w:rPr>
        <w:t>. User c</w:t>
      </w:r>
      <w:r w:rsidR="000839CF" w:rsidRPr="00F94D4A">
        <w:rPr>
          <w:rFonts w:ascii="Times New Roman" w:hAnsi="Times New Roman" w:cs="Times New Roman"/>
          <w:sz w:val="24"/>
          <w:szCs w:val="24"/>
        </w:rPr>
        <w:t xml:space="preserve">an </w:t>
      </w:r>
      <w:r w:rsidRPr="00F94D4A">
        <w:rPr>
          <w:rFonts w:ascii="Times New Roman" w:hAnsi="Times New Roman" w:cs="Times New Roman"/>
          <w:sz w:val="24"/>
          <w:szCs w:val="24"/>
        </w:rPr>
        <w:t xml:space="preserve">access database and revision tracking </w:t>
      </w:r>
      <w:r w:rsidR="000839CF" w:rsidRPr="00F94D4A">
        <w:rPr>
          <w:rFonts w:ascii="Times New Roman" w:hAnsi="Times New Roman" w:cs="Times New Roman"/>
          <w:sz w:val="24"/>
          <w:szCs w:val="24"/>
        </w:rPr>
        <w:t xml:space="preserve">manual </w:t>
      </w:r>
      <w:r w:rsidRPr="00F94D4A">
        <w:rPr>
          <w:rFonts w:ascii="Times New Roman" w:hAnsi="Times New Roman" w:cs="Times New Roman"/>
          <w:sz w:val="24"/>
          <w:szCs w:val="24"/>
        </w:rPr>
        <w:t>where</w:t>
      </w:r>
      <w:r w:rsidR="000839CF" w:rsidRPr="00F94D4A">
        <w:rPr>
          <w:rFonts w:ascii="Times New Roman" w:hAnsi="Times New Roman" w:cs="Times New Roman"/>
          <w:sz w:val="24"/>
          <w:szCs w:val="24"/>
        </w:rPr>
        <w:t xml:space="preserve"> r</w:t>
      </w:r>
      <w:r w:rsidRPr="00F94D4A">
        <w:rPr>
          <w:rFonts w:ascii="Times New Roman" w:hAnsi="Times New Roman" w:cs="Times New Roman"/>
          <w:sz w:val="24"/>
          <w:szCs w:val="24"/>
        </w:rPr>
        <w:t>evision in the original database</w:t>
      </w:r>
      <w:r w:rsidR="000839CF" w:rsidRPr="00F94D4A">
        <w:rPr>
          <w:rFonts w:ascii="Times New Roman" w:hAnsi="Times New Roman" w:cs="Times New Roman"/>
          <w:sz w:val="24"/>
          <w:szCs w:val="24"/>
        </w:rPr>
        <w:t xml:space="preserve"> can be made</w:t>
      </w:r>
      <w:r w:rsidR="009F4513">
        <w:rPr>
          <w:rFonts w:ascii="Times New Roman" w:hAnsi="Times New Roman" w:cs="Times New Roman"/>
          <w:sz w:val="24"/>
          <w:szCs w:val="24"/>
        </w:rPr>
        <w:t xml:space="preserve"> and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16C32" w:rsidRPr="00F94D4A">
        <w:rPr>
          <w:rFonts w:ascii="Times New Roman" w:hAnsi="Times New Roman" w:cs="Times New Roman"/>
          <w:sz w:val="24"/>
          <w:szCs w:val="24"/>
        </w:rPr>
        <w:t>a new entry is recorded a</w:t>
      </w:r>
      <w:r w:rsidRPr="00F94D4A">
        <w:rPr>
          <w:rFonts w:ascii="Times New Roman" w:hAnsi="Times New Roman" w:cs="Times New Roman"/>
          <w:sz w:val="24"/>
          <w:szCs w:val="24"/>
        </w:rPr>
        <w:t>utomatically</w:t>
      </w:r>
      <w:r w:rsidR="00241BE4" w:rsidRPr="00F94D4A">
        <w:rPr>
          <w:rFonts w:ascii="Times New Roman" w:hAnsi="Times New Roman" w:cs="Times New Roman"/>
          <w:sz w:val="24"/>
          <w:szCs w:val="24"/>
        </w:rPr>
        <w:t xml:space="preserve"> in the system</w:t>
      </w:r>
      <w:r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B16C32" w:rsidRPr="00F94D4A">
        <w:rPr>
          <w:rFonts w:ascii="Times New Roman" w:hAnsi="Times New Roman" w:cs="Times New Roman"/>
          <w:sz w:val="24"/>
          <w:szCs w:val="24"/>
        </w:rPr>
        <w:t xml:space="preserve">Quality of data is ensured by </w:t>
      </w:r>
      <w:r w:rsidR="007718FF" w:rsidRPr="00F94D4A">
        <w:rPr>
          <w:rFonts w:ascii="Times New Roman" w:hAnsi="Times New Roman" w:cs="Times New Roman"/>
          <w:sz w:val="24"/>
          <w:szCs w:val="24"/>
        </w:rPr>
        <w:t>data entry</w:t>
      </w:r>
      <w:r w:rsidR="007718FF">
        <w:rPr>
          <w:rFonts w:ascii="Times New Roman" w:hAnsi="Times New Roman" w:cs="Times New Roman"/>
          <w:sz w:val="24"/>
          <w:szCs w:val="24"/>
        </w:rPr>
        <w:t>,</w:t>
      </w:r>
      <w:r w:rsidR="007718FF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7718FF">
        <w:rPr>
          <w:rFonts w:ascii="Times New Roman" w:hAnsi="Times New Roman" w:cs="Times New Roman"/>
          <w:sz w:val="24"/>
          <w:szCs w:val="24"/>
        </w:rPr>
        <w:t>field value check</w:t>
      </w:r>
      <w:r w:rsidRPr="00F94D4A">
        <w:rPr>
          <w:rFonts w:ascii="Times New Roman" w:hAnsi="Times New Roman" w:cs="Times New Roman"/>
          <w:sz w:val="24"/>
          <w:szCs w:val="24"/>
        </w:rPr>
        <w:t xml:space="preserve"> and query form</w:t>
      </w:r>
      <w:r w:rsidR="0087222A" w:rsidRPr="00F94D4A">
        <w:rPr>
          <w:rFonts w:ascii="Times New Roman" w:hAnsi="Times New Roman" w:cs="Times New Roman"/>
          <w:sz w:val="24"/>
          <w:szCs w:val="24"/>
        </w:rPr>
        <w:t>s</w:t>
      </w:r>
      <w:r w:rsidR="003E5777" w:rsidRPr="00F94D4A">
        <w:rPr>
          <w:rFonts w:ascii="Times New Roman" w:hAnsi="Times New Roman" w:cs="Times New Roman"/>
          <w:sz w:val="24"/>
          <w:szCs w:val="24"/>
        </w:rPr>
        <w:t>.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[7, 9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EE16B6" w:rsidRPr="00F94D4A"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>
            <wp:extent cx="5529260" cy="3268493"/>
            <wp:effectExtent l="19050" t="0" r="0" b="0"/>
            <wp:docPr id="2" name="Picture 1" descr="Presentati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sentation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9897" cy="32747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4356" w:rsidRPr="00E50A06" w:rsidRDefault="00241BE4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Fig</w:t>
      </w:r>
      <w:r w:rsidR="0097205C">
        <w:rPr>
          <w:rFonts w:ascii="Times New Roman" w:hAnsi="Times New Roman" w:cs="Times New Roman"/>
          <w:b/>
          <w:sz w:val="24"/>
          <w:szCs w:val="24"/>
        </w:rPr>
        <w:t>ure</w:t>
      </w:r>
      <w:r w:rsidRPr="00F94D4A">
        <w:rPr>
          <w:rFonts w:ascii="Times New Roman" w:hAnsi="Times New Roman" w:cs="Times New Roman"/>
          <w:b/>
          <w:sz w:val="24"/>
          <w:szCs w:val="24"/>
        </w:rPr>
        <w:t>.1.Different CDM Soft ware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lastRenderedPageBreak/>
        <w:t>Oracle Clinical software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7222A" w:rsidRPr="00F94D4A">
        <w:rPr>
          <w:rFonts w:ascii="Times New Roman" w:hAnsi="Times New Roman" w:cs="Times New Roman"/>
          <w:sz w:val="24"/>
          <w:szCs w:val="24"/>
        </w:rPr>
        <w:t>Information provided by t</w:t>
      </w:r>
      <w:r w:rsidRPr="00F94D4A">
        <w:rPr>
          <w:rFonts w:ascii="Times New Roman" w:hAnsi="Times New Roman" w:cs="Times New Roman"/>
          <w:sz w:val="24"/>
          <w:szCs w:val="24"/>
        </w:rPr>
        <w:t>his software</w:t>
      </w:r>
      <w:r w:rsidR="0087222A" w:rsidRPr="00F94D4A">
        <w:rPr>
          <w:rFonts w:ascii="Times New Roman" w:hAnsi="Times New Roman" w:cs="Times New Roman"/>
          <w:sz w:val="24"/>
          <w:szCs w:val="24"/>
        </w:rPr>
        <w:t xml:space="preserve"> is</w:t>
      </w:r>
      <w:r w:rsidRPr="00F94D4A">
        <w:rPr>
          <w:rFonts w:ascii="Times New Roman" w:hAnsi="Times New Roman" w:cs="Times New Roman"/>
          <w:sz w:val="24"/>
          <w:szCs w:val="24"/>
        </w:rPr>
        <w:t xml:space="preserve"> steadf</w:t>
      </w:r>
      <w:r w:rsidR="00241BE4" w:rsidRPr="00F94D4A">
        <w:rPr>
          <w:rFonts w:ascii="Times New Roman" w:hAnsi="Times New Roman" w:cs="Times New Roman"/>
          <w:sz w:val="24"/>
          <w:szCs w:val="24"/>
        </w:rPr>
        <w:t xml:space="preserve">ast and </w:t>
      </w:r>
      <w:r w:rsidR="0087222A" w:rsidRPr="00F94D4A">
        <w:rPr>
          <w:rFonts w:ascii="Times New Roman" w:hAnsi="Times New Roman" w:cs="Times New Roman"/>
          <w:sz w:val="24"/>
          <w:szCs w:val="24"/>
        </w:rPr>
        <w:t>protected</w:t>
      </w:r>
      <w:r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5E7CF7">
        <w:rPr>
          <w:rFonts w:ascii="Times New Roman" w:hAnsi="Times New Roman" w:cs="Times New Roman"/>
          <w:sz w:val="24"/>
          <w:szCs w:val="24"/>
        </w:rPr>
        <w:t>Its k</w:t>
      </w:r>
      <w:r w:rsidRPr="00F94D4A">
        <w:rPr>
          <w:rFonts w:ascii="Times New Roman" w:hAnsi="Times New Roman" w:cs="Times New Roman"/>
          <w:sz w:val="24"/>
          <w:szCs w:val="24"/>
        </w:rPr>
        <w:t xml:space="preserve">ey benefits are </w:t>
      </w:r>
      <w:r w:rsidR="00D35C3E" w:rsidRPr="00F94D4A">
        <w:rPr>
          <w:rFonts w:ascii="Times New Roman" w:hAnsi="Times New Roman" w:cs="Times New Roman"/>
          <w:sz w:val="24"/>
          <w:szCs w:val="24"/>
        </w:rPr>
        <w:t>successful</w:t>
      </w:r>
      <w:r w:rsidRPr="00F94D4A">
        <w:rPr>
          <w:rFonts w:ascii="Times New Roman" w:hAnsi="Times New Roman" w:cs="Times New Roman"/>
          <w:sz w:val="24"/>
          <w:szCs w:val="24"/>
        </w:rPr>
        <w:t xml:space="preserve"> team </w:t>
      </w:r>
      <w:r w:rsidR="00D35C3E" w:rsidRPr="00F94D4A">
        <w:rPr>
          <w:rFonts w:ascii="Times New Roman" w:hAnsi="Times New Roman" w:cs="Times New Roman"/>
          <w:sz w:val="24"/>
          <w:szCs w:val="24"/>
        </w:rPr>
        <w:t>effort</w:t>
      </w:r>
      <w:r w:rsidRPr="00F94D4A">
        <w:rPr>
          <w:rFonts w:ascii="Times New Roman" w:hAnsi="Times New Roman" w:cs="Times New Roman"/>
          <w:sz w:val="24"/>
          <w:szCs w:val="24"/>
        </w:rPr>
        <w:t xml:space="preserve">, speedy </w:t>
      </w:r>
      <w:r w:rsidR="00D35C3E" w:rsidRPr="00F94D4A">
        <w:rPr>
          <w:rFonts w:ascii="Times New Roman" w:hAnsi="Times New Roman" w:cs="Times New Roman"/>
          <w:sz w:val="24"/>
          <w:szCs w:val="24"/>
        </w:rPr>
        <w:t>execution</w:t>
      </w:r>
      <w:r w:rsidRPr="00F94D4A">
        <w:rPr>
          <w:rFonts w:ascii="Times New Roman" w:hAnsi="Times New Roman" w:cs="Times New Roman"/>
          <w:sz w:val="24"/>
          <w:szCs w:val="24"/>
        </w:rPr>
        <w:t xml:space="preserve">, </w:t>
      </w:r>
      <w:r w:rsidR="00D35C3E" w:rsidRPr="00F94D4A">
        <w:rPr>
          <w:rFonts w:ascii="Times New Roman" w:hAnsi="Times New Roman" w:cs="Times New Roman"/>
          <w:sz w:val="24"/>
          <w:szCs w:val="24"/>
        </w:rPr>
        <w:t>fruitful</w:t>
      </w:r>
      <w:r w:rsidRPr="00F94D4A">
        <w:rPr>
          <w:rFonts w:ascii="Times New Roman" w:hAnsi="Times New Roman" w:cs="Times New Roman"/>
          <w:sz w:val="24"/>
          <w:szCs w:val="24"/>
        </w:rPr>
        <w:t xml:space="preserve"> marketing</w:t>
      </w:r>
      <w:r w:rsidR="00241BE4" w:rsidRPr="00F94D4A">
        <w:rPr>
          <w:rFonts w:ascii="Times New Roman" w:hAnsi="Times New Roman" w:cs="Times New Roman"/>
          <w:sz w:val="24"/>
          <w:szCs w:val="24"/>
        </w:rPr>
        <w:t>, industrial compliance</w:t>
      </w:r>
      <w:r w:rsidR="005E7CF7">
        <w:rPr>
          <w:rFonts w:ascii="Times New Roman" w:hAnsi="Times New Roman" w:cs="Times New Roman"/>
          <w:sz w:val="24"/>
          <w:szCs w:val="24"/>
        </w:rPr>
        <w:t xml:space="preserve"> </w:t>
      </w:r>
      <w:r w:rsidR="005E7CF7" w:rsidRPr="00F94D4A">
        <w:rPr>
          <w:rFonts w:ascii="Times New Roman" w:hAnsi="Times New Roman" w:cs="Times New Roman"/>
          <w:sz w:val="24"/>
          <w:szCs w:val="24"/>
        </w:rPr>
        <w:t>and shift</w:t>
      </w:r>
      <w:r w:rsidRPr="00F94D4A">
        <w:rPr>
          <w:rFonts w:ascii="Times New Roman" w:hAnsi="Times New Roman" w:cs="Times New Roman"/>
          <w:sz w:val="24"/>
          <w:szCs w:val="24"/>
        </w:rPr>
        <w:t xml:space="preserve"> from paper to </w:t>
      </w:r>
      <w:r w:rsidR="00D35C3E">
        <w:rPr>
          <w:rFonts w:ascii="Times New Roman" w:hAnsi="Times New Roman" w:cs="Times New Roman"/>
          <w:sz w:val="24"/>
          <w:szCs w:val="24"/>
        </w:rPr>
        <w:t xml:space="preserve">EDC </w:t>
      </w:r>
      <w:r w:rsidR="00241BE4" w:rsidRPr="00F94D4A">
        <w:rPr>
          <w:rFonts w:ascii="Times New Roman" w:hAnsi="Times New Roman" w:cs="Times New Roman"/>
          <w:sz w:val="24"/>
          <w:szCs w:val="24"/>
        </w:rPr>
        <w:t>etc</w:t>
      </w:r>
      <w:r w:rsidRPr="00F94D4A">
        <w:rPr>
          <w:rFonts w:ascii="Times New Roman" w:hAnsi="Times New Roman" w:cs="Times New Roman"/>
          <w:sz w:val="24"/>
          <w:szCs w:val="24"/>
        </w:rPr>
        <w:t>.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[6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b/>
          <w:sz w:val="24"/>
          <w:szCs w:val="24"/>
        </w:rPr>
        <w:t xml:space="preserve">TCS </w:t>
      </w:r>
      <w:r w:rsidR="00D35C3E">
        <w:rPr>
          <w:rFonts w:ascii="Times New Roman" w:hAnsi="Times New Roman" w:cs="Times New Roman"/>
          <w:b/>
          <w:sz w:val="24"/>
          <w:szCs w:val="24"/>
        </w:rPr>
        <w:t>(</w:t>
      </w:r>
      <w:r w:rsidR="00D35C3E" w:rsidRPr="00D35C3E">
        <w:rPr>
          <w:rFonts w:ascii="Times New Roman" w:hAnsi="Times New Roman" w:cs="Times New Roman"/>
          <w:b/>
          <w:sz w:val="24"/>
          <w:szCs w:val="24"/>
        </w:rPr>
        <w:t>Tata consultancy services</w:t>
      </w:r>
      <w:r w:rsidR="00D35C3E">
        <w:rPr>
          <w:rFonts w:ascii="Times New Roman" w:hAnsi="Times New Roman" w:cs="Times New Roman"/>
          <w:b/>
          <w:sz w:val="24"/>
          <w:szCs w:val="24"/>
        </w:rPr>
        <w:t>)</w:t>
      </w:r>
      <w:r w:rsidR="00D35C3E" w:rsidRPr="00D35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b/>
          <w:sz w:val="24"/>
          <w:szCs w:val="24"/>
        </w:rPr>
        <w:t>CLIN-E2E software</w:t>
      </w:r>
    </w:p>
    <w:p w:rsidR="00B94046" w:rsidRPr="00F94D4A" w:rsidRDefault="00D35C3E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software </w:t>
      </w:r>
      <w:r w:rsidR="007F75C8">
        <w:rPr>
          <w:rFonts w:ascii="Times New Roman" w:hAnsi="Times New Roman" w:cs="Times New Roman"/>
          <w:sz w:val="24"/>
          <w:szCs w:val="24"/>
        </w:rPr>
        <w:t>is c</w:t>
      </w:r>
      <w:r w:rsidR="007F75C8" w:rsidRPr="00F94D4A">
        <w:rPr>
          <w:rFonts w:ascii="Times New Roman" w:hAnsi="Times New Roman" w:cs="Times New Roman"/>
          <w:sz w:val="24"/>
          <w:szCs w:val="24"/>
        </w:rPr>
        <w:t>omplian</w:t>
      </w:r>
      <w:r w:rsidR="007F75C8">
        <w:rPr>
          <w:rFonts w:ascii="Times New Roman" w:hAnsi="Times New Roman" w:cs="Times New Roman"/>
          <w:sz w:val="24"/>
          <w:szCs w:val="24"/>
        </w:rPr>
        <w:t>t w</w:t>
      </w:r>
      <w:r w:rsidR="007F75C8" w:rsidRPr="00F94D4A">
        <w:rPr>
          <w:rFonts w:ascii="Times New Roman" w:hAnsi="Times New Roman" w:cs="Times New Roman"/>
          <w:sz w:val="24"/>
          <w:szCs w:val="24"/>
        </w:rPr>
        <w:t xml:space="preserve">ith 21 CFR </w:t>
      </w:r>
      <w:proofErr w:type="gramStart"/>
      <w:r w:rsidR="007F75C8" w:rsidRPr="00F94D4A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="007F75C8" w:rsidRPr="00F94D4A">
        <w:rPr>
          <w:rFonts w:ascii="Times New Roman" w:hAnsi="Times New Roman" w:cs="Times New Roman"/>
          <w:sz w:val="24"/>
          <w:szCs w:val="24"/>
        </w:rPr>
        <w:t xml:space="preserve"> 11 of the GCP</w:t>
      </w:r>
      <w:r w:rsidR="007F75C8">
        <w:rPr>
          <w:rFonts w:ascii="Times New Roman" w:hAnsi="Times New Roman" w:cs="Times New Roman"/>
          <w:sz w:val="24"/>
          <w:szCs w:val="24"/>
        </w:rPr>
        <w:t>. It</w:t>
      </w:r>
      <w:r w:rsidR="007F75C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3A58FE" w:rsidRPr="00F94D4A">
        <w:rPr>
          <w:rFonts w:ascii="Times New Roman" w:hAnsi="Times New Roman" w:cs="Times New Roman"/>
          <w:sz w:val="24"/>
          <w:szCs w:val="24"/>
        </w:rPr>
        <w:t>addresses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all </w:t>
      </w:r>
      <w:r w:rsidR="005E7CF7">
        <w:rPr>
          <w:rFonts w:ascii="Times New Roman" w:hAnsi="Times New Roman" w:cs="Times New Roman"/>
          <w:sz w:val="24"/>
          <w:szCs w:val="24"/>
        </w:rPr>
        <w:t xml:space="preserve">4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phases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clinical trials. </w:t>
      </w:r>
      <w:r w:rsidR="007F75C8">
        <w:rPr>
          <w:rFonts w:ascii="Times New Roman" w:hAnsi="Times New Roman" w:cs="Times New Roman"/>
          <w:sz w:val="24"/>
          <w:szCs w:val="24"/>
        </w:rPr>
        <w:t>It c</w:t>
      </w:r>
      <w:r w:rsidR="00B94046" w:rsidRPr="00F94D4A">
        <w:rPr>
          <w:rFonts w:ascii="Times New Roman" w:hAnsi="Times New Roman" w:cs="Times New Roman"/>
          <w:sz w:val="24"/>
          <w:szCs w:val="24"/>
        </w:rPr>
        <w:t>aptures the e</w:t>
      </w:r>
      <w:r>
        <w:rPr>
          <w:rFonts w:ascii="Times New Roman" w:hAnsi="Times New Roman" w:cs="Times New Roman"/>
          <w:sz w:val="24"/>
          <w:szCs w:val="24"/>
        </w:rPr>
        <w:t>-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data </w:t>
      </w:r>
      <w:r>
        <w:rPr>
          <w:rFonts w:ascii="Times New Roman" w:hAnsi="Times New Roman" w:cs="Times New Roman"/>
          <w:sz w:val="24"/>
          <w:szCs w:val="24"/>
        </w:rPr>
        <w:t xml:space="preserve">in addition to </w:t>
      </w:r>
      <w:r w:rsidR="00B94046" w:rsidRPr="00F94D4A">
        <w:rPr>
          <w:rFonts w:ascii="Times New Roman" w:hAnsi="Times New Roman" w:cs="Times New Roman"/>
          <w:sz w:val="24"/>
          <w:szCs w:val="24"/>
        </w:rPr>
        <w:t>integrati</w:t>
      </w:r>
      <w:r w:rsidR="005E7CF7">
        <w:rPr>
          <w:rFonts w:ascii="Times New Roman" w:hAnsi="Times New Roman" w:cs="Times New Roman"/>
          <w:sz w:val="24"/>
          <w:szCs w:val="24"/>
        </w:rPr>
        <w:t>ve approach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sponsors </w:t>
      </w:r>
      <w:r>
        <w:rPr>
          <w:rFonts w:ascii="Times New Roman" w:hAnsi="Times New Roman" w:cs="Times New Roman"/>
          <w:sz w:val="24"/>
          <w:szCs w:val="24"/>
        </w:rPr>
        <w:t xml:space="preserve">with clinical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trial site and the laboratories. </w:t>
      </w: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software </w:t>
      </w:r>
      <w:r w:rsidR="007F75C8">
        <w:rPr>
          <w:rFonts w:ascii="Times New Roman" w:hAnsi="Times New Roman" w:cs="Times New Roman"/>
          <w:sz w:val="24"/>
          <w:szCs w:val="24"/>
        </w:rPr>
        <w:t xml:space="preserve">provides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the pharmaceutical companies </w:t>
      </w:r>
      <w:r w:rsidR="007F75C8">
        <w:rPr>
          <w:rFonts w:ascii="Times New Roman" w:hAnsi="Times New Roman" w:cs="Times New Roman"/>
          <w:sz w:val="24"/>
          <w:szCs w:val="24"/>
        </w:rPr>
        <w:t xml:space="preserve">a platform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to create CRFs </w:t>
      </w:r>
      <w:r w:rsidR="007F75C8">
        <w:rPr>
          <w:rFonts w:ascii="Times New Roman" w:hAnsi="Times New Roman" w:cs="Times New Roman"/>
          <w:sz w:val="24"/>
          <w:szCs w:val="24"/>
        </w:rPr>
        <w:t>(electronic and paper)</w:t>
      </w:r>
      <w:r w:rsidR="007F75C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7F75C8">
        <w:rPr>
          <w:rFonts w:ascii="Times New Roman" w:hAnsi="Times New Roman" w:cs="Times New Roman"/>
          <w:sz w:val="24"/>
          <w:szCs w:val="24"/>
        </w:rPr>
        <w:t xml:space="preserve">for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clinical </w:t>
      </w:r>
      <w:r w:rsidR="007F75C8">
        <w:rPr>
          <w:rFonts w:ascii="Times New Roman" w:hAnsi="Times New Roman" w:cs="Times New Roman"/>
          <w:sz w:val="24"/>
          <w:szCs w:val="24"/>
        </w:rPr>
        <w:t xml:space="preserve">trial </w:t>
      </w:r>
      <w:r w:rsidR="00B94046" w:rsidRPr="00F94D4A">
        <w:rPr>
          <w:rFonts w:ascii="Times New Roman" w:hAnsi="Times New Roman" w:cs="Times New Roman"/>
          <w:sz w:val="24"/>
          <w:szCs w:val="24"/>
        </w:rPr>
        <w:t>data and monitor</w:t>
      </w:r>
      <w:r w:rsidR="007F75C8">
        <w:rPr>
          <w:rFonts w:ascii="Times New Roman" w:hAnsi="Times New Roman" w:cs="Times New Roman"/>
          <w:sz w:val="24"/>
          <w:szCs w:val="24"/>
        </w:rPr>
        <w:t>ing of the site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7F75C8">
        <w:rPr>
          <w:rFonts w:ascii="Times New Roman" w:hAnsi="Times New Roman" w:cs="Times New Roman"/>
          <w:sz w:val="24"/>
          <w:szCs w:val="24"/>
        </w:rPr>
        <w:t>I</w:t>
      </w:r>
      <w:r w:rsidR="003A58FE" w:rsidRPr="00F94D4A">
        <w:rPr>
          <w:rFonts w:ascii="Times New Roman" w:hAnsi="Times New Roman" w:cs="Times New Roman"/>
          <w:sz w:val="24"/>
          <w:szCs w:val="24"/>
        </w:rPr>
        <w:t xml:space="preserve">t </w:t>
      </w:r>
      <w:r w:rsidR="007F75C8">
        <w:rPr>
          <w:rFonts w:ascii="Times New Roman" w:hAnsi="Times New Roman" w:cs="Times New Roman"/>
          <w:sz w:val="24"/>
          <w:szCs w:val="24"/>
        </w:rPr>
        <w:t xml:space="preserve">generates reusable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study templates and CRFs </w:t>
      </w:r>
      <w:r w:rsidR="007F75C8">
        <w:rPr>
          <w:rFonts w:ascii="Times New Roman" w:hAnsi="Times New Roman" w:cs="Times New Roman"/>
          <w:sz w:val="24"/>
          <w:szCs w:val="24"/>
        </w:rPr>
        <w:t>sa</w:t>
      </w:r>
      <w:r w:rsidR="003A58FE" w:rsidRPr="00F94D4A">
        <w:rPr>
          <w:rFonts w:ascii="Times New Roman" w:hAnsi="Times New Roman" w:cs="Times New Roman"/>
          <w:sz w:val="24"/>
          <w:szCs w:val="24"/>
        </w:rPr>
        <w:t>ving cost and time it h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as a greater compliance with 21 CFR </w:t>
      </w:r>
      <w:proofErr w:type="gramStart"/>
      <w:r w:rsidR="00B94046" w:rsidRPr="00F94D4A">
        <w:rPr>
          <w:rFonts w:ascii="Times New Roman" w:hAnsi="Times New Roman" w:cs="Times New Roman"/>
          <w:sz w:val="24"/>
          <w:szCs w:val="24"/>
        </w:rPr>
        <w:t>part</w:t>
      </w:r>
      <w:proofErr w:type="gramEnd"/>
      <w:r w:rsidR="00B94046" w:rsidRPr="00F94D4A">
        <w:rPr>
          <w:rFonts w:ascii="Times New Roman" w:hAnsi="Times New Roman" w:cs="Times New Roman"/>
          <w:sz w:val="24"/>
          <w:szCs w:val="24"/>
        </w:rPr>
        <w:t xml:space="preserve"> 11 of the GCP.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[6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b/>
          <w:sz w:val="24"/>
          <w:szCs w:val="24"/>
        </w:rPr>
        <w:t>Cognos</w:t>
      </w:r>
      <w:proofErr w:type="spellEnd"/>
      <w:r w:rsidRPr="00F94D4A">
        <w:rPr>
          <w:rFonts w:ascii="Times New Roman" w:hAnsi="Times New Roman" w:cs="Times New Roman"/>
          <w:b/>
          <w:sz w:val="24"/>
          <w:szCs w:val="24"/>
        </w:rPr>
        <w:t xml:space="preserve"> 8 Business Intelligence software</w:t>
      </w:r>
    </w:p>
    <w:p w:rsidR="00B94046" w:rsidRPr="00F94D4A" w:rsidRDefault="00A92E5F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This software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A4248C">
        <w:rPr>
          <w:rFonts w:ascii="Times New Roman" w:hAnsi="Times New Roman" w:cs="Times New Roman"/>
          <w:sz w:val="24"/>
          <w:szCs w:val="24"/>
        </w:rPr>
        <w:t>service</w:t>
      </w:r>
      <w:r w:rsidRPr="00F94D4A">
        <w:rPr>
          <w:rFonts w:ascii="Times New Roman" w:hAnsi="Times New Roman" w:cs="Times New Roman"/>
          <w:sz w:val="24"/>
          <w:szCs w:val="24"/>
        </w:rPr>
        <w:t xml:space="preserve"> oriented architecture (SOA</w:t>
      </w:r>
      <w:r>
        <w:rPr>
          <w:rFonts w:ascii="Times New Roman" w:hAnsi="Times New Roman" w:cs="Times New Roman"/>
          <w:sz w:val="24"/>
          <w:szCs w:val="24"/>
        </w:rPr>
        <w:t xml:space="preserve">) and plays a role in </w:t>
      </w:r>
      <w:r w:rsidRPr="00F94D4A">
        <w:rPr>
          <w:rFonts w:ascii="Times New Roman" w:hAnsi="Times New Roman" w:cs="Times New Roman"/>
          <w:sz w:val="24"/>
          <w:szCs w:val="24"/>
        </w:rPr>
        <w:t>busi</w:t>
      </w:r>
      <w:r>
        <w:rPr>
          <w:rFonts w:ascii="Times New Roman" w:hAnsi="Times New Roman" w:cs="Times New Roman"/>
          <w:sz w:val="24"/>
          <w:szCs w:val="24"/>
        </w:rPr>
        <w:t>ness Intelligence capabilities.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DE3A97" w:rsidRPr="00F94D4A">
        <w:rPr>
          <w:rFonts w:ascii="Times New Roman" w:hAnsi="Times New Roman" w:cs="Times New Roman"/>
          <w:sz w:val="24"/>
          <w:szCs w:val="24"/>
        </w:rPr>
        <w:t>This s</w:t>
      </w:r>
      <w:r w:rsidR="000D5384" w:rsidRPr="00F94D4A">
        <w:rPr>
          <w:rFonts w:ascii="Times New Roman" w:hAnsi="Times New Roman" w:cs="Times New Roman"/>
          <w:sz w:val="24"/>
          <w:szCs w:val="24"/>
        </w:rPr>
        <w:t xml:space="preserve">oftware </w:t>
      </w:r>
      <w:r w:rsidR="00DE3A97" w:rsidRPr="00F94D4A">
        <w:rPr>
          <w:rFonts w:ascii="Times New Roman" w:hAnsi="Times New Roman" w:cs="Times New Roman"/>
          <w:sz w:val="24"/>
          <w:szCs w:val="24"/>
        </w:rPr>
        <w:t xml:space="preserve">has made CDM </w:t>
      </w:r>
      <w:r w:rsidR="005E7CF7">
        <w:rPr>
          <w:rFonts w:ascii="Times New Roman" w:hAnsi="Times New Roman" w:cs="Times New Roman"/>
          <w:sz w:val="24"/>
          <w:szCs w:val="24"/>
        </w:rPr>
        <w:t xml:space="preserve">process very </w:t>
      </w:r>
      <w:r w:rsidR="00DE3A97" w:rsidRPr="00F94D4A">
        <w:rPr>
          <w:rFonts w:ascii="Times New Roman" w:hAnsi="Times New Roman" w:cs="Times New Roman"/>
          <w:sz w:val="24"/>
          <w:szCs w:val="24"/>
        </w:rPr>
        <w:t>e</w:t>
      </w:r>
      <w:r w:rsidR="000D5384" w:rsidRPr="00F94D4A">
        <w:rPr>
          <w:rFonts w:ascii="Times New Roman" w:hAnsi="Times New Roman" w:cs="Times New Roman"/>
          <w:sz w:val="24"/>
          <w:szCs w:val="24"/>
        </w:rPr>
        <w:t>asy,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simple </w:t>
      </w:r>
      <w:r w:rsidR="000D5384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="00B94046" w:rsidRPr="00F94D4A">
        <w:rPr>
          <w:rFonts w:ascii="Times New Roman" w:hAnsi="Times New Roman" w:cs="Times New Roman"/>
          <w:sz w:val="24"/>
          <w:szCs w:val="24"/>
        </w:rPr>
        <w:t>accurate</w:t>
      </w:r>
      <w:r w:rsidR="000D5384" w:rsidRPr="00F94D4A">
        <w:rPr>
          <w:rFonts w:ascii="Times New Roman" w:hAnsi="Times New Roman" w:cs="Times New Roman"/>
          <w:sz w:val="24"/>
          <w:szCs w:val="24"/>
        </w:rPr>
        <w:t>. Data quality and performance is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determin</w:t>
      </w:r>
      <w:r w:rsidR="000D5384" w:rsidRPr="00F94D4A">
        <w:rPr>
          <w:rFonts w:ascii="Times New Roman" w:hAnsi="Times New Roman" w:cs="Times New Roman"/>
          <w:sz w:val="24"/>
          <w:szCs w:val="24"/>
        </w:rPr>
        <w:t>ed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at personnel level and from </w:t>
      </w:r>
      <w:r w:rsidR="000D5384" w:rsidRPr="00F94D4A">
        <w:rPr>
          <w:rFonts w:ascii="Times New Roman" w:hAnsi="Times New Roman" w:cs="Times New Roman"/>
          <w:sz w:val="24"/>
          <w:szCs w:val="24"/>
        </w:rPr>
        <w:t>collaborators</w:t>
      </w:r>
      <w:r w:rsidR="00B94046" w:rsidRPr="00F94D4A">
        <w:rPr>
          <w:rFonts w:ascii="Times New Roman" w:hAnsi="Times New Roman" w:cs="Times New Roman"/>
          <w:sz w:val="24"/>
          <w:szCs w:val="24"/>
        </w:rPr>
        <w:t>.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[6, 8, 10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b/>
          <w:sz w:val="24"/>
          <w:szCs w:val="24"/>
        </w:rPr>
        <w:t>Symetric</w:t>
      </w:r>
      <w:proofErr w:type="spellEnd"/>
      <w:r w:rsidRPr="00F94D4A">
        <w:rPr>
          <w:rFonts w:ascii="Times New Roman" w:hAnsi="Times New Roman" w:cs="Times New Roman"/>
          <w:b/>
          <w:sz w:val="24"/>
          <w:szCs w:val="24"/>
        </w:rPr>
        <w:t xml:space="preserve"> software</w:t>
      </w:r>
    </w:p>
    <w:p w:rsidR="00B94046" w:rsidRPr="00F94D4A" w:rsidRDefault="000A26F2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205C">
        <w:rPr>
          <w:rFonts w:ascii="Times New Roman" w:hAnsi="Times New Roman" w:cs="Times New Roman"/>
          <w:sz w:val="24"/>
          <w:szCs w:val="24"/>
        </w:rPr>
        <w:t xml:space="preserve">This </w:t>
      </w:r>
      <w:r w:rsidR="0097205C">
        <w:rPr>
          <w:rFonts w:ascii="Times New Roman" w:hAnsi="Times New Roman" w:cs="Times New Roman"/>
          <w:sz w:val="24"/>
          <w:szCs w:val="24"/>
        </w:rPr>
        <w:t xml:space="preserve">software </w:t>
      </w:r>
      <w:r w:rsidRPr="0097205C">
        <w:rPr>
          <w:rFonts w:ascii="Times New Roman" w:hAnsi="Times New Roman" w:cs="Times New Roman"/>
          <w:sz w:val="24"/>
          <w:szCs w:val="24"/>
        </w:rPr>
        <w:t xml:space="preserve">benefits in clinical data </w:t>
      </w:r>
      <w:r w:rsidR="0097205C" w:rsidRPr="0097205C">
        <w:rPr>
          <w:rFonts w:ascii="Times New Roman" w:hAnsi="Times New Roman" w:cs="Times New Roman"/>
          <w:sz w:val="24"/>
          <w:szCs w:val="24"/>
        </w:rPr>
        <w:t>management process</w:t>
      </w:r>
      <w:r w:rsidRPr="0097205C">
        <w:rPr>
          <w:rFonts w:ascii="Times New Roman" w:hAnsi="Times New Roman" w:cs="Times New Roman"/>
          <w:sz w:val="24"/>
          <w:szCs w:val="24"/>
        </w:rPr>
        <w:t xml:space="preserve"> such as </w:t>
      </w:r>
      <w:r w:rsidR="00B94046" w:rsidRPr="0097205C">
        <w:rPr>
          <w:rFonts w:ascii="Times New Roman" w:hAnsi="Times New Roman" w:cs="Times New Roman"/>
          <w:sz w:val="24"/>
          <w:szCs w:val="24"/>
        </w:rPr>
        <w:t>database</w:t>
      </w:r>
      <w:r w:rsidRPr="0097205C">
        <w:rPr>
          <w:rFonts w:ascii="Times New Roman" w:hAnsi="Times New Roman" w:cs="Times New Roman"/>
          <w:sz w:val="24"/>
          <w:szCs w:val="24"/>
        </w:rPr>
        <w:t xml:space="preserve"> sets,</w:t>
      </w:r>
      <w:r w:rsidR="00B94046" w:rsidRPr="0097205C">
        <w:rPr>
          <w:rFonts w:ascii="Times New Roman" w:hAnsi="Times New Roman" w:cs="Times New Roman"/>
          <w:sz w:val="24"/>
          <w:szCs w:val="24"/>
        </w:rPr>
        <w:t xml:space="preserve"> data quality control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and final export </w:t>
      </w:r>
      <w:r>
        <w:rPr>
          <w:rFonts w:ascii="Times New Roman" w:hAnsi="Times New Roman" w:cs="Times New Roman"/>
          <w:sz w:val="24"/>
          <w:szCs w:val="24"/>
        </w:rPr>
        <w:t>of data</w:t>
      </w:r>
      <w:r w:rsidR="00B94046" w:rsidRPr="00F94D4A">
        <w:rPr>
          <w:rFonts w:ascii="Times New Roman" w:hAnsi="Times New Roman" w:cs="Times New Roman"/>
          <w:sz w:val="24"/>
          <w:szCs w:val="24"/>
        </w:rPr>
        <w:t>. This software has complete integrated processes with data dictionary,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94046" w:rsidRPr="00F94D4A">
        <w:rPr>
          <w:rFonts w:ascii="Times New Roman" w:hAnsi="Times New Roman" w:cs="Times New Roman"/>
          <w:sz w:val="24"/>
          <w:szCs w:val="24"/>
        </w:rPr>
        <w:t>discrepancy management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>and classification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of the missing data </w:t>
      </w:r>
      <w:r w:rsidR="0094310F" w:rsidRPr="00F94D4A">
        <w:rPr>
          <w:rFonts w:ascii="Times New Roman" w:hAnsi="Times New Roman" w:cs="Times New Roman"/>
          <w:sz w:val="24"/>
          <w:szCs w:val="24"/>
        </w:rPr>
        <w:t>using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special codes</w:t>
      </w:r>
      <w:r w:rsidR="0094310F" w:rsidRPr="00F94D4A">
        <w:rPr>
          <w:rFonts w:ascii="Times New Roman" w:hAnsi="Times New Roman" w:cs="Times New Roman"/>
          <w:sz w:val="24"/>
          <w:szCs w:val="24"/>
        </w:rPr>
        <w:t>. It also provides benefit of i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nteractive double-data </w:t>
      </w:r>
      <w:r>
        <w:rPr>
          <w:rFonts w:ascii="Times New Roman" w:hAnsi="Times New Roman" w:cs="Times New Roman"/>
          <w:sz w:val="24"/>
          <w:szCs w:val="24"/>
        </w:rPr>
        <w:t>check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, </w:t>
      </w:r>
      <w:r w:rsidRPr="00F94D4A">
        <w:rPr>
          <w:rFonts w:ascii="Times New Roman" w:hAnsi="Times New Roman" w:cs="Times New Roman"/>
          <w:sz w:val="24"/>
          <w:szCs w:val="24"/>
        </w:rPr>
        <w:t xml:space="preserve">tracking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CRF </w:t>
      </w:r>
      <w:r w:rsidR="00977F65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any </w:t>
      </w:r>
      <w:r w:rsidR="00977F65" w:rsidRPr="00F94D4A">
        <w:rPr>
          <w:rFonts w:ascii="Times New Roman" w:hAnsi="Times New Roman" w:cs="Times New Roman"/>
          <w:sz w:val="24"/>
          <w:szCs w:val="24"/>
        </w:rPr>
        <w:t>query management.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[6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b/>
          <w:sz w:val="24"/>
          <w:szCs w:val="24"/>
        </w:rPr>
        <w:t>Akaza's</w:t>
      </w:r>
      <w:proofErr w:type="spellEnd"/>
      <w:r w:rsidRPr="00F94D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b/>
          <w:sz w:val="24"/>
          <w:szCs w:val="24"/>
        </w:rPr>
        <w:t>OpenClinica</w:t>
      </w:r>
      <w:proofErr w:type="spellEnd"/>
      <w:r w:rsidRPr="00F94D4A">
        <w:rPr>
          <w:rFonts w:ascii="Times New Roman" w:hAnsi="Times New Roman" w:cs="Times New Roman"/>
          <w:b/>
          <w:sz w:val="24"/>
          <w:szCs w:val="24"/>
        </w:rPr>
        <w:t xml:space="preserve"> software</w:t>
      </w:r>
    </w:p>
    <w:p w:rsidR="00D90499" w:rsidRPr="00F94D4A" w:rsidRDefault="007A6821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software </w:t>
      </w:r>
      <w:r>
        <w:rPr>
          <w:rFonts w:ascii="Times New Roman" w:hAnsi="Times New Roman" w:cs="Times New Roman"/>
          <w:sz w:val="24"/>
          <w:szCs w:val="24"/>
        </w:rPr>
        <w:t>acts</w:t>
      </w:r>
      <w:r w:rsidR="00AB23B6" w:rsidRPr="00F94D4A">
        <w:rPr>
          <w:rFonts w:ascii="Times New Roman" w:hAnsi="Times New Roman" w:cs="Times New Roman"/>
          <w:sz w:val="24"/>
          <w:szCs w:val="24"/>
        </w:rPr>
        <w:t xml:space="preserve"> as a c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ollaborative model </w:t>
      </w:r>
      <w:r w:rsidR="00AB23B6" w:rsidRPr="00F94D4A">
        <w:rPr>
          <w:rFonts w:ascii="Times New Roman" w:hAnsi="Times New Roman" w:cs="Times New Roman"/>
          <w:sz w:val="24"/>
          <w:szCs w:val="24"/>
        </w:rPr>
        <w:t xml:space="preserve">having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modular architecture </w:t>
      </w:r>
      <w:r w:rsidR="00AB23B6" w:rsidRPr="00F94D4A">
        <w:rPr>
          <w:rFonts w:ascii="Times New Roman" w:hAnsi="Times New Roman" w:cs="Times New Roman"/>
          <w:sz w:val="24"/>
          <w:szCs w:val="24"/>
        </w:rPr>
        <w:t xml:space="preserve">flexible for obtaining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data for </w:t>
      </w:r>
      <w:r>
        <w:rPr>
          <w:rFonts w:ascii="Times New Roman" w:hAnsi="Times New Roman" w:cs="Times New Roman"/>
          <w:sz w:val="24"/>
          <w:szCs w:val="24"/>
        </w:rPr>
        <w:t xml:space="preserve">EDC in </w:t>
      </w:r>
      <w:r w:rsidR="00B46900">
        <w:rPr>
          <w:rFonts w:ascii="Times New Roman" w:hAnsi="Times New Roman" w:cs="Times New Roman"/>
          <w:sz w:val="24"/>
          <w:szCs w:val="24"/>
        </w:rPr>
        <w:t>the c</w:t>
      </w:r>
      <w:r>
        <w:rPr>
          <w:rFonts w:ascii="Times New Roman" w:hAnsi="Times New Roman" w:cs="Times New Roman"/>
          <w:sz w:val="24"/>
          <w:szCs w:val="24"/>
        </w:rPr>
        <w:t>linical data management s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ystem. </w:t>
      </w:r>
      <w:r w:rsidR="00AB23B6" w:rsidRPr="00F94D4A">
        <w:rPr>
          <w:rFonts w:ascii="Times New Roman" w:hAnsi="Times New Roman" w:cs="Times New Roman"/>
          <w:sz w:val="24"/>
          <w:szCs w:val="24"/>
        </w:rPr>
        <w:t>It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organiz</w:t>
      </w:r>
      <w:r w:rsidR="00AB23B6" w:rsidRPr="00F94D4A">
        <w:rPr>
          <w:rFonts w:ascii="Times New Roman" w:hAnsi="Times New Roman" w:cs="Times New Roman"/>
          <w:sz w:val="24"/>
          <w:szCs w:val="24"/>
        </w:rPr>
        <w:t>es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>protocol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>complian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trials</w:t>
      </w:r>
      <w:r w:rsidR="00624EAE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AB23B6" w:rsidRPr="00F94D4A">
        <w:rPr>
          <w:rFonts w:ascii="Times New Roman" w:hAnsi="Times New Roman" w:cs="Times New Roman"/>
          <w:sz w:val="24"/>
          <w:szCs w:val="24"/>
        </w:rPr>
        <w:t xml:space="preserve">It is secure and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supports </w:t>
      </w:r>
      <w:r w:rsidRPr="00F94D4A">
        <w:rPr>
          <w:rFonts w:ascii="Times New Roman" w:hAnsi="Times New Roman" w:cs="Times New Roman"/>
          <w:sz w:val="24"/>
          <w:szCs w:val="24"/>
        </w:rPr>
        <w:t>in appropriate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management of the </w:t>
      </w:r>
      <w:r>
        <w:rPr>
          <w:rFonts w:ascii="Times New Roman" w:hAnsi="Times New Roman" w:cs="Times New Roman"/>
          <w:sz w:val="24"/>
          <w:szCs w:val="24"/>
        </w:rPr>
        <w:t xml:space="preserve">clinical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data with </w:t>
      </w:r>
      <w:r w:rsidR="004A7EA0" w:rsidRPr="00F94D4A">
        <w:rPr>
          <w:rFonts w:ascii="Times New Roman" w:hAnsi="Times New Roman" w:cs="Times New Roman"/>
          <w:sz w:val="24"/>
          <w:szCs w:val="24"/>
        </w:rPr>
        <w:t>frequent</w:t>
      </w:r>
      <w:r w:rsidR="00624EAE" w:rsidRPr="00F94D4A">
        <w:rPr>
          <w:rFonts w:ascii="Times New Roman" w:hAnsi="Times New Roman" w:cs="Times New Roman"/>
          <w:sz w:val="24"/>
          <w:szCs w:val="24"/>
        </w:rPr>
        <w:t xml:space="preserve"> visits. </w:t>
      </w:r>
      <w:r w:rsidR="00AB23B6" w:rsidRPr="00F94D4A">
        <w:rPr>
          <w:rFonts w:ascii="Times New Roman" w:hAnsi="Times New Roman" w:cs="Times New Roman"/>
          <w:sz w:val="24"/>
          <w:szCs w:val="24"/>
        </w:rPr>
        <w:t>It provides t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ools for the import and export of data </w:t>
      </w:r>
      <w:r w:rsidR="004A7EA0">
        <w:rPr>
          <w:rFonts w:ascii="Times New Roman" w:hAnsi="Times New Roman" w:cs="Times New Roman"/>
          <w:sz w:val="24"/>
          <w:szCs w:val="24"/>
        </w:rPr>
        <w:t xml:space="preserve">across </w:t>
      </w:r>
      <w:r w:rsidR="00B46900">
        <w:rPr>
          <w:rFonts w:ascii="Times New Roman" w:hAnsi="Times New Roman" w:cs="Times New Roman"/>
          <w:sz w:val="24"/>
          <w:szCs w:val="24"/>
        </w:rPr>
        <w:t xml:space="preserve">excel </w:t>
      </w:r>
      <w:r w:rsidR="00B46900" w:rsidRPr="00F94D4A">
        <w:rPr>
          <w:rFonts w:ascii="Times New Roman" w:hAnsi="Times New Roman" w:cs="Times New Roman"/>
          <w:sz w:val="24"/>
          <w:szCs w:val="24"/>
        </w:rPr>
        <w:t>sheets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624EAE" w:rsidRPr="00F94D4A">
        <w:rPr>
          <w:rFonts w:ascii="Times New Roman" w:hAnsi="Times New Roman" w:cs="Times New Roman"/>
          <w:sz w:val="24"/>
          <w:szCs w:val="24"/>
        </w:rPr>
        <w:t xml:space="preserve">Other applications are </w:t>
      </w:r>
      <w:r w:rsidR="004A7EA0" w:rsidRPr="00F94D4A">
        <w:rPr>
          <w:rFonts w:ascii="Times New Roman" w:hAnsi="Times New Roman" w:cs="Times New Roman"/>
          <w:sz w:val="24"/>
          <w:szCs w:val="24"/>
        </w:rPr>
        <w:t xml:space="preserve">data query </w:t>
      </w:r>
      <w:r w:rsidR="00624EAE" w:rsidRPr="00F94D4A">
        <w:rPr>
          <w:rFonts w:ascii="Times New Roman" w:hAnsi="Times New Roman" w:cs="Times New Roman"/>
          <w:sz w:val="24"/>
          <w:szCs w:val="24"/>
        </w:rPr>
        <w:t>i</w:t>
      </w:r>
      <w:r w:rsidR="004A7EA0">
        <w:rPr>
          <w:rFonts w:ascii="Times New Roman" w:hAnsi="Times New Roman" w:cs="Times New Roman"/>
          <w:sz w:val="24"/>
          <w:szCs w:val="24"/>
        </w:rPr>
        <w:t xml:space="preserve">nterfaces, </w:t>
      </w:r>
      <w:r w:rsidR="004A7EA0" w:rsidRPr="00F94D4A">
        <w:rPr>
          <w:rFonts w:ascii="Times New Roman" w:hAnsi="Times New Roman" w:cs="Times New Roman"/>
          <w:sz w:val="24"/>
          <w:szCs w:val="24"/>
        </w:rPr>
        <w:t>recovery</w:t>
      </w:r>
      <w:r w:rsidR="004A7EA0">
        <w:rPr>
          <w:rFonts w:ascii="Times New Roman" w:hAnsi="Times New Roman" w:cs="Times New Roman"/>
          <w:sz w:val="24"/>
          <w:szCs w:val="24"/>
        </w:rPr>
        <w:t xml:space="preserve"> of data</w:t>
      </w:r>
      <w:r w:rsidR="00624EAE" w:rsidRPr="00F94D4A">
        <w:rPr>
          <w:rFonts w:ascii="Times New Roman" w:hAnsi="Times New Roman" w:cs="Times New Roman"/>
          <w:sz w:val="24"/>
          <w:szCs w:val="24"/>
        </w:rPr>
        <w:t>, c</w:t>
      </w:r>
      <w:r w:rsidR="00B94046" w:rsidRPr="00F94D4A">
        <w:rPr>
          <w:rFonts w:ascii="Times New Roman" w:hAnsi="Times New Roman" w:cs="Times New Roman"/>
          <w:sz w:val="24"/>
          <w:szCs w:val="24"/>
        </w:rPr>
        <w:t>o</w:t>
      </w:r>
      <w:r w:rsidR="004A7EA0">
        <w:rPr>
          <w:rFonts w:ascii="Times New Roman" w:hAnsi="Times New Roman" w:cs="Times New Roman"/>
          <w:sz w:val="24"/>
          <w:szCs w:val="24"/>
        </w:rPr>
        <w:t xml:space="preserve">mpliance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with HIPAA (Health Insurance Probability </w:t>
      </w:r>
      <w:r w:rsidR="00A4248C" w:rsidRPr="00F94D4A">
        <w:rPr>
          <w:rFonts w:ascii="Times New Roman" w:hAnsi="Times New Roman" w:cs="Times New Roman"/>
          <w:sz w:val="24"/>
          <w:szCs w:val="24"/>
        </w:rPr>
        <w:t>and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Accountability) </w:t>
      </w:r>
      <w:r w:rsidR="00B46900">
        <w:rPr>
          <w:rFonts w:ascii="Times New Roman" w:hAnsi="Times New Roman" w:cs="Times New Roman"/>
          <w:sz w:val="24"/>
          <w:szCs w:val="24"/>
        </w:rPr>
        <w:t>gu</w:t>
      </w:r>
      <w:r w:rsidR="004A7EA0">
        <w:rPr>
          <w:rFonts w:ascii="Times New Roman" w:hAnsi="Times New Roman" w:cs="Times New Roman"/>
          <w:sz w:val="24"/>
          <w:szCs w:val="24"/>
        </w:rPr>
        <w:t>idelines</w:t>
      </w:r>
      <w:r w:rsidR="00B94046" w:rsidRPr="00F94D4A">
        <w:rPr>
          <w:rFonts w:ascii="Times New Roman" w:hAnsi="Times New Roman" w:cs="Times New Roman"/>
          <w:sz w:val="24"/>
          <w:szCs w:val="24"/>
        </w:rPr>
        <w:t>.</w:t>
      </w:r>
      <w:r w:rsidR="009F4513" w:rsidRPr="009F45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[6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D90499" w:rsidRPr="00F94D4A" w:rsidRDefault="00D90499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Progeny Clinical software</w:t>
      </w:r>
    </w:p>
    <w:p w:rsidR="00D90499" w:rsidRPr="00F94D4A" w:rsidRDefault="004A7EA0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t</w:t>
      </w:r>
      <w:r w:rsidR="00B46900">
        <w:rPr>
          <w:rFonts w:ascii="Times New Roman" w:hAnsi="Times New Roman" w:cs="Times New Roman"/>
          <w:sz w:val="24"/>
          <w:szCs w:val="24"/>
        </w:rPr>
        <w:t>r</w:t>
      </w:r>
      <w:r w:rsidR="00D90499" w:rsidRPr="00F94D4A">
        <w:rPr>
          <w:rFonts w:ascii="Times New Roman" w:hAnsi="Times New Roman" w:cs="Times New Roman"/>
          <w:sz w:val="24"/>
          <w:szCs w:val="24"/>
        </w:rPr>
        <w:t>acks data from family histor</w:t>
      </w:r>
      <w:r w:rsidR="00DF442B" w:rsidRPr="00F94D4A">
        <w:rPr>
          <w:rFonts w:ascii="Times New Roman" w:hAnsi="Times New Roman" w:cs="Times New Roman"/>
          <w:sz w:val="24"/>
          <w:szCs w:val="24"/>
        </w:rPr>
        <w:t>y</w:t>
      </w:r>
      <w:r w:rsidR="00D90499" w:rsidRPr="00F94D4A">
        <w:rPr>
          <w:rFonts w:ascii="Times New Roman" w:hAnsi="Times New Roman" w:cs="Times New Roman"/>
          <w:sz w:val="24"/>
          <w:szCs w:val="24"/>
        </w:rPr>
        <w:t xml:space="preserve">. The key features </w:t>
      </w:r>
      <w:r>
        <w:rPr>
          <w:rFonts w:ascii="Times New Roman" w:hAnsi="Times New Roman" w:cs="Times New Roman"/>
          <w:sz w:val="24"/>
          <w:szCs w:val="24"/>
        </w:rPr>
        <w:t xml:space="preserve">of this software </w:t>
      </w:r>
      <w:r w:rsidR="00D90499" w:rsidRPr="00F94D4A">
        <w:rPr>
          <w:rFonts w:ascii="Times New Roman" w:hAnsi="Times New Roman" w:cs="Times New Roman"/>
          <w:sz w:val="24"/>
          <w:szCs w:val="24"/>
        </w:rPr>
        <w:t xml:space="preserve">include family background, sub-pedigrees, </w:t>
      </w:r>
      <w:r w:rsidR="00DF442B" w:rsidRPr="00F94D4A">
        <w:rPr>
          <w:rFonts w:ascii="Times New Roman" w:hAnsi="Times New Roman" w:cs="Times New Roman"/>
          <w:sz w:val="24"/>
          <w:szCs w:val="24"/>
        </w:rPr>
        <w:t>custom display pedigrees, d</w:t>
      </w:r>
      <w:r w:rsidR="00D90499" w:rsidRPr="00F94D4A">
        <w:rPr>
          <w:rFonts w:ascii="Times New Roman" w:hAnsi="Times New Roman" w:cs="Times New Roman"/>
          <w:sz w:val="24"/>
          <w:szCs w:val="24"/>
        </w:rPr>
        <w:t>isplay</w:t>
      </w:r>
      <w:r w:rsidR="00DF442B" w:rsidRPr="00F94D4A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="00DF442B" w:rsidRPr="00F94D4A">
        <w:rPr>
          <w:rFonts w:ascii="Times New Roman" w:hAnsi="Times New Roman" w:cs="Times New Roman"/>
          <w:sz w:val="24"/>
          <w:szCs w:val="24"/>
        </w:rPr>
        <w:t>Haplotypes</w:t>
      </w:r>
      <w:proofErr w:type="spellEnd"/>
      <w:r w:rsidR="00DF442B" w:rsidRPr="00F94D4A">
        <w:rPr>
          <w:rFonts w:ascii="Times New Roman" w:hAnsi="Times New Roman" w:cs="Times New Roman"/>
          <w:sz w:val="24"/>
          <w:szCs w:val="24"/>
        </w:rPr>
        <w:t xml:space="preserve"> etc.</w:t>
      </w:r>
      <w:r w:rsidR="009F4513" w:rsidRPr="009F4513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[6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B94046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b/>
          <w:sz w:val="24"/>
          <w:szCs w:val="24"/>
        </w:rPr>
        <w:t>Sigmasoft's</w:t>
      </w:r>
      <w:proofErr w:type="spellEnd"/>
      <w:r w:rsidRPr="00F94D4A">
        <w:rPr>
          <w:rFonts w:ascii="Times New Roman" w:hAnsi="Times New Roman" w:cs="Times New Roman"/>
          <w:b/>
          <w:sz w:val="24"/>
          <w:szCs w:val="24"/>
        </w:rPr>
        <w:t xml:space="preserve"> DMSYS software</w:t>
      </w:r>
    </w:p>
    <w:p w:rsidR="00547ED4" w:rsidRPr="00F94D4A" w:rsidRDefault="004A7EA0" w:rsidP="00F94D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 </w:t>
      </w:r>
      <w:r w:rsidR="000360D6" w:rsidRPr="00F94D4A">
        <w:rPr>
          <w:rFonts w:ascii="Times New Roman" w:hAnsi="Times New Roman" w:cs="Times New Roman"/>
          <w:sz w:val="24"/>
          <w:szCs w:val="24"/>
        </w:rPr>
        <w:t>is</w:t>
      </w:r>
      <w:r w:rsidR="00D90499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affordable </w:t>
      </w:r>
      <w:r>
        <w:rPr>
          <w:rFonts w:ascii="Times New Roman" w:hAnsi="Times New Roman" w:cs="Times New Roman"/>
          <w:sz w:val="24"/>
          <w:szCs w:val="24"/>
        </w:rPr>
        <w:t xml:space="preserve">and completely validated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software. It </w:t>
      </w:r>
      <w:r w:rsidR="000360D6" w:rsidRPr="00F94D4A">
        <w:rPr>
          <w:rFonts w:ascii="Times New Roman" w:hAnsi="Times New Roman" w:cs="Times New Roman"/>
          <w:sz w:val="24"/>
          <w:szCs w:val="24"/>
        </w:rPr>
        <w:t>provides h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igh quality data management services </w:t>
      </w:r>
      <w:r w:rsidR="000360D6" w:rsidRPr="00F94D4A">
        <w:rPr>
          <w:rFonts w:ascii="Times New Roman" w:hAnsi="Times New Roman" w:cs="Times New Roman"/>
          <w:sz w:val="24"/>
          <w:szCs w:val="24"/>
        </w:rPr>
        <w:t xml:space="preserve">for </w:t>
      </w:r>
      <w:r w:rsidRPr="00F94D4A">
        <w:rPr>
          <w:rFonts w:ascii="Times New Roman" w:hAnsi="Times New Roman" w:cs="Times New Roman"/>
          <w:sz w:val="24"/>
          <w:szCs w:val="24"/>
        </w:rPr>
        <w:t xml:space="preserve">large scale </w:t>
      </w:r>
      <w:r>
        <w:rPr>
          <w:rFonts w:ascii="Times New Roman" w:hAnsi="Times New Roman" w:cs="Times New Roman"/>
          <w:sz w:val="24"/>
          <w:szCs w:val="24"/>
        </w:rPr>
        <w:t xml:space="preserve">as well as </w:t>
      </w:r>
      <w:r w:rsidR="00B94046" w:rsidRPr="00F94D4A">
        <w:rPr>
          <w:rFonts w:ascii="Times New Roman" w:hAnsi="Times New Roman" w:cs="Times New Roman"/>
          <w:sz w:val="24"/>
          <w:szCs w:val="24"/>
        </w:rPr>
        <w:t>small scale clinical trials. It</w:t>
      </w:r>
      <w:r w:rsidR="000360D6" w:rsidRPr="00F94D4A">
        <w:rPr>
          <w:rFonts w:ascii="Times New Roman" w:hAnsi="Times New Roman" w:cs="Times New Roman"/>
          <w:sz w:val="24"/>
          <w:szCs w:val="24"/>
        </w:rPr>
        <w:t>s unique application of s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hort cuts allow the </w:t>
      </w:r>
      <w:r>
        <w:rPr>
          <w:rFonts w:ascii="Times New Roman" w:hAnsi="Times New Roman" w:cs="Times New Roman"/>
          <w:sz w:val="24"/>
          <w:szCs w:val="24"/>
        </w:rPr>
        <w:t xml:space="preserve">operator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to </w:t>
      </w:r>
      <w:r w:rsidRPr="00F94D4A">
        <w:rPr>
          <w:rFonts w:ascii="Times New Roman" w:hAnsi="Times New Roman" w:cs="Times New Roman"/>
          <w:sz w:val="24"/>
          <w:szCs w:val="24"/>
        </w:rPr>
        <w:t>replica</w:t>
      </w:r>
      <w:r>
        <w:rPr>
          <w:rFonts w:ascii="Times New Roman" w:hAnsi="Times New Roman" w:cs="Times New Roman"/>
          <w:sz w:val="24"/>
          <w:szCs w:val="24"/>
        </w:rPr>
        <w:t>te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data entry sheets, forms, logic checks and </w:t>
      </w:r>
      <w:r w:rsidR="000360D6" w:rsidRPr="00F94D4A">
        <w:rPr>
          <w:rFonts w:ascii="Times New Roman" w:hAnsi="Times New Roman" w:cs="Times New Roman"/>
          <w:sz w:val="24"/>
          <w:szCs w:val="24"/>
        </w:rPr>
        <w:t xml:space="preserve">makes </w:t>
      </w:r>
      <w:r w:rsidR="00B46900">
        <w:rPr>
          <w:rFonts w:ascii="Times New Roman" w:hAnsi="Times New Roman" w:cs="Times New Roman"/>
          <w:sz w:val="24"/>
          <w:szCs w:val="24"/>
        </w:rPr>
        <w:t>it</w:t>
      </w:r>
      <w:r>
        <w:rPr>
          <w:rFonts w:ascii="Times New Roman" w:hAnsi="Times New Roman" w:cs="Times New Roman"/>
          <w:sz w:val="24"/>
          <w:szCs w:val="24"/>
        </w:rPr>
        <w:t xml:space="preserve"> easy to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import/export </w:t>
      </w: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from </w:t>
      </w:r>
      <w:r>
        <w:rPr>
          <w:rFonts w:ascii="Times New Roman" w:hAnsi="Times New Roman" w:cs="Times New Roman"/>
          <w:sz w:val="24"/>
          <w:szCs w:val="24"/>
        </w:rPr>
        <w:t>spread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sheets. It </w:t>
      </w:r>
      <w:r w:rsidR="000360D6" w:rsidRPr="00F94D4A">
        <w:rPr>
          <w:rFonts w:ascii="Times New Roman" w:hAnsi="Times New Roman" w:cs="Times New Roman"/>
          <w:sz w:val="24"/>
          <w:szCs w:val="24"/>
        </w:rPr>
        <w:t xml:space="preserve">serves </w:t>
      </w:r>
      <w:r>
        <w:rPr>
          <w:rFonts w:ascii="Times New Roman" w:hAnsi="Times New Roman" w:cs="Times New Roman"/>
          <w:sz w:val="24"/>
          <w:szCs w:val="24"/>
        </w:rPr>
        <w:t>quick</w:t>
      </w:r>
      <w:r w:rsidR="000360D6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cleaning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="000360D6" w:rsidRPr="00F94D4A">
        <w:rPr>
          <w:rFonts w:ascii="Times New Roman" w:hAnsi="Times New Roman" w:cs="Times New Roman"/>
          <w:sz w:val="24"/>
          <w:szCs w:val="24"/>
        </w:rPr>
        <w:t xml:space="preserve">data and supports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validation by its </w:t>
      </w:r>
      <w:r w:rsidR="000360D6" w:rsidRPr="00F94D4A">
        <w:rPr>
          <w:rFonts w:ascii="Times New Roman" w:hAnsi="Times New Roman" w:cs="Times New Roman"/>
          <w:sz w:val="24"/>
          <w:szCs w:val="24"/>
        </w:rPr>
        <w:t>u</w:t>
      </w:r>
      <w:r w:rsidR="00B94046" w:rsidRPr="00F94D4A">
        <w:rPr>
          <w:rFonts w:ascii="Times New Roman" w:hAnsi="Times New Roman" w:cs="Times New Roman"/>
          <w:sz w:val="24"/>
          <w:szCs w:val="24"/>
        </w:rPr>
        <w:t>ser validation project.</w:t>
      </w:r>
      <w:r w:rsidR="00D90499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[6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AA3426" w:rsidRPr="00B46900" w:rsidRDefault="00852694" w:rsidP="00F94D4A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r w:rsidRPr="00B46900">
        <w:rPr>
          <w:rFonts w:ascii="Times New Roman" w:hAnsi="Times New Roman" w:cs="Times New Roman"/>
          <w:b/>
          <w:sz w:val="28"/>
          <w:szCs w:val="24"/>
        </w:rPr>
        <w:t>Process of</w:t>
      </w:r>
      <w:r w:rsidRPr="00B46900">
        <w:rPr>
          <w:rFonts w:ascii="Times New Roman" w:hAnsi="Times New Roman" w:cs="Times New Roman"/>
          <w:sz w:val="28"/>
          <w:szCs w:val="24"/>
        </w:rPr>
        <w:t xml:space="preserve"> </w:t>
      </w:r>
      <w:r w:rsidR="00AA3426" w:rsidRPr="00B46900">
        <w:rPr>
          <w:rFonts w:ascii="Times New Roman" w:hAnsi="Times New Roman" w:cs="Times New Roman"/>
          <w:b/>
          <w:bCs/>
          <w:sz w:val="28"/>
          <w:szCs w:val="24"/>
        </w:rPr>
        <w:t>Clinical Data Management</w:t>
      </w:r>
    </w:p>
    <w:p w:rsidR="00AA2018" w:rsidRPr="009F4513" w:rsidRDefault="00AA2018" w:rsidP="00F94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4513">
        <w:rPr>
          <w:rFonts w:ascii="Times New Roman" w:hAnsi="Times New Roman" w:cs="Times New Roman"/>
          <w:b/>
          <w:sz w:val="24"/>
          <w:szCs w:val="24"/>
        </w:rPr>
        <w:t>Data collection</w:t>
      </w:r>
    </w:p>
    <w:p w:rsidR="00AA2018" w:rsidRPr="00F94D4A" w:rsidRDefault="000D5384" w:rsidP="00F94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color w:val="000000"/>
          <w:sz w:val="24"/>
          <w:szCs w:val="24"/>
        </w:rPr>
        <w:t>Dat</w:t>
      </w:r>
      <w:r w:rsidR="00DF442B" w:rsidRPr="00F94D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is collected either on </w:t>
      </w:r>
      <w:r w:rsidR="004A7EA0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852694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aper CRF or an electronic CRF </w:t>
      </w:r>
      <w:r w:rsidR="00DF442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(e CRF).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aper CRFs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>data</w:t>
      </w:r>
      <w:r w:rsidR="00DF442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is filled by</w:t>
      </w:r>
      <w:r w:rsidR="004C5B16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an </w:t>
      </w:r>
      <w:r w:rsidR="004C5B16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investigator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52694" w:rsidRPr="00F94D4A">
        <w:rPr>
          <w:rFonts w:ascii="Times New Roman" w:hAnsi="Times New Roman" w:cs="Times New Roman"/>
          <w:color w:val="000000"/>
          <w:sz w:val="24"/>
          <w:szCs w:val="24"/>
        </w:rPr>
        <w:t>s per the g</w:t>
      </w:r>
      <w:r w:rsidR="004C5B16" w:rsidRPr="00F94D4A">
        <w:rPr>
          <w:rFonts w:ascii="Times New Roman" w:hAnsi="Times New Roman" w:cs="Times New Roman"/>
          <w:color w:val="000000"/>
          <w:sz w:val="24"/>
          <w:szCs w:val="24"/>
        </w:rPr>
        <w:t>uideline</w:t>
      </w:r>
      <w:r w:rsidR="00DF442B" w:rsidRPr="00F94D4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4C5B16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DF442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Pr="00F94D4A">
        <w:rPr>
          <w:rFonts w:ascii="Times New Roman" w:hAnsi="Times New Roman" w:cs="Times New Roman"/>
          <w:color w:val="000000"/>
          <w:sz w:val="24"/>
          <w:szCs w:val="24"/>
        </w:rPr>
        <w:t>is fed into database by translated</w:t>
      </w:r>
      <w:r w:rsidR="00852694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data entry</w:t>
      </w:r>
      <w:r w:rsidR="00DF442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852694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case of </w:t>
      </w:r>
      <w:r w:rsidR="003A3D8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e-CRF </w:t>
      </w:r>
      <w:r w:rsidR="00DF442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4A7EA0">
        <w:rPr>
          <w:rFonts w:ascii="Times New Roman" w:hAnsi="Times New Roman" w:cs="Times New Roman"/>
          <w:color w:val="000000"/>
          <w:sz w:val="24"/>
          <w:szCs w:val="24"/>
        </w:rPr>
        <w:t xml:space="preserve">first step is </w:t>
      </w:r>
      <w:r w:rsidR="004A7EA0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log in the </w:t>
      </w:r>
      <w:r w:rsidR="00E50A06" w:rsidRPr="003A3D88">
        <w:rPr>
          <w:rFonts w:ascii="Times New Roman" w:hAnsi="Times New Roman" w:cs="Times New Roman"/>
          <w:color w:val="000000"/>
          <w:sz w:val="24"/>
          <w:szCs w:val="24"/>
        </w:rPr>
        <w:t xml:space="preserve">clinical data management </w:t>
      </w:r>
      <w:r w:rsidR="004A7EA0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system </w:t>
      </w:r>
      <w:r w:rsidR="00E50A06">
        <w:rPr>
          <w:rFonts w:ascii="Times New Roman" w:hAnsi="Times New Roman" w:cs="Times New Roman"/>
          <w:color w:val="000000"/>
          <w:sz w:val="24"/>
          <w:szCs w:val="24"/>
        </w:rPr>
        <w:t xml:space="preserve">by the 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>investigator</w:t>
      </w:r>
      <w:r w:rsidR="00CC6B82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694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or the designee </w:t>
      </w:r>
      <w:r w:rsidR="00466A25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>enter</w:t>
      </w:r>
      <w:r w:rsidR="003A3D88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CC6B82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the data at the </w:t>
      </w:r>
      <w:r w:rsidR="003A3D88">
        <w:rPr>
          <w:rFonts w:ascii="Times New Roman" w:hAnsi="Times New Roman" w:cs="Times New Roman"/>
          <w:color w:val="000000"/>
          <w:sz w:val="24"/>
          <w:szCs w:val="24"/>
        </w:rPr>
        <w:t xml:space="preserve">clinical </w:t>
      </w:r>
      <w:r w:rsidR="00DF442B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trial 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site. </w:t>
      </w:r>
      <w:r w:rsidR="00466A25" w:rsidRPr="00F94D4A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333989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ata </w:t>
      </w:r>
      <w:r w:rsidR="00D70459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errors are minimally reported when data </w:t>
      </w:r>
      <w:r w:rsidR="00333989" w:rsidRPr="00F94D4A">
        <w:rPr>
          <w:rFonts w:ascii="Times New Roman" w:hAnsi="Times New Roman" w:cs="Times New Roman"/>
          <w:color w:val="000000"/>
          <w:sz w:val="24"/>
          <w:szCs w:val="24"/>
        </w:rPr>
        <w:t>is collected by e-CRF m</w:t>
      </w:r>
      <w:r w:rsidR="00C43D16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ode and in case there is any </w:t>
      </w:r>
      <w:r w:rsidR="00E50A06">
        <w:rPr>
          <w:rFonts w:ascii="Times New Roman" w:hAnsi="Times New Roman" w:cs="Times New Roman"/>
          <w:color w:val="000000"/>
          <w:sz w:val="24"/>
          <w:szCs w:val="24"/>
        </w:rPr>
        <w:t xml:space="preserve">data </w:t>
      </w:r>
      <w:r w:rsidR="00C43D16" w:rsidRPr="00F94D4A">
        <w:rPr>
          <w:rFonts w:ascii="Times New Roman" w:hAnsi="Times New Roman" w:cs="Times New Roman"/>
          <w:color w:val="000000"/>
          <w:sz w:val="24"/>
          <w:szCs w:val="24"/>
        </w:rPr>
        <w:t>discrepancy it can be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resol</w:t>
      </w:r>
      <w:r w:rsidR="00C43D16" w:rsidRPr="00F94D4A">
        <w:rPr>
          <w:rFonts w:ascii="Times New Roman" w:hAnsi="Times New Roman" w:cs="Times New Roman"/>
          <w:color w:val="000000"/>
          <w:sz w:val="24"/>
          <w:szCs w:val="24"/>
        </w:rPr>
        <w:t>ved earlier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43D16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>harmaceutical companies</w:t>
      </w:r>
      <w:r w:rsidR="00CC6B82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43D16" w:rsidRPr="00F94D4A">
        <w:rPr>
          <w:rFonts w:ascii="Times New Roman" w:hAnsi="Times New Roman" w:cs="Times New Roman"/>
          <w:color w:val="000000"/>
          <w:sz w:val="24"/>
          <w:szCs w:val="24"/>
        </w:rPr>
        <w:t>opt for speedy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drug development </w:t>
      </w:r>
      <w:r w:rsidR="00C43D16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by preferring 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3A3D88">
        <w:rPr>
          <w:rFonts w:ascii="Times New Roman" w:hAnsi="Times New Roman" w:cs="Times New Roman"/>
          <w:color w:val="000000"/>
          <w:sz w:val="24"/>
          <w:szCs w:val="24"/>
        </w:rPr>
        <w:t xml:space="preserve">lectronic 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>CRF options</w:t>
      </w:r>
      <w:r w:rsidR="004D698E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or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D88" w:rsidRPr="00F94D4A">
        <w:rPr>
          <w:rFonts w:ascii="Times New Roman" w:hAnsi="Times New Roman" w:cs="Times New Roman"/>
          <w:color w:val="000000"/>
          <w:sz w:val="24"/>
          <w:szCs w:val="24"/>
        </w:rPr>
        <w:t>distant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D88">
        <w:rPr>
          <w:rFonts w:ascii="Times New Roman" w:hAnsi="Times New Roman" w:cs="Times New Roman"/>
          <w:color w:val="000000"/>
          <w:sz w:val="24"/>
          <w:szCs w:val="24"/>
        </w:rPr>
        <w:t xml:space="preserve">clinical </w:t>
      </w:r>
      <w:r w:rsidR="00AA2018" w:rsidRPr="00F94D4A">
        <w:rPr>
          <w:rFonts w:ascii="Times New Roman" w:hAnsi="Times New Roman" w:cs="Times New Roman"/>
          <w:color w:val="000000"/>
          <w:sz w:val="24"/>
          <w:szCs w:val="24"/>
        </w:rPr>
        <w:t>data entry.</w:t>
      </w:r>
      <w:r w:rsidR="00AA201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[4, 11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E97" w:rsidRPr="00F94D4A" w:rsidRDefault="00835E97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CRF tracking</w:t>
      </w:r>
    </w:p>
    <w:p w:rsidR="00634356" w:rsidRDefault="00C163C1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Once the</w:t>
      </w:r>
      <w:r w:rsidR="00EC13D9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3A3D88">
        <w:rPr>
          <w:rFonts w:ascii="Times New Roman" w:hAnsi="Times New Roman" w:cs="Times New Roman"/>
          <w:sz w:val="24"/>
          <w:szCs w:val="24"/>
        </w:rPr>
        <w:t xml:space="preserve">clinical </w:t>
      </w:r>
      <w:r w:rsidR="00E50A06">
        <w:rPr>
          <w:rFonts w:ascii="Times New Roman" w:hAnsi="Times New Roman" w:cs="Times New Roman"/>
          <w:sz w:val="24"/>
          <w:szCs w:val="24"/>
        </w:rPr>
        <w:t xml:space="preserve">trial </w:t>
      </w:r>
      <w:r w:rsidR="00F9494B" w:rsidRPr="00F94D4A">
        <w:rPr>
          <w:rFonts w:ascii="Times New Roman" w:hAnsi="Times New Roman" w:cs="Times New Roman"/>
          <w:sz w:val="24"/>
          <w:szCs w:val="24"/>
        </w:rPr>
        <w:t>dat</w:t>
      </w:r>
      <w:r w:rsidR="00EC13D9" w:rsidRPr="00F94D4A">
        <w:rPr>
          <w:rFonts w:ascii="Times New Roman" w:hAnsi="Times New Roman" w:cs="Times New Roman"/>
          <w:sz w:val="24"/>
          <w:szCs w:val="24"/>
        </w:rPr>
        <w:t>a</w:t>
      </w:r>
      <w:r w:rsidR="00F9494B" w:rsidRPr="00F94D4A">
        <w:rPr>
          <w:rFonts w:ascii="Times New Roman" w:hAnsi="Times New Roman" w:cs="Times New Roman"/>
          <w:sz w:val="24"/>
          <w:szCs w:val="24"/>
        </w:rPr>
        <w:t xml:space="preserve"> is entered in</w:t>
      </w:r>
      <w:r w:rsidR="003A3D88">
        <w:rPr>
          <w:rFonts w:ascii="Times New Roman" w:hAnsi="Times New Roman" w:cs="Times New Roman"/>
          <w:sz w:val="24"/>
          <w:szCs w:val="24"/>
        </w:rPr>
        <w:t xml:space="preserve">to the </w:t>
      </w:r>
      <w:r w:rsidR="003A3D88" w:rsidRPr="00F94D4A">
        <w:rPr>
          <w:rFonts w:ascii="Times New Roman" w:hAnsi="Times New Roman" w:cs="Times New Roman"/>
          <w:sz w:val="24"/>
          <w:szCs w:val="24"/>
        </w:rPr>
        <w:t>data</w:t>
      </w:r>
      <w:r w:rsidR="00F9494B" w:rsidRPr="00F94D4A">
        <w:rPr>
          <w:rFonts w:ascii="Times New Roman" w:hAnsi="Times New Roman" w:cs="Times New Roman"/>
          <w:sz w:val="24"/>
          <w:szCs w:val="24"/>
        </w:rPr>
        <w:t xml:space="preserve"> base</w:t>
      </w:r>
      <w:r w:rsidR="00EC13D9" w:rsidRPr="00F94D4A">
        <w:rPr>
          <w:rFonts w:ascii="Times New Roman" w:hAnsi="Times New Roman" w:cs="Times New Roman"/>
          <w:sz w:val="24"/>
          <w:szCs w:val="24"/>
        </w:rPr>
        <w:t>,</w:t>
      </w:r>
      <w:r w:rsidR="00F9494B" w:rsidRPr="00F94D4A">
        <w:rPr>
          <w:rFonts w:ascii="Times New Roman" w:hAnsi="Times New Roman" w:cs="Times New Roman"/>
          <w:sz w:val="24"/>
          <w:szCs w:val="24"/>
        </w:rPr>
        <w:t xml:space="preserve"> tracking is </w:t>
      </w:r>
      <w:r w:rsidR="009F4513">
        <w:rPr>
          <w:rFonts w:ascii="Times New Roman" w:hAnsi="Times New Roman" w:cs="Times New Roman"/>
          <w:sz w:val="24"/>
          <w:szCs w:val="24"/>
        </w:rPr>
        <w:t xml:space="preserve">done </w:t>
      </w:r>
      <w:r w:rsidR="00EC13D9" w:rsidRPr="00F94D4A">
        <w:rPr>
          <w:rFonts w:ascii="Times New Roman" w:hAnsi="Times New Roman" w:cs="Times New Roman"/>
          <w:sz w:val="24"/>
          <w:szCs w:val="24"/>
        </w:rPr>
        <w:t>to assure complet</w:t>
      </w:r>
      <w:r w:rsidR="00F9494B" w:rsidRPr="00F94D4A">
        <w:rPr>
          <w:rFonts w:ascii="Times New Roman" w:hAnsi="Times New Roman" w:cs="Times New Roman"/>
          <w:sz w:val="24"/>
          <w:szCs w:val="24"/>
        </w:rPr>
        <w:t>eness and authenticity</w:t>
      </w:r>
      <w:r w:rsidR="009F4513">
        <w:rPr>
          <w:rFonts w:ascii="Times New Roman" w:hAnsi="Times New Roman" w:cs="Times New Roman"/>
          <w:sz w:val="24"/>
          <w:szCs w:val="24"/>
        </w:rPr>
        <w:t xml:space="preserve"> by</w:t>
      </w:r>
      <w:r w:rsidR="00F9494B" w:rsidRPr="00F94D4A">
        <w:rPr>
          <w:rFonts w:ascii="Times New Roman" w:hAnsi="Times New Roman" w:cs="Times New Roman"/>
          <w:sz w:val="24"/>
          <w:szCs w:val="24"/>
        </w:rPr>
        <w:t xml:space="preserve"> Cli</w:t>
      </w:r>
      <w:r w:rsidRPr="00F94D4A">
        <w:rPr>
          <w:rFonts w:ascii="Times New Roman" w:hAnsi="Times New Roman" w:cs="Times New Roman"/>
          <w:sz w:val="24"/>
          <w:szCs w:val="24"/>
        </w:rPr>
        <w:t xml:space="preserve">nical </w:t>
      </w:r>
      <w:r w:rsidR="00CC6B82" w:rsidRPr="00F94D4A">
        <w:rPr>
          <w:rFonts w:ascii="Times New Roman" w:hAnsi="Times New Roman" w:cs="Times New Roman"/>
          <w:sz w:val="24"/>
          <w:szCs w:val="24"/>
        </w:rPr>
        <w:t>Research Associate (CRA)</w:t>
      </w:r>
      <w:r w:rsidR="00F9494B" w:rsidRPr="00F94D4A">
        <w:rPr>
          <w:rFonts w:ascii="Times New Roman" w:hAnsi="Times New Roman" w:cs="Times New Roman"/>
          <w:sz w:val="24"/>
          <w:szCs w:val="24"/>
        </w:rPr>
        <w:t xml:space="preserve"> under the guidance of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CDM team. </w:t>
      </w:r>
      <w:r w:rsidR="00F9494B" w:rsidRPr="00F94D4A">
        <w:rPr>
          <w:rFonts w:ascii="Times New Roman" w:hAnsi="Times New Roman" w:cs="Times New Roman"/>
          <w:sz w:val="24"/>
          <w:szCs w:val="24"/>
        </w:rPr>
        <w:t xml:space="preserve">This team tracks </w:t>
      </w:r>
      <w:r w:rsidRPr="00F94D4A">
        <w:rPr>
          <w:rFonts w:ascii="Times New Roman" w:hAnsi="Times New Roman" w:cs="Times New Roman"/>
          <w:sz w:val="24"/>
          <w:szCs w:val="24"/>
        </w:rPr>
        <w:t xml:space="preserve">CRFs </w:t>
      </w:r>
      <w:r w:rsidR="00F9494B" w:rsidRPr="00F94D4A">
        <w:rPr>
          <w:rFonts w:ascii="Times New Roman" w:hAnsi="Times New Roman" w:cs="Times New Roman"/>
          <w:sz w:val="24"/>
          <w:szCs w:val="24"/>
        </w:rPr>
        <w:t>fo</w:t>
      </w:r>
      <w:r w:rsidRPr="00F94D4A">
        <w:rPr>
          <w:rFonts w:ascii="Times New Roman" w:hAnsi="Times New Roman" w:cs="Times New Roman"/>
          <w:sz w:val="24"/>
          <w:szCs w:val="24"/>
        </w:rPr>
        <w:t>r any missing</w:t>
      </w:r>
      <w:r w:rsidR="00AB6D89" w:rsidRPr="00F94D4A">
        <w:rPr>
          <w:rFonts w:ascii="Times New Roman" w:hAnsi="Times New Roman" w:cs="Times New Roman"/>
          <w:sz w:val="24"/>
          <w:szCs w:val="24"/>
        </w:rPr>
        <w:t xml:space="preserve">, illegible data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="00AB6D89" w:rsidRPr="00F94D4A">
        <w:rPr>
          <w:rFonts w:ascii="Times New Roman" w:hAnsi="Times New Roman" w:cs="Times New Roman"/>
          <w:sz w:val="24"/>
          <w:szCs w:val="24"/>
        </w:rPr>
        <w:t>maintains documentation</w:t>
      </w:r>
      <w:r w:rsidRPr="00F94D4A">
        <w:rPr>
          <w:rFonts w:ascii="Times New Roman" w:hAnsi="Times New Roman" w:cs="Times New Roman"/>
          <w:sz w:val="24"/>
          <w:szCs w:val="24"/>
        </w:rPr>
        <w:t>.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I</w:t>
      </w:r>
      <w:r w:rsidR="00AB6D89" w:rsidRPr="00F94D4A">
        <w:rPr>
          <w:rFonts w:ascii="Times New Roman" w:hAnsi="Times New Roman" w:cs="Times New Roman"/>
          <w:sz w:val="24"/>
          <w:szCs w:val="24"/>
        </w:rPr>
        <w:t>f any missing data or illegible data exist the</w:t>
      </w:r>
      <w:r w:rsidR="00EC13D9" w:rsidRPr="00F94D4A">
        <w:rPr>
          <w:rFonts w:ascii="Times New Roman" w:hAnsi="Times New Roman" w:cs="Times New Roman"/>
          <w:sz w:val="24"/>
          <w:szCs w:val="24"/>
        </w:rPr>
        <w:t>n</w:t>
      </w:r>
      <w:r w:rsidR="00AB6D89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C13D9" w:rsidRPr="00F94D4A">
        <w:rPr>
          <w:rFonts w:ascii="Times New Roman" w:hAnsi="Times New Roman" w:cs="Times New Roman"/>
          <w:sz w:val="24"/>
          <w:szCs w:val="24"/>
        </w:rPr>
        <w:t xml:space="preserve">the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investigator </w:t>
      </w:r>
      <w:r w:rsidR="00AB6D89" w:rsidRPr="00F94D4A">
        <w:rPr>
          <w:rFonts w:ascii="Times New Roman" w:hAnsi="Times New Roman" w:cs="Times New Roman"/>
          <w:sz w:val="24"/>
          <w:szCs w:val="24"/>
        </w:rPr>
        <w:t>is answerable.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[4</w:t>
      </w:r>
      <w:r w:rsidR="0071376D">
        <w:rPr>
          <w:rFonts w:ascii="Times New Roman" w:hAnsi="Times New Roman" w:cs="Times New Roman"/>
          <w:sz w:val="24"/>
          <w:szCs w:val="24"/>
          <w:vertAlign w:val="superscript"/>
        </w:rPr>
        <w:t>, 11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, 12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  <w:r w:rsidR="00D73B31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06" w:rsidRDefault="00835E97" w:rsidP="00E50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Data entry</w:t>
      </w:r>
      <w:r w:rsidR="00CC6B82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513" w:rsidRDefault="00BA2D1B" w:rsidP="00E50A0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Do</w:t>
      </w:r>
      <w:r w:rsidR="009F4513">
        <w:rPr>
          <w:rFonts w:ascii="Times New Roman" w:hAnsi="Times New Roman" w:cs="Times New Roman"/>
          <w:sz w:val="24"/>
          <w:szCs w:val="24"/>
        </w:rPr>
        <w:t>uble data entry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is </w:t>
      </w:r>
      <w:r w:rsidRPr="00F94D4A">
        <w:rPr>
          <w:rFonts w:ascii="Times New Roman" w:hAnsi="Times New Roman" w:cs="Times New Roman"/>
          <w:sz w:val="24"/>
          <w:szCs w:val="24"/>
        </w:rPr>
        <w:t xml:space="preserve">recommended </w:t>
      </w:r>
      <w:r w:rsidR="00AB6D89" w:rsidRPr="00F94D4A">
        <w:rPr>
          <w:rFonts w:ascii="Times New Roman" w:hAnsi="Times New Roman" w:cs="Times New Roman"/>
          <w:sz w:val="24"/>
          <w:szCs w:val="24"/>
        </w:rPr>
        <w:t xml:space="preserve">for paper CRF </w:t>
      </w:r>
      <w:r w:rsidR="009F4513">
        <w:rPr>
          <w:rFonts w:ascii="Times New Roman" w:hAnsi="Times New Roman" w:cs="Times New Roman"/>
          <w:sz w:val="24"/>
          <w:szCs w:val="24"/>
        </w:rPr>
        <w:t xml:space="preserve">as such </w:t>
      </w:r>
      <w:r w:rsidRPr="00F94D4A">
        <w:rPr>
          <w:rFonts w:ascii="Times New Roman" w:hAnsi="Times New Roman" w:cs="Times New Roman"/>
          <w:sz w:val="24"/>
          <w:szCs w:val="24"/>
        </w:rPr>
        <w:t xml:space="preserve">data entry </w:t>
      </w:r>
      <w:r w:rsidR="00AB6D89" w:rsidRPr="00F94D4A">
        <w:rPr>
          <w:rFonts w:ascii="Times New Roman" w:hAnsi="Times New Roman" w:cs="Times New Roman"/>
          <w:sz w:val="24"/>
          <w:szCs w:val="24"/>
        </w:rPr>
        <w:t xml:space="preserve">facilitates </w:t>
      </w:r>
      <w:r w:rsidRPr="00F94D4A">
        <w:rPr>
          <w:rFonts w:ascii="Times New Roman" w:hAnsi="Times New Roman" w:cs="Times New Roman"/>
          <w:sz w:val="24"/>
          <w:szCs w:val="24"/>
        </w:rPr>
        <w:t xml:space="preserve">cleaner database </w:t>
      </w:r>
      <w:r w:rsidR="004633DF" w:rsidRPr="00F94D4A">
        <w:rPr>
          <w:rFonts w:ascii="Times New Roman" w:hAnsi="Times New Roman" w:cs="Times New Roman"/>
          <w:sz w:val="24"/>
          <w:szCs w:val="24"/>
        </w:rPr>
        <w:t>a</w:t>
      </w:r>
      <w:r w:rsidRPr="00F94D4A">
        <w:rPr>
          <w:rFonts w:ascii="Times New Roman" w:hAnsi="Times New Roman" w:cs="Times New Roman"/>
          <w:sz w:val="24"/>
          <w:szCs w:val="24"/>
        </w:rPr>
        <w:t xml:space="preserve">nd ensures better </w:t>
      </w:r>
      <w:r w:rsidR="00AB6D89" w:rsidRPr="00F94D4A">
        <w:rPr>
          <w:rFonts w:ascii="Times New Roman" w:hAnsi="Times New Roman" w:cs="Times New Roman"/>
          <w:sz w:val="24"/>
          <w:szCs w:val="24"/>
        </w:rPr>
        <w:t xml:space="preserve">compliance due to minimal </w:t>
      </w:r>
      <w:r w:rsidRPr="00F94D4A">
        <w:rPr>
          <w:rFonts w:ascii="Times New Roman" w:hAnsi="Times New Roman" w:cs="Times New Roman"/>
          <w:sz w:val="24"/>
          <w:szCs w:val="24"/>
        </w:rPr>
        <w:t xml:space="preserve">errors. </w:t>
      </w:r>
      <w:r w:rsidR="004633DF" w:rsidRPr="00F94D4A">
        <w:rPr>
          <w:rFonts w:ascii="Times New Roman" w:hAnsi="Times New Roman" w:cs="Times New Roman"/>
          <w:sz w:val="24"/>
          <w:szCs w:val="24"/>
        </w:rPr>
        <w:t>Double data entry is</w:t>
      </w:r>
      <w:r w:rsidR="00AB6D89" w:rsidRPr="00F94D4A">
        <w:rPr>
          <w:rFonts w:ascii="Times New Roman" w:hAnsi="Times New Roman" w:cs="Times New Roman"/>
          <w:sz w:val="24"/>
          <w:szCs w:val="24"/>
        </w:rPr>
        <w:t xml:space="preserve"> performed by two s</w:t>
      </w:r>
      <w:r w:rsidRPr="00F94D4A">
        <w:rPr>
          <w:rFonts w:ascii="Times New Roman" w:hAnsi="Times New Roman" w:cs="Times New Roman"/>
          <w:sz w:val="24"/>
          <w:szCs w:val="24"/>
        </w:rPr>
        <w:t>eparat</w:t>
      </w:r>
      <w:r w:rsidR="00AB6D89" w:rsidRPr="00F94D4A">
        <w:rPr>
          <w:rFonts w:ascii="Times New Roman" w:hAnsi="Times New Roman" w:cs="Times New Roman"/>
          <w:sz w:val="24"/>
          <w:szCs w:val="24"/>
        </w:rPr>
        <w:t>e</w:t>
      </w:r>
      <w:r w:rsidR="00EA5254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4633DF" w:rsidRPr="00F94D4A">
        <w:rPr>
          <w:rFonts w:ascii="Times New Roman" w:hAnsi="Times New Roman" w:cs="Times New Roman"/>
          <w:sz w:val="24"/>
          <w:szCs w:val="24"/>
        </w:rPr>
        <w:t>operators since</w:t>
      </w:r>
      <w:r w:rsidR="00EA5254" w:rsidRPr="00F94D4A">
        <w:rPr>
          <w:rFonts w:ascii="Times New Roman" w:hAnsi="Times New Roman" w:cs="Times New Roman"/>
          <w:sz w:val="24"/>
          <w:szCs w:val="24"/>
        </w:rPr>
        <w:t xml:space="preserve"> t</w:t>
      </w:r>
      <w:r w:rsidR="00835E97" w:rsidRPr="00F94D4A">
        <w:rPr>
          <w:rFonts w:ascii="Times New Roman" w:hAnsi="Times New Roman" w:cs="Times New Roman"/>
          <w:sz w:val="24"/>
          <w:szCs w:val="24"/>
        </w:rPr>
        <w:t>he pass entry by the second</w:t>
      </w:r>
      <w:r w:rsidR="001577FB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>person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A5254" w:rsidRPr="00F94D4A">
        <w:rPr>
          <w:rFonts w:ascii="Times New Roman" w:hAnsi="Times New Roman" w:cs="Times New Roman"/>
          <w:sz w:val="24"/>
          <w:szCs w:val="24"/>
        </w:rPr>
        <w:t>facilitates ve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rification and reconciliation </w:t>
      </w:r>
      <w:r w:rsidRPr="00F94D4A">
        <w:rPr>
          <w:rFonts w:ascii="Times New Roman" w:hAnsi="Times New Roman" w:cs="Times New Roman"/>
          <w:sz w:val="24"/>
          <w:szCs w:val="24"/>
        </w:rPr>
        <w:t xml:space="preserve">of illegible data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by </w:t>
      </w:r>
      <w:r w:rsidR="00EA5254" w:rsidRPr="00F94D4A">
        <w:rPr>
          <w:rFonts w:ascii="Times New Roman" w:hAnsi="Times New Roman" w:cs="Times New Roman"/>
          <w:sz w:val="24"/>
          <w:szCs w:val="24"/>
        </w:rPr>
        <w:t xml:space="preserve">recognizing </w:t>
      </w:r>
      <w:r w:rsidR="00835E97" w:rsidRPr="00F94D4A">
        <w:rPr>
          <w:rFonts w:ascii="Times New Roman" w:hAnsi="Times New Roman" w:cs="Times New Roman"/>
          <w:sz w:val="24"/>
          <w:szCs w:val="24"/>
        </w:rPr>
        <w:t>transcripti</w:t>
      </w:r>
      <w:r w:rsidR="009F4513">
        <w:rPr>
          <w:rFonts w:ascii="Times New Roman" w:hAnsi="Times New Roman" w:cs="Times New Roman"/>
          <w:sz w:val="24"/>
          <w:szCs w:val="24"/>
        </w:rPr>
        <w:t xml:space="preserve">on errors and </w:t>
      </w:r>
      <w:r w:rsidR="004633DF" w:rsidRPr="00F94D4A">
        <w:rPr>
          <w:rFonts w:ascii="Times New Roman" w:hAnsi="Times New Roman" w:cs="Times New Roman"/>
          <w:sz w:val="24"/>
          <w:szCs w:val="24"/>
        </w:rPr>
        <w:t>discrepancies.</w:t>
      </w:r>
      <w:r w:rsidR="00AA62EC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[13, 14, 15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9F45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263" w:rsidRPr="00F94D4A" w:rsidRDefault="00835E97" w:rsidP="009F451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lastRenderedPageBreak/>
        <w:t>Data validation</w:t>
      </w:r>
      <w:r w:rsidR="001577FB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6A35" w:rsidRPr="00F94D4A" w:rsidRDefault="00FA3897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Next step after </w:t>
      </w:r>
      <w:r w:rsidR="00E50A06">
        <w:rPr>
          <w:rFonts w:ascii="Times New Roman" w:hAnsi="Times New Roman" w:cs="Times New Roman"/>
          <w:sz w:val="24"/>
          <w:szCs w:val="24"/>
        </w:rPr>
        <w:t xml:space="preserve">clinical </w:t>
      </w:r>
      <w:r w:rsidR="00216263" w:rsidRPr="00F94D4A">
        <w:rPr>
          <w:rFonts w:ascii="Times New Roman" w:hAnsi="Times New Roman" w:cs="Times New Roman"/>
          <w:sz w:val="24"/>
          <w:szCs w:val="24"/>
        </w:rPr>
        <w:t xml:space="preserve">data </w:t>
      </w:r>
      <w:r w:rsidRPr="00F94D4A">
        <w:rPr>
          <w:rFonts w:ascii="Times New Roman" w:hAnsi="Times New Roman" w:cs="Times New Roman"/>
          <w:sz w:val="24"/>
          <w:szCs w:val="24"/>
        </w:rPr>
        <w:t>entry is</w:t>
      </w:r>
      <w:r w:rsidR="00400BF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50A06">
        <w:rPr>
          <w:rFonts w:ascii="Times New Roman" w:hAnsi="Times New Roman" w:cs="Times New Roman"/>
          <w:sz w:val="24"/>
          <w:szCs w:val="24"/>
        </w:rPr>
        <w:t xml:space="preserve">the </w:t>
      </w:r>
      <w:r w:rsidR="00400BF8" w:rsidRPr="00F94D4A">
        <w:rPr>
          <w:rFonts w:ascii="Times New Roman" w:hAnsi="Times New Roman" w:cs="Times New Roman"/>
          <w:sz w:val="24"/>
          <w:szCs w:val="24"/>
        </w:rPr>
        <w:t xml:space="preserve">validation of data for </w:t>
      </w:r>
      <w:r w:rsidR="005F6A35" w:rsidRPr="00F94D4A">
        <w:rPr>
          <w:rFonts w:ascii="Times New Roman" w:hAnsi="Times New Roman" w:cs="Times New Roman"/>
          <w:sz w:val="24"/>
          <w:szCs w:val="24"/>
        </w:rPr>
        <w:t xml:space="preserve">compliance </w:t>
      </w:r>
      <w:r w:rsidR="004633DF" w:rsidRPr="00F94D4A">
        <w:rPr>
          <w:rFonts w:ascii="Times New Roman" w:hAnsi="Times New Roman" w:cs="Times New Roman"/>
          <w:sz w:val="24"/>
          <w:szCs w:val="24"/>
        </w:rPr>
        <w:t xml:space="preserve">as per </w:t>
      </w:r>
      <w:r w:rsidR="00835E97" w:rsidRPr="00F94D4A">
        <w:rPr>
          <w:rFonts w:ascii="Times New Roman" w:hAnsi="Times New Roman" w:cs="Times New Roman"/>
          <w:sz w:val="24"/>
          <w:szCs w:val="24"/>
        </w:rPr>
        <w:t>protocol</w:t>
      </w:r>
      <w:r w:rsidR="001577FB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specifications. </w:t>
      </w:r>
      <w:r w:rsidR="00E50A06">
        <w:rPr>
          <w:rFonts w:ascii="Times New Roman" w:hAnsi="Times New Roman" w:cs="Times New Roman"/>
          <w:sz w:val="24"/>
          <w:szCs w:val="24"/>
        </w:rPr>
        <w:t xml:space="preserve">This step </w:t>
      </w:r>
      <w:r w:rsidR="00400BF8" w:rsidRPr="00F94D4A">
        <w:rPr>
          <w:rFonts w:ascii="Times New Roman" w:hAnsi="Times New Roman" w:cs="Times New Roman"/>
          <w:sz w:val="24"/>
          <w:szCs w:val="24"/>
        </w:rPr>
        <w:t>promote</w:t>
      </w:r>
      <w:r w:rsidR="004633DF" w:rsidRPr="00F94D4A">
        <w:rPr>
          <w:rFonts w:ascii="Times New Roman" w:hAnsi="Times New Roman" w:cs="Times New Roman"/>
          <w:sz w:val="24"/>
          <w:szCs w:val="24"/>
        </w:rPr>
        <w:t>s</w:t>
      </w:r>
      <w:r w:rsidR="00400BF8" w:rsidRPr="00F94D4A">
        <w:rPr>
          <w:rFonts w:ascii="Times New Roman" w:hAnsi="Times New Roman" w:cs="Times New Roman"/>
          <w:sz w:val="24"/>
          <w:szCs w:val="24"/>
        </w:rPr>
        <w:t xml:space="preserve"> identification of any pitfalls in the entered data. Data validation </w:t>
      </w:r>
      <w:r w:rsidR="00F90BCA" w:rsidRPr="00F94D4A">
        <w:rPr>
          <w:rFonts w:ascii="Times New Roman" w:hAnsi="Times New Roman" w:cs="Times New Roman"/>
          <w:sz w:val="24"/>
          <w:szCs w:val="24"/>
        </w:rPr>
        <w:t>program (DVP) consists</w:t>
      </w:r>
      <w:r w:rsidR="00400BF8" w:rsidRPr="00F94D4A">
        <w:rPr>
          <w:rFonts w:ascii="Times New Roman" w:hAnsi="Times New Roman" w:cs="Times New Roman"/>
          <w:sz w:val="24"/>
          <w:szCs w:val="24"/>
        </w:rPr>
        <w:t xml:space="preserve"> of </w:t>
      </w:r>
      <w:r w:rsidR="00F90BCA" w:rsidRPr="00F94D4A">
        <w:rPr>
          <w:rFonts w:ascii="Times New Roman" w:hAnsi="Times New Roman" w:cs="Times New Roman"/>
          <w:sz w:val="24"/>
          <w:szCs w:val="24"/>
        </w:rPr>
        <w:t>e</w:t>
      </w:r>
      <w:r w:rsidR="00835E97" w:rsidRPr="00F94D4A">
        <w:rPr>
          <w:rFonts w:ascii="Times New Roman" w:hAnsi="Times New Roman" w:cs="Times New Roman"/>
          <w:sz w:val="24"/>
          <w:szCs w:val="24"/>
        </w:rPr>
        <w:t>dit check</w:t>
      </w:r>
      <w:r w:rsidR="00F90BCA" w:rsidRPr="00F94D4A">
        <w:rPr>
          <w:rFonts w:ascii="Times New Roman" w:hAnsi="Times New Roman" w:cs="Times New Roman"/>
          <w:sz w:val="24"/>
          <w:szCs w:val="24"/>
        </w:rPr>
        <w:t>s as per</w:t>
      </w:r>
      <w:r w:rsidR="005F6A35" w:rsidRPr="00F94D4A">
        <w:rPr>
          <w:rFonts w:ascii="Times New Roman" w:hAnsi="Times New Roman" w:cs="Times New Roman"/>
          <w:sz w:val="24"/>
          <w:szCs w:val="24"/>
        </w:rPr>
        <w:t xml:space="preserve"> logic condition mentioned </w:t>
      </w:r>
      <w:r w:rsidR="00835E97" w:rsidRPr="00F94D4A">
        <w:rPr>
          <w:rFonts w:ascii="Times New Roman" w:hAnsi="Times New Roman" w:cs="Times New Roman"/>
          <w:sz w:val="24"/>
          <w:szCs w:val="24"/>
        </w:rPr>
        <w:t>to ensure dat</w:t>
      </w:r>
      <w:r w:rsidR="005F6A35" w:rsidRPr="00F94D4A">
        <w:rPr>
          <w:rFonts w:ascii="Times New Roman" w:hAnsi="Times New Roman" w:cs="Times New Roman"/>
          <w:sz w:val="24"/>
          <w:szCs w:val="24"/>
        </w:rPr>
        <w:t>a validity</w:t>
      </w:r>
      <w:r w:rsidR="00400BF8" w:rsidRPr="00F94D4A">
        <w:rPr>
          <w:rFonts w:ascii="Times New Roman" w:hAnsi="Times New Roman" w:cs="Times New Roman"/>
          <w:sz w:val="24"/>
          <w:szCs w:val="24"/>
        </w:rPr>
        <w:t>.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Discrepanc</w:t>
      </w:r>
      <w:r w:rsidR="005F6A35" w:rsidRPr="00F94D4A">
        <w:rPr>
          <w:rFonts w:ascii="Times New Roman" w:hAnsi="Times New Roman" w:cs="Times New Roman"/>
          <w:sz w:val="24"/>
          <w:szCs w:val="24"/>
        </w:rPr>
        <w:t xml:space="preserve">ies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may </w:t>
      </w:r>
      <w:r w:rsidR="005F6A35" w:rsidRPr="00F94D4A">
        <w:rPr>
          <w:rFonts w:ascii="Times New Roman" w:hAnsi="Times New Roman" w:cs="Times New Roman"/>
          <w:sz w:val="24"/>
          <w:szCs w:val="24"/>
        </w:rPr>
        <w:t>arise from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2F0733" w:rsidRPr="00F94D4A">
        <w:rPr>
          <w:rFonts w:ascii="Times New Roman" w:hAnsi="Times New Roman" w:cs="Times New Roman"/>
          <w:sz w:val="24"/>
          <w:szCs w:val="24"/>
        </w:rPr>
        <w:t>contradictory</w:t>
      </w:r>
      <w:r w:rsidR="00400BF8" w:rsidRPr="00F94D4A">
        <w:rPr>
          <w:rFonts w:ascii="Times New Roman" w:hAnsi="Times New Roman" w:cs="Times New Roman"/>
          <w:sz w:val="24"/>
          <w:szCs w:val="24"/>
        </w:rPr>
        <w:t xml:space="preserve"> data</w:t>
      </w:r>
      <w:r w:rsidR="00F90BCA" w:rsidRPr="00F94D4A">
        <w:rPr>
          <w:rFonts w:ascii="Times New Roman" w:hAnsi="Times New Roman" w:cs="Times New Roman"/>
          <w:sz w:val="24"/>
          <w:szCs w:val="24"/>
        </w:rPr>
        <w:t>,</w:t>
      </w:r>
      <w:r w:rsidR="00400BF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2F0733" w:rsidRPr="00F94D4A">
        <w:rPr>
          <w:rFonts w:ascii="Times New Roman" w:hAnsi="Times New Roman" w:cs="Times New Roman"/>
          <w:sz w:val="24"/>
          <w:szCs w:val="24"/>
        </w:rPr>
        <w:t>deficient</w:t>
      </w:r>
      <w:r w:rsidR="00533FBE" w:rsidRPr="00F94D4A">
        <w:rPr>
          <w:rFonts w:ascii="Times New Roman" w:hAnsi="Times New Roman" w:cs="Times New Roman"/>
          <w:sz w:val="24"/>
          <w:szCs w:val="24"/>
        </w:rPr>
        <w:t xml:space="preserve"> data,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F90BCA" w:rsidRPr="00F94D4A">
        <w:rPr>
          <w:rFonts w:ascii="Times New Roman" w:hAnsi="Times New Roman" w:cs="Times New Roman"/>
          <w:sz w:val="24"/>
          <w:szCs w:val="24"/>
        </w:rPr>
        <w:t xml:space="preserve">protocol </w:t>
      </w:r>
      <w:r w:rsidR="005F6A35" w:rsidRPr="00F94D4A">
        <w:rPr>
          <w:rFonts w:ascii="Times New Roman" w:hAnsi="Times New Roman" w:cs="Times New Roman"/>
          <w:sz w:val="24"/>
          <w:szCs w:val="24"/>
        </w:rPr>
        <w:t>deviations</w:t>
      </w:r>
      <w:r w:rsidR="002F0733">
        <w:rPr>
          <w:rFonts w:ascii="Times New Roman" w:hAnsi="Times New Roman" w:cs="Times New Roman"/>
          <w:sz w:val="24"/>
          <w:szCs w:val="24"/>
        </w:rPr>
        <w:t>,</w:t>
      </w:r>
      <w:r w:rsidR="005F6A35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>range checks</w:t>
      </w:r>
      <w:r w:rsidR="002F0733">
        <w:rPr>
          <w:rFonts w:ascii="Times New Roman" w:hAnsi="Times New Roman" w:cs="Times New Roman"/>
          <w:sz w:val="24"/>
          <w:szCs w:val="24"/>
        </w:rPr>
        <w:t xml:space="preserve">. This </w:t>
      </w:r>
      <w:r w:rsidR="002F0733" w:rsidRPr="00F94D4A">
        <w:rPr>
          <w:rFonts w:ascii="Times New Roman" w:hAnsi="Times New Roman" w:cs="Times New Roman"/>
          <w:sz w:val="24"/>
          <w:szCs w:val="24"/>
        </w:rPr>
        <w:t>can be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resolved by investigators after logging in the </w:t>
      </w:r>
      <w:r w:rsidR="002F0733">
        <w:rPr>
          <w:rFonts w:ascii="Times New Roman" w:hAnsi="Times New Roman" w:cs="Times New Roman"/>
          <w:sz w:val="24"/>
          <w:szCs w:val="24"/>
        </w:rPr>
        <w:t xml:space="preserve">CDM </w:t>
      </w:r>
      <w:r w:rsidR="00835E97" w:rsidRPr="00F94D4A">
        <w:rPr>
          <w:rFonts w:ascii="Times New Roman" w:hAnsi="Times New Roman" w:cs="Times New Roman"/>
          <w:sz w:val="24"/>
          <w:szCs w:val="24"/>
        </w:rPr>
        <w:t>system.</w:t>
      </w:r>
      <w:r w:rsidR="005F6A35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2F0733">
        <w:rPr>
          <w:rFonts w:ascii="Times New Roman" w:hAnsi="Times New Roman" w:cs="Times New Roman"/>
          <w:sz w:val="24"/>
          <w:szCs w:val="24"/>
        </w:rPr>
        <w:t>T</w:t>
      </w:r>
      <w:r w:rsidR="002F0733" w:rsidRPr="00F94D4A">
        <w:rPr>
          <w:rFonts w:ascii="Times New Roman" w:hAnsi="Times New Roman" w:cs="Times New Roman"/>
          <w:sz w:val="24"/>
          <w:szCs w:val="24"/>
        </w:rPr>
        <w:t>hroughout</w:t>
      </w:r>
      <w:r w:rsidR="005F6A35" w:rsidRPr="00F94D4A">
        <w:rPr>
          <w:rFonts w:ascii="Times New Roman" w:hAnsi="Times New Roman" w:cs="Times New Roman"/>
          <w:sz w:val="24"/>
          <w:szCs w:val="24"/>
        </w:rPr>
        <w:t xml:space="preserve"> the entire </w:t>
      </w:r>
      <w:r w:rsidR="002F0733">
        <w:rPr>
          <w:rFonts w:ascii="Times New Roman" w:hAnsi="Times New Roman" w:cs="Times New Roman"/>
          <w:sz w:val="24"/>
          <w:szCs w:val="24"/>
        </w:rPr>
        <w:t xml:space="preserve">process of </w:t>
      </w:r>
      <w:r w:rsidR="00E50A06" w:rsidRPr="002F0733">
        <w:rPr>
          <w:rFonts w:ascii="Times New Roman" w:hAnsi="Times New Roman" w:cs="Times New Roman"/>
          <w:sz w:val="24"/>
          <w:szCs w:val="24"/>
        </w:rPr>
        <w:t xml:space="preserve">clinical data management </w:t>
      </w:r>
      <w:r w:rsidR="002F0733">
        <w:rPr>
          <w:rFonts w:ascii="Times New Roman" w:hAnsi="Times New Roman" w:cs="Times New Roman"/>
          <w:sz w:val="24"/>
          <w:szCs w:val="24"/>
        </w:rPr>
        <w:t>q</w:t>
      </w:r>
      <w:r w:rsidR="00835E97" w:rsidRPr="00F94D4A">
        <w:rPr>
          <w:rFonts w:ascii="Times New Roman" w:hAnsi="Times New Roman" w:cs="Times New Roman"/>
          <w:sz w:val="24"/>
          <w:szCs w:val="24"/>
        </w:rPr>
        <w:t>uality control</w:t>
      </w:r>
      <w:r w:rsidR="00F90BCA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2F0733">
        <w:rPr>
          <w:rFonts w:ascii="Times New Roman" w:hAnsi="Times New Roman" w:cs="Times New Roman"/>
          <w:sz w:val="24"/>
          <w:szCs w:val="24"/>
        </w:rPr>
        <w:t xml:space="preserve">(QC) </w:t>
      </w:r>
      <w:r w:rsidR="00F90BCA" w:rsidRPr="00F94D4A">
        <w:rPr>
          <w:rFonts w:ascii="Times New Roman" w:hAnsi="Times New Roman" w:cs="Times New Roman"/>
          <w:sz w:val="24"/>
          <w:szCs w:val="24"/>
        </w:rPr>
        <w:t>is a continuous process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F90BCA" w:rsidRPr="00F94D4A">
        <w:rPr>
          <w:rFonts w:ascii="Times New Roman" w:hAnsi="Times New Roman" w:cs="Times New Roman"/>
          <w:sz w:val="24"/>
          <w:szCs w:val="24"/>
        </w:rPr>
        <w:t>and is performed</w:t>
      </w:r>
      <w:r w:rsidR="005F6A35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>at regular intervals</w:t>
      </w:r>
      <w:r w:rsidR="005F6A35" w:rsidRPr="00F94D4A">
        <w:rPr>
          <w:rFonts w:ascii="Times New Roman" w:hAnsi="Times New Roman" w:cs="Times New Roman"/>
          <w:sz w:val="24"/>
          <w:szCs w:val="24"/>
        </w:rPr>
        <w:t>.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[10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835E97" w:rsidRPr="00F94D4A" w:rsidRDefault="00835E97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Discrepancy management</w:t>
      </w:r>
    </w:p>
    <w:p w:rsidR="00835E97" w:rsidRPr="00F94D4A" w:rsidRDefault="00B939EF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174">
        <w:rPr>
          <w:rFonts w:ascii="Times New Roman" w:hAnsi="Times New Roman" w:cs="Times New Roman"/>
          <w:sz w:val="24"/>
          <w:szCs w:val="24"/>
        </w:rPr>
        <w:t>Discrepancy management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is </w:t>
      </w:r>
      <w:r w:rsidR="00D27C82" w:rsidRPr="00F94D4A">
        <w:rPr>
          <w:rFonts w:ascii="Times New Roman" w:hAnsi="Times New Roman" w:cs="Times New Roman"/>
          <w:sz w:val="24"/>
          <w:szCs w:val="24"/>
        </w:rPr>
        <w:t>most crucial and attenti</w:t>
      </w:r>
      <w:r w:rsidR="00AC4AA0" w:rsidRPr="00F94D4A">
        <w:rPr>
          <w:rFonts w:ascii="Times New Roman" w:hAnsi="Times New Roman" w:cs="Times New Roman"/>
          <w:sz w:val="24"/>
          <w:szCs w:val="24"/>
        </w:rPr>
        <w:t xml:space="preserve">on seeking step. </w:t>
      </w:r>
      <w:r w:rsidRPr="00F94D4A">
        <w:rPr>
          <w:rFonts w:ascii="Times New Roman" w:hAnsi="Times New Roman" w:cs="Times New Roman"/>
          <w:sz w:val="24"/>
          <w:szCs w:val="24"/>
        </w:rPr>
        <w:t xml:space="preserve">It </w:t>
      </w:r>
      <w:r w:rsidR="00835E97" w:rsidRPr="00F94D4A">
        <w:rPr>
          <w:rFonts w:ascii="Times New Roman" w:hAnsi="Times New Roman" w:cs="Times New Roman"/>
          <w:sz w:val="24"/>
          <w:szCs w:val="24"/>
        </w:rPr>
        <w:t>includes review</w:t>
      </w:r>
      <w:r w:rsidR="00540804" w:rsidRPr="00F94D4A">
        <w:rPr>
          <w:rFonts w:ascii="Times New Roman" w:hAnsi="Times New Roman" w:cs="Times New Roman"/>
          <w:sz w:val="24"/>
          <w:szCs w:val="24"/>
        </w:rPr>
        <w:t xml:space="preserve"> of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discrepancies,</w:t>
      </w:r>
      <w:r w:rsidR="00D5057C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AC4AA0" w:rsidRPr="00F94D4A">
        <w:rPr>
          <w:rFonts w:ascii="Times New Roman" w:hAnsi="Times New Roman" w:cs="Times New Roman"/>
          <w:sz w:val="24"/>
          <w:szCs w:val="24"/>
        </w:rPr>
        <w:t>assessing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reason, </w:t>
      </w:r>
      <w:r w:rsidRPr="00F94D4A">
        <w:rPr>
          <w:rFonts w:ascii="Times New Roman" w:hAnsi="Times New Roman" w:cs="Times New Roman"/>
          <w:sz w:val="24"/>
          <w:szCs w:val="24"/>
        </w:rPr>
        <w:t>followed by either</w:t>
      </w:r>
      <w:r w:rsidR="00540804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resolving </w:t>
      </w:r>
      <w:r w:rsidR="00540804" w:rsidRPr="00F94D4A">
        <w:rPr>
          <w:rFonts w:ascii="Times New Roman" w:hAnsi="Times New Roman" w:cs="Times New Roman"/>
          <w:sz w:val="24"/>
          <w:szCs w:val="24"/>
        </w:rPr>
        <w:t>or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F3174">
        <w:rPr>
          <w:rFonts w:ascii="Times New Roman" w:hAnsi="Times New Roman" w:cs="Times New Roman"/>
          <w:sz w:val="24"/>
          <w:szCs w:val="24"/>
        </w:rPr>
        <w:t>announcing a</w:t>
      </w:r>
      <w:r w:rsidR="00835E97" w:rsidRPr="00F94D4A">
        <w:rPr>
          <w:rFonts w:ascii="Times New Roman" w:hAnsi="Times New Roman" w:cs="Times New Roman"/>
          <w:sz w:val="24"/>
          <w:szCs w:val="24"/>
        </w:rPr>
        <w:t>s irresolvable.</w:t>
      </w:r>
      <w:r w:rsidR="00D5057C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F3174">
        <w:rPr>
          <w:rFonts w:ascii="Times New Roman" w:hAnsi="Times New Roman" w:cs="Times New Roman"/>
          <w:sz w:val="24"/>
          <w:szCs w:val="24"/>
        </w:rPr>
        <w:t>M</w:t>
      </w:r>
      <w:r w:rsidR="00BF3174" w:rsidRPr="00F94D4A">
        <w:rPr>
          <w:rFonts w:ascii="Times New Roman" w:hAnsi="Times New Roman" w:cs="Times New Roman"/>
          <w:sz w:val="24"/>
          <w:szCs w:val="24"/>
        </w:rPr>
        <w:t xml:space="preserve">anagement </w:t>
      </w:r>
      <w:r w:rsidR="00BF3174">
        <w:rPr>
          <w:rFonts w:ascii="Times New Roman" w:hAnsi="Times New Roman" w:cs="Times New Roman"/>
          <w:sz w:val="24"/>
          <w:szCs w:val="24"/>
        </w:rPr>
        <w:t>of d</w:t>
      </w:r>
      <w:r w:rsidR="00AC4AA0" w:rsidRPr="00F94D4A">
        <w:rPr>
          <w:rFonts w:ascii="Times New Roman" w:hAnsi="Times New Roman" w:cs="Times New Roman"/>
          <w:sz w:val="24"/>
          <w:szCs w:val="24"/>
        </w:rPr>
        <w:t xml:space="preserve">iscrepancy facilitates </w:t>
      </w:r>
      <w:r w:rsidR="00BF3174" w:rsidRPr="00F94D4A">
        <w:rPr>
          <w:rFonts w:ascii="Times New Roman" w:hAnsi="Times New Roman" w:cs="Times New Roman"/>
          <w:sz w:val="24"/>
          <w:szCs w:val="24"/>
        </w:rPr>
        <w:t xml:space="preserve">cleaning </w:t>
      </w:r>
      <w:r w:rsidR="00BF3174">
        <w:rPr>
          <w:rFonts w:ascii="Times New Roman" w:hAnsi="Times New Roman" w:cs="Times New Roman"/>
          <w:sz w:val="24"/>
          <w:szCs w:val="24"/>
        </w:rPr>
        <w:t xml:space="preserve">of </w:t>
      </w:r>
      <w:r w:rsidR="00AC4AA0" w:rsidRPr="00F94D4A">
        <w:rPr>
          <w:rFonts w:ascii="Times New Roman" w:hAnsi="Times New Roman" w:cs="Times New Roman"/>
          <w:sz w:val="24"/>
          <w:szCs w:val="24"/>
        </w:rPr>
        <w:t xml:space="preserve">data and collects adequate </w:t>
      </w:r>
      <w:r w:rsidR="00BF3174" w:rsidRPr="00F94D4A">
        <w:rPr>
          <w:rFonts w:ascii="Times New Roman" w:hAnsi="Times New Roman" w:cs="Times New Roman"/>
          <w:sz w:val="24"/>
          <w:szCs w:val="24"/>
        </w:rPr>
        <w:t>proof</w:t>
      </w:r>
      <w:r w:rsidR="00AC4AA0" w:rsidRPr="00F94D4A">
        <w:rPr>
          <w:rFonts w:ascii="Times New Roman" w:hAnsi="Times New Roman" w:cs="Times New Roman"/>
          <w:sz w:val="24"/>
          <w:szCs w:val="24"/>
        </w:rPr>
        <w:t xml:space="preserve"> for the </w:t>
      </w:r>
      <w:r w:rsidR="00BF3174">
        <w:rPr>
          <w:rFonts w:ascii="Times New Roman" w:hAnsi="Times New Roman" w:cs="Times New Roman"/>
          <w:sz w:val="24"/>
          <w:szCs w:val="24"/>
        </w:rPr>
        <w:t>data deviations</w:t>
      </w:r>
      <w:r w:rsidR="00AC4AA0" w:rsidRPr="00F94D4A">
        <w:rPr>
          <w:rFonts w:ascii="Times New Roman" w:hAnsi="Times New Roman" w:cs="Times New Roman"/>
          <w:sz w:val="24"/>
          <w:szCs w:val="24"/>
        </w:rPr>
        <w:t>. Approximately</w:t>
      </w:r>
      <w:r w:rsidR="00F42228" w:rsidRPr="00F94D4A">
        <w:rPr>
          <w:rFonts w:ascii="Times New Roman" w:hAnsi="Times New Roman" w:cs="Times New Roman"/>
          <w:sz w:val="24"/>
          <w:szCs w:val="24"/>
        </w:rPr>
        <w:t xml:space="preserve"> all </w:t>
      </w:r>
      <w:r w:rsidR="00E50A06" w:rsidRPr="00BF3174">
        <w:rPr>
          <w:rFonts w:ascii="Times New Roman" w:hAnsi="Times New Roman" w:cs="Times New Roman"/>
          <w:sz w:val="24"/>
          <w:szCs w:val="24"/>
        </w:rPr>
        <w:t>clinical data management</w:t>
      </w:r>
      <w:r w:rsidR="00E50A06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F3174">
        <w:rPr>
          <w:rFonts w:ascii="Times New Roman" w:hAnsi="Times New Roman" w:cs="Times New Roman"/>
          <w:sz w:val="24"/>
          <w:szCs w:val="24"/>
        </w:rPr>
        <w:t xml:space="preserve">systems </w:t>
      </w:r>
      <w:r w:rsidR="00F42228" w:rsidRPr="00F94D4A">
        <w:rPr>
          <w:rFonts w:ascii="Times New Roman" w:hAnsi="Times New Roman" w:cs="Times New Roman"/>
          <w:sz w:val="24"/>
          <w:szCs w:val="24"/>
        </w:rPr>
        <w:t>have a discrepancy database</w:t>
      </w:r>
      <w:r w:rsidR="00BF3174">
        <w:rPr>
          <w:rFonts w:ascii="Times New Roman" w:hAnsi="Times New Roman" w:cs="Times New Roman"/>
          <w:sz w:val="24"/>
          <w:szCs w:val="24"/>
        </w:rPr>
        <w:t>.</w:t>
      </w:r>
      <w:r w:rsidR="00F42228" w:rsidRPr="00F94D4A">
        <w:rPr>
          <w:rFonts w:ascii="Times New Roman" w:hAnsi="Times New Roman" w:cs="Times New Roman"/>
          <w:sz w:val="24"/>
          <w:szCs w:val="24"/>
        </w:rPr>
        <w:t xml:space="preserve"> D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iscrepancies </w:t>
      </w:r>
      <w:r w:rsidR="00F42228" w:rsidRPr="00F94D4A">
        <w:rPr>
          <w:rFonts w:ascii="Times New Roman" w:hAnsi="Times New Roman" w:cs="Times New Roman"/>
          <w:sz w:val="24"/>
          <w:szCs w:val="24"/>
        </w:rPr>
        <w:t xml:space="preserve">can </w:t>
      </w:r>
      <w:r w:rsidR="00AC4AA0" w:rsidRPr="00F94D4A">
        <w:rPr>
          <w:rFonts w:ascii="Times New Roman" w:hAnsi="Times New Roman" w:cs="Times New Roman"/>
          <w:sz w:val="24"/>
          <w:szCs w:val="24"/>
        </w:rPr>
        <w:t>be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either flagged to the investigator </w:t>
      </w:r>
      <w:r w:rsidR="00F42228" w:rsidRPr="00F94D4A">
        <w:rPr>
          <w:rFonts w:ascii="Times New Roman" w:hAnsi="Times New Roman" w:cs="Times New Roman"/>
          <w:sz w:val="24"/>
          <w:szCs w:val="24"/>
        </w:rPr>
        <w:t xml:space="preserve">site that require clarifications </w:t>
      </w:r>
      <w:r w:rsidR="00835E97" w:rsidRPr="00F94D4A">
        <w:rPr>
          <w:rFonts w:ascii="Times New Roman" w:hAnsi="Times New Roman" w:cs="Times New Roman"/>
          <w:sz w:val="24"/>
          <w:szCs w:val="24"/>
        </w:rPr>
        <w:t>or</w:t>
      </w:r>
      <w:r w:rsidR="00F4222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>closed in-house</w:t>
      </w:r>
      <w:r w:rsidR="00281449">
        <w:rPr>
          <w:rFonts w:ascii="Times New Roman" w:hAnsi="Times New Roman" w:cs="Times New Roman"/>
          <w:sz w:val="24"/>
          <w:szCs w:val="24"/>
        </w:rPr>
        <w:t xml:space="preserve"> and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updated in the </w:t>
      </w:r>
      <w:r w:rsidR="00281449">
        <w:rPr>
          <w:rFonts w:ascii="Times New Roman" w:hAnsi="Times New Roman" w:cs="Times New Roman"/>
          <w:sz w:val="24"/>
          <w:szCs w:val="24"/>
        </w:rPr>
        <w:t xml:space="preserve">system. </w:t>
      </w:r>
      <w:r w:rsidR="00835E97" w:rsidRPr="00F94D4A">
        <w:rPr>
          <w:rFonts w:ascii="Times New Roman" w:hAnsi="Times New Roman" w:cs="Times New Roman"/>
          <w:sz w:val="24"/>
          <w:szCs w:val="24"/>
        </w:rPr>
        <w:t>In case of e-CRFs,</w:t>
      </w:r>
      <w:r w:rsidR="0019314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>t</w:t>
      </w:r>
      <w:r w:rsidR="00281449">
        <w:rPr>
          <w:rFonts w:ascii="Times New Roman" w:hAnsi="Times New Roman" w:cs="Times New Roman"/>
          <w:sz w:val="24"/>
          <w:szCs w:val="24"/>
        </w:rPr>
        <w:t>h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e discrepancies </w:t>
      </w:r>
      <w:r w:rsidR="00281449">
        <w:rPr>
          <w:rFonts w:ascii="Times New Roman" w:hAnsi="Times New Roman" w:cs="Times New Roman"/>
          <w:sz w:val="24"/>
          <w:szCs w:val="24"/>
        </w:rPr>
        <w:t>are resolved by the investigator</w:t>
      </w:r>
      <w:r w:rsidR="00F4222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online. </w:t>
      </w:r>
      <w:r w:rsidR="00F42228" w:rsidRPr="00F94D4A">
        <w:rPr>
          <w:rFonts w:ascii="Times New Roman" w:hAnsi="Times New Roman" w:cs="Times New Roman"/>
          <w:sz w:val="24"/>
          <w:szCs w:val="24"/>
        </w:rPr>
        <w:t xml:space="preserve">Discrepancies are reviewed by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CDM team at regular intervals to ensure </w:t>
      </w:r>
      <w:r w:rsidR="00F42228" w:rsidRPr="00F94D4A">
        <w:rPr>
          <w:rFonts w:ascii="Times New Roman" w:hAnsi="Times New Roman" w:cs="Times New Roman"/>
          <w:sz w:val="24"/>
          <w:szCs w:val="24"/>
        </w:rPr>
        <w:t>resolved</w:t>
      </w:r>
      <w:r w:rsidR="0006238E" w:rsidRPr="00F94D4A">
        <w:rPr>
          <w:rFonts w:ascii="Times New Roman" w:hAnsi="Times New Roman" w:cs="Times New Roman"/>
          <w:sz w:val="24"/>
          <w:szCs w:val="24"/>
        </w:rPr>
        <w:t xml:space="preserve"> and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 recor</w:t>
      </w:r>
      <w:r w:rsidR="00050A46" w:rsidRPr="00F94D4A">
        <w:rPr>
          <w:rFonts w:ascii="Times New Roman" w:hAnsi="Times New Roman" w:cs="Times New Roman"/>
          <w:sz w:val="24"/>
          <w:szCs w:val="24"/>
        </w:rPr>
        <w:t>ded as ‘closed’ but s</w:t>
      </w:r>
      <w:r w:rsidR="0006238E" w:rsidRPr="00F94D4A">
        <w:rPr>
          <w:rFonts w:ascii="Times New Roman" w:hAnsi="Times New Roman" w:cs="Times New Roman"/>
          <w:sz w:val="24"/>
          <w:szCs w:val="24"/>
        </w:rPr>
        <w:t xml:space="preserve">ometimes </w:t>
      </w:r>
      <w:r w:rsidR="00835E97" w:rsidRPr="00F94D4A">
        <w:rPr>
          <w:rFonts w:ascii="Times New Roman" w:hAnsi="Times New Roman" w:cs="Times New Roman"/>
          <w:sz w:val="24"/>
          <w:szCs w:val="24"/>
        </w:rPr>
        <w:t>closure of discrepancies is not possible.</w:t>
      </w:r>
      <w:r w:rsidR="0019314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9F4513">
        <w:rPr>
          <w:rFonts w:ascii="Times New Roman" w:hAnsi="Times New Roman" w:cs="Times New Roman"/>
          <w:sz w:val="24"/>
          <w:szCs w:val="24"/>
          <w:vertAlign w:val="superscript"/>
        </w:rPr>
        <w:t>[11, 12</w:t>
      </w:r>
      <w:r w:rsidR="009F4513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</w:p>
    <w:p w:rsidR="00835E97" w:rsidRPr="00F94D4A" w:rsidRDefault="00835E97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Medical coding</w:t>
      </w:r>
    </w:p>
    <w:p w:rsidR="00714EAE" w:rsidRDefault="00CD7C68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Medical coding is </w:t>
      </w:r>
      <w:r w:rsidR="001F10E5">
        <w:rPr>
          <w:rFonts w:ascii="Times New Roman" w:hAnsi="Times New Roman" w:cs="Times New Roman"/>
          <w:sz w:val="24"/>
          <w:szCs w:val="24"/>
        </w:rPr>
        <w:t xml:space="preserve">the </w:t>
      </w:r>
      <w:r w:rsidRPr="00F94D4A">
        <w:rPr>
          <w:rFonts w:ascii="Times New Roman" w:hAnsi="Times New Roman" w:cs="Times New Roman"/>
          <w:sz w:val="24"/>
          <w:szCs w:val="24"/>
        </w:rPr>
        <w:t xml:space="preserve">recognition and properly classification of clinical trial </w:t>
      </w:r>
      <w:r w:rsidR="001F10E5" w:rsidRPr="00F94D4A">
        <w:rPr>
          <w:rFonts w:ascii="Times New Roman" w:hAnsi="Times New Roman" w:cs="Times New Roman"/>
          <w:sz w:val="24"/>
          <w:szCs w:val="24"/>
        </w:rPr>
        <w:t>associated medical</w:t>
      </w:r>
      <w:r w:rsidRPr="00F94D4A">
        <w:rPr>
          <w:rFonts w:ascii="Times New Roman" w:hAnsi="Times New Roman" w:cs="Times New Roman"/>
          <w:sz w:val="24"/>
          <w:szCs w:val="24"/>
        </w:rPr>
        <w:t xml:space="preserve"> terminologies. </w:t>
      </w:r>
      <w:r w:rsidR="00DD6981" w:rsidRPr="00F94D4A">
        <w:rPr>
          <w:rFonts w:ascii="Times New Roman" w:hAnsi="Times New Roman" w:cs="Times New Roman"/>
          <w:sz w:val="24"/>
          <w:szCs w:val="24"/>
        </w:rPr>
        <w:t xml:space="preserve">Medical coding </w:t>
      </w:r>
      <w:r w:rsidRPr="00F94D4A">
        <w:rPr>
          <w:rFonts w:ascii="Times New Roman" w:hAnsi="Times New Roman" w:cs="Times New Roman"/>
          <w:sz w:val="24"/>
          <w:szCs w:val="24"/>
        </w:rPr>
        <w:t>c</w:t>
      </w:r>
      <w:r w:rsidR="00DD6981" w:rsidRPr="00F94D4A">
        <w:rPr>
          <w:rFonts w:ascii="Times New Roman" w:hAnsi="Times New Roman" w:cs="Times New Roman"/>
          <w:sz w:val="24"/>
          <w:szCs w:val="24"/>
        </w:rPr>
        <w:t>lassif</w:t>
      </w:r>
      <w:r w:rsidRPr="00F94D4A">
        <w:rPr>
          <w:rFonts w:ascii="Times New Roman" w:hAnsi="Times New Roman" w:cs="Times New Roman"/>
          <w:sz w:val="24"/>
          <w:szCs w:val="24"/>
        </w:rPr>
        <w:t xml:space="preserve">ies </w:t>
      </w:r>
      <w:r w:rsidR="001F10E5" w:rsidRPr="00F94D4A">
        <w:rPr>
          <w:rFonts w:ascii="Times New Roman" w:hAnsi="Times New Roman" w:cs="Times New Roman"/>
          <w:sz w:val="24"/>
          <w:szCs w:val="24"/>
        </w:rPr>
        <w:t xml:space="preserve">medical terms </w:t>
      </w:r>
      <w:r w:rsidR="00DD6981" w:rsidRPr="00F94D4A">
        <w:rPr>
          <w:rFonts w:ascii="Times New Roman" w:hAnsi="Times New Roman" w:cs="Times New Roman"/>
          <w:sz w:val="24"/>
          <w:szCs w:val="24"/>
        </w:rPr>
        <w:t xml:space="preserve">reported </w:t>
      </w:r>
      <w:r w:rsidR="001F10E5">
        <w:rPr>
          <w:rFonts w:ascii="Times New Roman" w:hAnsi="Times New Roman" w:cs="Times New Roman"/>
          <w:sz w:val="24"/>
          <w:szCs w:val="24"/>
        </w:rPr>
        <w:t xml:space="preserve">on the CRF </w:t>
      </w:r>
      <w:r w:rsidR="00DD6981" w:rsidRPr="00F94D4A">
        <w:rPr>
          <w:rFonts w:ascii="Times New Roman" w:hAnsi="Times New Roman" w:cs="Times New Roman"/>
          <w:sz w:val="24"/>
          <w:szCs w:val="24"/>
        </w:rPr>
        <w:t xml:space="preserve">to </w:t>
      </w:r>
      <w:r w:rsidR="001F10E5">
        <w:rPr>
          <w:rFonts w:ascii="Times New Roman" w:hAnsi="Times New Roman" w:cs="Times New Roman"/>
          <w:sz w:val="24"/>
          <w:szCs w:val="24"/>
        </w:rPr>
        <w:t>a</w:t>
      </w:r>
      <w:r w:rsidR="00DD6981" w:rsidRPr="00F94D4A">
        <w:rPr>
          <w:rFonts w:ascii="Times New Roman" w:hAnsi="Times New Roman" w:cs="Times New Roman"/>
          <w:sz w:val="24"/>
          <w:szCs w:val="24"/>
        </w:rPr>
        <w:t xml:space="preserve">void </w:t>
      </w:r>
      <w:r w:rsidR="00950FCC">
        <w:rPr>
          <w:rFonts w:ascii="Times New Roman" w:hAnsi="Times New Roman" w:cs="Times New Roman"/>
          <w:sz w:val="24"/>
          <w:szCs w:val="24"/>
        </w:rPr>
        <w:t xml:space="preserve">data </w:t>
      </w:r>
      <w:r w:rsidR="00784C06">
        <w:rPr>
          <w:rFonts w:ascii="Times New Roman" w:hAnsi="Times New Roman" w:cs="Times New Roman"/>
          <w:sz w:val="24"/>
          <w:szCs w:val="24"/>
        </w:rPr>
        <w:t>replication</w:t>
      </w:r>
      <w:r w:rsidR="00DD6981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Pr="00F94D4A">
        <w:rPr>
          <w:rFonts w:ascii="Times New Roman" w:hAnsi="Times New Roman" w:cs="Times New Roman"/>
          <w:sz w:val="24"/>
          <w:szCs w:val="24"/>
        </w:rPr>
        <w:t>This is possible with te</w:t>
      </w:r>
      <w:r w:rsidR="00835E97" w:rsidRPr="00F94D4A">
        <w:rPr>
          <w:rFonts w:ascii="Times New Roman" w:hAnsi="Times New Roman" w:cs="Times New Roman"/>
          <w:sz w:val="24"/>
          <w:szCs w:val="24"/>
        </w:rPr>
        <w:t>chnical</w:t>
      </w:r>
      <w:r w:rsidR="00C23D9F" w:rsidRPr="00F94D4A">
        <w:rPr>
          <w:rFonts w:ascii="Times New Roman" w:hAnsi="Times New Roman" w:cs="Times New Roman"/>
          <w:sz w:val="24"/>
          <w:szCs w:val="24"/>
        </w:rPr>
        <w:t xml:space="preserve"> expertise</w:t>
      </w:r>
      <w:r w:rsidRPr="00F94D4A">
        <w:rPr>
          <w:rFonts w:ascii="Times New Roman" w:hAnsi="Times New Roman" w:cs="Times New Roman"/>
          <w:sz w:val="24"/>
          <w:szCs w:val="24"/>
        </w:rPr>
        <w:t xml:space="preserve">, </w:t>
      </w:r>
      <w:r w:rsidR="001240E3" w:rsidRPr="00F94D4A">
        <w:rPr>
          <w:rFonts w:ascii="Times New Roman" w:hAnsi="Times New Roman" w:cs="Times New Roman"/>
          <w:sz w:val="24"/>
          <w:szCs w:val="24"/>
        </w:rPr>
        <w:t xml:space="preserve">skills understanding </w:t>
      </w:r>
      <w:r w:rsidR="00835E97" w:rsidRPr="00F94D4A">
        <w:rPr>
          <w:rFonts w:ascii="Times New Roman" w:hAnsi="Times New Roman" w:cs="Times New Roman"/>
          <w:sz w:val="24"/>
          <w:szCs w:val="24"/>
        </w:rPr>
        <w:t>of med</w:t>
      </w:r>
      <w:r w:rsidR="001240E3" w:rsidRPr="00F94D4A">
        <w:rPr>
          <w:rFonts w:ascii="Times New Roman" w:hAnsi="Times New Roman" w:cs="Times New Roman"/>
          <w:sz w:val="24"/>
          <w:szCs w:val="24"/>
        </w:rPr>
        <w:t xml:space="preserve">ical </w:t>
      </w:r>
      <w:r w:rsidR="00950FCC" w:rsidRPr="00F94D4A">
        <w:rPr>
          <w:rFonts w:ascii="Times New Roman" w:hAnsi="Times New Roman" w:cs="Times New Roman"/>
          <w:sz w:val="24"/>
          <w:szCs w:val="24"/>
        </w:rPr>
        <w:t>term</w:t>
      </w:r>
      <w:r w:rsidR="00950FCC">
        <w:rPr>
          <w:rFonts w:ascii="Times New Roman" w:hAnsi="Times New Roman" w:cs="Times New Roman"/>
          <w:sz w:val="24"/>
          <w:szCs w:val="24"/>
        </w:rPr>
        <w:t>s,</w:t>
      </w:r>
      <w:r w:rsidR="001F10E5">
        <w:rPr>
          <w:rFonts w:ascii="Times New Roman" w:hAnsi="Times New Roman" w:cs="Times New Roman"/>
          <w:sz w:val="24"/>
          <w:szCs w:val="24"/>
        </w:rPr>
        <w:t xml:space="preserve"> knowledge of d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isease, </w:t>
      </w:r>
      <w:r w:rsidR="001F10E5">
        <w:rPr>
          <w:rFonts w:ascii="Times New Roman" w:hAnsi="Times New Roman" w:cs="Times New Roman"/>
          <w:sz w:val="24"/>
          <w:szCs w:val="24"/>
        </w:rPr>
        <w:t>medicines u</w:t>
      </w:r>
      <w:r w:rsidRPr="00F94D4A">
        <w:rPr>
          <w:rFonts w:ascii="Times New Roman" w:hAnsi="Times New Roman" w:cs="Times New Roman"/>
          <w:sz w:val="24"/>
          <w:szCs w:val="24"/>
        </w:rPr>
        <w:t>sed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950FCC">
        <w:rPr>
          <w:rFonts w:ascii="Times New Roman" w:hAnsi="Times New Roman" w:cs="Times New Roman"/>
          <w:sz w:val="24"/>
          <w:szCs w:val="24"/>
        </w:rPr>
        <w:t xml:space="preserve">Coding of </w:t>
      </w:r>
      <w:r w:rsidR="00950FCC" w:rsidRPr="00F94D4A">
        <w:rPr>
          <w:rFonts w:ascii="Times New Roman" w:hAnsi="Times New Roman" w:cs="Times New Roman"/>
          <w:sz w:val="24"/>
          <w:szCs w:val="24"/>
        </w:rPr>
        <w:t xml:space="preserve">adverse events and other </w:t>
      </w:r>
      <w:r w:rsidR="00950FCC">
        <w:rPr>
          <w:rFonts w:ascii="Times New Roman" w:hAnsi="Times New Roman" w:cs="Times New Roman"/>
          <w:sz w:val="24"/>
          <w:szCs w:val="24"/>
        </w:rPr>
        <w:t xml:space="preserve">diseases is done by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Medical Dictionary for </w:t>
      </w:r>
      <w:r w:rsidR="00950FCC">
        <w:rPr>
          <w:rFonts w:ascii="Times New Roman" w:hAnsi="Times New Roman" w:cs="Times New Roman"/>
          <w:sz w:val="24"/>
          <w:szCs w:val="24"/>
        </w:rPr>
        <w:t>Regulatory Activities (</w:t>
      </w:r>
      <w:proofErr w:type="spellStart"/>
      <w:r w:rsidR="00950FCC">
        <w:rPr>
          <w:rFonts w:ascii="Times New Roman" w:hAnsi="Times New Roman" w:cs="Times New Roman"/>
          <w:sz w:val="24"/>
          <w:szCs w:val="24"/>
        </w:rPr>
        <w:t>MedDRA</w:t>
      </w:r>
      <w:proofErr w:type="spellEnd"/>
      <w:r w:rsidR="00950FCC">
        <w:rPr>
          <w:rFonts w:ascii="Times New Roman" w:hAnsi="Times New Roman" w:cs="Times New Roman"/>
          <w:sz w:val="24"/>
          <w:szCs w:val="24"/>
        </w:rPr>
        <w:t>).</w:t>
      </w:r>
      <w:r w:rsidR="00835E97" w:rsidRPr="00F94D4A">
        <w:rPr>
          <w:rFonts w:ascii="Times New Roman" w:hAnsi="Times New Roman" w:cs="Times New Roman"/>
          <w:sz w:val="24"/>
          <w:szCs w:val="24"/>
        </w:rPr>
        <w:t>World Health Organization–Drug Dictionary</w:t>
      </w:r>
      <w:r w:rsidR="0019314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Enhanced (WHO-DDE) is </w:t>
      </w:r>
      <w:r w:rsidR="00950FCC">
        <w:rPr>
          <w:rFonts w:ascii="Times New Roman" w:hAnsi="Times New Roman" w:cs="Times New Roman"/>
          <w:sz w:val="24"/>
          <w:szCs w:val="24"/>
        </w:rPr>
        <w:t xml:space="preserve">the </w:t>
      </w:r>
      <w:r w:rsidR="001240E3" w:rsidRPr="00F94D4A">
        <w:rPr>
          <w:rFonts w:ascii="Times New Roman" w:hAnsi="Times New Roman" w:cs="Times New Roman"/>
          <w:sz w:val="24"/>
          <w:szCs w:val="24"/>
        </w:rPr>
        <w:t xml:space="preserve">dictionary </w:t>
      </w:r>
      <w:r w:rsidR="00950FCC">
        <w:rPr>
          <w:rFonts w:ascii="Times New Roman" w:hAnsi="Times New Roman" w:cs="Times New Roman"/>
          <w:sz w:val="24"/>
          <w:szCs w:val="24"/>
        </w:rPr>
        <w:t xml:space="preserve">used </w:t>
      </w:r>
      <w:r w:rsidR="001240E3" w:rsidRPr="00F94D4A">
        <w:rPr>
          <w:rFonts w:ascii="Times New Roman" w:hAnsi="Times New Roman" w:cs="Times New Roman"/>
          <w:sz w:val="24"/>
          <w:szCs w:val="24"/>
        </w:rPr>
        <w:t xml:space="preserve">for </w:t>
      </w:r>
      <w:r w:rsidR="00950FCC">
        <w:rPr>
          <w:rFonts w:ascii="Times New Roman" w:hAnsi="Times New Roman" w:cs="Times New Roman"/>
          <w:sz w:val="24"/>
          <w:szCs w:val="24"/>
        </w:rPr>
        <w:t xml:space="preserve">the 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coding </w:t>
      </w:r>
      <w:r w:rsidR="00950FCC">
        <w:rPr>
          <w:rFonts w:ascii="Times New Roman" w:hAnsi="Times New Roman" w:cs="Times New Roman"/>
          <w:sz w:val="24"/>
          <w:szCs w:val="24"/>
        </w:rPr>
        <w:t xml:space="preserve">of </w:t>
      </w:r>
      <w:r w:rsidR="00784C06">
        <w:rPr>
          <w:rFonts w:ascii="Times New Roman" w:hAnsi="Times New Roman" w:cs="Times New Roman"/>
          <w:sz w:val="24"/>
          <w:szCs w:val="24"/>
        </w:rPr>
        <w:t xml:space="preserve">medications. </w:t>
      </w:r>
      <w:r w:rsidR="00950FCC">
        <w:rPr>
          <w:rFonts w:ascii="Times New Roman" w:hAnsi="Times New Roman" w:cs="Times New Roman"/>
          <w:sz w:val="24"/>
          <w:szCs w:val="24"/>
        </w:rPr>
        <w:t xml:space="preserve">WHO-ART is the </w:t>
      </w:r>
      <w:r w:rsidR="00950FCC" w:rsidRPr="00F94D4A">
        <w:rPr>
          <w:rFonts w:ascii="Times New Roman" w:hAnsi="Times New Roman" w:cs="Times New Roman"/>
          <w:sz w:val="24"/>
          <w:szCs w:val="24"/>
        </w:rPr>
        <w:t xml:space="preserve">dictionary for terminology </w:t>
      </w:r>
      <w:r w:rsidR="00950FCC">
        <w:rPr>
          <w:rFonts w:ascii="Times New Roman" w:hAnsi="Times New Roman" w:cs="Times New Roman"/>
          <w:sz w:val="24"/>
          <w:szCs w:val="24"/>
        </w:rPr>
        <w:t xml:space="preserve">of </w:t>
      </w:r>
      <w:r w:rsidR="00950FCC" w:rsidRPr="00F94D4A">
        <w:rPr>
          <w:rFonts w:ascii="Times New Roman" w:hAnsi="Times New Roman" w:cs="Times New Roman"/>
          <w:sz w:val="24"/>
          <w:szCs w:val="24"/>
        </w:rPr>
        <w:t xml:space="preserve">adverse reactions. </w:t>
      </w:r>
      <w:r w:rsidR="001240E3" w:rsidRPr="00F94D4A">
        <w:rPr>
          <w:rFonts w:ascii="Times New Roman" w:hAnsi="Times New Roman" w:cs="Times New Roman"/>
          <w:sz w:val="24"/>
          <w:szCs w:val="24"/>
        </w:rPr>
        <w:t>Customized</w:t>
      </w:r>
      <w:r w:rsidR="00DD6981" w:rsidRPr="00F94D4A">
        <w:rPr>
          <w:rFonts w:ascii="Times New Roman" w:hAnsi="Times New Roman" w:cs="Times New Roman"/>
          <w:sz w:val="24"/>
          <w:szCs w:val="24"/>
        </w:rPr>
        <w:t xml:space="preserve"> dictionaries are also used by s</w:t>
      </w:r>
      <w:r w:rsidR="00950FCC">
        <w:rPr>
          <w:rFonts w:ascii="Times New Roman" w:hAnsi="Times New Roman" w:cs="Times New Roman"/>
          <w:sz w:val="24"/>
          <w:szCs w:val="24"/>
        </w:rPr>
        <w:t>ome pharmaceutical companies</w:t>
      </w:r>
      <w:r w:rsidR="00835E97" w:rsidRPr="00F94D4A">
        <w:rPr>
          <w:rFonts w:ascii="Times New Roman" w:hAnsi="Times New Roman" w:cs="Times New Roman"/>
          <w:sz w:val="24"/>
          <w:szCs w:val="24"/>
        </w:rPr>
        <w:t>.</w:t>
      </w:r>
      <w:r w:rsidR="00DD6981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714EAE">
        <w:rPr>
          <w:rFonts w:ascii="Times New Roman" w:hAnsi="Times New Roman" w:cs="Times New Roman"/>
          <w:sz w:val="24"/>
          <w:szCs w:val="24"/>
          <w:vertAlign w:val="superscript"/>
        </w:rPr>
        <w:t>[4</w:t>
      </w:r>
      <w:r w:rsidR="00714EAE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714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981" w:rsidRPr="00F94D4A" w:rsidRDefault="00DD6981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Database locking </w:t>
      </w:r>
    </w:p>
    <w:p w:rsidR="0019314E" w:rsidRPr="00F94D4A" w:rsidRDefault="005C7968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</w:t>
      </w:r>
      <w:r w:rsidRPr="00F94D4A">
        <w:rPr>
          <w:rFonts w:ascii="Times New Roman" w:hAnsi="Times New Roman" w:cs="Times New Roman"/>
          <w:sz w:val="24"/>
          <w:szCs w:val="24"/>
        </w:rPr>
        <w:t xml:space="preserve"> quality check and </w:t>
      </w:r>
      <w:r>
        <w:rPr>
          <w:rFonts w:ascii="Times New Roman" w:hAnsi="Times New Roman" w:cs="Times New Roman"/>
          <w:sz w:val="24"/>
          <w:szCs w:val="24"/>
        </w:rPr>
        <w:t xml:space="preserve">quality </w:t>
      </w:r>
      <w:r w:rsidRPr="00F94D4A">
        <w:rPr>
          <w:rFonts w:ascii="Times New Roman" w:hAnsi="Times New Roman" w:cs="Times New Roman"/>
          <w:sz w:val="24"/>
          <w:szCs w:val="24"/>
        </w:rPr>
        <w:t xml:space="preserve">assurance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94D4A">
        <w:rPr>
          <w:rFonts w:ascii="Times New Roman" w:hAnsi="Times New Roman" w:cs="Times New Roman"/>
          <w:sz w:val="24"/>
          <w:szCs w:val="24"/>
        </w:rPr>
        <w:t>inal</w:t>
      </w:r>
      <w:r>
        <w:rPr>
          <w:rFonts w:ascii="Times New Roman" w:hAnsi="Times New Roman" w:cs="Times New Roman"/>
          <w:sz w:val="24"/>
          <w:szCs w:val="24"/>
        </w:rPr>
        <w:t xml:space="preserve">ized </w:t>
      </w:r>
      <w:r w:rsidRPr="00F94D4A">
        <w:rPr>
          <w:rFonts w:ascii="Times New Roman" w:hAnsi="Times New Roman" w:cs="Times New Roman"/>
          <w:sz w:val="24"/>
          <w:szCs w:val="24"/>
        </w:rPr>
        <w:t>data</w:t>
      </w:r>
      <w:r w:rsidR="002B0AAD" w:rsidRPr="00F94D4A">
        <w:rPr>
          <w:rFonts w:ascii="Times New Roman" w:hAnsi="Times New Roman" w:cs="Times New Roman"/>
          <w:sz w:val="24"/>
          <w:szCs w:val="24"/>
        </w:rPr>
        <w:t xml:space="preserve"> is validated</w:t>
      </w:r>
      <w:r w:rsidR="00C13D0C" w:rsidRPr="00F94D4A">
        <w:rPr>
          <w:rFonts w:ascii="Times New Roman" w:hAnsi="Times New Roman" w:cs="Times New Roman"/>
          <w:sz w:val="24"/>
          <w:szCs w:val="24"/>
        </w:rPr>
        <w:t>. T</w:t>
      </w:r>
      <w:r w:rsidR="002B0AAD" w:rsidRPr="00F94D4A">
        <w:rPr>
          <w:rFonts w:ascii="Times New Roman" w:hAnsi="Times New Roman" w:cs="Times New Roman"/>
          <w:sz w:val="24"/>
          <w:szCs w:val="24"/>
        </w:rPr>
        <w:t xml:space="preserve">he SAS datasets are finalized </w:t>
      </w:r>
      <w:r w:rsidR="0040261E" w:rsidRPr="00F94D4A">
        <w:rPr>
          <w:rFonts w:ascii="Times New Roman" w:hAnsi="Times New Roman" w:cs="Times New Roman"/>
          <w:sz w:val="24"/>
          <w:szCs w:val="24"/>
        </w:rPr>
        <w:t xml:space="preserve">under guidance of </w:t>
      </w:r>
      <w:r w:rsidR="002B0AAD" w:rsidRPr="00F94D4A">
        <w:rPr>
          <w:rFonts w:ascii="Times New Roman" w:hAnsi="Times New Roman" w:cs="Times New Roman"/>
          <w:sz w:val="24"/>
          <w:szCs w:val="24"/>
        </w:rPr>
        <w:t>statistician.</w:t>
      </w:r>
      <w:r w:rsidR="0040261E" w:rsidRPr="00F94D4A">
        <w:rPr>
          <w:rFonts w:ascii="Times New Roman" w:hAnsi="Times New Roman" w:cs="Times New Roman"/>
          <w:sz w:val="24"/>
          <w:szCs w:val="24"/>
        </w:rPr>
        <w:t xml:space="preserve"> Before data base </w:t>
      </w:r>
      <w:r w:rsidR="002B0AAD" w:rsidRPr="00F94D4A">
        <w:rPr>
          <w:rFonts w:ascii="Times New Roman" w:hAnsi="Times New Roman" w:cs="Times New Roman"/>
          <w:sz w:val="24"/>
          <w:szCs w:val="24"/>
        </w:rPr>
        <w:t xml:space="preserve">lock </w:t>
      </w:r>
      <w:r w:rsidR="0040261E" w:rsidRPr="00F94D4A">
        <w:rPr>
          <w:rFonts w:ascii="Times New Roman" w:hAnsi="Times New Roman" w:cs="Times New Roman"/>
          <w:sz w:val="24"/>
          <w:szCs w:val="24"/>
        </w:rPr>
        <w:t xml:space="preserve">a </w:t>
      </w:r>
      <w:r w:rsidR="002B0AAD" w:rsidRPr="00F94D4A">
        <w:rPr>
          <w:rFonts w:ascii="Times New Roman" w:hAnsi="Times New Roman" w:cs="Times New Roman"/>
          <w:sz w:val="24"/>
          <w:szCs w:val="24"/>
        </w:rPr>
        <w:t xml:space="preserve">checklist is used to check completion of all activities. </w:t>
      </w:r>
      <w:r w:rsidR="0040261E" w:rsidRPr="00F94D4A">
        <w:rPr>
          <w:rFonts w:ascii="Times New Roman" w:hAnsi="Times New Roman" w:cs="Times New Roman"/>
          <w:sz w:val="24"/>
          <w:szCs w:val="24"/>
        </w:rPr>
        <w:t xml:space="preserve">After approval from all stakeholders and extraction of clean </w:t>
      </w:r>
      <w:r w:rsidR="00835E97" w:rsidRPr="00F94D4A">
        <w:rPr>
          <w:rFonts w:ascii="Times New Roman" w:hAnsi="Times New Roman" w:cs="Times New Roman"/>
          <w:sz w:val="24"/>
          <w:szCs w:val="24"/>
        </w:rPr>
        <w:lastRenderedPageBreak/>
        <w:t xml:space="preserve">database </w:t>
      </w:r>
      <w:r w:rsidR="002B0AAD" w:rsidRPr="00F94D4A">
        <w:rPr>
          <w:rFonts w:ascii="Times New Roman" w:hAnsi="Times New Roman" w:cs="Times New Roman"/>
          <w:sz w:val="24"/>
          <w:szCs w:val="24"/>
        </w:rPr>
        <w:t xml:space="preserve">is locked </w:t>
      </w:r>
      <w:r w:rsidR="0040261E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="002B0AAD" w:rsidRPr="00F94D4A">
        <w:rPr>
          <w:rFonts w:ascii="Times New Roman" w:hAnsi="Times New Roman" w:cs="Times New Roman"/>
          <w:sz w:val="24"/>
          <w:szCs w:val="24"/>
        </w:rPr>
        <w:t xml:space="preserve">it </w:t>
      </w:r>
      <w:r w:rsidR="00835E97" w:rsidRPr="00F94D4A">
        <w:rPr>
          <w:rFonts w:ascii="Times New Roman" w:hAnsi="Times New Roman" w:cs="Times New Roman"/>
          <w:sz w:val="24"/>
          <w:szCs w:val="24"/>
        </w:rPr>
        <w:t>cannot be</w:t>
      </w:r>
      <w:r w:rsidR="002B0AAD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40261E" w:rsidRPr="00F94D4A">
        <w:rPr>
          <w:rFonts w:ascii="Times New Roman" w:hAnsi="Times New Roman" w:cs="Times New Roman"/>
          <w:sz w:val="24"/>
          <w:szCs w:val="24"/>
        </w:rPr>
        <w:t>amended i</w:t>
      </w:r>
      <w:r w:rsidR="00835E97" w:rsidRPr="00F94D4A">
        <w:rPr>
          <w:rFonts w:ascii="Times New Roman" w:hAnsi="Times New Roman" w:cs="Times New Roman"/>
          <w:sz w:val="24"/>
          <w:szCs w:val="24"/>
        </w:rPr>
        <w:t>n the database</w:t>
      </w:r>
      <w:r w:rsidR="002B0AAD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40261E" w:rsidRPr="00F94D4A">
        <w:rPr>
          <w:rFonts w:ascii="Times New Roman" w:hAnsi="Times New Roman" w:cs="Times New Roman"/>
          <w:sz w:val="24"/>
          <w:szCs w:val="24"/>
        </w:rPr>
        <w:t>further</w:t>
      </w:r>
      <w:r w:rsidR="00835E97" w:rsidRPr="00F94D4A">
        <w:rPr>
          <w:rFonts w:ascii="Times New Roman" w:hAnsi="Times New Roman" w:cs="Times New Roman"/>
          <w:sz w:val="24"/>
          <w:szCs w:val="24"/>
        </w:rPr>
        <w:t xml:space="preserve">, </w:t>
      </w:r>
      <w:r w:rsidR="0040261E" w:rsidRPr="00F94D4A">
        <w:rPr>
          <w:rFonts w:ascii="Times New Roman" w:hAnsi="Times New Roman" w:cs="Times New Roman"/>
          <w:sz w:val="24"/>
          <w:szCs w:val="24"/>
        </w:rPr>
        <w:t xml:space="preserve">except by </w:t>
      </w:r>
      <w:r w:rsidR="00835E97" w:rsidRPr="00F94D4A">
        <w:rPr>
          <w:rFonts w:ascii="Times New Roman" w:hAnsi="Times New Roman" w:cs="Times New Roman"/>
          <w:sz w:val="24"/>
          <w:szCs w:val="24"/>
        </w:rPr>
        <w:t>privileged users</w:t>
      </w:r>
      <w:r w:rsidR="0040261E" w:rsidRPr="00F94D4A">
        <w:rPr>
          <w:rFonts w:ascii="Times New Roman" w:hAnsi="Times New Roman" w:cs="Times New Roman"/>
          <w:sz w:val="24"/>
          <w:szCs w:val="24"/>
        </w:rPr>
        <w:t>. After locking, d</w:t>
      </w:r>
      <w:r w:rsidR="00AA2018" w:rsidRPr="00F94D4A">
        <w:rPr>
          <w:rFonts w:ascii="Times New Roman" w:hAnsi="Times New Roman" w:cs="Times New Roman"/>
          <w:sz w:val="24"/>
          <w:szCs w:val="24"/>
        </w:rPr>
        <w:t xml:space="preserve">ata </w:t>
      </w:r>
      <w:r w:rsidR="00E64CD9" w:rsidRPr="00F94D4A">
        <w:rPr>
          <w:rFonts w:ascii="Times New Roman" w:hAnsi="Times New Roman" w:cs="Times New Roman"/>
          <w:sz w:val="24"/>
          <w:szCs w:val="24"/>
        </w:rPr>
        <w:t xml:space="preserve">is </w:t>
      </w:r>
      <w:r w:rsidR="00AA2018" w:rsidRPr="00F94D4A">
        <w:rPr>
          <w:rFonts w:ascii="Times New Roman" w:hAnsi="Times New Roman" w:cs="Times New Roman"/>
          <w:sz w:val="24"/>
          <w:szCs w:val="24"/>
        </w:rPr>
        <w:t>extract</w:t>
      </w:r>
      <w:r w:rsidR="00E64CD9" w:rsidRPr="00F94D4A">
        <w:rPr>
          <w:rFonts w:ascii="Times New Roman" w:hAnsi="Times New Roman" w:cs="Times New Roman"/>
          <w:sz w:val="24"/>
          <w:szCs w:val="24"/>
        </w:rPr>
        <w:t>ed f</w:t>
      </w:r>
      <w:r w:rsidR="00AA2018" w:rsidRPr="00F94D4A">
        <w:rPr>
          <w:rFonts w:ascii="Times New Roman" w:hAnsi="Times New Roman" w:cs="Times New Roman"/>
          <w:sz w:val="24"/>
          <w:szCs w:val="24"/>
        </w:rPr>
        <w:t>rom the final database</w:t>
      </w:r>
      <w:r w:rsidR="0040261E" w:rsidRPr="00F94D4A">
        <w:rPr>
          <w:rFonts w:ascii="Times New Roman" w:hAnsi="Times New Roman" w:cs="Times New Roman"/>
          <w:sz w:val="24"/>
          <w:szCs w:val="24"/>
        </w:rPr>
        <w:t>.</w:t>
      </w:r>
      <w:r w:rsidR="00AA201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714EAE">
        <w:rPr>
          <w:rFonts w:ascii="Times New Roman" w:hAnsi="Times New Roman" w:cs="Times New Roman"/>
          <w:sz w:val="24"/>
          <w:szCs w:val="24"/>
          <w:vertAlign w:val="superscript"/>
        </w:rPr>
        <w:t>[4</w:t>
      </w:r>
      <w:r w:rsidR="00714EAE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714E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1470" w:rsidRPr="00F94D4A" w:rsidRDefault="00B94046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Players in </w:t>
      </w:r>
      <w:r w:rsidR="00EA1470" w:rsidRPr="00F94D4A">
        <w:rPr>
          <w:rFonts w:ascii="Times New Roman" w:hAnsi="Times New Roman" w:cs="Times New Roman"/>
          <w:b/>
          <w:sz w:val="24"/>
          <w:szCs w:val="24"/>
        </w:rPr>
        <w:t>CDM</w:t>
      </w:r>
    </w:p>
    <w:p w:rsidR="00EA1470" w:rsidRPr="00F94D4A" w:rsidRDefault="008304ED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Pr="00F94D4A">
        <w:rPr>
          <w:rFonts w:ascii="Times New Roman" w:hAnsi="Times New Roman" w:cs="Times New Roman"/>
          <w:sz w:val="24"/>
          <w:szCs w:val="24"/>
        </w:rPr>
        <w:t>eam member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94D4A">
        <w:rPr>
          <w:rFonts w:ascii="Times New Roman" w:hAnsi="Times New Roman" w:cs="Times New Roman"/>
          <w:sz w:val="24"/>
          <w:szCs w:val="24"/>
        </w:rPr>
        <w:t xml:space="preserve"> in </w:t>
      </w:r>
      <w:r w:rsidRPr="008304ED">
        <w:rPr>
          <w:rFonts w:ascii="Times New Roman" w:hAnsi="Times New Roman" w:cs="Times New Roman"/>
          <w:sz w:val="24"/>
          <w:szCs w:val="24"/>
        </w:rPr>
        <w:t>clinical data management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487282">
        <w:rPr>
          <w:rFonts w:ascii="Times New Roman" w:hAnsi="Times New Roman" w:cs="Times New Roman"/>
          <w:sz w:val="24"/>
          <w:szCs w:val="24"/>
        </w:rPr>
        <w:t>should 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1470" w:rsidRPr="00F94D4A">
        <w:rPr>
          <w:rFonts w:ascii="Times New Roman" w:hAnsi="Times New Roman" w:cs="Times New Roman"/>
          <w:sz w:val="24"/>
          <w:szCs w:val="24"/>
        </w:rPr>
        <w:t>graduat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 life science</w:t>
      </w:r>
      <w:r w:rsidR="00487282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with </w:t>
      </w:r>
      <w:r w:rsidRPr="00F94D4A">
        <w:rPr>
          <w:rFonts w:ascii="Times New Roman" w:hAnsi="Times New Roman" w:cs="Times New Roman"/>
          <w:sz w:val="24"/>
          <w:szCs w:val="24"/>
        </w:rPr>
        <w:t>knowledge</w:t>
      </w:r>
      <w:r w:rsidR="00EA1470" w:rsidRPr="00F94D4A">
        <w:rPr>
          <w:rFonts w:ascii="Times New Roman" w:hAnsi="Times New Roman" w:cs="Times New Roman"/>
          <w:sz w:val="24"/>
          <w:szCs w:val="24"/>
        </w:rPr>
        <w:t xml:space="preserve"> of computer applications. </w:t>
      </w:r>
      <w:r w:rsidRPr="00F94D4A">
        <w:rPr>
          <w:rFonts w:ascii="Times New Roman" w:hAnsi="Times New Roman" w:cs="Times New Roman"/>
          <w:sz w:val="24"/>
          <w:szCs w:val="24"/>
        </w:rPr>
        <w:t>Medical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Pr="00F94D4A">
        <w:rPr>
          <w:rFonts w:ascii="Times New Roman" w:hAnsi="Times New Roman" w:cs="Times New Roman"/>
          <w:sz w:val="24"/>
          <w:szCs w:val="24"/>
        </w:rPr>
        <w:t xml:space="preserve">paramedical graduates </w:t>
      </w:r>
      <w:r>
        <w:rPr>
          <w:rFonts w:ascii="Times New Roman" w:hAnsi="Times New Roman" w:cs="Times New Roman"/>
          <w:sz w:val="24"/>
          <w:szCs w:val="24"/>
        </w:rPr>
        <w:t>can be recruited as medical coders. K</w:t>
      </w:r>
      <w:r w:rsidR="00EA1470" w:rsidRPr="00F94D4A">
        <w:rPr>
          <w:rFonts w:ascii="Times New Roman" w:hAnsi="Times New Roman" w:cs="Times New Roman"/>
          <w:sz w:val="24"/>
          <w:szCs w:val="24"/>
        </w:rPr>
        <w:t xml:space="preserve">ey roles </w:t>
      </w:r>
      <w:r w:rsidRPr="008304ED">
        <w:rPr>
          <w:rFonts w:ascii="Times New Roman" w:hAnsi="Times New Roman" w:cs="Times New Roman"/>
          <w:sz w:val="24"/>
          <w:szCs w:val="24"/>
        </w:rPr>
        <w:t xml:space="preserve">and responsibilities </w:t>
      </w:r>
      <w:r>
        <w:rPr>
          <w:rFonts w:ascii="Times New Roman" w:hAnsi="Times New Roman" w:cs="Times New Roman"/>
          <w:sz w:val="24"/>
          <w:szCs w:val="24"/>
        </w:rPr>
        <w:t>for</w:t>
      </w:r>
      <w:r w:rsidR="00EA1470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8304ED">
        <w:rPr>
          <w:rFonts w:ascii="Times New Roman" w:hAnsi="Times New Roman" w:cs="Times New Roman"/>
          <w:sz w:val="24"/>
          <w:szCs w:val="24"/>
        </w:rPr>
        <w:t>clinical data management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team are</w:t>
      </w:r>
      <w:r w:rsidR="00697B74" w:rsidRPr="00F94D4A">
        <w:rPr>
          <w:rFonts w:ascii="Times New Roman" w:hAnsi="Times New Roman" w:cs="Times New Roman"/>
          <w:sz w:val="24"/>
          <w:szCs w:val="24"/>
        </w:rPr>
        <w:t xml:space="preserve"> shown in table1.</w:t>
      </w:r>
    </w:p>
    <w:tbl>
      <w:tblPr>
        <w:tblStyle w:val="TableGrid"/>
        <w:tblW w:w="9558" w:type="dxa"/>
        <w:tblLook w:val="04A0"/>
      </w:tblPr>
      <w:tblGrid>
        <w:gridCol w:w="2482"/>
        <w:gridCol w:w="7076"/>
      </w:tblGrid>
      <w:tr w:rsidR="0029211A" w:rsidRPr="00A545C0" w:rsidTr="0029211A">
        <w:tc>
          <w:tcPr>
            <w:tcW w:w="2482" w:type="dxa"/>
          </w:tcPr>
          <w:p w:rsidR="0029211A" w:rsidRPr="00A545C0" w:rsidRDefault="00685CE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P</w:t>
            </w:r>
            <w:r w:rsidR="0029211A"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layer</w:t>
            </w:r>
          </w:p>
        </w:tc>
        <w:tc>
          <w:tcPr>
            <w:tcW w:w="7076" w:type="dxa"/>
          </w:tcPr>
          <w:p w:rsidR="0029211A" w:rsidRPr="00A545C0" w:rsidRDefault="0029211A" w:rsidP="00714EA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Role and responsibilities</w:t>
            </w:r>
            <w:r w:rsidR="00114CBF"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r w:rsidR="00714EAE" w:rsidRPr="00A545C0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[4, 16]</w:t>
            </w:r>
          </w:p>
        </w:tc>
      </w:tr>
      <w:tr w:rsidR="0029211A" w:rsidRPr="00A545C0" w:rsidTr="0029211A">
        <w:tc>
          <w:tcPr>
            <w:tcW w:w="2482" w:type="dxa"/>
          </w:tcPr>
          <w:p w:rsidR="0029211A" w:rsidRPr="00A545C0" w:rsidRDefault="0029211A" w:rsidP="00F94D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Data Manager</w:t>
            </w:r>
          </w:p>
        </w:tc>
        <w:tc>
          <w:tcPr>
            <w:tcW w:w="7076" w:type="dxa"/>
          </w:tcPr>
          <w:p w:rsidR="00B61A54" w:rsidRPr="00A545C0" w:rsidRDefault="0029211A" w:rsidP="00F94D4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supervis</w:t>
            </w:r>
            <w:r w:rsidR="00B61A54" w:rsidRPr="00A545C0">
              <w:rPr>
                <w:rFonts w:ascii="Times New Roman" w:hAnsi="Times New Roman" w:cs="Times New Roman"/>
                <w:sz w:val="20"/>
                <w:szCs w:val="24"/>
              </w:rPr>
              <w:t>es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entire CDM process </w:t>
            </w:r>
          </w:p>
          <w:p w:rsidR="00B61A54" w:rsidRPr="00A545C0" w:rsidRDefault="008304ED" w:rsidP="00F94D4A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approves the CDM procedures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 xml:space="preserve">prepare the DMP and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>internal docu</w:t>
            </w:r>
            <w:r w:rsidR="00B61A54" w:rsidRPr="00A545C0">
              <w:rPr>
                <w:rFonts w:ascii="Times New Roman" w:hAnsi="Times New Roman" w:cs="Times New Roman"/>
                <w:sz w:val="20"/>
                <w:szCs w:val="24"/>
              </w:rPr>
              <w:t>ment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 xml:space="preserve">ation </w:t>
            </w:r>
            <w:r w:rsidR="00B61A54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related to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3984">
              <w:rPr>
                <w:rFonts w:ascii="Times New Roman" w:hAnsi="Times New Roman" w:cs="Times New Roman"/>
                <w:bCs/>
                <w:sz w:val="20"/>
                <w:szCs w:val="24"/>
              </w:rPr>
              <w:t>clinical data management</w:t>
            </w:r>
            <w:r w:rsidRPr="002A3984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:rsidR="0029211A" w:rsidRPr="00A545C0" w:rsidRDefault="00B61A54" w:rsidP="002A3984">
            <w:pPr>
              <w:pStyle w:val="ListParagraph"/>
              <w:numPr>
                <w:ilvl w:val="0"/>
                <w:numId w:val="6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Contro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>l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s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>&amp;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allocat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es </w:t>
            </w:r>
            <w:r w:rsidR="008304ED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team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>access to</w:t>
            </w:r>
            <w:r w:rsidR="008304ED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database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29211A" w:rsidRPr="00A545C0" w:rsidTr="0029211A">
        <w:tc>
          <w:tcPr>
            <w:tcW w:w="2482" w:type="dxa"/>
          </w:tcPr>
          <w:p w:rsidR="002A3984" w:rsidRDefault="002A3984" w:rsidP="002A39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Database </w:t>
            </w: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Designer </w:t>
            </w:r>
          </w:p>
          <w:p w:rsidR="0029211A" w:rsidRPr="00A545C0" w:rsidRDefault="002A3984" w:rsidP="002A39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/ </w:t>
            </w:r>
            <w:r w:rsidR="0029211A"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Programmer</w:t>
            </w:r>
          </w:p>
        </w:tc>
        <w:tc>
          <w:tcPr>
            <w:tcW w:w="7076" w:type="dxa"/>
          </w:tcPr>
          <w:p w:rsidR="00B61A54" w:rsidRPr="00A545C0" w:rsidRDefault="002A3984" w:rsidP="00F94D4A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formulating</w:t>
            </w:r>
            <w:r w:rsidR="002D50CC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study database</w:t>
            </w:r>
            <w:r w:rsidR="002D50CC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2D50CC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D50CC">
              <w:rPr>
                <w:rFonts w:ascii="Times New Roman" w:hAnsi="Times New Roman" w:cs="Times New Roman"/>
                <w:sz w:val="20"/>
                <w:szCs w:val="24"/>
              </w:rPr>
              <w:t>CRF annotation</w:t>
            </w:r>
          </w:p>
          <w:p w:rsidR="00B61A54" w:rsidRPr="00A545C0" w:rsidRDefault="0029211A" w:rsidP="00F94D4A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edit checks for data validation</w:t>
            </w:r>
          </w:p>
          <w:p w:rsidR="0029211A" w:rsidRPr="00A545C0" w:rsidRDefault="0029211A" w:rsidP="002A3984">
            <w:pPr>
              <w:pStyle w:val="ListParagraph"/>
              <w:numPr>
                <w:ilvl w:val="0"/>
                <w:numId w:val="7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A3984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in the database 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design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>ing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data entry</w:t>
            </w:r>
            <w:r w:rsidR="00B61A54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screens and validat</w:t>
            </w:r>
            <w:r w:rsidR="00B61A54" w:rsidRPr="00A545C0">
              <w:rPr>
                <w:rFonts w:ascii="Times New Roman" w:hAnsi="Times New Roman" w:cs="Times New Roman"/>
                <w:sz w:val="20"/>
                <w:szCs w:val="24"/>
              </w:rPr>
              <w:t>es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B61A54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the edit checks </w:t>
            </w:r>
          </w:p>
        </w:tc>
      </w:tr>
      <w:tr w:rsidR="0029211A" w:rsidRPr="00A545C0" w:rsidTr="0029211A">
        <w:tc>
          <w:tcPr>
            <w:tcW w:w="2482" w:type="dxa"/>
          </w:tcPr>
          <w:p w:rsidR="0029211A" w:rsidRPr="00A545C0" w:rsidRDefault="0029211A" w:rsidP="00F94D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Medical Coder</w:t>
            </w:r>
          </w:p>
        </w:tc>
        <w:tc>
          <w:tcPr>
            <w:tcW w:w="7076" w:type="dxa"/>
          </w:tcPr>
          <w:p w:rsidR="0029211A" w:rsidRPr="00A545C0" w:rsidRDefault="00B61A54" w:rsidP="002A398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C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>od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es for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>AE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, medical history, 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 xml:space="preserve">any </w:t>
            </w:r>
            <w:r w:rsidR="002A3984" w:rsidRPr="00A545C0">
              <w:rPr>
                <w:rFonts w:ascii="Times New Roman" w:hAnsi="Times New Roman" w:cs="Times New Roman"/>
                <w:sz w:val="20"/>
                <w:szCs w:val="24"/>
              </w:rPr>
              <w:t>co-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>morbidity</w:t>
            </w:r>
            <w:r w:rsidR="002A3984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and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concomitant medication 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 xml:space="preserve">given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during the 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 xml:space="preserve">conduct of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>study</w:t>
            </w:r>
          </w:p>
        </w:tc>
      </w:tr>
      <w:tr w:rsidR="0029211A" w:rsidRPr="00A545C0" w:rsidTr="0029211A">
        <w:tc>
          <w:tcPr>
            <w:tcW w:w="2482" w:type="dxa"/>
          </w:tcPr>
          <w:p w:rsidR="0029211A" w:rsidRPr="00A545C0" w:rsidRDefault="0029211A" w:rsidP="00F94D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Clinical Data Coordinator</w:t>
            </w:r>
          </w:p>
        </w:tc>
        <w:tc>
          <w:tcPr>
            <w:tcW w:w="7076" w:type="dxa"/>
          </w:tcPr>
          <w:p w:rsidR="00B61A54" w:rsidRPr="00A545C0" w:rsidRDefault="002A3984" w:rsidP="00F94D4A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CRF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>design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ing,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CRF filling 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directions</w:t>
            </w:r>
          </w:p>
          <w:p w:rsidR="0029211A" w:rsidRPr="00A545C0" w:rsidRDefault="0029211A" w:rsidP="002A3984">
            <w:pPr>
              <w:pStyle w:val="ListParagraph"/>
              <w:numPr>
                <w:ilvl w:val="0"/>
                <w:numId w:val="8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develop</w:t>
            </w:r>
            <w:r w:rsidR="00B61A54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s 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the DVP 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>&amp;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discrepancy management documents, checklists, and guideline documents </w:t>
            </w:r>
          </w:p>
        </w:tc>
      </w:tr>
      <w:tr w:rsidR="0029211A" w:rsidRPr="00A545C0" w:rsidTr="0029211A">
        <w:tc>
          <w:tcPr>
            <w:tcW w:w="2482" w:type="dxa"/>
          </w:tcPr>
          <w:p w:rsidR="0029211A" w:rsidRPr="00A545C0" w:rsidRDefault="002A3984" w:rsidP="002A39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QC</w:t>
            </w:r>
            <w:r w:rsidR="0029211A"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associate</w:t>
            </w:r>
          </w:p>
        </w:tc>
        <w:tc>
          <w:tcPr>
            <w:tcW w:w="7076" w:type="dxa"/>
          </w:tcPr>
          <w:p w:rsidR="00B61A54" w:rsidRPr="00A545C0" w:rsidRDefault="0029211A" w:rsidP="00F94D4A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checks the </w:t>
            </w:r>
            <w:r w:rsidR="002A3984" w:rsidRPr="00A545C0">
              <w:rPr>
                <w:rFonts w:ascii="Times New Roman" w:hAnsi="Times New Roman" w:cs="Times New Roman"/>
                <w:sz w:val="20"/>
                <w:szCs w:val="24"/>
              </w:rPr>
              <w:t>correctness</w:t>
            </w:r>
            <w:r w:rsidR="002A3984">
              <w:rPr>
                <w:rFonts w:ascii="Times New Roman" w:hAnsi="Times New Roman" w:cs="Times New Roman"/>
                <w:sz w:val="20"/>
                <w:szCs w:val="24"/>
              </w:rPr>
              <w:t xml:space="preserve"> of data entry and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data audits </w:t>
            </w:r>
          </w:p>
          <w:p w:rsidR="0029211A" w:rsidRPr="00A545C0" w:rsidRDefault="002A3984" w:rsidP="002A3984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document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>verifi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cation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  <w:tr w:rsidR="0029211A" w:rsidRPr="00A545C0" w:rsidTr="0029211A">
        <w:tc>
          <w:tcPr>
            <w:tcW w:w="2482" w:type="dxa"/>
          </w:tcPr>
          <w:p w:rsidR="0029211A" w:rsidRPr="00A545C0" w:rsidRDefault="00B61A54" w:rsidP="002A398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D</w:t>
            </w:r>
            <w:r w:rsidR="0029211A"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ata entry </w:t>
            </w:r>
            <w:r w:rsidR="002A3984">
              <w:rPr>
                <w:rFonts w:ascii="Times New Roman" w:hAnsi="Times New Roman" w:cs="Times New Roman"/>
                <w:b/>
                <w:sz w:val="20"/>
                <w:szCs w:val="24"/>
              </w:rPr>
              <w:t>operator</w:t>
            </w:r>
          </w:p>
        </w:tc>
        <w:tc>
          <w:tcPr>
            <w:tcW w:w="7076" w:type="dxa"/>
          </w:tcPr>
          <w:p w:rsidR="0029211A" w:rsidRPr="00A545C0" w:rsidRDefault="002A3984" w:rsidP="002A3984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data entry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&amp; 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CRF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>track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ing </w:t>
            </w:r>
            <w:r w:rsidR="0029211A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</w:tr>
    </w:tbl>
    <w:p w:rsidR="00EA1470" w:rsidRPr="00F94D4A" w:rsidRDefault="00EA1470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526F" w:rsidRPr="00F94D4A" w:rsidRDefault="00FE526F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Digitalisation in drug development</w:t>
      </w:r>
    </w:p>
    <w:p w:rsidR="00914A93" w:rsidRPr="00F94D4A" w:rsidRDefault="006D3A83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There has been reported a transformation in drug</w:t>
      </w:r>
      <w:r w:rsidR="00365F55" w:rsidRPr="00F94D4A">
        <w:rPr>
          <w:rFonts w:ascii="Times New Roman" w:hAnsi="Times New Roman" w:cs="Times New Roman"/>
          <w:sz w:val="24"/>
          <w:szCs w:val="24"/>
        </w:rPr>
        <w:t xml:space="preserve"> development</w:t>
      </w:r>
      <w:r w:rsidRPr="00F94D4A">
        <w:rPr>
          <w:rFonts w:ascii="Times New Roman" w:hAnsi="Times New Roman" w:cs="Times New Roman"/>
          <w:sz w:val="24"/>
          <w:szCs w:val="24"/>
        </w:rPr>
        <w:t xml:space="preserve"> due to expensive and complex nature o</w:t>
      </w:r>
      <w:r w:rsidR="00B15BDF" w:rsidRPr="00F94D4A">
        <w:rPr>
          <w:rFonts w:ascii="Times New Roman" w:hAnsi="Times New Roman" w:cs="Times New Roman"/>
          <w:sz w:val="24"/>
          <w:szCs w:val="24"/>
        </w:rPr>
        <w:t xml:space="preserve">f clinical trial and patient </w:t>
      </w:r>
      <w:r w:rsidR="00114CBF" w:rsidRPr="00F94D4A">
        <w:rPr>
          <w:rFonts w:ascii="Times New Roman" w:hAnsi="Times New Roman" w:cs="Times New Roman"/>
          <w:sz w:val="24"/>
          <w:szCs w:val="24"/>
        </w:rPr>
        <w:t>centric approa</w:t>
      </w:r>
      <w:r w:rsidRPr="00F94D4A">
        <w:rPr>
          <w:rFonts w:ascii="Times New Roman" w:hAnsi="Times New Roman" w:cs="Times New Roman"/>
          <w:sz w:val="24"/>
          <w:szCs w:val="24"/>
        </w:rPr>
        <w:t>ch</w:t>
      </w:r>
      <w:r w:rsidR="00B15BDF" w:rsidRPr="00F94D4A">
        <w:rPr>
          <w:rFonts w:ascii="Times New Roman" w:hAnsi="Times New Roman" w:cs="Times New Roman"/>
          <w:sz w:val="24"/>
          <w:szCs w:val="24"/>
        </w:rPr>
        <w:t xml:space="preserve"> of drug trials</w:t>
      </w:r>
      <w:r w:rsidR="00114CBF" w:rsidRPr="00F94D4A">
        <w:rPr>
          <w:rFonts w:ascii="Times New Roman" w:hAnsi="Times New Roman" w:cs="Times New Roman"/>
          <w:sz w:val="24"/>
          <w:szCs w:val="24"/>
        </w:rPr>
        <w:t>. S</w:t>
      </w:r>
      <w:r w:rsidRPr="00F94D4A">
        <w:rPr>
          <w:rFonts w:ascii="Times New Roman" w:hAnsi="Times New Roman" w:cs="Times New Roman"/>
          <w:sz w:val="24"/>
          <w:szCs w:val="24"/>
        </w:rPr>
        <w:t>afety and efficacy of experimental molecule i</w:t>
      </w:r>
      <w:r w:rsidR="00114CBF" w:rsidRPr="00F94D4A">
        <w:rPr>
          <w:rFonts w:ascii="Times New Roman" w:hAnsi="Times New Roman" w:cs="Times New Roman"/>
          <w:sz w:val="24"/>
          <w:szCs w:val="24"/>
        </w:rPr>
        <w:t>s</w:t>
      </w:r>
      <w:r w:rsidRPr="00F94D4A">
        <w:rPr>
          <w:rFonts w:ascii="Times New Roman" w:hAnsi="Times New Roman" w:cs="Times New Roman"/>
          <w:sz w:val="24"/>
          <w:szCs w:val="24"/>
        </w:rPr>
        <w:t xml:space="preserve"> an important concern in clinical </w:t>
      </w:r>
      <w:r w:rsidR="00114CBF" w:rsidRPr="00F94D4A">
        <w:rPr>
          <w:rFonts w:ascii="Times New Roman" w:hAnsi="Times New Roman" w:cs="Times New Roman"/>
          <w:sz w:val="24"/>
          <w:szCs w:val="24"/>
        </w:rPr>
        <w:t>research</w:t>
      </w:r>
      <w:r w:rsidRPr="00F94D4A">
        <w:rPr>
          <w:rFonts w:ascii="Times New Roman" w:hAnsi="Times New Roman" w:cs="Times New Roman"/>
          <w:sz w:val="24"/>
          <w:szCs w:val="24"/>
        </w:rPr>
        <w:t>.</w:t>
      </w:r>
      <w:r w:rsidR="00365F55" w:rsidRPr="00F94D4A">
        <w:rPr>
          <w:rFonts w:ascii="Times New Roman" w:hAnsi="Times New Roman" w:cs="Times New Roman"/>
          <w:sz w:val="24"/>
          <w:szCs w:val="24"/>
        </w:rPr>
        <w:t xml:space="preserve"> During the </w:t>
      </w:r>
      <w:r w:rsidRPr="00F94D4A">
        <w:rPr>
          <w:rFonts w:ascii="Times New Roman" w:hAnsi="Times New Roman" w:cs="Times New Roman"/>
          <w:sz w:val="24"/>
          <w:szCs w:val="24"/>
        </w:rPr>
        <w:t xml:space="preserve">entire process </w:t>
      </w:r>
      <w:r w:rsidR="00365F55" w:rsidRPr="00F94D4A">
        <w:rPr>
          <w:rFonts w:ascii="Times New Roman" w:hAnsi="Times New Roman" w:cs="Times New Roman"/>
          <w:sz w:val="24"/>
          <w:szCs w:val="24"/>
        </w:rPr>
        <w:t>of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clinical trial, </w:t>
      </w:r>
      <w:r w:rsidR="008D32AD" w:rsidRPr="00F94D4A">
        <w:rPr>
          <w:rFonts w:ascii="Times New Roman" w:hAnsi="Times New Roman" w:cs="Times New Roman"/>
          <w:sz w:val="24"/>
          <w:szCs w:val="24"/>
        </w:rPr>
        <w:t xml:space="preserve">sponsors collaborate </w:t>
      </w:r>
      <w:r w:rsidR="00365F55" w:rsidRPr="00F94D4A">
        <w:rPr>
          <w:rFonts w:ascii="Times New Roman" w:hAnsi="Times New Roman" w:cs="Times New Roman"/>
          <w:sz w:val="24"/>
          <w:szCs w:val="24"/>
        </w:rPr>
        <w:t xml:space="preserve">with 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clinicians and patients </w:t>
      </w:r>
      <w:r w:rsidR="00365F55" w:rsidRPr="00F94D4A">
        <w:rPr>
          <w:rFonts w:ascii="Times New Roman" w:hAnsi="Times New Roman" w:cs="Times New Roman"/>
          <w:sz w:val="24"/>
          <w:szCs w:val="24"/>
        </w:rPr>
        <w:t>f</w:t>
      </w:r>
      <w:r w:rsidR="008B7CB5" w:rsidRPr="00F94D4A">
        <w:rPr>
          <w:rFonts w:ascii="Times New Roman" w:hAnsi="Times New Roman" w:cs="Times New Roman"/>
          <w:sz w:val="24"/>
          <w:szCs w:val="24"/>
        </w:rPr>
        <w:t>or dete</w:t>
      </w:r>
      <w:r w:rsidR="008D32AD" w:rsidRPr="00F94D4A">
        <w:rPr>
          <w:rFonts w:ascii="Times New Roman" w:hAnsi="Times New Roman" w:cs="Times New Roman"/>
          <w:sz w:val="24"/>
          <w:szCs w:val="24"/>
        </w:rPr>
        <w:t>cting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 safety and eff</w:t>
      </w:r>
      <w:r w:rsidR="00365F55" w:rsidRPr="00F94D4A">
        <w:rPr>
          <w:rFonts w:ascii="Times New Roman" w:hAnsi="Times New Roman" w:cs="Times New Roman"/>
          <w:sz w:val="24"/>
          <w:szCs w:val="24"/>
        </w:rPr>
        <w:t>icacy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 of a </w:t>
      </w:r>
      <w:r w:rsidR="00C8107A" w:rsidRPr="00F94D4A">
        <w:rPr>
          <w:rFonts w:ascii="Times New Roman" w:hAnsi="Times New Roman" w:cs="Times New Roman"/>
          <w:sz w:val="24"/>
          <w:szCs w:val="24"/>
        </w:rPr>
        <w:t xml:space="preserve">novel </w:t>
      </w:r>
      <w:r w:rsidR="008B7CB5" w:rsidRPr="00F94D4A">
        <w:rPr>
          <w:rFonts w:ascii="Times New Roman" w:hAnsi="Times New Roman" w:cs="Times New Roman"/>
          <w:sz w:val="24"/>
          <w:szCs w:val="24"/>
        </w:rPr>
        <w:t>molecule</w:t>
      </w:r>
      <w:r w:rsidR="00C8107A" w:rsidRPr="00F94D4A">
        <w:rPr>
          <w:rFonts w:ascii="Times New Roman" w:hAnsi="Times New Roman" w:cs="Times New Roman"/>
          <w:sz w:val="24"/>
          <w:szCs w:val="24"/>
        </w:rPr>
        <w:t>.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 Trials are usually designed</w:t>
      </w:r>
      <w:r w:rsidR="00365F55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13A46" w:rsidRPr="00F94D4A">
        <w:rPr>
          <w:rFonts w:ascii="Times New Roman" w:hAnsi="Times New Roman" w:cs="Times New Roman"/>
          <w:sz w:val="24"/>
          <w:szCs w:val="24"/>
        </w:rPr>
        <w:t xml:space="preserve">in such a way that it is </w:t>
      </w:r>
      <w:r w:rsidR="008B7CB5" w:rsidRPr="00F94D4A">
        <w:rPr>
          <w:rFonts w:ascii="Times New Roman" w:hAnsi="Times New Roman" w:cs="Times New Roman"/>
          <w:sz w:val="24"/>
          <w:szCs w:val="24"/>
        </w:rPr>
        <w:t>feasib</w:t>
      </w:r>
      <w:r w:rsidR="00E13A46" w:rsidRPr="00F94D4A">
        <w:rPr>
          <w:rFonts w:ascii="Times New Roman" w:hAnsi="Times New Roman" w:cs="Times New Roman"/>
          <w:sz w:val="24"/>
          <w:szCs w:val="24"/>
        </w:rPr>
        <w:t>le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 and eas</w:t>
      </w:r>
      <w:r w:rsidR="00E13A46" w:rsidRPr="00F94D4A">
        <w:rPr>
          <w:rFonts w:ascii="Times New Roman" w:hAnsi="Times New Roman" w:cs="Times New Roman"/>
          <w:sz w:val="24"/>
          <w:szCs w:val="24"/>
        </w:rPr>
        <w:t>y</w:t>
      </w:r>
      <w:r w:rsidR="00365F55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13A46" w:rsidRPr="00F94D4A">
        <w:rPr>
          <w:rFonts w:ascii="Times New Roman" w:hAnsi="Times New Roman" w:cs="Times New Roman"/>
          <w:sz w:val="24"/>
          <w:szCs w:val="24"/>
        </w:rPr>
        <w:t xml:space="preserve">for drug </w:t>
      </w:r>
      <w:r w:rsidR="00365F55" w:rsidRPr="00F94D4A">
        <w:rPr>
          <w:rFonts w:ascii="Times New Roman" w:hAnsi="Times New Roman" w:cs="Times New Roman"/>
          <w:sz w:val="24"/>
          <w:szCs w:val="24"/>
        </w:rPr>
        <w:t xml:space="preserve">sponsor to conduct the study </w:t>
      </w:r>
      <w:r w:rsidR="00E13A46" w:rsidRPr="00F94D4A">
        <w:rPr>
          <w:rFonts w:ascii="Times New Roman" w:hAnsi="Times New Roman" w:cs="Times New Roman"/>
          <w:sz w:val="24"/>
          <w:szCs w:val="24"/>
        </w:rPr>
        <w:t xml:space="preserve">as per his convenience but no consideration is given to convenience of </w:t>
      </w:r>
      <w:r w:rsidR="00365F55" w:rsidRPr="00F94D4A">
        <w:rPr>
          <w:rFonts w:ascii="Times New Roman" w:hAnsi="Times New Roman" w:cs="Times New Roman"/>
          <w:sz w:val="24"/>
          <w:szCs w:val="24"/>
        </w:rPr>
        <w:t>p</w:t>
      </w:r>
      <w:r w:rsidR="00E13A46" w:rsidRPr="00F94D4A">
        <w:rPr>
          <w:rFonts w:ascii="Times New Roman" w:hAnsi="Times New Roman" w:cs="Times New Roman"/>
          <w:sz w:val="24"/>
          <w:szCs w:val="24"/>
        </w:rPr>
        <w:t>atients which increases complexity in tria</w:t>
      </w:r>
      <w:r w:rsidR="00365F55" w:rsidRPr="00F94D4A">
        <w:rPr>
          <w:rFonts w:ascii="Times New Roman" w:hAnsi="Times New Roman" w:cs="Times New Roman"/>
          <w:sz w:val="24"/>
          <w:szCs w:val="24"/>
        </w:rPr>
        <w:t>ls</w:t>
      </w:r>
      <w:r w:rsidR="00E13A46" w:rsidRPr="00F94D4A">
        <w:rPr>
          <w:rFonts w:ascii="Times New Roman" w:hAnsi="Times New Roman" w:cs="Times New Roman"/>
          <w:sz w:val="24"/>
          <w:szCs w:val="24"/>
        </w:rPr>
        <w:t>. But now the pharma</w:t>
      </w:r>
      <w:r w:rsidR="008D32AD" w:rsidRPr="00F94D4A">
        <w:rPr>
          <w:rFonts w:ascii="Times New Roman" w:hAnsi="Times New Roman" w:cs="Times New Roman"/>
          <w:sz w:val="24"/>
          <w:szCs w:val="24"/>
        </w:rPr>
        <w:t xml:space="preserve">ceutical </w:t>
      </w:r>
      <w:r w:rsidR="00E13A46" w:rsidRPr="00F94D4A">
        <w:rPr>
          <w:rFonts w:ascii="Times New Roman" w:hAnsi="Times New Roman" w:cs="Times New Roman"/>
          <w:sz w:val="24"/>
          <w:szCs w:val="24"/>
        </w:rPr>
        <w:t>industry is following a patient centr</w:t>
      </w:r>
      <w:r w:rsidR="00714EAE">
        <w:rPr>
          <w:rFonts w:ascii="Times New Roman" w:hAnsi="Times New Roman" w:cs="Times New Roman"/>
          <w:sz w:val="24"/>
          <w:szCs w:val="24"/>
        </w:rPr>
        <w:t xml:space="preserve">ic approach in drug development </w:t>
      </w:r>
      <w:r w:rsidR="00832BF1" w:rsidRPr="00F94D4A">
        <w:rPr>
          <w:rFonts w:ascii="Times New Roman" w:hAnsi="Times New Roman" w:cs="Times New Roman"/>
          <w:sz w:val="24"/>
          <w:szCs w:val="24"/>
        </w:rPr>
        <w:t>which</w:t>
      </w:r>
      <w:r w:rsidR="00E13A46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13A46" w:rsidRPr="00F94D4A">
        <w:rPr>
          <w:rFonts w:ascii="Times New Roman" w:hAnsi="Times New Roman" w:cs="Times New Roman"/>
          <w:sz w:val="24"/>
          <w:szCs w:val="24"/>
        </w:rPr>
        <w:lastRenderedPageBreak/>
        <w:t xml:space="preserve">has its unique advantages </w:t>
      </w:r>
      <w:r w:rsidR="008D32AD" w:rsidRPr="00F94D4A">
        <w:rPr>
          <w:rFonts w:ascii="Times New Roman" w:hAnsi="Times New Roman" w:cs="Times New Roman"/>
          <w:sz w:val="24"/>
          <w:szCs w:val="24"/>
        </w:rPr>
        <w:t xml:space="preserve">like </w:t>
      </w:r>
      <w:r w:rsidR="00E13A46" w:rsidRPr="00F94D4A">
        <w:rPr>
          <w:rFonts w:ascii="Times New Roman" w:hAnsi="Times New Roman" w:cs="Times New Roman"/>
          <w:sz w:val="24"/>
          <w:szCs w:val="24"/>
        </w:rPr>
        <w:t>patien</w:t>
      </w:r>
      <w:r w:rsidR="008D32AD" w:rsidRPr="00F94D4A">
        <w:rPr>
          <w:rFonts w:ascii="Times New Roman" w:hAnsi="Times New Roman" w:cs="Times New Roman"/>
          <w:sz w:val="24"/>
          <w:szCs w:val="24"/>
        </w:rPr>
        <w:t>t is</w:t>
      </w:r>
      <w:r w:rsidR="00E13A46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D32AD" w:rsidRPr="00F94D4A">
        <w:rPr>
          <w:rFonts w:ascii="Times New Roman" w:hAnsi="Times New Roman" w:cs="Times New Roman"/>
          <w:sz w:val="24"/>
          <w:szCs w:val="24"/>
        </w:rPr>
        <w:t>acquainted</w:t>
      </w:r>
      <w:r w:rsidR="00E13A46" w:rsidRPr="00F94D4A">
        <w:rPr>
          <w:rFonts w:ascii="Times New Roman" w:hAnsi="Times New Roman" w:cs="Times New Roman"/>
          <w:sz w:val="24"/>
          <w:szCs w:val="24"/>
        </w:rPr>
        <w:t xml:space="preserve"> with </w:t>
      </w:r>
      <w:r w:rsidR="008D32AD" w:rsidRPr="00F94D4A">
        <w:rPr>
          <w:rFonts w:ascii="Times New Roman" w:hAnsi="Times New Roman" w:cs="Times New Roman"/>
          <w:sz w:val="24"/>
          <w:szCs w:val="24"/>
        </w:rPr>
        <w:t xml:space="preserve">disease, </w:t>
      </w:r>
      <w:r w:rsidR="00E13A46" w:rsidRPr="00F94D4A">
        <w:rPr>
          <w:rFonts w:ascii="Times New Roman" w:hAnsi="Times New Roman" w:cs="Times New Roman"/>
          <w:sz w:val="24"/>
          <w:szCs w:val="24"/>
        </w:rPr>
        <w:t>trial</w:t>
      </w:r>
      <w:r w:rsidR="008D32AD" w:rsidRPr="00F94D4A">
        <w:rPr>
          <w:rFonts w:ascii="Times New Roman" w:hAnsi="Times New Roman" w:cs="Times New Roman"/>
          <w:sz w:val="24"/>
          <w:szCs w:val="24"/>
        </w:rPr>
        <w:t xml:space="preserve"> procedures</w:t>
      </w:r>
      <w:r w:rsidR="00E13A46" w:rsidRPr="00F94D4A">
        <w:rPr>
          <w:rFonts w:ascii="Times New Roman" w:hAnsi="Times New Roman" w:cs="Times New Roman"/>
          <w:sz w:val="24"/>
          <w:szCs w:val="24"/>
        </w:rPr>
        <w:t xml:space="preserve">, drug molecule, site of trial conduct and </w:t>
      </w:r>
      <w:r w:rsidR="008D32AD" w:rsidRPr="00F94D4A">
        <w:rPr>
          <w:rFonts w:ascii="Times New Roman" w:hAnsi="Times New Roman" w:cs="Times New Roman"/>
          <w:sz w:val="24"/>
          <w:szCs w:val="24"/>
        </w:rPr>
        <w:t xml:space="preserve">results </w:t>
      </w:r>
      <w:r w:rsidR="00E13A46" w:rsidRPr="00F94D4A">
        <w:rPr>
          <w:rFonts w:ascii="Times New Roman" w:hAnsi="Times New Roman" w:cs="Times New Roman"/>
          <w:sz w:val="24"/>
          <w:szCs w:val="24"/>
        </w:rPr>
        <w:t>from similar studies or trials. This results in quality talk between patients and physician.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 Contract r</w:t>
      </w:r>
      <w:r w:rsidR="008F1C6E" w:rsidRPr="00F94D4A">
        <w:rPr>
          <w:rFonts w:ascii="Times New Roman" w:hAnsi="Times New Roman" w:cs="Times New Roman"/>
          <w:sz w:val="24"/>
          <w:szCs w:val="24"/>
        </w:rPr>
        <w:t>esearch organizations (CROs)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67DBD" w:rsidRPr="00F94D4A">
        <w:rPr>
          <w:rFonts w:ascii="Times New Roman" w:hAnsi="Times New Roman" w:cs="Times New Roman"/>
          <w:sz w:val="24"/>
          <w:szCs w:val="24"/>
        </w:rPr>
        <w:t>provid</w:t>
      </w:r>
      <w:r w:rsidR="00832BF1" w:rsidRPr="00F94D4A">
        <w:rPr>
          <w:rFonts w:ascii="Times New Roman" w:hAnsi="Times New Roman" w:cs="Times New Roman"/>
          <w:sz w:val="24"/>
          <w:szCs w:val="24"/>
        </w:rPr>
        <w:t>e readymade</w:t>
      </w:r>
      <w:r w:rsidR="00E67DBD" w:rsidRPr="00F94D4A">
        <w:rPr>
          <w:rFonts w:ascii="Times New Roman" w:hAnsi="Times New Roman" w:cs="Times New Roman"/>
          <w:sz w:val="24"/>
          <w:szCs w:val="24"/>
        </w:rPr>
        <w:t xml:space="preserve"> repository of trial patients </w:t>
      </w:r>
      <w:r w:rsidR="00832BF1" w:rsidRPr="00F94D4A">
        <w:rPr>
          <w:rFonts w:ascii="Times New Roman" w:hAnsi="Times New Roman" w:cs="Times New Roman"/>
          <w:sz w:val="24"/>
          <w:szCs w:val="24"/>
        </w:rPr>
        <w:t xml:space="preserve">in the </w:t>
      </w:r>
      <w:r w:rsidR="008F1C6E" w:rsidRPr="00F94D4A">
        <w:rPr>
          <w:rFonts w:ascii="Times New Roman" w:hAnsi="Times New Roman" w:cs="Times New Roman"/>
          <w:sz w:val="24"/>
          <w:szCs w:val="24"/>
        </w:rPr>
        <w:t xml:space="preserve">support </w:t>
      </w:r>
      <w:r w:rsidR="00832BF1" w:rsidRPr="00F94D4A">
        <w:rPr>
          <w:rFonts w:ascii="Times New Roman" w:hAnsi="Times New Roman" w:cs="Times New Roman"/>
          <w:sz w:val="24"/>
          <w:szCs w:val="24"/>
        </w:rPr>
        <w:t xml:space="preserve">of </w:t>
      </w:r>
      <w:r w:rsidR="0001613A" w:rsidRPr="00F94D4A">
        <w:rPr>
          <w:rFonts w:ascii="Times New Roman" w:hAnsi="Times New Roman" w:cs="Times New Roman"/>
          <w:sz w:val="24"/>
          <w:szCs w:val="24"/>
        </w:rPr>
        <w:t>pharma</w:t>
      </w:r>
      <w:r w:rsidR="00832BF1" w:rsidRPr="00F94D4A">
        <w:rPr>
          <w:rFonts w:ascii="Times New Roman" w:hAnsi="Times New Roman" w:cs="Times New Roman"/>
          <w:sz w:val="24"/>
          <w:szCs w:val="24"/>
        </w:rPr>
        <w:t>ceutical</w:t>
      </w:r>
      <w:r w:rsidR="0001613A" w:rsidRPr="00F94D4A">
        <w:rPr>
          <w:rFonts w:ascii="Times New Roman" w:hAnsi="Times New Roman" w:cs="Times New Roman"/>
          <w:sz w:val="24"/>
          <w:szCs w:val="24"/>
        </w:rPr>
        <w:t xml:space="preserve"> companies </w:t>
      </w:r>
      <w:r w:rsidR="00AF3507" w:rsidRPr="00F94D4A">
        <w:rPr>
          <w:rFonts w:ascii="Times New Roman" w:hAnsi="Times New Roman" w:cs="Times New Roman"/>
          <w:sz w:val="24"/>
          <w:szCs w:val="24"/>
        </w:rPr>
        <w:t xml:space="preserve">by </w:t>
      </w:r>
      <w:r w:rsidR="0001613A" w:rsidRPr="00F94D4A">
        <w:rPr>
          <w:rFonts w:ascii="Times New Roman" w:hAnsi="Times New Roman" w:cs="Times New Roman"/>
          <w:sz w:val="24"/>
          <w:szCs w:val="24"/>
        </w:rPr>
        <w:t>saving cost and effort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832BF1" w:rsidRPr="00F94D4A">
        <w:rPr>
          <w:rFonts w:ascii="Times New Roman" w:hAnsi="Times New Roman" w:cs="Times New Roman"/>
          <w:sz w:val="24"/>
          <w:szCs w:val="24"/>
        </w:rPr>
        <w:t xml:space="preserve">E.g. </w:t>
      </w:r>
      <w:r w:rsidR="008B7CB5" w:rsidRPr="00F94D4A">
        <w:rPr>
          <w:rFonts w:ascii="Times New Roman" w:hAnsi="Times New Roman" w:cs="Times New Roman"/>
          <w:sz w:val="24"/>
          <w:szCs w:val="24"/>
        </w:rPr>
        <w:t>Digital</w:t>
      </w:r>
      <w:r w:rsidR="000C766C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B7CB5" w:rsidRPr="00F94D4A">
        <w:rPr>
          <w:rFonts w:ascii="Times New Roman" w:hAnsi="Times New Roman" w:cs="Times New Roman"/>
          <w:sz w:val="24"/>
          <w:szCs w:val="24"/>
        </w:rPr>
        <w:t>Patient Unit</w:t>
      </w:r>
      <w:r w:rsidR="00832BF1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program </w:t>
      </w:r>
      <w:r w:rsidR="00AF3507" w:rsidRPr="00F94D4A">
        <w:rPr>
          <w:rFonts w:ascii="Times New Roman" w:hAnsi="Times New Roman" w:cs="Times New Roman"/>
          <w:sz w:val="24"/>
          <w:szCs w:val="24"/>
        </w:rPr>
        <w:t xml:space="preserve">of quintiles </w:t>
      </w:r>
      <w:r w:rsidR="008B7CB5" w:rsidRPr="00F94D4A">
        <w:rPr>
          <w:rFonts w:ascii="Times New Roman" w:hAnsi="Times New Roman" w:cs="Times New Roman"/>
          <w:sz w:val="24"/>
          <w:szCs w:val="24"/>
        </w:rPr>
        <w:t>use</w:t>
      </w:r>
      <w:r w:rsidR="002631C8">
        <w:rPr>
          <w:rFonts w:ascii="Times New Roman" w:hAnsi="Times New Roman" w:cs="Times New Roman"/>
          <w:sz w:val="24"/>
          <w:szCs w:val="24"/>
        </w:rPr>
        <w:t>s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 real world patients and </w:t>
      </w:r>
      <w:r w:rsidR="00AF3507" w:rsidRPr="00F94D4A">
        <w:rPr>
          <w:rFonts w:ascii="Times New Roman" w:hAnsi="Times New Roman" w:cs="Times New Roman"/>
          <w:sz w:val="24"/>
          <w:szCs w:val="24"/>
        </w:rPr>
        <w:t xml:space="preserve">provide opportunity to </w:t>
      </w:r>
      <w:proofErr w:type="spellStart"/>
      <w:r w:rsidR="002631C8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2631C8">
        <w:rPr>
          <w:rFonts w:ascii="Times New Roman" w:hAnsi="Times New Roman" w:cs="Times New Roman"/>
          <w:sz w:val="24"/>
          <w:szCs w:val="24"/>
        </w:rPr>
        <w:t xml:space="preserve"> </w:t>
      </w:r>
      <w:r w:rsidR="00832BF1" w:rsidRPr="00F94D4A">
        <w:rPr>
          <w:rFonts w:ascii="Times New Roman" w:hAnsi="Times New Roman" w:cs="Times New Roman"/>
          <w:sz w:val="24"/>
          <w:szCs w:val="24"/>
        </w:rPr>
        <w:t xml:space="preserve">sponsors to </w:t>
      </w:r>
      <w:r w:rsidR="008B7CB5" w:rsidRPr="00F94D4A">
        <w:rPr>
          <w:rFonts w:ascii="Times New Roman" w:hAnsi="Times New Roman" w:cs="Times New Roman"/>
          <w:sz w:val="24"/>
          <w:szCs w:val="24"/>
        </w:rPr>
        <w:t>screen the</w:t>
      </w:r>
      <w:r w:rsidR="00AF3507" w:rsidRPr="00F94D4A">
        <w:rPr>
          <w:rFonts w:ascii="Times New Roman" w:hAnsi="Times New Roman" w:cs="Times New Roman"/>
          <w:sz w:val="24"/>
          <w:szCs w:val="24"/>
        </w:rPr>
        <w:t xml:space="preserve">m and </w:t>
      </w:r>
      <w:r w:rsidR="002631C8">
        <w:rPr>
          <w:rFonts w:ascii="Times New Roman" w:hAnsi="Times New Roman" w:cs="Times New Roman"/>
          <w:sz w:val="24"/>
          <w:szCs w:val="24"/>
        </w:rPr>
        <w:t>recruit t</w:t>
      </w:r>
      <w:r w:rsidR="00AF3507" w:rsidRPr="00F94D4A">
        <w:rPr>
          <w:rFonts w:ascii="Times New Roman" w:hAnsi="Times New Roman" w:cs="Times New Roman"/>
          <w:sz w:val="24"/>
          <w:szCs w:val="24"/>
        </w:rPr>
        <w:t xml:space="preserve">hem </w:t>
      </w:r>
      <w:r w:rsidR="002631C8">
        <w:rPr>
          <w:rFonts w:ascii="Times New Roman" w:hAnsi="Times New Roman" w:cs="Times New Roman"/>
          <w:sz w:val="24"/>
          <w:szCs w:val="24"/>
        </w:rPr>
        <w:t>as trial participants</w:t>
      </w:r>
      <w:r w:rsidR="003E5777" w:rsidRPr="00F94D4A">
        <w:rPr>
          <w:rFonts w:ascii="Times New Roman" w:hAnsi="Times New Roman" w:cs="Times New Roman"/>
          <w:sz w:val="24"/>
          <w:szCs w:val="24"/>
        </w:rPr>
        <w:t>.</w:t>
      </w:r>
      <w:r w:rsidR="00714EAE" w:rsidRPr="00714E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14EAE">
        <w:rPr>
          <w:rFonts w:ascii="Times New Roman" w:hAnsi="Times New Roman" w:cs="Times New Roman"/>
          <w:sz w:val="24"/>
          <w:szCs w:val="24"/>
          <w:vertAlign w:val="superscript"/>
        </w:rPr>
        <w:t>[17</w:t>
      </w:r>
      <w:r w:rsidR="00714EAE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714EAE">
        <w:rPr>
          <w:rFonts w:ascii="Times New Roman" w:hAnsi="Times New Roman" w:cs="Times New Roman"/>
          <w:sz w:val="24"/>
          <w:szCs w:val="24"/>
        </w:rPr>
        <w:t xml:space="preserve"> </w:t>
      </w:r>
      <w:r w:rsidR="008B7CB5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D6C" w:rsidRDefault="00B9404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94D4A">
        <w:rPr>
          <w:rFonts w:ascii="Times New Roman" w:hAnsi="Times New Roman" w:cs="Times New Roman"/>
          <w:b/>
          <w:sz w:val="24"/>
          <w:szCs w:val="24"/>
        </w:rPr>
        <w:t>mHealth</w:t>
      </w:r>
      <w:proofErr w:type="spellEnd"/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67DBD" w:rsidRPr="00F94D4A">
        <w:rPr>
          <w:rFonts w:ascii="Times New Roman" w:hAnsi="Times New Roman" w:cs="Times New Roman"/>
          <w:sz w:val="24"/>
          <w:szCs w:val="24"/>
        </w:rPr>
        <w:t xml:space="preserve">utilizes clinical practice under the </w:t>
      </w:r>
      <w:r w:rsidR="00FE526F" w:rsidRPr="00F94D4A">
        <w:rPr>
          <w:rFonts w:ascii="Times New Roman" w:hAnsi="Times New Roman" w:cs="Times New Roman"/>
          <w:sz w:val="24"/>
          <w:szCs w:val="24"/>
        </w:rPr>
        <w:t xml:space="preserve">umbrella of </w:t>
      </w:r>
      <w:r w:rsidRPr="00F94D4A">
        <w:rPr>
          <w:rFonts w:ascii="Times New Roman" w:hAnsi="Times New Roman" w:cs="Times New Roman"/>
          <w:sz w:val="24"/>
          <w:szCs w:val="24"/>
        </w:rPr>
        <w:t xml:space="preserve">portable diagnostic devices. </w:t>
      </w:r>
      <w:r w:rsidR="00E67DBD" w:rsidRPr="00F94D4A">
        <w:rPr>
          <w:rFonts w:ascii="Times New Roman" w:hAnsi="Times New Roman" w:cs="Times New Roman"/>
          <w:sz w:val="24"/>
          <w:szCs w:val="24"/>
        </w:rPr>
        <w:t>Such device has transformed health care de</w:t>
      </w:r>
      <w:r w:rsidR="00FE526F" w:rsidRPr="00F94D4A">
        <w:rPr>
          <w:rFonts w:ascii="Times New Roman" w:hAnsi="Times New Roman" w:cs="Times New Roman"/>
          <w:sz w:val="24"/>
          <w:szCs w:val="24"/>
        </w:rPr>
        <w:t>livery system from one that was</w:t>
      </w:r>
      <w:r w:rsidRPr="00F94D4A">
        <w:rPr>
          <w:rFonts w:ascii="Times New Roman" w:hAnsi="Times New Roman" w:cs="Times New Roman"/>
          <w:sz w:val="24"/>
          <w:szCs w:val="24"/>
        </w:rPr>
        <w:t xml:space="preserve"> health-systems generated to o</w:t>
      </w:r>
      <w:r w:rsidR="00E67DBD" w:rsidRPr="00F94D4A">
        <w:rPr>
          <w:rFonts w:ascii="Times New Roman" w:hAnsi="Times New Roman" w:cs="Times New Roman"/>
          <w:sz w:val="24"/>
          <w:szCs w:val="24"/>
        </w:rPr>
        <w:t>ther which is rem</w:t>
      </w:r>
      <w:r w:rsidRPr="00F94D4A">
        <w:rPr>
          <w:rFonts w:ascii="Times New Roman" w:hAnsi="Times New Roman" w:cs="Times New Roman"/>
          <w:sz w:val="24"/>
          <w:szCs w:val="24"/>
        </w:rPr>
        <w:t>ote and patient generated</w:t>
      </w:r>
      <w:r w:rsidR="00E67DBD" w:rsidRPr="00F94D4A">
        <w:rPr>
          <w:rFonts w:ascii="Times New Roman" w:hAnsi="Times New Roman" w:cs="Times New Roman"/>
          <w:sz w:val="24"/>
          <w:szCs w:val="24"/>
        </w:rPr>
        <w:t>.</w:t>
      </w:r>
      <w:r w:rsidRPr="00F94D4A">
        <w:rPr>
          <w:rFonts w:ascii="Times New Roman" w:hAnsi="Times New Roman" w:cs="Times New Roman"/>
          <w:sz w:val="24"/>
          <w:szCs w:val="24"/>
        </w:rPr>
        <w:t xml:space="preserve"> Th</w:t>
      </w:r>
      <w:r w:rsidR="00E67DBD" w:rsidRPr="00F94D4A">
        <w:rPr>
          <w:rFonts w:ascii="Times New Roman" w:hAnsi="Times New Roman" w:cs="Times New Roman"/>
          <w:sz w:val="24"/>
          <w:szCs w:val="24"/>
        </w:rPr>
        <w:t xml:space="preserve">is transformation increases opportunities for patient enrolments, </w:t>
      </w:r>
      <w:r w:rsidR="00FE526F" w:rsidRPr="00F94D4A">
        <w:rPr>
          <w:rFonts w:ascii="Times New Roman" w:hAnsi="Times New Roman" w:cs="Times New Roman"/>
          <w:sz w:val="24"/>
          <w:szCs w:val="24"/>
        </w:rPr>
        <w:t xml:space="preserve">outcomes and </w:t>
      </w:r>
      <w:r w:rsidR="00E67DBD" w:rsidRPr="00F94D4A">
        <w:rPr>
          <w:rFonts w:ascii="Times New Roman" w:hAnsi="Times New Roman" w:cs="Times New Roman"/>
          <w:sz w:val="24"/>
          <w:szCs w:val="24"/>
        </w:rPr>
        <w:t xml:space="preserve">decreases </w:t>
      </w:r>
      <w:r w:rsidR="0039537A">
        <w:rPr>
          <w:rFonts w:ascii="Times New Roman" w:hAnsi="Times New Roman" w:cs="Times New Roman"/>
          <w:sz w:val="24"/>
          <w:szCs w:val="24"/>
        </w:rPr>
        <w:t xml:space="preserve">the </w:t>
      </w:r>
      <w:r w:rsidR="00E67DBD" w:rsidRPr="00F94D4A">
        <w:rPr>
          <w:rFonts w:ascii="Times New Roman" w:hAnsi="Times New Roman" w:cs="Times New Roman"/>
          <w:sz w:val="24"/>
          <w:szCs w:val="24"/>
        </w:rPr>
        <w:t>cost</w:t>
      </w:r>
      <w:r w:rsidR="003953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537A">
        <w:rPr>
          <w:rFonts w:ascii="Times New Roman" w:hAnsi="Times New Roman" w:cs="Times New Roman"/>
          <w:sz w:val="24"/>
          <w:szCs w:val="24"/>
        </w:rPr>
        <w:t>fcator</w:t>
      </w:r>
      <w:proofErr w:type="spellEnd"/>
      <w:r w:rsidR="00FE526F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3E5777" w:rsidRPr="00F94D4A">
        <w:rPr>
          <w:rFonts w:ascii="Times New Roman" w:hAnsi="Times New Roman" w:cs="Times New Roman"/>
          <w:sz w:val="24"/>
          <w:szCs w:val="24"/>
        </w:rPr>
        <w:t>[8]</w:t>
      </w:r>
      <w:r w:rsidRPr="00F94D4A">
        <w:rPr>
          <w:rFonts w:ascii="Times New Roman" w:hAnsi="Times New Roman" w:cs="Times New Roman"/>
          <w:sz w:val="24"/>
          <w:szCs w:val="24"/>
        </w:rPr>
        <w:t>According to W</w:t>
      </w:r>
      <w:r w:rsidR="00FE526F" w:rsidRPr="00F94D4A">
        <w:rPr>
          <w:rFonts w:ascii="Times New Roman" w:hAnsi="Times New Roman" w:cs="Times New Roman"/>
          <w:sz w:val="24"/>
          <w:szCs w:val="24"/>
        </w:rPr>
        <w:t>orld Health Organization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mHealth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is a </w:t>
      </w:r>
      <w:r w:rsidR="004D485A" w:rsidRPr="00F94D4A">
        <w:rPr>
          <w:rFonts w:ascii="Times New Roman" w:hAnsi="Times New Roman" w:cs="Times New Roman"/>
          <w:sz w:val="24"/>
          <w:szCs w:val="24"/>
        </w:rPr>
        <w:t>triad of e</w:t>
      </w:r>
      <w:r w:rsidR="00FE526F" w:rsidRPr="00F94D4A">
        <w:rPr>
          <w:rFonts w:ascii="Times New Roman" w:hAnsi="Times New Roman" w:cs="Times New Roman"/>
          <w:sz w:val="24"/>
          <w:szCs w:val="24"/>
        </w:rPr>
        <w:t>-health</w:t>
      </w:r>
      <w:r w:rsidR="002631C8">
        <w:rPr>
          <w:rFonts w:ascii="Times New Roman" w:hAnsi="Times New Roman" w:cs="Times New Roman"/>
          <w:sz w:val="24"/>
          <w:szCs w:val="24"/>
        </w:rPr>
        <w:t>,</w:t>
      </w:r>
      <w:r w:rsidR="00FE526F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2631C8" w:rsidRPr="00F94D4A">
        <w:rPr>
          <w:rFonts w:ascii="Times New Roman" w:hAnsi="Times New Roman" w:cs="Times New Roman"/>
          <w:sz w:val="24"/>
          <w:szCs w:val="24"/>
        </w:rPr>
        <w:t xml:space="preserve">public health </w:t>
      </w:r>
      <w:r w:rsidR="00FE526F" w:rsidRPr="00F94D4A">
        <w:rPr>
          <w:rFonts w:ascii="Times New Roman" w:hAnsi="Times New Roman" w:cs="Times New Roman"/>
          <w:sz w:val="24"/>
          <w:szCs w:val="24"/>
        </w:rPr>
        <w:t>and</w:t>
      </w:r>
      <w:r w:rsidRPr="00F94D4A">
        <w:rPr>
          <w:rFonts w:ascii="Times New Roman" w:hAnsi="Times New Roman" w:cs="Times New Roman"/>
          <w:sz w:val="24"/>
          <w:szCs w:val="24"/>
        </w:rPr>
        <w:t xml:space="preserve"> medical </w:t>
      </w:r>
      <w:r w:rsidR="002631C8">
        <w:rPr>
          <w:rFonts w:ascii="Times New Roman" w:hAnsi="Times New Roman" w:cs="Times New Roman"/>
          <w:sz w:val="24"/>
          <w:szCs w:val="24"/>
        </w:rPr>
        <w:t>p</w:t>
      </w:r>
      <w:r w:rsidRPr="00F94D4A">
        <w:rPr>
          <w:rFonts w:ascii="Times New Roman" w:hAnsi="Times New Roman" w:cs="Times New Roman"/>
          <w:sz w:val="24"/>
          <w:szCs w:val="24"/>
        </w:rPr>
        <w:t xml:space="preserve">ractice </w:t>
      </w:r>
      <w:r w:rsidR="004D485A" w:rsidRPr="00F94D4A">
        <w:rPr>
          <w:rFonts w:ascii="Times New Roman" w:hAnsi="Times New Roman" w:cs="Times New Roman"/>
          <w:sz w:val="24"/>
          <w:szCs w:val="24"/>
        </w:rPr>
        <w:t xml:space="preserve">facilitated by </w:t>
      </w:r>
      <w:r w:rsidR="0039537A">
        <w:rPr>
          <w:rFonts w:ascii="Times New Roman" w:hAnsi="Times New Roman" w:cs="Times New Roman"/>
          <w:sz w:val="24"/>
          <w:szCs w:val="24"/>
        </w:rPr>
        <w:t xml:space="preserve">use of </w:t>
      </w:r>
      <w:r w:rsidR="002631C8">
        <w:rPr>
          <w:rFonts w:ascii="Times New Roman" w:hAnsi="Times New Roman" w:cs="Times New Roman"/>
          <w:sz w:val="24"/>
          <w:szCs w:val="24"/>
        </w:rPr>
        <w:t>d</w:t>
      </w:r>
      <w:r w:rsidR="00FE526F" w:rsidRPr="00F94D4A">
        <w:rPr>
          <w:rFonts w:ascii="Times New Roman" w:hAnsi="Times New Roman" w:cs="Times New Roman"/>
          <w:sz w:val="24"/>
          <w:szCs w:val="24"/>
        </w:rPr>
        <w:t>evices</w:t>
      </w:r>
      <w:r w:rsidRPr="00F94D4A">
        <w:rPr>
          <w:rFonts w:ascii="Times New Roman" w:hAnsi="Times New Roman" w:cs="Times New Roman"/>
          <w:sz w:val="24"/>
          <w:szCs w:val="24"/>
        </w:rPr>
        <w:t xml:space="preserve"> such as mobile phones, </w:t>
      </w:r>
      <w:r w:rsidR="002631C8" w:rsidRPr="00F94D4A">
        <w:rPr>
          <w:rFonts w:ascii="Times New Roman" w:hAnsi="Times New Roman" w:cs="Times New Roman"/>
          <w:sz w:val="24"/>
          <w:szCs w:val="24"/>
        </w:rPr>
        <w:t>personal digital assistants (PDAs)</w:t>
      </w:r>
      <w:r w:rsidR="002631C8">
        <w:rPr>
          <w:rFonts w:ascii="Times New Roman" w:hAnsi="Times New Roman" w:cs="Times New Roman"/>
          <w:sz w:val="24"/>
          <w:szCs w:val="24"/>
        </w:rPr>
        <w:t>,</w:t>
      </w:r>
      <w:r w:rsidR="002631C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2631C8">
        <w:rPr>
          <w:rFonts w:ascii="Times New Roman" w:hAnsi="Times New Roman" w:cs="Times New Roman"/>
          <w:sz w:val="24"/>
          <w:szCs w:val="24"/>
        </w:rPr>
        <w:t>patient monitoring devices etc</w:t>
      </w:r>
      <w:r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4D485A" w:rsidRPr="00F94D4A">
        <w:rPr>
          <w:rFonts w:ascii="Times New Roman" w:hAnsi="Times New Roman" w:cs="Times New Roman"/>
          <w:sz w:val="24"/>
          <w:szCs w:val="24"/>
        </w:rPr>
        <w:t xml:space="preserve">It </w:t>
      </w:r>
      <w:r w:rsidR="0039537A">
        <w:rPr>
          <w:rFonts w:ascii="Times New Roman" w:hAnsi="Times New Roman" w:cs="Times New Roman"/>
          <w:sz w:val="24"/>
          <w:szCs w:val="24"/>
        </w:rPr>
        <w:t>is</w:t>
      </w:r>
      <w:r w:rsidR="004D485A" w:rsidRPr="00F94D4A">
        <w:rPr>
          <w:rFonts w:ascii="Times New Roman" w:hAnsi="Times New Roman" w:cs="Times New Roman"/>
          <w:sz w:val="24"/>
          <w:szCs w:val="24"/>
        </w:rPr>
        <w:t xml:space="preserve"> advantageous over </w:t>
      </w:r>
      <w:r w:rsidRPr="00F94D4A">
        <w:rPr>
          <w:rFonts w:ascii="Times New Roman" w:hAnsi="Times New Roman" w:cs="Times New Roman"/>
          <w:sz w:val="24"/>
          <w:szCs w:val="24"/>
        </w:rPr>
        <w:t>traditional trial</w:t>
      </w:r>
      <w:r w:rsidR="00FE526F" w:rsidRPr="00F94D4A">
        <w:rPr>
          <w:rFonts w:ascii="Times New Roman" w:hAnsi="Times New Roman" w:cs="Times New Roman"/>
          <w:sz w:val="24"/>
          <w:szCs w:val="24"/>
        </w:rPr>
        <w:t xml:space="preserve"> programmes in terms of</w:t>
      </w:r>
      <w:r w:rsidRPr="00F94D4A">
        <w:rPr>
          <w:rFonts w:ascii="Times New Roman" w:hAnsi="Times New Roman" w:cs="Times New Roman"/>
          <w:sz w:val="24"/>
          <w:szCs w:val="24"/>
        </w:rPr>
        <w:t xml:space="preserve"> safety</w:t>
      </w:r>
      <w:r w:rsidR="00B32C4B" w:rsidRPr="00F94D4A">
        <w:rPr>
          <w:rFonts w:ascii="Times New Roman" w:hAnsi="Times New Roman" w:cs="Times New Roman"/>
          <w:sz w:val="24"/>
          <w:szCs w:val="24"/>
        </w:rPr>
        <w:t xml:space="preserve">, efficacy, </w:t>
      </w:r>
      <w:r w:rsidRPr="00F94D4A">
        <w:rPr>
          <w:rFonts w:ascii="Times New Roman" w:hAnsi="Times New Roman" w:cs="Times New Roman"/>
          <w:sz w:val="24"/>
          <w:szCs w:val="24"/>
        </w:rPr>
        <w:t xml:space="preserve">real time </w:t>
      </w:r>
      <w:r w:rsidR="00B32C4B" w:rsidRPr="00F94D4A">
        <w:rPr>
          <w:rFonts w:ascii="Times New Roman" w:hAnsi="Times New Roman" w:cs="Times New Roman"/>
          <w:sz w:val="24"/>
          <w:szCs w:val="24"/>
        </w:rPr>
        <w:t>quality data</w:t>
      </w:r>
      <w:r w:rsidRPr="00F94D4A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real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world evidence from continuous data, </w:t>
      </w:r>
      <w:r w:rsidR="00874B12" w:rsidRPr="00F94D4A">
        <w:rPr>
          <w:rFonts w:ascii="Times New Roman" w:hAnsi="Times New Roman" w:cs="Times New Roman"/>
          <w:sz w:val="24"/>
          <w:szCs w:val="24"/>
        </w:rPr>
        <w:t xml:space="preserve">improved patient adherence and </w:t>
      </w:r>
      <w:r w:rsidRPr="00F94D4A">
        <w:rPr>
          <w:rFonts w:ascii="Times New Roman" w:hAnsi="Times New Roman" w:cs="Times New Roman"/>
          <w:sz w:val="24"/>
          <w:szCs w:val="24"/>
        </w:rPr>
        <w:t>remote monitoring.</w:t>
      </w:r>
      <w:r w:rsidR="00B36D6C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[18, 19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46" w:rsidRPr="00634356" w:rsidRDefault="002F326C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4356">
        <w:rPr>
          <w:rFonts w:ascii="Times New Roman" w:hAnsi="Times New Roman" w:cs="Times New Roman"/>
          <w:b/>
          <w:sz w:val="24"/>
          <w:szCs w:val="24"/>
        </w:rPr>
        <w:t xml:space="preserve">Applications and limitations of </w:t>
      </w:r>
      <w:proofErr w:type="spellStart"/>
      <w:r w:rsidRPr="00634356">
        <w:rPr>
          <w:rFonts w:ascii="Times New Roman" w:hAnsi="Times New Roman" w:cs="Times New Roman"/>
          <w:b/>
          <w:sz w:val="24"/>
          <w:szCs w:val="24"/>
        </w:rPr>
        <w:t>mHealth</w:t>
      </w:r>
      <w:proofErr w:type="spellEnd"/>
      <w:r w:rsidRPr="006343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EAD" w:rsidRPr="00F94D4A" w:rsidRDefault="00B94046" w:rsidP="00F94D4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Self-care</w:t>
      </w:r>
      <w:r w:rsidR="00A225BC" w:rsidRPr="00F94D4A">
        <w:rPr>
          <w:rFonts w:ascii="Times New Roman" w:hAnsi="Times New Roman" w:cs="Times New Roman"/>
          <w:sz w:val="24"/>
          <w:szCs w:val="24"/>
        </w:rPr>
        <w:t xml:space="preserve"> and </w:t>
      </w:r>
      <w:r w:rsidR="002F326C" w:rsidRPr="00F94D4A">
        <w:rPr>
          <w:rFonts w:ascii="Times New Roman" w:hAnsi="Times New Roman" w:cs="Times New Roman"/>
          <w:sz w:val="24"/>
          <w:szCs w:val="24"/>
        </w:rPr>
        <w:t xml:space="preserve">self-monitoring </w:t>
      </w:r>
      <w:r w:rsidR="00A225BC" w:rsidRPr="00F94D4A">
        <w:rPr>
          <w:rFonts w:ascii="Times New Roman" w:hAnsi="Times New Roman" w:cs="Times New Roman"/>
          <w:sz w:val="24"/>
          <w:szCs w:val="24"/>
        </w:rPr>
        <w:t xml:space="preserve">in terms of </w:t>
      </w:r>
      <w:r w:rsidRPr="00F94D4A">
        <w:rPr>
          <w:rFonts w:ascii="Times New Roman" w:hAnsi="Times New Roman" w:cs="Times New Roman"/>
          <w:sz w:val="24"/>
          <w:szCs w:val="24"/>
        </w:rPr>
        <w:t xml:space="preserve">blood glucose levels, weight, and </w:t>
      </w:r>
      <w:r w:rsidR="00A225BC" w:rsidRPr="00F94D4A">
        <w:rPr>
          <w:rFonts w:ascii="Times New Roman" w:hAnsi="Times New Roman" w:cs="Times New Roman"/>
          <w:sz w:val="24"/>
          <w:szCs w:val="24"/>
        </w:rPr>
        <w:t xml:space="preserve">daily </w:t>
      </w:r>
      <w:r w:rsidRPr="00F94D4A">
        <w:rPr>
          <w:rFonts w:ascii="Times New Roman" w:hAnsi="Times New Roman" w:cs="Times New Roman"/>
          <w:sz w:val="24"/>
          <w:szCs w:val="24"/>
        </w:rPr>
        <w:t>activity.</w:t>
      </w:r>
      <w:r w:rsidR="00291EAD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EAD" w:rsidRPr="00F94D4A" w:rsidRDefault="00B94046" w:rsidP="00F94D4A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Managed care: Monitoring technology </w:t>
      </w:r>
      <w:r w:rsidR="00291EAD" w:rsidRPr="00F94D4A">
        <w:rPr>
          <w:rFonts w:ascii="Times New Roman" w:hAnsi="Times New Roman" w:cs="Times New Roman"/>
          <w:sz w:val="24"/>
          <w:szCs w:val="24"/>
        </w:rPr>
        <w:t xml:space="preserve">for instance as </w:t>
      </w:r>
    </w:p>
    <w:p w:rsidR="00291EAD" w:rsidRPr="00F94D4A" w:rsidRDefault="00B94046" w:rsidP="00F94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in  Dementia: monitoring patient visits to the refrigerator or bathroom,</w:t>
      </w:r>
    </w:p>
    <w:p w:rsidR="00291EAD" w:rsidRPr="00F94D4A" w:rsidRDefault="00291EAD" w:rsidP="00F94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in COPD: use of  inhaler, </w:t>
      </w:r>
    </w:p>
    <w:p w:rsidR="00291EAD" w:rsidRPr="00F94D4A" w:rsidRDefault="00B94046" w:rsidP="00F94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in Ebola: vitals monitoring, </w:t>
      </w:r>
    </w:p>
    <w:p w:rsidR="00291EAD" w:rsidRPr="00F94D4A" w:rsidRDefault="00B94046" w:rsidP="00F94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in Diabetes: blood glucose levels, </w:t>
      </w:r>
    </w:p>
    <w:p w:rsidR="00291EAD" w:rsidRPr="00F94D4A" w:rsidRDefault="00B94046" w:rsidP="00F94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in Vaccines: body temperature, </w:t>
      </w:r>
    </w:p>
    <w:p w:rsidR="00291EAD" w:rsidRPr="00F94D4A" w:rsidRDefault="00B94046" w:rsidP="00F94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in Hypertension/diabetes: medical and physical activity adherence,</w:t>
      </w:r>
      <w:r w:rsidR="00291EAD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46" w:rsidRPr="00F94D4A" w:rsidRDefault="00B94046" w:rsidP="00F94D4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Hospital at home: Bluetooth devices can be connected enabling patients to be at home, rather than in hospital.</w:t>
      </w:r>
      <w:r w:rsidR="00291EAD"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91EAD" w:rsidRPr="00F94D4A">
        <w:rPr>
          <w:rFonts w:ascii="Times New Roman" w:hAnsi="Times New Roman" w:cs="Times New Roman"/>
          <w:sz w:val="24"/>
          <w:szCs w:val="24"/>
        </w:rPr>
        <w:t>e.g</w:t>
      </w:r>
      <w:proofErr w:type="gramEnd"/>
      <w:r w:rsidR="00291EAD" w:rsidRPr="00F94D4A">
        <w:rPr>
          <w:rFonts w:ascii="Times New Roman" w:hAnsi="Times New Roman" w:cs="Times New Roman"/>
          <w:sz w:val="24"/>
          <w:szCs w:val="24"/>
        </w:rPr>
        <w:t>. i</w:t>
      </w:r>
      <w:r w:rsidRPr="00F94D4A">
        <w:rPr>
          <w:rFonts w:ascii="Times New Roman" w:hAnsi="Times New Roman" w:cs="Times New Roman"/>
          <w:sz w:val="24"/>
          <w:szCs w:val="24"/>
        </w:rPr>
        <w:t xml:space="preserve">ntravenous (IV) administration, dialysis at home, and webcams using two-way communication between patients and caregivers. The technology can also be used to link small hospitals into central hubs to provide expert care. </w:t>
      </w:r>
    </w:p>
    <w:p w:rsidR="00B36D6C" w:rsidRPr="00F94D4A" w:rsidRDefault="0063435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lastRenderedPageBreak/>
        <w:t>Limitations: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D05561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lack of regulatory </w:t>
      </w:r>
      <w:r w:rsidR="00D05561" w:rsidRPr="00F94D4A">
        <w:rPr>
          <w:rFonts w:ascii="Times New Roman" w:hAnsi="Times New Roman" w:cs="Times New Roman"/>
          <w:sz w:val="24"/>
          <w:szCs w:val="24"/>
        </w:rPr>
        <w:t>clearance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, </w:t>
      </w:r>
      <w:r w:rsidR="00D05561" w:rsidRPr="00F94D4A">
        <w:rPr>
          <w:rFonts w:ascii="Times New Roman" w:hAnsi="Times New Roman" w:cs="Times New Roman"/>
          <w:sz w:val="24"/>
          <w:szCs w:val="24"/>
        </w:rPr>
        <w:t>expensive, security of data issues</w:t>
      </w:r>
      <w:r w:rsidR="00F253F2">
        <w:rPr>
          <w:rFonts w:ascii="Times New Roman" w:hAnsi="Times New Roman" w:cs="Times New Roman"/>
          <w:sz w:val="24"/>
          <w:szCs w:val="24"/>
        </w:rPr>
        <w:t xml:space="preserve">.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[18, 20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B36D6C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4046" w:rsidRPr="00F94D4A" w:rsidRDefault="003E5777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94046" w:rsidRPr="00F94D4A">
        <w:rPr>
          <w:rFonts w:ascii="Times New Roman" w:hAnsi="Times New Roman" w:cs="Times New Roman"/>
          <w:b/>
          <w:sz w:val="24"/>
          <w:szCs w:val="24"/>
        </w:rPr>
        <w:t xml:space="preserve">Roche </w:t>
      </w:r>
      <w:proofErr w:type="spellStart"/>
      <w:r w:rsidR="00B94046" w:rsidRPr="00F94D4A">
        <w:rPr>
          <w:rFonts w:ascii="Times New Roman" w:hAnsi="Times New Roman" w:cs="Times New Roman"/>
          <w:b/>
          <w:sz w:val="24"/>
          <w:szCs w:val="24"/>
        </w:rPr>
        <w:t>smartphone</w:t>
      </w:r>
      <w:proofErr w:type="spellEnd"/>
      <w:r w:rsidR="00B94046" w:rsidRPr="00F94D4A">
        <w:rPr>
          <w:rFonts w:ascii="Times New Roman" w:hAnsi="Times New Roman" w:cs="Times New Roman"/>
          <w:b/>
          <w:sz w:val="24"/>
          <w:szCs w:val="24"/>
        </w:rPr>
        <w:t xml:space="preserve"> app</w:t>
      </w:r>
    </w:p>
    <w:p w:rsidR="0005667D" w:rsidRPr="00F94D4A" w:rsidRDefault="00B15BDF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Remote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patient monitoring via Roche </w:t>
      </w:r>
      <w:proofErr w:type="spellStart"/>
      <w:r w:rsidR="00B94046" w:rsidRPr="00F94D4A">
        <w:rPr>
          <w:rFonts w:ascii="Times New Roman" w:hAnsi="Times New Roman" w:cs="Times New Roman"/>
          <w:sz w:val="24"/>
          <w:szCs w:val="24"/>
        </w:rPr>
        <w:t>Pharma</w:t>
      </w:r>
      <w:proofErr w:type="spellEnd"/>
      <w:r w:rsidR="00B94046" w:rsidRPr="00F94D4A">
        <w:rPr>
          <w:rFonts w:ascii="Times New Roman" w:hAnsi="Times New Roman" w:cs="Times New Roman"/>
          <w:sz w:val="24"/>
          <w:szCs w:val="24"/>
        </w:rPr>
        <w:t xml:space="preserve"> Research &amp; Early Development (</w:t>
      </w:r>
      <w:proofErr w:type="spellStart"/>
      <w:proofErr w:type="gramStart"/>
      <w:r w:rsidR="00B94046" w:rsidRPr="00F94D4A">
        <w:rPr>
          <w:rFonts w:ascii="Times New Roman" w:hAnsi="Times New Roman" w:cs="Times New Roman"/>
          <w:sz w:val="24"/>
          <w:szCs w:val="24"/>
        </w:rPr>
        <w:t>pRED</w:t>
      </w:r>
      <w:proofErr w:type="spellEnd"/>
      <w:proofErr w:type="gramEnd"/>
      <w:r w:rsidR="00B94046" w:rsidRPr="00F94D4A">
        <w:rPr>
          <w:rFonts w:ascii="Times New Roman" w:hAnsi="Times New Roman" w:cs="Times New Roman"/>
          <w:sz w:val="24"/>
          <w:szCs w:val="24"/>
        </w:rPr>
        <w:t xml:space="preserve">) </w:t>
      </w:r>
      <w:r w:rsidR="0039537A">
        <w:rPr>
          <w:rFonts w:ascii="Times New Roman" w:hAnsi="Times New Roman" w:cs="Times New Roman"/>
          <w:sz w:val="24"/>
          <w:szCs w:val="24"/>
        </w:rPr>
        <w:t xml:space="preserve">which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manufactured </w:t>
      </w:r>
      <w:r w:rsidR="00D106DE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94046" w:rsidRPr="00F94D4A">
        <w:rPr>
          <w:rFonts w:ascii="Times New Roman" w:hAnsi="Times New Roman" w:cs="Times New Roman"/>
          <w:b/>
          <w:sz w:val="24"/>
          <w:szCs w:val="24"/>
        </w:rPr>
        <w:t>smartphone</w:t>
      </w:r>
      <w:proofErr w:type="spellEnd"/>
      <w:r w:rsidR="00B94046" w:rsidRPr="00F94D4A">
        <w:rPr>
          <w:rFonts w:ascii="Times New Roman" w:hAnsi="Times New Roman" w:cs="Times New Roman"/>
          <w:b/>
          <w:sz w:val="24"/>
          <w:szCs w:val="24"/>
        </w:rPr>
        <w:t xml:space="preserve"> app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for </w:t>
      </w:r>
      <w:r w:rsidR="00D106DE">
        <w:rPr>
          <w:rFonts w:ascii="Times New Roman" w:hAnsi="Times New Roman" w:cs="Times New Roman"/>
          <w:sz w:val="24"/>
          <w:szCs w:val="24"/>
        </w:rPr>
        <w:t>Parkinson</w:t>
      </w:r>
      <w:r w:rsidR="00D106D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patients. This app is complemented with  traditional physician assessments using </w:t>
      </w:r>
      <w:r w:rsidR="00D106DE">
        <w:rPr>
          <w:rFonts w:ascii="Times New Roman" w:hAnsi="Times New Roman" w:cs="Times New Roman"/>
          <w:sz w:val="24"/>
          <w:szCs w:val="24"/>
        </w:rPr>
        <w:t xml:space="preserve">a scale known as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Unified Parkinson’s Disease Rating Scale (UPDRS) that measures disease, disability, impairment and symptom severity but restricted to the specific times when patients goes to physicians. The active tests include a series of </w:t>
      </w:r>
      <w:r w:rsidR="00D106DE">
        <w:rPr>
          <w:rFonts w:ascii="Times New Roman" w:hAnsi="Times New Roman" w:cs="Times New Roman"/>
          <w:sz w:val="24"/>
          <w:szCs w:val="24"/>
        </w:rPr>
        <w:t>half minute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D106DE">
        <w:rPr>
          <w:rFonts w:ascii="Times New Roman" w:hAnsi="Times New Roman" w:cs="Times New Roman"/>
          <w:sz w:val="24"/>
          <w:szCs w:val="24"/>
        </w:rPr>
        <w:t xml:space="preserve">like 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such </w:t>
      </w:r>
      <w:r w:rsidR="00D106DE" w:rsidRPr="00F94D4A">
        <w:rPr>
          <w:rFonts w:ascii="Times New Roman" w:hAnsi="Times New Roman" w:cs="Times New Roman"/>
          <w:sz w:val="24"/>
          <w:szCs w:val="24"/>
        </w:rPr>
        <w:t xml:space="preserve">as balance test, </w:t>
      </w:r>
      <w:r w:rsidR="00D106DE">
        <w:rPr>
          <w:rFonts w:ascii="Times New Roman" w:hAnsi="Times New Roman" w:cs="Times New Roman"/>
          <w:sz w:val="24"/>
          <w:szCs w:val="24"/>
        </w:rPr>
        <w:t>v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oice test, </w:t>
      </w:r>
      <w:r w:rsidR="00D106DE">
        <w:rPr>
          <w:rFonts w:ascii="Times New Roman" w:hAnsi="Times New Roman" w:cs="Times New Roman"/>
          <w:sz w:val="24"/>
          <w:szCs w:val="24"/>
        </w:rPr>
        <w:t>gait test, d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exterity test, </w:t>
      </w:r>
      <w:r w:rsidR="00D106DE">
        <w:rPr>
          <w:rFonts w:ascii="Times New Roman" w:hAnsi="Times New Roman" w:cs="Times New Roman"/>
          <w:sz w:val="24"/>
          <w:szCs w:val="24"/>
        </w:rPr>
        <w:t>p</w:t>
      </w:r>
      <w:r w:rsidR="00D106DE" w:rsidRPr="00F94D4A">
        <w:rPr>
          <w:rFonts w:ascii="Times New Roman" w:hAnsi="Times New Roman" w:cs="Times New Roman"/>
          <w:sz w:val="24"/>
          <w:szCs w:val="24"/>
        </w:rPr>
        <w:t>ostural tremor test</w:t>
      </w:r>
      <w:r w:rsidR="00D106DE">
        <w:rPr>
          <w:rFonts w:ascii="Times New Roman" w:hAnsi="Times New Roman" w:cs="Times New Roman"/>
          <w:sz w:val="24"/>
          <w:szCs w:val="24"/>
        </w:rPr>
        <w:t>,</w:t>
      </w:r>
      <w:r w:rsidR="00D106D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D106DE">
        <w:rPr>
          <w:rFonts w:ascii="Times New Roman" w:hAnsi="Times New Roman" w:cs="Times New Roman"/>
          <w:sz w:val="24"/>
          <w:szCs w:val="24"/>
        </w:rPr>
        <w:t>rest tremor test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.  </w:t>
      </w:r>
      <w:r w:rsidR="00D106DE">
        <w:rPr>
          <w:rFonts w:ascii="Times New Roman" w:hAnsi="Times New Roman" w:cs="Times New Roman"/>
          <w:sz w:val="24"/>
          <w:szCs w:val="24"/>
        </w:rPr>
        <w:t>This is advised to be used for a</w:t>
      </w:r>
      <w:r w:rsidR="00B94046" w:rsidRPr="00F94D4A">
        <w:rPr>
          <w:rFonts w:ascii="Times New Roman" w:hAnsi="Times New Roman" w:cs="Times New Roman"/>
          <w:sz w:val="24"/>
          <w:szCs w:val="24"/>
        </w:rPr>
        <w:t xml:space="preserve"> period of about 32 weeks.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[21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DE0" w:rsidRPr="00F94D4A" w:rsidRDefault="004F1DE0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b/>
          <w:sz w:val="24"/>
          <w:szCs w:val="24"/>
        </w:rPr>
        <w:t>HealthPatch</w:t>
      </w:r>
      <w:proofErr w:type="spellEnd"/>
      <w:r w:rsidRPr="00F94D4A">
        <w:rPr>
          <w:rFonts w:ascii="Times New Roman" w:hAnsi="Times New Roman" w:cs="Times New Roman"/>
          <w:b/>
          <w:sz w:val="24"/>
          <w:szCs w:val="24"/>
        </w:rPr>
        <w:t xml:space="preserve"> MD</w:t>
      </w:r>
      <w:r w:rsidR="001D3EFA" w:rsidRPr="00F94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0A6E" w:rsidRPr="00F94D4A">
        <w:rPr>
          <w:rFonts w:ascii="Times New Roman" w:hAnsi="Times New Roman" w:cs="Times New Roman"/>
          <w:sz w:val="24"/>
          <w:szCs w:val="24"/>
        </w:rPr>
        <w:t xml:space="preserve">from collaboration of Vital Connect and </w:t>
      </w:r>
      <w:proofErr w:type="spellStart"/>
      <w:r w:rsidR="00920A6E" w:rsidRPr="00920A6E">
        <w:rPr>
          <w:rFonts w:ascii="Times New Roman" w:hAnsi="Times New Roman" w:cs="Times New Roman"/>
          <w:sz w:val="24"/>
          <w:szCs w:val="24"/>
        </w:rPr>
        <w:t>Medidata</w:t>
      </w:r>
      <w:proofErr w:type="spellEnd"/>
      <w:r w:rsidR="00920A6E" w:rsidRPr="00920A6E">
        <w:rPr>
          <w:rFonts w:ascii="Times New Roman" w:hAnsi="Times New Roman" w:cs="Times New Roman"/>
          <w:sz w:val="24"/>
          <w:szCs w:val="24"/>
        </w:rPr>
        <w:t xml:space="preserve"> </w:t>
      </w:r>
      <w:r w:rsidR="00AB4992" w:rsidRPr="00920A6E">
        <w:rPr>
          <w:rFonts w:ascii="Times New Roman" w:hAnsi="Times New Roman" w:cs="Times New Roman"/>
          <w:sz w:val="24"/>
          <w:szCs w:val="24"/>
        </w:rPr>
        <w:t>i</w:t>
      </w:r>
      <w:r w:rsidR="001D3EFA" w:rsidRPr="00920A6E">
        <w:rPr>
          <w:rFonts w:ascii="Times New Roman" w:hAnsi="Times New Roman" w:cs="Times New Roman"/>
          <w:sz w:val="24"/>
          <w:szCs w:val="24"/>
        </w:rPr>
        <w:t>s</w:t>
      </w:r>
      <w:r w:rsidR="001D3EFA" w:rsidRPr="00F94D4A">
        <w:rPr>
          <w:rFonts w:ascii="Times New Roman" w:hAnsi="Times New Roman" w:cs="Times New Roman"/>
          <w:sz w:val="24"/>
          <w:szCs w:val="24"/>
        </w:rPr>
        <w:t xml:space="preserve"> a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920A6E" w:rsidRPr="00F94D4A">
        <w:rPr>
          <w:rFonts w:ascii="Times New Roman" w:hAnsi="Times New Roman" w:cs="Times New Roman"/>
          <w:sz w:val="24"/>
          <w:szCs w:val="24"/>
        </w:rPr>
        <w:t xml:space="preserve">biosensor </w:t>
      </w:r>
      <w:r w:rsidR="00920A6E">
        <w:rPr>
          <w:rFonts w:ascii="Times New Roman" w:hAnsi="Times New Roman" w:cs="Times New Roman"/>
          <w:sz w:val="24"/>
          <w:szCs w:val="24"/>
        </w:rPr>
        <w:t xml:space="preserve">which is </w:t>
      </w:r>
      <w:r w:rsidRPr="00F94D4A">
        <w:rPr>
          <w:rFonts w:ascii="Times New Roman" w:hAnsi="Times New Roman" w:cs="Times New Roman"/>
          <w:sz w:val="24"/>
          <w:szCs w:val="24"/>
        </w:rPr>
        <w:t xml:space="preserve">wearable </w:t>
      </w:r>
      <w:r w:rsidR="00920A6E">
        <w:rPr>
          <w:rFonts w:ascii="Times New Roman" w:hAnsi="Times New Roman" w:cs="Times New Roman"/>
          <w:sz w:val="24"/>
          <w:szCs w:val="24"/>
        </w:rPr>
        <w:t xml:space="preserve">with ease </w:t>
      </w:r>
      <w:r w:rsidR="00AB4992" w:rsidRPr="00F94D4A">
        <w:rPr>
          <w:rFonts w:ascii="Times New Roman" w:hAnsi="Times New Roman" w:cs="Times New Roman"/>
          <w:sz w:val="24"/>
          <w:szCs w:val="24"/>
        </w:rPr>
        <w:t xml:space="preserve">for remote </w:t>
      </w:r>
      <w:r w:rsidR="00920A6E" w:rsidRPr="00F94D4A">
        <w:rPr>
          <w:rFonts w:ascii="Times New Roman" w:hAnsi="Times New Roman" w:cs="Times New Roman"/>
          <w:sz w:val="24"/>
          <w:szCs w:val="24"/>
        </w:rPr>
        <w:t xml:space="preserve">monitoring </w:t>
      </w:r>
      <w:r w:rsidR="00920A6E">
        <w:rPr>
          <w:rFonts w:ascii="Times New Roman" w:hAnsi="Times New Roman" w:cs="Times New Roman"/>
          <w:sz w:val="24"/>
          <w:szCs w:val="24"/>
        </w:rPr>
        <w:t xml:space="preserve">of </w:t>
      </w:r>
      <w:r w:rsidR="00AB4992" w:rsidRPr="00F94D4A">
        <w:rPr>
          <w:rFonts w:ascii="Times New Roman" w:hAnsi="Times New Roman" w:cs="Times New Roman"/>
          <w:sz w:val="24"/>
          <w:szCs w:val="24"/>
        </w:rPr>
        <w:t xml:space="preserve">patient </w:t>
      </w:r>
      <w:r w:rsidR="00083E32" w:rsidRPr="00F94D4A">
        <w:rPr>
          <w:rFonts w:ascii="Times New Roman" w:hAnsi="Times New Roman" w:cs="Times New Roman"/>
          <w:sz w:val="24"/>
          <w:szCs w:val="24"/>
        </w:rPr>
        <w:t>in an efficient way</w:t>
      </w:r>
      <w:r w:rsidR="00AB4992" w:rsidRPr="00F94D4A">
        <w:rPr>
          <w:rFonts w:ascii="Times New Roman" w:hAnsi="Times New Roman" w:cs="Times New Roman"/>
          <w:sz w:val="24"/>
          <w:szCs w:val="24"/>
        </w:rPr>
        <w:t>.</w:t>
      </w:r>
      <w:r w:rsidR="00920A6E">
        <w:rPr>
          <w:rFonts w:ascii="Times New Roman" w:hAnsi="Times New Roman" w:cs="Times New Roman"/>
          <w:sz w:val="24"/>
          <w:szCs w:val="24"/>
        </w:rPr>
        <w:t xml:space="preserve"> It helps in </w:t>
      </w:r>
      <w:r w:rsidRPr="00F94D4A">
        <w:rPr>
          <w:rFonts w:ascii="Times New Roman" w:hAnsi="Times New Roman" w:cs="Times New Roman"/>
          <w:sz w:val="24"/>
          <w:szCs w:val="24"/>
        </w:rPr>
        <w:t>continuous</w:t>
      </w:r>
      <w:r w:rsidR="001D3EFA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measurement of </w:t>
      </w:r>
      <w:r w:rsidR="00920A6E" w:rsidRPr="00F94D4A">
        <w:rPr>
          <w:rFonts w:ascii="Times New Roman" w:hAnsi="Times New Roman" w:cs="Times New Roman"/>
          <w:sz w:val="24"/>
          <w:szCs w:val="24"/>
        </w:rPr>
        <w:t>heart rate</w:t>
      </w:r>
      <w:r w:rsidR="00920A6E">
        <w:rPr>
          <w:rFonts w:ascii="Times New Roman" w:hAnsi="Times New Roman" w:cs="Times New Roman"/>
          <w:sz w:val="24"/>
          <w:szCs w:val="24"/>
        </w:rPr>
        <w:t>,</w:t>
      </w:r>
      <w:r w:rsidR="00920A6E" w:rsidRPr="00920A6E">
        <w:rPr>
          <w:rFonts w:ascii="Times New Roman" w:hAnsi="Times New Roman" w:cs="Times New Roman"/>
          <w:sz w:val="24"/>
          <w:szCs w:val="24"/>
        </w:rPr>
        <w:t xml:space="preserve"> </w:t>
      </w:r>
      <w:r w:rsidR="00920A6E" w:rsidRPr="00F94D4A">
        <w:rPr>
          <w:rFonts w:ascii="Times New Roman" w:hAnsi="Times New Roman" w:cs="Times New Roman"/>
          <w:sz w:val="24"/>
          <w:szCs w:val="24"/>
        </w:rPr>
        <w:t xml:space="preserve">skin temperature, physical activity, respiratory rate, </w:t>
      </w:r>
      <w:r w:rsidR="00920A6E">
        <w:rPr>
          <w:rFonts w:ascii="Times New Roman" w:hAnsi="Times New Roman" w:cs="Times New Roman"/>
          <w:sz w:val="24"/>
          <w:szCs w:val="24"/>
        </w:rPr>
        <w:t>electrocardiogram grading</w:t>
      </w:r>
      <w:r w:rsidRPr="00F94D4A">
        <w:rPr>
          <w:rFonts w:ascii="Times New Roman" w:hAnsi="Times New Roman" w:cs="Times New Roman"/>
          <w:sz w:val="24"/>
          <w:szCs w:val="24"/>
        </w:rPr>
        <w:t xml:space="preserve"> etc</w:t>
      </w:r>
      <w:r w:rsidR="00920A6E">
        <w:rPr>
          <w:rFonts w:ascii="Times New Roman" w:hAnsi="Times New Roman" w:cs="Times New Roman"/>
          <w:sz w:val="24"/>
          <w:szCs w:val="24"/>
        </w:rPr>
        <w:t>. I</w:t>
      </w:r>
      <w:r w:rsidR="007E5561" w:rsidRPr="00F94D4A">
        <w:rPr>
          <w:rFonts w:ascii="Times New Roman" w:hAnsi="Times New Roman" w:cs="Times New Roman"/>
          <w:sz w:val="24"/>
          <w:szCs w:val="24"/>
        </w:rPr>
        <w:t xml:space="preserve">t </w:t>
      </w:r>
      <w:r w:rsidR="00920A6E">
        <w:rPr>
          <w:rFonts w:ascii="Times New Roman" w:hAnsi="Times New Roman" w:cs="Times New Roman"/>
          <w:sz w:val="24"/>
          <w:szCs w:val="24"/>
        </w:rPr>
        <w:t xml:space="preserve">captures </w:t>
      </w:r>
      <w:r w:rsidR="00920A6E" w:rsidRPr="00F94D4A">
        <w:rPr>
          <w:rFonts w:ascii="Times New Roman" w:hAnsi="Times New Roman" w:cs="Times New Roman"/>
          <w:sz w:val="24"/>
          <w:szCs w:val="24"/>
        </w:rPr>
        <w:t>real</w:t>
      </w:r>
      <w:r w:rsidRPr="00F94D4A">
        <w:rPr>
          <w:rFonts w:ascii="Times New Roman" w:hAnsi="Times New Roman" w:cs="Times New Roman"/>
          <w:sz w:val="24"/>
          <w:szCs w:val="24"/>
        </w:rPr>
        <w:t xml:space="preserve">-time patient's </w:t>
      </w:r>
      <w:r w:rsidR="00920A6E">
        <w:rPr>
          <w:rFonts w:ascii="Times New Roman" w:hAnsi="Times New Roman" w:cs="Times New Roman"/>
          <w:sz w:val="24"/>
          <w:szCs w:val="24"/>
        </w:rPr>
        <w:t xml:space="preserve">physical </w:t>
      </w:r>
      <w:r w:rsidRPr="00F94D4A">
        <w:rPr>
          <w:rFonts w:ascii="Times New Roman" w:hAnsi="Times New Roman" w:cs="Times New Roman"/>
          <w:sz w:val="24"/>
          <w:szCs w:val="24"/>
        </w:rPr>
        <w:t>health metrics</w:t>
      </w:r>
      <w:r w:rsidR="00920A6E">
        <w:rPr>
          <w:rFonts w:ascii="Times New Roman" w:hAnsi="Times New Roman" w:cs="Times New Roman"/>
          <w:sz w:val="24"/>
          <w:szCs w:val="24"/>
        </w:rPr>
        <w:t>.</w:t>
      </w:r>
    </w:p>
    <w:p w:rsidR="004F1DE0" w:rsidRPr="00F94D4A" w:rsidRDefault="004F1DE0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Iodine</w:t>
      </w:r>
      <w:r w:rsidR="00920A6E">
        <w:rPr>
          <w:rFonts w:ascii="Times New Roman" w:hAnsi="Times New Roman" w:cs="Times New Roman"/>
          <w:sz w:val="24"/>
          <w:szCs w:val="24"/>
        </w:rPr>
        <w:t xml:space="preserve"> – is </w:t>
      </w:r>
      <w:r w:rsidRPr="00F94D4A">
        <w:rPr>
          <w:rFonts w:ascii="Times New Roman" w:hAnsi="Times New Roman" w:cs="Times New Roman"/>
          <w:sz w:val="24"/>
          <w:szCs w:val="24"/>
        </w:rPr>
        <w:t xml:space="preserve">a </w:t>
      </w:r>
      <w:r w:rsidR="00920A6E">
        <w:rPr>
          <w:rFonts w:ascii="Times New Roman" w:hAnsi="Times New Roman" w:cs="Times New Roman"/>
          <w:sz w:val="24"/>
          <w:szCs w:val="24"/>
        </w:rPr>
        <w:t xml:space="preserve">novel </w:t>
      </w:r>
      <w:r w:rsidRPr="00F94D4A">
        <w:rPr>
          <w:rFonts w:ascii="Times New Roman" w:hAnsi="Times New Roman" w:cs="Times New Roman"/>
          <w:sz w:val="24"/>
          <w:szCs w:val="24"/>
        </w:rPr>
        <w:t xml:space="preserve">web-based application for </w:t>
      </w:r>
      <w:r w:rsidR="00920A6E" w:rsidRPr="00F94D4A">
        <w:rPr>
          <w:rFonts w:ascii="Times New Roman" w:hAnsi="Times New Roman" w:cs="Times New Roman"/>
          <w:sz w:val="24"/>
          <w:szCs w:val="24"/>
        </w:rPr>
        <w:t xml:space="preserve">flu </w:t>
      </w:r>
      <w:r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="00920A6E" w:rsidRPr="00F94D4A">
        <w:rPr>
          <w:rFonts w:ascii="Times New Roman" w:hAnsi="Times New Roman" w:cs="Times New Roman"/>
          <w:sz w:val="24"/>
          <w:szCs w:val="24"/>
        </w:rPr>
        <w:t xml:space="preserve">cold </w:t>
      </w:r>
      <w:r w:rsidR="007C317F" w:rsidRPr="00F94D4A">
        <w:rPr>
          <w:rFonts w:ascii="Times New Roman" w:hAnsi="Times New Roman" w:cs="Times New Roman"/>
          <w:sz w:val="24"/>
          <w:szCs w:val="24"/>
        </w:rPr>
        <w:t xml:space="preserve">season </w:t>
      </w:r>
      <w:r w:rsidR="00920A6E" w:rsidRPr="00F94D4A">
        <w:rPr>
          <w:rFonts w:ascii="Times New Roman" w:hAnsi="Times New Roman" w:cs="Times New Roman"/>
          <w:sz w:val="24"/>
          <w:szCs w:val="24"/>
        </w:rPr>
        <w:t>from health</w:t>
      </w:r>
      <w:r w:rsidR="007C317F" w:rsidRPr="00F94D4A">
        <w:rPr>
          <w:rFonts w:ascii="Times New Roman" w:hAnsi="Times New Roman" w:cs="Times New Roman"/>
          <w:sz w:val="24"/>
          <w:szCs w:val="24"/>
        </w:rPr>
        <w:t xml:space="preserve"> information website. </w:t>
      </w:r>
      <w:r w:rsidRPr="00F94D4A">
        <w:rPr>
          <w:rFonts w:ascii="Times New Roman" w:hAnsi="Times New Roman" w:cs="Times New Roman"/>
          <w:sz w:val="24"/>
          <w:szCs w:val="24"/>
        </w:rPr>
        <w:t xml:space="preserve">The app helps </w:t>
      </w:r>
      <w:r w:rsidR="00920A6E">
        <w:rPr>
          <w:rFonts w:ascii="Times New Roman" w:hAnsi="Times New Roman" w:cs="Times New Roman"/>
          <w:sz w:val="24"/>
          <w:szCs w:val="24"/>
        </w:rPr>
        <w:t xml:space="preserve">its </w:t>
      </w:r>
      <w:r w:rsidRPr="00F94D4A">
        <w:rPr>
          <w:rFonts w:ascii="Times New Roman" w:hAnsi="Times New Roman" w:cs="Times New Roman"/>
          <w:sz w:val="24"/>
          <w:szCs w:val="24"/>
        </w:rPr>
        <w:t xml:space="preserve">consumers to </w:t>
      </w:r>
      <w:r w:rsidR="00920A6E">
        <w:rPr>
          <w:rFonts w:ascii="Times New Roman" w:hAnsi="Times New Roman" w:cs="Times New Roman"/>
          <w:sz w:val="24"/>
          <w:szCs w:val="24"/>
        </w:rPr>
        <w:t xml:space="preserve">find and compare </w:t>
      </w:r>
      <w:r w:rsidR="0039537A">
        <w:rPr>
          <w:rFonts w:ascii="Times New Roman" w:hAnsi="Times New Roman" w:cs="Times New Roman"/>
          <w:sz w:val="24"/>
          <w:szCs w:val="24"/>
        </w:rPr>
        <w:t xml:space="preserve">a lot of </w:t>
      </w:r>
      <w:r w:rsidR="00920A6E">
        <w:rPr>
          <w:rFonts w:ascii="Times New Roman" w:hAnsi="Times New Roman" w:cs="Times New Roman"/>
          <w:sz w:val="24"/>
          <w:szCs w:val="24"/>
        </w:rPr>
        <w:t xml:space="preserve">medication for cold and flu to </w:t>
      </w:r>
      <w:r w:rsidRPr="00F94D4A">
        <w:rPr>
          <w:rFonts w:ascii="Times New Roman" w:hAnsi="Times New Roman" w:cs="Times New Roman"/>
          <w:sz w:val="24"/>
          <w:szCs w:val="24"/>
        </w:rPr>
        <w:t xml:space="preserve">cure </w:t>
      </w:r>
      <w:r w:rsidR="0039537A">
        <w:rPr>
          <w:rFonts w:ascii="Times New Roman" w:hAnsi="Times New Roman" w:cs="Times New Roman"/>
          <w:sz w:val="24"/>
          <w:szCs w:val="24"/>
        </w:rPr>
        <w:t>their sy</w:t>
      </w:r>
      <w:r w:rsidR="0039537A" w:rsidRPr="00F94D4A">
        <w:rPr>
          <w:rFonts w:ascii="Times New Roman" w:hAnsi="Times New Roman" w:cs="Times New Roman"/>
          <w:sz w:val="24"/>
          <w:szCs w:val="24"/>
        </w:rPr>
        <w:t>mptoms</w:t>
      </w:r>
      <w:r w:rsidR="00F253F2">
        <w:rPr>
          <w:rFonts w:ascii="Times New Roman" w:hAnsi="Times New Roman" w:cs="Times New Roman"/>
          <w:sz w:val="24"/>
          <w:szCs w:val="24"/>
        </w:rPr>
        <w:t xml:space="preserve">.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[17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  <w:r w:rsidR="00F253F2" w:rsidRPr="00F94D4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</w:p>
    <w:p w:rsidR="004F1DE0" w:rsidRPr="00F94D4A" w:rsidRDefault="001D3EFA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Reg4all or </w:t>
      </w:r>
      <w:r w:rsidR="004F1DE0" w:rsidRPr="00F94D4A">
        <w:rPr>
          <w:rFonts w:ascii="Times New Roman" w:hAnsi="Times New Roman" w:cs="Times New Roman"/>
          <w:b/>
          <w:sz w:val="24"/>
          <w:szCs w:val="24"/>
        </w:rPr>
        <w:t xml:space="preserve">Registries for </w:t>
      </w:r>
      <w:r w:rsidR="00F51F43" w:rsidRPr="00F94D4A">
        <w:rPr>
          <w:rFonts w:ascii="Times New Roman" w:hAnsi="Times New Roman" w:cs="Times New Roman"/>
          <w:b/>
          <w:sz w:val="24"/>
          <w:szCs w:val="24"/>
        </w:rPr>
        <w:t>All</w:t>
      </w:r>
      <w:r w:rsidR="00F51F43" w:rsidRPr="00F94D4A">
        <w:rPr>
          <w:rFonts w:ascii="Times New Roman" w:hAnsi="Times New Roman" w:cs="Times New Roman"/>
          <w:sz w:val="24"/>
          <w:szCs w:val="24"/>
        </w:rPr>
        <w:t xml:space="preserve"> is</w:t>
      </w:r>
      <w:r w:rsidR="007C317F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4F1DE0" w:rsidRPr="00F94D4A">
        <w:rPr>
          <w:rFonts w:ascii="Times New Roman" w:hAnsi="Times New Roman" w:cs="Times New Roman"/>
          <w:sz w:val="24"/>
          <w:szCs w:val="24"/>
        </w:rPr>
        <w:t>matchmak</w:t>
      </w:r>
      <w:r w:rsidR="007C317F" w:rsidRPr="00F94D4A">
        <w:rPr>
          <w:rFonts w:ascii="Times New Roman" w:hAnsi="Times New Roman" w:cs="Times New Roman"/>
          <w:sz w:val="24"/>
          <w:szCs w:val="24"/>
        </w:rPr>
        <w:t>er</w:t>
      </w:r>
      <w:r w:rsidR="004F1DE0" w:rsidRPr="00F94D4A">
        <w:rPr>
          <w:rFonts w:ascii="Times New Roman" w:hAnsi="Times New Roman" w:cs="Times New Roman"/>
          <w:sz w:val="24"/>
          <w:szCs w:val="24"/>
        </w:rPr>
        <w:t xml:space="preserve"> between</w:t>
      </w:r>
      <w:r w:rsidR="00ED1ECA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F51F43">
        <w:rPr>
          <w:rFonts w:ascii="Times New Roman" w:hAnsi="Times New Roman" w:cs="Times New Roman"/>
          <w:sz w:val="24"/>
          <w:szCs w:val="24"/>
        </w:rPr>
        <w:t>clinical trials and</w:t>
      </w:r>
      <w:r w:rsidR="00F51F43" w:rsidRPr="00F94D4A">
        <w:rPr>
          <w:rFonts w:ascii="Times New Roman" w:hAnsi="Times New Roman" w:cs="Times New Roman"/>
          <w:sz w:val="24"/>
          <w:szCs w:val="24"/>
        </w:rPr>
        <w:t xml:space="preserve"> patients</w:t>
      </w:r>
      <w:r w:rsidR="00F51F43">
        <w:rPr>
          <w:rFonts w:ascii="Times New Roman" w:hAnsi="Times New Roman" w:cs="Times New Roman"/>
          <w:sz w:val="24"/>
          <w:szCs w:val="24"/>
        </w:rPr>
        <w:t>.</w:t>
      </w:r>
      <w:r w:rsidR="00F51F43" w:rsidRPr="00F94D4A">
        <w:rPr>
          <w:rFonts w:ascii="Times New Roman" w:hAnsi="Times New Roman" w:cs="Times New Roman"/>
          <w:sz w:val="24"/>
          <w:szCs w:val="24"/>
        </w:rPr>
        <w:t xml:space="preserve"> This </w:t>
      </w:r>
      <w:r w:rsidR="00F51F43">
        <w:rPr>
          <w:rFonts w:ascii="Times New Roman" w:hAnsi="Times New Roman" w:cs="Times New Roman"/>
          <w:sz w:val="24"/>
          <w:szCs w:val="24"/>
        </w:rPr>
        <w:t xml:space="preserve">has a patient centric approach </w:t>
      </w:r>
      <w:r w:rsidR="000B727B">
        <w:rPr>
          <w:rFonts w:ascii="Times New Roman" w:hAnsi="Times New Roman" w:cs="Times New Roman"/>
          <w:sz w:val="24"/>
          <w:szCs w:val="24"/>
        </w:rPr>
        <w:t xml:space="preserve">with </w:t>
      </w:r>
      <w:r w:rsidR="00F51F43">
        <w:rPr>
          <w:rFonts w:ascii="Times New Roman" w:hAnsi="Times New Roman" w:cs="Times New Roman"/>
          <w:sz w:val="24"/>
          <w:szCs w:val="24"/>
        </w:rPr>
        <w:t xml:space="preserve">decision making </w:t>
      </w:r>
      <w:r w:rsidR="000B727B">
        <w:rPr>
          <w:rFonts w:ascii="Times New Roman" w:hAnsi="Times New Roman" w:cs="Times New Roman"/>
          <w:sz w:val="24"/>
          <w:szCs w:val="24"/>
        </w:rPr>
        <w:t xml:space="preserve">for patients to </w:t>
      </w:r>
      <w:r w:rsidR="00F51F43">
        <w:rPr>
          <w:rFonts w:ascii="Times New Roman" w:hAnsi="Times New Roman" w:cs="Times New Roman"/>
          <w:sz w:val="24"/>
          <w:szCs w:val="24"/>
        </w:rPr>
        <w:t>who</w:t>
      </w:r>
      <w:r w:rsidR="000B727B">
        <w:rPr>
          <w:rFonts w:ascii="Times New Roman" w:hAnsi="Times New Roman" w:cs="Times New Roman"/>
          <w:sz w:val="24"/>
          <w:szCs w:val="24"/>
        </w:rPr>
        <w:t>m</w:t>
      </w:r>
      <w:r w:rsidR="00F51F43">
        <w:rPr>
          <w:rFonts w:ascii="Times New Roman" w:hAnsi="Times New Roman" w:cs="Times New Roman"/>
          <w:sz w:val="24"/>
          <w:szCs w:val="24"/>
        </w:rPr>
        <w:t xml:space="preserve"> </w:t>
      </w:r>
      <w:r w:rsidR="000B727B">
        <w:rPr>
          <w:rFonts w:ascii="Times New Roman" w:hAnsi="Times New Roman" w:cs="Times New Roman"/>
          <w:sz w:val="24"/>
          <w:szCs w:val="24"/>
        </w:rPr>
        <w:t>they can allow to</w:t>
      </w:r>
      <w:r w:rsidR="00F51F43">
        <w:rPr>
          <w:rFonts w:ascii="Times New Roman" w:hAnsi="Times New Roman" w:cs="Times New Roman"/>
          <w:sz w:val="24"/>
          <w:szCs w:val="24"/>
        </w:rPr>
        <w:t xml:space="preserve"> a</w:t>
      </w:r>
      <w:r w:rsidR="000B727B">
        <w:rPr>
          <w:rFonts w:ascii="Times New Roman" w:hAnsi="Times New Roman" w:cs="Times New Roman"/>
          <w:sz w:val="24"/>
          <w:szCs w:val="24"/>
        </w:rPr>
        <w:t>ccess their</w:t>
      </w:r>
      <w:r w:rsidR="004F1DE0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F51F43">
        <w:rPr>
          <w:rFonts w:ascii="Times New Roman" w:hAnsi="Times New Roman" w:cs="Times New Roman"/>
          <w:sz w:val="24"/>
          <w:szCs w:val="24"/>
        </w:rPr>
        <w:t xml:space="preserve">clinical </w:t>
      </w:r>
      <w:r w:rsidR="004F1DE0" w:rsidRPr="00F94D4A">
        <w:rPr>
          <w:rFonts w:ascii="Times New Roman" w:hAnsi="Times New Roman" w:cs="Times New Roman"/>
          <w:sz w:val="24"/>
          <w:szCs w:val="24"/>
        </w:rPr>
        <w:t>data</w:t>
      </w:r>
      <w:r w:rsidR="00F253F2">
        <w:rPr>
          <w:rFonts w:ascii="Times New Roman" w:hAnsi="Times New Roman" w:cs="Times New Roman"/>
          <w:sz w:val="24"/>
          <w:szCs w:val="24"/>
        </w:rPr>
        <w:t>.</w:t>
      </w:r>
      <w:r w:rsidR="00F253F2" w:rsidRPr="00F253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[17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  <w:r w:rsidR="00F253F2" w:rsidRPr="00F94D4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</w:p>
    <w:p w:rsidR="004F1DE0" w:rsidRPr="00F94D4A" w:rsidRDefault="004F1DE0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b/>
          <w:sz w:val="24"/>
          <w:szCs w:val="24"/>
        </w:rPr>
        <w:t>Treato</w:t>
      </w:r>
      <w:proofErr w:type="spellEnd"/>
      <w:r w:rsidR="00ED1ECA" w:rsidRPr="00F94D4A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="00863859" w:rsidRPr="00F94D4A">
        <w:rPr>
          <w:rFonts w:ascii="Times New Roman" w:hAnsi="Times New Roman" w:cs="Times New Roman"/>
          <w:b/>
          <w:sz w:val="24"/>
          <w:szCs w:val="24"/>
        </w:rPr>
        <w:t>treato</w:t>
      </w:r>
      <w:proofErr w:type="spellEnd"/>
      <w:r w:rsidR="00863859" w:rsidRPr="00F94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3859" w:rsidRPr="00863859">
        <w:rPr>
          <w:rFonts w:ascii="Times New Roman" w:hAnsi="Times New Roman" w:cs="Times New Roman"/>
          <w:sz w:val="24"/>
          <w:szCs w:val="24"/>
        </w:rPr>
        <w:t>captures</w:t>
      </w:r>
      <w:r w:rsidR="00ED1ECA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63859">
        <w:rPr>
          <w:rFonts w:ascii="Times New Roman" w:hAnsi="Times New Roman" w:cs="Times New Roman"/>
          <w:sz w:val="24"/>
          <w:szCs w:val="24"/>
        </w:rPr>
        <w:t>original information from the s</w:t>
      </w:r>
      <w:r w:rsidR="00ED1ECA" w:rsidRPr="00F94D4A">
        <w:rPr>
          <w:rFonts w:ascii="Times New Roman" w:hAnsi="Times New Roman" w:cs="Times New Roman"/>
          <w:sz w:val="24"/>
          <w:szCs w:val="24"/>
        </w:rPr>
        <w:t xml:space="preserve">ocial media </w:t>
      </w:r>
      <w:r w:rsidR="00863859">
        <w:rPr>
          <w:rFonts w:ascii="Times New Roman" w:hAnsi="Times New Roman" w:cs="Times New Roman"/>
          <w:sz w:val="24"/>
          <w:szCs w:val="24"/>
        </w:rPr>
        <w:t xml:space="preserve">like </w:t>
      </w:r>
      <w:proofErr w:type="spellStart"/>
      <w:r w:rsidR="00ED1ECA" w:rsidRPr="00F94D4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ED1ECA" w:rsidRPr="00F94D4A">
        <w:rPr>
          <w:rFonts w:ascii="Times New Roman" w:hAnsi="Times New Roman" w:cs="Times New Roman"/>
          <w:sz w:val="24"/>
          <w:szCs w:val="24"/>
        </w:rPr>
        <w:t xml:space="preserve">, Twitter, and patient forums using </w:t>
      </w:r>
      <w:r w:rsidR="00863859">
        <w:rPr>
          <w:rFonts w:ascii="Times New Roman" w:hAnsi="Times New Roman" w:cs="Times New Roman"/>
          <w:sz w:val="24"/>
          <w:szCs w:val="24"/>
        </w:rPr>
        <w:t xml:space="preserve">patient language </w:t>
      </w:r>
      <w:r w:rsidR="00863859" w:rsidRPr="00F94D4A">
        <w:rPr>
          <w:rFonts w:ascii="Times New Roman" w:hAnsi="Times New Roman" w:cs="Times New Roman"/>
          <w:sz w:val="24"/>
          <w:szCs w:val="24"/>
        </w:rPr>
        <w:t xml:space="preserve">dictionaries, big data analytics </w:t>
      </w:r>
      <w:r w:rsidR="00863859">
        <w:rPr>
          <w:rFonts w:ascii="Times New Roman" w:hAnsi="Times New Roman" w:cs="Times New Roman"/>
          <w:sz w:val="24"/>
          <w:szCs w:val="24"/>
        </w:rPr>
        <w:t xml:space="preserve">and </w:t>
      </w:r>
      <w:r w:rsidR="00ED1ECA" w:rsidRPr="00F94D4A">
        <w:rPr>
          <w:rFonts w:ascii="Times New Roman" w:hAnsi="Times New Roman" w:cs="Times New Roman"/>
          <w:sz w:val="24"/>
          <w:szCs w:val="24"/>
        </w:rPr>
        <w:t xml:space="preserve">natural </w:t>
      </w:r>
      <w:r w:rsidR="00863859">
        <w:rPr>
          <w:rFonts w:ascii="Times New Roman" w:hAnsi="Times New Roman" w:cs="Times New Roman"/>
          <w:sz w:val="24"/>
          <w:szCs w:val="24"/>
        </w:rPr>
        <w:t>language processing algorithms. This</w:t>
      </w:r>
      <w:r w:rsidR="00ED1ECA" w:rsidRPr="00F94D4A">
        <w:rPr>
          <w:rFonts w:ascii="Times New Roman" w:hAnsi="Times New Roman" w:cs="Times New Roman"/>
          <w:sz w:val="24"/>
          <w:szCs w:val="24"/>
        </w:rPr>
        <w:t xml:space="preserve"> captured </w:t>
      </w:r>
      <w:r w:rsidR="00863859">
        <w:rPr>
          <w:rFonts w:ascii="Times New Roman" w:hAnsi="Times New Roman" w:cs="Times New Roman"/>
          <w:sz w:val="24"/>
          <w:szCs w:val="24"/>
        </w:rPr>
        <w:t xml:space="preserve">information </w:t>
      </w:r>
      <w:r w:rsidR="0006058E">
        <w:rPr>
          <w:rFonts w:ascii="Times New Roman" w:hAnsi="Times New Roman" w:cs="Times New Roman"/>
          <w:sz w:val="24"/>
          <w:szCs w:val="24"/>
        </w:rPr>
        <w:t xml:space="preserve">from app </w:t>
      </w:r>
      <w:r w:rsidR="00863859">
        <w:rPr>
          <w:rFonts w:ascii="Times New Roman" w:hAnsi="Times New Roman" w:cs="Times New Roman"/>
          <w:sz w:val="24"/>
          <w:szCs w:val="24"/>
        </w:rPr>
        <w:t>guide</w:t>
      </w:r>
      <w:r w:rsidR="0006058E">
        <w:rPr>
          <w:rFonts w:ascii="Times New Roman" w:hAnsi="Times New Roman" w:cs="Times New Roman"/>
          <w:sz w:val="24"/>
          <w:szCs w:val="24"/>
        </w:rPr>
        <w:t>s the</w:t>
      </w:r>
      <w:r w:rsidR="00863859">
        <w:rPr>
          <w:rFonts w:ascii="Times New Roman" w:hAnsi="Times New Roman" w:cs="Times New Roman"/>
          <w:sz w:val="24"/>
          <w:szCs w:val="24"/>
        </w:rPr>
        <w:t xml:space="preserve"> </w:t>
      </w:r>
      <w:r w:rsidR="0006058E">
        <w:rPr>
          <w:rFonts w:ascii="Times New Roman" w:hAnsi="Times New Roman" w:cs="Times New Roman"/>
          <w:sz w:val="24"/>
          <w:szCs w:val="24"/>
        </w:rPr>
        <w:t xml:space="preserve">pharmaceutical </w:t>
      </w:r>
      <w:r w:rsidR="00ED1ECA" w:rsidRPr="00F94D4A">
        <w:rPr>
          <w:rFonts w:ascii="Times New Roman" w:hAnsi="Times New Roman" w:cs="Times New Roman"/>
          <w:sz w:val="24"/>
          <w:szCs w:val="24"/>
        </w:rPr>
        <w:t xml:space="preserve">companies </w:t>
      </w:r>
      <w:r w:rsidR="00863859">
        <w:rPr>
          <w:rFonts w:ascii="Times New Roman" w:hAnsi="Times New Roman" w:cs="Times New Roman"/>
          <w:sz w:val="24"/>
          <w:szCs w:val="24"/>
        </w:rPr>
        <w:t xml:space="preserve">in </w:t>
      </w:r>
      <w:r w:rsidR="00ED1ECA" w:rsidRPr="00F94D4A">
        <w:rPr>
          <w:rFonts w:ascii="Times New Roman" w:hAnsi="Times New Roman" w:cs="Times New Roman"/>
          <w:sz w:val="24"/>
          <w:szCs w:val="24"/>
        </w:rPr>
        <w:t>drug development</w:t>
      </w:r>
      <w:r w:rsidR="00863859">
        <w:rPr>
          <w:rFonts w:ascii="Times New Roman" w:hAnsi="Times New Roman" w:cs="Times New Roman"/>
          <w:sz w:val="24"/>
          <w:szCs w:val="24"/>
        </w:rPr>
        <w:t xml:space="preserve"> by </w:t>
      </w:r>
      <w:r w:rsidR="0006058E">
        <w:rPr>
          <w:rFonts w:ascii="Times New Roman" w:hAnsi="Times New Roman" w:cs="Times New Roman"/>
          <w:sz w:val="24"/>
          <w:szCs w:val="24"/>
        </w:rPr>
        <w:t>gaining</w:t>
      </w:r>
      <w:r w:rsidR="00863859">
        <w:rPr>
          <w:rFonts w:ascii="Times New Roman" w:hAnsi="Times New Roman" w:cs="Times New Roman"/>
          <w:sz w:val="24"/>
          <w:szCs w:val="24"/>
        </w:rPr>
        <w:t xml:space="preserve"> insight in patient lives</w:t>
      </w:r>
      <w:r w:rsidR="0006058E">
        <w:rPr>
          <w:rFonts w:ascii="Times New Roman" w:hAnsi="Times New Roman" w:cs="Times New Roman"/>
          <w:sz w:val="24"/>
          <w:szCs w:val="24"/>
        </w:rPr>
        <w:t>.</w:t>
      </w:r>
    </w:p>
    <w:p w:rsidR="00ED1ECA" w:rsidRPr="00F94D4A" w:rsidRDefault="00ED1ECA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Electronic Health Records (EHRs) via HealthIT.gov </w:t>
      </w:r>
    </w:p>
    <w:p w:rsidR="00ED1ECA" w:rsidRPr="00F94D4A" w:rsidRDefault="00ED1ECA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In</w:t>
      </w:r>
      <w:r w:rsidR="00C4389E" w:rsidRPr="00F94D4A">
        <w:rPr>
          <w:rFonts w:ascii="Times New Roman" w:hAnsi="Times New Roman" w:cs="Times New Roman"/>
          <w:sz w:val="24"/>
          <w:szCs w:val="24"/>
        </w:rPr>
        <w:t xml:space="preserve"> healthcare</w:t>
      </w:r>
      <w:r w:rsidR="003C6824">
        <w:rPr>
          <w:rFonts w:ascii="Times New Roman" w:hAnsi="Times New Roman" w:cs="Times New Roman"/>
          <w:sz w:val="24"/>
          <w:szCs w:val="24"/>
        </w:rPr>
        <w:t xml:space="preserve"> sector </w:t>
      </w:r>
      <w:r w:rsidR="003C6824" w:rsidRPr="00F94D4A">
        <w:rPr>
          <w:rFonts w:ascii="Times New Roman" w:hAnsi="Times New Roman" w:cs="Times New Roman"/>
          <w:sz w:val="24"/>
          <w:szCs w:val="24"/>
        </w:rPr>
        <w:t>it</w:t>
      </w:r>
      <w:r w:rsidRPr="00F94D4A">
        <w:rPr>
          <w:rFonts w:ascii="Times New Roman" w:hAnsi="Times New Roman" w:cs="Times New Roman"/>
          <w:sz w:val="24"/>
          <w:szCs w:val="24"/>
        </w:rPr>
        <w:t xml:space="preserve"> is </w:t>
      </w:r>
      <w:r w:rsidR="003C6824">
        <w:rPr>
          <w:rFonts w:ascii="Times New Roman" w:hAnsi="Times New Roman" w:cs="Times New Roman"/>
          <w:sz w:val="24"/>
          <w:szCs w:val="24"/>
        </w:rPr>
        <w:t xml:space="preserve">most crucial </w:t>
      </w:r>
      <w:r w:rsidR="003C6824" w:rsidRPr="00F94D4A">
        <w:rPr>
          <w:rFonts w:ascii="Times New Roman" w:hAnsi="Times New Roman" w:cs="Times New Roman"/>
          <w:sz w:val="24"/>
          <w:szCs w:val="24"/>
        </w:rPr>
        <w:t>to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3C6824" w:rsidRPr="00F94D4A">
        <w:rPr>
          <w:rFonts w:ascii="Times New Roman" w:hAnsi="Times New Roman" w:cs="Times New Roman"/>
          <w:sz w:val="24"/>
          <w:szCs w:val="24"/>
        </w:rPr>
        <w:t>improve patient satisfaction</w:t>
      </w:r>
      <w:r w:rsidR="003C6824">
        <w:rPr>
          <w:rFonts w:ascii="Times New Roman" w:hAnsi="Times New Roman" w:cs="Times New Roman"/>
          <w:sz w:val="24"/>
          <w:szCs w:val="24"/>
        </w:rPr>
        <w:t xml:space="preserve">, clinical outcomes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Pr="00F94D4A">
        <w:rPr>
          <w:rFonts w:ascii="Times New Roman" w:hAnsi="Times New Roman" w:cs="Times New Roman"/>
          <w:sz w:val="24"/>
          <w:szCs w:val="24"/>
        </w:rPr>
        <w:t>generat</w:t>
      </w:r>
      <w:r w:rsidR="003C6824">
        <w:rPr>
          <w:rFonts w:ascii="Times New Roman" w:hAnsi="Times New Roman" w:cs="Times New Roman"/>
          <w:sz w:val="24"/>
          <w:szCs w:val="24"/>
        </w:rPr>
        <w:t>e income</w:t>
      </w:r>
      <w:r w:rsidRPr="00F94D4A">
        <w:rPr>
          <w:rFonts w:ascii="Times New Roman" w:hAnsi="Times New Roman" w:cs="Times New Roman"/>
          <w:sz w:val="24"/>
          <w:szCs w:val="24"/>
        </w:rPr>
        <w:t>.</w:t>
      </w:r>
      <w:r w:rsidR="00C4389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US government </w:t>
      </w:r>
      <w:r w:rsidR="003C6824">
        <w:rPr>
          <w:rFonts w:ascii="Times New Roman" w:hAnsi="Times New Roman" w:cs="Times New Roman"/>
          <w:sz w:val="24"/>
          <w:szCs w:val="24"/>
        </w:rPr>
        <w:t xml:space="preserve">has </w:t>
      </w:r>
      <w:r w:rsidR="00C4389E" w:rsidRPr="00F94D4A">
        <w:rPr>
          <w:rFonts w:ascii="Times New Roman" w:hAnsi="Times New Roman" w:cs="Times New Roman"/>
          <w:sz w:val="24"/>
          <w:szCs w:val="24"/>
        </w:rPr>
        <w:t>encourage</w:t>
      </w:r>
      <w:r w:rsidR="003C6824">
        <w:rPr>
          <w:rFonts w:ascii="Times New Roman" w:hAnsi="Times New Roman" w:cs="Times New Roman"/>
          <w:sz w:val="24"/>
          <w:szCs w:val="24"/>
        </w:rPr>
        <w:t>d</w:t>
      </w:r>
      <w:r w:rsidR="00C4389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the use of EHR via HealthIT.gov and </w:t>
      </w:r>
      <w:r w:rsidR="00C4389E" w:rsidRPr="00F94D4A">
        <w:rPr>
          <w:rFonts w:ascii="Times New Roman" w:hAnsi="Times New Roman" w:cs="Times New Roman"/>
          <w:sz w:val="24"/>
          <w:szCs w:val="24"/>
        </w:rPr>
        <w:t>provid</w:t>
      </w:r>
      <w:r w:rsidR="003C6824">
        <w:rPr>
          <w:rFonts w:ascii="Times New Roman" w:hAnsi="Times New Roman" w:cs="Times New Roman"/>
          <w:sz w:val="24"/>
          <w:szCs w:val="24"/>
        </w:rPr>
        <w:t xml:space="preserve">es </w:t>
      </w:r>
      <w:r w:rsidRPr="00F94D4A">
        <w:rPr>
          <w:rFonts w:ascii="Times New Roman" w:hAnsi="Times New Roman" w:cs="Times New Roman"/>
          <w:sz w:val="24"/>
          <w:szCs w:val="24"/>
        </w:rPr>
        <w:t xml:space="preserve">benefit in the form of </w:t>
      </w:r>
      <w:r w:rsidR="00C4389E" w:rsidRPr="00F94D4A">
        <w:rPr>
          <w:rFonts w:ascii="Times New Roman" w:hAnsi="Times New Roman" w:cs="Times New Roman"/>
          <w:sz w:val="24"/>
          <w:szCs w:val="24"/>
        </w:rPr>
        <w:t>i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ncentives to doctors </w:t>
      </w:r>
      <w:r w:rsidR="00C4389E" w:rsidRPr="00F94D4A">
        <w:rPr>
          <w:rFonts w:ascii="Times New Roman" w:hAnsi="Times New Roman" w:cs="Times New Roman"/>
          <w:sz w:val="24"/>
          <w:szCs w:val="24"/>
        </w:rPr>
        <w:t>who are minimizing medical errors and give quality by meaningful use of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EHRs</w:t>
      </w:r>
      <w:r w:rsidR="00C4389E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[17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  <w:r w:rsidR="00F253F2" w:rsidRPr="00F94D4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</w:p>
    <w:p w:rsidR="007F13AA" w:rsidRPr="00F94D4A" w:rsidRDefault="007F13AA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Patient education tools </w:t>
      </w:r>
    </w:p>
    <w:p w:rsidR="00634356" w:rsidRDefault="00DA2BCE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are</w:t>
      </w:r>
      <w:r w:rsidR="002F0589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="00847482" w:rsidRPr="00F94D4A">
        <w:rPr>
          <w:rFonts w:ascii="Times New Roman" w:hAnsi="Times New Roman" w:cs="Times New Roman"/>
          <w:sz w:val="24"/>
          <w:szCs w:val="24"/>
        </w:rPr>
        <w:t>ebsites</w:t>
      </w:r>
      <w:r w:rsidR="007F13AA" w:rsidRPr="00F94D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available for </w:t>
      </w:r>
      <w:r w:rsidRPr="00F94D4A">
        <w:rPr>
          <w:rFonts w:ascii="Times New Roman" w:hAnsi="Times New Roman" w:cs="Times New Roman"/>
          <w:sz w:val="24"/>
          <w:szCs w:val="24"/>
        </w:rPr>
        <w:t>educating</w:t>
      </w:r>
      <w:r>
        <w:rPr>
          <w:rFonts w:ascii="Times New Roman" w:hAnsi="Times New Roman" w:cs="Times New Roman"/>
          <w:sz w:val="24"/>
          <w:szCs w:val="24"/>
        </w:rPr>
        <w:t xml:space="preserve"> the patients for </w:t>
      </w:r>
      <w:r w:rsidR="00847482" w:rsidRPr="00F94D4A">
        <w:rPr>
          <w:rFonts w:ascii="Times New Roman" w:hAnsi="Times New Roman" w:cs="Times New Roman"/>
          <w:sz w:val="24"/>
          <w:szCs w:val="24"/>
        </w:rPr>
        <w:t>diseases.</w:t>
      </w:r>
      <w:r w:rsidR="001E0FA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2F0589">
        <w:rPr>
          <w:rFonts w:ascii="Times New Roman" w:hAnsi="Times New Roman" w:cs="Times New Roman"/>
          <w:sz w:val="24"/>
          <w:szCs w:val="24"/>
        </w:rPr>
        <w:t>F</w:t>
      </w:r>
      <w:r w:rsidR="001E0FA8" w:rsidRPr="00F94D4A">
        <w:rPr>
          <w:rFonts w:ascii="Times New Roman" w:hAnsi="Times New Roman" w:cs="Times New Roman"/>
          <w:sz w:val="24"/>
          <w:szCs w:val="24"/>
        </w:rPr>
        <w:t xml:space="preserve">or example </w:t>
      </w:r>
      <w:proofErr w:type="spellStart"/>
      <w:r w:rsidR="00064ED4" w:rsidRPr="00F94D4A">
        <w:rPr>
          <w:rFonts w:ascii="Times New Roman" w:hAnsi="Times New Roman" w:cs="Times New Roman"/>
          <w:b/>
          <w:sz w:val="24"/>
          <w:szCs w:val="24"/>
        </w:rPr>
        <w:t>Krames</w:t>
      </w:r>
      <w:proofErr w:type="spellEnd"/>
      <w:r w:rsidR="00064ED4" w:rsidRPr="00F94D4A">
        <w:rPr>
          <w:rFonts w:ascii="Times New Roman" w:hAnsi="Times New Roman" w:cs="Times New Roman"/>
          <w:b/>
          <w:sz w:val="24"/>
          <w:szCs w:val="24"/>
        </w:rPr>
        <w:t xml:space="preserve"> patient education</w:t>
      </w:r>
      <w:r w:rsidR="00064ED4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064ED4">
        <w:rPr>
          <w:rFonts w:ascii="Times New Roman" w:hAnsi="Times New Roman" w:cs="Times New Roman"/>
          <w:sz w:val="24"/>
          <w:szCs w:val="24"/>
        </w:rPr>
        <w:t>by</w:t>
      </w:r>
      <w:r w:rsidR="00064ED4"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4ED4" w:rsidRPr="00F94D4A">
        <w:rPr>
          <w:rFonts w:ascii="Times New Roman" w:hAnsi="Times New Roman" w:cs="Times New Roman"/>
          <w:sz w:val="24"/>
          <w:szCs w:val="24"/>
        </w:rPr>
        <w:t>StayWell</w:t>
      </w:r>
      <w:proofErr w:type="spellEnd"/>
      <w:r w:rsidR="00064ED4" w:rsidRPr="00F94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64ED4" w:rsidRPr="00F94D4A">
        <w:rPr>
          <w:rFonts w:ascii="Times New Roman" w:hAnsi="Times New Roman" w:cs="Times New Roman"/>
          <w:b/>
          <w:sz w:val="24"/>
          <w:szCs w:val="24"/>
        </w:rPr>
        <w:t>ExitCare</w:t>
      </w:r>
      <w:proofErr w:type="spellEnd"/>
      <w:r w:rsidR="00064ED4" w:rsidRPr="00F94D4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64ED4" w:rsidRPr="00F94D4A">
        <w:rPr>
          <w:rFonts w:ascii="Times New Roman" w:hAnsi="Times New Roman" w:cs="Times New Roman"/>
          <w:b/>
          <w:sz w:val="24"/>
          <w:szCs w:val="24"/>
        </w:rPr>
        <w:t>OnScreen</w:t>
      </w:r>
      <w:proofErr w:type="spellEnd"/>
      <w:r w:rsidR="00064ED4" w:rsidRPr="00F94D4A">
        <w:rPr>
          <w:rFonts w:ascii="Times New Roman" w:hAnsi="Times New Roman" w:cs="Times New Roman"/>
          <w:sz w:val="24"/>
          <w:szCs w:val="24"/>
        </w:rPr>
        <w:t>™ video solutions for patient education</w:t>
      </w:r>
      <w:r w:rsidR="00064ED4">
        <w:rPr>
          <w:rFonts w:ascii="Times New Roman" w:hAnsi="Times New Roman" w:cs="Times New Roman"/>
          <w:sz w:val="24"/>
          <w:szCs w:val="24"/>
        </w:rPr>
        <w:t>,</w:t>
      </w:r>
      <w:r w:rsidR="00064ED4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b/>
          <w:sz w:val="24"/>
          <w:szCs w:val="24"/>
        </w:rPr>
        <w:t xml:space="preserve">WELVU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– Mobile </w:t>
      </w:r>
      <w:r w:rsidR="00064ED4">
        <w:rPr>
          <w:rFonts w:ascii="Times New Roman" w:hAnsi="Times New Roman" w:cs="Times New Roman"/>
          <w:sz w:val="24"/>
          <w:szCs w:val="24"/>
        </w:rPr>
        <w:t>based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064ED4">
        <w:rPr>
          <w:rFonts w:ascii="Times New Roman" w:hAnsi="Times New Roman" w:cs="Times New Roman"/>
          <w:sz w:val="24"/>
          <w:szCs w:val="24"/>
        </w:rPr>
        <w:t xml:space="preserve">patient </w:t>
      </w:r>
      <w:r w:rsidR="00847482" w:rsidRPr="00F94D4A">
        <w:rPr>
          <w:rFonts w:ascii="Times New Roman" w:hAnsi="Times New Roman" w:cs="Times New Roman"/>
          <w:sz w:val="24"/>
          <w:szCs w:val="24"/>
        </w:rPr>
        <w:t>educati</w:t>
      </w:r>
      <w:r w:rsidR="00064ED4">
        <w:rPr>
          <w:rFonts w:ascii="Times New Roman" w:hAnsi="Times New Roman" w:cs="Times New Roman"/>
          <w:sz w:val="24"/>
          <w:szCs w:val="24"/>
        </w:rPr>
        <w:t>on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tool providing medical illustration,</w:t>
      </w:r>
      <w:r w:rsidR="00064ED4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>qual</w:t>
      </w:r>
      <w:r w:rsidR="00064ED4">
        <w:rPr>
          <w:rFonts w:ascii="Times New Roman" w:hAnsi="Times New Roman" w:cs="Times New Roman"/>
          <w:sz w:val="24"/>
          <w:szCs w:val="24"/>
        </w:rPr>
        <w:t>ity scores, and health outcomes</w:t>
      </w:r>
      <w:r w:rsidR="001E0FA8" w:rsidRPr="00F94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F13AA" w:rsidRPr="00F94D4A">
        <w:rPr>
          <w:rFonts w:ascii="Times New Roman" w:hAnsi="Times New Roman" w:cs="Times New Roman"/>
          <w:b/>
          <w:sz w:val="24"/>
          <w:szCs w:val="24"/>
        </w:rPr>
        <w:t>MediGuard</w:t>
      </w:r>
      <w:proofErr w:type="spellEnd"/>
      <w:r w:rsidR="007F13AA" w:rsidRPr="00F94D4A">
        <w:rPr>
          <w:rFonts w:ascii="Times New Roman" w:hAnsi="Times New Roman" w:cs="Times New Roman"/>
          <w:b/>
          <w:sz w:val="24"/>
          <w:szCs w:val="24"/>
        </w:rPr>
        <w:t xml:space="preserve">™ </w:t>
      </w:r>
      <w:r w:rsidR="00064ED4">
        <w:rPr>
          <w:rFonts w:ascii="Times New Roman" w:hAnsi="Times New Roman" w:cs="Times New Roman"/>
          <w:sz w:val="24"/>
          <w:szCs w:val="24"/>
        </w:rPr>
        <w:t>a d</w:t>
      </w:r>
      <w:r w:rsidR="007F13AA" w:rsidRPr="00F94D4A">
        <w:rPr>
          <w:rFonts w:ascii="Times New Roman" w:hAnsi="Times New Roman" w:cs="Times New Roman"/>
          <w:sz w:val="24"/>
          <w:szCs w:val="24"/>
        </w:rPr>
        <w:t xml:space="preserve">ose compliance tracking tools </w:t>
      </w:r>
      <w:r w:rsidR="002F0589" w:rsidRPr="00F94D4A">
        <w:rPr>
          <w:rFonts w:ascii="Times New Roman" w:hAnsi="Times New Roman" w:cs="Times New Roman"/>
          <w:sz w:val="24"/>
          <w:szCs w:val="24"/>
        </w:rPr>
        <w:t>reminds</w:t>
      </w:r>
      <w:r w:rsidR="007F13AA" w:rsidRPr="00F94D4A">
        <w:rPr>
          <w:rFonts w:ascii="Times New Roman" w:hAnsi="Times New Roman" w:cs="Times New Roman"/>
          <w:sz w:val="24"/>
          <w:szCs w:val="24"/>
        </w:rPr>
        <w:t xml:space="preserve"> for dose intake. In </w:t>
      </w:r>
      <w:r w:rsidR="002F0589">
        <w:rPr>
          <w:rFonts w:ascii="Times New Roman" w:hAnsi="Times New Roman" w:cs="Times New Roman"/>
          <w:sz w:val="24"/>
          <w:szCs w:val="24"/>
        </w:rPr>
        <w:t xml:space="preserve">clinical </w:t>
      </w:r>
      <w:r w:rsidR="00064ED4" w:rsidRPr="00F94D4A">
        <w:rPr>
          <w:rFonts w:ascii="Times New Roman" w:hAnsi="Times New Roman" w:cs="Times New Roman"/>
          <w:sz w:val="24"/>
          <w:szCs w:val="24"/>
        </w:rPr>
        <w:t>trial</w:t>
      </w:r>
      <w:r w:rsidR="007F13AA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retention of </w:t>
      </w:r>
      <w:r w:rsidR="00064ED4" w:rsidRPr="00F94D4A">
        <w:rPr>
          <w:rFonts w:ascii="Times New Roman" w:hAnsi="Times New Roman" w:cs="Times New Roman"/>
          <w:sz w:val="24"/>
          <w:szCs w:val="24"/>
        </w:rPr>
        <w:t>patients is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the key </w:t>
      </w:r>
      <w:r w:rsidR="00064ED4">
        <w:rPr>
          <w:rFonts w:ascii="Times New Roman" w:hAnsi="Times New Roman" w:cs="Times New Roman"/>
          <w:sz w:val="24"/>
          <w:szCs w:val="24"/>
        </w:rPr>
        <w:t xml:space="preserve">factor in the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success of </w:t>
      </w:r>
      <w:r w:rsidR="00064ED4">
        <w:rPr>
          <w:rFonts w:ascii="Times New Roman" w:hAnsi="Times New Roman" w:cs="Times New Roman"/>
          <w:sz w:val="24"/>
          <w:szCs w:val="24"/>
        </w:rPr>
        <w:t xml:space="preserve">a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project. </w:t>
      </w:r>
      <w:proofErr w:type="spellStart"/>
      <w:r w:rsidR="00847482" w:rsidRPr="00F94D4A">
        <w:rPr>
          <w:rFonts w:ascii="Times New Roman" w:hAnsi="Times New Roman" w:cs="Times New Roman"/>
          <w:sz w:val="24"/>
          <w:szCs w:val="24"/>
        </w:rPr>
        <w:t>Acurian</w:t>
      </w:r>
      <w:proofErr w:type="spellEnd"/>
      <w:r w:rsidR="00847482" w:rsidRPr="00F94D4A">
        <w:rPr>
          <w:rFonts w:ascii="Times New Roman" w:hAnsi="Times New Roman" w:cs="Times New Roman"/>
          <w:sz w:val="24"/>
          <w:szCs w:val="24"/>
        </w:rPr>
        <w:t xml:space="preserve">, a </w:t>
      </w:r>
      <w:r w:rsidR="00064ED4" w:rsidRPr="00F94D4A">
        <w:rPr>
          <w:rFonts w:ascii="Times New Roman" w:hAnsi="Times New Roman" w:cs="Times New Roman"/>
          <w:sz w:val="24"/>
          <w:szCs w:val="24"/>
        </w:rPr>
        <w:t xml:space="preserve">recruitment and retention </w:t>
      </w:r>
      <w:r w:rsidR="00847482" w:rsidRPr="00F94D4A">
        <w:rPr>
          <w:rFonts w:ascii="Times New Roman" w:hAnsi="Times New Roman" w:cs="Times New Roman"/>
          <w:sz w:val="24"/>
          <w:szCs w:val="24"/>
        </w:rPr>
        <w:t>service</w:t>
      </w:r>
      <w:r w:rsidR="001E0FA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provider </w:t>
      </w:r>
      <w:r w:rsidR="00064ED4">
        <w:rPr>
          <w:rFonts w:ascii="Times New Roman" w:hAnsi="Times New Roman" w:cs="Times New Roman"/>
          <w:sz w:val="24"/>
          <w:szCs w:val="24"/>
        </w:rPr>
        <w:t>to the patients us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es platforms such as </w:t>
      </w:r>
      <w:proofErr w:type="spellStart"/>
      <w:r w:rsidR="00847482" w:rsidRPr="00F94D4A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="00847482" w:rsidRPr="00F94D4A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847482" w:rsidRPr="00F94D4A">
        <w:rPr>
          <w:rFonts w:ascii="Times New Roman" w:hAnsi="Times New Roman" w:cs="Times New Roman"/>
          <w:sz w:val="24"/>
          <w:szCs w:val="24"/>
        </w:rPr>
        <w:t>Myspace</w:t>
      </w:r>
      <w:proofErr w:type="spellEnd"/>
      <w:r w:rsidR="00847482" w:rsidRPr="00F94D4A">
        <w:rPr>
          <w:rFonts w:ascii="Times New Roman" w:hAnsi="Times New Roman" w:cs="Times New Roman"/>
          <w:sz w:val="24"/>
          <w:szCs w:val="24"/>
        </w:rPr>
        <w:t xml:space="preserve"> for</w:t>
      </w:r>
      <w:r w:rsidR="001E0FA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>patient refe</w:t>
      </w:r>
      <w:r w:rsidR="003E5777" w:rsidRPr="00F94D4A">
        <w:rPr>
          <w:rFonts w:ascii="Times New Roman" w:hAnsi="Times New Roman" w:cs="Times New Roman"/>
          <w:sz w:val="24"/>
          <w:szCs w:val="24"/>
        </w:rPr>
        <w:t>rrals and retention strategies.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[17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37B7" w:rsidRPr="00F94D4A" w:rsidRDefault="00C140E9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Application of </w:t>
      </w:r>
      <w:r w:rsidR="00BF37B7" w:rsidRPr="00F94D4A">
        <w:rPr>
          <w:rFonts w:ascii="Times New Roman" w:hAnsi="Times New Roman" w:cs="Times New Roman"/>
          <w:b/>
          <w:sz w:val="24"/>
          <w:szCs w:val="24"/>
        </w:rPr>
        <w:t xml:space="preserve">Digitalisation </w:t>
      </w:r>
      <w:r w:rsidRPr="00F94D4A">
        <w:rPr>
          <w:rFonts w:ascii="Times New Roman" w:hAnsi="Times New Roman" w:cs="Times New Roman"/>
          <w:b/>
          <w:sz w:val="24"/>
          <w:szCs w:val="24"/>
        </w:rPr>
        <w:t>tools in CDM</w:t>
      </w:r>
      <w:r w:rsidR="00BF37B7" w:rsidRPr="00F94D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7DF4" w:rsidRPr="00F94D4A" w:rsidRDefault="00B87DF4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Digital technologies can transform the future of clinical trials</w:t>
      </w:r>
      <w:r w:rsidR="009243B0" w:rsidRPr="00F94D4A">
        <w:rPr>
          <w:rFonts w:ascii="Times New Roman" w:hAnsi="Times New Roman" w:cs="Times New Roman"/>
          <w:sz w:val="24"/>
          <w:szCs w:val="24"/>
        </w:rPr>
        <w:t xml:space="preserve">. Digital technologies can </w:t>
      </w:r>
      <w:r w:rsidRPr="00F94D4A">
        <w:rPr>
          <w:rFonts w:ascii="Times New Roman" w:hAnsi="Times New Roman" w:cs="Times New Roman"/>
          <w:sz w:val="24"/>
          <w:szCs w:val="24"/>
        </w:rPr>
        <w:t>facilitate participat</w:t>
      </w:r>
      <w:r w:rsidR="006C7A34">
        <w:rPr>
          <w:rFonts w:ascii="Times New Roman" w:hAnsi="Times New Roman" w:cs="Times New Roman"/>
          <w:sz w:val="24"/>
          <w:szCs w:val="24"/>
        </w:rPr>
        <w:t>ion by clinical research staff and yield quality data</w:t>
      </w:r>
      <w:r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[22, 23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  <w:r w:rsidR="00F253F2" w:rsidRPr="00F94D4A">
        <w:rPr>
          <w:rFonts w:ascii="Times New Roman" w:hAnsi="Times New Roman" w:cs="Times New Roman"/>
          <w:color w:val="303030"/>
          <w:sz w:val="24"/>
          <w:szCs w:val="24"/>
          <w:shd w:val="clear" w:color="auto" w:fill="FFFFFF"/>
        </w:rPr>
        <w:t xml:space="preserve"> </w:t>
      </w:r>
    </w:p>
    <w:p w:rsidR="00A12920" w:rsidRPr="00F94D4A" w:rsidRDefault="00A12920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Fac</w:t>
      </w:r>
      <w:r w:rsidR="008F1C6E" w:rsidRPr="00F94D4A">
        <w:rPr>
          <w:rFonts w:ascii="Times New Roman" w:hAnsi="Times New Roman" w:cs="Times New Roman"/>
          <w:b/>
          <w:sz w:val="24"/>
          <w:szCs w:val="24"/>
        </w:rPr>
        <w:t>ilitators and barriers</w:t>
      </w:r>
      <w:r w:rsidR="00083E32" w:rsidRPr="00F94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932" w:rsidRPr="00F94D4A">
        <w:rPr>
          <w:rFonts w:ascii="Times New Roman" w:hAnsi="Times New Roman" w:cs="Times New Roman"/>
          <w:b/>
          <w:sz w:val="24"/>
          <w:szCs w:val="24"/>
        </w:rPr>
        <w:t>in Digitalised</w:t>
      </w:r>
      <w:r w:rsidRPr="00F94D4A">
        <w:rPr>
          <w:rFonts w:ascii="Times New Roman" w:hAnsi="Times New Roman" w:cs="Times New Roman"/>
          <w:b/>
          <w:sz w:val="24"/>
          <w:szCs w:val="24"/>
        </w:rPr>
        <w:t xml:space="preserve"> CDM</w:t>
      </w:r>
    </w:p>
    <w:p w:rsidR="00BF37B7" w:rsidRPr="00F94D4A" w:rsidRDefault="0068273B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Enrolment in </w:t>
      </w:r>
      <w:r w:rsidR="00C0304A" w:rsidRPr="00F94D4A">
        <w:rPr>
          <w:rFonts w:ascii="Times New Roman" w:hAnsi="Times New Roman" w:cs="Times New Roman"/>
          <w:b/>
          <w:sz w:val="24"/>
          <w:szCs w:val="24"/>
        </w:rPr>
        <w:t>trial</w:t>
      </w:r>
      <w:r w:rsidR="00C0304A" w:rsidRPr="00F94D4A">
        <w:rPr>
          <w:rFonts w:ascii="Times New Roman" w:hAnsi="Times New Roman" w:cs="Times New Roman"/>
          <w:sz w:val="24"/>
          <w:szCs w:val="24"/>
        </w:rPr>
        <w:t>: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 Recruit</w:t>
      </w:r>
      <w:r w:rsidR="007C317F" w:rsidRPr="00F94D4A">
        <w:rPr>
          <w:rFonts w:ascii="Times New Roman" w:hAnsi="Times New Roman" w:cs="Times New Roman"/>
          <w:sz w:val="24"/>
          <w:szCs w:val="24"/>
        </w:rPr>
        <w:t xml:space="preserve">ment in a clinical trial 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is a </w:t>
      </w:r>
      <w:r w:rsidR="007C317F" w:rsidRPr="00F94D4A">
        <w:rPr>
          <w:rFonts w:ascii="Times New Roman" w:hAnsi="Times New Roman" w:cs="Times New Roman"/>
          <w:sz w:val="24"/>
          <w:szCs w:val="24"/>
        </w:rPr>
        <w:t xml:space="preserve">most 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critical </w:t>
      </w:r>
      <w:r w:rsidR="007C317F" w:rsidRPr="00F94D4A">
        <w:rPr>
          <w:rFonts w:ascii="Times New Roman" w:hAnsi="Times New Roman" w:cs="Times New Roman"/>
          <w:sz w:val="24"/>
          <w:szCs w:val="24"/>
        </w:rPr>
        <w:t>point of consideration since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more than </w:t>
      </w:r>
      <w:r w:rsidR="00C0304A">
        <w:rPr>
          <w:rFonts w:ascii="Times New Roman" w:hAnsi="Times New Roman" w:cs="Times New Roman"/>
          <w:sz w:val="24"/>
          <w:szCs w:val="24"/>
        </w:rPr>
        <w:t>2/3 clinical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trial sites </w:t>
      </w:r>
      <w:r w:rsidR="00C0304A">
        <w:rPr>
          <w:rFonts w:ascii="Times New Roman" w:hAnsi="Times New Roman" w:cs="Times New Roman"/>
          <w:sz w:val="24"/>
          <w:szCs w:val="24"/>
        </w:rPr>
        <w:t>don’t</w:t>
      </w:r>
      <w:r w:rsidR="00C0304A" w:rsidRPr="00F94D4A">
        <w:rPr>
          <w:rFonts w:ascii="Times New Roman" w:hAnsi="Times New Roman" w:cs="Times New Roman"/>
          <w:sz w:val="24"/>
          <w:szCs w:val="24"/>
        </w:rPr>
        <w:t xml:space="preserve"> succeed</w:t>
      </w:r>
      <w:r w:rsidR="007C317F" w:rsidRPr="00F94D4A">
        <w:rPr>
          <w:rFonts w:ascii="Times New Roman" w:hAnsi="Times New Roman" w:cs="Times New Roman"/>
          <w:sz w:val="24"/>
          <w:szCs w:val="24"/>
        </w:rPr>
        <w:t xml:space="preserve"> to accomplish 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original </w:t>
      </w:r>
      <w:r w:rsidR="007C317F" w:rsidRPr="00F94D4A">
        <w:rPr>
          <w:rFonts w:ascii="Times New Roman" w:hAnsi="Times New Roman" w:cs="Times New Roman"/>
          <w:sz w:val="24"/>
          <w:szCs w:val="24"/>
        </w:rPr>
        <w:t>target</w:t>
      </w:r>
      <w:r w:rsidR="00EA7FB1" w:rsidRPr="00F94D4A">
        <w:rPr>
          <w:rFonts w:ascii="Times New Roman" w:hAnsi="Times New Roman" w:cs="Times New Roman"/>
          <w:sz w:val="24"/>
          <w:szCs w:val="24"/>
        </w:rPr>
        <w:t>.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Digital approaches such as websites </w:t>
      </w:r>
      <w:r w:rsidR="00C0304A">
        <w:rPr>
          <w:rFonts w:ascii="Times New Roman" w:hAnsi="Times New Roman" w:cs="Times New Roman"/>
          <w:sz w:val="24"/>
          <w:szCs w:val="24"/>
        </w:rPr>
        <w:t xml:space="preserve">and online patient communities 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="006C7A34">
        <w:rPr>
          <w:rFonts w:ascii="Times New Roman" w:hAnsi="Times New Roman" w:cs="Times New Roman"/>
          <w:sz w:val="24"/>
          <w:szCs w:val="24"/>
        </w:rPr>
        <w:t>EHRs, laboratory results</w:t>
      </w:r>
      <w:r w:rsidR="002B07D5" w:rsidRPr="00F94D4A">
        <w:rPr>
          <w:rFonts w:ascii="Times New Roman" w:hAnsi="Times New Roman" w:cs="Times New Roman"/>
          <w:sz w:val="24"/>
          <w:szCs w:val="24"/>
        </w:rPr>
        <w:t xml:space="preserve"> can </w:t>
      </w:r>
      <w:r w:rsidR="008F1C6E" w:rsidRPr="00F94D4A">
        <w:rPr>
          <w:rFonts w:ascii="Times New Roman" w:hAnsi="Times New Roman" w:cs="Times New Roman"/>
          <w:sz w:val="24"/>
          <w:szCs w:val="24"/>
        </w:rPr>
        <w:t xml:space="preserve">facilitate </w:t>
      </w:r>
      <w:r w:rsidR="007C317F" w:rsidRPr="00F94D4A">
        <w:rPr>
          <w:rFonts w:ascii="Times New Roman" w:hAnsi="Times New Roman" w:cs="Times New Roman"/>
          <w:sz w:val="24"/>
          <w:szCs w:val="24"/>
        </w:rPr>
        <w:t xml:space="preserve">in </w:t>
      </w:r>
      <w:r w:rsidR="008F1C6E" w:rsidRPr="00F94D4A">
        <w:rPr>
          <w:rFonts w:ascii="Times New Roman" w:hAnsi="Times New Roman" w:cs="Times New Roman"/>
          <w:sz w:val="24"/>
          <w:szCs w:val="24"/>
        </w:rPr>
        <w:t>r</w:t>
      </w:r>
      <w:r w:rsidR="002B07D5" w:rsidRPr="00F94D4A">
        <w:rPr>
          <w:rFonts w:ascii="Times New Roman" w:hAnsi="Times New Roman" w:cs="Times New Roman"/>
          <w:sz w:val="24"/>
          <w:szCs w:val="24"/>
        </w:rPr>
        <w:t>ecruitment</w:t>
      </w:r>
      <w:r w:rsidR="008F1C6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7C317F" w:rsidRPr="00F94D4A">
        <w:rPr>
          <w:rFonts w:ascii="Times New Roman" w:hAnsi="Times New Roman" w:cs="Times New Roman"/>
          <w:sz w:val="24"/>
          <w:szCs w:val="24"/>
        </w:rPr>
        <w:t>procedure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 with </w:t>
      </w:r>
      <w:r w:rsidR="007C317F" w:rsidRPr="00F94D4A">
        <w:rPr>
          <w:rFonts w:ascii="Times New Roman" w:hAnsi="Times New Roman" w:cs="Times New Roman"/>
          <w:sz w:val="24"/>
          <w:szCs w:val="24"/>
        </w:rPr>
        <w:t>minimal</w:t>
      </w:r>
      <w:r w:rsidR="00EA7FB1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cost and </w:t>
      </w:r>
      <w:r w:rsidR="00847482" w:rsidRPr="00F94D4A">
        <w:rPr>
          <w:rFonts w:ascii="Times New Roman" w:hAnsi="Times New Roman" w:cs="Times New Roman"/>
          <w:sz w:val="24"/>
          <w:szCs w:val="24"/>
        </w:rPr>
        <w:t>effort</w:t>
      </w:r>
      <w:r w:rsidR="00EA7FB1" w:rsidRPr="00F94D4A">
        <w:rPr>
          <w:rFonts w:ascii="Times New Roman" w:hAnsi="Times New Roman" w:cs="Times New Roman"/>
          <w:sz w:val="24"/>
          <w:szCs w:val="24"/>
        </w:rPr>
        <w:t>s.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0E2849" w:rsidRPr="00F94D4A">
        <w:rPr>
          <w:rFonts w:ascii="Times New Roman" w:hAnsi="Times New Roman" w:cs="Times New Roman"/>
          <w:sz w:val="24"/>
          <w:szCs w:val="24"/>
        </w:rPr>
        <w:t xml:space="preserve">One suitable example of enrolment tool is </w:t>
      </w:r>
      <w:r w:rsidR="002B07D5" w:rsidRPr="00F94D4A">
        <w:rPr>
          <w:rFonts w:ascii="Times New Roman" w:hAnsi="Times New Roman" w:cs="Times New Roman"/>
          <w:sz w:val="24"/>
          <w:szCs w:val="24"/>
        </w:rPr>
        <w:t xml:space="preserve">Antidote </w:t>
      </w:r>
      <w:r w:rsidR="000E2849" w:rsidRPr="00F94D4A">
        <w:rPr>
          <w:rFonts w:ascii="Times New Roman" w:hAnsi="Times New Roman" w:cs="Times New Roman"/>
          <w:sz w:val="24"/>
          <w:szCs w:val="24"/>
        </w:rPr>
        <w:t xml:space="preserve">which </w:t>
      </w:r>
      <w:r w:rsidR="002B07D5" w:rsidRPr="00F94D4A">
        <w:rPr>
          <w:rFonts w:ascii="Times New Roman" w:hAnsi="Times New Roman" w:cs="Times New Roman"/>
          <w:sz w:val="24"/>
          <w:szCs w:val="24"/>
        </w:rPr>
        <w:t xml:space="preserve">retrieves </w:t>
      </w:r>
      <w:r w:rsidR="006C7A34">
        <w:rPr>
          <w:rFonts w:ascii="Times New Roman" w:hAnsi="Times New Roman" w:cs="Times New Roman"/>
          <w:sz w:val="24"/>
          <w:szCs w:val="24"/>
        </w:rPr>
        <w:t xml:space="preserve">ready </w:t>
      </w:r>
      <w:r w:rsidR="00847482" w:rsidRPr="00F94D4A">
        <w:rPr>
          <w:rFonts w:ascii="Times New Roman" w:hAnsi="Times New Roman" w:cs="Times New Roman"/>
          <w:sz w:val="24"/>
          <w:szCs w:val="24"/>
        </w:rPr>
        <w:t>data from clinicaltrials.gov and machine</w:t>
      </w:r>
      <w:r w:rsidR="001E0FA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learning </w:t>
      </w:r>
      <w:r w:rsidR="006C7A34">
        <w:rPr>
          <w:rFonts w:ascii="Times New Roman" w:hAnsi="Times New Roman" w:cs="Times New Roman"/>
          <w:sz w:val="24"/>
          <w:szCs w:val="24"/>
        </w:rPr>
        <w:t xml:space="preserve">with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minor human intervention </w:t>
      </w:r>
      <w:r w:rsidR="002B07D5" w:rsidRPr="00F94D4A">
        <w:rPr>
          <w:rFonts w:ascii="Times New Roman" w:hAnsi="Times New Roman" w:cs="Times New Roman"/>
          <w:sz w:val="24"/>
          <w:szCs w:val="24"/>
        </w:rPr>
        <w:t>generates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structured criteria for </w:t>
      </w:r>
      <w:r w:rsidR="006C7A34">
        <w:rPr>
          <w:rFonts w:ascii="Times New Roman" w:hAnsi="Times New Roman" w:cs="Times New Roman"/>
          <w:sz w:val="24"/>
          <w:szCs w:val="24"/>
        </w:rPr>
        <w:t xml:space="preserve">either </w:t>
      </w:r>
      <w:r w:rsidR="00847482" w:rsidRPr="00F94D4A">
        <w:rPr>
          <w:rFonts w:ascii="Times New Roman" w:hAnsi="Times New Roman" w:cs="Times New Roman"/>
          <w:sz w:val="24"/>
          <w:szCs w:val="24"/>
        </w:rPr>
        <w:t>single or</w:t>
      </w:r>
      <w:r w:rsidR="001E0FA8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multiple </w:t>
      </w:r>
      <w:r w:rsidR="002B07D5" w:rsidRPr="00F94D4A">
        <w:rPr>
          <w:rFonts w:ascii="Times New Roman" w:hAnsi="Times New Roman" w:cs="Times New Roman"/>
          <w:sz w:val="24"/>
          <w:szCs w:val="24"/>
        </w:rPr>
        <w:t xml:space="preserve">trials. It </w:t>
      </w:r>
      <w:r w:rsidR="008F1C6E" w:rsidRPr="00F94D4A">
        <w:rPr>
          <w:rFonts w:ascii="Times New Roman" w:hAnsi="Times New Roman" w:cs="Times New Roman"/>
          <w:sz w:val="24"/>
          <w:szCs w:val="24"/>
        </w:rPr>
        <w:t xml:space="preserve">fabricates </w:t>
      </w:r>
      <w:r w:rsidR="00847482" w:rsidRPr="00F94D4A">
        <w:rPr>
          <w:rFonts w:ascii="Times New Roman" w:hAnsi="Times New Roman" w:cs="Times New Roman"/>
          <w:sz w:val="24"/>
          <w:szCs w:val="24"/>
        </w:rPr>
        <w:t>pre-feasibility questionnaire into eas</w:t>
      </w:r>
      <w:r w:rsidR="002474A6" w:rsidRPr="00F94D4A">
        <w:rPr>
          <w:rFonts w:ascii="Times New Roman" w:hAnsi="Times New Roman" w:cs="Times New Roman"/>
          <w:sz w:val="24"/>
          <w:szCs w:val="24"/>
        </w:rPr>
        <w:t>ily u</w:t>
      </w:r>
      <w:r w:rsidR="00847482" w:rsidRPr="00F94D4A">
        <w:rPr>
          <w:rFonts w:ascii="Times New Roman" w:hAnsi="Times New Roman" w:cs="Times New Roman"/>
          <w:sz w:val="24"/>
          <w:szCs w:val="24"/>
        </w:rPr>
        <w:t>nderstand</w:t>
      </w:r>
      <w:r w:rsidR="002474A6" w:rsidRPr="00F94D4A">
        <w:rPr>
          <w:rFonts w:ascii="Times New Roman" w:hAnsi="Times New Roman" w:cs="Times New Roman"/>
          <w:sz w:val="24"/>
          <w:szCs w:val="24"/>
        </w:rPr>
        <w:t>able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language for patients. </w:t>
      </w:r>
      <w:r w:rsidR="002B07D5" w:rsidRPr="00F94D4A">
        <w:rPr>
          <w:rFonts w:ascii="Times New Roman" w:hAnsi="Times New Roman" w:cs="Times New Roman"/>
          <w:sz w:val="24"/>
          <w:szCs w:val="24"/>
        </w:rPr>
        <w:t>By c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ompleting </w:t>
      </w:r>
      <w:r w:rsidR="008F1C6E" w:rsidRPr="00F94D4A">
        <w:rPr>
          <w:rFonts w:ascii="Times New Roman" w:hAnsi="Times New Roman" w:cs="Times New Roman"/>
          <w:sz w:val="24"/>
          <w:szCs w:val="24"/>
        </w:rPr>
        <w:t xml:space="preserve">such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questionnaire </w:t>
      </w:r>
      <w:r w:rsidR="002B07D5" w:rsidRPr="00F94D4A">
        <w:rPr>
          <w:rFonts w:ascii="Times New Roman" w:hAnsi="Times New Roman" w:cs="Times New Roman"/>
          <w:sz w:val="24"/>
          <w:szCs w:val="24"/>
        </w:rPr>
        <w:t xml:space="preserve">they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can easily sift through </w:t>
      </w:r>
      <w:r w:rsidR="003A6CE1" w:rsidRPr="00F94D4A">
        <w:rPr>
          <w:rFonts w:ascii="Times New Roman" w:hAnsi="Times New Roman" w:cs="Times New Roman"/>
          <w:sz w:val="24"/>
          <w:szCs w:val="24"/>
        </w:rPr>
        <w:t xml:space="preserve">several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studies and </w:t>
      </w:r>
      <w:r w:rsidR="00685C69">
        <w:rPr>
          <w:rFonts w:ascii="Times New Roman" w:hAnsi="Times New Roman" w:cs="Times New Roman"/>
          <w:sz w:val="24"/>
          <w:szCs w:val="24"/>
        </w:rPr>
        <w:t>choose on</w:t>
      </w:r>
      <w:r w:rsidR="003A6CE1" w:rsidRPr="00F94D4A">
        <w:rPr>
          <w:rFonts w:ascii="Times New Roman" w:hAnsi="Times New Roman" w:cs="Times New Roman"/>
          <w:sz w:val="24"/>
          <w:szCs w:val="24"/>
        </w:rPr>
        <w:t>e</w:t>
      </w:r>
      <w:r w:rsidR="00685C69">
        <w:rPr>
          <w:rFonts w:ascii="Times New Roman" w:hAnsi="Times New Roman" w:cs="Times New Roman"/>
          <w:sz w:val="24"/>
          <w:szCs w:val="24"/>
        </w:rPr>
        <w:t xml:space="preserve"> </w:t>
      </w:r>
      <w:r w:rsidR="003A6CE1" w:rsidRPr="00F94D4A">
        <w:rPr>
          <w:rFonts w:ascii="Times New Roman" w:hAnsi="Times New Roman" w:cs="Times New Roman"/>
          <w:sz w:val="24"/>
          <w:szCs w:val="24"/>
        </w:rPr>
        <w:t xml:space="preserve">of their </w:t>
      </w:r>
      <w:proofErr w:type="gramStart"/>
      <w:r w:rsidR="00685C69" w:rsidRPr="00F94D4A">
        <w:rPr>
          <w:rFonts w:ascii="Times New Roman" w:hAnsi="Times New Roman" w:cs="Times New Roman"/>
          <w:sz w:val="24"/>
          <w:szCs w:val="24"/>
        </w:rPr>
        <w:t>interest</w:t>
      </w:r>
      <w:proofErr w:type="gramEnd"/>
      <w:r w:rsidR="00847482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6746AE">
        <w:rPr>
          <w:rFonts w:ascii="Times New Roman" w:hAnsi="Times New Roman" w:cs="Times New Roman"/>
          <w:sz w:val="24"/>
          <w:szCs w:val="24"/>
          <w:vertAlign w:val="superscript"/>
        </w:rPr>
        <w:t>[22, 23</w:t>
      </w:r>
      <w:r w:rsidR="006746AE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6746AE">
        <w:rPr>
          <w:rFonts w:ascii="Times New Roman" w:hAnsi="Times New Roman" w:cs="Times New Roman"/>
          <w:sz w:val="24"/>
          <w:szCs w:val="24"/>
        </w:rPr>
        <w:t xml:space="preserve"> </w:t>
      </w:r>
      <w:r w:rsidR="006746AE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921" w:rsidRPr="00F94D4A" w:rsidRDefault="0029002F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Participants</w:t>
      </w:r>
      <w:r w:rsidR="00BA7921" w:rsidRPr="00F94D4A">
        <w:rPr>
          <w:rFonts w:ascii="Times New Roman" w:hAnsi="Times New Roman" w:cs="Times New Roman"/>
          <w:b/>
          <w:sz w:val="24"/>
          <w:szCs w:val="24"/>
        </w:rPr>
        <w:t xml:space="preserve"> to collaborators</w:t>
      </w:r>
      <w:r w:rsidR="00BA7921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7482" w:rsidRPr="00F94D4A" w:rsidRDefault="006928B7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Digital technology has transformed </w:t>
      </w:r>
      <w:r w:rsidR="00BF37B7" w:rsidRPr="00F94D4A">
        <w:rPr>
          <w:rFonts w:ascii="Times New Roman" w:hAnsi="Times New Roman" w:cs="Times New Roman"/>
          <w:sz w:val="24"/>
          <w:szCs w:val="24"/>
        </w:rPr>
        <w:t>Participant</w:t>
      </w:r>
      <w:r w:rsidR="0029002F" w:rsidRPr="00F94D4A">
        <w:rPr>
          <w:rFonts w:ascii="Times New Roman" w:hAnsi="Times New Roman" w:cs="Times New Roman"/>
          <w:sz w:val="24"/>
          <w:szCs w:val="24"/>
        </w:rPr>
        <w:t>s</w:t>
      </w:r>
      <w:r w:rsidR="00BF37B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>fro</w:t>
      </w:r>
      <w:r w:rsidR="00BF37B7" w:rsidRPr="00F94D4A">
        <w:rPr>
          <w:rFonts w:ascii="Times New Roman" w:hAnsi="Times New Roman" w:cs="Times New Roman"/>
          <w:sz w:val="24"/>
          <w:szCs w:val="24"/>
        </w:rPr>
        <w:t xml:space="preserve">m </w:t>
      </w:r>
      <w:r w:rsidR="00847482" w:rsidRPr="00F94D4A">
        <w:rPr>
          <w:rFonts w:ascii="Times New Roman" w:hAnsi="Times New Roman" w:cs="Times New Roman"/>
          <w:sz w:val="24"/>
          <w:szCs w:val="24"/>
        </w:rPr>
        <w:t>subjects to collaborators</w:t>
      </w:r>
      <w:r w:rsidR="00BF37B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while </w:t>
      </w:r>
      <w:r w:rsidR="00847482" w:rsidRPr="00F94D4A">
        <w:rPr>
          <w:rFonts w:ascii="Times New Roman" w:hAnsi="Times New Roman" w:cs="Times New Roman"/>
          <w:sz w:val="24"/>
          <w:szCs w:val="24"/>
        </w:rPr>
        <w:t>increas</w:t>
      </w:r>
      <w:r w:rsidRPr="00F94D4A">
        <w:rPr>
          <w:rFonts w:ascii="Times New Roman" w:hAnsi="Times New Roman" w:cs="Times New Roman"/>
          <w:sz w:val="24"/>
          <w:szCs w:val="24"/>
        </w:rPr>
        <w:t>ing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patient engagement in the</w:t>
      </w:r>
      <w:r w:rsidRPr="00F94D4A">
        <w:rPr>
          <w:rFonts w:ascii="Times New Roman" w:hAnsi="Times New Roman" w:cs="Times New Roman"/>
          <w:sz w:val="24"/>
          <w:szCs w:val="24"/>
        </w:rPr>
        <w:t xml:space="preserve"> clinical</w:t>
      </w:r>
      <w:r w:rsidR="00BF37B7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research </w:t>
      </w:r>
      <w:r w:rsidRPr="00F94D4A">
        <w:rPr>
          <w:rFonts w:ascii="Times New Roman" w:hAnsi="Times New Roman" w:cs="Times New Roman"/>
          <w:sz w:val="24"/>
          <w:szCs w:val="24"/>
        </w:rPr>
        <w:t xml:space="preserve">minimizing </w:t>
      </w:r>
      <w:r w:rsidR="00847482" w:rsidRPr="00F94D4A">
        <w:rPr>
          <w:rFonts w:ascii="Times New Roman" w:hAnsi="Times New Roman" w:cs="Times New Roman"/>
          <w:sz w:val="24"/>
          <w:szCs w:val="24"/>
        </w:rPr>
        <w:t>research</w:t>
      </w:r>
      <w:r w:rsidR="0068273B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>mistrust and addressing patient-</w:t>
      </w:r>
      <w:r w:rsidR="00002679" w:rsidRPr="00F94D4A">
        <w:rPr>
          <w:rFonts w:ascii="Times New Roman" w:hAnsi="Times New Roman" w:cs="Times New Roman"/>
          <w:sz w:val="24"/>
          <w:szCs w:val="24"/>
        </w:rPr>
        <w:t>centric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concerns. </w:t>
      </w:r>
      <w:r w:rsidR="00BF37B7" w:rsidRPr="00F94D4A">
        <w:rPr>
          <w:rFonts w:ascii="Times New Roman" w:hAnsi="Times New Roman" w:cs="Times New Roman"/>
          <w:sz w:val="24"/>
          <w:szCs w:val="24"/>
        </w:rPr>
        <w:t>D</w:t>
      </w:r>
      <w:r w:rsidR="00847482" w:rsidRPr="00F94D4A">
        <w:rPr>
          <w:rFonts w:ascii="Times New Roman" w:hAnsi="Times New Roman" w:cs="Times New Roman"/>
          <w:sz w:val="24"/>
          <w:szCs w:val="24"/>
        </w:rPr>
        <w:t>igital</w:t>
      </w:r>
      <w:r w:rsidR="00AA5299" w:rsidRPr="00F94D4A">
        <w:rPr>
          <w:rFonts w:ascii="Times New Roman" w:hAnsi="Times New Roman" w:cs="Times New Roman"/>
          <w:sz w:val="24"/>
          <w:szCs w:val="24"/>
        </w:rPr>
        <w:t xml:space="preserve">ization </w:t>
      </w:r>
      <w:r w:rsidR="00847482" w:rsidRPr="00F94D4A">
        <w:rPr>
          <w:rFonts w:ascii="Times New Roman" w:hAnsi="Times New Roman" w:cs="Times New Roman"/>
          <w:sz w:val="24"/>
          <w:szCs w:val="24"/>
        </w:rPr>
        <w:t>measure</w:t>
      </w:r>
      <w:r w:rsidR="00AA5299" w:rsidRPr="00F94D4A">
        <w:rPr>
          <w:rFonts w:ascii="Times New Roman" w:hAnsi="Times New Roman" w:cs="Times New Roman"/>
          <w:sz w:val="24"/>
          <w:szCs w:val="24"/>
        </w:rPr>
        <w:t xml:space="preserve">s </w:t>
      </w:r>
      <w:r w:rsidR="00C0304A">
        <w:rPr>
          <w:rFonts w:ascii="Times New Roman" w:hAnsi="Times New Roman" w:cs="Times New Roman"/>
          <w:sz w:val="24"/>
          <w:szCs w:val="24"/>
        </w:rPr>
        <w:t xml:space="preserve">patient outcomes like </w:t>
      </w:r>
      <w:r w:rsidR="00847482" w:rsidRPr="00F94D4A">
        <w:rPr>
          <w:rFonts w:ascii="Times New Roman" w:hAnsi="Times New Roman" w:cs="Times New Roman"/>
          <w:sz w:val="24"/>
          <w:szCs w:val="24"/>
        </w:rPr>
        <w:t>per</w:t>
      </w:r>
      <w:r w:rsidR="0029002F" w:rsidRPr="00F94D4A">
        <w:rPr>
          <w:rFonts w:ascii="Times New Roman" w:hAnsi="Times New Roman" w:cs="Times New Roman"/>
          <w:sz w:val="24"/>
          <w:szCs w:val="24"/>
        </w:rPr>
        <w:t>form</w:t>
      </w:r>
      <w:r w:rsidR="00C0304A">
        <w:rPr>
          <w:rFonts w:ascii="Times New Roman" w:hAnsi="Times New Roman" w:cs="Times New Roman"/>
          <w:sz w:val="24"/>
          <w:szCs w:val="24"/>
        </w:rPr>
        <w:t xml:space="preserve">ance in </w:t>
      </w:r>
      <w:r w:rsidR="0029002F" w:rsidRPr="00F94D4A">
        <w:rPr>
          <w:rFonts w:ascii="Times New Roman" w:hAnsi="Times New Roman" w:cs="Times New Roman"/>
          <w:sz w:val="24"/>
          <w:szCs w:val="24"/>
        </w:rPr>
        <w:t>specific daily activities</w:t>
      </w:r>
      <w:r w:rsidR="00C0304A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proofErr w:type="gramStart"/>
      <w:r w:rsidR="00932319" w:rsidRPr="00F94D4A">
        <w:rPr>
          <w:rFonts w:ascii="Times New Roman" w:hAnsi="Times New Roman" w:cs="Times New Roman"/>
          <w:sz w:val="24"/>
          <w:szCs w:val="24"/>
        </w:rPr>
        <w:t xml:space="preserve">feedback </w:t>
      </w:r>
      <w:r w:rsidR="00BF37B7" w:rsidRPr="00F94D4A">
        <w:rPr>
          <w:rFonts w:ascii="Times New Roman" w:hAnsi="Times New Roman" w:cs="Times New Roman"/>
          <w:sz w:val="24"/>
          <w:szCs w:val="24"/>
        </w:rPr>
        <w:t xml:space="preserve"> via</w:t>
      </w:r>
      <w:proofErr w:type="gramEnd"/>
      <w:r w:rsidR="00847482" w:rsidRPr="00F94D4A">
        <w:rPr>
          <w:rFonts w:ascii="Times New Roman" w:hAnsi="Times New Roman" w:cs="Times New Roman"/>
          <w:sz w:val="24"/>
          <w:szCs w:val="24"/>
        </w:rPr>
        <w:t xml:space="preserve"> online surveys</w:t>
      </w:r>
      <w:r w:rsidR="0029002F" w:rsidRPr="00F94D4A">
        <w:rPr>
          <w:rFonts w:ascii="Times New Roman" w:hAnsi="Times New Roman" w:cs="Times New Roman"/>
          <w:sz w:val="24"/>
          <w:szCs w:val="24"/>
        </w:rPr>
        <w:t xml:space="preserve"> and focus groups</w:t>
      </w:r>
      <w:r w:rsidR="00932319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to </w:t>
      </w:r>
      <w:r w:rsidR="00932319" w:rsidRPr="00F94D4A">
        <w:rPr>
          <w:rFonts w:ascii="Times New Roman" w:hAnsi="Times New Roman" w:cs="Times New Roman"/>
          <w:sz w:val="24"/>
          <w:szCs w:val="24"/>
        </w:rPr>
        <w:t>re</w:t>
      </w:r>
      <w:r w:rsidR="00847482" w:rsidRPr="00F94D4A">
        <w:rPr>
          <w:rFonts w:ascii="Times New Roman" w:hAnsi="Times New Roman" w:cs="Times New Roman"/>
          <w:sz w:val="24"/>
          <w:szCs w:val="24"/>
        </w:rPr>
        <w:t>shape the final treatment.</w:t>
      </w:r>
      <w:r w:rsidR="006746AE" w:rsidRPr="006746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46AE">
        <w:rPr>
          <w:rFonts w:ascii="Times New Roman" w:hAnsi="Times New Roman" w:cs="Times New Roman"/>
          <w:sz w:val="24"/>
          <w:szCs w:val="24"/>
          <w:vertAlign w:val="superscript"/>
        </w:rPr>
        <w:t>[22, 23</w:t>
      </w:r>
      <w:r w:rsidR="006746AE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6746AE">
        <w:rPr>
          <w:rFonts w:ascii="Times New Roman" w:hAnsi="Times New Roman" w:cs="Times New Roman"/>
          <w:sz w:val="24"/>
          <w:szCs w:val="24"/>
        </w:rPr>
        <w:t xml:space="preserve"> </w:t>
      </w:r>
      <w:r w:rsidR="006746AE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76D" w:rsidRDefault="0071376D" w:rsidP="00685C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76D" w:rsidRDefault="0071376D" w:rsidP="00685C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C69" w:rsidRDefault="00685C69" w:rsidP="00685C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Multiple </w:t>
      </w:r>
      <w:r w:rsidR="000D5698" w:rsidRPr="00F94D4A">
        <w:rPr>
          <w:rFonts w:ascii="Times New Roman" w:hAnsi="Times New Roman" w:cs="Times New Roman"/>
          <w:b/>
          <w:sz w:val="24"/>
          <w:szCs w:val="24"/>
        </w:rPr>
        <w:t>visits</w:t>
      </w:r>
    </w:p>
    <w:p w:rsidR="00847482" w:rsidRPr="00685C69" w:rsidRDefault="00685C69" w:rsidP="00685C6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C155CD">
        <w:rPr>
          <w:rFonts w:ascii="Times New Roman" w:hAnsi="Times New Roman" w:cs="Times New Roman"/>
          <w:sz w:val="24"/>
          <w:szCs w:val="24"/>
        </w:rPr>
        <w:t>Mutilple visits</w:t>
      </w:r>
      <w:r w:rsidRPr="00F94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>to clinical</w:t>
      </w:r>
      <w:r>
        <w:rPr>
          <w:rFonts w:ascii="Times New Roman" w:hAnsi="Times New Roman" w:cs="Times New Roman"/>
          <w:sz w:val="24"/>
          <w:szCs w:val="24"/>
        </w:rPr>
        <w:t xml:space="preserve"> trial</w:t>
      </w:r>
      <w:r w:rsidRPr="00F94D4A">
        <w:rPr>
          <w:rFonts w:ascii="Times New Roman" w:hAnsi="Times New Roman" w:cs="Times New Roman"/>
          <w:sz w:val="24"/>
          <w:szCs w:val="24"/>
        </w:rPr>
        <w:t xml:space="preserve"> sites for assessment are</w:t>
      </w:r>
      <w:r w:rsidR="00EF0EA0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0D5698" w:rsidRPr="00F94D4A">
        <w:rPr>
          <w:rFonts w:ascii="Times New Roman" w:hAnsi="Times New Roman" w:cs="Times New Roman"/>
          <w:sz w:val="24"/>
          <w:szCs w:val="24"/>
        </w:rPr>
        <w:t xml:space="preserve">somewhat </w:t>
      </w:r>
      <w:r w:rsidR="00EF0EA0" w:rsidRPr="00F94D4A">
        <w:rPr>
          <w:rFonts w:ascii="Times New Roman" w:hAnsi="Times New Roman" w:cs="Times New Roman"/>
          <w:sz w:val="24"/>
          <w:szCs w:val="24"/>
        </w:rPr>
        <w:t>problematic</w:t>
      </w:r>
      <w:r w:rsidR="000D5698" w:rsidRPr="00F94D4A">
        <w:rPr>
          <w:rFonts w:ascii="Times New Roman" w:hAnsi="Times New Roman" w:cs="Times New Roman"/>
          <w:sz w:val="24"/>
          <w:szCs w:val="24"/>
        </w:rPr>
        <w:t xml:space="preserve">, inconvenient and increase cost factor. </w:t>
      </w:r>
      <w:r w:rsidR="00847482" w:rsidRPr="00F94D4A">
        <w:rPr>
          <w:rFonts w:ascii="Times New Roman" w:hAnsi="Times New Roman" w:cs="Times New Roman"/>
          <w:sz w:val="24"/>
          <w:szCs w:val="24"/>
        </w:rPr>
        <w:t>Digital technologies</w:t>
      </w:r>
      <w:r w:rsidR="00EF0EA0" w:rsidRPr="00F94D4A">
        <w:rPr>
          <w:rFonts w:ascii="Times New Roman" w:hAnsi="Times New Roman" w:cs="Times New Roman"/>
          <w:sz w:val="24"/>
          <w:szCs w:val="24"/>
        </w:rPr>
        <w:t xml:space="preserve"> has reduced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EF0EA0" w:rsidRPr="00F94D4A">
        <w:rPr>
          <w:rFonts w:ascii="Times New Roman" w:hAnsi="Times New Roman" w:cs="Times New Roman"/>
          <w:sz w:val="24"/>
          <w:szCs w:val="24"/>
        </w:rPr>
        <w:t xml:space="preserve">travel time of trial participants and increased </w:t>
      </w:r>
      <w:r w:rsidR="00847482" w:rsidRPr="00F94D4A">
        <w:rPr>
          <w:rFonts w:ascii="Times New Roman" w:hAnsi="Times New Roman" w:cs="Times New Roman"/>
          <w:sz w:val="24"/>
          <w:szCs w:val="24"/>
        </w:rPr>
        <w:t>convenien</w:t>
      </w:r>
      <w:r w:rsidR="00EF0EA0" w:rsidRPr="00F94D4A">
        <w:rPr>
          <w:rFonts w:ascii="Times New Roman" w:hAnsi="Times New Roman" w:cs="Times New Roman"/>
          <w:sz w:val="24"/>
          <w:szCs w:val="24"/>
        </w:rPr>
        <w:t>ce</w:t>
      </w:r>
      <w:r w:rsidR="00847482" w:rsidRPr="00F94D4A">
        <w:rPr>
          <w:rFonts w:ascii="Times New Roman" w:hAnsi="Times New Roman" w:cs="Times New Roman"/>
          <w:sz w:val="24"/>
          <w:szCs w:val="24"/>
        </w:rPr>
        <w:t>.</w:t>
      </w:r>
      <w:r w:rsidR="00C92BE5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0D5698" w:rsidRPr="00F94D4A">
        <w:rPr>
          <w:rFonts w:ascii="Times New Roman" w:hAnsi="Times New Roman" w:cs="Times New Roman"/>
          <w:sz w:val="24"/>
          <w:szCs w:val="24"/>
        </w:rPr>
        <w:t xml:space="preserve">This factor </w:t>
      </w:r>
      <w:r w:rsidR="00EF0EA0" w:rsidRPr="00F94D4A">
        <w:rPr>
          <w:rFonts w:ascii="Times New Roman" w:hAnsi="Times New Roman" w:cs="Times New Roman"/>
          <w:sz w:val="24"/>
          <w:szCs w:val="24"/>
        </w:rPr>
        <w:t xml:space="preserve">affects </w:t>
      </w:r>
      <w:r w:rsidR="00847482" w:rsidRPr="00F94D4A">
        <w:rPr>
          <w:rFonts w:ascii="Times New Roman" w:hAnsi="Times New Roman" w:cs="Times New Roman"/>
          <w:sz w:val="24"/>
          <w:szCs w:val="24"/>
        </w:rPr>
        <w:t>willingness and ability to</w:t>
      </w:r>
      <w:r w:rsidR="0068273B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participate. Virtual trials </w:t>
      </w:r>
      <w:r w:rsidR="00DA2BCE">
        <w:rPr>
          <w:rFonts w:ascii="Times New Roman" w:hAnsi="Times New Roman" w:cs="Times New Roman"/>
          <w:sz w:val="24"/>
          <w:szCs w:val="24"/>
        </w:rPr>
        <w:t>with</w:t>
      </w:r>
      <w:r w:rsidR="00EF0EA0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DA2BCE" w:rsidRPr="00F94D4A">
        <w:rPr>
          <w:rFonts w:ascii="Times New Roman" w:hAnsi="Times New Roman" w:cs="Times New Roman"/>
          <w:sz w:val="24"/>
          <w:szCs w:val="24"/>
        </w:rPr>
        <w:t>e-consent,</w:t>
      </w:r>
      <w:r w:rsidR="00DA2BCE">
        <w:rPr>
          <w:rFonts w:ascii="Times New Roman" w:hAnsi="Times New Roman" w:cs="Times New Roman"/>
          <w:sz w:val="24"/>
          <w:szCs w:val="24"/>
        </w:rPr>
        <w:t xml:space="preserve"> </w:t>
      </w:r>
      <w:r w:rsidR="00DA2BCE" w:rsidRPr="00F94D4A">
        <w:rPr>
          <w:rFonts w:ascii="Times New Roman" w:hAnsi="Times New Roman" w:cs="Times New Roman"/>
          <w:sz w:val="24"/>
          <w:szCs w:val="24"/>
        </w:rPr>
        <w:t xml:space="preserve">telemedicine, </w:t>
      </w:r>
      <w:r w:rsidR="000D5698" w:rsidRPr="00F94D4A">
        <w:rPr>
          <w:rFonts w:ascii="Times New Roman" w:hAnsi="Times New Roman" w:cs="Times New Roman"/>
          <w:sz w:val="24"/>
          <w:szCs w:val="24"/>
        </w:rPr>
        <w:t>apps</w:t>
      </w:r>
      <w:r w:rsidR="00EF0EA0" w:rsidRPr="00F94D4A">
        <w:rPr>
          <w:rFonts w:ascii="Times New Roman" w:hAnsi="Times New Roman" w:cs="Times New Roman"/>
          <w:sz w:val="24"/>
          <w:szCs w:val="24"/>
        </w:rPr>
        <w:t xml:space="preserve"> and biosensors for patient </w:t>
      </w:r>
      <w:r w:rsidR="00634356" w:rsidRPr="00F94D4A">
        <w:rPr>
          <w:rFonts w:ascii="Times New Roman" w:hAnsi="Times New Roman" w:cs="Times New Roman"/>
          <w:sz w:val="24"/>
          <w:szCs w:val="24"/>
        </w:rPr>
        <w:t>communication mak</w:t>
      </w:r>
      <w:r w:rsidR="00DA2BCE">
        <w:rPr>
          <w:rFonts w:ascii="Times New Roman" w:hAnsi="Times New Roman" w:cs="Times New Roman"/>
          <w:sz w:val="24"/>
          <w:szCs w:val="24"/>
        </w:rPr>
        <w:t>e</w:t>
      </w:r>
      <w:r w:rsidR="00EF0EA0" w:rsidRPr="00F94D4A">
        <w:rPr>
          <w:rFonts w:ascii="Times New Roman" w:hAnsi="Times New Roman" w:cs="Times New Roman"/>
          <w:sz w:val="24"/>
          <w:szCs w:val="24"/>
        </w:rPr>
        <w:t xml:space="preserve"> data collection </w:t>
      </w:r>
      <w:r w:rsidR="00A36701" w:rsidRPr="00F94D4A">
        <w:rPr>
          <w:rFonts w:ascii="Times New Roman" w:hAnsi="Times New Roman" w:cs="Times New Roman"/>
          <w:sz w:val="24"/>
          <w:szCs w:val="24"/>
        </w:rPr>
        <w:t xml:space="preserve">easy </w:t>
      </w:r>
      <w:r w:rsidR="00847482" w:rsidRPr="00F94D4A">
        <w:rPr>
          <w:rFonts w:ascii="Times New Roman" w:hAnsi="Times New Roman" w:cs="Times New Roman"/>
          <w:sz w:val="24"/>
          <w:szCs w:val="24"/>
        </w:rPr>
        <w:t>from homes</w:t>
      </w:r>
      <w:r w:rsidR="00DA2BCE">
        <w:rPr>
          <w:rFonts w:ascii="Times New Roman" w:hAnsi="Times New Roman" w:cs="Times New Roman"/>
          <w:sz w:val="24"/>
          <w:szCs w:val="24"/>
        </w:rPr>
        <w:t xml:space="preserve"> with no </w:t>
      </w:r>
      <w:r w:rsidR="00090E52">
        <w:rPr>
          <w:rFonts w:ascii="Times New Roman" w:hAnsi="Times New Roman" w:cs="Times New Roman"/>
          <w:sz w:val="24"/>
          <w:szCs w:val="24"/>
        </w:rPr>
        <w:t>trial site visit</w:t>
      </w:r>
      <w:r>
        <w:rPr>
          <w:rFonts w:ascii="Times New Roman" w:hAnsi="Times New Roman" w:cs="Times New Roman"/>
          <w:sz w:val="24"/>
          <w:szCs w:val="24"/>
        </w:rPr>
        <w:t>s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EF0EA0" w:rsidRPr="00F94D4A">
        <w:rPr>
          <w:rFonts w:ascii="Times New Roman" w:hAnsi="Times New Roman" w:cs="Times New Roman"/>
          <w:sz w:val="24"/>
          <w:szCs w:val="24"/>
        </w:rPr>
        <w:t xml:space="preserve">It was found that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about </w:t>
      </w:r>
      <w:r w:rsidR="00EF0EA0" w:rsidRPr="00F94D4A">
        <w:rPr>
          <w:rFonts w:ascii="Times New Roman" w:hAnsi="Times New Roman" w:cs="Times New Roman"/>
          <w:sz w:val="24"/>
          <w:szCs w:val="24"/>
        </w:rPr>
        <w:t>50% o</w:t>
      </w:r>
      <w:r w:rsidR="000D5698" w:rsidRPr="00F94D4A">
        <w:rPr>
          <w:rFonts w:ascii="Times New Roman" w:hAnsi="Times New Roman" w:cs="Times New Roman"/>
          <w:sz w:val="24"/>
          <w:szCs w:val="24"/>
        </w:rPr>
        <w:t xml:space="preserve">f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clinical trials can be conducted </w:t>
      </w:r>
      <w:r w:rsidR="00090E52">
        <w:rPr>
          <w:rFonts w:ascii="Times New Roman" w:hAnsi="Times New Roman" w:cs="Times New Roman"/>
          <w:sz w:val="24"/>
          <w:szCs w:val="24"/>
        </w:rPr>
        <w:t>v</w:t>
      </w:r>
      <w:r w:rsidR="00847482" w:rsidRPr="00F94D4A">
        <w:rPr>
          <w:rFonts w:ascii="Times New Roman" w:hAnsi="Times New Roman" w:cs="Times New Roman"/>
          <w:sz w:val="24"/>
          <w:szCs w:val="24"/>
        </w:rPr>
        <w:t>irtual</w:t>
      </w:r>
      <w:r w:rsidR="00EF0EA0" w:rsidRPr="00F94D4A">
        <w:rPr>
          <w:rFonts w:ascii="Times New Roman" w:hAnsi="Times New Roman" w:cs="Times New Roman"/>
          <w:sz w:val="24"/>
          <w:szCs w:val="24"/>
        </w:rPr>
        <w:t>ly.</w:t>
      </w:r>
      <w:r w:rsidR="00090E52">
        <w:rPr>
          <w:rFonts w:ascii="Times New Roman" w:hAnsi="Times New Roman" w:cs="Times New Roman"/>
          <w:sz w:val="24"/>
          <w:szCs w:val="24"/>
        </w:rPr>
        <w:t xml:space="preserve"> </w:t>
      </w:r>
      <w:r w:rsidR="00090E52" w:rsidRPr="00F94D4A">
        <w:rPr>
          <w:rFonts w:ascii="Times New Roman" w:hAnsi="Times New Roman" w:cs="Times New Roman"/>
          <w:sz w:val="24"/>
          <w:szCs w:val="24"/>
        </w:rPr>
        <w:t>One</w:t>
      </w:r>
      <w:r w:rsidR="00A36701" w:rsidRPr="00F94D4A">
        <w:rPr>
          <w:rFonts w:ascii="Times New Roman" w:hAnsi="Times New Roman" w:cs="Times New Roman"/>
          <w:sz w:val="24"/>
          <w:szCs w:val="24"/>
        </w:rPr>
        <w:t xml:space="preserve"> example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A36701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Roche </w:t>
      </w:r>
      <w:r w:rsidR="00090E52">
        <w:rPr>
          <w:rFonts w:ascii="Times New Roman" w:hAnsi="Times New Roman" w:cs="Times New Roman"/>
          <w:sz w:val="24"/>
          <w:szCs w:val="24"/>
        </w:rPr>
        <w:t xml:space="preserve">in </w:t>
      </w:r>
      <w:r w:rsidR="00090E52" w:rsidRPr="00F94D4A">
        <w:rPr>
          <w:rFonts w:ascii="Times New Roman" w:hAnsi="Times New Roman" w:cs="Times New Roman"/>
          <w:sz w:val="24"/>
          <w:szCs w:val="24"/>
        </w:rPr>
        <w:t xml:space="preserve">multiple sclerosis (MS) study </w:t>
      </w:r>
      <w:r w:rsidR="00090E52">
        <w:rPr>
          <w:rFonts w:ascii="Times New Roman" w:hAnsi="Times New Roman" w:cs="Times New Roman"/>
          <w:sz w:val="24"/>
          <w:szCs w:val="24"/>
        </w:rPr>
        <w:t xml:space="preserve">where an app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connected to </w:t>
      </w:r>
      <w:r w:rsidR="00090E52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847482" w:rsidRPr="00F94D4A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="00847482" w:rsidRPr="00F94D4A">
        <w:rPr>
          <w:rFonts w:ascii="Times New Roman" w:hAnsi="Times New Roman" w:cs="Times New Roman"/>
          <w:sz w:val="24"/>
          <w:szCs w:val="24"/>
        </w:rPr>
        <w:t xml:space="preserve"> sensors </w:t>
      </w:r>
      <w:r w:rsidR="00090E52">
        <w:rPr>
          <w:rFonts w:ascii="Times New Roman" w:hAnsi="Times New Roman" w:cs="Times New Roman"/>
          <w:sz w:val="24"/>
          <w:szCs w:val="24"/>
        </w:rPr>
        <w:t xml:space="preserve">was used </w:t>
      </w:r>
      <w:r w:rsidR="00847482" w:rsidRPr="00F94D4A">
        <w:rPr>
          <w:rFonts w:ascii="Times New Roman" w:hAnsi="Times New Roman" w:cs="Times New Roman"/>
          <w:sz w:val="24"/>
          <w:szCs w:val="24"/>
        </w:rPr>
        <w:t>to remotely monitor and compare readings with in-clinic assessments</w:t>
      </w:r>
      <w:r w:rsidR="00090E52">
        <w:rPr>
          <w:rFonts w:ascii="Times New Roman" w:hAnsi="Times New Roman" w:cs="Times New Roman"/>
          <w:sz w:val="24"/>
          <w:szCs w:val="24"/>
        </w:rPr>
        <w:t>.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The app </w:t>
      </w:r>
      <w:r w:rsidR="00090E52">
        <w:rPr>
          <w:rFonts w:ascii="Times New Roman" w:hAnsi="Times New Roman" w:cs="Times New Roman"/>
          <w:sz w:val="24"/>
          <w:szCs w:val="24"/>
        </w:rPr>
        <w:t xml:space="preserve">helped in assessment of </w:t>
      </w:r>
      <w:r w:rsidR="00634356" w:rsidRPr="00F94D4A">
        <w:rPr>
          <w:rFonts w:ascii="Times New Roman" w:hAnsi="Times New Roman" w:cs="Times New Roman"/>
          <w:sz w:val="24"/>
          <w:szCs w:val="24"/>
        </w:rPr>
        <w:t>patient’s</w:t>
      </w:r>
      <w:r w:rsidR="0068273B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090E52" w:rsidRPr="00F94D4A">
        <w:rPr>
          <w:rFonts w:ascii="Times New Roman" w:hAnsi="Times New Roman" w:cs="Times New Roman"/>
          <w:sz w:val="24"/>
          <w:szCs w:val="24"/>
        </w:rPr>
        <w:t>neurological activity</w:t>
      </w:r>
      <w:r w:rsidR="00090E52">
        <w:rPr>
          <w:rFonts w:ascii="Times New Roman" w:hAnsi="Times New Roman" w:cs="Times New Roman"/>
          <w:sz w:val="24"/>
          <w:szCs w:val="24"/>
        </w:rPr>
        <w:t xml:space="preserve"> by performances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such as </w:t>
      </w:r>
      <w:r w:rsidR="00090E52" w:rsidRPr="00F94D4A">
        <w:rPr>
          <w:rFonts w:ascii="Times New Roman" w:hAnsi="Times New Roman" w:cs="Times New Roman"/>
          <w:sz w:val="24"/>
          <w:szCs w:val="24"/>
        </w:rPr>
        <w:t>gait, balance exercises</w:t>
      </w:r>
      <w:r w:rsidR="00090E52">
        <w:rPr>
          <w:rFonts w:ascii="Times New Roman" w:hAnsi="Times New Roman" w:cs="Times New Roman"/>
          <w:sz w:val="24"/>
          <w:szCs w:val="24"/>
        </w:rPr>
        <w:t>,</w:t>
      </w:r>
      <w:r w:rsidR="00090E52" w:rsidRPr="00F94D4A">
        <w:rPr>
          <w:rFonts w:ascii="Times New Roman" w:hAnsi="Times New Roman" w:cs="Times New Roman"/>
          <w:sz w:val="24"/>
          <w:szCs w:val="24"/>
        </w:rPr>
        <w:t xml:space="preserve"> cognitive tests </w:t>
      </w:r>
      <w:r w:rsidR="00090E52">
        <w:rPr>
          <w:rFonts w:ascii="Times New Roman" w:hAnsi="Times New Roman" w:cs="Times New Roman"/>
          <w:sz w:val="24"/>
          <w:szCs w:val="24"/>
        </w:rPr>
        <w:t>and hand and wrist turning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Assessments were </w:t>
      </w:r>
      <w:r w:rsidR="00090E52">
        <w:rPr>
          <w:rFonts w:ascii="Times New Roman" w:hAnsi="Times New Roman" w:cs="Times New Roman"/>
          <w:sz w:val="24"/>
          <w:szCs w:val="24"/>
        </w:rPr>
        <w:t>depicted in the form of disease trend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A36701" w:rsidRPr="00F94D4A">
        <w:rPr>
          <w:rFonts w:ascii="Times New Roman" w:hAnsi="Times New Roman" w:cs="Times New Roman"/>
          <w:sz w:val="24"/>
          <w:szCs w:val="24"/>
        </w:rPr>
        <w:t>R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esults from </w:t>
      </w:r>
      <w:r w:rsidR="00090E52">
        <w:rPr>
          <w:rFonts w:ascii="Times New Roman" w:hAnsi="Times New Roman" w:cs="Times New Roman"/>
          <w:sz w:val="24"/>
          <w:szCs w:val="24"/>
        </w:rPr>
        <w:t xml:space="preserve">remote study </w:t>
      </w:r>
      <w:r w:rsidR="00B30836" w:rsidRPr="00F94D4A">
        <w:rPr>
          <w:rFonts w:ascii="Times New Roman" w:hAnsi="Times New Roman" w:cs="Times New Roman"/>
          <w:sz w:val="24"/>
          <w:szCs w:val="24"/>
        </w:rPr>
        <w:t>were</w:t>
      </w:r>
      <w:r w:rsidR="00A36701" w:rsidRPr="00F94D4A">
        <w:rPr>
          <w:rFonts w:ascii="Times New Roman" w:hAnsi="Times New Roman" w:cs="Times New Roman"/>
          <w:sz w:val="24"/>
          <w:szCs w:val="24"/>
        </w:rPr>
        <w:t xml:space="preserve"> found</w:t>
      </w:r>
      <w:r w:rsidR="00B30836" w:rsidRPr="00F94D4A">
        <w:rPr>
          <w:rFonts w:ascii="Times New Roman" w:hAnsi="Times New Roman" w:cs="Times New Roman"/>
          <w:sz w:val="24"/>
          <w:szCs w:val="24"/>
        </w:rPr>
        <w:t xml:space="preserve"> more sensitive </w:t>
      </w:r>
      <w:r w:rsidR="00A36701" w:rsidRPr="00F94D4A">
        <w:rPr>
          <w:rFonts w:ascii="Times New Roman" w:hAnsi="Times New Roman" w:cs="Times New Roman"/>
          <w:sz w:val="24"/>
          <w:szCs w:val="24"/>
        </w:rPr>
        <w:t xml:space="preserve">as </w:t>
      </w:r>
      <w:r w:rsidR="00847482" w:rsidRPr="00F94D4A">
        <w:rPr>
          <w:rFonts w:ascii="Times New Roman" w:hAnsi="Times New Roman" w:cs="Times New Roman"/>
          <w:sz w:val="24"/>
          <w:szCs w:val="24"/>
        </w:rPr>
        <w:t>compar</w:t>
      </w:r>
      <w:r w:rsidR="00A36701" w:rsidRPr="00F94D4A">
        <w:rPr>
          <w:rFonts w:ascii="Times New Roman" w:hAnsi="Times New Roman" w:cs="Times New Roman"/>
          <w:sz w:val="24"/>
          <w:szCs w:val="24"/>
        </w:rPr>
        <w:t>ed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to in-clinic assessments</w:t>
      </w:r>
      <w:r w:rsidR="00B30836" w:rsidRPr="00F94D4A">
        <w:rPr>
          <w:rFonts w:ascii="Times New Roman" w:hAnsi="Times New Roman" w:cs="Times New Roman"/>
          <w:sz w:val="24"/>
          <w:szCs w:val="24"/>
        </w:rPr>
        <w:t>.</w:t>
      </w:r>
      <w:r w:rsidR="006746AE" w:rsidRPr="006746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46AE">
        <w:rPr>
          <w:rFonts w:ascii="Times New Roman" w:hAnsi="Times New Roman" w:cs="Times New Roman"/>
          <w:sz w:val="24"/>
          <w:szCs w:val="24"/>
          <w:vertAlign w:val="superscript"/>
        </w:rPr>
        <w:t>[22, 23</w:t>
      </w:r>
      <w:r w:rsidR="006746AE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6746AE">
        <w:rPr>
          <w:rFonts w:ascii="Times New Roman" w:hAnsi="Times New Roman" w:cs="Times New Roman"/>
          <w:sz w:val="24"/>
          <w:szCs w:val="24"/>
        </w:rPr>
        <w:t xml:space="preserve"> </w:t>
      </w:r>
      <w:r w:rsidR="006746AE" w:rsidRPr="00F94D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0836" w:rsidRPr="00F94D4A" w:rsidRDefault="000D5698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>I</w:t>
      </w:r>
      <w:r w:rsidR="00B30836" w:rsidRPr="00F94D4A">
        <w:rPr>
          <w:rFonts w:ascii="Times New Roman" w:hAnsi="Times New Roman" w:cs="Times New Roman"/>
          <w:b/>
          <w:sz w:val="24"/>
          <w:szCs w:val="24"/>
        </w:rPr>
        <w:t>mproved treatment adherence by</w:t>
      </w:r>
      <w:r w:rsidR="00675BD3" w:rsidRPr="00F94D4A">
        <w:rPr>
          <w:rFonts w:ascii="Times New Roman" w:hAnsi="Times New Roman" w:cs="Times New Roman"/>
          <w:b/>
          <w:sz w:val="24"/>
          <w:szCs w:val="24"/>
        </w:rPr>
        <w:t xml:space="preserve"> d</w:t>
      </w:r>
      <w:r w:rsidR="00847482" w:rsidRPr="00F94D4A">
        <w:rPr>
          <w:rFonts w:ascii="Times New Roman" w:hAnsi="Times New Roman" w:cs="Times New Roman"/>
          <w:b/>
          <w:sz w:val="24"/>
          <w:szCs w:val="24"/>
        </w:rPr>
        <w:t>igital tools</w:t>
      </w:r>
    </w:p>
    <w:p w:rsidR="00856652" w:rsidRPr="00F94D4A" w:rsidRDefault="00B30836" w:rsidP="00F94D4A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Digital technologies improve treatment adherence</w:t>
      </w:r>
      <w:r w:rsidR="00F1678A" w:rsidRPr="00F94D4A">
        <w:rPr>
          <w:rFonts w:ascii="Times New Roman" w:hAnsi="Times New Roman" w:cs="Times New Roman"/>
          <w:sz w:val="24"/>
          <w:szCs w:val="24"/>
        </w:rPr>
        <w:t xml:space="preserve"> in the form of s</w:t>
      </w:r>
      <w:r w:rsidRPr="00F94D4A">
        <w:rPr>
          <w:rFonts w:ascii="Times New Roman" w:hAnsi="Times New Roman" w:cs="Times New Roman"/>
          <w:sz w:val="24"/>
          <w:szCs w:val="24"/>
        </w:rPr>
        <w:t>elf-reporting</w:t>
      </w:r>
      <w:r w:rsidR="00F1678A" w:rsidRPr="00F94D4A">
        <w:rPr>
          <w:rFonts w:ascii="Times New Roman" w:hAnsi="Times New Roman" w:cs="Times New Roman"/>
          <w:sz w:val="24"/>
          <w:szCs w:val="24"/>
        </w:rPr>
        <w:t xml:space="preserve"> a</w:t>
      </w:r>
      <w:r w:rsidRPr="00F94D4A">
        <w:rPr>
          <w:rFonts w:ascii="Times New Roman" w:hAnsi="Times New Roman" w:cs="Times New Roman"/>
          <w:sz w:val="24"/>
          <w:szCs w:val="24"/>
        </w:rPr>
        <w:t xml:space="preserve">nd </w:t>
      </w:r>
      <w:r w:rsidR="004319F9" w:rsidRPr="00F94D4A">
        <w:rPr>
          <w:rFonts w:ascii="Times New Roman" w:hAnsi="Times New Roman" w:cs="Times New Roman"/>
          <w:sz w:val="24"/>
          <w:szCs w:val="24"/>
        </w:rPr>
        <w:t xml:space="preserve">assurance </w:t>
      </w:r>
      <w:r w:rsidR="002D749E" w:rsidRPr="00F94D4A">
        <w:rPr>
          <w:rFonts w:ascii="Times New Roman" w:hAnsi="Times New Roman" w:cs="Times New Roman"/>
          <w:sz w:val="24"/>
          <w:szCs w:val="24"/>
        </w:rPr>
        <w:t xml:space="preserve">about consumption of </w:t>
      </w:r>
      <w:r w:rsidR="00847482" w:rsidRPr="00F94D4A">
        <w:rPr>
          <w:rFonts w:ascii="Times New Roman" w:hAnsi="Times New Roman" w:cs="Times New Roman"/>
          <w:sz w:val="24"/>
          <w:szCs w:val="24"/>
        </w:rPr>
        <w:t>prescribed drugs</w:t>
      </w:r>
      <w:r w:rsidR="00F1678A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634356" w:rsidRPr="00F94D4A">
        <w:rPr>
          <w:rFonts w:ascii="Times New Roman" w:hAnsi="Times New Roman" w:cs="Times New Roman"/>
          <w:sz w:val="24"/>
          <w:szCs w:val="24"/>
        </w:rPr>
        <w:t>which is</w:t>
      </w:r>
      <w:r w:rsidRPr="00F94D4A">
        <w:rPr>
          <w:rFonts w:ascii="Times New Roman" w:hAnsi="Times New Roman" w:cs="Times New Roman"/>
          <w:sz w:val="24"/>
          <w:szCs w:val="24"/>
        </w:rPr>
        <w:t xml:space="preserve"> verified by b</w:t>
      </w:r>
      <w:r w:rsidR="00847482" w:rsidRPr="00F94D4A">
        <w:rPr>
          <w:rFonts w:ascii="Times New Roman" w:hAnsi="Times New Roman" w:cs="Times New Roman"/>
          <w:sz w:val="24"/>
          <w:szCs w:val="24"/>
        </w:rPr>
        <w:t>lood</w:t>
      </w:r>
      <w:r w:rsidR="002D749E" w:rsidRPr="00F94D4A">
        <w:rPr>
          <w:rFonts w:ascii="Times New Roman" w:hAnsi="Times New Roman" w:cs="Times New Roman"/>
          <w:sz w:val="24"/>
          <w:szCs w:val="24"/>
        </w:rPr>
        <w:t xml:space="preserve"> investigations </w:t>
      </w:r>
      <w:r w:rsidR="00847482" w:rsidRPr="00F94D4A">
        <w:rPr>
          <w:rFonts w:ascii="Times New Roman" w:hAnsi="Times New Roman" w:cs="Times New Roman"/>
          <w:sz w:val="24"/>
          <w:szCs w:val="24"/>
        </w:rPr>
        <w:t>but</w:t>
      </w:r>
      <w:r w:rsidR="002D749E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634356" w:rsidRPr="00F94D4A">
        <w:rPr>
          <w:rFonts w:ascii="Times New Roman" w:hAnsi="Times New Roman" w:cs="Times New Roman"/>
          <w:sz w:val="24"/>
          <w:szCs w:val="24"/>
        </w:rPr>
        <w:t>sometimes may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2D749E" w:rsidRPr="00F94D4A">
        <w:rPr>
          <w:rFonts w:ascii="Times New Roman" w:hAnsi="Times New Roman" w:cs="Times New Roman"/>
          <w:sz w:val="24"/>
          <w:szCs w:val="24"/>
        </w:rPr>
        <w:t>require</w:t>
      </w:r>
      <w:r w:rsidRPr="00F94D4A">
        <w:rPr>
          <w:rFonts w:ascii="Times New Roman" w:hAnsi="Times New Roman" w:cs="Times New Roman"/>
          <w:sz w:val="24"/>
          <w:szCs w:val="24"/>
        </w:rPr>
        <w:t xml:space="preserve"> extra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 visits</w:t>
      </w:r>
      <w:r w:rsidR="00F1678A" w:rsidRPr="00F94D4A">
        <w:rPr>
          <w:rFonts w:ascii="Times New Roman" w:hAnsi="Times New Roman" w:cs="Times New Roman"/>
          <w:sz w:val="24"/>
          <w:szCs w:val="24"/>
        </w:rPr>
        <w:t xml:space="preserve"> to trial site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. </w:t>
      </w:r>
      <w:r w:rsidR="00B87DF4" w:rsidRPr="00F94D4A">
        <w:rPr>
          <w:rFonts w:ascii="Times New Roman" w:hAnsi="Times New Roman" w:cs="Times New Roman"/>
          <w:sz w:val="24"/>
          <w:szCs w:val="24"/>
        </w:rPr>
        <w:t xml:space="preserve">Digital adherence tools such as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smartphone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apps and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text messaging can </w:t>
      </w:r>
      <w:r w:rsidRPr="00F94D4A">
        <w:rPr>
          <w:rFonts w:ascii="Times New Roman" w:hAnsi="Times New Roman" w:cs="Times New Roman"/>
          <w:sz w:val="24"/>
          <w:szCs w:val="24"/>
        </w:rPr>
        <w:t xml:space="preserve">record patient health data, answer their queries in real time,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remind </w:t>
      </w:r>
      <w:r w:rsidRPr="00F94D4A">
        <w:rPr>
          <w:rFonts w:ascii="Times New Roman" w:hAnsi="Times New Roman" w:cs="Times New Roman"/>
          <w:sz w:val="24"/>
          <w:szCs w:val="24"/>
        </w:rPr>
        <w:t xml:space="preserve">them to take medication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Pr="00F94D4A">
        <w:rPr>
          <w:rFonts w:ascii="Times New Roman" w:hAnsi="Times New Roman" w:cs="Times New Roman"/>
          <w:sz w:val="24"/>
          <w:szCs w:val="24"/>
        </w:rPr>
        <w:t xml:space="preserve">plan site </w:t>
      </w:r>
      <w:r w:rsidR="00B87DF4" w:rsidRPr="00F94D4A">
        <w:rPr>
          <w:rFonts w:ascii="Times New Roman" w:hAnsi="Times New Roman" w:cs="Times New Roman"/>
          <w:sz w:val="24"/>
          <w:szCs w:val="24"/>
        </w:rPr>
        <w:t xml:space="preserve">visits. Even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facial recognition </w:t>
      </w:r>
      <w:r w:rsidR="00B87DF4" w:rsidRPr="00F94D4A">
        <w:rPr>
          <w:rFonts w:ascii="Times New Roman" w:hAnsi="Times New Roman" w:cs="Times New Roman"/>
          <w:sz w:val="24"/>
          <w:szCs w:val="24"/>
        </w:rPr>
        <w:t xml:space="preserve">tools </w:t>
      </w:r>
      <w:r w:rsidR="00847482" w:rsidRPr="00F94D4A">
        <w:rPr>
          <w:rFonts w:ascii="Times New Roman" w:hAnsi="Times New Roman" w:cs="Times New Roman"/>
          <w:sz w:val="24"/>
          <w:szCs w:val="24"/>
        </w:rPr>
        <w:t xml:space="preserve">can confirm </w:t>
      </w:r>
      <w:r w:rsidRPr="00F94D4A">
        <w:rPr>
          <w:rFonts w:ascii="Times New Roman" w:hAnsi="Times New Roman" w:cs="Times New Roman"/>
          <w:sz w:val="24"/>
          <w:szCs w:val="24"/>
        </w:rPr>
        <w:t>adherence</w:t>
      </w:r>
      <w:r w:rsidR="00847482" w:rsidRPr="00F94D4A">
        <w:rPr>
          <w:rFonts w:ascii="Times New Roman" w:hAnsi="Times New Roman" w:cs="Times New Roman"/>
          <w:sz w:val="24"/>
          <w:szCs w:val="24"/>
        </w:rPr>
        <w:t>.</w:t>
      </w:r>
      <w:r w:rsidR="00F253F2" w:rsidRPr="00F253F2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[22, 23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  <w:r w:rsidR="00303AF6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303AF6" w:rsidRPr="00F94D4A">
        <w:rPr>
          <w:rFonts w:ascii="Times New Roman" w:hAnsi="Times New Roman" w:cs="Times New Roman"/>
          <w:color w:val="000000"/>
          <w:sz w:val="24"/>
          <w:szCs w:val="24"/>
        </w:rPr>
        <w:t>Clinical</w:t>
      </w:r>
      <w:r w:rsidR="00FF042A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data management</w:t>
      </w:r>
      <w:r w:rsidR="00FF042A" w:rsidRPr="00F94D4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FF042A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entails utilization of many software tools and </w:t>
      </w:r>
      <w:r w:rsidR="00DA2BCE">
        <w:rPr>
          <w:rFonts w:ascii="Times New Roman" w:hAnsi="Times New Roman" w:cs="Times New Roman"/>
          <w:color w:val="000000"/>
          <w:sz w:val="24"/>
          <w:szCs w:val="24"/>
        </w:rPr>
        <w:t xml:space="preserve">like </w:t>
      </w:r>
      <w:r w:rsidR="00DA2BCE" w:rsidRPr="00F94D4A">
        <w:rPr>
          <w:rFonts w:ascii="Times New Roman" w:hAnsi="Times New Roman" w:cs="Times New Roman"/>
          <w:color w:val="000000"/>
          <w:sz w:val="24"/>
          <w:szCs w:val="24"/>
        </w:rPr>
        <w:t>Rave, Or</w:t>
      </w:r>
      <w:r w:rsidR="00DA2BCE">
        <w:rPr>
          <w:rFonts w:ascii="Times New Roman" w:hAnsi="Times New Roman" w:cs="Times New Roman"/>
          <w:color w:val="000000"/>
          <w:sz w:val="24"/>
          <w:szCs w:val="24"/>
        </w:rPr>
        <w:t xml:space="preserve">acle Clinical </w:t>
      </w:r>
      <w:r w:rsidR="00FF042A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="00FF042A" w:rsidRPr="00F94D4A">
        <w:rPr>
          <w:rFonts w:ascii="Times New Roman" w:hAnsi="Times New Roman" w:cs="Times New Roman"/>
          <w:color w:val="000000"/>
          <w:sz w:val="24"/>
          <w:szCs w:val="24"/>
        </w:rPr>
        <w:t>eClinical</w:t>
      </w:r>
      <w:proofErr w:type="spellEnd"/>
      <w:r w:rsidR="00FF042A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Suite etc.</w:t>
      </w:r>
      <w:r w:rsidR="00856652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(table. 2) </w:t>
      </w:r>
      <w:r w:rsidR="00FF042A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where huge amount of data is generated as in case </w:t>
      </w:r>
      <w:r w:rsidR="0071376D" w:rsidRPr="00F94D4A">
        <w:rPr>
          <w:rFonts w:ascii="Times New Roman" w:hAnsi="Times New Roman" w:cs="Times New Roman"/>
          <w:color w:val="000000"/>
          <w:sz w:val="24"/>
          <w:szCs w:val="24"/>
        </w:rPr>
        <w:t>of multicentric</w:t>
      </w:r>
      <w:r w:rsidR="00FF042A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trials, CDMS is most crucial to handle such data. </w:t>
      </w:r>
      <w:r w:rsidR="00F253F2">
        <w:rPr>
          <w:rFonts w:ascii="Times New Roman" w:hAnsi="Times New Roman" w:cs="Times New Roman"/>
          <w:sz w:val="24"/>
          <w:szCs w:val="24"/>
          <w:vertAlign w:val="superscript"/>
        </w:rPr>
        <w:t>[4</w:t>
      </w:r>
      <w:r w:rsidR="00F253F2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F253F2">
        <w:rPr>
          <w:rFonts w:ascii="Times New Roman" w:hAnsi="Times New Roman" w:cs="Times New Roman"/>
          <w:sz w:val="24"/>
          <w:szCs w:val="24"/>
        </w:rPr>
        <w:t xml:space="preserve"> </w:t>
      </w:r>
      <w:r w:rsidR="00856652" w:rsidRPr="00F94D4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B6008" w:rsidRPr="00F94D4A" w:rsidRDefault="00856652" w:rsidP="00F94D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94D4A">
        <w:rPr>
          <w:rFonts w:ascii="Times New Roman" w:hAnsi="Times New Roman" w:cs="Times New Roman"/>
          <w:b/>
          <w:color w:val="000000"/>
          <w:sz w:val="24"/>
          <w:szCs w:val="24"/>
        </w:rPr>
        <w:t>Table 2: Commonly used Clinical Data Management (CDM) tools</w:t>
      </w:r>
    </w:p>
    <w:tbl>
      <w:tblPr>
        <w:tblStyle w:val="TableGrid"/>
        <w:tblW w:w="0" w:type="auto"/>
        <w:tblLook w:val="04A0"/>
      </w:tblPr>
      <w:tblGrid>
        <w:gridCol w:w="3604"/>
        <w:gridCol w:w="4154"/>
        <w:gridCol w:w="1484"/>
      </w:tblGrid>
      <w:tr w:rsidR="004645C8" w:rsidRPr="00A545C0" w:rsidTr="00A545C0">
        <w:trPr>
          <w:trHeight w:val="422"/>
        </w:trPr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Software 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Applications </w:t>
            </w:r>
          </w:p>
        </w:tc>
        <w:tc>
          <w:tcPr>
            <w:tcW w:w="1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5C8" w:rsidRPr="00A545C0" w:rsidRDefault="004645C8" w:rsidP="0071376D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b/>
                <w:sz w:val="20"/>
                <w:szCs w:val="24"/>
              </w:rPr>
              <w:t>Reference</w:t>
            </w:r>
          </w:p>
        </w:tc>
      </w:tr>
      <w:tr w:rsidR="004645C8" w:rsidRPr="00A545C0" w:rsidTr="00A545C0">
        <w:trPr>
          <w:trHeight w:val="719"/>
        </w:trPr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BRAAN, </w:t>
            </w:r>
            <w:proofErr w:type="spellStart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DataLabs</w:t>
            </w:r>
            <w:proofErr w:type="spellEnd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, Fast Track 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at the stage of Clinical Trial Development for designing Protocol and execution</w:t>
            </w:r>
          </w:p>
        </w:tc>
        <w:tc>
          <w:tcPr>
            <w:tcW w:w="148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645C8" w:rsidRPr="00A545C0" w:rsidRDefault="004645C8" w:rsidP="004645C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            </w:t>
            </w:r>
            <w:r w:rsidR="006746AE" w:rsidRPr="00A545C0">
              <w:rPr>
                <w:rFonts w:ascii="Times New Roman" w:hAnsi="Times New Roman" w:cs="Times New Roman"/>
                <w:sz w:val="20"/>
                <w:szCs w:val="24"/>
                <w:vertAlign w:val="superscript"/>
              </w:rPr>
              <w:t>[7]</w:t>
            </w:r>
            <w:r w:rsidR="006746AE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645C8" w:rsidRPr="00A545C0" w:rsidTr="00A545C0"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Oracle clinical 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for  study monitoring and reporting,</w:t>
            </w:r>
          </w:p>
          <w:p w:rsidR="004645C8" w:rsidRPr="00A545C0" w:rsidRDefault="002A3984" w:rsidP="002A3984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AE </w:t>
            </w:r>
            <w:r w:rsidR="00DA2BCE" w:rsidRPr="00A545C0">
              <w:rPr>
                <w:rFonts w:ascii="Times New Roman" w:hAnsi="Times New Roman" w:cs="Times New Roman"/>
                <w:sz w:val="20"/>
                <w:szCs w:val="24"/>
              </w:rPr>
              <w:t>reporting</w:t>
            </w:r>
            <w:r w:rsidR="00DA2BCE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="00DA2BCE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 w:rsidR="004645C8" w:rsidRPr="00A545C0">
              <w:rPr>
                <w:rFonts w:ascii="Times New Roman" w:hAnsi="Times New Roman" w:cs="Times New Roman"/>
                <w:sz w:val="20"/>
                <w:szCs w:val="24"/>
              </w:rPr>
              <w:t>d</w:t>
            </w:r>
            <w:r w:rsidR="00DA2BCE">
              <w:rPr>
                <w:rFonts w:ascii="Times New Roman" w:hAnsi="Times New Roman" w:cs="Times New Roman"/>
                <w:sz w:val="20"/>
                <w:szCs w:val="24"/>
              </w:rPr>
              <w:t>ocument management</w:t>
            </w:r>
            <w:r w:rsidR="004645C8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645C8" w:rsidRPr="00A545C0" w:rsidTr="00A545C0"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DA2BCE" w:rsidP="0071376D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Nextrials</w:t>
            </w:r>
            <w:proofErr w:type="spellEnd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DataLabs</w:t>
            </w:r>
            <w:proofErr w:type="spellEnd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4645C8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Oracle, Phase Forward, </w:t>
            </w:r>
            <w:proofErr w:type="spellStart"/>
            <w:r w:rsidR="004645C8" w:rsidRPr="00A545C0">
              <w:rPr>
                <w:rFonts w:ascii="Times New Roman" w:hAnsi="Times New Roman" w:cs="Times New Roman"/>
                <w:sz w:val="20"/>
                <w:szCs w:val="24"/>
              </w:rPr>
              <w:t>DataTrack</w:t>
            </w:r>
            <w:proofErr w:type="spellEnd"/>
            <w:r w:rsidR="004645C8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="004645C8" w:rsidRPr="00A545C0">
              <w:rPr>
                <w:rFonts w:ascii="Times New Roman" w:hAnsi="Times New Roman" w:cs="Times New Roman"/>
                <w:sz w:val="20"/>
                <w:szCs w:val="24"/>
              </w:rPr>
              <w:t>Parexel</w:t>
            </w:r>
            <w:proofErr w:type="spellEnd"/>
            <w:r w:rsidR="004645C8" w:rsidRPr="00A545C0">
              <w:rPr>
                <w:rFonts w:ascii="Times New Roman" w:hAnsi="Times New Roman" w:cs="Times New Roman"/>
                <w:sz w:val="20"/>
                <w:szCs w:val="24"/>
              </w:rPr>
              <w:t>,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proofErr w:type="spellStart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ClinP</w:t>
            </w:r>
            <w:r w:rsidR="0071376D">
              <w:rPr>
                <w:rFonts w:ascii="Times New Roman" w:hAnsi="Times New Roman" w:cs="Times New Roman"/>
                <w:sz w:val="20"/>
                <w:szCs w:val="24"/>
              </w:rPr>
              <w:t>hone</w:t>
            </w:r>
            <w:proofErr w:type="spellEnd"/>
            <w:r w:rsidR="0071376D">
              <w:rPr>
                <w:rFonts w:ascii="Times New Roman" w:hAnsi="Times New Roman" w:cs="Times New Roman"/>
                <w:sz w:val="20"/>
                <w:szCs w:val="24"/>
              </w:rPr>
              <w:t xml:space="preserve">, CRF, </w:t>
            </w:r>
            <w:proofErr w:type="spellStart"/>
            <w:r w:rsidR="0071376D">
              <w:rPr>
                <w:rFonts w:ascii="Times New Roman" w:hAnsi="Times New Roman" w:cs="Times New Roman"/>
                <w:sz w:val="20"/>
                <w:szCs w:val="24"/>
              </w:rPr>
              <w:t>eResearchTechnology</w:t>
            </w:r>
            <w:proofErr w:type="spellEnd"/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DA2B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invivo</w:t>
            </w:r>
            <w:proofErr w:type="spellEnd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data, electronic data, electronic patient diaries</w:t>
            </w:r>
            <w:r w:rsidR="00DA2BCE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capture, case report forms</w:t>
            </w:r>
          </w:p>
        </w:tc>
        <w:tc>
          <w:tcPr>
            <w:tcW w:w="148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  <w:tr w:rsidR="004645C8" w:rsidRPr="00A545C0" w:rsidTr="00A545C0">
        <w:tc>
          <w:tcPr>
            <w:tcW w:w="36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proofErr w:type="spellStart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SyTech</w:t>
            </w:r>
            <w:proofErr w:type="spellEnd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proofErr w:type="spellStart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Wimmer</w:t>
            </w:r>
            <w:proofErr w:type="spellEnd"/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 systems </w:t>
            </w:r>
          </w:p>
        </w:tc>
        <w:tc>
          <w:tcPr>
            <w:tcW w:w="41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45C8" w:rsidRPr="00A545C0" w:rsidRDefault="004645C8" w:rsidP="00DA2BCE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during </w:t>
            </w:r>
            <w:r w:rsidR="00DA2BCE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completion </w:t>
            </w:r>
            <w:r w:rsidR="00DA2BCE">
              <w:rPr>
                <w:rFonts w:ascii="Times New Roman" w:hAnsi="Times New Roman" w:cs="Times New Roman"/>
                <w:sz w:val="20"/>
                <w:szCs w:val="24"/>
              </w:rPr>
              <w:t xml:space="preserve">of 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study </w:t>
            </w:r>
            <w:r w:rsidR="00DA2BCE">
              <w:rPr>
                <w:rFonts w:ascii="Times New Roman" w:hAnsi="Times New Roman" w:cs="Times New Roman"/>
                <w:sz w:val="20"/>
                <w:szCs w:val="24"/>
              </w:rPr>
              <w:t>and regulatory f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>iling</w:t>
            </w:r>
            <w:r w:rsidR="00DA2BCE">
              <w:rPr>
                <w:rFonts w:ascii="Times New Roman" w:hAnsi="Times New Roman" w:cs="Times New Roman"/>
                <w:sz w:val="20"/>
                <w:szCs w:val="24"/>
              </w:rPr>
              <w:t xml:space="preserve">, </w:t>
            </w:r>
            <w:r w:rsidR="00DA2BCE"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analysis </w:t>
            </w:r>
            <w:r w:rsidR="00DA2BCE">
              <w:rPr>
                <w:rFonts w:ascii="Times New Roman" w:hAnsi="Times New Roman" w:cs="Times New Roman"/>
                <w:sz w:val="20"/>
                <w:szCs w:val="24"/>
              </w:rPr>
              <w:t xml:space="preserve">of </w:t>
            </w:r>
            <w:r w:rsidRPr="00A545C0">
              <w:rPr>
                <w:rFonts w:ascii="Times New Roman" w:hAnsi="Times New Roman" w:cs="Times New Roman"/>
                <w:sz w:val="20"/>
                <w:szCs w:val="24"/>
              </w:rPr>
              <w:t xml:space="preserve">data </w:t>
            </w:r>
          </w:p>
        </w:tc>
        <w:tc>
          <w:tcPr>
            <w:tcW w:w="148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45C8" w:rsidRPr="00A545C0" w:rsidRDefault="004645C8" w:rsidP="00F94D4A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4"/>
              </w:rPr>
            </w:pPr>
          </w:p>
        </w:tc>
      </w:tr>
    </w:tbl>
    <w:p w:rsidR="004645C8" w:rsidRDefault="00C44324" w:rsidP="00A545C0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4726AB">
        <w:rPr>
          <w:rFonts w:ascii="Times New Roman" w:hAnsi="Times New Roman" w:cs="Times New Roman"/>
          <w:sz w:val="24"/>
          <w:szCs w:val="24"/>
        </w:rPr>
        <w:t xml:space="preserve">very </w:t>
      </w:r>
      <w:r w:rsidRPr="00F94D4A">
        <w:rPr>
          <w:rFonts w:ascii="Times New Roman" w:hAnsi="Times New Roman" w:cs="Times New Roman"/>
          <w:sz w:val="24"/>
          <w:szCs w:val="24"/>
        </w:rPr>
        <w:t>information</w:t>
      </w:r>
      <w:r w:rsidR="004726AB">
        <w:rPr>
          <w:rFonts w:ascii="Times New Roman" w:hAnsi="Times New Roman" w:cs="Times New Roman"/>
          <w:sz w:val="24"/>
          <w:szCs w:val="24"/>
        </w:rPr>
        <w:t xml:space="preserve"> obtained from</w:t>
      </w:r>
      <w:r w:rsidR="00A86531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>study participant</w:t>
      </w:r>
      <w:r w:rsidR="004726AB">
        <w:rPr>
          <w:rFonts w:ascii="Times New Roman" w:hAnsi="Times New Roman" w:cs="Times New Roman"/>
          <w:sz w:val="24"/>
          <w:szCs w:val="24"/>
        </w:rPr>
        <w:t>s</w:t>
      </w:r>
      <w:r w:rsidRPr="00F94D4A">
        <w:rPr>
          <w:rFonts w:ascii="Times New Roman" w:hAnsi="Times New Roman" w:cs="Times New Roman"/>
          <w:sz w:val="24"/>
          <w:szCs w:val="24"/>
        </w:rPr>
        <w:t xml:space="preserve"> is sensitive </w:t>
      </w:r>
      <w:r w:rsidR="00A86531" w:rsidRPr="00F94D4A">
        <w:rPr>
          <w:rFonts w:ascii="Times New Roman" w:hAnsi="Times New Roman" w:cs="Times New Roman"/>
          <w:sz w:val="24"/>
          <w:szCs w:val="24"/>
        </w:rPr>
        <w:t xml:space="preserve">and </w:t>
      </w:r>
      <w:r w:rsidRPr="00F94D4A">
        <w:rPr>
          <w:rFonts w:ascii="Times New Roman" w:hAnsi="Times New Roman" w:cs="Times New Roman"/>
          <w:sz w:val="24"/>
          <w:szCs w:val="24"/>
        </w:rPr>
        <w:t>should be protected. Security o</w:t>
      </w:r>
      <w:r w:rsidR="00A86531" w:rsidRPr="00F94D4A">
        <w:rPr>
          <w:rFonts w:ascii="Times New Roman" w:hAnsi="Times New Roman" w:cs="Times New Roman"/>
          <w:sz w:val="24"/>
          <w:szCs w:val="24"/>
        </w:rPr>
        <w:t>f data is most essential aspect</w:t>
      </w:r>
      <w:r w:rsidRPr="00F94D4A">
        <w:rPr>
          <w:rFonts w:ascii="Times New Roman" w:hAnsi="Times New Roman" w:cs="Times New Roman"/>
          <w:sz w:val="24"/>
          <w:szCs w:val="24"/>
        </w:rPr>
        <w:t xml:space="preserve"> of clinical research. Privacy and confidentiality of the data should be maintained in compliance with the informed consent</w:t>
      </w:r>
      <w:r w:rsidR="004726AB">
        <w:rPr>
          <w:rFonts w:ascii="Times New Roman" w:hAnsi="Times New Roman" w:cs="Times New Roman"/>
          <w:sz w:val="24"/>
          <w:szCs w:val="24"/>
        </w:rPr>
        <w:t>.</w:t>
      </w: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="00B67C30" w:rsidRPr="00F94D4A">
        <w:rPr>
          <w:rFonts w:ascii="Times New Roman" w:hAnsi="Times New Roman" w:cs="Times New Roman"/>
          <w:sz w:val="24"/>
          <w:szCs w:val="24"/>
        </w:rPr>
        <w:t xml:space="preserve">With AI </w:t>
      </w:r>
      <w:r w:rsidR="004A36B6" w:rsidRPr="00F94D4A">
        <w:rPr>
          <w:rFonts w:ascii="Times New Roman" w:hAnsi="Times New Roman" w:cs="Times New Roman"/>
          <w:sz w:val="24"/>
          <w:szCs w:val="24"/>
        </w:rPr>
        <w:t>there are chances of lack of transparency also</w:t>
      </w:r>
      <w:r w:rsidR="00EF3F9A" w:rsidRPr="00F94D4A">
        <w:rPr>
          <w:rFonts w:ascii="Times New Roman" w:hAnsi="Times New Roman" w:cs="Times New Roman"/>
          <w:sz w:val="24"/>
          <w:szCs w:val="24"/>
        </w:rPr>
        <w:t xml:space="preserve"> which need to be resolved.</w:t>
      </w:r>
      <w:r w:rsidR="006746AE" w:rsidRPr="006746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6746AE">
        <w:rPr>
          <w:rFonts w:ascii="Times New Roman" w:hAnsi="Times New Roman" w:cs="Times New Roman"/>
          <w:sz w:val="24"/>
          <w:szCs w:val="24"/>
          <w:vertAlign w:val="superscript"/>
        </w:rPr>
        <w:t>[24</w:t>
      </w:r>
      <w:r w:rsidR="006746AE" w:rsidRPr="002A7BBB">
        <w:rPr>
          <w:rFonts w:ascii="Times New Roman" w:hAnsi="Times New Roman" w:cs="Times New Roman"/>
          <w:sz w:val="24"/>
          <w:szCs w:val="24"/>
          <w:vertAlign w:val="superscript"/>
        </w:rPr>
        <w:t>]</w:t>
      </w:r>
      <w:r w:rsidR="006746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2753" w:rsidRPr="00F94D4A" w:rsidRDefault="00C44324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4D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C82" w:rsidRPr="00F94D4A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7747C" w:rsidRPr="00F94D4A" w:rsidRDefault="0024019E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AI tools have proved their performance in drug discovery and development. </w:t>
      </w:r>
      <w:r w:rsidR="00D27C82" w:rsidRPr="00F94D4A">
        <w:rPr>
          <w:rFonts w:ascii="Times New Roman" w:hAnsi="Times New Roman" w:cs="Times New Roman"/>
          <w:sz w:val="24"/>
          <w:szCs w:val="24"/>
        </w:rPr>
        <w:t xml:space="preserve">AI tools have similar </w:t>
      </w:r>
      <w:proofErr w:type="spellStart"/>
      <w:r w:rsidR="00D27C82" w:rsidRPr="00F94D4A">
        <w:rPr>
          <w:rFonts w:ascii="Times New Roman" w:hAnsi="Times New Roman" w:cs="Times New Roman"/>
          <w:sz w:val="24"/>
          <w:szCs w:val="24"/>
        </w:rPr>
        <w:t>fuctions</w:t>
      </w:r>
      <w:proofErr w:type="spellEnd"/>
      <w:r w:rsidR="00D27C82" w:rsidRPr="00F94D4A">
        <w:rPr>
          <w:rFonts w:ascii="Times New Roman" w:hAnsi="Times New Roman" w:cs="Times New Roman"/>
          <w:sz w:val="24"/>
          <w:szCs w:val="24"/>
        </w:rPr>
        <w:t xml:space="preserve"> and </w:t>
      </w:r>
      <w:r w:rsidRPr="00F94D4A">
        <w:rPr>
          <w:rFonts w:ascii="Times New Roman" w:hAnsi="Times New Roman" w:cs="Times New Roman"/>
          <w:sz w:val="24"/>
          <w:szCs w:val="24"/>
        </w:rPr>
        <w:t>demand s</w:t>
      </w:r>
      <w:r w:rsidR="00D27C82" w:rsidRPr="00F94D4A">
        <w:rPr>
          <w:rFonts w:ascii="Times New Roman" w:hAnsi="Times New Roman" w:cs="Times New Roman"/>
          <w:sz w:val="24"/>
          <w:szCs w:val="24"/>
        </w:rPr>
        <w:t>ophisticated information technology and infrastructure.</w:t>
      </w:r>
      <w:r w:rsidR="009501F7" w:rsidRPr="00F94D4A">
        <w:rPr>
          <w:rFonts w:ascii="Times New Roman" w:hAnsi="Times New Roman" w:cs="Times New Roman"/>
          <w:sz w:val="24"/>
          <w:szCs w:val="24"/>
        </w:rPr>
        <w:t xml:space="preserve"> S</w:t>
      </w:r>
      <w:r w:rsidR="00D27C82" w:rsidRPr="00F94D4A">
        <w:rPr>
          <w:rFonts w:ascii="Times New Roman" w:hAnsi="Times New Roman" w:cs="Times New Roman"/>
          <w:sz w:val="24"/>
          <w:szCs w:val="24"/>
        </w:rPr>
        <w:t xml:space="preserve">ome </w:t>
      </w:r>
      <w:proofErr w:type="spellStart"/>
      <w:r w:rsidR="00D27C82" w:rsidRPr="00F94D4A">
        <w:rPr>
          <w:rFonts w:ascii="Times New Roman" w:hAnsi="Times New Roman" w:cs="Times New Roman"/>
          <w:sz w:val="24"/>
          <w:szCs w:val="24"/>
        </w:rPr>
        <w:t>softwares</w:t>
      </w:r>
      <w:proofErr w:type="spellEnd"/>
      <w:r w:rsidR="00D27C82" w:rsidRPr="00F94D4A">
        <w:rPr>
          <w:rFonts w:ascii="Times New Roman" w:hAnsi="Times New Roman" w:cs="Times New Roman"/>
          <w:sz w:val="24"/>
          <w:szCs w:val="24"/>
        </w:rPr>
        <w:t xml:space="preserve"> can be downloaded </w:t>
      </w:r>
      <w:r w:rsidR="009501F7" w:rsidRPr="00F94D4A">
        <w:rPr>
          <w:rFonts w:ascii="Times New Roman" w:hAnsi="Times New Roman" w:cs="Times New Roman"/>
          <w:sz w:val="24"/>
          <w:szCs w:val="24"/>
        </w:rPr>
        <w:t>free of cost from respective websites.</w:t>
      </w:r>
      <w:r w:rsidRPr="00F94D4A">
        <w:rPr>
          <w:rFonts w:ascii="Times New Roman" w:hAnsi="Times New Roman" w:cs="Times New Roman"/>
          <w:sz w:val="24"/>
          <w:szCs w:val="24"/>
        </w:rPr>
        <w:t xml:space="preserve"> P</w:t>
      </w:r>
      <w:r w:rsidR="00221680" w:rsidRPr="00F94D4A">
        <w:rPr>
          <w:rFonts w:ascii="Times New Roman" w:hAnsi="Times New Roman" w:cs="Times New Roman"/>
          <w:sz w:val="24"/>
          <w:szCs w:val="24"/>
        </w:rPr>
        <w:t>harmaceutical companies are in collaboration with AI companies. This collaboration is a boon for clinical research industry but this has generated some ethical issues also</w:t>
      </w:r>
      <w:r w:rsidR="0077747C" w:rsidRPr="00F94D4A">
        <w:rPr>
          <w:rFonts w:ascii="Times New Roman" w:hAnsi="Times New Roman" w:cs="Times New Roman"/>
          <w:sz w:val="24"/>
          <w:szCs w:val="24"/>
        </w:rPr>
        <w:t>.</w:t>
      </w:r>
      <w:r w:rsidR="00764122" w:rsidRPr="00F94D4A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Ethical guidelines in the medical field regarding the use of AI are being </w:t>
      </w:r>
      <w:r w:rsidR="00764122" w:rsidRPr="00F94D4A">
        <w:rPr>
          <w:rFonts w:ascii="Times New Roman" w:hAnsi="Times New Roman" w:cs="Times New Roman"/>
          <w:sz w:val="24"/>
          <w:szCs w:val="24"/>
        </w:rPr>
        <w:t>established</w:t>
      </w:r>
      <w:r w:rsidRPr="00F94D4A">
        <w:rPr>
          <w:rFonts w:ascii="Times New Roman" w:hAnsi="Times New Roman" w:cs="Times New Roman"/>
          <w:sz w:val="24"/>
          <w:szCs w:val="24"/>
        </w:rPr>
        <w:t xml:space="preserve"> by many international authorities. </w:t>
      </w:r>
    </w:p>
    <w:p w:rsidR="00384F76" w:rsidRPr="00F4281E" w:rsidRDefault="00F4281E" w:rsidP="00F94D4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Conflict o</w:t>
      </w:r>
      <w:r w:rsidRPr="00F4281E">
        <w:rPr>
          <w:rFonts w:ascii="Times New Roman" w:hAnsi="Times New Roman" w:cs="Times New Roman"/>
          <w:b/>
          <w:sz w:val="24"/>
          <w:szCs w:val="24"/>
        </w:rPr>
        <w:t>f Interest: Nil</w:t>
      </w:r>
    </w:p>
    <w:p w:rsidR="00384F76" w:rsidRPr="0071376D" w:rsidRDefault="00384F76" w:rsidP="0071376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1376D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Azzi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S, Gagnon S, Ramirez 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>. Healthcare Applications of Artificial Intelligence and Analytics: A Review and Proposed Framework Appl. Sci. 2020, 10, 6553; doi:10.3390/app10186553 page 1-21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Park SH, Kim YK, Lee JY et al. Ethical challenges regarding artificial intelligence in medicine from the perspective of scientific editing and peer review.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Sci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Ed 2019; 6(2):91-98. https://doi.org/10.6087/kcse.164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Lamberti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MJ, Wilkinson M,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Donzanti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BA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>. A Study on the Application and Use of Artificial Intelligence to Support Drug Development Clinical Therapeutics.2019:41(8); 1414-1426.</w:t>
      </w:r>
    </w:p>
    <w:p w:rsidR="00384F76" w:rsidRPr="00F94D4A" w:rsidRDefault="00384F76" w:rsidP="00F94D4A">
      <w:pPr>
        <w:pStyle w:val="p"/>
        <w:numPr>
          <w:ilvl w:val="0"/>
          <w:numId w:val="12"/>
        </w:numPr>
        <w:shd w:val="clear" w:color="auto" w:fill="FFFFFF"/>
        <w:spacing w:before="166" w:beforeAutospacing="0" w:after="166" w:afterAutospacing="0" w:line="360" w:lineRule="auto"/>
        <w:jc w:val="both"/>
      </w:pPr>
      <w:proofErr w:type="spellStart"/>
      <w:r w:rsidRPr="00F94D4A">
        <w:rPr>
          <w:shd w:val="clear" w:color="auto" w:fill="FFFFFF"/>
        </w:rPr>
        <w:t>Krishnankutty</w:t>
      </w:r>
      <w:proofErr w:type="spellEnd"/>
      <w:r w:rsidRPr="00F94D4A">
        <w:rPr>
          <w:shd w:val="clear" w:color="auto" w:fill="FFFFFF"/>
        </w:rPr>
        <w:t xml:space="preserve">, B., Bellary, S., Kumar, N. B., &amp; </w:t>
      </w:r>
      <w:proofErr w:type="spellStart"/>
      <w:r w:rsidRPr="00F94D4A">
        <w:rPr>
          <w:shd w:val="clear" w:color="auto" w:fill="FFFFFF"/>
        </w:rPr>
        <w:t>Moodahadu</w:t>
      </w:r>
      <w:proofErr w:type="spellEnd"/>
      <w:r w:rsidRPr="00F94D4A">
        <w:rPr>
          <w:shd w:val="clear" w:color="auto" w:fill="FFFFFF"/>
        </w:rPr>
        <w:t>, L. S. (2012). Data management in clinical research: An overview. </w:t>
      </w:r>
      <w:r w:rsidRPr="00F94D4A">
        <w:rPr>
          <w:iCs/>
          <w:shd w:val="clear" w:color="auto" w:fill="FFFFFF"/>
        </w:rPr>
        <w:t>Indian journal of pharmacology</w:t>
      </w:r>
      <w:r w:rsidRPr="00F94D4A">
        <w:rPr>
          <w:shd w:val="clear" w:color="auto" w:fill="FFFFFF"/>
        </w:rPr>
        <w:t>. 2012: </w:t>
      </w:r>
      <w:r w:rsidRPr="00F94D4A">
        <w:rPr>
          <w:iCs/>
          <w:shd w:val="clear" w:color="auto" w:fill="FFFFFF"/>
        </w:rPr>
        <w:t>44</w:t>
      </w:r>
      <w:r w:rsidRPr="00F94D4A">
        <w:rPr>
          <w:shd w:val="clear" w:color="auto" w:fill="FFFFFF"/>
        </w:rPr>
        <w:t>(2); 168–172. https://doi.org/10.4103/0253-7613.93842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sz w:val="24"/>
          <w:szCs w:val="24"/>
        </w:rPr>
        <w:t>Gerritsen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MG, Sartorius OE,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vd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Veen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FM,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Meester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GT. Data management in multi-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clinical trials and the role of a nation-wide computer network. A 5 year evaluation. Proc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Annu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Symp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Comput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Med Care 1993:659-62 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 Z, Su J. Clinical data management: Current status, challenges, and future directions from industry perspectives. Open Access J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Clin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Trials 2010</w:t>
      </w:r>
      <w:proofErr w:type="gram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;2:93</w:t>
      </w:r>
      <w:proofErr w:type="gram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-105.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Gazali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Kaur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S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,  Singh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I. Artificial intelligence based clinical data management systems: A review. Informatics in Medicine Unlocked. 2017: 9 ; 219–229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Litchfield J, Freeman J,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Schou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H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 xml:space="preserve">Is the future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forclinical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trials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internet-based? A cluster randomized clinical trial.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Trials 2005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;2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>(1):72–9.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sz w:val="24"/>
          <w:szCs w:val="24"/>
        </w:rPr>
        <w:t>Gao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QB, Kong Y, Fu Z et al. EZ-entry: a clinical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datamanagement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system. Comp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Biol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Med 2008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;38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(9):1042–4.B. 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sz w:val="24"/>
          <w:szCs w:val="24"/>
        </w:rPr>
        <w:t>Almenoff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JS,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Pattishall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EN, Gibbs TG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Novelstatistical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tools for monitoring the safety of marketed drugs.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Pharmacol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Ther2007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;82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>(2):157–66.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sz w:val="24"/>
          <w:szCs w:val="24"/>
        </w:rPr>
        <w:t>Argraves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S, Brandt CA, Money R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. Informatics tools to improve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clinicalresearch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study implementation.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Contemp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Clin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Trials 2006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;27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>(2):112–22.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Gerritsen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MG, Sartorius OE, </w:t>
      </w:r>
      <w:proofErr w:type="spellStart"/>
      <w:proofErr w:type="gramStart"/>
      <w:r w:rsidRPr="00F94D4A">
        <w:rPr>
          <w:rFonts w:ascii="Times New Roman" w:hAnsi="Times New Roman" w:cs="Times New Roman"/>
          <w:sz w:val="24"/>
          <w:szCs w:val="24"/>
        </w:rPr>
        <w:t>vd</w:t>
      </w:r>
      <w:proofErr w:type="spellEnd"/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Veen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FM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etal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>. Data management in multi-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center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clinical trials and the role of a nation-wide computer network: a 5 year</w:t>
      </w:r>
      <w:r w:rsidR="004726AB">
        <w:rPr>
          <w:rFonts w:ascii="Times New Roman" w:hAnsi="Times New Roman" w:cs="Times New Roman"/>
          <w:sz w:val="24"/>
          <w:szCs w:val="24"/>
        </w:rPr>
        <w:t xml:space="preserve"> </w:t>
      </w:r>
      <w:r w:rsidRPr="00F94D4A">
        <w:rPr>
          <w:rFonts w:ascii="Times New Roman" w:hAnsi="Times New Roman" w:cs="Times New Roman"/>
          <w:sz w:val="24"/>
          <w:szCs w:val="24"/>
        </w:rPr>
        <w:t xml:space="preserve">evaluation. Proc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Annu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Symp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Comput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Appl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Med Care. 1993:659–62.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Cummings J, </w:t>
      </w:r>
      <w:proofErr w:type="spellStart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>Masten</w:t>
      </w:r>
      <w:proofErr w:type="spellEnd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J. Customized dual data entry for computerized data analysis. </w:t>
      </w:r>
      <w:proofErr w:type="spellStart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>Qual</w:t>
      </w:r>
      <w:proofErr w:type="spellEnd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>Assur</w:t>
      </w:r>
      <w:proofErr w:type="spellEnd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1994; 3:300-3.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>Reynolds-</w:t>
      </w:r>
      <w:proofErr w:type="spellStart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>Haertle</w:t>
      </w:r>
      <w:proofErr w:type="spellEnd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RA, McBride R. Single vs. double data entry in CAST. Control </w:t>
      </w:r>
      <w:proofErr w:type="spellStart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>Clin</w:t>
      </w:r>
      <w:proofErr w:type="spellEnd"/>
      <w:r w:rsidRPr="00F94D4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Trials 1992;13:487-94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Lu Z. Information technology in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pharmacovigilance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: benefits, challenges, and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futuredirections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from industry perspectives. Drug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Healthc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Patient </w:t>
      </w:r>
      <w:proofErr w:type="spellStart"/>
      <w:proofErr w:type="gramStart"/>
      <w:r w:rsidRPr="00F94D4A">
        <w:rPr>
          <w:rFonts w:ascii="Times New Roman" w:hAnsi="Times New Roman" w:cs="Times New Roman"/>
          <w:sz w:val="24"/>
          <w:szCs w:val="24"/>
        </w:rPr>
        <w:t>Saf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2009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;1:35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>–45.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Ottevanger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PB,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Therasse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P, van de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Velde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etal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Quality assurance in clinical trials.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Crit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Rev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Oncol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Hematol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2003</w:t>
      </w:r>
      <w:proofErr w:type="gram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;47:213</w:t>
      </w:r>
      <w:proofErr w:type="gram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-35.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Sharma NS. Patient centric approach for clinical trials: Current trend and new opportunities. </w:t>
      </w:r>
      <w:proofErr w:type="spellStart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Perspect</w:t>
      </w:r>
      <w:proofErr w:type="spellEnd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Clin</w:t>
      </w:r>
      <w:proofErr w:type="spellEnd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Res</w:t>
      </w: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. 2015</w:t>
      </w:r>
      <w:proofErr w:type="gram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;6</w:t>
      </w:r>
      <w:proofErr w:type="gram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(3):134-138. doi:10.4103/2229-3485.159936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WHO, 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horizons for health through mobile technologies Global Observatory for e-Health series. 2011. Vol.3. Available from:</w:t>
      </w:r>
    </w:p>
    <w:p w:rsidR="00384F76" w:rsidRPr="00F94D4A" w:rsidRDefault="00384F76" w:rsidP="00F94D4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>www.who.int/goe/publications/goe_mhealth_web.pdf. Last accessed 6 May 2021.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Bhavnani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SP,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Narula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J,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Sengupta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PP. Mobile technology and the digitization of healthcare. </w:t>
      </w:r>
      <w:proofErr w:type="spellStart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Eur</w:t>
      </w:r>
      <w:proofErr w:type="spellEnd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Heart J</w:t>
      </w: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. 2016</w:t>
      </w:r>
      <w:proofErr w:type="gram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;37</w:t>
      </w:r>
      <w:proofErr w:type="gram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(18):1428-1438. doi:10.1093/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eurheartj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/ehv770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 King L,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Agarwal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S, </w:t>
      </w:r>
      <w:proofErr w:type="spellStart"/>
      <w:r w:rsidRPr="00F94D4A">
        <w:rPr>
          <w:rFonts w:ascii="Times New Roman" w:hAnsi="Times New Roman" w:cs="Times New Roman"/>
          <w:sz w:val="24"/>
          <w:szCs w:val="24"/>
        </w:rPr>
        <w:t>Bhardwaj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S et al. “e Source in Clinical Research: A Data Management Perspective on the Use of Mobile Health Technology,” the Society for Clinical Data Management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Available from http://scdm.org/publications/white-papers/. Last accessed 07 May 2021.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4D4A">
        <w:rPr>
          <w:rFonts w:ascii="Times New Roman" w:hAnsi="Times New Roman" w:cs="Times New Roman"/>
          <w:sz w:val="24"/>
          <w:szCs w:val="24"/>
        </w:rPr>
        <w:lastRenderedPageBreak/>
        <w:t>Pennic</w:t>
      </w:r>
      <w:proofErr w:type="spellEnd"/>
      <w:r w:rsidRPr="00F94D4A">
        <w:rPr>
          <w:rFonts w:ascii="Times New Roman" w:hAnsi="Times New Roman" w:cs="Times New Roman"/>
          <w:sz w:val="24"/>
          <w:szCs w:val="24"/>
        </w:rPr>
        <w:t xml:space="preserve"> F. New Roche App Measures Parkinson's </w:t>
      </w:r>
      <w:proofErr w:type="gramStart"/>
      <w:r w:rsidRPr="00F94D4A">
        <w:rPr>
          <w:rFonts w:ascii="Times New Roman" w:hAnsi="Times New Roman" w:cs="Times New Roman"/>
          <w:sz w:val="24"/>
          <w:szCs w:val="24"/>
        </w:rPr>
        <w:t>Disease</w:t>
      </w:r>
      <w:proofErr w:type="gramEnd"/>
      <w:r w:rsidRPr="00F94D4A">
        <w:rPr>
          <w:rFonts w:ascii="Times New Roman" w:hAnsi="Times New Roman" w:cs="Times New Roman"/>
          <w:sz w:val="24"/>
          <w:szCs w:val="24"/>
        </w:rPr>
        <w:t xml:space="preserve"> Fluctuations. 2015 </w:t>
      </w:r>
      <w:hyperlink r:id="rId7" w:history="1">
        <w:r w:rsidRPr="00F94D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https://hitconsultant.net/2015/08/13/new-roche-app-measures-parkinsons-disease-fluctuations/</w:t>
        </w:r>
      </w:hyperlink>
      <w:r w:rsidRPr="00F94D4A">
        <w:rPr>
          <w:rFonts w:ascii="Times New Roman" w:hAnsi="Times New Roman" w:cs="Times New Roman"/>
          <w:sz w:val="24"/>
          <w:szCs w:val="24"/>
        </w:rPr>
        <w:t xml:space="preserve"> Last accessed 07 May 2021.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Inan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OT,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Tenaerts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P,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Prindiville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 </w:t>
      </w:r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et al.</w:t>
      </w: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Digitizing</w:t>
      </w:r>
      <w:proofErr w:type="gram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clinical trials. </w:t>
      </w:r>
      <w:proofErr w:type="spellStart"/>
      <w:proofErr w:type="gramStart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npj</w:t>
      </w:r>
      <w:proofErr w:type="spellEnd"/>
      <w:proofErr w:type="gramEnd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Digit. Med.</w:t>
      </w: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2020: </w:t>
      </w:r>
      <w:r w:rsidRPr="00F94D4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3;</w:t>
      </w:r>
      <w:r w:rsidRPr="00F94D4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101 (2020). </w:t>
      </w:r>
      <w:hyperlink r:id="rId8" w:history="1">
        <w:r w:rsidRPr="00F94D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https://doi.org/10.1038/s41746-020-0302-y</w:t>
        </w:r>
      </w:hyperlink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</w:rPr>
        <w:t xml:space="preserve">Anderson D, Hefner M. Digital RD 4 Ways To Maximize Patient Engagement In Clinical Trials. Clinical leader. 2018 </w:t>
      </w:r>
      <w:hyperlink r:id="rId9" w:history="1">
        <w:r w:rsidRPr="00F94D4A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https://www.clinicalleader.com/doc/digital-r-d-ways-to-maximize-patient-engagement-in-clinical-trials-0001 page 1-5</w:t>
        </w:r>
      </w:hyperlink>
      <w:r w:rsidRPr="00F94D4A">
        <w:rPr>
          <w:rFonts w:ascii="Times New Roman" w:hAnsi="Times New Roman" w:cs="Times New Roman"/>
          <w:sz w:val="24"/>
          <w:szCs w:val="24"/>
        </w:rPr>
        <w:t>. Last accessed 07 May 2021.</w:t>
      </w:r>
    </w:p>
    <w:p w:rsidR="00384F76" w:rsidRPr="00F94D4A" w:rsidRDefault="00384F76" w:rsidP="00F94D4A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Filkins</w:t>
      </w:r>
      <w:proofErr w:type="spell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BL, Kim JY, Roberts B, et al. Privacy and security in the era of digital health: what should translational researchers know and do about it</w:t>
      </w:r>
      <w:proofErr w:type="gram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?.</w:t>
      </w:r>
      <w:proofErr w:type="gram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Am J </w:t>
      </w:r>
      <w:proofErr w:type="spellStart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Transl</w:t>
      </w:r>
      <w:proofErr w:type="spellEnd"/>
      <w:r w:rsidRPr="00F94D4A"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 xml:space="preserve"> Res</w:t>
      </w:r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. 2016</w:t>
      </w:r>
      <w:proofErr w:type="gramStart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>;8</w:t>
      </w:r>
      <w:proofErr w:type="gramEnd"/>
      <w:r w:rsidRPr="00F94D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(3):1560-1580. </w:t>
      </w:r>
    </w:p>
    <w:p w:rsidR="00384F76" w:rsidRPr="00F94D4A" w:rsidRDefault="00384F76" w:rsidP="00F94D4A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76" w:rsidRPr="00F94D4A" w:rsidRDefault="00384F7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4F76" w:rsidRPr="00F94D4A" w:rsidRDefault="00384F76" w:rsidP="00F94D4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84F76" w:rsidRPr="00F94D4A" w:rsidSect="00D27B8C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_sanssemi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F2544"/>
    <w:multiLevelType w:val="hybridMultilevel"/>
    <w:tmpl w:val="E250A2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A9693C"/>
    <w:multiLevelType w:val="hybridMultilevel"/>
    <w:tmpl w:val="C14CF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B428FC"/>
    <w:multiLevelType w:val="hybridMultilevel"/>
    <w:tmpl w:val="3600E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9D5FD9"/>
    <w:multiLevelType w:val="hybridMultilevel"/>
    <w:tmpl w:val="7A62A716"/>
    <w:lvl w:ilvl="0" w:tplc="611029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17AE"/>
    <w:multiLevelType w:val="hybridMultilevel"/>
    <w:tmpl w:val="4C7EE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6C30D2"/>
    <w:multiLevelType w:val="hybridMultilevel"/>
    <w:tmpl w:val="585C4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BB17EC5"/>
    <w:multiLevelType w:val="hybridMultilevel"/>
    <w:tmpl w:val="37449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B4C44"/>
    <w:multiLevelType w:val="hybridMultilevel"/>
    <w:tmpl w:val="71E84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FF1C17"/>
    <w:multiLevelType w:val="hybridMultilevel"/>
    <w:tmpl w:val="CD9C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AA2721"/>
    <w:multiLevelType w:val="hybridMultilevel"/>
    <w:tmpl w:val="95928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FB31FD"/>
    <w:multiLevelType w:val="hybridMultilevel"/>
    <w:tmpl w:val="FC5C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084A43"/>
    <w:multiLevelType w:val="hybridMultilevel"/>
    <w:tmpl w:val="4B241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5"/>
  </w:num>
  <w:num w:numId="5">
    <w:abstractNumId w:val="1"/>
  </w:num>
  <w:num w:numId="6">
    <w:abstractNumId w:val="4"/>
  </w:num>
  <w:num w:numId="7">
    <w:abstractNumId w:val="8"/>
  </w:num>
  <w:num w:numId="8">
    <w:abstractNumId w:val="2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characterSpacingControl w:val="doNotCompress"/>
  <w:compat/>
  <w:rsids>
    <w:rsidRoot w:val="001A139F"/>
    <w:rsid w:val="00002679"/>
    <w:rsid w:val="0001613A"/>
    <w:rsid w:val="000240E4"/>
    <w:rsid w:val="000360D6"/>
    <w:rsid w:val="00042C74"/>
    <w:rsid w:val="00044A1B"/>
    <w:rsid w:val="000456FD"/>
    <w:rsid w:val="00045CB5"/>
    <w:rsid w:val="00050A46"/>
    <w:rsid w:val="0005667D"/>
    <w:rsid w:val="0006058E"/>
    <w:rsid w:val="00060C29"/>
    <w:rsid w:val="0006238E"/>
    <w:rsid w:val="000648E1"/>
    <w:rsid w:val="00064EA9"/>
    <w:rsid w:val="00064ED4"/>
    <w:rsid w:val="0006702C"/>
    <w:rsid w:val="00070861"/>
    <w:rsid w:val="0007613D"/>
    <w:rsid w:val="00077D5F"/>
    <w:rsid w:val="000839CF"/>
    <w:rsid w:val="00083CB1"/>
    <w:rsid w:val="00083E32"/>
    <w:rsid w:val="00087D58"/>
    <w:rsid w:val="00090E52"/>
    <w:rsid w:val="000A1BC9"/>
    <w:rsid w:val="000A26F2"/>
    <w:rsid w:val="000B727B"/>
    <w:rsid w:val="000C4E9C"/>
    <w:rsid w:val="000C766C"/>
    <w:rsid w:val="000D5384"/>
    <w:rsid w:val="000D5698"/>
    <w:rsid w:val="000E2849"/>
    <w:rsid w:val="000F55EE"/>
    <w:rsid w:val="00103746"/>
    <w:rsid w:val="00111335"/>
    <w:rsid w:val="00114CBF"/>
    <w:rsid w:val="001240E3"/>
    <w:rsid w:val="001278A0"/>
    <w:rsid w:val="00130D22"/>
    <w:rsid w:val="00134B81"/>
    <w:rsid w:val="0014054E"/>
    <w:rsid w:val="00146C67"/>
    <w:rsid w:val="00156897"/>
    <w:rsid w:val="001577FB"/>
    <w:rsid w:val="001765C2"/>
    <w:rsid w:val="00176B65"/>
    <w:rsid w:val="001825B9"/>
    <w:rsid w:val="0019314E"/>
    <w:rsid w:val="001A139F"/>
    <w:rsid w:val="001A29C6"/>
    <w:rsid w:val="001B3122"/>
    <w:rsid w:val="001C5D2D"/>
    <w:rsid w:val="001D3EFA"/>
    <w:rsid w:val="001D78DA"/>
    <w:rsid w:val="001E0FA8"/>
    <w:rsid w:val="001F10E5"/>
    <w:rsid w:val="001F2318"/>
    <w:rsid w:val="0020259E"/>
    <w:rsid w:val="00211D75"/>
    <w:rsid w:val="0021620A"/>
    <w:rsid w:val="00216263"/>
    <w:rsid w:val="00216F51"/>
    <w:rsid w:val="002204A0"/>
    <w:rsid w:val="00221680"/>
    <w:rsid w:val="00230F95"/>
    <w:rsid w:val="0024019E"/>
    <w:rsid w:val="0024135E"/>
    <w:rsid w:val="00241BE4"/>
    <w:rsid w:val="00245174"/>
    <w:rsid w:val="002474A6"/>
    <w:rsid w:val="00261654"/>
    <w:rsid w:val="002627DD"/>
    <w:rsid w:val="002631C8"/>
    <w:rsid w:val="00281449"/>
    <w:rsid w:val="0029002F"/>
    <w:rsid w:val="00291EAD"/>
    <w:rsid w:val="0029211A"/>
    <w:rsid w:val="002A3984"/>
    <w:rsid w:val="002A7BBB"/>
    <w:rsid w:val="002B07D5"/>
    <w:rsid w:val="002B0AAD"/>
    <w:rsid w:val="002B246F"/>
    <w:rsid w:val="002B70DD"/>
    <w:rsid w:val="002D50CC"/>
    <w:rsid w:val="002D66A8"/>
    <w:rsid w:val="002D749E"/>
    <w:rsid w:val="002F0589"/>
    <w:rsid w:val="002F0733"/>
    <w:rsid w:val="002F1170"/>
    <w:rsid w:val="002F15C6"/>
    <w:rsid w:val="002F326C"/>
    <w:rsid w:val="002F3A28"/>
    <w:rsid w:val="002F7BBF"/>
    <w:rsid w:val="00303AF6"/>
    <w:rsid w:val="00311E50"/>
    <w:rsid w:val="00325D81"/>
    <w:rsid w:val="00326D86"/>
    <w:rsid w:val="00333118"/>
    <w:rsid w:val="00333989"/>
    <w:rsid w:val="00343B15"/>
    <w:rsid w:val="00352CDE"/>
    <w:rsid w:val="00362F13"/>
    <w:rsid w:val="00365F55"/>
    <w:rsid w:val="003678A2"/>
    <w:rsid w:val="003703A4"/>
    <w:rsid w:val="00370851"/>
    <w:rsid w:val="00375932"/>
    <w:rsid w:val="00384F76"/>
    <w:rsid w:val="00387A94"/>
    <w:rsid w:val="00391DEB"/>
    <w:rsid w:val="0039537A"/>
    <w:rsid w:val="00395BED"/>
    <w:rsid w:val="003A3D88"/>
    <w:rsid w:val="003A58FE"/>
    <w:rsid w:val="003A6CE1"/>
    <w:rsid w:val="003A7320"/>
    <w:rsid w:val="003B32E7"/>
    <w:rsid w:val="003C0C92"/>
    <w:rsid w:val="003C2F40"/>
    <w:rsid w:val="003C6824"/>
    <w:rsid w:val="003D7D15"/>
    <w:rsid w:val="003E35CF"/>
    <w:rsid w:val="003E4607"/>
    <w:rsid w:val="003E5777"/>
    <w:rsid w:val="003F34CF"/>
    <w:rsid w:val="00400BF8"/>
    <w:rsid w:val="0040261E"/>
    <w:rsid w:val="004042AC"/>
    <w:rsid w:val="00414B72"/>
    <w:rsid w:val="00416CE7"/>
    <w:rsid w:val="00416F3B"/>
    <w:rsid w:val="0042515D"/>
    <w:rsid w:val="00425551"/>
    <w:rsid w:val="004319F9"/>
    <w:rsid w:val="00442753"/>
    <w:rsid w:val="00443A68"/>
    <w:rsid w:val="00445F6A"/>
    <w:rsid w:val="004465A3"/>
    <w:rsid w:val="004502DC"/>
    <w:rsid w:val="00457AA6"/>
    <w:rsid w:val="004633DF"/>
    <w:rsid w:val="004645C8"/>
    <w:rsid w:val="00466A25"/>
    <w:rsid w:val="004726AB"/>
    <w:rsid w:val="0047774F"/>
    <w:rsid w:val="0048172B"/>
    <w:rsid w:val="00483C9D"/>
    <w:rsid w:val="00484DA2"/>
    <w:rsid w:val="00487282"/>
    <w:rsid w:val="00490DFE"/>
    <w:rsid w:val="00494418"/>
    <w:rsid w:val="00495A1F"/>
    <w:rsid w:val="004A2945"/>
    <w:rsid w:val="004A36B6"/>
    <w:rsid w:val="004A5BE6"/>
    <w:rsid w:val="004A718F"/>
    <w:rsid w:val="004A7EA0"/>
    <w:rsid w:val="004B27CC"/>
    <w:rsid w:val="004B56D8"/>
    <w:rsid w:val="004C28A7"/>
    <w:rsid w:val="004C5B16"/>
    <w:rsid w:val="004D22D0"/>
    <w:rsid w:val="004D485A"/>
    <w:rsid w:val="004D698E"/>
    <w:rsid w:val="004D6EB2"/>
    <w:rsid w:val="004E2B3F"/>
    <w:rsid w:val="004E3C5F"/>
    <w:rsid w:val="004F140F"/>
    <w:rsid w:val="004F1DE0"/>
    <w:rsid w:val="00521A60"/>
    <w:rsid w:val="00524E26"/>
    <w:rsid w:val="00525310"/>
    <w:rsid w:val="005258C9"/>
    <w:rsid w:val="00533FBE"/>
    <w:rsid w:val="0053535F"/>
    <w:rsid w:val="00535E4F"/>
    <w:rsid w:val="00540804"/>
    <w:rsid w:val="00542068"/>
    <w:rsid w:val="00547ED4"/>
    <w:rsid w:val="005564C9"/>
    <w:rsid w:val="00574F76"/>
    <w:rsid w:val="00576649"/>
    <w:rsid w:val="005925C4"/>
    <w:rsid w:val="005977FF"/>
    <w:rsid w:val="005C01BC"/>
    <w:rsid w:val="005C654B"/>
    <w:rsid w:val="005C7968"/>
    <w:rsid w:val="005D1B5B"/>
    <w:rsid w:val="005E7CF7"/>
    <w:rsid w:val="005F523D"/>
    <w:rsid w:val="005F6718"/>
    <w:rsid w:val="005F6A35"/>
    <w:rsid w:val="006050F5"/>
    <w:rsid w:val="00624EAE"/>
    <w:rsid w:val="00633066"/>
    <w:rsid w:val="00634356"/>
    <w:rsid w:val="00644D32"/>
    <w:rsid w:val="00662F41"/>
    <w:rsid w:val="00665E49"/>
    <w:rsid w:val="006746AE"/>
    <w:rsid w:val="00675BD3"/>
    <w:rsid w:val="0068273B"/>
    <w:rsid w:val="00682AE2"/>
    <w:rsid w:val="006837FD"/>
    <w:rsid w:val="00685C69"/>
    <w:rsid w:val="00685CE8"/>
    <w:rsid w:val="006862F1"/>
    <w:rsid w:val="006928B7"/>
    <w:rsid w:val="00697326"/>
    <w:rsid w:val="00697B74"/>
    <w:rsid w:val="006A6990"/>
    <w:rsid w:val="006B01E1"/>
    <w:rsid w:val="006C56B4"/>
    <w:rsid w:val="006C7A34"/>
    <w:rsid w:val="006D3A83"/>
    <w:rsid w:val="006D43E9"/>
    <w:rsid w:val="006D4A0B"/>
    <w:rsid w:val="006D673E"/>
    <w:rsid w:val="006D7A4F"/>
    <w:rsid w:val="00702E84"/>
    <w:rsid w:val="00703783"/>
    <w:rsid w:val="00703A21"/>
    <w:rsid w:val="007079D4"/>
    <w:rsid w:val="0071376D"/>
    <w:rsid w:val="00714EAE"/>
    <w:rsid w:val="007157D6"/>
    <w:rsid w:val="00723042"/>
    <w:rsid w:val="00725000"/>
    <w:rsid w:val="00744CA9"/>
    <w:rsid w:val="00764122"/>
    <w:rsid w:val="00767F4B"/>
    <w:rsid w:val="007718FF"/>
    <w:rsid w:val="0077747C"/>
    <w:rsid w:val="00784C06"/>
    <w:rsid w:val="007A162B"/>
    <w:rsid w:val="007A5709"/>
    <w:rsid w:val="007A6821"/>
    <w:rsid w:val="007C259A"/>
    <w:rsid w:val="007C317F"/>
    <w:rsid w:val="007C7587"/>
    <w:rsid w:val="007E5561"/>
    <w:rsid w:val="007F13AA"/>
    <w:rsid w:val="007F6F18"/>
    <w:rsid w:val="007F75C8"/>
    <w:rsid w:val="00800A31"/>
    <w:rsid w:val="008038F8"/>
    <w:rsid w:val="00810D03"/>
    <w:rsid w:val="00812540"/>
    <w:rsid w:val="0082093A"/>
    <w:rsid w:val="008304ED"/>
    <w:rsid w:val="00832BF1"/>
    <w:rsid w:val="00835E97"/>
    <w:rsid w:val="00842130"/>
    <w:rsid w:val="008429A8"/>
    <w:rsid w:val="0084534B"/>
    <w:rsid w:val="00847482"/>
    <w:rsid w:val="0084785C"/>
    <w:rsid w:val="008514B2"/>
    <w:rsid w:val="00852694"/>
    <w:rsid w:val="00856652"/>
    <w:rsid w:val="00861F74"/>
    <w:rsid w:val="00863859"/>
    <w:rsid w:val="0087222A"/>
    <w:rsid w:val="00874B12"/>
    <w:rsid w:val="00883423"/>
    <w:rsid w:val="008846DC"/>
    <w:rsid w:val="00887C22"/>
    <w:rsid w:val="00893BBA"/>
    <w:rsid w:val="008A4E4A"/>
    <w:rsid w:val="008B6008"/>
    <w:rsid w:val="008B7CB5"/>
    <w:rsid w:val="008D32AD"/>
    <w:rsid w:val="008E26AE"/>
    <w:rsid w:val="008F1C6E"/>
    <w:rsid w:val="008F4352"/>
    <w:rsid w:val="00912376"/>
    <w:rsid w:val="00914A93"/>
    <w:rsid w:val="00920A6E"/>
    <w:rsid w:val="009243B0"/>
    <w:rsid w:val="00925FC6"/>
    <w:rsid w:val="00932319"/>
    <w:rsid w:val="00937319"/>
    <w:rsid w:val="009409B4"/>
    <w:rsid w:val="0094310F"/>
    <w:rsid w:val="00946AA9"/>
    <w:rsid w:val="009501F7"/>
    <w:rsid w:val="00950FCC"/>
    <w:rsid w:val="00951A11"/>
    <w:rsid w:val="0095427E"/>
    <w:rsid w:val="0096323A"/>
    <w:rsid w:val="00964E23"/>
    <w:rsid w:val="0097092A"/>
    <w:rsid w:val="0097205C"/>
    <w:rsid w:val="00973D56"/>
    <w:rsid w:val="00975B49"/>
    <w:rsid w:val="00977F65"/>
    <w:rsid w:val="009A1A9A"/>
    <w:rsid w:val="009B4842"/>
    <w:rsid w:val="009C0633"/>
    <w:rsid w:val="009C73DB"/>
    <w:rsid w:val="009D02A9"/>
    <w:rsid w:val="009D39AA"/>
    <w:rsid w:val="009E6060"/>
    <w:rsid w:val="009F4513"/>
    <w:rsid w:val="009F5A8E"/>
    <w:rsid w:val="00A026FF"/>
    <w:rsid w:val="00A12920"/>
    <w:rsid w:val="00A225BC"/>
    <w:rsid w:val="00A365BE"/>
    <w:rsid w:val="00A36701"/>
    <w:rsid w:val="00A4248C"/>
    <w:rsid w:val="00A45D6E"/>
    <w:rsid w:val="00A466DE"/>
    <w:rsid w:val="00A545C0"/>
    <w:rsid w:val="00A57963"/>
    <w:rsid w:val="00A6499F"/>
    <w:rsid w:val="00A7603E"/>
    <w:rsid w:val="00A86531"/>
    <w:rsid w:val="00A92E5F"/>
    <w:rsid w:val="00A93DA0"/>
    <w:rsid w:val="00AA2018"/>
    <w:rsid w:val="00AA317B"/>
    <w:rsid w:val="00AA3426"/>
    <w:rsid w:val="00AA5299"/>
    <w:rsid w:val="00AA62EC"/>
    <w:rsid w:val="00AB23B6"/>
    <w:rsid w:val="00AB4992"/>
    <w:rsid w:val="00AB6D89"/>
    <w:rsid w:val="00AC4AA0"/>
    <w:rsid w:val="00AD73AE"/>
    <w:rsid w:val="00AF3507"/>
    <w:rsid w:val="00B037FB"/>
    <w:rsid w:val="00B06454"/>
    <w:rsid w:val="00B15BDF"/>
    <w:rsid w:val="00B164CA"/>
    <w:rsid w:val="00B16C32"/>
    <w:rsid w:val="00B17650"/>
    <w:rsid w:val="00B30836"/>
    <w:rsid w:val="00B30A8C"/>
    <w:rsid w:val="00B32C4B"/>
    <w:rsid w:val="00B36D6C"/>
    <w:rsid w:val="00B443DA"/>
    <w:rsid w:val="00B46900"/>
    <w:rsid w:val="00B61A54"/>
    <w:rsid w:val="00B62153"/>
    <w:rsid w:val="00B6659C"/>
    <w:rsid w:val="00B672B9"/>
    <w:rsid w:val="00B67C30"/>
    <w:rsid w:val="00B715BB"/>
    <w:rsid w:val="00B74173"/>
    <w:rsid w:val="00B7545A"/>
    <w:rsid w:val="00B87DF4"/>
    <w:rsid w:val="00B925BA"/>
    <w:rsid w:val="00B939EF"/>
    <w:rsid w:val="00B94046"/>
    <w:rsid w:val="00B97478"/>
    <w:rsid w:val="00BA1604"/>
    <w:rsid w:val="00BA1A3C"/>
    <w:rsid w:val="00BA2D1B"/>
    <w:rsid w:val="00BA7921"/>
    <w:rsid w:val="00BD1799"/>
    <w:rsid w:val="00BE4320"/>
    <w:rsid w:val="00BF3174"/>
    <w:rsid w:val="00BF37B7"/>
    <w:rsid w:val="00C0263C"/>
    <w:rsid w:val="00C0304A"/>
    <w:rsid w:val="00C04C65"/>
    <w:rsid w:val="00C13D0C"/>
    <w:rsid w:val="00C140E9"/>
    <w:rsid w:val="00C155CD"/>
    <w:rsid w:val="00C16196"/>
    <w:rsid w:val="00C163C1"/>
    <w:rsid w:val="00C17C66"/>
    <w:rsid w:val="00C23D9F"/>
    <w:rsid w:val="00C33436"/>
    <w:rsid w:val="00C4175F"/>
    <w:rsid w:val="00C4389E"/>
    <w:rsid w:val="00C43D16"/>
    <w:rsid w:val="00C44324"/>
    <w:rsid w:val="00C47E2D"/>
    <w:rsid w:val="00C7050C"/>
    <w:rsid w:val="00C71145"/>
    <w:rsid w:val="00C712E7"/>
    <w:rsid w:val="00C8107A"/>
    <w:rsid w:val="00C92BE5"/>
    <w:rsid w:val="00CB257C"/>
    <w:rsid w:val="00CB5DE6"/>
    <w:rsid w:val="00CB6A09"/>
    <w:rsid w:val="00CC245C"/>
    <w:rsid w:val="00CC37CC"/>
    <w:rsid w:val="00CC6B82"/>
    <w:rsid w:val="00CD66BA"/>
    <w:rsid w:val="00CD7C68"/>
    <w:rsid w:val="00CE58D5"/>
    <w:rsid w:val="00CE6FF5"/>
    <w:rsid w:val="00CF01A2"/>
    <w:rsid w:val="00CF0CE2"/>
    <w:rsid w:val="00CF14F3"/>
    <w:rsid w:val="00CF1943"/>
    <w:rsid w:val="00D05561"/>
    <w:rsid w:val="00D106DE"/>
    <w:rsid w:val="00D11FC8"/>
    <w:rsid w:val="00D139A0"/>
    <w:rsid w:val="00D13D10"/>
    <w:rsid w:val="00D1429A"/>
    <w:rsid w:val="00D27B8C"/>
    <w:rsid w:val="00D27C82"/>
    <w:rsid w:val="00D329A2"/>
    <w:rsid w:val="00D35C3E"/>
    <w:rsid w:val="00D40BFC"/>
    <w:rsid w:val="00D40F9E"/>
    <w:rsid w:val="00D5057C"/>
    <w:rsid w:val="00D6231E"/>
    <w:rsid w:val="00D70459"/>
    <w:rsid w:val="00D73B31"/>
    <w:rsid w:val="00D81F7F"/>
    <w:rsid w:val="00D86EB2"/>
    <w:rsid w:val="00D90499"/>
    <w:rsid w:val="00D911D2"/>
    <w:rsid w:val="00D91C17"/>
    <w:rsid w:val="00D975A7"/>
    <w:rsid w:val="00DA2BCE"/>
    <w:rsid w:val="00DA7C31"/>
    <w:rsid w:val="00DB5914"/>
    <w:rsid w:val="00DB7BBC"/>
    <w:rsid w:val="00DD6981"/>
    <w:rsid w:val="00DE359B"/>
    <w:rsid w:val="00DE3794"/>
    <w:rsid w:val="00DE3A97"/>
    <w:rsid w:val="00DF3277"/>
    <w:rsid w:val="00DF442B"/>
    <w:rsid w:val="00E01C32"/>
    <w:rsid w:val="00E13A46"/>
    <w:rsid w:val="00E17F63"/>
    <w:rsid w:val="00E36847"/>
    <w:rsid w:val="00E50A06"/>
    <w:rsid w:val="00E64CD9"/>
    <w:rsid w:val="00E656C8"/>
    <w:rsid w:val="00E658E8"/>
    <w:rsid w:val="00E66C9A"/>
    <w:rsid w:val="00E67DBD"/>
    <w:rsid w:val="00EA1470"/>
    <w:rsid w:val="00EA5254"/>
    <w:rsid w:val="00EA7FB1"/>
    <w:rsid w:val="00EC118F"/>
    <w:rsid w:val="00EC13D9"/>
    <w:rsid w:val="00ED1ECA"/>
    <w:rsid w:val="00ED3E3D"/>
    <w:rsid w:val="00ED7C1C"/>
    <w:rsid w:val="00EE16B6"/>
    <w:rsid w:val="00EF0EA0"/>
    <w:rsid w:val="00EF1C72"/>
    <w:rsid w:val="00EF3F9A"/>
    <w:rsid w:val="00F00DEF"/>
    <w:rsid w:val="00F15BE3"/>
    <w:rsid w:val="00F1678A"/>
    <w:rsid w:val="00F21A39"/>
    <w:rsid w:val="00F228A5"/>
    <w:rsid w:val="00F253F2"/>
    <w:rsid w:val="00F34D26"/>
    <w:rsid w:val="00F42228"/>
    <w:rsid w:val="00F4281E"/>
    <w:rsid w:val="00F51F43"/>
    <w:rsid w:val="00F65E60"/>
    <w:rsid w:val="00F721E3"/>
    <w:rsid w:val="00F90BCA"/>
    <w:rsid w:val="00F93D79"/>
    <w:rsid w:val="00F9494B"/>
    <w:rsid w:val="00F94D4A"/>
    <w:rsid w:val="00FA3897"/>
    <w:rsid w:val="00FC0274"/>
    <w:rsid w:val="00FC34A4"/>
    <w:rsid w:val="00FC7685"/>
    <w:rsid w:val="00FD169C"/>
    <w:rsid w:val="00FD3EE5"/>
    <w:rsid w:val="00FE526F"/>
    <w:rsid w:val="00FF042A"/>
    <w:rsid w:val="00FF3B67"/>
    <w:rsid w:val="00FF6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342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27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3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11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4054E"/>
    <w:pPr>
      <w:ind w:left="720"/>
      <w:contextualSpacing/>
    </w:pPr>
  </w:style>
  <w:style w:type="paragraph" w:customStyle="1" w:styleId="p">
    <w:name w:val="p"/>
    <w:basedOn w:val="Normal"/>
    <w:rsid w:val="00FD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FD3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84F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38/s41746-020-0302-y" TargetMode="External"/><Relationship Id="rId3" Type="http://schemas.openxmlformats.org/officeDocument/2006/relationships/styles" Target="styles.xml"/><Relationship Id="rId7" Type="http://schemas.openxmlformats.org/officeDocument/2006/relationships/hyperlink" Target="https://hitconsultant.net/2015/08/13/new-roche-app-measures-parkinsons-disease-fluctuations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linicalleader.com/doc/digital-r-d-ways-to-maximize-patient-engagement-in-clinical-trials-0001%20page%201-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BAF0B-02B4-4FB3-AF70-2E70878EB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14</Pages>
  <Words>4297</Words>
  <Characters>24496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</dc:creator>
  <cp:lastModifiedBy>chinu</cp:lastModifiedBy>
  <cp:revision>12</cp:revision>
  <dcterms:created xsi:type="dcterms:W3CDTF">2023-07-26T08:39:00Z</dcterms:created>
  <dcterms:modified xsi:type="dcterms:W3CDTF">2023-07-26T09:29:00Z</dcterms:modified>
</cp:coreProperties>
</file>