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AE" w:rsidRDefault="00047DAE" w:rsidP="009171CD">
      <w:pPr>
        <w:spacing w:after="0" w:line="240" w:lineRule="auto"/>
        <w:jc w:val="center"/>
        <w:rPr>
          <w:rFonts w:ascii="Times New Roman" w:eastAsia="Times New Roman" w:hAnsi="Times New Roman" w:cs="Times New Roman"/>
          <w:b/>
          <w:sz w:val="28"/>
          <w:szCs w:val="28"/>
        </w:rPr>
      </w:pPr>
    </w:p>
    <w:p w:rsidR="00047DAE" w:rsidRDefault="00047DAE" w:rsidP="009171CD">
      <w:pPr>
        <w:spacing w:after="0" w:line="240" w:lineRule="auto"/>
        <w:jc w:val="center"/>
        <w:rPr>
          <w:rFonts w:ascii="Times New Roman" w:eastAsia="Times New Roman" w:hAnsi="Times New Roman" w:cs="Times New Roman"/>
          <w:b/>
          <w:sz w:val="28"/>
          <w:szCs w:val="28"/>
        </w:rPr>
      </w:pPr>
    </w:p>
    <w:p w:rsidR="00047DAE" w:rsidRDefault="00047DAE" w:rsidP="009171CD">
      <w:pPr>
        <w:spacing w:after="0" w:line="240" w:lineRule="auto"/>
        <w:jc w:val="center"/>
        <w:rPr>
          <w:rFonts w:ascii="Times New Roman" w:eastAsia="Times New Roman" w:hAnsi="Times New Roman" w:cs="Times New Roman"/>
          <w:b/>
          <w:sz w:val="28"/>
          <w:szCs w:val="28"/>
        </w:rPr>
      </w:pPr>
    </w:p>
    <w:p w:rsidR="00047DAE" w:rsidRDefault="00047DAE" w:rsidP="009171CD">
      <w:pPr>
        <w:spacing w:after="0" w:line="240" w:lineRule="auto"/>
        <w:jc w:val="center"/>
        <w:rPr>
          <w:rFonts w:ascii="Times New Roman" w:eastAsia="Times New Roman" w:hAnsi="Times New Roman" w:cs="Times New Roman"/>
          <w:b/>
          <w:sz w:val="28"/>
          <w:szCs w:val="28"/>
        </w:rPr>
      </w:pPr>
    </w:p>
    <w:p w:rsidR="0058647A" w:rsidRDefault="0058647A" w:rsidP="009171CD">
      <w:pPr>
        <w:spacing w:after="0" w:line="240" w:lineRule="auto"/>
        <w:jc w:val="center"/>
        <w:rPr>
          <w:rFonts w:ascii="Times New Roman" w:eastAsia="Times New Roman" w:hAnsi="Times New Roman" w:cs="Times New Roman"/>
          <w:b/>
          <w:sz w:val="28"/>
          <w:szCs w:val="28"/>
        </w:rPr>
      </w:pPr>
      <w:r w:rsidRPr="00DB5958">
        <w:rPr>
          <w:rFonts w:ascii="Times New Roman" w:eastAsia="Times New Roman" w:hAnsi="Times New Roman" w:cs="Times New Roman"/>
          <w:b/>
          <w:sz w:val="28"/>
          <w:szCs w:val="28"/>
        </w:rPr>
        <w:t>CHAPTER VI</w:t>
      </w:r>
      <w:r w:rsidR="00322B47">
        <w:rPr>
          <w:rFonts w:ascii="Times New Roman" w:eastAsia="Times New Roman" w:hAnsi="Times New Roman" w:cs="Times New Roman"/>
          <w:b/>
          <w:sz w:val="28"/>
          <w:szCs w:val="28"/>
        </w:rPr>
        <w:t>I</w:t>
      </w:r>
    </w:p>
    <w:p w:rsidR="00047DAE" w:rsidRDefault="00047DAE" w:rsidP="009171CD">
      <w:pPr>
        <w:spacing w:after="0" w:line="240" w:lineRule="auto"/>
        <w:jc w:val="center"/>
        <w:rPr>
          <w:rFonts w:ascii="Times New Roman" w:eastAsia="Times New Roman" w:hAnsi="Times New Roman" w:cs="Times New Roman"/>
          <w:b/>
          <w:sz w:val="28"/>
          <w:szCs w:val="28"/>
        </w:rPr>
      </w:pPr>
    </w:p>
    <w:p w:rsidR="00047DAE" w:rsidRDefault="00047DAE" w:rsidP="009171C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shapetype id="_x0000_t32" coordsize="21600,21600" o:spt="32" o:oned="t" path="m,l21600,21600e" filled="f">
            <v:path arrowok="t" fillok="f" o:connecttype="none"/>
            <o:lock v:ext="edit" shapetype="t"/>
          </v:shapetype>
          <v:shape id="_x0000_s1032" type="#_x0000_t32" style="position:absolute;left:0;text-align:left;margin-left:14.5pt;margin-top:7.65pt;width:445.5pt;height:.05pt;z-index:251660288" o:connectortype="straight" strokeweight="2.25pt"/>
        </w:pict>
      </w:r>
    </w:p>
    <w:p w:rsidR="00926BDF" w:rsidRPr="00DB5958" w:rsidRDefault="00926BDF" w:rsidP="009171CD">
      <w:pPr>
        <w:spacing w:after="0" w:line="240" w:lineRule="auto"/>
        <w:jc w:val="center"/>
        <w:rPr>
          <w:rFonts w:ascii="Times New Roman" w:eastAsia="Times New Roman" w:hAnsi="Times New Roman" w:cs="Times New Roman"/>
          <w:b/>
          <w:sz w:val="28"/>
          <w:szCs w:val="28"/>
        </w:rPr>
      </w:pPr>
    </w:p>
    <w:p w:rsidR="00047DAE" w:rsidRDefault="009C157A" w:rsidP="004471A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SENSOR NODE’S</w:t>
      </w:r>
      <w:r w:rsidRPr="004E7D3B">
        <w:rPr>
          <w:rFonts w:ascii="Times New Roman" w:eastAsia="Times New Roman" w:hAnsi="Times New Roman" w:cs="Times New Roman"/>
          <w:b/>
          <w:sz w:val="28"/>
          <w:szCs w:val="28"/>
        </w:rPr>
        <w:t xml:space="preserve"> </w:t>
      </w:r>
      <w:r w:rsidR="00DB5958" w:rsidRPr="004E7D3B">
        <w:rPr>
          <w:rFonts w:ascii="Times New Roman" w:eastAsia="Times New Roman" w:hAnsi="Times New Roman" w:cs="Times New Roman"/>
          <w:b/>
          <w:sz w:val="28"/>
          <w:szCs w:val="28"/>
        </w:rPr>
        <w:t xml:space="preserve">RESIDUAL ENERGY </w:t>
      </w:r>
      <w:r>
        <w:rPr>
          <w:rFonts w:ascii="Times New Roman" w:eastAsia="Times New Roman" w:hAnsi="Times New Roman" w:cs="Times New Roman"/>
          <w:b/>
          <w:sz w:val="28"/>
          <w:szCs w:val="28"/>
        </w:rPr>
        <w:t>CALCULATION</w:t>
      </w:r>
    </w:p>
    <w:p w:rsidR="00047DAE" w:rsidRPr="006546F6" w:rsidRDefault="00110C5A" w:rsidP="00047DAE">
      <w:pPr>
        <w:spacing w:after="0" w:line="240" w:lineRule="auto"/>
        <w:jc w:val="center"/>
        <w:rPr>
          <w:rFonts w:ascii="Times New Roman" w:hAnsi="Times New Roman" w:cs="Times New Roman"/>
          <w:b/>
          <w:sz w:val="20"/>
          <w:szCs w:val="20"/>
        </w:rPr>
      </w:pPr>
      <w:r w:rsidRPr="006546F6">
        <w:rPr>
          <w:rFonts w:ascii="Times New Roman" w:hAnsi="Times New Roman" w:cs="Times New Roman"/>
          <w:b/>
          <w:bCs/>
          <w:sz w:val="20"/>
          <w:szCs w:val="20"/>
        </w:rPr>
        <w:t>B.S.DEEPAPRIYA</w:t>
      </w:r>
      <w:r w:rsidRPr="006546F6">
        <w:rPr>
          <w:rFonts w:ascii="Times New Roman" w:hAnsi="Times New Roman" w:cs="Times New Roman"/>
          <w:b/>
          <w:bCs/>
          <w:sz w:val="20"/>
          <w:szCs w:val="20"/>
          <w:vertAlign w:val="superscript"/>
        </w:rPr>
        <w:t>1</w:t>
      </w:r>
      <w:r w:rsidRPr="006546F6">
        <w:rPr>
          <w:rFonts w:ascii="Times New Roman" w:hAnsi="Times New Roman" w:cs="Times New Roman"/>
          <w:b/>
          <w:bCs/>
          <w:sz w:val="20"/>
          <w:szCs w:val="20"/>
        </w:rPr>
        <w:t>, G.SARAVANAN</w:t>
      </w:r>
      <w:r w:rsidRPr="006546F6">
        <w:rPr>
          <w:rFonts w:ascii="Times New Roman" w:hAnsi="Times New Roman" w:cs="Times New Roman"/>
          <w:b/>
          <w:bCs/>
          <w:sz w:val="20"/>
          <w:szCs w:val="20"/>
          <w:vertAlign w:val="superscript"/>
        </w:rPr>
        <w:t>2</w:t>
      </w:r>
    </w:p>
    <w:p w:rsidR="00047DAE" w:rsidRPr="003E7744" w:rsidRDefault="00047DAE" w:rsidP="00047DAE">
      <w:pPr>
        <w:spacing w:after="0" w:line="240" w:lineRule="auto"/>
        <w:jc w:val="center"/>
        <w:rPr>
          <w:rFonts w:ascii="Times New Roman" w:hAnsi="Times New Roman" w:cs="Times New Roman"/>
          <w:sz w:val="24"/>
          <w:szCs w:val="24"/>
        </w:rPr>
      </w:pPr>
    </w:p>
    <w:p w:rsidR="00047DAE" w:rsidRPr="00110C5A" w:rsidRDefault="00110C5A" w:rsidP="00047DAE">
      <w:pPr>
        <w:autoSpaceDE w:val="0"/>
        <w:autoSpaceDN w:val="0"/>
        <w:adjustRightInd w:val="0"/>
        <w:spacing w:after="0" w:line="240" w:lineRule="auto"/>
        <w:jc w:val="center"/>
        <w:rPr>
          <w:rFonts w:ascii="Arial Unicode MS" w:eastAsia="Arial Unicode MS" w:hAnsi="Arial Unicode MS" w:cs="Arial Unicode MS"/>
          <w:bCs/>
          <w:sz w:val="18"/>
          <w:szCs w:val="18"/>
        </w:rPr>
      </w:pPr>
      <w:r w:rsidRPr="00110C5A">
        <w:rPr>
          <w:rFonts w:ascii="Arial Unicode MS" w:eastAsia="Arial Unicode MS" w:hAnsi="Arial Unicode MS" w:cs="Arial Unicode MS"/>
          <w:bCs/>
          <w:sz w:val="18"/>
          <w:szCs w:val="18"/>
        </w:rPr>
        <w:t>1</w:t>
      </w:r>
      <w:r w:rsidR="00047DAE" w:rsidRPr="00110C5A">
        <w:rPr>
          <w:rFonts w:ascii="Arial Unicode MS" w:eastAsia="Arial Unicode MS" w:hAnsi="Arial Unicode MS" w:cs="Arial Unicode MS"/>
          <w:bCs/>
          <w:sz w:val="18"/>
          <w:szCs w:val="18"/>
        </w:rPr>
        <w:t xml:space="preserve">Assistant Professor, Department of </w:t>
      </w:r>
      <w:r w:rsidRPr="00110C5A">
        <w:rPr>
          <w:rFonts w:ascii="Arial Unicode MS" w:eastAsia="Arial Unicode MS" w:hAnsi="Arial Unicode MS" w:cs="Arial Unicode MS"/>
          <w:bCs/>
          <w:sz w:val="18"/>
          <w:szCs w:val="18"/>
        </w:rPr>
        <w:t>Artificial Intelligence and Data Science</w:t>
      </w:r>
      <w:r w:rsidR="00047DAE" w:rsidRPr="00110C5A">
        <w:rPr>
          <w:rFonts w:ascii="Arial Unicode MS" w:eastAsia="Arial Unicode MS" w:hAnsi="Arial Unicode MS" w:cs="Arial Unicode MS"/>
          <w:bCs/>
          <w:sz w:val="18"/>
          <w:szCs w:val="18"/>
        </w:rPr>
        <w:t>, Erode Sengunthar Engineering College, Erode,</w:t>
      </w:r>
      <w:r>
        <w:rPr>
          <w:rFonts w:ascii="Arial Unicode MS" w:eastAsia="Arial Unicode MS" w:hAnsi="Arial Unicode MS" w:cs="Arial Unicode MS"/>
          <w:bCs/>
          <w:sz w:val="18"/>
          <w:szCs w:val="18"/>
        </w:rPr>
        <w:t xml:space="preserve"> </w:t>
      </w:r>
      <w:r w:rsidR="00047DAE" w:rsidRPr="00110C5A">
        <w:rPr>
          <w:rFonts w:ascii="Arial Unicode MS" w:eastAsia="Arial Unicode MS" w:hAnsi="Arial Unicode MS" w:cs="Arial Unicode MS"/>
          <w:bCs/>
          <w:sz w:val="18"/>
          <w:szCs w:val="18"/>
        </w:rPr>
        <w:t>Tamilnadu,</w:t>
      </w:r>
      <w:r>
        <w:rPr>
          <w:rFonts w:ascii="Arial Unicode MS" w:eastAsia="Arial Unicode MS" w:hAnsi="Arial Unicode MS" w:cs="Arial Unicode MS"/>
          <w:bCs/>
          <w:sz w:val="18"/>
          <w:szCs w:val="18"/>
        </w:rPr>
        <w:t xml:space="preserve"> </w:t>
      </w:r>
      <w:r w:rsidR="00047DAE" w:rsidRPr="00110C5A">
        <w:rPr>
          <w:rFonts w:ascii="Arial Unicode MS" w:eastAsia="Arial Unicode MS" w:hAnsi="Arial Unicode MS" w:cs="Arial Unicode MS"/>
          <w:bCs/>
          <w:sz w:val="18"/>
          <w:szCs w:val="18"/>
        </w:rPr>
        <w:t>India</w:t>
      </w:r>
      <w:r w:rsidRPr="00110C5A">
        <w:rPr>
          <w:rFonts w:ascii="Arial Unicode MS" w:eastAsia="Arial Unicode MS" w:hAnsi="Arial Unicode MS" w:cs="Arial Unicode MS"/>
          <w:bCs/>
          <w:sz w:val="18"/>
          <w:szCs w:val="18"/>
        </w:rPr>
        <w:t>,</w:t>
      </w:r>
      <w:r>
        <w:rPr>
          <w:rFonts w:ascii="Arial Unicode MS" w:eastAsia="Arial Unicode MS" w:hAnsi="Arial Unicode MS" w:cs="Arial Unicode MS"/>
          <w:bCs/>
          <w:sz w:val="18"/>
          <w:szCs w:val="18"/>
        </w:rPr>
        <w:t xml:space="preserve"> </w:t>
      </w:r>
      <w:r w:rsidRPr="00110C5A">
        <w:rPr>
          <w:rFonts w:ascii="Arial Unicode MS" w:eastAsia="Arial Unicode MS" w:hAnsi="Arial Unicode MS" w:cs="Arial Unicode MS"/>
          <w:bCs/>
          <w:sz w:val="18"/>
          <w:szCs w:val="18"/>
        </w:rPr>
        <w:t>638057</w:t>
      </w:r>
    </w:p>
    <w:p w:rsidR="00047DAE" w:rsidRPr="00110C5A" w:rsidRDefault="00047DAE" w:rsidP="00047DAE">
      <w:pPr>
        <w:autoSpaceDE w:val="0"/>
        <w:autoSpaceDN w:val="0"/>
        <w:adjustRightInd w:val="0"/>
        <w:spacing w:after="0" w:line="240" w:lineRule="auto"/>
        <w:jc w:val="center"/>
        <w:rPr>
          <w:rFonts w:ascii="Arial Unicode MS" w:eastAsia="Arial Unicode MS" w:hAnsi="Arial Unicode MS" w:cs="Arial Unicode MS"/>
          <w:bCs/>
          <w:sz w:val="18"/>
          <w:szCs w:val="18"/>
        </w:rPr>
      </w:pPr>
    </w:p>
    <w:p w:rsidR="00047DAE" w:rsidRPr="00110C5A" w:rsidRDefault="00110C5A" w:rsidP="00047DAE">
      <w:pPr>
        <w:autoSpaceDE w:val="0"/>
        <w:autoSpaceDN w:val="0"/>
        <w:adjustRightInd w:val="0"/>
        <w:spacing w:after="0" w:line="240" w:lineRule="auto"/>
        <w:jc w:val="center"/>
        <w:rPr>
          <w:rFonts w:ascii="Arial Unicode MS" w:eastAsia="Arial Unicode MS" w:hAnsi="Arial Unicode MS" w:cs="Arial Unicode MS"/>
          <w:bCs/>
          <w:sz w:val="18"/>
          <w:szCs w:val="18"/>
        </w:rPr>
      </w:pPr>
      <w:r w:rsidRPr="00110C5A">
        <w:rPr>
          <w:rFonts w:ascii="Arial Unicode MS" w:eastAsia="Arial Unicode MS" w:hAnsi="Arial Unicode MS" w:cs="Arial Unicode MS"/>
          <w:bCs/>
          <w:sz w:val="18"/>
          <w:szCs w:val="18"/>
        </w:rPr>
        <w:t>2</w:t>
      </w:r>
      <w:r w:rsidR="00047DAE" w:rsidRPr="00110C5A">
        <w:rPr>
          <w:rFonts w:ascii="Arial Unicode MS" w:eastAsia="Arial Unicode MS" w:hAnsi="Arial Unicode MS" w:cs="Arial Unicode MS"/>
          <w:bCs/>
          <w:sz w:val="18"/>
          <w:szCs w:val="18"/>
        </w:rPr>
        <w:t>Ass</w:t>
      </w:r>
      <w:r w:rsidRPr="00110C5A">
        <w:rPr>
          <w:rFonts w:ascii="Arial Unicode MS" w:eastAsia="Arial Unicode MS" w:hAnsi="Arial Unicode MS" w:cs="Arial Unicode MS"/>
          <w:bCs/>
          <w:sz w:val="18"/>
          <w:szCs w:val="18"/>
        </w:rPr>
        <w:t>ocia</w:t>
      </w:r>
      <w:r w:rsidR="00047DAE" w:rsidRPr="00110C5A">
        <w:rPr>
          <w:rFonts w:ascii="Arial Unicode MS" w:eastAsia="Arial Unicode MS" w:hAnsi="Arial Unicode MS" w:cs="Arial Unicode MS"/>
          <w:bCs/>
          <w:sz w:val="18"/>
          <w:szCs w:val="18"/>
        </w:rPr>
        <w:t>t</w:t>
      </w:r>
      <w:r w:rsidRPr="00110C5A">
        <w:rPr>
          <w:rFonts w:ascii="Arial Unicode MS" w:eastAsia="Arial Unicode MS" w:hAnsi="Arial Unicode MS" w:cs="Arial Unicode MS"/>
          <w:bCs/>
          <w:sz w:val="18"/>
          <w:szCs w:val="18"/>
        </w:rPr>
        <w:t>e</w:t>
      </w:r>
      <w:r w:rsidR="00047DAE" w:rsidRPr="00110C5A">
        <w:rPr>
          <w:rFonts w:ascii="Arial Unicode MS" w:eastAsia="Arial Unicode MS" w:hAnsi="Arial Unicode MS" w:cs="Arial Unicode MS"/>
          <w:bCs/>
          <w:sz w:val="18"/>
          <w:szCs w:val="18"/>
        </w:rPr>
        <w:t xml:space="preserve"> Professor, Department </w:t>
      </w:r>
      <w:r w:rsidR="006546F6" w:rsidRPr="00110C5A">
        <w:rPr>
          <w:rFonts w:ascii="Arial Unicode MS" w:eastAsia="Arial Unicode MS" w:hAnsi="Arial Unicode MS" w:cs="Arial Unicode MS"/>
          <w:bCs/>
          <w:sz w:val="18"/>
          <w:szCs w:val="18"/>
        </w:rPr>
        <w:t>of Artificial</w:t>
      </w:r>
      <w:r w:rsidRPr="00110C5A">
        <w:rPr>
          <w:rFonts w:ascii="Arial Unicode MS" w:eastAsia="Arial Unicode MS" w:hAnsi="Arial Unicode MS" w:cs="Arial Unicode MS"/>
          <w:bCs/>
          <w:sz w:val="18"/>
          <w:szCs w:val="18"/>
        </w:rPr>
        <w:t xml:space="preserve"> Intelligence and Data Science</w:t>
      </w:r>
      <w:r w:rsidR="00047DAE" w:rsidRPr="00110C5A">
        <w:rPr>
          <w:rFonts w:ascii="Arial Unicode MS" w:eastAsia="Arial Unicode MS" w:hAnsi="Arial Unicode MS" w:cs="Arial Unicode MS"/>
          <w:bCs/>
          <w:sz w:val="18"/>
          <w:szCs w:val="18"/>
        </w:rPr>
        <w:t>, Erode Sengunthar Engineering College, Erode, ,Tamilnadu,</w:t>
      </w:r>
      <w:r>
        <w:rPr>
          <w:rFonts w:ascii="Arial Unicode MS" w:eastAsia="Arial Unicode MS" w:hAnsi="Arial Unicode MS" w:cs="Arial Unicode MS"/>
          <w:bCs/>
          <w:sz w:val="18"/>
          <w:szCs w:val="18"/>
        </w:rPr>
        <w:t xml:space="preserve"> </w:t>
      </w:r>
      <w:r w:rsidR="00047DAE" w:rsidRPr="00110C5A">
        <w:rPr>
          <w:rFonts w:ascii="Arial Unicode MS" w:eastAsia="Arial Unicode MS" w:hAnsi="Arial Unicode MS" w:cs="Arial Unicode MS"/>
          <w:bCs/>
          <w:sz w:val="18"/>
          <w:szCs w:val="18"/>
        </w:rPr>
        <w:t>India</w:t>
      </w:r>
      <w:r w:rsidRPr="00110C5A">
        <w:rPr>
          <w:rFonts w:ascii="Arial Unicode MS" w:eastAsia="Arial Unicode MS" w:hAnsi="Arial Unicode MS" w:cs="Arial Unicode MS"/>
          <w:bCs/>
          <w:sz w:val="18"/>
          <w:szCs w:val="18"/>
        </w:rPr>
        <w:t>, 638057</w:t>
      </w:r>
    </w:p>
    <w:p w:rsidR="004471AC" w:rsidRPr="00110C5A" w:rsidRDefault="00DB5958" w:rsidP="004471AC">
      <w:pPr>
        <w:spacing w:after="0" w:line="240" w:lineRule="auto"/>
        <w:jc w:val="center"/>
        <w:rPr>
          <w:rFonts w:ascii="Arial Unicode MS" w:eastAsia="Arial Unicode MS" w:hAnsi="Arial Unicode MS" w:cs="Arial Unicode MS"/>
          <w:b/>
          <w:sz w:val="28"/>
          <w:szCs w:val="28"/>
        </w:rPr>
      </w:pPr>
      <w:r w:rsidRPr="00110C5A">
        <w:rPr>
          <w:rFonts w:ascii="Arial Unicode MS" w:eastAsia="Arial Unicode MS" w:hAnsi="Arial Unicode MS" w:cs="Arial Unicode MS"/>
          <w:b/>
          <w:sz w:val="28"/>
          <w:szCs w:val="28"/>
        </w:rPr>
        <w:t xml:space="preserve"> </w:t>
      </w:r>
    </w:p>
    <w:p w:rsidR="00110C5A" w:rsidRPr="00110C5A" w:rsidRDefault="00110C5A" w:rsidP="00110C5A">
      <w:pPr>
        <w:autoSpaceDE w:val="0"/>
        <w:autoSpaceDN w:val="0"/>
        <w:adjustRightInd w:val="0"/>
        <w:spacing w:after="0" w:line="240" w:lineRule="auto"/>
        <w:jc w:val="center"/>
        <w:rPr>
          <w:rFonts w:ascii="Arial Unicode MS" w:eastAsia="Arial Unicode MS" w:hAnsi="Arial Unicode MS" w:cs="Arial Unicode MS"/>
          <w:bCs/>
          <w:sz w:val="18"/>
          <w:szCs w:val="18"/>
        </w:rPr>
      </w:pPr>
      <w:r>
        <w:rPr>
          <w:rFonts w:ascii="Cambria"/>
          <w:i/>
          <w:color w:val="231F20"/>
          <w:w w:val="95"/>
          <w:position w:val="7"/>
          <w:sz w:val="14"/>
        </w:rPr>
        <w:t>1</w:t>
      </w:r>
      <w:r>
        <w:rPr>
          <w:rFonts w:ascii="Arial"/>
          <w:i/>
          <w:color w:val="231F20"/>
          <w:w w:val="95"/>
        </w:rPr>
        <w:t>Correspondingauthor</w:t>
      </w:r>
      <w:r>
        <w:rPr>
          <w:rFonts w:ascii="Cambria"/>
          <w:i/>
          <w:color w:val="231F20"/>
          <w:w w:val="95"/>
        </w:rPr>
        <w:t>:</w:t>
      </w:r>
      <w:r>
        <w:rPr>
          <w:rFonts w:ascii="Arial"/>
          <w:i/>
          <w:color w:val="231F20"/>
          <w:w w:val="95"/>
        </w:rPr>
        <w:t>E-mail:</w:t>
      </w:r>
      <w:r>
        <w:rPr>
          <w:rFonts w:ascii="Arial Unicode MS" w:eastAsia="Arial Unicode MS" w:hAnsi="Arial Unicode MS" w:cs="Arial Unicode MS"/>
          <w:bCs/>
          <w:sz w:val="18"/>
          <w:szCs w:val="18"/>
        </w:rPr>
        <w:t>deepapr</w:t>
      </w:r>
      <w:r w:rsidRPr="00110C5A">
        <w:rPr>
          <w:rFonts w:ascii="Arial Unicode MS" w:eastAsia="Arial Unicode MS" w:hAnsi="Arial Unicode MS" w:cs="Arial Unicode MS"/>
          <w:bCs/>
          <w:sz w:val="18"/>
          <w:szCs w:val="18"/>
        </w:rPr>
        <w:t>atheeb@gmail.com</w:t>
      </w:r>
    </w:p>
    <w:p w:rsidR="00047DAE" w:rsidRDefault="00047DAE" w:rsidP="004471AC">
      <w:pPr>
        <w:spacing w:after="0" w:line="240" w:lineRule="auto"/>
        <w:jc w:val="center"/>
        <w:rPr>
          <w:rFonts w:ascii="Times New Roman" w:eastAsia="Times New Roman" w:hAnsi="Times New Roman" w:cs="Times New Roman"/>
          <w:b/>
          <w:sz w:val="28"/>
          <w:szCs w:val="28"/>
        </w:rPr>
      </w:pPr>
    </w:p>
    <w:p w:rsidR="00047DAE" w:rsidRDefault="00047DAE" w:rsidP="004471AC">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shape id="_x0000_s1033" type="#_x0000_t32" style="position:absolute;left:0;text-align:left;margin-left:14.5pt;margin-top:7.35pt;width:452.25pt;height:4.55pt;z-index:251661312" o:connectortype="straight" strokeweight="2.25pt"/>
        </w:pict>
      </w:r>
    </w:p>
    <w:p w:rsidR="007B651A" w:rsidRDefault="007B651A" w:rsidP="007B651A">
      <w:pPr>
        <w:spacing w:after="0" w:line="240" w:lineRule="auto"/>
        <w:rPr>
          <w:rFonts w:ascii="Times New Roman" w:eastAsia="Times New Roman" w:hAnsi="Times New Roman" w:cs="Times New Roman"/>
          <w:b/>
          <w:sz w:val="24"/>
          <w:szCs w:val="24"/>
        </w:rPr>
      </w:pPr>
    </w:p>
    <w:p w:rsidR="009B32AD" w:rsidRPr="007B651A" w:rsidRDefault="007B651A" w:rsidP="007B651A">
      <w:pPr>
        <w:spacing w:after="0" w:line="240" w:lineRule="auto"/>
        <w:rPr>
          <w:rFonts w:ascii="Times New Roman" w:eastAsia="Times New Roman" w:hAnsi="Times New Roman" w:cs="Times New Roman"/>
          <w:b/>
          <w:sz w:val="24"/>
          <w:szCs w:val="24"/>
        </w:rPr>
      </w:pPr>
      <w:r w:rsidRPr="007B651A">
        <w:rPr>
          <w:rFonts w:ascii="Times New Roman" w:eastAsia="Times New Roman" w:hAnsi="Times New Roman" w:cs="Times New Roman"/>
          <w:b/>
          <w:sz w:val="24"/>
          <w:szCs w:val="24"/>
        </w:rPr>
        <w:t>ABSTRACT</w:t>
      </w:r>
    </w:p>
    <w:p w:rsidR="00E977BA" w:rsidRDefault="00797D63" w:rsidP="00592009">
      <w:pPr>
        <w:spacing w:after="0"/>
        <w:jc w:val="both"/>
        <w:rPr>
          <w:rFonts w:ascii="Times New Roman" w:eastAsia="Times New Roman" w:hAnsi="Times New Roman" w:cs="Times New Roman"/>
          <w:sz w:val="24"/>
          <w:szCs w:val="24"/>
        </w:rPr>
      </w:pPr>
      <w:r w:rsidRPr="00797D63">
        <w:rPr>
          <w:rFonts w:ascii="Times New Roman" w:hAnsi="Times New Roman" w:cs="Times New Roman"/>
          <w:sz w:val="24"/>
          <w:szCs w:val="24"/>
        </w:rPr>
        <w:t>One of the widely opened research area in wireless sensor network</w:t>
      </w:r>
      <w:r w:rsidR="00611252">
        <w:rPr>
          <w:rFonts w:ascii="Times New Roman" w:hAnsi="Times New Roman" w:cs="Times New Roman"/>
          <w:sz w:val="24"/>
          <w:szCs w:val="24"/>
        </w:rPr>
        <w:t>s still</w:t>
      </w:r>
      <w:r w:rsidRPr="00797D63">
        <w:rPr>
          <w:rFonts w:ascii="Times New Roman" w:hAnsi="Times New Roman" w:cs="Times New Roman"/>
          <w:sz w:val="24"/>
          <w:szCs w:val="24"/>
        </w:rPr>
        <w:t xml:space="preserve"> is the management of power. </w:t>
      </w:r>
      <w:r w:rsidR="000474F7" w:rsidRPr="00611252">
        <w:rPr>
          <w:rFonts w:ascii="Times New Roman" w:hAnsi="Times New Roman" w:cs="Times New Roman"/>
          <w:sz w:val="24"/>
          <w:szCs w:val="24"/>
        </w:rPr>
        <w:t>Manag</w:t>
      </w:r>
      <w:r w:rsidR="00611252" w:rsidRPr="00611252">
        <w:rPr>
          <w:rFonts w:ascii="Times New Roman" w:hAnsi="Times New Roman" w:cs="Times New Roman"/>
          <w:sz w:val="24"/>
          <w:szCs w:val="24"/>
        </w:rPr>
        <w:t>ement of</w:t>
      </w:r>
      <w:r w:rsidR="000474F7" w:rsidRPr="00611252">
        <w:rPr>
          <w:rFonts w:ascii="Times New Roman" w:hAnsi="Times New Roman" w:cs="Times New Roman"/>
          <w:sz w:val="24"/>
          <w:szCs w:val="24"/>
        </w:rPr>
        <w:t xml:space="preserve"> power </w:t>
      </w:r>
      <w:r w:rsidR="00E977BA">
        <w:rPr>
          <w:rFonts w:ascii="Times New Roman" w:hAnsi="Times New Roman" w:cs="Times New Roman"/>
          <w:sz w:val="24"/>
          <w:szCs w:val="24"/>
        </w:rPr>
        <w:t xml:space="preserve">consumption </w:t>
      </w:r>
      <w:r w:rsidR="00611252" w:rsidRPr="00611252">
        <w:rPr>
          <w:rFonts w:ascii="Times New Roman" w:hAnsi="Times New Roman" w:cs="Times New Roman"/>
          <w:sz w:val="24"/>
          <w:szCs w:val="24"/>
        </w:rPr>
        <w:t xml:space="preserve">is a non-trivial task directly </w:t>
      </w:r>
      <w:r w:rsidR="000474F7" w:rsidRPr="00611252">
        <w:rPr>
          <w:rFonts w:ascii="Times New Roman" w:hAnsi="Times New Roman" w:cs="Times New Roman"/>
          <w:sz w:val="24"/>
          <w:szCs w:val="24"/>
        </w:rPr>
        <w:t xml:space="preserve">from </w:t>
      </w:r>
      <w:r w:rsidR="00611252" w:rsidRPr="00611252">
        <w:rPr>
          <w:rFonts w:ascii="Times New Roman" w:hAnsi="Times New Roman" w:cs="Times New Roman"/>
          <w:sz w:val="24"/>
          <w:szCs w:val="24"/>
        </w:rPr>
        <w:t xml:space="preserve">node architecture of </w:t>
      </w:r>
      <w:r w:rsidR="000474F7" w:rsidRPr="00611252">
        <w:rPr>
          <w:rFonts w:ascii="Times New Roman" w:hAnsi="Times New Roman" w:cs="Times New Roman"/>
          <w:sz w:val="24"/>
          <w:szCs w:val="24"/>
        </w:rPr>
        <w:t>low level to high level protocols</w:t>
      </w:r>
      <w:r w:rsidR="00611252" w:rsidRPr="00611252">
        <w:rPr>
          <w:rFonts w:ascii="Times New Roman" w:hAnsi="Times New Roman" w:cs="Times New Roman"/>
          <w:sz w:val="24"/>
          <w:szCs w:val="24"/>
        </w:rPr>
        <w:t xml:space="preserve"> of communication</w:t>
      </w:r>
      <w:r w:rsidR="000474F7" w:rsidRPr="00611252">
        <w:rPr>
          <w:rFonts w:ascii="Times New Roman" w:hAnsi="Times New Roman" w:cs="Times New Roman"/>
          <w:sz w:val="24"/>
          <w:szCs w:val="24"/>
        </w:rPr>
        <w:t>.</w:t>
      </w:r>
      <w:r w:rsidR="000474F7">
        <w:t xml:space="preserve"> </w:t>
      </w:r>
      <w:r w:rsidR="00F912F3" w:rsidRPr="00F912F3">
        <w:rPr>
          <w:rFonts w:ascii="Times New Roman" w:hAnsi="Times New Roman" w:cs="Times New Roman"/>
          <w:sz w:val="24"/>
          <w:szCs w:val="24"/>
        </w:rPr>
        <w:t>To determine the energy consumption characteristic of a sensor node a particular model has to be c</w:t>
      </w:r>
      <w:r w:rsidR="000474F7" w:rsidRPr="00F912F3">
        <w:rPr>
          <w:rFonts w:ascii="Times New Roman" w:hAnsi="Times New Roman" w:cs="Times New Roman"/>
          <w:sz w:val="24"/>
          <w:szCs w:val="24"/>
        </w:rPr>
        <w:t>onsider</w:t>
      </w:r>
      <w:r w:rsidR="00F912F3" w:rsidRPr="00F912F3">
        <w:rPr>
          <w:rFonts w:ascii="Times New Roman" w:hAnsi="Times New Roman" w:cs="Times New Roman"/>
          <w:sz w:val="24"/>
          <w:szCs w:val="24"/>
        </w:rPr>
        <w:t xml:space="preserve">ed. This model should focus on the architecture of sensor networks at node level and is very </w:t>
      </w:r>
      <w:r w:rsidR="000474F7" w:rsidRPr="00F912F3">
        <w:rPr>
          <w:rFonts w:ascii="Times New Roman" w:hAnsi="Times New Roman" w:cs="Times New Roman"/>
          <w:sz w:val="24"/>
          <w:szCs w:val="24"/>
        </w:rPr>
        <w:t xml:space="preserve">effective </w:t>
      </w:r>
      <w:r w:rsidR="00F912F3" w:rsidRPr="00F912F3">
        <w:rPr>
          <w:rFonts w:ascii="Times New Roman" w:hAnsi="Times New Roman" w:cs="Times New Roman"/>
          <w:sz w:val="24"/>
          <w:szCs w:val="24"/>
        </w:rPr>
        <w:t>to</w:t>
      </w:r>
      <w:r w:rsidR="000474F7" w:rsidRPr="00F912F3">
        <w:rPr>
          <w:rFonts w:ascii="Times New Roman" w:hAnsi="Times New Roman" w:cs="Times New Roman"/>
          <w:sz w:val="24"/>
          <w:szCs w:val="24"/>
        </w:rPr>
        <w:t xml:space="preserve"> determin</w:t>
      </w:r>
      <w:r w:rsidR="00F912F3" w:rsidRPr="00F912F3">
        <w:rPr>
          <w:rFonts w:ascii="Times New Roman" w:hAnsi="Times New Roman" w:cs="Times New Roman"/>
          <w:sz w:val="24"/>
          <w:szCs w:val="24"/>
        </w:rPr>
        <w:t>e</w:t>
      </w:r>
      <w:r w:rsidR="000474F7" w:rsidRPr="00F912F3">
        <w:rPr>
          <w:rFonts w:ascii="Times New Roman" w:hAnsi="Times New Roman" w:cs="Times New Roman"/>
          <w:sz w:val="24"/>
          <w:szCs w:val="24"/>
        </w:rPr>
        <w:t xml:space="preserve"> the energy consumption characteristic of nodes</w:t>
      </w:r>
      <w:r w:rsidR="00F912F3" w:rsidRPr="00F912F3">
        <w:rPr>
          <w:rFonts w:ascii="Times New Roman" w:hAnsi="Times New Roman" w:cs="Times New Roman"/>
          <w:sz w:val="24"/>
          <w:szCs w:val="24"/>
        </w:rPr>
        <w:t xml:space="preserve"> of the network</w:t>
      </w:r>
      <w:r w:rsidR="000474F7">
        <w:t xml:space="preserve">. </w:t>
      </w:r>
      <w:r w:rsidR="001161E8" w:rsidRPr="001161E8">
        <w:rPr>
          <w:rFonts w:ascii="Times New Roman" w:hAnsi="Times New Roman" w:cs="Times New Roman"/>
          <w:sz w:val="24"/>
          <w:szCs w:val="24"/>
        </w:rPr>
        <w:t>Yet, it cannot serve as a platform to address problems like energy reporting, which aids in the replacement of depleted nodes. Building an energy distribution map is one technique to raise knowledge of the performance of the network's energy consumption. The difficulty, however, is in compiling a useful energy map without adding a substantial amount of network overhead.</w:t>
      </w:r>
      <w:r w:rsidR="000474F7">
        <w:t xml:space="preserve"> </w:t>
      </w:r>
      <w:r w:rsidR="0058647A">
        <w:rPr>
          <w:rFonts w:ascii="Times New Roman" w:eastAsia="Times New Roman" w:hAnsi="Times New Roman" w:cs="Times New Roman"/>
          <w:sz w:val="24"/>
          <w:szCs w:val="24"/>
        </w:rPr>
        <w:t>T</w:t>
      </w:r>
      <w:r w:rsidR="004471AC" w:rsidRPr="004471AC">
        <w:rPr>
          <w:rFonts w:ascii="Times New Roman" w:eastAsia="Times New Roman" w:hAnsi="Times New Roman" w:cs="Times New Roman"/>
          <w:sz w:val="24"/>
          <w:szCs w:val="24"/>
        </w:rPr>
        <w:t xml:space="preserve">he </w:t>
      </w:r>
      <w:r w:rsidR="0058647A">
        <w:rPr>
          <w:rFonts w:ascii="Times New Roman" w:eastAsia="Times New Roman" w:hAnsi="Times New Roman" w:cs="Times New Roman"/>
          <w:sz w:val="24"/>
          <w:szCs w:val="24"/>
        </w:rPr>
        <w:t xml:space="preserve">remaining </w:t>
      </w:r>
      <w:r w:rsidR="004471AC" w:rsidRPr="004471AC">
        <w:rPr>
          <w:rFonts w:ascii="Times New Roman" w:eastAsia="Times New Roman" w:hAnsi="Times New Roman" w:cs="Times New Roman"/>
          <w:sz w:val="24"/>
          <w:szCs w:val="24"/>
        </w:rPr>
        <w:t xml:space="preserve">energy </w:t>
      </w:r>
      <w:r w:rsidR="0058647A">
        <w:rPr>
          <w:rFonts w:ascii="Times New Roman" w:eastAsia="Times New Roman" w:hAnsi="Times New Roman" w:cs="Times New Roman"/>
          <w:sz w:val="24"/>
          <w:szCs w:val="24"/>
        </w:rPr>
        <w:t>within the nodes of the sensor network</w:t>
      </w:r>
      <w:r w:rsidR="004471AC" w:rsidRPr="004471AC">
        <w:rPr>
          <w:rFonts w:ascii="Times New Roman" w:eastAsia="Times New Roman" w:hAnsi="Times New Roman" w:cs="Times New Roman"/>
          <w:sz w:val="24"/>
          <w:szCs w:val="24"/>
        </w:rPr>
        <w:t xml:space="preserve"> after </w:t>
      </w:r>
      <w:r w:rsidR="0058647A" w:rsidRPr="004471AC">
        <w:rPr>
          <w:rFonts w:ascii="Times New Roman" w:eastAsia="Times New Roman" w:hAnsi="Times New Roman" w:cs="Times New Roman"/>
          <w:sz w:val="24"/>
          <w:szCs w:val="24"/>
        </w:rPr>
        <w:t xml:space="preserve">the entire routing process </w:t>
      </w:r>
      <w:r w:rsidR="0058647A">
        <w:rPr>
          <w:rFonts w:ascii="Times New Roman" w:eastAsia="Times New Roman" w:hAnsi="Times New Roman" w:cs="Times New Roman"/>
          <w:sz w:val="24"/>
          <w:szCs w:val="24"/>
        </w:rPr>
        <w:t>is completed is called residual energy</w:t>
      </w:r>
      <w:r w:rsidR="004471AC" w:rsidRPr="004471AC">
        <w:rPr>
          <w:rFonts w:ascii="Times New Roman" w:eastAsia="Times New Roman" w:hAnsi="Times New Roman" w:cs="Times New Roman"/>
          <w:sz w:val="24"/>
          <w:szCs w:val="24"/>
        </w:rPr>
        <w:t xml:space="preserve"> of the networks.</w:t>
      </w:r>
      <w:r w:rsidR="00AD455A">
        <w:rPr>
          <w:rFonts w:ascii="Times New Roman" w:eastAsia="Times New Roman" w:hAnsi="Times New Roman" w:cs="Times New Roman"/>
          <w:sz w:val="24"/>
          <w:szCs w:val="24"/>
        </w:rPr>
        <w:t xml:space="preserve"> </w:t>
      </w:r>
    </w:p>
    <w:p w:rsidR="007B651A" w:rsidRPr="00DB5958" w:rsidRDefault="007B651A" w:rsidP="007B651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7.1 INTRODUCTION</w:t>
      </w:r>
    </w:p>
    <w:p w:rsidR="00E977BA" w:rsidRDefault="00E977BA" w:rsidP="00592009">
      <w:pPr>
        <w:spacing w:after="0"/>
        <w:jc w:val="both"/>
        <w:rPr>
          <w:rFonts w:ascii="Times New Roman" w:eastAsia="Times New Roman" w:hAnsi="Times New Roman" w:cs="Times New Roman"/>
          <w:sz w:val="24"/>
          <w:szCs w:val="24"/>
        </w:rPr>
      </w:pPr>
    </w:p>
    <w:p w:rsidR="004E7D3B" w:rsidRDefault="00AD455A" w:rsidP="00592009">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In a sensor network the level of energy in its nodes represents the energy model. This model has an early value of energy for nodes which is the level of energy the node has at the initial stage of simulation. This energy is called as the I</w:t>
      </w:r>
      <w:r w:rsidR="00611B56">
        <w:rPr>
          <w:rFonts w:ascii="Times New Roman" w:eastAsia="Times New Roman" w:hAnsi="Times New Roman" w:cs="Times New Roman"/>
          <w:sz w:val="24"/>
          <w:szCs w:val="24"/>
        </w:rPr>
        <w:t>nitial E</w:t>
      </w:r>
      <w:r>
        <w:rPr>
          <w:rFonts w:ascii="Times New Roman" w:eastAsia="Times New Roman" w:hAnsi="Times New Roman" w:cs="Times New Roman"/>
          <w:sz w:val="24"/>
          <w:szCs w:val="24"/>
        </w:rPr>
        <w:t xml:space="preserve">nergy. The term “energy” is called as the simulation variable which represents the level of energy at any time specified. This value is passed as an </w:t>
      </w:r>
      <w:r w:rsidR="00611B56">
        <w:rPr>
          <w:rFonts w:ascii="Times New Roman" w:eastAsia="Times New Roman" w:hAnsi="Times New Roman" w:cs="Times New Roman"/>
          <w:sz w:val="24"/>
          <w:szCs w:val="24"/>
        </w:rPr>
        <w:t>input argument as</w:t>
      </w:r>
      <w:r>
        <w:rPr>
          <w:rFonts w:ascii="Times New Roman" w:eastAsia="Times New Roman" w:hAnsi="Times New Roman" w:cs="Times New Roman"/>
          <w:sz w:val="24"/>
          <w:szCs w:val="24"/>
        </w:rPr>
        <w:t xml:space="preserve"> any </w:t>
      </w:r>
      <w:r w:rsidR="00611B56">
        <w:rPr>
          <w:rFonts w:ascii="Times New Roman" w:eastAsia="Times New Roman" w:hAnsi="Times New Roman" w:cs="Times New Roman"/>
          <w:sz w:val="24"/>
          <w:szCs w:val="24"/>
        </w:rPr>
        <w:t xml:space="preserve">node </w:t>
      </w:r>
      <w:r>
        <w:rPr>
          <w:rFonts w:ascii="Times New Roman" w:eastAsia="Times New Roman" w:hAnsi="Times New Roman" w:cs="Times New Roman"/>
          <w:sz w:val="24"/>
          <w:szCs w:val="24"/>
        </w:rPr>
        <w:t xml:space="preserve">initial energy. </w:t>
      </w:r>
      <w:r w:rsidR="00611B56">
        <w:rPr>
          <w:rFonts w:ascii="Times New Roman" w:eastAsia="Times New Roman" w:hAnsi="Times New Roman" w:cs="Times New Roman"/>
          <w:sz w:val="24"/>
          <w:szCs w:val="24"/>
        </w:rPr>
        <w:t>For every packet transmission and reception the nodes energy gets decreased by a particular amount a</w:t>
      </w:r>
      <w:r w:rsidR="00E94D3C">
        <w:rPr>
          <w:rFonts w:ascii="Times New Roman" w:eastAsia="Times New Roman" w:hAnsi="Times New Roman" w:cs="Times New Roman"/>
          <w:sz w:val="24"/>
          <w:szCs w:val="24"/>
        </w:rPr>
        <w:t>nd because of this the initial e</w:t>
      </w:r>
      <w:r w:rsidR="00611B56">
        <w:rPr>
          <w:rFonts w:ascii="Times New Roman" w:eastAsia="Times New Roman" w:hAnsi="Times New Roman" w:cs="Times New Roman"/>
          <w:sz w:val="24"/>
          <w:szCs w:val="24"/>
        </w:rPr>
        <w:t xml:space="preserve">nergy value of a node gets </w:t>
      </w:r>
      <w:r w:rsidR="0070763F">
        <w:rPr>
          <w:rFonts w:ascii="Times New Roman" w:eastAsia="Times New Roman" w:hAnsi="Times New Roman" w:cs="Times New Roman"/>
          <w:sz w:val="24"/>
          <w:szCs w:val="24"/>
        </w:rPr>
        <w:t xml:space="preserve">decreased. Moreover the residual energy is the current value of energy in a particular node after transmission and reception of routing packets. UDP agent and CBR traffic establishes data transmission between nodes. </w:t>
      </w:r>
      <w:r w:rsidR="001161E8" w:rsidRPr="001161E8">
        <w:rPr>
          <w:rFonts w:ascii="Times New Roman" w:eastAsia="Times New Roman" w:hAnsi="Times New Roman" w:cs="Times New Roman"/>
          <w:sz w:val="24"/>
          <w:szCs w:val="24"/>
        </w:rPr>
        <w:t>An internal variable in the process called "energy"</w:t>
      </w:r>
      <w:r w:rsidR="001161E8">
        <w:rPr>
          <w:rFonts w:ascii="Times New Roman" w:eastAsia="Times New Roman" w:hAnsi="Times New Roman" w:cs="Times New Roman"/>
          <w:sz w:val="24"/>
          <w:szCs w:val="24"/>
        </w:rPr>
        <w:t>.</w:t>
      </w:r>
      <w:r w:rsidR="001161E8" w:rsidRPr="001161E8">
        <w:rPr>
          <w:rFonts w:ascii="Times New Roman" w:eastAsia="Times New Roman" w:hAnsi="Times New Roman" w:cs="Times New Roman"/>
          <w:sz w:val="24"/>
          <w:szCs w:val="24"/>
        </w:rPr>
        <w:t xml:space="preserve"> Energy assesses a node's remaining energy at various time intervals. Furthermore, choosing a mechanism that enables a node to utilise its available energy efficiently is a basic challenge in constructing wireless sensor networks. A cluster head known </w:t>
      </w:r>
      <w:r w:rsidR="001161E8" w:rsidRPr="001161E8">
        <w:rPr>
          <w:rFonts w:ascii="Times New Roman" w:eastAsia="Times New Roman" w:hAnsi="Times New Roman" w:cs="Times New Roman"/>
          <w:sz w:val="24"/>
          <w:szCs w:val="24"/>
        </w:rPr>
        <w:lastRenderedPageBreak/>
        <w:t>as a monitoring node efficiently keeps track of each node's residual energy data. The network's SMAC protocol reduces the amount of time that passes between different frame transfers. As a result, listening caused by inactivity decreases. The time it takes to deliver SYNC messages when a frame begins transmission for synchronization is decreased by using the ASMAC protocol. Combining S-MAC with ASMAC improves network traffic</w:t>
      </w:r>
      <w:r w:rsidR="001161E8">
        <w:rPr>
          <w:rFonts w:ascii="Times New Roman" w:eastAsia="Times New Roman" w:hAnsi="Times New Roman" w:cs="Times New Roman"/>
          <w:sz w:val="24"/>
          <w:szCs w:val="24"/>
        </w:rPr>
        <w:t xml:space="preserve">. </w:t>
      </w:r>
      <w:r w:rsidR="00B97230" w:rsidRPr="00B97230">
        <w:rPr>
          <w:rFonts w:ascii="Times New Roman" w:hAnsi="Times New Roman" w:cs="Times New Roman"/>
          <w:sz w:val="24"/>
          <w:szCs w:val="24"/>
        </w:rPr>
        <w:t>This mechanism</w:t>
      </w:r>
      <w:r w:rsidR="00B9487C" w:rsidRPr="00B97230">
        <w:rPr>
          <w:rFonts w:ascii="Times New Roman" w:hAnsi="Times New Roman" w:cs="Times New Roman"/>
          <w:sz w:val="24"/>
          <w:szCs w:val="24"/>
        </w:rPr>
        <w:t xml:space="preserve"> determin</w:t>
      </w:r>
      <w:r w:rsidR="00B97230" w:rsidRPr="00B97230">
        <w:rPr>
          <w:rFonts w:ascii="Times New Roman" w:hAnsi="Times New Roman" w:cs="Times New Roman"/>
          <w:sz w:val="24"/>
          <w:szCs w:val="24"/>
        </w:rPr>
        <w:t>es</w:t>
      </w:r>
      <w:r w:rsidR="00B9487C" w:rsidRPr="00B97230">
        <w:rPr>
          <w:rFonts w:ascii="Times New Roman" w:hAnsi="Times New Roman" w:cs="Times New Roman"/>
          <w:sz w:val="24"/>
          <w:szCs w:val="24"/>
        </w:rPr>
        <w:t xml:space="preserve"> the </w:t>
      </w:r>
      <w:r w:rsidR="00B97230" w:rsidRPr="00B97230">
        <w:rPr>
          <w:rFonts w:ascii="Times New Roman" w:hAnsi="Times New Roman" w:cs="Times New Roman"/>
          <w:sz w:val="24"/>
          <w:szCs w:val="24"/>
        </w:rPr>
        <w:t>conclusion</w:t>
      </w:r>
      <w:r w:rsidR="00B9487C" w:rsidRPr="00B97230">
        <w:rPr>
          <w:rFonts w:ascii="Times New Roman" w:hAnsi="Times New Roman" w:cs="Times New Roman"/>
          <w:sz w:val="24"/>
          <w:szCs w:val="24"/>
        </w:rPr>
        <w:t xml:space="preserve"> of the active period. The duty cycle </w:t>
      </w:r>
      <w:r w:rsidR="00B97230" w:rsidRPr="00B97230">
        <w:rPr>
          <w:rFonts w:ascii="Times New Roman" w:hAnsi="Times New Roman" w:cs="Times New Roman"/>
          <w:sz w:val="24"/>
          <w:szCs w:val="24"/>
        </w:rPr>
        <w:t xml:space="preserve">adaptability thus </w:t>
      </w:r>
      <w:r w:rsidR="00B9487C" w:rsidRPr="00B97230">
        <w:rPr>
          <w:rFonts w:ascii="Times New Roman" w:hAnsi="Times New Roman" w:cs="Times New Roman"/>
          <w:sz w:val="24"/>
          <w:szCs w:val="24"/>
        </w:rPr>
        <w:t xml:space="preserve">reduces </w:t>
      </w:r>
      <w:r w:rsidR="00B97230" w:rsidRPr="00B97230">
        <w:rPr>
          <w:rFonts w:ascii="Times New Roman" w:hAnsi="Times New Roman" w:cs="Times New Roman"/>
          <w:sz w:val="24"/>
          <w:szCs w:val="24"/>
        </w:rPr>
        <w:t xml:space="preserve">fluctuation in network </w:t>
      </w:r>
      <w:r w:rsidR="00B9487C" w:rsidRPr="00B97230">
        <w:rPr>
          <w:rFonts w:ascii="Times New Roman" w:hAnsi="Times New Roman" w:cs="Times New Roman"/>
          <w:sz w:val="24"/>
          <w:szCs w:val="24"/>
        </w:rPr>
        <w:t xml:space="preserve">traffic in </w:t>
      </w:r>
      <w:r w:rsidR="00B97230" w:rsidRPr="00B97230">
        <w:rPr>
          <w:rFonts w:ascii="Times New Roman" w:hAnsi="Times New Roman" w:cs="Times New Roman"/>
          <w:sz w:val="24"/>
          <w:szCs w:val="24"/>
        </w:rPr>
        <w:t>terms of two properties such as</w:t>
      </w:r>
      <w:r w:rsidR="00B9487C" w:rsidRPr="00B97230">
        <w:rPr>
          <w:rFonts w:ascii="Times New Roman" w:hAnsi="Times New Roman" w:cs="Times New Roman"/>
          <w:sz w:val="24"/>
          <w:szCs w:val="24"/>
        </w:rPr>
        <w:t xml:space="preserve"> time and space</w:t>
      </w:r>
      <w:r w:rsidR="00B97230" w:rsidRPr="00B97230">
        <w:rPr>
          <w:rFonts w:ascii="Times New Roman" w:hAnsi="Times New Roman" w:cs="Times New Roman"/>
          <w:sz w:val="24"/>
          <w:szCs w:val="24"/>
        </w:rPr>
        <w:t>.</w:t>
      </w:r>
      <w:r w:rsidR="002922B3">
        <w:rPr>
          <w:rFonts w:ascii="Times New Roman" w:hAnsi="Times New Roman" w:cs="Times New Roman"/>
          <w:sz w:val="24"/>
          <w:szCs w:val="24"/>
        </w:rPr>
        <w:t xml:space="preserve"> </w:t>
      </w:r>
      <w:r w:rsidR="00B97230" w:rsidRPr="00B97230">
        <w:rPr>
          <w:rFonts w:ascii="Times New Roman" w:hAnsi="Times New Roman" w:cs="Times New Roman"/>
          <w:sz w:val="24"/>
          <w:szCs w:val="24"/>
        </w:rPr>
        <w:t>This property helps in producing long</w:t>
      </w:r>
      <w:r w:rsidR="00B9487C" w:rsidRPr="00B97230">
        <w:rPr>
          <w:rFonts w:ascii="Times New Roman" w:hAnsi="Times New Roman" w:cs="Times New Roman"/>
          <w:sz w:val="24"/>
          <w:szCs w:val="24"/>
        </w:rPr>
        <w:t xml:space="preserve"> sleeping time</w:t>
      </w:r>
      <w:r w:rsidR="00B97230" w:rsidRPr="00B97230">
        <w:rPr>
          <w:rFonts w:ascii="Times New Roman" w:hAnsi="Times New Roman" w:cs="Times New Roman"/>
          <w:sz w:val="24"/>
          <w:szCs w:val="24"/>
        </w:rPr>
        <w:t xml:space="preserve"> and improves the residual energy of the network. So the above protocols are sufficient for retaining residual energy of the network </w:t>
      </w:r>
      <w:r w:rsidR="00B9487C" w:rsidRPr="00B97230">
        <w:rPr>
          <w:rFonts w:ascii="Times New Roman" w:hAnsi="Times New Roman" w:cs="Times New Roman"/>
          <w:sz w:val="24"/>
          <w:szCs w:val="24"/>
        </w:rPr>
        <w:t>[2].</w:t>
      </w:r>
    </w:p>
    <w:p w:rsidR="00E977BA" w:rsidRPr="00B97230" w:rsidRDefault="00E977BA" w:rsidP="00592009">
      <w:pPr>
        <w:spacing w:after="0"/>
        <w:jc w:val="both"/>
        <w:rPr>
          <w:rFonts w:ascii="Times New Roman" w:eastAsia="Times New Roman" w:hAnsi="Times New Roman" w:cs="Times New Roman"/>
          <w:sz w:val="24"/>
          <w:szCs w:val="24"/>
        </w:rPr>
      </w:pPr>
    </w:p>
    <w:p w:rsidR="004E7D3B" w:rsidRPr="004E7D3B" w:rsidRDefault="00322B47" w:rsidP="00611B56">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r w:rsidR="00E97AE8">
        <w:rPr>
          <w:rFonts w:ascii="Times New Roman" w:eastAsia="Times New Roman" w:hAnsi="Times New Roman" w:cs="Times New Roman"/>
          <w:b/>
          <w:sz w:val="28"/>
          <w:szCs w:val="28"/>
        </w:rPr>
        <w:t>.1.1</w:t>
      </w:r>
      <w:r w:rsidR="004E7D3B" w:rsidRPr="004E7D3B">
        <w:rPr>
          <w:rFonts w:ascii="Times New Roman" w:eastAsia="Times New Roman" w:hAnsi="Times New Roman" w:cs="Times New Roman"/>
          <w:b/>
          <w:sz w:val="28"/>
          <w:szCs w:val="28"/>
        </w:rPr>
        <w:t>Residual Energy Concept</w:t>
      </w:r>
    </w:p>
    <w:p w:rsidR="00E967F7" w:rsidRDefault="00D12DDE" w:rsidP="0059200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forecast the energy consumption rate</w:t>
      </w:r>
      <w:r w:rsidR="007267B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w:t>
      </w:r>
      <w:r w:rsidR="00F77A84" w:rsidRPr="00F77A84">
        <w:rPr>
          <w:rFonts w:ascii="Times New Roman" w:eastAsia="Times New Roman" w:hAnsi="Times New Roman" w:cs="Times New Roman"/>
          <w:sz w:val="24"/>
          <w:szCs w:val="24"/>
        </w:rPr>
        <w:t xml:space="preserve">Residual Energy Assessment </w:t>
      </w:r>
      <w:r w:rsidR="007F35E1">
        <w:rPr>
          <w:rFonts w:ascii="Times New Roman" w:eastAsia="Times New Roman" w:hAnsi="Times New Roman" w:cs="Times New Roman"/>
          <w:sz w:val="24"/>
          <w:szCs w:val="24"/>
        </w:rPr>
        <w:t>method</w:t>
      </w:r>
      <w:r w:rsidR="00F77A84" w:rsidRPr="00F77A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is used in the network. The performance of this model is measured based on the </w:t>
      </w:r>
      <w:r w:rsidR="009D0C1B">
        <w:rPr>
          <w:rFonts w:ascii="Times New Roman" w:eastAsia="Times New Roman" w:hAnsi="Times New Roman" w:cs="Times New Roman"/>
          <w:sz w:val="24"/>
          <w:szCs w:val="24"/>
        </w:rPr>
        <w:t xml:space="preserve">energy consumed by the process of transmission and reception of the </w:t>
      </w:r>
      <w:r>
        <w:rPr>
          <w:rFonts w:ascii="Times New Roman" w:eastAsia="Times New Roman" w:hAnsi="Times New Roman" w:cs="Times New Roman"/>
          <w:sz w:val="24"/>
          <w:szCs w:val="24"/>
        </w:rPr>
        <w:t>number of packets send to the monitoring node</w:t>
      </w:r>
      <w:r w:rsidR="009D0C1B">
        <w:rPr>
          <w:rFonts w:ascii="Times New Roman" w:eastAsia="Times New Roman" w:hAnsi="Times New Roman" w:cs="Times New Roman"/>
          <w:sz w:val="24"/>
          <w:szCs w:val="24"/>
        </w:rPr>
        <w:t xml:space="preserve"> by the other nodes at the lower level</w:t>
      </w:r>
      <w:r w:rsidR="007F35E1">
        <w:rPr>
          <w:rFonts w:ascii="Times New Roman" w:eastAsia="Times New Roman" w:hAnsi="Times New Roman" w:cs="Times New Roman"/>
          <w:sz w:val="24"/>
          <w:szCs w:val="24"/>
        </w:rPr>
        <w:t xml:space="preserve">. Here an assumption is made that all the nodes are connected by means of a </w:t>
      </w:r>
      <w:r w:rsidR="009D0C1B">
        <w:rPr>
          <w:rFonts w:ascii="Times New Roman" w:eastAsia="Times New Roman" w:hAnsi="Times New Roman" w:cs="Times New Roman"/>
          <w:sz w:val="24"/>
          <w:szCs w:val="24"/>
        </w:rPr>
        <w:t>monitoring</w:t>
      </w:r>
      <w:r w:rsidR="007F35E1">
        <w:rPr>
          <w:rFonts w:ascii="Times New Roman" w:eastAsia="Times New Roman" w:hAnsi="Times New Roman" w:cs="Times New Roman"/>
          <w:sz w:val="24"/>
          <w:szCs w:val="24"/>
        </w:rPr>
        <w:t xml:space="preserve"> node. Also it is assumed that there is no change in the scalability of the network</w:t>
      </w:r>
      <w:r w:rsidR="007F35E1" w:rsidRPr="007F35E1">
        <w:rPr>
          <w:rFonts w:ascii="Times New Roman" w:eastAsia="Times New Roman" w:hAnsi="Times New Roman" w:cs="Times New Roman"/>
          <w:sz w:val="24"/>
          <w:szCs w:val="24"/>
        </w:rPr>
        <w:t xml:space="preserve"> </w:t>
      </w:r>
      <w:r w:rsidR="007F35E1">
        <w:rPr>
          <w:rFonts w:ascii="Times New Roman" w:eastAsia="Times New Roman" w:hAnsi="Times New Roman" w:cs="Times New Roman"/>
          <w:sz w:val="24"/>
          <w:szCs w:val="24"/>
        </w:rPr>
        <w:t xml:space="preserve">even if any numbers of nodes are added and connected with the </w:t>
      </w:r>
      <w:r w:rsidR="009D0C1B">
        <w:rPr>
          <w:rFonts w:ascii="Times New Roman" w:eastAsia="Times New Roman" w:hAnsi="Times New Roman" w:cs="Times New Roman"/>
          <w:sz w:val="24"/>
          <w:szCs w:val="24"/>
        </w:rPr>
        <w:t>monitoring</w:t>
      </w:r>
      <w:r w:rsidR="007F35E1">
        <w:rPr>
          <w:rFonts w:ascii="Times New Roman" w:eastAsia="Times New Roman" w:hAnsi="Times New Roman" w:cs="Times New Roman"/>
          <w:sz w:val="24"/>
          <w:szCs w:val="24"/>
        </w:rPr>
        <w:t xml:space="preserve"> node.</w:t>
      </w:r>
    </w:p>
    <w:p w:rsidR="0010772A" w:rsidRPr="00564CB3" w:rsidRDefault="00576A24" w:rsidP="0010772A">
      <w:pPr>
        <w:autoSpaceDE w:val="0"/>
        <w:autoSpaceDN w:val="0"/>
        <w:adjustRightInd w:val="0"/>
        <w:jc w:val="both"/>
        <w:rPr>
          <w:szCs w:val="36"/>
        </w:rPr>
      </w:pPr>
      <w:r w:rsidRPr="00564CB3">
        <w:rPr>
          <w:rFonts w:ascii="Times New Roman" w:eastAsia="Times New Roman" w:hAnsi="Times New Roman" w:cs="Times New Roman"/>
          <w:sz w:val="24"/>
          <w:szCs w:val="24"/>
        </w:rPr>
        <w:t>When energy consumption during packet transmission and reception is determined at the time of simulation, the calculation of each node's remaining energy in the monitoring node is more precise. Additionally, this computation enables us to determine the overall amount of energy used by network nodes connected to the cluster node. We can quickly determine the residual energy of a network node once the total energy utilised by the nodes has been computed. As a result, a group of network nodes will have access to the remaining energy after subtracting the energy used from the initial energy. Because residual energy is also taken into account in the simulation, the network's accuracy is improved.</w:t>
      </w:r>
      <w:r w:rsidR="00A047FA" w:rsidRPr="00564CB3">
        <w:rPr>
          <w:rFonts w:ascii="Times New Roman" w:eastAsia="Times New Roman" w:hAnsi="Times New Roman" w:cs="Times New Roman"/>
          <w:sz w:val="24"/>
          <w:szCs w:val="24"/>
        </w:rPr>
        <w:t xml:space="preserve"> </w:t>
      </w:r>
      <w:r w:rsidR="004D6337" w:rsidRPr="00564CB3">
        <w:rPr>
          <w:rFonts w:ascii="Times New Roman" w:hAnsi="Times New Roman" w:cs="Times New Roman"/>
          <w:sz w:val="24"/>
          <w:szCs w:val="24"/>
        </w:rPr>
        <w:t>The main drawback of existing probability based approach is that, since every node involved in calculation of residual energy has to follow its current state at every time-step. So there is in need of more computation. However in order to accomplish this, there must be probability matrix along with every node which updates each node at every time-step.</w:t>
      </w:r>
      <w:r w:rsidR="003F3FDB" w:rsidRPr="00564CB3">
        <w:rPr>
          <w:rFonts w:ascii="Times New Roman" w:hAnsi="Times New Roman" w:cs="Times New Roman"/>
          <w:sz w:val="24"/>
          <w:szCs w:val="24"/>
          <w:shd w:val="clear" w:color="auto" w:fill="FFFFFF"/>
        </w:rPr>
        <w:t xml:space="preserve"> It is </w:t>
      </w:r>
      <w:r w:rsidR="004A3EA3" w:rsidRPr="00564CB3">
        <w:rPr>
          <w:rFonts w:ascii="Times New Roman" w:hAnsi="Times New Roman" w:cs="Times New Roman"/>
          <w:sz w:val="24"/>
          <w:szCs w:val="24"/>
          <w:shd w:val="clear" w:color="auto" w:fill="FFFFFF"/>
        </w:rPr>
        <w:t>mentioned</w:t>
      </w:r>
      <w:bookmarkStart w:id="0" w:name="_GoBack"/>
      <w:bookmarkEnd w:id="0"/>
      <w:r w:rsidR="003F3FDB" w:rsidRPr="00564CB3">
        <w:rPr>
          <w:rFonts w:ascii="Times New Roman" w:hAnsi="Times New Roman" w:cs="Times New Roman"/>
          <w:sz w:val="24"/>
          <w:szCs w:val="24"/>
          <w:shd w:val="clear" w:color="auto" w:fill="FFFFFF"/>
        </w:rPr>
        <w:t xml:space="preserve"> that none of the nodes in the network is capable of measuring their </w:t>
      </w:r>
      <w:r w:rsidR="00605195" w:rsidRPr="00564CB3">
        <w:rPr>
          <w:rFonts w:ascii="Times New Roman" w:hAnsi="Times New Roman" w:cs="Times New Roman"/>
          <w:sz w:val="24"/>
          <w:szCs w:val="24"/>
          <w:shd w:val="clear" w:color="auto" w:fill="FFFFFF"/>
        </w:rPr>
        <w:t>own residual</w:t>
      </w:r>
      <w:r w:rsidR="003F3FDB" w:rsidRPr="00564CB3">
        <w:rPr>
          <w:rFonts w:ascii="Times New Roman" w:hAnsi="Times New Roman" w:cs="Times New Roman"/>
          <w:sz w:val="24"/>
          <w:szCs w:val="24"/>
          <w:shd w:val="clear" w:color="auto" w:fill="FFFFFF"/>
        </w:rPr>
        <w:t xml:space="preserve"> energy than the node itself. Let that node be taken as N. However, only the </w:t>
      </w:r>
      <w:r w:rsidR="00EB6B5D" w:rsidRPr="00564CB3">
        <w:rPr>
          <w:rFonts w:ascii="Times New Roman" w:hAnsi="Times New Roman" w:cs="Times New Roman"/>
          <w:sz w:val="24"/>
          <w:szCs w:val="24"/>
          <w:shd w:val="clear" w:color="auto" w:fill="FFFFFF"/>
        </w:rPr>
        <w:t>neighbors</w:t>
      </w:r>
      <w:r w:rsidR="003F3FDB" w:rsidRPr="00564CB3">
        <w:rPr>
          <w:rFonts w:ascii="Times New Roman" w:hAnsi="Times New Roman" w:cs="Times New Roman"/>
          <w:sz w:val="24"/>
          <w:szCs w:val="24"/>
          <w:shd w:val="clear" w:color="auto" w:fill="FFFFFF"/>
        </w:rPr>
        <w:t xml:space="preserve"> of N can record the number of messages transferred from N and also compute a coarse estimate of the energy level of N. The neighboring node cannot reliably produce a result of remaining energy accurately with the help of initial energy of node N or the energy spent due to listening. Also </w:t>
      </w:r>
      <w:r w:rsidR="00605195" w:rsidRPr="00564CB3">
        <w:rPr>
          <w:rFonts w:ascii="Times New Roman" w:hAnsi="Times New Roman" w:cs="Times New Roman"/>
          <w:sz w:val="24"/>
          <w:szCs w:val="24"/>
          <w:shd w:val="clear" w:color="auto" w:fill="FFFFFF"/>
        </w:rPr>
        <w:t>these values</w:t>
      </w:r>
      <w:r w:rsidR="003F3FDB" w:rsidRPr="00564CB3">
        <w:rPr>
          <w:rFonts w:ascii="Times New Roman" w:hAnsi="Times New Roman" w:cs="Times New Roman"/>
          <w:sz w:val="24"/>
          <w:szCs w:val="24"/>
          <w:shd w:val="clear" w:color="auto" w:fill="FFFFFF"/>
        </w:rPr>
        <w:t xml:space="preserve"> are not precise to calculate the energy level. So the only way to calculate the amount of energy left within the nodes is to the node itself. So there is a need of head node called cluster. This can be obtained with the help of an algorithm called election algorithm. This election algorithm at the first round evaluates the energy of the every node itself and passes this value to the cluster head. When the cluster head receives the residual value of all the nodes, it selects the next head among the nodes based on highest residual energy among the ‘n’ neighboring nodes of N. Based on the above, they returns the n nodes with an information about selecting them as cluster head.</w:t>
      </w:r>
      <w:r w:rsidR="00EB6B5D" w:rsidRPr="00564CB3">
        <w:rPr>
          <w:rFonts w:ascii="Times New Roman" w:hAnsi="Times New Roman" w:cs="Times New Roman"/>
          <w:sz w:val="24"/>
          <w:szCs w:val="24"/>
          <w:shd w:val="clear" w:color="auto" w:fill="FFFFFF"/>
        </w:rPr>
        <w:t xml:space="preserve"> </w:t>
      </w:r>
      <w:r w:rsidR="003F3FDB" w:rsidRPr="00564CB3">
        <w:rPr>
          <w:rFonts w:ascii="Times New Roman" w:hAnsi="Times New Roman" w:cs="Times New Roman"/>
          <w:sz w:val="24"/>
          <w:szCs w:val="24"/>
          <w:shd w:val="clear" w:color="auto" w:fill="FFFFFF"/>
        </w:rPr>
        <w:t>This algorithm is also called as deterministic way of selection.</w:t>
      </w:r>
      <w:r w:rsidR="00EB6B5D" w:rsidRPr="00564CB3">
        <w:rPr>
          <w:rFonts w:ascii="Times New Roman" w:hAnsi="Times New Roman" w:cs="Times New Roman"/>
          <w:sz w:val="24"/>
          <w:szCs w:val="24"/>
          <w:shd w:val="clear" w:color="auto" w:fill="FFFFFF"/>
        </w:rPr>
        <w:t xml:space="preserve"> </w:t>
      </w:r>
      <w:r w:rsidR="003F3FDB" w:rsidRPr="00564CB3">
        <w:rPr>
          <w:rFonts w:ascii="Times New Roman" w:hAnsi="Times New Roman" w:cs="Times New Roman"/>
          <w:sz w:val="24"/>
          <w:szCs w:val="24"/>
          <w:shd w:val="clear" w:color="auto" w:fill="FFFFFF"/>
        </w:rPr>
        <w:t>This is a simple rule of selecting a cluster head.</w:t>
      </w:r>
      <w:r w:rsidR="00EB6B5D" w:rsidRPr="00564CB3">
        <w:rPr>
          <w:rFonts w:ascii="Times New Roman" w:hAnsi="Times New Roman" w:cs="Times New Roman"/>
          <w:sz w:val="24"/>
          <w:szCs w:val="24"/>
          <w:shd w:val="clear" w:color="auto" w:fill="FFFFFF"/>
        </w:rPr>
        <w:t xml:space="preserve"> </w:t>
      </w:r>
      <w:r w:rsidR="003F3FDB" w:rsidRPr="00564CB3">
        <w:rPr>
          <w:rFonts w:ascii="Times New Roman" w:hAnsi="Times New Roman" w:cs="Times New Roman"/>
          <w:sz w:val="24"/>
          <w:szCs w:val="24"/>
          <w:shd w:val="clear" w:color="auto" w:fill="FFFFFF"/>
        </w:rPr>
        <w:t xml:space="preserve">Here the </w:t>
      </w:r>
      <w:r w:rsidR="009B32AD" w:rsidRPr="00564CB3">
        <w:rPr>
          <w:rFonts w:ascii="Times New Roman" w:hAnsi="Times New Roman" w:cs="Times New Roman"/>
          <w:sz w:val="24"/>
          <w:szCs w:val="24"/>
          <w:shd w:val="clear" w:color="auto" w:fill="FFFFFF"/>
        </w:rPr>
        <w:t>nodes</w:t>
      </w:r>
      <w:r w:rsidR="003F3FDB" w:rsidRPr="00564CB3">
        <w:rPr>
          <w:rFonts w:ascii="Times New Roman" w:hAnsi="Times New Roman" w:cs="Times New Roman"/>
          <w:sz w:val="24"/>
          <w:szCs w:val="24"/>
          <w:shd w:val="clear" w:color="auto" w:fill="FFFFFF"/>
        </w:rPr>
        <w:t xml:space="preserve"> termed as cluster node consumes more energy than the surrounding because it </w:t>
      </w:r>
      <w:r w:rsidR="009B32AD" w:rsidRPr="00564CB3">
        <w:rPr>
          <w:rFonts w:ascii="Times New Roman" w:hAnsi="Times New Roman" w:cs="Times New Roman"/>
          <w:sz w:val="24"/>
          <w:szCs w:val="24"/>
          <w:shd w:val="clear" w:color="auto" w:fill="FFFFFF"/>
        </w:rPr>
        <w:t>listens</w:t>
      </w:r>
      <w:r w:rsidR="003F3FDB" w:rsidRPr="00564CB3">
        <w:rPr>
          <w:rFonts w:ascii="Times New Roman" w:hAnsi="Times New Roman" w:cs="Times New Roman"/>
          <w:sz w:val="24"/>
          <w:szCs w:val="24"/>
          <w:shd w:val="clear" w:color="auto" w:fill="FFFFFF"/>
        </w:rPr>
        <w:t xml:space="preserve"> to the nearby ‘n’ nodes most of the time</w:t>
      </w:r>
      <w:r w:rsidR="00605195" w:rsidRPr="00564CB3">
        <w:rPr>
          <w:rFonts w:ascii="Times New Roman" w:hAnsi="Times New Roman" w:cs="Times New Roman"/>
          <w:sz w:val="24"/>
          <w:szCs w:val="24"/>
          <w:shd w:val="clear" w:color="auto" w:fill="FFFFFF"/>
        </w:rPr>
        <w:t xml:space="preserve"> </w:t>
      </w:r>
      <w:r w:rsidR="003F3FDB" w:rsidRPr="00564CB3">
        <w:rPr>
          <w:rFonts w:ascii="Times New Roman" w:hAnsi="Times New Roman" w:cs="Times New Roman"/>
          <w:sz w:val="24"/>
          <w:szCs w:val="24"/>
          <w:shd w:val="clear" w:color="auto" w:fill="FFFFFF"/>
        </w:rPr>
        <w:t>[4]</w:t>
      </w:r>
      <w:r w:rsidR="0010772A" w:rsidRPr="00564CB3">
        <w:rPr>
          <w:rFonts w:ascii="Times New Roman" w:hAnsi="Times New Roman" w:cs="Times New Roman"/>
          <w:sz w:val="24"/>
          <w:szCs w:val="24"/>
          <w:shd w:val="clear" w:color="auto" w:fill="FFFFFF"/>
        </w:rPr>
        <w:t>.</w:t>
      </w:r>
      <w:r w:rsidR="0010772A" w:rsidRPr="00564CB3">
        <w:rPr>
          <w:rFonts w:ascii="Times New Roman" w:hAnsi="Times New Roman" w:cs="Times New Roman"/>
          <w:sz w:val="24"/>
          <w:szCs w:val="24"/>
        </w:rPr>
        <w:t xml:space="preserve"> </w:t>
      </w:r>
      <w:r w:rsidR="0005407D" w:rsidRPr="00564CB3">
        <w:rPr>
          <w:rFonts w:ascii="Times New Roman" w:hAnsi="Times New Roman" w:cs="Times New Roman"/>
          <w:sz w:val="24"/>
          <w:szCs w:val="24"/>
        </w:rPr>
        <w:t>A</w:t>
      </w:r>
      <w:r w:rsidR="0010772A" w:rsidRPr="00564CB3">
        <w:rPr>
          <w:rFonts w:ascii="Times New Roman" w:hAnsi="Times New Roman" w:cs="Times New Roman"/>
          <w:sz w:val="24"/>
          <w:szCs w:val="24"/>
        </w:rPr>
        <w:t xml:space="preserve"> cluster based scheduling algorithm  based on sleep-wake is proposed  in[5] which compares the residual energy of nodes in the given sensor network. Here the working node is the node whose selection is based on the largest value in the remaining energy of the network. The remaining nodes of the network is capable of </w:t>
      </w:r>
      <w:r w:rsidR="009B32AD" w:rsidRPr="00564CB3">
        <w:rPr>
          <w:rFonts w:ascii="Times New Roman" w:hAnsi="Times New Roman" w:cs="Times New Roman"/>
          <w:sz w:val="24"/>
          <w:szCs w:val="24"/>
        </w:rPr>
        <w:t>finishing the</w:t>
      </w:r>
      <w:r w:rsidR="0010772A" w:rsidRPr="00564CB3">
        <w:rPr>
          <w:rFonts w:ascii="Times New Roman" w:hAnsi="Times New Roman" w:cs="Times New Roman"/>
          <w:sz w:val="24"/>
          <w:szCs w:val="24"/>
        </w:rPr>
        <w:t xml:space="preserve"> change of dormancy and delay states provided that they arrive at the predetermined dormancy period. The settings of each state of the node of this phase are concluded by a node knows as the provisional node which has the whole control.</w:t>
      </w:r>
      <w:r w:rsidR="0005407D" w:rsidRPr="00564CB3">
        <w:rPr>
          <w:rFonts w:ascii="Times New Roman" w:hAnsi="Times New Roman" w:cs="Times New Roman"/>
          <w:sz w:val="24"/>
          <w:szCs w:val="24"/>
        </w:rPr>
        <w:t xml:space="preserve"> </w:t>
      </w:r>
      <w:r w:rsidR="0010772A" w:rsidRPr="00564CB3">
        <w:rPr>
          <w:rFonts w:ascii="Times New Roman" w:hAnsi="Times New Roman" w:cs="Times New Roman"/>
          <w:sz w:val="24"/>
          <w:szCs w:val="24"/>
        </w:rPr>
        <w:lastRenderedPageBreak/>
        <w:t>Both the selection of control nodes acting temporarily and sleep-wake scheduling are used here through the control of three dimensional topology(3D).This way of selection reduces the consumption of energy thereby guaranteeing  coverage at utmost level in the network sensing and rate of connection of nodes which are active.</w:t>
      </w:r>
    </w:p>
    <w:p w:rsidR="001E71D9" w:rsidRPr="001E71D9" w:rsidRDefault="00322B47" w:rsidP="00592009">
      <w:pPr>
        <w:spacing w:after="0"/>
        <w:jc w:val="both"/>
        <w:rPr>
          <w:rFonts w:ascii="Times New Roman" w:hAnsi="Times New Roman" w:cs="Times New Roman"/>
          <w:b/>
          <w:sz w:val="24"/>
          <w:szCs w:val="24"/>
        </w:rPr>
      </w:pPr>
      <w:r>
        <w:rPr>
          <w:rFonts w:ascii="Times New Roman" w:hAnsi="Times New Roman" w:cs="Times New Roman"/>
          <w:b/>
          <w:sz w:val="24"/>
          <w:szCs w:val="24"/>
        </w:rPr>
        <w:t>7</w:t>
      </w:r>
      <w:r w:rsidR="00E97AE8">
        <w:rPr>
          <w:rFonts w:ascii="Times New Roman" w:hAnsi="Times New Roman" w:cs="Times New Roman"/>
          <w:b/>
          <w:sz w:val="24"/>
          <w:szCs w:val="24"/>
        </w:rPr>
        <w:t xml:space="preserve">.1.2 </w:t>
      </w:r>
      <w:r w:rsidR="001E71D9" w:rsidRPr="001E71D9">
        <w:rPr>
          <w:rFonts w:ascii="Times New Roman" w:hAnsi="Times New Roman" w:cs="Times New Roman"/>
          <w:b/>
          <w:sz w:val="24"/>
          <w:szCs w:val="24"/>
        </w:rPr>
        <w:t>Radio Energy Dissipation Model</w:t>
      </w:r>
    </w:p>
    <w:p w:rsidR="00C45F76" w:rsidRDefault="00A047FA" w:rsidP="00592009">
      <w:pPr>
        <w:spacing w:after="0"/>
        <w:jc w:val="both"/>
        <w:rPr>
          <w:rFonts w:ascii="Times New Roman" w:hAnsi="Times New Roman" w:cs="Times New Roman"/>
          <w:sz w:val="24"/>
          <w:szCs w:val="24"/>
        </w:rPr>
      </w:pPr>
      <w:r w:rsidRPr="00A047FA">
        <w:rPr>
          <w:rFonts w:ascii="Times New Roman" w:hAnsi="Times New Roman" w:cs="Times New Roman"/>
          <w:sz w:val="24"/>
          <w:szCs w:val="24"/>
        </w:rPr>
        <w:t>The model of radio energy dissipation</w:t>
      </w:r>
      <w:r w:rsidR="00021070" w:rsidRPr="006964B5">
        <w:rPr>
          <w:rFonts w:ascii="Times New Roman" w:hAnsi="Times New Roman" w:cs="Times New Roman"/>
          <w:sz w:val="24"/>
          <w:szCs w:val="24"/>
        </w:rPr>
        <w:t xml:space="preserve"> </w:t>
      </w:r>
      <w:r w:rsidR="00F764C4">
        <w:rPr>
          <w:rFonts w:ascii="Times New Roman" w:hAnsi="Times New Roman" w:cs="Times New Roman"/>
          <w:sz w:val="24"/>
          <w:szCs w:val="24"/>
        </w:rPr>
        <w:t>shown in figure 7</w:t>
      </w:r>
      <w:r w:rsidR="007267B0">
        <w:rPr>
          <w:rFonts w:ascii="Times New Roman" w:hAnsi="Times New Roman" w:cs="Times New Roman"/>
          <w:sz w:val="24"/>
          <w:szCs w:val="24"/>
        </w:rPr>
        <w:t xml:space="preserve">.1 </w:t>
      </w:r>
      <w:r w:rsidR="006964B5" w:rsidRPr="006964B5">
        <w:rPr>
          <w:rFonts w:ascii="Times New Roman" w:hAnsi="Times New Roman" w:cs="Times New Roman"/>
          <w:sz w:val="24"/>
          <w:szCs w:val="24"/>
        </w:rPr>
        <w:t>represents the power</w:t>
      </w:r>
      <w:r w:rsidR="001E71D9" w:rsidRPr="006964B5">
        <w:rPr>
          <w:rFonts w:ascii="Times New Roman" w:hAnsi="Times New Roman" w:cs="Times New Roman"/>
          <w:sz w:val="24"/>
          <w:szCs w:val="24"/>
        </w:rPr>
        <w:t xml:space="preserve"> </w:t>
      </w:r>
      <w:r w:rsidR="006964B5" w:rsidRPr="006964B5">
        <w:rPr>
          <w:rFonts w:ascii="Times New Roman" w:hAnsi="Times New Roman" w:cs="Times New Roman"/>
          <w:sz w:val="24"/>
          <w:szCs w:val="24"/>
        </w:rPr>
        <w:t>essential</w:t>
      </w:r>
      <w:r w:rsidR="001E71D9" w:rsidRPr="006964B5">
        <w:rPr>
          <w:rFonts w:ascii="Times New Roman" w:hAnsi="Times New Roman" w:cs="Times New Roman"/>
          <w:sz w:val="24"/>
          <w:szCs w:val="24"/>
        </w:rPr>
        <w:t xml:space="preserve"> to transmit a packet</w:t>
      </w:r>
      <w:r w:rsidR="006964B5" w:rsidRPr="006964B5">
        <w:rPr>
          <w:rFonts w:ascii="Times New Roman" w:hAnsi="Times New Roman" w:cs="Times New Roman"/>
          <w:sz w:val="24"/>
          <w:szCs w:val="24"/>
        </w:rPr>
        <w:t>. This model has two components. They are essential power</w:t>
      </w:r>
      <w:r w:rsidR="001E71D9" w:rsidRPr="006964B5">
        <w:rPr>
          <w:rFonts w:ascii="Times New Roman" w:hAnsi="Times New Roman" w:cs="Times New Roman"/>
          <w:sz w:val="24"/>
          <w:szCs w:val="24"/>
        </w:rPr>
        <w:t xml:space="preserve"> </w:t>
      </w:r>
      <w:r w:rsidR="006964B5" w:rsidRPr="006964B5">
        <w:rPr>
          <w:rFonts w:ascii="Times New Roman" w:hAnsi="Times New Roman" w:cs="Times New Roman"/>
          <w:sz w:val="24"/>
          <w:szCs w:val="24"/>
        </w:rPr>
        <w:t>essential</w:t>
      </w:r>
      <w:r w:rsidR="001E71D9" w:rsidRPr="006964B5">
        <w:rPr>
          <w:rFonts w:ascii="Times New Roman" w:hAnsi="Times New Roman" w:cs="Times New Roman"/>
          <w:sz w:val="24"/>
          <w:szCs w:val="24"/>
        </w:rPr>
        <w:t xml:space="preserve"> to </w:t>
      </w:r>
      <w:r w:rsidR="006964B5" w:rsidRPr="006964B5">
        <w:rPr>
          <w:rFonts w:ascii="Times New Roman" w:hAnsi="Times New Roman" w:cs="Times New Roman"/>
          <w:sz w:val="24"/>
          <w:szCs w:val="24"/>
        </w:rPr>
        <w:t>route</w:t>
      </w:r>
      <w:r w:rsidR="001E71D9" w:rsidRPr="006964B5">
        <w:rPr>
          <w:rFonts w:ascii="Times New Roman" w:hAnsi="Times New Roman" w:cs="Times New Roman"/>
          <w:sz w:val="24"/>
          <w:szCs w:val="24"/>
        </w:rPr>
        <w:t xml:space="preserve"> the radio electronics </w:t>
      </w:r>
      <w:r w:rsidR="006964B5" w:rsidRPr="006964B5">
        <w:rPr>
          <w:rFonts w:ascii="Times New Roman" w:hAnsi="Times New Roman" w:cs="Times New Roman"/>
          <w:sz w:val="24"/>
          <w:szCs w:val="24"/>
        </w:rPr>
        <w:t xml:space="preserve">which is called as </w:t>
      </w:r>
      <w:r w:rsidR="001E71D9" w:rsidRPr="006964B5">
        <w:rPr>
          <w:rFonts w:ascii="Times New Roman" w:hAnsi="Times New Roman" w:cs="Times New Roman"/>
          <w:sz w:val="24"/>
          <w:szCs w:val="24"/>
        </w:rPr>
        <w:t>(P</w:t>
      </w:r>
      <w:r w:rsidR="001E71D9" w:rsidRPr="00E36C38">
        <w:rPr>
          <w:rFonts w:ascii="Times New Roman" w:hAnsi="Times New Roman" w:cs="Times New Roman"/>
          <w:sz w:val="24"/>
          <w:szCs w:val="24"/>
          <w:vertAlign w:val="subscript"/>
        </w:rPr>
        <w:t>e</w:t>
      </w:r>
      <w:r w:rsidR="001E71D9" w:rsidRPr="006964B5">
        <w:rPr>
          <w:rFonts w:ascii="Times New Roman" w:hAnsi="Times New Roman" w:cs="Times New Roman"/>
          <w:sz w:val="24"/>
          <w:szCs w:val="24"/>
        </w:rPr>
        <w:t xml:space="preserve">) and the power </w:t>
      </w:r>
      <w:r w:rsidR="006964B5" w:rsidRPr="006964B5">
        <w:rPr>
          <w:rFonts w:ascii="Times New Roman" w:hAnsi="Times New Roman" w:cs="Times New Roman"/>
          <w:sz w:val="24"/>
          <w:szCs w:val="24"/>
        </w:rPr>
        <w:t>desirable</w:t>
      </w:r>
      <w:r w:rsidR="001E71D9" w:rsidRPr="006964B5">
        <w:rPr>
          <w:rFonts w:ascii="Times New Roman" w:hAnsi="Times New Roman" w:cs="Times New Roman"/>
          <w:sz w:val="24"/>
          <w:szCs w:val="24"/>
        </w:rPr>
        <w:t xml:space="preserve"> by the power amplifier</w:t>
      </w:r>
      <w:r w:rsidR="006964B5" w:rsidRPr="006964B5">
        <w:rPr>
          <w:rFonts w:ascii="Times New Roman" w:hAnsi="Times New Roman" w:cs="Times New Roman"/>
          <w:sz w:val="24"/>
          <w:szCs w:val="24"/>
        </w:rPr>
        <w:t xml:space="preserve"> is assumed to be </w:t>
      </w:r>
      <w:r w:rsidR="001E71D9" w:rsidRPr="006964B5">
        <w:rPr>
          <w:rFonts w:ascii="Times New Roman" w:hAnsi="Times New Roman" w:cs="Times New Roman"/>
          <w:sz w:val="24"/>
          <w:szCs w:val="24"/>
        </w:rPr>
        <w:t>P</w:t>
      </w:r>
      <w:r w:rsidR="001E71D9" w:rsidRPr="00E36C38">
        <w:rPr>
          <w:rFonts w:ascii="Times New Roman" w:hAnsi="Times New Roman" w:cs="Times New Roman"/>
          <w:sz w:val="24"/>
          <w:szCs w:val="24"/>
          <w:vertAlign w:val="subscript"/>
        </w:rPr>
        <w:t>t</w:t>
      </w:r>
      <w:r w:rsidR="001E71D9" w:rsidRPr="006964B5">
        <w:rPr>
          <w:rFonts w:ascii="Times New Roman" w:hAnsi="Times New Roman" w:cs="Times New Roman"/>
          <w:sz w:val="24"/>
          <w:szCs w:val="24"/>
        </w:rPr>
        <w:t xml:space="preserve"> = 0.1 m W. The </w:t>
      </w:r>
      <w:r w:rsidR="006964B5" w:rsidRPr="006964B5">
        <w:rPr>
          <w:rFonts w:ascii="Times New Roman" w:hAnsi="Times New Roman" w:cs="Times New Roman"/>
          <w:sz w:val="24"/>
          <w:szCs w:val="24"/>
        </w:rPr>
        <w:t>summing up</w:t>
      </w:r>
      <w:r w:rsidR="001E71D9" w:rsidRPr="006964B5">
        <w:rPr>
          <w:rFonts w:ascii="Times New Roman" w:hAnsi="Times New Roman" w:cs="Times New Roman"/>
          <w:sz w:val="24"/>
          <w:szCs w:val="24"/>
        </w:rPr>
        <w:t xml:space="preserve"> of P</w:t>
      </w:r>
      <w:r w:rsidR="001E71D9" w:rsidRPr="00E36C38">
        <w:rPr>
          <w:rFonts w:ascii="Times New Roman" w:hAnsi="Times New Roman" w:cs="Times New Roman"/>
          <w:sz w:val="24"/>
          <w:szCs w:val="24"/>
          <w:vertAlign w:val="subscript"/>
        </w:rPr>
        <w:t>e</w:t>
      </w:r>
      <w:r w:rsidR="001E71D9" w:rsidRPr="006964B5">
        <w:rPr>
          <w:rFonts w:ascii="Times New Roman" w:hAnsi="Times New Roman" w:cs="Times New Roman"/>
          <w:sz w:val="24"/>
          <w:szCs w:val="24"/>
        </w:rPr>
        <w:t xml:space="preserve"> and P</w:t>
      </w:r>
      <w:r w:rsidR="001E71D9" w:rsidRPr="00E36C38">
        <w:rPr>
          <w:rFonts w:ascii="Times New Roman" w:hAnsi="Times New Roman" w:cs="Times New Roman"/>
          <w:sz w:val="24"/>
          <w:szCs w:val="24"/>
          <w:vertAlign w:val="subscript"/>
        </w:rPr>
        <w:t>t</w:t>
      </w:r>
      <w:r w:rsidR="001E71D9" w:rsidRPr="006964B5">
        <w:rPr>
          <w:rFonts w:ascii="Times New Roman" w:hAnsi="Times New Roman" w:cs="Times New Roman"/>
          <w:sz w:val="24"/>
          <w:szCs w:val="24"/>
        </w:rPr>
        <w:t xml:space="preserve"> represents the total </w:t>
      </w:r>
      <w:r w:rsidR="006964B5" w:rsidRPr="006964B5">
        <w:rPr>
          <w:rFonts w:ascii="Times New Roman" w:hAnsi="Times New Roman" w:cs="Times New Roman"/>
          <w:sz w:val="24"/>
          <w:szCs w:val="24"/>
        </w:rPr>
        <w:t xml:space="preserve">power to </w:t>
      </w:r>
      <w:r w:rsidR="001E71D9" w:rsidRPr="006964B5">
        <w:rPr>
          <w:rFonts w:ascii="Times New Roman" w:hAnsi="Times New Roman" w:cs="Times New Roman"/>
          <w:sz w:val="24"/>
          <w:szCs w:val="24"/>
        </w:rPr>
        <w:t>transmit</w:t>
      </w:r>
      <w:r w:rsidR="00021070" w:rsidRPr="006964B5">
        <w:rPr>
          <w:rFonts w:ascii="Times New Roman" w:hAnsi="Times New Roman" w:cs="Times New Roman"/>
          <w:sz w:val="24"/>
          <w:szCs w:val="24"/>
        </w:rPr>
        <w:t xml:space="preserve"> </w:t>
      </w:r>
      <w:r w:rsidR="006964B5" w:rsidRPr="006964B5">
        <w:rPr>
          <w:rFonts w:ascii="Times New Roman" w:hAnsi="Times New Roman" w:cs="Times New Roman"/>
          <w:sz w:val="24"/>
          <w:szCs w:val="24"/>
        </w:rPr>
        <w:t xml:space="preserve">or otherwise called </w:t>
      </w:r>
      <w:r w:rsidR="00021070" w:rsidRPr="006964B5">
        <w:rPr>
          <w:rFonts w:ascii="Times New Roman" w:hAnsi="Times New Roman" w:cs="Times New Roman"/>
          <w:sz w:val="24"/>
          <w:szCs w:val="24"/>
        </w:rPr>
        <w:t xml:space="preserve">transmission </w:t>
      </w:r>
      <w:r w:rsidR="001E71D9" w:rsidRPr="006964B5">
        <w:rPr>
          <w:rFonts w:ascii="Times New Roman" w:hAnsi="Times New Roman" w:cs="Times New Roman"/>
          <w:sz w:val="24"/>
          <w:szCs w:val="24"/>
        </w:rPr>
        <w:t>Power.</w:t>
      </w:r>
      <w:r w:rsidR="001E71D9">
        <w:t xml:space="preserve"> </w:t>
      </w:r>
      <w:r w:rsidR="006964B5" w:rsidRPr="0009732D">
        <w:rPr>
          <w:rFonts w:ascii="Times New Roman" w:hAnsi="Times New Roman" w:cs="Times New Roman"/>
          <w:sz w:val="24"/>
          <w:szCs w:val="24"/>
        </w:rPr>
        <w:t>In</w:t>
      </w:r>
      <w:r w:rsidR="00E36C38">
        <w:rPr>
          <w:rFonts w:ascii="Times New Roman" w:hAnsi="Times New Roman" w:cs="Times New Roman"/>
          <w:sz w:val="24"/>
          <w:szCs w:val="24"/>
        </w:rPr>
        <w:t xml:space="preserve"> </w:t>
      </w:r>
      <w:r w:rsidR="006964B5" w:rsidRPr="0009732D">
        <w:rPr>
          <w:rFonts w:ascii="Times New Roman" w:hAnsi="Times New Roman" w:cs="Times New Roman"/>
          <w:sz w:val="24"/>
          <w:szCs w:val="24"/>
        </w:rPr>
        <w:t>order t</w:t>
      </w:r>
      <w:r w:rsidR="001E71D9" w:rsidRPr="0009732D">
        <w:rPr>
          <w:rFonts w:ascii="Times New Roman" w:hAnsi="Times New Roman" w:cs="Times New Roman"/>
          <w:sz w:val="24"/>
          <w:szCs w:val="24"/>
        </w:rPr>
        <w:t xml:space="preserve">o receive a </w:t>
      </w:r>
      <w:r w:rsidR="009B32AD" w:rsidRPr="0009732D">
        <w:rPr>
          <w:rFonts w:ascii="Times New Roman" w:hAnsi="Times New Roman" w:cs="Times New Roman"/>
          <w:sz w:val="24"/>
          <w:szCs w:val="24"/>
        </w:rPr>
        <w:t>packet,</w:t>
      </w:r>
      <w:r w:rsidR="001E71D9" w:rsidRPr="0009732D">
        <w:rPr>
          <w:rFonts w:ascii="Times New Roman" w:hAnsi="Times New Roman" w:cs="Times New Roman"/>
          <w:sz w:val="24"/>
          <w:szCs w:val="24"/>
        </w:rPr>
        <w:t xml:space="preserve"> </w:t>
      </w:r>
      <w:r w:rsidR="006964B5" w:rsidRPr="0009732D">
        <w:rPr>
          <w:rFonts w:ascii="Times New Roman" w:hAnsi="Times New Roman" w:cs="Times New Roman"/>
          <w:sz w:val="24"/>
          <w:szCs w:val="24"/>
        </w:rPr>
        <w:t xml:space="preserve">the power necessary </w:t>
      </w:r>
      <w:r w:rsidR="001E71D9" w:rsidRPr="0009732D">
        <w:rPr>
          <w:rFonts w:ascii="Times New Roman" w:hAnsi="Times New Roman" w:cs="Times New Roman"/>
          <w:sz w:val="24"/>
          <w:szCs w:val="24"/>
        </w:rPr>
        <w:t xml:space="preserve">is equal to the power dissipated by the radio electronics </w:t>
      </w:r>
      <w:r w:rsidR="0009732D" w:rsidRPr="0009732D">
        <w:rPr>
          <w:rFonts w:ascii="Times New Roman" w:hAnsi="Times New Roman" w:cs="Times New Roman"/>
          <w:sz w:val="24"/>
          <w:szCs w:val="24"/>
        </w:rPr>
        <w:t>for packet reception</w:t>
      </w:r>
      <w:r w:rsidR="001E71D9">
        <w:t xml:space="preserve"> </w:t>
      </w:r>
      <w:r w:rsidR="0009732D" w:rsidRPr="0009732D">
        <w:rPr>
          <w:rFonts w:ascii="Times New Roman" w:hAnsi="Times New Roman" w:cs="Times New Roman"/>
          <w:sz w:val="24"/>
          <w:szCs w:val="24"/>
        </w:rPr>
        <w:t>or otherwise called as r</w:t>
      </w:r>
      <w:r w:rsidR="00021070" w:rsidRPr="0009732D">
        <w:rPr>
          <w:rFonts w:ascii="Times New Roman" w:hAnsi="Times New Roman" w:cs="Times New Roman"/>
          <w:sz w:val="24"/>
          <w:szCs w:val="24"/>
        </w:rPr>
        <w:t xml:space="preserve">eceive </w:t>
      </w:r>
      <w:r w:rsidR="009B32AD">
        <w:rPr>
          <w:rFonts w:ascii="Times New Roman" w:hAnsi="Times New Roman" w:cs="Times New Roman"/>
          <w:sz w:val="24"/>
          <w:szCs w:val="24"/>
        </w:rPr>
        <w:t>p</w:t>
      </w:r>
      <w:r w:rsidR="001E71D9" w:rsidRPr="0009732D">
        <w:rPr>
          <w:rFonts w:ascii="Times New Roman" w:hAnsi="Times New Roman" w:cs="Times New Roman"/>
          <w:sz w:val="24"/>
          <w:szCs w:val="24"/>
        </w:rPr>
        <w:t>ower</w:t>
      </w:r>
      <w:r w:rsidR="0009732D" w:rsidRPr="0009732D">
        <w:rPr>
          <w:rFonts w:ascii="Times New Roman" w:hAnsi="Times New Roman" w:cs="Times New Roman"/>
          <w:sz w:val="24"/>
          <w:szCs w:val="24"/>
        </w:rPr>
        <w:t xml:space="preserve"> or receiver power</w:t>
      </w:r>
      <w:r w:rsidR="001E71D9">
        <w:t>.</w:t>
      </w:r>
      <w:r w:rsidR="001E71D9" w:rsidRPr="001E71D9">
        <w:t xml:space="preserve"> </w:t>
      </w:r>
      <w:r w:rsidR="009B32AD" w:rsidRPr="0009732D">
        <w:rPr>
          <w:rFonts w:ascii="Times New Roman" w:hAnsi="Times New Roman" w:cs="Times New Roman"/>
          <w:sz w:val="24"/>
          <w:szCs w:val="24"/>
        </w:rPr>
        <w:t>Moreover,</w:t>
      </w:r>
      <w:r w:rsidR="0009732D" w:rsidRPr="0009732D">
        <w:rPr>
          <w:rFonts w:ascii="Times New Roman" w:hAnsi="Times New Roman" w:cs="Times New Roman"/>
          <w:sz w:val="24"/>
          <w:szCs w:val="24"/>
        </w:rPr>
        <w:t xml:space="preserve"> t</w:t>
      </w:r>
      <w:r w:rsidR="001E71D9" w:rsidRPr="0009732D">
        <w:rPr>
          <w:rFonts w:ascii="Times New Roman" w:hAnsi="Times New Roman" w:cs="Times New Roman"/>
          <w:sz w:val="24"/>
          <w:szCs w:val="24"/>
        </w:rPr>
        <w:t xml:space="preserve">he energy </w:t>
      </w:r>
      <w:r w:rsidR="009B32AD">
        <w:rPr>
          <w:rFonts w:ascii="Times New Roman" w:hAnsi="Times New Roman" w:cs="Times New Roman"/>
          <w:sz w:val="24"/>
          <w:szCs w:val="24"/>
        </w:rPr>
        <w:t xml:space="preserve">is </w:t>
      </w:r>
      <w:r w:rsidR="0009732D" w:rsidRPr="0009732D">
        <w:rPr>
          <w:rFonts w:ascii="Times New Roman" w:hAnsi="Times New Roman" w:cs="Times New Roman"/>
          <w:sz w:val="24"/>
          <w:szCs w:val="24"/>
        </w:rPr>
        <w:t>diss</w:t>
      </w:r>
      <w:r w:rsidR="009B32AD">
        <w:rPr>
          <w:rFonts w:ascii="Times New Roman" w:hAnsi="Times New Roman" w:cs="Times New Roman"/>
          <w:sz w:val="24"/>
          <w:szCs w:val="24"/>
        </w:rPr>
        <w:t>ipated</w:t>
      </w:r>
      <w:r w:rsidR="001E71D9" w:rsidRPr="0009732D">
        <w:rPr>
          <w:rFonts w:ascii="Times New Roman" w:hAnsi="Times New Roman" w:cs="Times New Roman"/>
          <w:sz w:val="24"/>
          <w:szCs w:val="24"/>
        </w:rPr>
        <w:t xml:space="preserve"> by the radio </w:t>
      </w:r>
      <w:r w:rsidR="0009732D" w:rsidRPr="0009732D">
        <w:rPr>
          <w:rFonts w:ascii="Times New Roman" w:hAnsi="Times New Roman" w:cs="Times New Roman"/>
          <w:sz w:val="24"/>
          <w:szCs w:val="24"/>
        </w:rPr>
        <w:t xml:space="preserve">at the time </w:t>
      </w:r>
      <w:r w:rsidR="009B32AD" w:rsidRPr="0009732D">
        <w:rPr>
          <w:rFonts w:ascii="Times New Roman" w:hAnsi="Times New Roman" w:cs="Times New Roman"/>
          <w:sz w:val="24"/>
          <w:szCs w:val="24"/>
        </w:rPr>
        <w:t>of idle</w:t>
      </w:r>
      <w:r w:rsidR="001E71D9" w:rsidRPr="0009732D">
        <w:rPr>
          <w:rFonts w:ascii="Times New Roman" w:hAnsi="Times New Roman" w:cs="Times New Roman"/>
          <w:sz w:val="24"/>
          <w:szCs w:val="24"/>
        </w:rPr>
        <w:t xml:space="preserve"> listening </w:t>
      </w:r>
      <w:r w:rsidR="0009732D" w:rsidRPr="0009732D">
        <w:rPr>
          <w:rFonts w:ascii="Times New Roman" w:hAnsi="Times New Roman" w:cs="Times New Roman"/>
          <w:sz w:val="24"/>
          <w:szCs w:val="24"/>
        </w:rPr>
        <w:t xml:space="preserve">or </w:t>
      </w:r>
      <w:r w:rsidR="009B32AD">
        <w:rPr>
          <w:rFonts w:ascii="Times New Roman" w:hAnsi="Times New Roman" w:cs="Times New Roman"/>
          <w:sz w:val="24"/>
          <w:szCs w:val="24"/>
        </w:rPr>
        <w:t>idle p</w:t>
      </w:r>
      <w:r w:rsidR="00021070" w:rsidRPr="0009732D">
        <w:rPr>
          <w:rFonts w:ascii="Times New Roman" w:hAnsi="Times New Roman" w:cs="Times New Roman"/>
          <w:sz w:val="24"/>
          <w:szCs w:val="24"/>
        </w:rPr>
        <w:t>ower</w:t>
      </w:r>
      <w:r w:rsidR="009B32AD">
        <w:rPr>
          <w:rFonts w:ascii="Times New Roman" w:hAnsi="Times New Roman" w:cs="Times New Roman"/>
          <w:sz w:val="24"/>
          <w:szCs w:val="24"/>
        </w:rPr>
        <w:t xml:space="preserve"> is set equal to the energy </w:t>
      </w:r>
      <w:r w:rsidR="009B32AD" w:rsidRPr="0009732D">
        <w:rPr>
          <w:rFonts w:ascii="Times New Roman" w:hAnsi="Times New Roman" w:cs="Times New Roman"/>
          <w:sz w:val="24"/>
          <w:szCs w:val="24"/>
        </w:rPr>
        <w:t>diss</w:t>
      </w:r>
      <w:r w:rsidR="009B32AD">
        <w:rPr>
          <w:rFonts w:ascii="Times New Roman" w:hAnsi="Times New Roman" w:cs="Times New Roman"/>
          <w:sz w:val="24"/>
          <w:szCs w:val="24"/>
        </w:rPr>
        <w:t>ipated</w:t>
      </w:r>
      <w:r w:rsidR="001E71D9" w:rsidRPr="0009732D">
        <w:rPr>
          <w:rFonts w:ascii="Times New Roman" w:hAnsi="Times New Roman" w:cs="Times New Roman"/>
          <w:sz w:val="24"/>
          <w:szCs w:val="24"/>
        </w:rPr>
        <w:t xml:space="preserve"> by the radio </w:t>
      </w:r>
      <w:r w:rsidR="0009732D" w:rsidRPr="0009732D">
        <w:rPr>
          <w:rFonts w:ascii="Times New Roman" w:hAnsi="Times New Roman" w:cs="Times New Roman"/>
          <w:sz w:val="24"/>
          <w:szCs w:val="24"/>
        </w:rPr>
        <w:t xml:space="preserve">at the time of </w:t>
      </w:r>
      <w:r w:rsidR="009B32AD" w:rsidRPr="0009732D">
        <w:rPr>
          <w:rFonts w:ascii="Times New Roman" w:hAnsi="Times New Roman" w:cs="Times New Roman"/>
          <w:sz w:val="24"/>
          <w:szCs w:val="24"/>
        </w:rPr>
        <w:t>receive</w:t>
      </w:r>
      <w:r w:rsidR="001E71D9" w:rsidRPr="0009732D">
        <w:rPr>
          <w:rFonts w:ascii="Times New Roman" w:hAnsi="Times New Roman" w:cs="Times New Roman"/>
          <w:sz w:val="24"/>
          <w:szCs w:val="24"/>
        </w:rPr>
        <w:t xml:space="preserve"> mode.</w:t>
      </w:r>
      <w:r w:rsidR="0009732D" w:rsidRPr="0009732D">
        <w:rPr>
          <w:rFonts w:ascii="Times New Roman" w:hAnsi="Times New Roman" w:cs="Times New Roman"/>
          <w:sz w:val="24"/>
          <w:szCs w:val="24"/>
        </w:rPr>
        <w:t xml:space="preserve"> Always t</w:t>
      </w:r>
      <w:r w:rsidR="001E71D9" w:rsidRPr="0009732D">
        <w:rPr>
          <w:rFonts w:ascii="Times New Roman" w:hAnsi="Times New Roman" w:cs="Times New Roman"/>
          <w:sz w:val="24"/>
          <w:szCs w:val="24"/>
        </w:rPr>
        <w:t>he sleep power is set to be zero</w:t>
      </w:r>
      <w:r w:rsidR="002922B3">
        <w:rPr>
          <w:rFonts w:ascii="Times New Roman" w:hAnsi="Times New Roman" w:cs="Times New Roman"/>
          <w:sz w:val="24"/>
          <w:szCs w:val="24"/>
        </w:rPr>
        <w:t xml:space="preserve"> </w:t>
      </w:r>
      <w:r w:rsidR="00B9487C">
        <w:rPr>
          <w:rFonts w:ascii="Times New Roman" w:hAnsi="Times New Roman" w:cs="Times New Roman"/>
          <w:sz w:val="24"/>
          <w:szCs w:val="24"/>
        </w:rPr>
        <w:t>[2]</w:t>
      </w:r>
      <w:r w:rsidR="00021070" w:rsidRPr="0009732D">
        <w:rPr>
          <w:rFonts w:ascii="Times New Roman" w:hAnsi="Times New Roman" w:cs="Times New Roman"/>
          <w:sz w:val="24"/>
          <w:szCs w:val="24"/>
        </w:rPr>
        <w:t xml:space="preserve">. The </w:t>
      </w:r>
      <w:r w:rsidR="0009732D" w:rsidRPr="0009732D">
        <w:rPr>
          <w:rFonts w:ascii="Times New Roman" w:hAnsi="Times New Roman" w:cs="Times New Roman"/>
          <w:sz w:val="24"/>
          <w:szCs w:val="24"/>
        </w:rPr>
        <w:t xml:space="preserve">figure below shows the </w:t>
      </w:r>
      <w:r w:rsidR="00021070" w:rsidRPr="0009732D">
        <w:rPr>
          <w:rFonts w:ascii="Times New Roman" w:hAnsi="Times New Roman" w:cs="Times New Roman"/>
          <w:sz w:val="24"/>
          <w:szCs w:val="24"/>
        </w:rPr>
        <w:t>simple energy model of transceiver</w:t>
      </w:r>
      <w:r w:rsidR="0009732D" w:rsidRPr="0009732D">
        <w:rPr>
          <w:rFonts w:ascii="Times New Roman" w:hAnsi="Times New Roman" w:cs="Times New Roman"/>
          <w:sz w:val="24"/>
          <w:szCs w:val="24"/>
        </w:rPr>
        <w:t xml:space="preserve"> for radio energy dissipation.</w:t>
      </w:r>
      <w:r w:rsidR="00021070" w:rsidRPr="0009732D">
        <w:rPr>
          <w:rFonts w:ascii="Times New Roman" w:hAnsi="Times New Roman" w:cs="Times New Roman"/>
          <w:sz w:val="24"/>
          <w:szCs w:val="24"/>
        </w:rPr>
        <w:t xml:space="preserve"> </w:t>
      </w:r>
      <w:r w:rsidR="00C45F76">
        <w:rPr>
          <w:rFonts w:ascii="Times New Roman" w:hAnsi="Times New Roman" w:cs="Times New Roman"/>
          <w:sz w:val="24"/>
          <w:szCs w:val="24"/>
        </w:rPr>
        <w:t>The default values taken for the transceiver within the radio dissolution model is mentioned and tabulated</w:t>
      </w:r>
      <w:r w:rsidR="004A1634">
        <w:rPr>
          <w:rFonts w:ascii="Times New Roman" w:hAnsi="Times New Roman" w:cs="Times New Roman"/>
          <w:sz w:val="24"/>
          <w:szCs w:val="24"/>
        </w:rPr>
        <w:t xml:space="preserve"> </w:t>
      </w:r>
      <w:r w:rsidR="00F764C4">
        <w:rPr>
          <w:rFonts w:ascii="Times New Roman" w:hAnsi="Times New Roman" w:cs="Times New Roman"/>
          <w:sz w:val="24"/>
          <w:szCs w:val="24"/>
        </w:rPr>
        <w:t>in table 7</w:t>
      </w:r>
      <w:r w:rsidR="007267B0">
        <w:rPr>
          <w:rFonts w:ascii="Times New Roman" w:hAnsi="Times New Roman" w:cs="Times New Roman"/>
          <w:sz w:val="24"/>
          <w:szCs w:val="24"/>
        </w:rPr>
        <w:t xml:space="preserve">.1 </w:t>
      </w:r>
      <w:r w:rsidR="004A1634">
        <w:rPr>
          <w:rFonts w:ascii="Times New Roman" w:hAnsi="Times New Roman" w:cs="Times New Roman"/>
          <w:sz w:val="24"/>
          <w:szCs w:val="24"/>
        </w:rPr>
        <w:t>below.</w:t>
      </w:r>
    </w:p>
    <w:p w:rsidR="004A1634" w:rsidRPr="004A1634" w:rsidRDefault="004A1634" w:rsidP="004A1634">
      <w:pPr>
        <w:spacing w:after="0"/>
        <w:jc w:val="center"/>
        <w:rPr>
          <w:rFonts w:ascii="Times New Roman" w:hAnsi="Times New Roman" w:cs="Times New Roman"/>
          <w:b/>
          <w:sz w:val="24"/>
          <w:szCs w:val="24"/>
        </w:rPr>
      </w:pPr>
      <w:r w:rsidRPr="004A1634">
        <w:rPr>
          <w:rFonts w:ascii="Times New Roman" w:hAnsi="Times New Roman" w:cs="Times New Roman"/>
          <w:b/>
          <w:sz w:val="24"/>
          <w:szCs w:val="24"/>
        </w:rPr>
        <w:t>Table</w:t>
      </w:r>
      <w:r w:rsidR="00F764C4">
        <w:rPr>
          <w:rFonts w:ascii="Times New Roman" w:hAnsi="Times New Roman" w:cs="Times New Roman"/>
          <w:b/>
          <w:sz w:val="24"/>
          <w:szCs w:val="24"/>
        </w:rPr>
        <w:t xml:space="preserve"> 7</w:t>
      </w:r>
      <w:r w:rsidR="00E97AE8">
        <w:rPr>
          <w:rFonts w:ascii="Times New Roman" w:hAnsi="Times New Roman" w:cs="Times New Roman"/>
          <w:b/>
          <w:sz w:val="24"/>
          <w:szCs w:val="24"/>
        </w:rPr>
        <w:t>.1</w:t>
      </w:r>
      <w:r w:rsidRPr="004A1634">
        <w:rPr>
          <w:rFonts w:ascii="Times New Roman" w:hAnsi="Times New Roman" w:cs="Times New Roman"/>
          <w:b/>
          <w:sz w:val="24"/>
          <w:szCs w:val="24"/>
        </w:rPr>
        <w:t>:</w:t>
      </w:r>
      <w:r>
        <w:rPr>
          <w:rFonts w:ascii="Times New Roman" w:hAnsi="Times New Roman" w:cs="Times New Roman"/>
          <w:b/>
          <w:sz w:val="24"/>
          <w:szCs w:val="24"/>
        </w:rPr>
        <w:t xml:space="preserve"> </w:t>
      </w:r>
      <w:r w:rsidR="00A047FA" w:rsidRPr="00A047FA">
        <w:rPr>
          <w:rFonts w:ascii="Times New Roman" w:hAnsi="Times New Roman" w:cs="Times New Roman"/>
          <w:b/>
          <w:sz w:val="24"/>
          <w:szCs w:val="24"/>
        </w:rPr>
        <w:t xml:space="preserve">Standard settings for </w:t>
      </w:r>
      <w:r w:rsidRPr="004A1634">
        <w:rPr>
          <w:rFonts w:ascii="Times New Roman" w:hAnsi="Times New Roman" w:cs="Times New Roman"/>
          <w:b/>
          <w:sz w:val="24"/>
          <w:szCs w:val="24"/>
        </w:rPr>
        <w:t xml:space="preserve">transceiver </w:t>
      </w:r>
      <w:r w:rsidR="00E97AE8">
        <w:rPr>
          <w:rFonts w:ascii="Times New Roman" w:hAnsi="Times New Roman" w:cs="Times New Roman"/>
          <w:b/>
          <w:sz w:val="24"/>
          <w:szCs w:val="24"/>
        </w:rPr>
        <w:t>w</w:t>
      </w:r>
      <w:r w:rsidRPr="004A1634">
        <w:rPr>
          <w:rFonts w:ascii="Times New Roman" w:hAnsi="Times New Roman" w:cs="Times New Roman"/>
          <w:b/>
          <w:sz w:val="24"/>
          <w:szCs w:val="24"/>
        </w:rPr>
        <w:t>ithin radio dissolution model</w:t>
      </w:r>
    </w:p>
    <w:tbl>
      <w:tblPr>
        <w:tblStyle w:val="TableGrid"/>
        <w:tblW w:w="0" w:type="auto"/>
        <w:jc w:val="center"/>
        <w:tblLook w:val="04A0"/>
      </w:tblPr>
      <w:tblGrid>
        <w:gridCol w:w="4788"/>
        <w:gridCol w:w="4788"/>
      </w:tblGrid>
      <w:tr w:rsidR="00C45F76" w:rsidRPr="002F0B85" w:rsidTr="002F0B85">
        <w:trPr>
          <w:jc w:val="center"/>
        </w:trPr>
        <w:tc>
          <w:tcPr>
            <w:tcW w:w="4788" w:type="dxa"/>
          </w:tcPr>
          <w:p w:rsidR="00C45F76" w:rsidRPr="002F0B85" w:rsidRDefault="002F0B85" w:rsidP="002F0B85">
            <w:pPr>
              <w:spacing w:line="276" w:lineRule="auto"/>
              <w:jc w:val="both"/>
              <w:rPr>
                <w:rFonts w:ascii="Times New Roman" w:hAnsi="Times New Roman" w:cs="Times New Roman"/>
                <w:sz w:val="24"/>
                <w:szCs w:val="24"/>
              </w:rPr>
            </w:pPr>
            <w:r w:rsidRPr="002F0B85">
              <w:rPr>
                <w:rFonts w:ascii="Times New Roman" w:hAnsi="Times New Roman" w:cs="Times New Roman"/>
                <w:sz w:val="24"/>
                <w:szCs w:val="24"/>
              </w:rPr>
              <w:t>Radio Bandwidth in Kbps</w:t>
            </w:r>
          </w:p>
        </w:tc>
        <w:tc>
          <w:tcPr>
            <w:tcW w:w="4788" w:type="dxa"/>
          </w:tcPr>
          <w:p w:rsidR="00C45F76" w:rsidRPr="002F0B85" w:rsidRDefault="002F0B85" w:rsidP="002F0B85">
            <w:pPr>
              <w:spacing w:line="276" w:lineRule="auto"/>
              <w:jc w:val="both"/>
              <w:rPr>
                <w:rFonts w:ascii="Times New Roman" w:hAnsi="Times New Roman" w:cs="Times New Roman"/>
                <w:sz w:val="24"/>
                <w:szCs w:val="24"/>
              </w:rPr>
            </w:pPr>
            <w:r w:rsidRPr="002F0B85">
              <w:rPr>
                <w:rFonts w:ascii="Times New Roman" w:hAnsi="Times New Roman" w:cs="Times New Roman"/>
                <w:sz w:val="24"/>
                <w:szCs w:val="24"/>
              </w:rPr>
              <w:t>20</w:t>
            </w:r>
          </w:p>
        </w:tc>
      </w:tr>
      <w:tr w:rsidR="00C45F76" w:rsidRPr="002F0B85" w:rsidTr="002F0B85">
        <w:trPr>
          <w:jc w:val="center"/>
        </w:trPr>
        <w:tc>
          <w:tcPr>
            <w:tcW w:w="4788" w:type="dxa"/>
          </w:tcPr>
          <w:p w:rsidR="00C45F76" w:rsidRPr="002F0B85" w:rsidRDefault="002F0B85" w:rsidP="002F0B85">
            <w:pPr>
              <w:spacing w:line="276" w:lineRule="auto"/>
              <w:jc w:val="both"/>
              <w:rPr>
                <w:rFonts w:ascii="Times New Roman" w:hAnsi="Times New Roman" w:cs="Times New Roman"/>
                <w:sz w:val="24"/>
                <w:szCs w:val="24"/>
              </w:rPr>
            </w:pPr>
            <w:r w:rsidRPr="002F0B85">
              <w:rPr>
                <w:rFonts w:ascii="Times New Roman" w:hAnsi="Times New Roman" w:cs="Times New Roman"/>
                <w:sz w:val="24"/>
                <w:szCs w:val="24"/>
              </w:rPr>
              <w:t xml:space="preserve">Transmission Range of radio in </w:t>
            </w:r>
            <w:r w:rsidR="009B32AD" w:rsidRPr="002F0B85">
              <w:rPr>
                <w:rFonts w:ascii="Times New Roman" w:hAnsi="Times New Roman" w:cs="Times New Roman"/>
                <w:sz w:val="24"/>
                <w:szCs w:val="24"/>
              </w:rPr>
              <w:t>meter</w:t>
            </w:r>
          </w:p>
        </w:tc>
        <w:tc>
          <w:tcPr>
            <w:tcW w:w="4788" w:type="dxa"/>
          </w:tcPr>
          <w:p w:rsidR="00C45F76" w:rsidRPr="002F0B85" w:rsidRDefault="002F0B85" w:rsidP="002F0B85">
            <w:pPr>
              <w:spacing w:line="276" w:lineRule="auto"/>
              <w:jc w:val="both"/>
              <w:rPr>
                <w:rFonts w:ascii="Times New Roman" w:hAnsi="Times New Roman" w:cs="Times New Roman"/>
                <w:sz w:val="24"/>
                <w:szCs w:val="24"/>
              </w:rPr>
            </w:pPr>
            <w:r w:rsidRPr="002F0B85">
              <w:rPr>
                <w:rFonts w:ascii="Times New Roman" w:hAnsi="Times New Roman" w:cs="Times New Roman"/>
                <w:sz w:val="24"/>
                <w:szCs w:val="24"/>
              </w:rPr>
              <w:t>22</w:t>
            </w:r>
          </w:p>
        </w:tc>
      </w:tr>
      <w:tr w:rsidR="00C45F76" w:rsidRPr="002F0B85" w:rsidTr="002F0B85">
        <w:trPr>
          <w:jc w:val="center"/>
        </w:trPr>
        <w:tc>
          <w:tcPr>
            <w:tcW w:w="4788" w:type="dxa"/>
          </w:tcPr>
          <w:p w:rsidR="00C45F76" w:rsidRPr="002F0B85" w:rsidRDefault="002F0B85" w:rsidP="002F0B85">
            <w:pPr>
              <w:spacing w:line="276" w:lineRule="auto"/>
              <w:jc w:val="both"/>
              <w:rPr>
                <w:rFonts w:ascii="Times New Roman" w:hAnsi="Times New Roman" w:cs="Times New Roman"/>
                <w:sz w:val="24"/>
                <w:szCs w:val="24"/>
              </w:rPr>
            </w:pPr>
            <w:r w:rsidRPr="002F0B85">
              <w:rPr>
                <w:rFonts w:ascii="Times New Roman" w:hAnsi="Times New Roman" w:cs="Times New Roman"/>
                <w:sz w:val="24"/>
                <w:szCs w:val="24"/>
              </w:rPr>
              <w:t xml:space="preserve">Range of Interference in </w:t>
            </w:r>
            <w:r w:rsidR="009B32AD" w:rsidRPr="002F0B85">
              <w:rPr>
                <w:rFonts w:ascii="Times New Roman" w:hAnsi="Times New Roman" w:cs="Times New Roman"/>
                <w:sz w:val="24"/>
                <w:szCs w:val="24"/>
              </w:rPr>
              <w:t>meter</w:t>
            </w:r>
          </w:p>
        </w:tc>
        <w:tc>
          <w:tcPr>
            <w:tcW w:w="4788" w:type="dxa"/>
          </w:tcPr>
          <w:p w:rsidR="00C45F76" w:rsidRPr="002F0B85" w:rsidRDefault="002F0B85" w:rsidP="002F0B85">
            <w:pPr>
              <w:spacing w:line="276" w:lineRule="auto"/>
              <w:jc w:val="both"/>
              <w:rPr>
                <w:rFonts w:ascii="Times New Roman" w:hAnsi="Times New Roman" w:cs="Times New Roman"/>
                <w:sz w:val="24"/>
                <w:szCs w:val="24"/>
              </w:rPr>
            </w:pPr>
            <w:r w:rsidRPr="002F0B85">
              <w:rPr>
                <w:rFonts w:ascii="Times New Roman" w:hAnsi="Times New Roman" w:cs="Times New Roman"/>
                <w:sz w:val="24"/>
                <w:szCs w:val="24"/>
              </w:rPr>
              <w:t>139.6</w:t>
            </w:r>
          </w:p>
        </w:tc>
      </w:tr>
      <w:tr w:rsidR="002F0B85" w:rsidRPr="002F0B85" w:rsidTr="002F0B85">
        <w:trPr>
          <w:jc w:val="center"/>
        </w:trPr>
        <w:tc>
          <w:tcPr>
            <w:tcW w:w="4788" w:type="dxa"/>
          </w:tcPr>
          <w:p w:rsidR="002F0B85" w:rsidRPr="002F0B85" w:rsidRDefault="002F0B85" w:rsidP="002F0B85">
            <w:pPr>
              <w:spacing w:line="276" w:lineRule="auto"/>
              <w:jc w:val="both"/>
              <w:rPr>
                <w:rFonts w:ascii="Times New Roman" w:hAnsi="Times New Roman" w:cs="Times New Roman"/>
                <w:sz w:val="24"/>
                <w:szCs w:val="24"/>
              </w:rPr>
            </w:pPr>
            <w:r w:rsidRPr="002F0B85">
              <w:rPr>
                <w:rFonts w:ascii="Times New Roman" w:hAnsi="Times New Roman" w:cs="Times New Roman"/>
                <w:sz w:val="24"/>
                <w:szCs w:val="24"/>
              </w:rPr>
              <w:t>Length of the packet in Bytes</w:t>
            </w:r>
          </w:p>
        </w:tc>
        <w:tc>
          <w:tcPr>
            <w:tcW w:w="4788" w:type="dxa"/>
          </w:tcPr>
          <w:p w:rsidR="002F0B85" w:rsidRPr="002F0B85" w:rsidRDefault="002F0B85" w:rsidP="002F0B85">
            <w:pPr>
              <w:spacing w:line="276" w:lineRule="auto"/>
              <w:jc w:val="both"/>
              <w:rPr>
                <w:rFonts w:ascii="Times New Roman" w:hAnsi="Times New Roman" w:cs="Times New Roman"/>
                <w:sz w:val="24"/>
                <w:szCs w:val="24"/>
              </w:rPr>
            </w:pPr>
            <w:r w:rsidRPr="002F0B85">
              <w:rPr>
                <w:rFonts w:ascii="Times New Roman" w:hAnsi="Times New Roman" w:cs="Times New Roman"/>
                <w:sz w:val="24"/>
                <w:szCs w:val="24"/>
              </w:rPr>
              <w:t>50</w:t>
            </w:r>
          </w:p>
        </w:tc>
      </w:tr>
      <w:tr w:rsidR="002F0B85" w:rsidRPr="002F0B85" w:rsidTr="002F0B85">
        <w:trPr>
          <w:jc w:val="center"/>
        </w:trPr>
        <w:tc>
          <w:tcPr>
            <w:tcW w:w="4788" w:type="dxa"/>
          </w:tcPr>
          <w:p w:rsidR="002F0B85" w:rsidRPr="002F0B85" w:rsidRDefault="002F0B85" w:rsidP="002F0B85">
            <w:pPr>
              <w:spacing w:line="276" w:lineRule="auto"/>
              <w:jc w:val="both"/>
              <w:rPr>
                <w:rFonts w:ascii="Times New Roman" w:hAnsi="Times New Roman" w:cs="Times New Roman"/>
                <w:sz w:val="24"/>
                <w:szCs w:val="24"/>
              </w:rPr>
            </w:pPr>
            <w:r w:rsidRPr="002F0B85">
              <w:rPr>
                <w:rFonts w:ascii="Times New Roman" w:hAnsi="Times New Roman" w:cs="Times New Roman"/>
                <w:sz w:val="24"/>
                <w:szCs w:val="24"/>
              </w:rPr>
              <w:t>Power to transmit in mW</w:t>
            </w:r>
          </w:p>
        </w:tc>
        <w:tc>
          <w:tcPr>
            <w:tcW w:w="4788" w:type="dxa"/>
          </w:tcPr>
          <w:p w:rsidR="002F0B85" w:rsidRPr="002F0B85" w:rsidRDefault="002F0B85" w:rsidP="002F0B85">
            <w:pPr>
              <w:spacing w:line="276" w:lineRule="auto"/>
              <w:jc w:val="both"/>
              <w:rPr>
                <w:rFonts w:ascii="Times New Roman" w:hAnsi="Times New Roman" w:cs="Times New Roman"/>
                <w:sz w:val="24"/>
                <w:szCs w:val="24"/>
              </w:rPr>
            </w:pPr>
            <w:r w:rsidRPr="002F0B85">
              <w:rPr>
                <w:rFonts w:ascii="Times New Roman" w:hAnsi="Times New Roman" w:cs="Times New Roman"/>
                <w:sz w:val="24"/>
                <w:szCs w:val="24"/>
              </w:rPr>
              <w:t>24.75</w:t>
            </w:r>
          </w:p>
        </w:tc>
      </w:tr>
      <w:tr w:rsidR="002F0B85" w:rsidRPr="002F0B85" w:rsidTr="002F0B85">
        <w:trPr>
          <w:jc w:val="center"/>
        </w:trPr>
        <w:tc>
          <w:tcPr>
            <w:tcW w:w="4788" w:type="dxa"/>
          </w:tcPr>
          <w:p w:rsidR="002F0B85" w:rsidRPr="002F0B85" w:rsidRDefault="002F0B85" w:rsidP="002F0B85">
            <w:pPr>
              <w:spacing w:line="276" w:lineRule="auto"/>
              <w:jc w:val="both"/>
              <w:rPr>
                <w:rFonts w:ascii="Times New Roman" w:hAnsi="Times New Roman" w:cs="Times New Roman"/>
                <w:sz w:val="24"/>
                <w:szCs w:val="24"/>
              </w:rPr>
            </w:pPr>
            <w:r w:rsidRPr="002F0B85">
              <w:rPr>
                <w:rFonts w:ascii="Times New Roman" w:hAnsi="Times New Roman" w:cs="Times New Roman"/>
                <w:sz w:val="24"/>
                <w:szCs w:val="24"/>
              </w:rPr>
              <w:t>Power to receive in mW</w:t>
            </w:r>
          </w:p>
        </w:tc>
        <w:tc>
          <w:tcPr>
            <w:tcW w:w="4788" w:type="dxa"/>
          </w:tcPr>
          <w:p w:rsidR="002F0B85" w:rsidRPr="002F0B85" w:rsidRDefault="002F0B85" w:rsidP="002F0B85">
            <w:pPr>
              <w:spacing w:line="276" w:lineRule="auto"/>
              <w:jc w:val="both"/>
              <w:rPr>
                <w:rFonts w:ascii="Times New Roman" w:hAnsi="Times New Roman" w:cs="Times New Roman"/>
                <w:sz w:val="24"/>
                <w:szCs w:val="24"/>
              </w:rPr>
            </w:pPr>
            <w:r w:rsidRPr="002F0B85">
              <w:rPr>
                <w:rFonts w:ascii="Times New Roman" w:hAnsi="Times New Roman" w:cs="Times New Roman"/>
                <w:sz w:val="24"/>
                <w:szCs w:val="24"/>
              </w:rPr>
              <w:t xml:space="preserve">13.5 </w:t>
            </w:r>
          </w:p>
        </w:tc>
      </w:tr>
      <w:tr w:rsidR="002F0B85" w:rsidRPr="002F0B85" w:rsidTr="002F0B85">
        <w:trPr>
          <w:jc w:val="center"/>
        </w:trPr>
        <w:tc>
          <w:tcPr>
            <w:tcW w:w="4788" w:type="dxa"/>
          </w:tcPr>
          <w:p w:rsidR="002F0B85" w:rsidRPr="002F0B85" w:rsidRDefault="002F0B85" w:rsidP="002F0B85">
            <w:pPr>
              <w:spacing w:line="276" w:lineRule="auto"/>
              <w:jc w:val="both"/>
              <w:rPr>
                <w:rFonts w:ascii="Times New Roman" w:hAnsi="Times New Roman" w:cs="Times New Roman"/>
                <w:sz w:val="24"/>
                <w:szCs w:val="24"/>
              </w:rPr>
            </w:pPr>
            <w:r w:rsidRPr="002F0B85">
              <w:rPr>
                <w:rFonts w:ascii="Times New Roman" w:hAnsi="Times New Roman" w:cs="Times New Roman"/>
                <w:sz w:val="24"/>
                <w:szCs w:val="24"/>
              </w:rPr>
              <w:t>Idle Power in mW</w:t>
            </w:r>
          </w:p>
        </w:tc>
        <w:tc>
          <w:tcPr>
            <w:tcW w:w="4788" w:type="dxa"/>
          </w:tcPr>
          <w:p w:rsidR="002F0B85" w:rsidRPr="002F0B85" w:rsidRDefault="002F0B85" w:rsidP="002F0B85">
            <w:pPr>
              <w:spacing w:line="276" w:lineRule="auto"/>
              <w:jc w:val="both"/>
              <w:rPr>
                <w:rFonts w:ascii="Times New Roman" w:hAnsi="Times New Roman" w:cs="Times New Roman"/>
                <w:sz w:val="24"/>
                <w:szCs w:val="24"/>
              </w:rPr>
            </w:pPr>
            <w:r w:rsidRPr="002F0B85">
              <w:rPr>
                <w:rFonts w:ascii="Times New Roman" w:hAnsi="Times New Roman" w:cs="Times New Roman"/>
                <w:sz w:val="24"/>
                <w:szCs w:val="24"/>
              </w:rPr>
              <w:t>13.5</w:t>
            </w:r>
          </w:p>
        </w:tc>
      </w:tr>
      <w:tr w:rsidR="002F0B85" w:rsidRPr="002F0B85" w:rsidTr="002F0B85">
        <w:trPr>
          <w:jc w:val="center"/>
        </w:trPr>
        <w:tc>
          <w:tcPr>
            <w:tcW w:w="4788" w:type="dxa"/>
          </w:tcPr>
          <w:p w:rsidR="002F0B85" w:rsidRPr="002F0B85" w:rsidRDefault="002F0B85" w:rsidP="002F0B85">
            <w:pPr>
              <w:spacing w:line="276" w:lineRule="auto"/>
              <w:jc w:val="both"/>
              <w:rPr>
                <w:rFonts w:ascii="Times New Roman" w:hAnsi="Times New Roman" w:cs="Times New Roman"/>
                <w:sz w:val="24"/>
                <w:szCs w:val="24"/>
              </w:rPr>
            </w:pPr>
            <w:r w:rsidRPr="002F0B85">
              <w:rPr>
                <w:rFonts w:ascii="Times New Roman" w:hAnsi="Times New Roman" w:cs="Times New Roman"/>
                <w:sz w:val="24"/>
                <w:szCs w:val="24"/>
              </w:rPr>
              <w:t>Sleep Power in mW</w:t>
            </w:r>
          </w:p>
        </w:tc>
        <w:tc>
          <w:tcPr>
            <w:tcW w:w="4788" w:type="dxa"/>
          </w:tcPr>
          <w:p w:rsidR="002F0B85" w:rsidRPr="002F0B85" w:rsidRDefault="002F0B85" w:rsidP="002F0B85">
            <w:pPr>
              <w:spacing w:line="276" w:lineRule="auto"/>
              <w:jc w:val="both"/>
              <w:rPr>
                <w:rFonts w:ascii="Times New Roman" w:hAnsi="Times New Roman" w:cs="Times New Roman"/>
                <w:sz w:val="24"/>
                <w:szCs w:val="24"/>
              </w:rPr>
            </w:pPr>
            <w:r w:rsidRPr="002F0B85">
              <w:rPr>
                <w:rFonts w:ascii="Times New Roman" w:hAnsi="Times New Roman" w:cs="Times New Roman"/>
                <w:sz w:val="24"/>
                <w:szCs w:val="24"/>
              </w:rPr>
              <w:t>0</w:t>
            </w:r>
          </w:p>
        </w:tc>
      </w:tr>
      <w:tr w:rsidR="002F0B85" w:rsidRPr="002F0B85" w:rsidTr="002F0B85">
        <w:trPr>
          <w:jc w:val="center"/>
        </w:trPr>
        <w:tc>
          <w:tcPr>
            <w:tcW w:w="4788" w:type="dxa"/>
          </w:tcPr>
          <w:p w:rsidR="002F0B85" w:rsidRPr="002F0B85" w:rsidRDefault="002F0B85" w:rsidP="002F0B85">
            <w:pPr>
              <w:spacing w:line="276" w:lineRule="auto"/>
              <w:jc w:val="both"/>
              <w:rPr>
                <w:rFonts w:ascii="Times New Roman" w:hAnsi="Times New Roman" w:cs="Times New Roman"/>
                <w:sz w:val="24"/>
                <w:szCs w:val="24"/>
              </w:rPr>
            </w:pPr>
            <w:r w:rsidRPr="002F0B85">
              <w:rPr>
                <w:rFonts w:ascii="Times New Roman" w:hAnsi="Times New Roman" w:cs="Times New Roman"/>
                <w:sz w:val="24"/>
                <w:szCs w:val="24"/>
              </w:rPr>
              <w:t xml:space="preserve">Height of antenna in </w:t>
            </w:r>
            <w:r w:rsidR="009B32AD" w:rsidRPr="002F0B85">
              <w:rPr>
                <w:rFonts w:ascii="Times New Roman" w:hAnsi="Times New Roman" w:cs="Times New Roman"/>
                <w:sz w:val="24"/>
                <w:szCs w:val="24"/>
              </w:rPr>
              <w:t>meter</w:t>
            </w:r>
          </w:p>
        </w:tc>
        <w:tc>
          <w:tcPr>
            <w:tcW w:w="4788" w:type="dxa"/>
          </w:tcPr>
          <w:p w:rsidR="002F0B85" w:rsidRPr="002F0B85" w:rsidRDefault="002F0B85" w:rsidP="002F0B85">
            <w:pPr>
              <w:spacing w:line="276" w:lineRule="auto"/>
              <w:jc w:val="both"/>
              <w:rPr>
                <w:rFonts w:ascii="Times New Roman" w:hAnsi="Times New Roman" w:cs="Times New Roman"/>
                <w:sz w:val="24"/>
                <w:szCs w:val="24"/>
              </w:rPr>
            </w:pPr>
            <w:r w:rsidRPr="002F0B85">
              <w:rPr>
                <w:rFonts w:ascii="Times New Roman" w:hAnsi="Times New Roman" w:cs="Times New Roman"/>
                <w:sz w:val="24"/>
                <w:szCs w:val="24"/>
              </w:rPr>
              <w:t>1</w:t>
            </w:r>
          </w:p>
        </w:tc>
      </w:tr>
      <w:tr w:rsidR="002F0B85" w:rsidRPr="002F0B85" w:rsidTr="002F0B85">
        <w:trPr>
          <w:jc w:val="center"/>
        </w:trPr>
        <w:tc>
          <w:tcPr>
            <w:tcW w:w="4788" w:type="dxa"/>
          </w:tcPr>
          <w:p w:rsidR="002F0B85" w:rsidRPr="002F0B85" w:rsidRDefault="002F0B85" w:rsidP="002F0B85">
            <w:pPr>
              <w:spacing w:line="276" w:lineRule="auto"/>
              <w:jc w:val="both"/>
              <w:rPr>
                <w:rFonts w:ascii="Times New Roman" w:hAnsi="Times New Roman" w:cs="Times New Roman"/>
                <w:sz w:val="24"/>
                <w:szCs w:val="24"/>
              </w:rPr>
            </w:pPr>
            <w:r w:rsidRPr="002F0B85">
              <w:rPr>
                <w:rFonts w:ascii="Times New Roman" w:hAnsi="Times New Roman" w:cs="Times New Roman"/>
                <w:sz w:val="24"/>
                <w:szCs w:val="24"/>
              </w:rPr>
              <w:t xml:space="preserve">Signal Wavelength in </w:t>
            </w:r>
            <w:r w:rsidR="009B32AD" w:rsidRPr="002F0B85">
              <w:rPr>
                <w:rFonts w:ascii="Times New Roman" w:hAnsi="Times New Roman" w:cs="Times New Roman"/>
                <w:sz w:val="24"/>
                <w:szCs w:val="24"/>
              </w:rPr>
              <w:t>meter</w:t>
            </w:r>
          </w:p>
        </w:tc>
        <w:tc>
          <w:tcPr>
            <w:tcW w:w="4788" w:type="dxa"/>
          </w:tcPr>
          <w:p w:rsidR="002F0B85" w:rsidRPr="002F0B85" w:rsidRDefault="002F0B85" w:rsidP="002F0B85">
            <w:pPr>
              <w:spacing w:line="276" w:lineRule="auto"/>
              <w:jc w:val="both"/>
              <w:rPr>
                <w:rFonts w:ascii="Times New Roman" w:hAnsi="Times New Roman" w:cs="Times New Roman"/>
                <w:sz w:val="24"/>
                <w:szCs w:val="24"/>
              </w:rPr>
            </w:pPr>
            <w:r w:rsidRPr="002F0B85">
              <w:rPr>
                <w:rFonts w:ascii="Times New Roman" w:hAnsi="Times New Roman" w:cs="Times New Roman"/>
                <w:sz w:val="24"/>
                <w:szCs w:val="24"/>
              </w:rPr>
              <w:t>0.69284</w:t>
            </w:r>
          </w:p>
        </w:tc>
      </w:tr>
    </w:tbl>
    <w:p w:rsidR="004C0744" w:rsidRPr="00723101" w:rsidRDefault="003B597F" w:rsidP="00B9487C">
      <w:pPr>
        <w:spacing w:after="0" w:line="240" w:lineRule="auto"/>
        <w:jc w:val="right"/>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943600" cy="3657600"/>
            <wp:effectExtent l="0" t="0" r="0" b="0"/>
            <wp:docPr id="2" name="Picture 2" descr="C:\Users\NIUOFF\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UOFF\Desktop\Untitled.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43600" cy="3657600"/>
                    </a:xfrm>
                    <a:prstGeom prst="rect">
                      <a:avLst/>
                    </a:prstGeom>
                    <a:noFill/>
                    <a:ln>
                      <a:noFill/>
                    </a:ln>
                  </pic:spPr>
                </pic:pic>
              </a:graphicData>
            </a:graphic>
          </wp:inline>
        </w:drawing>
      </w:r>
    </w:p>
    <w:p w:rsidR="003B597F" w:rsidRDefault="003B597F" w:rsidP="003B597F">
      <w:pPr>
        <w:shd w:val="clear" w:color="auto" w:fill="FFFFFF"/>
        <w:spacing w:line="240" w:lineRule="auto"/>
        <w:jc w:val="center"/>
        <w:rPr>
          <w:rFonts w:ascii="Times New Roman" w:eastAsia="Times New Roman" w:hAnsi="Times New Roman" w:cs="Times New Roman"/>
          <w:b/>
          <w:bCs/>
          <w:color w:val="111111"/>
          <w:sz w:val="24"/>
          <w:szCs w:val="24"/>
        </w:rPr>
      </w:pPr>
      <w:r w:rsidRPr="003B597F">
        <w:rPr>
          <w:rFonts w:ascii="Times New Roman" w:eastAsia="Times New Roman" w:hAnsi="Times New Roman" w:cs="Times New Roman"/>
          <w:b/>
          <w:bCs/>
          <w:color w:val="111111"/>
          <w:sz w:val="24"/>
          <w:szCs w:val="24"/>
        </w:rPr>
        <w:lastRenderedPageBreak/>
        <w:t>Figure</w:t>
      </w:r>
      <w:r w:rsidR="00F764C4">
        <w:rPr>
          <w:rFonts w:ascii="Times New Roman" w:eastAsia="Times New Roman" w:hAnsi="Times New Roman" w:cs="Times New Roman"/>
          <w:b/>
          <w:bCs/>
          <w:color w:val="111111"/>
          <w:sz w:val="24"/>
          <w:szCs w:val="24"/>
        </w:rPr>
        <w:t xml:space="preserve"> 7</w:t>
      </w:r>
      <w:r w:rsidR="00E97AE8">
        <w:rPr>
          <w:rFonts w:ascii="Times New Roman" w:eastAsia="Times New Roman" w:hAnsi="Times New Roman" w:cs="Times New Roman"/>
          <w:b/>
          <w:bCs/>
          <w:color w:val="111111"/>
          <w:sz w:val="24"/>
          <w:szCs w:val="24"/>
        </w:rPr>
        <w:t>.1</w:t>
      </w:r>
      <w:r w:rsidRPr="003B597F">
        <w:rPr>
          <w:rFonts w:ascii="Times New Roman" w:eastAsia="Times New Roman" w:hAnsi="Times New Roman" w:cs="Times New Roman"/>
          <w:b/>
          <w:bCs/>
          <w:color w:val="111111"/>
          <w:sz w:val="24"/>
          <w:szCs w:val="24"/>
        </w:rPr>
        <w:t>: Radio Energy Dissipation model</w:t>
      </w:r>
      <w:r w:rsidR="004D6337">
        <w:rPr>
          <w:rFonts w:ascii="Times New Roman" w:eastAsia="Times New Roman" w:hAnsi="Times New Roman" w:cs="Times New Roman"/>
          <w:b/>
          <w:bCs/>
          <w:color w:val="111111"/>
          <w:sz w:val="24"/>
          <w:szCs w:val="24"/>
        </w:rPr>
        <w:t xml:space="preserve"> in sensor network</w:t>
      </w:r>
    </w:p>
    <w:p w:rsidR="001C47C6" w:rsidRDefault="001C47C6" w:rsidP="003B597F">
      <w:pPr>
        <w:shd w:val="clear" w:color="auto" w:fill="FFFFFF"/>
        <w:spacing w:line="240" w:lineRule="auto"/>
        <w:jc w:val="center"/>
        <w:rPr>
          <w:rFonts w:ascii="Times New Roman" w:eastAsia="Times New Roman" w:hAnsi="Times New Roman" w:cs="Times New Roman"/>
          <w:b/>
          <w:bCs/>
          <w:color w:val="111111"/>
          <w:sz w:val="24"/>
          <w:szCs w:val="24"/>
        </w:rPr>
      </w:pPr>
    </w:p>
    <w:p w:rsidR="001C47C6" w:rsidRPr="001C47C6" w:rsidRDefault="00322B47" w:rsidP="001E71D9">
      <w:pPr>
        <w:tabs>
          <w:tab w:val="left" w:pos="3014"/>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w:t>
      </w:r>
      <w:r w:rsidR="00E97AE8">
        <w:rPr>
          <w:rFonts w:ascii="Times New Roman" w:hAnsi="Times New Roman" w:cs="Times New Roman"/>
          <w:b/>
          <w:sz w:val="24"/>
          <w:szCs w:val="24"/>
        </w:rPr>
        <w:t>.1.3</w:t>
      </w:r>
      <w:r>
        <w:rPr>
          <w:rFonts w:ascii="Times New Roman" w:hAnsi="Times New Roman" w:cs="Times New Roman"/>
          <w:b/>
          <w:sz w:val="24"/>
          <w:szCs w:val="24"/>
        </w:rPr>
        <w:t xml:space="preserve">. </w:t>
      </w:r>
      <w:r w:rsidR="001C47C6" w:rsidRPr="001C47C6">
        <w:rPr>
          <w:rFonts w:ascii="Times New Roman" w:hAnsi="Times New Roman" w:cs="Times New Roman"/>
          <w:b/>
          <w:sz w:val="24"/>
          <w:szCs w:val="24"/>
        </w:rPr>
        <w:t>Calculation of Residual Energy of the Network</w:t>
      </w:r>
    </w:p>
    <w:p w:rsidR="001C47C6" w:rsidRDefault="001C47C6" w:rsidP="001E71D9">
      <w:pPr>
        <w:tabs>
          <w:tab w:val="left" w:pos="3014"/>
        </w:tabs>
        <w:spacing w:after="0" w:line="240" w:lineRule="auto"/>
        <w:jc w:val="both"/>
        <w:rPr>
          <w:rFonts w:ascii="Times New Roman" w:hAnsi="Times New Roman" w:cs="Times New Roman"/>
          <w:sz w:val="24"/>
          <w:szCs w:val="24"/>
        </w:rPr>
      </w:pPr>
    </w:p>
    <w:p w:rsidR="001E71D9" w:rsidRPr="001655EB" w:rsidRDefault="001E71D9" w:rsidP="001E71D9">
      <w:pPr>
        <w:tabs>
          <w:tab w:val="left" w:pos="3014"/>
        </w:tabs>
        <w:spacing w:after="0" w:line="240" w:lineRule="auto"/>
        <w:jc w:val="both"/>
        <w:rPr>
          <w:rFonts w:ascii="Times New Roman" w:hAnsi="Times New Roman" w:cs="Times New Roman"/>
          <w:sz w:val="24"/>
          <w:szCs w:val="24"/>
        </w:rPr>
      </w:pPr>
      <w:r w:rsidRPr="001655EB">
        <w:rPr>
          <w:rFonts w:ascii="Times New Roman" w:hAnsi="Times New Roman" w:cs="Times New Roman"/>
          <w:sz w:val="24"/>
          <w:szCs w:val="24"/>
        </w:rPr>
        <w:t>Residual Energy of a Node=Initial Energy of the Nodes-The power consumed by the nodes.</w:t>
      </w:r>
    </w:p>
    <w:p w:rsidR="001655EB" w:rsidRPr="001655EB" w:rsidRDefault="001655EB" w:rsidP="001655EB">
      <w:pPr>
        <w:shd w:val="clear" w:color="auto" w:fill="FFFFFF"/>
        <w:spacing w:line="240" w:lineRule="auto"/>
        <w:rPr>
          <w:rFonts w:ascii="Times New Roman" w:eastAsia="Times New Roman" w:hAnsi="Times New Roman" w:cs="Times New Roman"/>
          <w:bCs/>
          <w:color w:val="111111"/>
          <w:sz w:val="24"/>
          <w:szCs w:val="24"/>
        </w:rPr>
      </w:pPr>
      <w:r w:rsidRPr="001655EB">
        <w:rPr>
          <w:rFonts w:ascii="Times New Roman" w:eastAsia="Times New Roman" w:hAnsi="Times New Roman" w:cs="Times New Roman"/>
          <w:bCs/>
          <w:color w:val="111111"/>
          <w:sz w:val="24"/>
          <w:szCs w:val="24"/>
        </w:rPr>
        <w:t xml:space="preserve">The </w:t>
      </w:r>
      <w:r w:rsidR="00424451" w:rsidRPr="001655EB">
        <w:rPr>
          <w:rFonts w:ascii="Times New Roman" w:eastAsia="Times New Roman" w:hAnsi="Times New Roman" w:cs="Times New Roman"/>
          <w:bCs/>
          <w:color w:val="111111"/>
          <w:sz w:val="24"/>
          <w:szCs w:val="24"/>
        </w:rPr>
        <w:t>steps for calculating residual energy are</w:t>
      </w:r>
      <w:r w:rsidRPr="001655EB">
        <w:rPr>
          <w:rFonts w:ascii="Times New Roman" w:eastAsia="Times New Roman" w:hAnsi="Times New Roman" w:cs="Times New Roman"/>
          <w:bCs/>
          <w:color w:val="111111"/>
          <w:sz w:val="24"/>
          <w:szCs w:val="24"/>
        </w:rPr>
        <w:t xml:space="preserve"> as follows:</w:t>
      </w:r>
    </w:p>
    <w:p w:rsidR="00DE5681" w:rsidRPr="00DE5681" w:rsidRDefault="00DE5681" w:rsidP="00DE5681">
      <w:pPr>
        <w:shd w:val="clear" w:color="auto" w:fill="FFFFFF"/>
        <w:spacing w:line="240" w:lineRule="auto"/>
        <w:rPr>
          <w:rFonts w:ascii="Times New Roman" w:eastAsia="Times New Roman" w:hAnsi="Times New Roman" w:cs="Times New Roman"/>
          <w:bCs/>
          <w:color w:val="111111"/>
          <w:sz w:val="24"/>
          <w:szCs w:val="24"/>
        </w:rPr>
      </w:pPr>
      <w:r w:rsidRPr="00DE5681">
        <w:rPr>
          <w:rFonts w:ascii="Times New Roman" w:eastAsia="Times New Roman" w:hAnsi="Times New Roman" w:cs="Times New Roman"/>
          <w:bCs/>
          <w:color w:val="111111"/>
          <w:sz w:val="24"/>
          <w:szCs w:val="24"/>
        </w:rPr>
        <w:t>Step 1: Initialize WSN with the appropriate attributes first.</w:t>
      </w:r>
    </w:p>
    <w:p w:rsidR="00DE5681" w:rsidRPr="00DE5681" w:rsidRDefault="00DE5681" w:rsidP="00DE5681">
      <w:pPr>
        <w:shd w:val="clear" w:color="auto" w:fill="FFFFFF"/>
        <w:spacing w:line="240" w:lineRule="auto"/>
        <w:rPr>
          <w:rFonts w:ascii="Times New Roman" w:eastAsia="Times New Roman" w:hAnsi="Times New Roman" w:cs="Times New Roman"/>
          <w:bCs/>
          <w:color w:val="111111"/>
          <w:sz w:val="24"/>
          <w:szCs w:val="24"/>
        </w:rPr>
      </w:pPr>
      <w:r w:rsidRPr="00DE5681">
        <w:rPr>
          <w:rFonts w:ascii="Times New Roman" w:eastAsia="Times New Roman" w:hAnsi="Times New Roman" w:cs="Times New Roman"/>
          <w:bCs/>
          <w:color w:val="111111"/>
          <w:sz w:val="24"/>
          <w:szCs w:val="24"/>
        </w:rPr>
        <w:t>Step 2: If the supplied node is alive (has an energy value greater than 0), repeat the steps after it; otherwise, go back to step 2.</w:t>
      </w:r>
    </w:p>
    <w:p w:rsidR="00DE5681" w:rsidRPr="00DE5681" w:rsidRDefault="00DE5681" w:rsidP="00DE5681">
      <w:pPr>
        <w:shd w:val="clear" w:color="auto" w:fill="FFFFFF"/>
        <w:spacing w:line="240" w:lineRule="auto"/>
        <w:rPr>
          <w:rFonts w:ascii="Times New Roman" w:eastAsia="Times New Roman" w:hAnsi="Times New Roman" w:cs="Times New Roman"/>
          <w:bCs/>
          <w:color w:val="111111"/>
          <w:sz w:val="24"/>
          <w:szCs w:val="24"/>
        </w:rPr>
      </w:pPr>
      <w:r w:rsidRPr="00DE5681">
        <w:rPr>
          <w:rFonts w:ascii="Times New Roman" w:eastAsia="Times New Roman" w:hAnsi="Times New Roman" w:cs="Times New Roman"/>
          <w:bCs/>
          <w:color w:val="111111"/>
          <w:sz w:val="24"/>
          <w:szCs w:val="24"/>
        </w:rPr>
        <w:t>Step 3: The subsequent actions are carried out for each node n.</w:t>
      </w:r>
    </w:p>
    <w:p w:rsidR="00AE31AC" w:rsidRPr="00DE5681" w:rsidRDefault="00DE5681" w:rsidP="00DE5681">
      <w:pPr>
        <w:shd w:val="clear" w:color="auto" w:fill="FFFFFF"/>
        <w:spacing w:line="240" w:lineRule="auto"/>
        <w:jc w:val="both"/>
        <w:rPr>
          <w:rFonts w:ascii="Times New Roman" w:hAnsi="Times New Roman" w:cs="Times New Roman"/>
          <w:sz w:val="24"/>
          <w:szCs w:val="24"/>
        </w:rPr>
      </w:pPr>
      <w:r w:rsidRPr="00DE5681">
        <w:rPr>
          <w:rFonts w:ascii="Times New Roman" w:eastAsia="Times New Roman" w:hAnsi="Times New Roman" w:cs="Times New Roman"/>
          <w:bCs/>
          <w:color w:val="111111"/>
          <w:sz w:val="24"/>
          <w:szCs w:val="24"/>
        </w:rPr>
        <w:t>A random selection of the monitoring node is made from among the network's nodes using the self-head node selection formula. The network's nodes each generate a random number between 0 and 1. The node will employ itself as a header node if the generated random number exceeds the value determined using the formula given below (2.1). Additionally, that specific node extends an invitation to other nodes to participate in the cluster. Until the beginning of</w:t>
      </w:r>
      <w:r>
        <w:rPr>
          <w:rFonts w:ascii="Times New Roman" w:eastAsia="Times New Roman" w:hAnsi="Times New Roman" w:cs="Times New Roman"/>
          <w:bCs/>
          <w:color w:val="111111"/>
          <w:sz w:val="24"/>
          <w:szCs w:val="24"/>
        </w:rPr>
        <w:t xml:space="preserve"> </w:t>
      </w:r>
      <w:r w:rsidR="00AE31AC" w:rsidRPr="00DE5681">
        <w:rPr>
          <w:rFonts w:ascii="Times New Roman" w:hAnsi="Times New Roman" w:cs="Times New Roman"/>
          <w:sz w:val="24"/>
          <w:szCs w:val="24"/>
        </w:rPr>
        <w:t>here</w:t>
      </w:r>
      <w:r>
        <w:rPr>
          <w:rFonts w:ascii="Times New Roman" w:hAnsi="Times New Roman" w:cs="Times New Roman"/>
          <w:sz w:val="24"/>
          <w:szCs w:val="24"/>
        </w:rPr>
        <w:t>.</w:t>
      </w:r>
    </w:p>
    <w:p w:rsidR="00AE31AC" w:rsidRDefault="00AE31AC" w:rsidP="00AE31AC">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 xml:space="preserve">p- suggested percentage of cluster heads </w:t>
      </w:r>
    </w:p>
    <w:p w:rsidR="00AE31AC" w:rsidRDefault="00AE31AC" w:rsidP="00AE31AC">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r- current round for selection of head node</w:t>
      </w:r>
    </w:p>
    <w:p w:rsidR="00AE31AC" w:rsidRDefault="00AE31AC" w:rsidP="00AE31AC">
      <w:pPr>
        <w:shd w:val="clear" w:color="auto" w:fill="FFFFFF"/>
        <w:spacing w:line="240" w:lineRule="auto"/>
        <w:rPr>
          <w:rFonts w:ascii="Times New Roman" w:hAnsi="Times New Roman" w:cs="Times New Roman"/>
          <w:sz w:val="24"/>
          <w:szCs w:val="24"/>
        </w:rPr>
      </w:pPr>
      <w:r>
        <w:rPr>
          <w:rFonts w:ascii="Times New Roman" w:hAnsi="Times New Roman" w:cs="Times New Roman"/>
          <w:sz w:val="24"/>
          <w:szCs w:val="24"/>
        </w:rPr>
        <w:t xml:space="preserve">G- </w:t>
      </w:r>
      <w:r w:rsidR="00434052">
        <w:rPr>
          <w:rFonts w:ascii="Times New Roman" w:hAnsi="Times New Roman" w:cs="Times New Roman"/>
          <w:sz w:val="24"/>
          <w:szCs w:val="24"/>
        </w:rPr>
        <w:t>Set</w:t>
      </w:r>
      <w:r>
        <w:rPr>
          <w:rFonts w:ascii="Times New Roman" w:hAnsi="Times New Roman" w:cs="Times New Roman"/>
          <w:sz w:val="24"/>
          <w:szCs w:val="24"/>
        </w:rPr>
        <w:t xml:space="preserve"> of nodes in the network </w:t>
      </w:r>
      <w:r w:rsidR="00424451">
        <w:rPr>
          <w:rFonts w:ascii="Times New Roman" w:hAnsi="Times New Roman" w:cs="Times New Roman"/>
          <w:sz w:val="24"/>
          <w:szCs w:val="24"/>
        </w:rPr>
        <w:t>that has</w:t>
      </w:r>
      <w:r>
        <w:rPr>
          <w:rFonts w:ascii="Times New Roman" w:hAnsi="Times New Roman" w:cs="Times New Roman"/>
          <w:sz w:val="24"/>
          <w:szCs w:val="24"/>
        </w:rPr>
        <w:t xml:space="preserve"> not been selected as cluster heads in the previous 1/p rounds.</w:t>
      </w:r>
    </w:p>
    <w:p w:rsidR="00FD12E4" w:rsidRPr="001222F0" w:rsidRDefault="00FD12E4" w:rsidP="00FD12E4">
      <w:pPr>
        <w:shd w:val="clear" w:color="auto" w:fill="FFFFFF"/>
        <w:spacing w:line="240" w:lineRule="auto"/>
        <w:rPr>
          <w:rFonts w:ascii="Times New Roman" w:eastAsia="Times New Roman" w:hAnsi="Times New Roman" w:cs="Times New Roman"/>
          <w:color w:val="111111"/>
          <w:sz w:val="24"/>
          <w:szCs w:val="24"/>
        </w:rPr>
      </w:pPr>
      <w:r w:rsidRPr="001222F0">
        <w:rPr>
          <w:rFonts w:ascii="Times New Roman" w:eastAsia="Times New Roman" w:hAnsi="Times New Roman" w:cs="Times New Roman"/>
          <w:bCs/>
          <w:color w:val="111111"/>
          <w:sz w:val="24"/>
          <w:szCs w:val="24"/>
        </w:rPr>
        <w:t xml:space="preserve">Step 5 </w:t>
      </w:r>
      <w:r w:rsidR="00E40C22" w:rsidRPr="001222F0">
        <w:rPr>
          <w:rFonts w:ascii="Times New Roman" w:eastAsia="Times New Roman" w:hAnsi="Times New Roman" w:cs="Times New Roman"/>
          <w:bCs/>
          <w:color w:val="111111"/>
          <w:sz w:val="24"/>
          <w:szCs w:val="24"/>
        </w:rPr>
        <w:t xml:space="preserve">Find the total amount of </w:t>
      </w:r>
      <w:r w:rsidR="00BC3926">
        <w:rPr>
          <w:rFonts w:ascii="Times New Roman" w:eastAsia="Times New Roman" w:hAnsi="Times New Roman" w:cs="Times New Roman"/>
          <w:bCs/>
          <w:color w:val="111111"/>
          <w:sz w:val="24"/>
          <w:szCs w:val="24"/>
        </w:rPr>
        <w:t>energy</w:t>
      </w:r>
      <w:r w:rsidR="00062764">
        <w:rPr>
          <w:rFonts w:ascii="Times New Roman" w:eastAsia="Times New Roman" w:hAnsi="Times New Roman" w:cs="Times New Roman"/>
          <w:bCs/>
          <w:color w:val="111111"/>
          <w:sz w:val="24"/>
          <w:szCs w:val="24"/>
        </w:rPr>
        <w:t xml:space="preserve"> spent</w:t>
      </w:r>
      <w:r w:rsidR="00BC3926">
        <w:rPr>
          <w:rFonts w:ascii="Times New Roman" w:eastAsia="Times New Roman" w:hAnsi="Times New Roman" w:cs="Times New Roman"/>
          <w:bCs/>
          <w:color w:val="111111"/>
          <w:sz w:val="24"/>
          <w:szCs w:val="24"/>
        </w:rPr>
        <w:t xml:space="preserve"> </w:t>
      </w:r>
      <w:r w:rsidR="00062764">
        <w:rPr>
          <w:rFonts w:ascii="Times New Roman" w:eastAsia="Times New Roman" w:hAnsi="Times New Roman" w:cs="Times New Roman"/>
          <w:bCs/>
          <w:color w:val="111111"/>
          <w:sz w:val="24"/>
          <w:szCs w:val="24"/>
        </w:rPr>
        <w:t>by set of nodes during transmission of packets and reception of packets</w:t>
      </w:r>
      <w:r w:rsidR="00062764" w:rsidRPr="00062764">
        <w:rPr>
          <w:rFonts w:ascii="Times New Roman" w:eastAsia="Times New Roman" w:hAnsi="Times New Roman" w:cs="Times New Roman"/>
          <w:bCs/>
          <w:color w:val="111111"/>
          <w:sz w:val="24"/>
          <w:szCs w:val="24"/>
        </w:rPr>
        <w:t xml:space="preserve"> </w:t>
      </w:r>
      <w:r w:rsidR="00062764" w:rsidRPr="001222F0">
        <w:rPr>
          <w:rFonts w:ascii="Times New Roman" w:eastAsia="Times New Roman" w:hAnsi="Times New Roman" w:cs="Times New Roman"/>
          <w:bCs/>
          <w:color w:val="111111"/>
          <w:sz w:val="24"/>
          <w:szCs w:val="24"/>
        </w:rPr>
        <w:t>in certain period of time</w:t>
      </w:r>
      <w:r w:rsidR="00062764">
        <w:rPr>
          <w:rFonts w:ascii="Times New Roman" w:eastAsia="Times New Roman" w:hAnsi="Times New Roman" w:cs="Times New Roman"/>
          <w:bCs/>
          <w:color w:val="111111"/>
          <w:sz w:val="24"/>
          <w:szCs w:val="24"/>
        </w:rPr>
        <w:t xml:space="preserve"> T. Let it be </w:t>
      </w:r>
      <w:r w:rsidR="00BC3926">
        <w:rPr>
          <w:rFonts w:ascii="Times New Roman" w:eastAsia="Times New Roman" w:hAnsi="Times New Roman" w:cs="Times New Roman"/>
          <w:bCs/>
          <w:color w:val="111111"/>
          <w:sz w:val="24"/>
          <w:szCs w:val="24"/>
        </w:rPr>
        <w:t xml:space="preserve"> </w:t>
      </w:r>
      <m:oMath>
        <m:r>
          <w:rPr>
            <w:rFonts w:ascii="Cambria Math" w:eastAsia="Times New Roman" w:hAnsi="Cambria Math" w:cs="Times New Roman"/>
            <w:color w:val="111111"/>
            <w:sz w:val="24"/>
            <w:szCs w:val="24"/>
          </w:rPr>
          <m:t>∆</m:t>
        </m:r>
      </m:oMath>
      <w:r w:rsidR="00062764">
        <w:rPr>
          <w:rFonts w:ascii="Times New Roman" w:eastAsia="Times New Roman" w:hAnsi="Times New Roman" w:cs="Times New Roman"/>
          <w:bCs/>
          <w:color w:val="111111"/>
          <w:sz w:val="24"/>
          <w:szCs w:val="24"/>
        </w:rPr>
        <w:t>E.</w:t>
      </w:r>
    </w:p>
    <w:p w:rsidR="00FD12E4" w:rsidRPr="001222F0" w:rsidRDefault="00FD12E4" w:rsidP="00FD12E4">
      <w:pPr>
        <w:shd w:val="clear" w:color="auto" w:fill="FFFFFF"/>
        <w:spacing w:line="240" w:lineRule="auto"/>
        <w:rPr>
          <w:rFonts w:ascii="Times New Roman" w:eastAsia="Times New Roman" w:hAnsi="Times New Roman" w:cs="Times New Roman"/>
          <w:color w:val="111111"/>
          <w:sz w:val="24"/>
          <w:szCs w:val="24"/>
        </w:rPr>
      </w:pPr>
      <w:r w:rsidRPr="001222F0">
        <w:rPr>
          <w:rFonts w:ascii="Times New Roman" w:eastAsia="Times New Roman" w:hAnsi="Times New Roman" w:cs="Times New Roman"/>
          <w:bCs/>
          <w:color w:val="111111"/>
          <w:sz w:val="24"/>
          <w:szCs w:val="24"/>
        </w:rPr>
        <w:t>Step 6</w:t>
      </w:r>
      <w:r w:rsidRPr="001222F0">
        <w:rPr>
          <w:rFonts w:ascii="Times New Roman" w:eastAsia="Times New Roman" w:hAnsi="Times New Roman" w:cs="Times New Roman"/>
          <w:color w:val="111111"/>
          <w:sz w:val="24"/>
          <w:szCs w:val="24"/>
        </w:rPr>
        <w:t> </w:t>
      </w:r>
      <w:r w:rsidR="00F44282">
        <w:rPr>
          <w:rFonts w:ascii="Times New Roman" w:eastAsia="Times New Roman" w:hAnsi="Times New Roman" w:cs="Times New Roman"/>
          <w:color w:val="111111"/>
          <w:sz w:val="24"/>
          <w:szCs w:val="24"/>
        </w:rPr>
        <w:t>T</w:t>
      </w:r>
      <w:r w:rsidRPr="001222F0">
        <w:rPr>
          <w:rFonts w:ascii="Times New Roman" w:eastAsia="Times New Roman" w:hAnsi="Times New Roman" w:cs="Times New Roman"/>
          <w:color w:val="111111"/>
          <w:sz w:val="24"/>
          <w:szCs w:val="24"/>
        </w:rPr>
        <w:t>he remaining energy of each node I</w:t>
      </w:r>
      <w:r w:rsidR="00F44282">
        <w:rPr>
          <w:rFonts w:ascii="Times New Roman" w:eastAsia="Times New Roman" w:hAnsi="Times New Roman" w:cs="Times New Roman"/>
          <w:color w:val="111111"/>
          <w:sz w:val="24"/>
          <w:szCs w:val="24"/>
        </w:rPr>
        <w:t xml:space="preserve"> is updated.</w:t>
      </w:r>
    </w:p>
    <w:p w:rsidR="00FD12E4" w:rsidRDefault="00FD12E4" w:rsidP="00FD12E4">
      <w:pPr>
        <w:shd w:val="clear" w:color="auto" w:fill="FFFFFF"/>
        <w:spacing w:line="240" w:lineRule="auto"/>
        <w:rPr>
          <w:rFonts w:ascii="Times New Roman" w:eastAsia="Times New Roman" w:hAnsi="Times New Roman" w:cs="Times New Roman"/>
          <w:color w:val="111111"/>
          <w:sz w:val="24"/>
          <w:szCs w:val="24"/>
        </w:rPr>
      </w:pPr>
      <w:r w:rsidRPr="001222F0">
        <w:rPr>
          <w:rFonts w:ascii="Times New Roman" w:eastAsia="Times New Roman" w:hAnsi="Times New Roman" w:cs="Times New Roman"/>
          <w:bCs/>
          <w:color w:val="111111"/>
          <w:sz w:val="24"/>
          <w:szCs w:val="24"/>
        </w:rPr>
        <w:t xml:space="preserve">Step </w:t>
      </w:r>
      <w:r w:rsidR="00BC2DBB">
        <w:rPr>
          <w:rFonts w:ascii="Times New Roman" w:eastAsia="Times New Roman" w:hAnsi="Times New Roman" w:cs="Times New Roman"/>
          <w:bCs/>
          <w:color w:val="111111"/>
          <w:sz w:val="24"/>
          <w:szCs w:val="24"/>
        </w:rPr>
        <w:t>7</w:t>
      </w:r>
      <w:r w:rsidR="00723101" w:rsidRPr="001222F0">
        <w:rPr>
          <w:rFonts w:ascii="Times New Roman" w:eastAsia="Times New Roman" w:hAnsi="Times New Roman" w:cs="Times New Roman"/>
          <w:bCs/>
          <w:color w:val="111111"/>
          <w:sz w:val="24"/>
          <w:szCs w:val="24"/>
        </w:rPr>
        <w:t xml:space="preserve"> </w:t>
      </w:r>
      <w:r w:rsidR="00723101" w:rsidRPr="001222F0">
        <w:rPr>
          <w:rFonts w:ascii="Times New Roman" w:eastAsia="Times New Roman" w:hAnsi="Times New Roman" w:cs="Times New Roman"/>
          <w:color w:val="111111"/>
          <w:sz w:val="24"/>
          <w:szCs w:val="24"/>
        </w:rPr>
        <w:t>Evaluate</w:t>
      </w:r>
      <w:r w:rsidRPr="001222F0">
        <w:rPr>
          <w:rFonts w:ascii="Times New Roman" w:eastAsia="Times New Roman" w:hAnsi="Times New Roman" w:cs="Times New Roman"/>
          <w:color w:val="111111"/>
          <w:sz w:val="24"/>
          <w:szCs w:val="24"/>
        </w:rPr>
        <w:t xml:space="preserve"> energy dissipation and </w:t>
      </w:r>
      <w:r w:rsidR="00BC2DBB">
        <w:rPr>
          <w:rFonts w:ascii="Times New Roman" w:eastAsia="Times New Roman" w:hAnsi="Times New Roman" w:cs="Times New Roman"/>
          <w:color w:val="111111"/>
          <w:sz w:val="24"/>
          <w:szCs w:val="24"/>
        </w:rPr>
        <w:t xml:space="preserve">residual energy and then </w:t>
      </w:r>
      <w:r w:rsidRPr="001222F0">
        <w:rPr>
          <w:rFonts w:ascii="Times New Roman" w:eastAsia="Times New Roman" w:hAnsi="Times New Roman" w:cs="Times New Roman"/>
          <w:color w:val="111111"/>
          <w:sz w:val="24"/>
          <w:szCs w:val="24"/>
        </w:rPr>
        <w:t>move to step 2.</w:t>
      </w:r>
    </w:p>
    <w:p w:rsidR="00BC2DBB" w:rsidRPr="001222F0" w:rsidRDefault="00BC2DBB" w:rsidP="00FD12E4">
      <w:pPr>
        <w:shd w:val="clear" w:color="auto" w:fill="FFFFFF"/>
        <w:spacing w:line="240" w:lineRule="auto"/>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Step 8 Continue the process with the selection of cluster head for next round</w:t>
      </w:r>
    </w:p>
    <w:p w:rsidR="0051010C" w:rsidRPr="007B651A" w:rsidRDefault="00322B47" w:rsidP="0051010C">
      <w:pPr>
        <w:shd w:val="clear" w:color="auto" w:fill="FFFFFF"/>
        <w:spacing w:line="240" w:lineRule="auto"/>
        <w:rPr>
          <w:rFonts w:ascii="Times New Roman" w:eastAsia="Times New Roman" w:hAnsi="Times New Roman" w:cs="Times New Roman"/>
          <w:b/>
          <w:color w:val="111111"/>
          <w:sz w:val="24"/>
          <w:szCs w:val="24"/>
        </w:rPr>
      </w:pPr>
      <w:r>
        <w:rPr>
          <w:rFonts w:ascii="Times New Roman" w:eastAsia="Times New Roman" w:hAnsi="Times New Roman" w:cs="Times New Roman"/>
          <w:b/>
          <w:color w:val="111111"/>
          <w:sz w:val="28"/>
          <w:szCs w:val="28"/>
        </w:rPr>
        <w:t>7</w:t>
      </w:r>
      <w:r w:rsidR="00E97AE8">
        <w:rPr>
          <w:rFonts w:ascii="Times New Roman" w:eastAsia="Times New Roman" w:hAnsi="Times New Roman" w:cs="Times New Roman"/>
          <w:b/>
          <w:color w:val="111111"/>
          <w:sz w:val="28"/>
          <w:szCs w:val="28"/>
        </w:rPr>
        <w:t xml:space="preserve">.2 </w:t>
      </w:r>
      <w:r w:rsidR="007B651A" w:rsidRPr="007B651A">
        <w:rPr>
          <w:rFonts w:ascii="Times New Roman" w:eastAsia="Times New Roman" w:hAnsi="Times New Roman" w:cs="Times New Roman"/>
          <w:b/>
          <w:color w:val="111111"/>
          <w:sz w:val="24"/>
          <w:szCs w:val="24"/>
        </w:rPr>
        <w:t>ENERGY DISSIPATION OR CONSUMPTION OF SENSOR NETWORK</w:t>
      </w:r>
    </w:p>
    <w:p w:rsidR="00610E13" w:rsidRPr="00603512" w:rsidRDefault="00022908" w:rsidP="00610E13">
      <w:pPr>
        <w:shd w:val="clear" w:color="auto" w:fill="FFFFFF"/>
        <w:spacing w:line="240" w:lineRule="auto"/>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T</w:t>
      </w:r>
      <w:r w:rsidRPr="00603512">
        <w:rPr>
          <w:rFonts w:ascii="Times New Roman" w:eastAsia="Times New Roman" w:hAnsi="Times New Roman" w:cs="Times New Roman"/>
          <w:color w:val="111111"/>
          <w:sz w:val="24"/>
          <w:szCs w:val="24"/>
        </w:rPr>
        <w:t xml:space="preserve">he set of all nodes </w:t>
      </w:r>
      <w:r>
        <w:rPr>
          <w:rFonts w:ascii="Times New Roman" w:eastAsia="Times New Roman" w:hAnsi="Times New Roman" w:cs="Times New Roman"/>
          <w:color w:val="111111"/>
          <w:sz w:val="24"/>
          <w:szCs w:val="24"/>
        </w:rPr>
        <w:t>are c</w:t>
      </w:r>
      <w:r w:rsidR="00610E13" w:rsidRPr="00603512">
        <w:rPr>
          <w:rFonts w:ascii="Times New Roman" w:eastAsia="Times New Roman" w:hAnsi="Times New Roman" w:cs="Times New Roman"/>
          <w:color w:val="111111"/>
          <w:sz w:val="24"/>
          <w:szCs w:val="24"/>
        </w:rPr>
        <w:t>onsider</w:t>
      </w:r>
      <w:r>
        <w:rPr>
          <w:rFonts w:ascii="Times New Roman" w:eastAsia="Times New Roman" w:hAnsi="Times New Roman" w:cs="Times New Roman"/>
          <w:color w:val="111111"/>
          <w:sz w:val="24"/>
          <w:szCs w:val="24"/>
        </w:rPr>
        <w:t>ed as</w:t>
      </w:r>
      <w:r w:rsidR="00610E13" w:rsidRPr="00603512">
        <w:rPr>
          <w:rFonts w:ascii="Times New Roman" w:eastAsia="Times New Roman" w:hAnsi="Times New Roman" w:cs="Times New Roman"/>
          <w:color w:val="111111"/>
          <w:sz w:val="24"/>
          <w:szCs w:val="24"/>
        </w:rPr>
        <w:t xml:space="preserve"> N </w:t>
      </w:r>
      <w:r>
        <w:rPr>
          <w:rFonts w:ascii="Times New Roman" w:eastAsia="Times New Roman" w:hAnsi="Times New Roman" w:cs="Times New Roman"/>
          <w:color w:val="111111"/>
          <w:sz w:val="24"/>
          <w:szCs w:val="24"/>
        </w:rPr>
        <w:t xml:space="preserve">to </w:t>
      </w:r>
      <w:r w:rsidR="00610E13" w:rsidRPr="00603512">
        <w:rPr>
          <w:rFonts w:ascii="Times New Roman" w:eastAsia="Times New Roman" w:hAnsi="Times New Roman" w:cs="Times New Roman"/>
          <w:color w:val="111111"/>
          <w:sz w:val="24"/>
          <w:szCs w:val="24"/>
        </w:rPr>
        <w:t xml:space="preserve">be </w:t>
      </w:r>
      <w:r w:rsidRPr="00603512">
        <w:rPr>
          <w:rFonts w:ascii="Times New Roman" w:eastAsia="Times New Roman" w:hAnsi="Times New Roman" w:cs="Times New Roman"/>
          <w:color w:val="111111"/>
          <w:sz w:val="24"/>
          <w:szCs w:val="24"/>
        </w:rPr>
        <w:t>there</w:t>
      </w:r>
      <w:r w:rsidR="00610E13" w:rsidRPr="00603512">
        <w:rPr>
          <w:rFonts w:ascii="Times New Roman" w:eastAsia="Times New Roman" w:hAnsi="Times New Roman" w:cs="Times New Roman"/>
          <w:color w:val="111111"/>
          <w:sz w:val="24"/>
          <w:szCs w:val="24"/>
        </w:rPr>
        <w:t xml:space="preserve"> in the network.</w:t>
      </w:r>
      <w:r w:rsidR="00603512">
        <w:rPr>
          <w:rFonts w:ascii="Times New Roman" w:eastAsia="Times New Roman" w:hAnsi="Times New Roman" w:cs="Times New Roman"/>
          <w:color w:val="111111"/>
          <w:sz w:val="24"/>
          <w:szCs w:val="24"/>
        </w:rPr>
        <w:t xml:space="preserve"> Let </w:t>
      </w:r>
      <w:r>
        <w:rPr>
          <w:rFonts w:ascii="Times New Roman" w:eastAsia="Times New Roman" w:hAnsi="Times New Roman" w:cs="Times New Roman"/>
          <w:color w:val="111111"/>
          <w:sz w:val="24"/>
          <w:szCs w:val="24"/>
        </w:rPr>
        <w:t>it be Sn</w:t>
      </w:r>
      <w:r w:rsidR="00610E13" w:rsidRPr="00603512">
        <w:rPr>
          <w:rFonts w:ascii="Times New Roman" w:eastAsia="Times New Roman" w:hAnsi="Times New Roman" w:cs="Times New Roman"/>
          <w:color w:val="111111"/>
          <w:sz w:val="24"/>
          <w:szCs w:val="24"/>
        </w:rPr>
        <w:t xml:space="preserve"> = {</w:t>
      </w:r>
      <w:r>
        <w:rPr>
          <w:rFonts w:ascii="Times New Roman" w:eastAsia="Times New Roman" w:hAnsi="Times New Roman" w:cs="Times New Roman"/>
          <w:color w:val="111111"/>
          <w:sz w:val="24"/>
          <w:szCs w:val="24"/>
        </w:rPr>
        <w:t>s</w:t>
      </w:r>
      <w:r w:rsidR="00610E13" w:rsidRPr="00022908">
        <w:rPr>
          <w:rFonts w:ascii="Times New Roman" w:eastAsia="Times New Roman" w:hAnsi="Times New Roman" w:cs="Times New Roman"/>
          <w:color w:val="111111"/>
          <w:sz w:val="24"/>
          <w:szCs w:val="24"/>
          <w:vertAlign w:val="subscript"/>
        </w:rPr>
        <w:t>n1</w:t>
      </w:r>
      <w:r w:rsidR="00610E13" w:rsidRPr="00603512">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s</w:t>
      </w:r>
      <w:r w:rsidR="00610E13" w:rsidRPr="00022908">
        <w:rPr>
          <w:rFonts w:ascii="Times New Roman" w:eastAsia="Times New Roman" w:hAnsi="Times New Roman" w:cs="Times New Roman"/>
          <w:color w:val="111111"/>
          <w:sz w:val="24"/>
          <w:szCs w:val="24"/>
          <w:vertAlign w:val="subscript"/>
        </w:rPr>
        <w:t>n2</w:t>
      </w:r>
      <w:r w:rsidR="00610E13" w:rsidRPr="00603512">
        <w:rPr>
          <w:rFonts w:ascii="Times New Roman" w:eastAsia="Times New Roman" w:hAnsi="Times New Roman" w:cs="Times New Roman"/>
          <w:color w:val="111111"/>
          <w:sz w:val="24"/>
          <w:szCs w:val="24"/>
        </w:rPr>
        <w:t xml:space="preserve">, </w:t>
      </w:r>
      <w:r>
        <w:rPr>
          <w:rFonts w:ascii="Times New Roman" w:eastAsia="Times New Roman" w:hAnsi="Times New Roman" w:cs="Times New Roman"/>
          <w:color w:val="111111"/>
          <w:sz w:val="24"/>
          <w:szCs w:val="24"/>
        </w:rPr>
        <w:t>s</w:t>
      </w:r>
      <w:r w:rsidR="00610E13" w:rsidRPr="00022908">
        <w:rPr>
          <w:rFonts w:ascii="Times New Roman" w:eastAsia="Times New Roman" w:hAnsi="Times New Roman" w:cs="Times New Roman"/>
          <w:color w:val="111111"/>
          <w:sz w:val="24"/>
          <w:szCs w:val="24"/>
          <w:vertAlign w:val="subscript"/>
        </w:rPr>
        <w:t>n3</w:t>
      </w:r>
      <w:r w:rsidR="00610E13" w:rsidRPr="00603512">
        <w:rPr>
          <w:rFonts w:ascii="Times New Roman" w:eastAsia="Times New Roman" w:hAnsi="Times New Roman" w:cs="Times New Roman"/>
          <w:color w:val="111111"/>
          <w:sz w:val="24"/>
          <w:szCs w:val="24"/>
        </w:rPr>
        <w:t>, ….</w:t>
      </w:r>
      <w:r>
        <w:rPr>
          <w:rFonts w:ascii="Times New Roman" w:eastAsia="Times New Roman" w:hAnsi="Times New Roman" w:cs="Times New Roman"/>
          <w:color w:val="111111"/>
          <w:sz w:val="24"/>
          <w:szCs w:val="24"/>
        </w:rPr>
        <w:t>s</w:t>
      </w:r>
      <w:r w:rsidRPr="00022908">
        <w:rPr>
          <w:rFonts w:ascii="Times New Roman" w:eastAsia="Times New Roman" w:hAnsi="Times New Roman" w:cs="Times New Roman"/>
          <w:color w:val="111111"/>
          <w:sz w:val="24"/>
          <w:szCs w:val="24"/>
          <w:vertAlign w:val="subscript"/>
        </w:rPr>
        <w:t>nn</w:t>
      </w:r>
      <w:r w:rsidR="00610E13" w:rsidRPr="00603512">
        <w:rPr>
          <w:rFonts w:ascii="Times New Roman" w:eastAsia="Times New Roman" w:hAnsi="Times New Roman" w:cs="Times New Roman"/>
          <w:color w:val="111111"/>
          <w:sz w:val="24"/>
          <w:szCs w:val="24"/>
        </w:rPr>
        <w:t>}</w:t>
      </w:r>
    </w:p>
    <w:p w:rsidR="00F127E7" w:rsidRPr="00F127E7" w:rsidRDefault="00F127E7" w:rsidP="00F127E7">
      <w:pPr>
        <w:shd w:val="clear" w:color="auto" w:fill="FFFFFF"/>
        <w:spacing w:line="240" w:lineRule="auto"/>
        <w:jc w:val="both"/>
        <w:rPr>
          <w:rFonts w:ascii="Times New Roman" w:hAnsi="Times New Roman" w:cs="Times New Roman"/>
          <w:sz w:val="24"/>
          <w:szCs w:val="24"/>
        </w:rPr>
      </w:pPr>
      <w:r w:rsidRPr="00F127E7">
        <w:rPr>
          <w:rFonts w:ascii="Times New Roman" w:hAnsi="Times New Roman" w:cs="Times New Roman"/>
          <w:sz w:val="24"/>
          <w:szCs w:val="24"/>
        </w:rPr>
        <w:t>To foresee how much energy the hub will scatter in the following T time-steps, the span the hubs engaged with the organization consumes absolutely ought to be anticipated first. The typical amount of energy consumed by all hubs in every one of the three states gives the complete energy spent or disseminated by a hub in the ongoing time step. The aggregate sum of energy consumed by a hub in a timeframe T is addressed. Allow it to be ∆E. The energy spent by the hub in a solitary state is addressed. Allow it to be ∆e.</w:t>
      </w:r>
      <w:r>
        <w:rPr>
          <w:rFonts w:ascii="Times New Roman" w:hAnsi="Times New Roman" w:cs="Times New Roman"/>
          <w:sz w:val="24"/>
          <w:szCs w:val="24"/>
        </w:rPr>
        <w:t xml:space="preserve"> </w:t>
      </w:r>
      <w:r w:rsidRPr="00F127E7">
        <w:rPr>
          <w:rFonts w:ascii="Times New Roman" w:hAnsi="Times New Roman" w:cs="Times New Roman"/>
          <w:sz w:val="24"/>
          <w:szCs w:val="24"/>
        </w:rPr>
        <w:t>The connection among ∆e and ∆E can be communicated numerically as follows: utilization</w:t>
      </w:r>
    </w:p>
    <w:p w:rsidR="00F127E7" w:rsidRPr="00F127E7" w:rsidRDefault="00F127E7" w:rsidP="00F127E7">
      <w:pPr>
        <w:shd w:val="clear" w:color="auto" w:fill="FFFFFF"/>
        <w:spacing w:line="240" w:lineRule="auto"/>
        <w:jc w:val="both"/>
        <w:rPr>
          <w:rFonts w:ascii="Times New Roman" w:hAnsi="Times New Roman" w:cs="Times New Roman"/>
          <w:sz w:val="24"/>
          <w:szCs w:val="24"/>
        </w:rPr>
      </w:pPr>
      <w:r w:rsidRPr="00F127E7">
        <w:rPr>
          <w:rFonts w:ascii="Times New Roman" w:hAnsi="Times New Roman" w:cs="Times New Roman"/>
          <w:sz w:val="24"/>
          <w:szCs w:val="24"/>
        </w:rPr>
        <w:t xml:space="preserve">         ∆E= ∑_(i=1)^n∆ei </w:t>
      </w:r>
      <w:r w:rsidRPr="00F127E7">
        <w:rPr>
          <w:rFonts w:ascii="Times New Roman" w:hAnsi="Times New Roman" w:cs="Times New Roman"/>
          <w:sz w:val="24"/>
          <w:szCs w:val="24"/>
        </w:rPr>
        <w:tab/>
      </w:r>
      <w:r w:rsidRPr="00F127E7">
        <w:rPr>
          <w:rFonts w:ascii="Times New Roman" w:hAnsi="Times New Roman" w:cs="Times New Roman"/>
          <w:sz w:val="24"/>
          <w:szCs w:val="24"/>
        </w:rPr>
        <w:tab/>
      </w:r>
      <w:r w:rsidRPr="00F127E7">
        <w:rPr>
          <w:rFonts w:ascii="Times New Roman" w:hAnsi="Times New Roman" w:cs="Times New Roman"/>
          <w:sz w:val="24"/>
          <w:szCs w:val="24"/>
        </w:rPr>
        <w:tab/>
      </w:r>
      <w:r w:rsidRPr="00F127E7">
        <w:rPr>
          <w:rFonts w:ascii="Times New Roman" w:hAnsi="Times New Roman" w:cs="Times New Roman"/>
          <w:sz w:val="24"/>
          <w:szCs w:val="24"/>
        </w:rPr>
        <w:tab/>
      </w:r>
      <w:r w:rsidRPr="00F127E7">
        <w:rPr>
          <w:rFonts w:ascii="Times New Roman" w:hAnsi="Times New Roman" w:cs="Times New Roman"/>
          <w:sz w:val="24"/>
          <w:szCs w:val="24"/>
        </w:rPr>
        <w:tab/>
      </w:r>
      <w:r w:rsidRPr="00F127E7">
        <w:rPr>
          <w:rFonts w:ascii="Times New Roman" w:hAnsi="Times New Roman" w:cs="Times New Roman"/>
          <w:sz w:val="24"/>
          <w:szCs w:val="24"/>
        </w:rPr>
        <w:tab/>
      </w:r>
      <w:r w:rsidRPr="00F127E7">
        <w:rPr>
          <w:rFonts w:ascii="Times New Roman" w:hAnsi="Times New Roman" w:cs="Times New Roman"/>
          <w:sz w:val="24"/>
          <w:szCs w:val="24"/>
        </w:rPr>
        <w:tab/>
      </w:r>
      <w:r w:rsidRPr="00F127E7">
        <w:rPr>
          <w:rFonts w:ascii="Times New Roman" w:hAnsi="Times New Roman" w:cs="Times New Roman"/>
          <w:sz w:val="24"/>
          <w:szCs w:val="24"/>
        </w:rPr>
        <w:tab/>
      </w:r>
      <w:r w:rsidRPr="00F127E7">
        <w:rPr>
          <w:rFonts w:ascii="Times New Roman" w:hAnsi="Times New Roman" w:cs="Times New Roman"/>
          <w:sz w:val="24"/>
          <w:szCs w:val="24"/>
        </w:rPr>
        <w:tab/>
        <w:t xml:space="preserve"> (7.1)</w:t>
      </w:r>
    </w:p>
    <w:p w:rsidR="00F127E7" w:rsidRPr="00F127E7" w:rsidRDefault="00F127E7" w:rsidP="00F127E7">
      <w:pPr>
        <w:shd w:val="clear" w:color="auto" w:fill="FFFFFF"/>
        <w:spacing w:line="240" w:lineRule="auto"/>
        <w:jc w:val="both"/>
        <w:rPr>
          <w:rFonts w:ascii="Times New Roman" w:hAnsi="Times New Roman" w:cs="Times New Roman"/>
          <w:sz w:val="24"/>
          <w:szCs w:val="24"/>
        </w:rPr>
      </w:pPr>
      <w:r w:rsidRPr="00F127E7">
        <w:rPr>
          <w:rFonts w:ascii="Times New Roman" w:hAnsi="Times New Roman" w:cs="Times New Roman"/>
          <w:sz w:val="24"/>
          <w:szCs w:val="24"/>
        </w:rPr>
        <w:t>The energy utilization in each state, ∆ei, can be determined utilizing t</w:t>
      </w:r>
      <w:r>
        <w:rPr>
          <w:rFonts w:ascii="Times New Roman" w:hAnsi="Times New Roman" w:cs="Times New Roman"/>
          <w:sz w:val="24"/>
          <w:szCs w:val="24"/>
        </w:rPr>
        <w:t xml:space="preserve">he accompanying condition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F127E7">
        <w:rPr>
          <w:rFonts w:ascii="Times New Roman" w:hAnsi="Times New Roman" w:cs="Times New Roman"/>
          <w:sz w:val="24"/>
          <w:szCs w:val="24"/>
        </w:rPr>
        <w:t>∆ei=Qi*ei</w:t>
      </w:r>
      <w:r w:rsidRPr="00F127E7">
        <w:rPr>
          <w:rFonts w:ascii="Times New Roman" w:hAnsi="Times New Roman" w:cs="Times New Roman"/>
          <w:sz w:val="24"/>
          <w:szCs w:val="24"/>
        </w:rPr>
        <w:tab/>
      </w:r>
      <w:r w:rsidRPr="00F127E7">
        <w:rPr>
          <w:rFonts w:ascii="Times New Roman" w:hAnsi="Times New Roman" w:cs="Times New Roman"/>
          <w:sz w:val="24"/>
          <w:szCs w:val="24"/>
        </w:rPr>
        <w:tab/>
      </w:r>
      <w:r w:rsidRPr="00F127E7">
        <w:rPr>
          <w:rFonts w:ascii="Times New Roman" w:hAnsi="Times New Roman" w:cs="Times New Roman"/>
          <w:sz w:val="24"/>
          <w:szCs w:val="24"/>
        </w:rPr>
        <w:tab/>
      </w:r>
      <w:r w:rsidRPr="00F127E7">
        <w:rPr>
          <w:rFonts w:ascii="Times New Roman" w:hAnsi="Times New Roman" w:cs="Times New Roman"/>
          <w:sz w:val="24"/>
          <w:szCs w:val="24"/>
        </w:rPr>
        <w:tab/>
      </w:r>
      <w:r w:rsidRPr="00F127E7">
        <w:rPr>
          <w:rFonts w:ascii="Times New Roman" w:hAnsi="Times New Roman" w:cs="Times New Roman"/>
          <w:sz w:val="24"/>
          <w:szCs w:val="24"/>
        </w:rPr>
        <w:tab/>
      </w:r>
      <w:r>
        <w:rPr>
          <w:rFonts w:ascii="Times New Roman" w:hAnsi="Times New Roman" w:cs="Times New Roman"/>
          <w:sz w:val="24"/>
          <w:szCs w:val="24"/>
        </w:rPr>
        <w:t xml:space="preserve">           </w:t>
      </w:r>
      <w:r w:rsidRPr="00F127E7">
        <w:rPr>
          <w:rFonts w:ascii="Times New Roman" w:hAnsi="Times New Roman" w:cs="Times New Roman"/>
          <w:sz w:val="24"/>
          <w:szCs w:val="24"/>
        </w:rPr>
        <w:t xml:space="preserve"> (7.2)</w:t>
      </w:r>
    </w:p>
    <w:p w:rsidR="00483D67" w:rsidRDefault="00F127E7" w:rsidP="00F127E7">
      <w:pPr>
        <w:shd w:val="clear" w:color="auto" w:fill="FFFFFF"/>
        <w:spacing w:line="240" w:lineRule="auto"/>
        <w:jc w:val="both"/>
        <w:rPr>
          <w:rFonts w:ascii="Times New Roman" w:eastAsia="Times New Roman" w:hAnsi="Times New Roman" w:cs="Times New Roman"/>
          <w:color w:val="111111"/>
          <w:sz w:val="24"/>
          <w:szCs w:val="24"/>
        </w:rPr>
      </w:pPr>
      <w:r w:rsidRPr="00F127E7">
        <w:rPr>
          <w:rFonts w:ascii="Times New Roman" w:hAnsi="Times New Roman" w:cs="Times New Roman"/>
          <w:sz w:val="24"/>
          <w:szCs w:val="24"/>
        </w:rPr>
        <w:t xml:space="preserve">where Qi is a steady which addresses the energy sum invested per time unit in a state I. The time term spent by a hub in a state I is addressed by ti. During each time span 'T', the energy dispersed in each state is straightforwardly corresponding to the time span t the hub remained in that state precisely predicts the period of time a hub spent in each state is significant. to have a powerful forecast. The </w:t>
      </w:r>
      <w:r w:rsidRPr="00F127E7">
        <w:rPr>
          <w:rFonts w:ascii="Times New Roman" w:hAnsi="Times New Roman" w:cs="Times New Roman"/>
          <w:sz w:val="24"/>
          <w:szCs w:val="24"/>
        </w:rPr>
        <w:lastRenderedPageBreak/>
        <w:t>length of the span a sensor hub spends in each state in a specific timeframe can be anticipated utilizing the collective normal of the deliberate length of the past time the hub spent in each state.</w:t>
      </w:r>
      <w:r>
        <w:rPr>
          <w:rFonts w:ascii="Times New Roman" w:hAnsi="Times New Roman" w:cs="Times New Roman"/>
          <w:sz w:val="24"/>
          <w:szCs w:val="24"/>
        </w:rPr>
        <w:t xml:space="preserve"> </w:t>
      </w:r>
      <w:r w:rsidR="00D50BAD" w:rsidRPr="00B65A64">
        <w:rPr>
          <w:rFonts w:ascii="Times New Roman" w:eastAsia="Times New Roman" w:hAnsi="Times New Roman" w:cs="Times New Roman"/>
          <w:color w:val="111111"/>
          <w:sz w:val="24"/>
          <w:szCs w:val="24"/>
        </w:rPr>
        <w:t>T</w:t>
      </w:r>
      <w:r w:rsidR="0051010C" w:rsidRPr="00B65A64">
        <w:rPr>
          <w:rFonts w:ascii="Times New Roman" w:eastAsia="Times New Roman" w:hAnsi="Times New Roman" w:cs="Times New Roman"/>
          <w:color w:val="111111"/>
          <w:sz w:val="24"/>
          <w:szCs w:val="24"/>
        </w:rPr>
        <w:t xml:space="preserve">his section describes formula for </w:t>
      </w:r>
      <w:r w:rsidR="00483D67">
        <w:rPr>
          <w:rFonts w:ascii="Times New Roman" w:eastAsia="Times New Roman" w:hAnsi="Times New Roman" w:cs="Times New Roman"/>
          <w:color w:val="111111"/>
          <w:sz w:val="24"/>
          <w:szCs w:val="24"/>
        </w:rPr>
        <w:t xml:space="preserve">Average </w:t>
      </w:r>
      <w:r w:rsidR="0051010C" w:rsidRPr="00B65A64">
        <w:rPr>
          <w:rFonts w:ascii="Times New Roman" w:eastAsia="Times New Roman" w:hAnsi="Times New Roman" w:cs="Times New Roman"/>
          <w:color w:val="111111"/>
          <w:sz w:val="24"/>
          <w:szCs w:val="24"/>
        </w:rPr>
        <w:t xml:space="preserve">energy </w:t>
      </w:r>
      <w:r w:rsidR="00483D67">
        <w:rPr>
          <w:rFonts w:ascii="Times New Roman" w:eastAsia="Times New Roman" w:hAnsi="Times New Roman" w:cs="Times New Roman"/>
          <w:color w:val="111111"/>
          <w:sz w:val="24"/>
          <w:szCs w:val="24"/>
        </w:rPr>
        <w:t xml:space="preserve">consumed </w:t>
      </w:r>
    </w:p>
    <w:p w:rsidR="0051010C" w:rsidRPr="00610E13" w:rsidRDefault="0051010C" w:rsidP="0051010C">
      <w:pPr>
        <w:shd w:val="clear" w:color="auto" w:fill="FFFFFF"/>
        <w:spacing w:line="240" w:lineRule="auto"/>
        <w:rPr>
          <w:rFonts w:ascii="Times New Roman" w:eastAsia="Times New Roman" w:hAnsi="Times New Roman" w:cs="Times New Roman"/>
          <w:color w:val="111111"/>
          <w:sz w:val="24"/>
          <w:szCs w:val="24"/>
        </w:rPr>
      </w:pPr>
      <w:r w:rsidRPr="00610E13">
        <w:rPr>
          <w:rFonts w:ascii="Times New Roman" w:eastAsia="Times New Roman" w:hAnsi="Times New Roman" w:cs="Times New Roman"/>
          <w:color w:val="111111"/>
          <w:sz w:val="24"/>
          <w:szCs w:val="24"/>
        </w:rPr>
        <w:t xml:space="preserve">Energy consumed by a node Ec is given by equation </w:t>
      </w:r>
    </w:p>
    <w:p w:rsidR="0051010C" w:rsidRPr="00623335" w:rsidRDefault="0051010C" w:rsidP="0051010C">
      <w:pPr>
        <w:shd w:val="clear" w:color="auto" w:fill="FFFFFF"/>
        <w:spacing w:line="240" w:lineRule="auto"/>
        <w:rPr>
          <w:rFonts w:ascii="Times New Roman" w:eastAsia="Times New Roman" w:hAnsi="Times New Roman" w:cs="Times New Roman"/>
          <w:color w:val="111111"/>
          <w:sz w:val="24"/>
          <w:szCs w:val="24"/>
        </w:rPr>
      </w:pPr>
      <w:r w:rsidRPr="00623335">
        <w:rPr>
          <w:rFonts w:ascii="Times New Roman" w:eastAsia="Times New Roman" w:hAnsi="Times New Roman" w:cs="Times New Roman"/>
          <w:color w:val="111111"/>
          <w:sz w:val="24"/>
          <w:szCs w:val="24"/>
        </w:rPr>
        <w:t>Ec = Ei – Er</w:t>
      </w:r>
      <w:r w:rsidR="007267B0">
        <w:rPr>
          <w:rFonts w:ascii="Times New Roman" w:eastAsia="Times New Roman" w:hAnsi="Times New Roman" w:cs="Times New Roman"/>
          <w:color w:val="111111"/>
          <w:sz w:val="24"/>
          <w:szCs w:val="24"/>
        </w:rPr>
        <w:tab/>
      </w:r>
      <w:r w:rsidR="007267B0">
        <w:rPr>
          <w:rFonts w:ascii="Times New Roman" w:eastAsia="Times New Roman" w:hAnsi="Times New Roman" w:cs="Times New Roman"/>
          <w:color w:val="111111"/>
          <w:sz w:val="24"/>
          <w:szCs w:val="24"/>
        </w:rPr>
        <w:tab/>
      </w:r>
      <w:r w:rsidRPr="00623335">
        <w:rPr>
          <w:rFonts w:ascii="Times New Roman" w:eastAsia="Times New Roman" w:hAnsi="Times New Roman" w:cs="Times New Roman"/>
          <w:color w:val="111111"/>
          <w:sz w:val="24"/>
          <w:szCs w:val="24"/>
        </w:rPr>
        <w:t xml:space="preserve"> </w:t>
      </w:r>
      <w:r w:rsidR="007267B0">
        <w:rPr>
          <w:rFonts w:ascii="Times New Roman" w:eastAsia="Times New Roman" w:hAnsi="Times New Roman" w:cs="Times New Roman"/>
          <w:color w:val="111111"/>
          <w:sz w:val="24"/>
          <w:szCs w:val="24"/>
        </w:rPr>
        <w:tab/>
      </w:r>
      <w:r w:rsidR="007267B0">
        <w:rPr>
          <w:rFonts w:ascii="Times New Roman" w:eastAsia="Times New Roman" w:hAnsi="Times New Roman" w:cs="Times New Roman"/>
          <w:color w:val="111111"/>
          <w:sz w:val="24"/>
          <w:szCs w:val="24"/>
        </w:rPr>
        <w:tab/>
      </w:r>
      <w:r w:rsidR="007267B0">
        <w:rPr>
          <w:rFonts w:ascii="Times New Roman" w:eastAsia="Times New Roman" w:hAnsi="Times New Roman" w:cs="Times New Roman"/>
          <w:color w:val="111111"/>
          <w:sz w:val="24"/>
          <w:szCs w:val="24"/>
        </w:rPr>
        <w:tab/>
      </w:r>
      <w:r w:rsidR="007267B0">
        <w:rPr>
          <w:rFonts w:ascii="Times New Roman" w:eastAsia="Times New Roman" w:hAnsi="Times New Roman" w:cs="Times New Roman"/>
          <w:color w:val="111111"/>
          <w:sz w:val="24"/>
          <w:szCs w:val="24"/>
        </w:rPr>
        <w:tab/>
      </w:r>
      <w:r w:rsidR="007267B0">
        <w:rPr>
          <w:rFonts w:ascii="Times New Roman" w:eastAsia="Times New Roman" w:hAnsi="Times New Roman" w:cs="Times New Roman"/>
          <w:color w:val="111111"/>
          <w:sz w:val="24"/>
          <w:szCs w:val="24"/>
        </w:rPr>
        <w:tab/>
      </w:r>
      <w:r w:rsidR="007267B0">
        <w:rPr>
          <w:rFonts w:ascii="Times New Roman" w:eastAsia="Times New Roman" w:hAnsi="Times New Roman" w:cs="Times New Roman"/>
          <w:color w:val="111111"/>
          <w:sz w:val="24"/>
          <w:szCs w:val="24"/>
        </w:rPr>
        <w:tab/>
      </w:r>
      <w:r w:rsidR="007267B0">
        <w:rPr>
          <w:rFonts w:ascii="Times New Roman" w:eastAsia="Times New Roman" w:hAnsi="Times New Roman" w:cs="Times New Roman"/>
          <w:color w:val="111111"/>
          <w:sz w:val="24"/>
          <w:szCs w:val="24"/>
        </w:rPr>
        <w:tab/>
      </w:r>
      <w:r w:rsidR="007267B0">
        <w:rPr>
          <w:rFonts w:ascii="Times New Roman" w:eastAsia="Times New Roman" w:hAnsi="Times New Roman" w:cs="Times New Roman"/>
          <w:color w:val="111111"/>
          <w:sz w:val="24"/>
          <w:szCs w:val="24"/>
        </w:rPr>
        <w:tab/>
      </w:r>
      <w:r w:rsidR="00F127E7">
        <w:rPr>
          <w:rFonts w:ascii="Times New Roman" w:eastAsia="Times New Roman" w:hAnsi="Times New Roman" w:cs="Times New Roman"/>
          <w:color w:val="111111"/>
          <w:sz w:val="24"/>
          <w:szCs w:val="24"/>
        </w:rPr>
        <w:tab/>
      </w:r>
      <w:r w:rsidRPr="00623335">
        <w:rPr>
          <w:rFonts w:ascii="Times New Roman" w:eastAsia="Times New Roman" w:hAnsi="Times New Roman" w:cs="Times New Roman"/>
          <w:color w:val="111111"/>
          <w:sz w:val="24"/>
          <w:szCs w:val="24"/>
        </w:rPr>
        <w:t>(</w:t>
      </w:r>
      <w:r w:rsidR="00322B47">
        <w:rPr>
          <w:rFonts w:ascii="Times New Roman" w:eastAsia="Times New Roman" w:hAnsi="Times New Roman" w:cs="Times New Roman"/>
          <w:color w:val="111111"/>
          <w:sz w:val="24"/>
          <w:szCs w:val="24"/>
        </w:rPr>
        <w:t>7</w:t>
      </w:r>
      <w:r w:rsidR="007267B0">
        <w:rPr>
          <w:rFonts w:ascii="Times New Roman" w:eastAsia="Times New Roman" w:hAnsi="Times New Roman" w:cs="Times New Roman"/>
          <w:color w:val="111111"/>
          <w:sz w:val="24"/>
          <w:szCs w:val="24"/>
        </w:rPr>
        <w:t>.3</w:t>
      </w:r>
      <w:r w:rsidRPr="00623335">
        <w:rPr>
          <w:rFonts w:ascii="Times New Roman" w:eastAsia="Times New Roman" w:hAnsi="Times New Roman" w:cs="Times New Roman"/>
          <w:color w:val="111111"/>
          <w:sz w:val="24"/>
          <w:szCs w:val="24"/>
        </w:rPr>
        <w:t>)</w:t>
      </w:r>
      <w:r w:rsidR="007267B0">
        <w:rPr>
          <w:rFonts w:ascii="Times New Roman" w:eastAsia="Times New Roman" w:hAnsi="Times New Roman" w:cs="Times New Roman"/>
          <w:color w:val="111111"/>
          <w:sz w:val="24"/>
          <w:szCs w:val="24"/>
        </w:rPr>
        <w:tab/>
      </w:r>
    </w:p>
    <w:p w:rsidR="0051010C" w:rsidRPr="00623335" w:rsidRDefault="0051010C" w:rsidP="0051010C">
      <w:pPr>
        <w:shd w:val="clear" w:color="auto" w:fill="FFFFFF"/>
        <w:spacing w:line="240" w:lineRule="auto"/>
        <w:rPr>
          <w:rFonts w:ascii="Times New Roman" w:eastAsia="Times New Roman" w:hAnsi="Times New Roman" w:cs="Times New Roman"/>
          <w:color w:val="111111"/>
          <w:sz w:val="24"/>
          <w:szCs w:val="24"/>
        </w:rPr>
      </w:pPr>
      <w:r w:rsidRPr="00623335">
        <w:rPr>
          <w:rFonts w:ascii="Times New Roman" w:eastAsia="Times New Roman" w:hAnsi="Times New Roman" w:cs="Times New Roman"/>
          <w:color w:val="111111"/>
          <w:sz w:val="24"/>
          <w:szCs w:val="24"/>
        </w:rPr>
        <w:t>where, Ei = Initial Energy of a node and Er = Residual Energy of a node</w:t>
      </w:r>
    </w:p>
    <w:p w:rsidR="0051010C" w:rsidRPr="00623335" w:rsidRDefault="0051010C" w:rsidP="0051010C">
      <w:pPr>
        <w:shd w:val="clear" w:color="auto" w:fill="FFFFFF"/>
        <w:spacing w:line="240" w:lineRule="auto"/>
        <w:rPr>
          <w:rFonts w:ascii="Times New Roman" w:eastAsia="Times New Roman" w:hAnsi="Times New Roman" w:cs="Times New Roman"/>
          <w:color w:val="111111"/>
          <w:sz w:val="24"/>
          <w:szCs w:val="24"/>
        </w:rPr>
      </w:pPr>
      <w:r w:rsidRPr="00623335">
        <w:rPr>
          <w:rFonts w:ascii="Times New Roman" w:eastAsia="Times New Roman" w:hAnsi="Times New Roman" w:cs="Times New Roman"/>
          <w:color w:val="111111"/>
          <w:sz w:val="24"/>
          <w:szCs w:val="24"/>
        </w:rPr>
        <w:t>Total energy cons</w:t>
      </w:r>
      <w:r w:rsidR="00483D67" w:rsidRPr="00623335">
        <w:rPr>
          <w:rFonts w:ascii="Times New Roman" w:eastAsia="Times New Roman" w:hAnsi="Times New Roman" w:cs="Times New Roman"/>
          <w:color w:val="111111"/>
          <w:sz w:val="24"/>
          <w:szCs w:val="24"/>
        </w:rPr>
        <w:t>umed TEC is given by equation</w:t>
      </w:r>
      <w:r w:rsidRPr="00623335">
        <w:rPr>
          <w:rFonts w:ascii="Times New Roman" w:eastAsia="Times New Roman" w:hAnsi="Times New Roman" w:cs="Times New Roman"/>
          <w:color w:val="111111"/>
          <w:sz w:val="24"/>
          <w:szCs w:val="24"/>
        </w:rPr>
        <w:t>.</w:t>
      </w:r>
    </w:p>
    <w:p w:rsidR="0051010C" w:rsidRPr="00623335" w:rsidRDefault="0051010C" w:rsidP="0051010C">
      <w:pPr>
        <w:shd w:val="clear" w:color="auto" w:fill="FFFFFF"/>
        <w:spacing w:line="240" w:lineRule="auto"/>
        <w:rPr>
          <w:rFonts w:ascii="Times New Roman" w:eastAsia="Times New Roman" w:hAnsi="Times New Roman" w:cs="Times New Roman"/>
          <w:color w:val="111111"/>
          <w:sz w:val="24"/>
          <w:szCs w:val="24"/>
        </w:rPr>
      </w:pPr>
      <w:r w:rsidRPr="00623335">
        <w:rPr>
          <w:rFonts w:ascii="Times New Roman" w:eastAsia="Times New Roman" w:hAnsi="Times New Roman" w:cs="Times New Roman"/>
          <w:color w:val="111111"/>
          <w:sz w:val="24"/>
          <w:szCs w:val="24"/>
        </w:rPr>
        <w:t xml:space="preserve">TEC = </w:t>
      </w:r>
      <m:oMath>
        <m:nary>
          <m:naryPr>
            <m:chr m:val="∑"/>
            <m:grow m:val="on"/>
            <m:ctrlPr>
              <w:rPr>
                <w:rFonts w:ascii="Cambria Math" w:eastAsia="Times New Roman" w:hAnsi="Times New Roman" w:cs="Times New Roman"/>
                <w:color w:val="111111"/>
                <w:sz w:val="24"/>
                <w:szCs w:val="24"/>
              </w:rPr>
            </m:ctrlPr>
          </m:naryPr>
          <m:sub>
            <m:r>
              <w:rPr>
                <w:rFonts w:ascii="Cambria Math" w:eastAsia="Cambria Math" w:hAnsi="Cambria Math" w:cs="Times New Roman"/>
                <w:color w:val="111111"/>
                <w:sz w:val="24"/>
                <w:szCs w:val="24"/>
              </w:rPr>
              <m:t>i</m:t>
            </m:r>
            <m:r>
              <w:rPr>
                <w:rFonts w:ascii="Cambria Math" w:eastAsia="Cambria Math" w:hAnsi="Times New Roman" w:cs="Times New Roman"/>
                <w:color w:val="111111"/>
                <w:sz w:val="24"/>
                <w:szCs w:val="24"/>
              </w:rPr>
              <m:t>=1</m:t>
            </m:r>
          </m:sub>
          <m:sup>
            <m:r>
              <w:rPr>
                <w:rFonts w:ascii="Cambria Math" w:eastAsia="Cambria Math" w:hAnsi="Cambria Math" w:cs="Times New Roman"/>
                <w:color w:val="111111"/>
                <w:sz w:val="24"/>
                <w:szCs w:val="24"/>
              </w:rPr>
              <m:t>n</m:t>
            </m:r>
          </m:sup>
          <m:e>
            <m:r>
              <m:rPr>
                <m:sty m:val="p"/>
              </m:rPr>
              <w:rPr>
                <w:rFonts w:ascii="Cambria Math" w:eastAsia="Times New Roman" w:hAnsi="Times New Roman" w:cs="Times New Roman"/>
                <w:color w:val="111111"/>
                <w:sz w:val="24"/>
                <w:szCs w:val="24"/>
              </w:rPr>
              <m:t>[Ei</m:t>
            </m:r>
            <m:r>
              <m:rPr>
                <m:sty m:val="p"/>
              </m:rPr>
              <w:rPr>
                <w:rFonts w:ascii="Cambria Math" w:eastAsia="Times New Roman" w:hAnsi="Times New Roman" w:cs="Times New Roman"/>
                <w:color w:val="111111"/>
                <w:sz w:val="24"/>
                <w:szCs w:val="24"/>
              </w:rPr>
              <m:t>-</m:t>
            </m:r>
            <m:r>
              <m:rPr>
                <m:sty m:val="p"/>
              </m:rPr>
              <w:rPr>
                <w:rFonts w:ascii="Cambria Math" w:eastAsia="Times New Roman" w:hAnsi="Times New Roman" w:cs="Times New Roman"/>
                <w:color w:val="111111"/>
                <w:sz w:val="24"/>
                <w:szCs w:val="24"/>
              </w:rPr>
              <m:t>Er]</m:t>
            </m:r>
          </m:e>
        </m:nary>
      </m:oMath>
      <w:r w:rsidR="007267B0" w:rsidRPr="00623335">
        <w:rPr>
          <w:rFonts w:ascii="Times New Roman" w:eastAsia="Times New Roman" w:hAnsi="Times New Roman" w:cs="Times New Roman"/>
          <w:color w:val="111111"/>
          <w:sz w:val="24"/>
          <w:szCs w:val="24"/>
        </w:rPr>
        <w:t xml:space="preserve"> </w:t>
      </w:r>
      <w:r w:rsidR="007267B0">
        <w:rPr>
          <w:rFonts w:ascii="Times New Roman" w:eastAsia="Times New Roman" w:hAnsi="Times New Roman" w:cs="Times New Roman"/>
          <w:color w:val="111111"/>
          <w:sz w:val="24"/>
          <w:szCs w:val="24"/>
        </w:rPr>
        <w:t xml:space="preserve">     </w:t>
      </w:r>
      <w:r w:rsidR="007267B0">
        <w:rPr>
          <w:rFonts w:ascii="Times New Roman" w:eastAsia="Times New Roman" w:hAnsi="Times New Roman" w:cs="Times New Roman"/>
          <w:color w:val="111111"/>
          <w:sz w:val="24"/>
          <w:szCs w:val="24"/>
        </w:rPr>
        <w:tab/>
      </w:r>
      <w:r w:rsidR="007267B0">
        <w:rPr>
          <w:rFonts w:ascii="Times New Roman" w:eastAsia="Times New Roman" w:hAnsi="Times New Roman" w:cs="Times New Roman"/>
          <w:color w:val="111111"/>
          <w:sz w:val="24"/>
          <w:szCs w:val="24"/>
        </w:rPr>
        <w:tab/>
      </w:r>
      <w:r w:rsidR="007267B0">
        <w:rPr>
          <w:rFonts w:ascii="Times New Roman" w:eastAsia="Times New Roman" w:hAnsi="Times New Roman" w:cs="Times New Roman"/>
          <w:color w:val="111111"/>
          <w:sz w:val="24"/>
          <w:szCs w:val="24"/>
        </w:rPr>
        <w:tab/>
      </w:r>
      <w:r w:rsidR="007267B0">
        <w:rPr>
          <w:rFonts w:ascii="Times New Roman" w:eastAsia="Times New Roman" w:hAnsi="Times New Roman" w:cs="Times New Roman"/>
          <w:color w:val="111111"/>
          <w:sz w:val="24"/>
          <w:szCs w:val="24"/>
        </w:rPr>
        <w:tab/>
      </w:r>
      <w:r w:rsidR="007267B0">
        <w:rPr>
          <w:rFonts w:ascii="Times New Roman" w:eastAsia="Times New Roman" w:hAnsi="Times New Roman" w:cs="Times New Roman"/>
          <w:color w:val="111111"/>
          <w:sz w:val="24"/>
          <w:szCs w:val="24"/>
        </w:rPr>
        <w:tab/>
      </w:r>
      <w:r w:rsidR="007267B0">
        <w:rPr>
          <w:rFonts w:ascii="Times New Roman" w:eastAsia="Times New Roman" w:hAnsi="Times New Roman" w:cs="Times New Roman"/>
          <w:color w:val="111111"/>
          <w:sz w:val="24"/>
          <w:szCs w:val="24"/>
        </w:rPr>
        <w:tab/>
      </w:r>
      <w:r w:rsidR="007267B0">
        <w:rPr>
          <w:rFonts w:ascii="Times New Roman" w:eastAsia="Times New Roman" w:hAnsi="Times New Roman" w:cs="Times New Roman"/>
          <w:color w:val="111111"/>
          <w:sz w:val="24"/>
          <w:szCs w:val="24"/>
        </w:rPr>
        <w:tab/>
      </w:r>
      <w:r w:rsidR="007267B0">
        <w:rPr>
          <w:rFonts w:ascii="Times New Roman" w:eastAsia="Times New Roman" w:hAnsi="Times New Roman" w:cs="Times New Roman"/>
          <w:color w:val="111111"/>
          <w:sz w:val="24"/>
          <w:szCs w:val="24"/>
        </w:rPr>
        <w:tab/>
      </w:r>
      <w:r w:rsidR="00F127E7">
        <w:rPr>
          <w:rFonts w:ascii="Times New Roman" w:eastAsia="Times New Roman" w:hAnsi="Times New Roman" w:cs="Times New Roman"/>
          <w:color w:val="111111"/>
          <w:sz w:val="24"/>
          <w:szCs w:val="24"/>
        </w:rPr>
        <w:tab/>
      </w:r>
      <w:r w:rsidR="007267B0" w:rsidRPr="00623335">
        <w:rPr>
          <w:rFonts w:ascii="Times New Roman" w:eastAsia="Times New Roman" w:hAnsi="Times New Roman" w:cs="Times New Roman"/>
          <w:color w:val="111111"/>
          <w:sz w:val="24"/>
          <w:szCs w:val="24"/>
        </w:rPr>
        <w:t>(</w:t>
      </w:r>
      <w:r w:rsidR="00322B47">
        <w:rPr>
          <w:rFonts w:ascii="Times New Roman" w:eastAsia="Times New Roman" w:hAnsi="Times New Roman" w:cs="Times New Roman"/>
          <w:color w:val="111111"/>
          <w:sz w:val="24"/>
          <w:szCs w:val="24"/>
        </w:rPr>
        <w:t>7</w:t>
      </w:r>
      <w:r w:rsidR="007267B0">
        <w:rPr>
          <w:rFonts w:ascii="Times New Roman" w:eastAsia="Times New Roman" w:hAnsi="Times New Roman" w:cs="Times New Roman"/>
          <w:color w:val="111111"/>
          <w:sz w:val="24"/>
          <w:szCs w:val="24"/>
        </w:rPr>
        <w:t>.4</w:t>
      </w:r>
      <w:r w:rsidR="007267B0" w:rsidRPr="00623335">
        <w:rPr>
          <w:rFonts w:ascii="Times New Roman" w:eastAsia="Times New Roman" w:hAnsi="Times New Roman" w:cs="Times New Roman"/>
          <w:color w:val="111111"/>
          <w:sz w:val="24"/>
          <w:szCs w:val="24"/>
        </w:rPr>
        <w:t>)</w:t>
      </w:r>
    </w:p>
    <w:p w:rsidR="0051010C" w:rsidRPr="00623335" w:rsidRDefault="0051010C" w:rsidP="0051010C">
      <w:pPr>
        <w:shd w:val="clear" w:color="auto" w:fill="FFFFFF"/>
        <w:spacing w:line="240" w:lineRule="auto"/>
        <w:rPr>
          <w:rFonts w:ascii="Times New Roman" w:eastAsia="Times New Roman" w:hAnsi="Times New Roman" w:cs="Times New Roman"/>
          <w:color w:val="111111"/>
          <w:sz w:val="24"/>
          <w:szCs w:val="24"/>
        </w:rPr>
      </w:pPr>
      <w:r w:rsidRPr="00623335">
        <w:rPr>
          <w:rFonts w:ascii="Times New Roman" w:eastAsia="Times New Roman" w:hAnsi="Times New Roman" w:cs="Times New Roman"/>
          <w:color w:val="111111"/>
          <w:sz w:val="24"/>
          <w:szCs w:val="24"/>
        </w:rPr>
        <w:t>Average Energy Consumption (AEC) is given by equation ().</w:t>
      </w:r>
    </w:p>
    <w:p w:rsidR="0051010C" w:rsidRPr="00623335" w:rsidRDefault="0051010C" w:rsidP="0051010C">
      <w:pPr>
        <w:shd w:val="clear" w:color="auto" w:fill="FFFFFF"/>
        <w:spacing w:line="240" w:lineRule="auto"/>
        <w:rPr>
          <w:rFonts w:ascii="Times New Roman" w:eastAsia="Times New Roman" w:hAnsi="Times New Roman" w:cs="Times New Roman"/>
          <w:color w:val="111111"/>
          <w:sz w:val="24"/>
          <w:szCs w:val="24"/>
        </w:rPr>
      </w:pPr>
      <w:r w:rsidRPr="00623335">
        <w:rPr>
          <w:rFonts w:ascii="Times New Roman" w:eastAsia="Times New Roman" w:hAnsi="Times New Roman" w:cs="Times New Roman"/>
          <w:color w:val="111111"/>
          <w:sz w:val="24"/>
          <w:szCs w:val="24"/>
        </w:rPr>
        <w:t xml:space="preserve">AEC = </w:t>
      </w:r>
      <m:oMath>
        <m:nary>
          <m:naryPr>
            <m:chr m:val="∑"/>
            <m:grow m:val="on"/>
            <m:ctrlPr>
              <w:rPr>
                <w:rFonts w:ascii="Cambria Math" w:eastAsia="Times New Roman" w:hAnsi="Times New Roman" w:cs="Times New Roman"/>
                <w:color w:val="111111"/>
                <w:sz w:val="24"/>
                <w:szCs w:val="24"/>
              </w:rPr>
            </m:ctrlPr>
          </m:naryPr>
          <m:sub>
            <m:r>
              <w:rPr>
                <w:rFonts w:ascii="Cambria Math" w:eastAsia="Cambria Math" w:hAnsi="Cambria Math" w:cs="Times New Roman"/>
                <w:color w:val="111111"/>
                <w:sz w:val="24"/>
                <w:szCs w:val="24"/>
              </w:rPr>
              <m:t>i</m:t>
            </m:r>
            <m:r>
              <w:rPr>
                <w:rFonts w:ascii="Cambria Math" w:eastAsia="Cambria Math" w:hAnsi="Times New Roman" w:cs="Times New Roman"/>
                <w:color w:val="111111"/>
                <w:sz w:val="24"/>
                <w:szCs w:val="24"/>
              </w:rPr>
              <m:t>=1</m:t>
            </m:r>
          </m:sub>
          <m:sup>
            <m:r>
              <w:rPr>
                <w:rFonts w:ascii="Cambria Math" w:eastAsia="Cambria Math" w:hAnsi="Cambria Math" w:cs="Times New Roman"/>
                <w:color w:val="111111"/>
                <w:sz w:val="24"/>
                <w:szCs w:val="24"/>
              </w:rPr>
              <m:t>n</m:t>
            </m:r>
          </m:sup>
          <m:e>
            <m:r>
              <m:rPr>
                <m:sty m:val="p"/>
              </m:rPr>
              <w:rPr>
                <w:rFonts w:ascii="Cambria Math" w:eastAsia="Times New Roman" w:hAnsi="Times New Roman" w:cs="Times New Roman"/>
                <w:color w:val="111111"/>
                <w:sz w:val="24"/>
                <w:szCs w:val="24"/>
              </w:rPr>
              <m:t>[Ei</m:t>
            </m:r>
            <m:r>
              <m:rPr>
                <m:sty m:val="p"/>
              </m:rPr>
              <w:rPr>
                <w:rFonts w:ascii="Cambria Math" w:eastAsia="Times New Roman" w:hAnsi="Times New Roman" w:cs="Times New Roman"/>
                <w:color w:val="111111"/>
                <w:sz w:val="24"/>
                <w:szCs w:val="24"/>
              </w:rPr>
              <m:t>-</m:t>
            </m:r>
            <m:r>
              <m:rPr>
                <m:sty m:val="p"/>
              </m:rPr>
              <w:rPr>
                <w:rFonts w:ascii="Cambria Math" w:eastAsia="Times New Roman" w:hAnsi="Times New Roman" w:cs="Times New Roman"/>
                <w:color w:val="111111"/>
                <w:sz w:val="24"/>
                <w:szCs w:val="24"/>
              </w:rPr>
              <m:t>Er]</m:t>
            </m:r>
          </m:e>
        </m:nary>
        <m:r>
          <w:rPr>
            <w:rFonts w:ascii="Times New Roman" w:eastAsia="Times New Roman" w:hAnsi="Cambria Math" w:cs="Times New Roman"/>
            <w:color w:val="111111"/>
            <w:sz w:val="24"/>
            <w:szCs w:val="24"/>
          </w:rPr>
          <m:t>*</m:t>
        </m:r>
        <m:r>
          <w:rPr>
            <w:rFonts w:ascii="Cambria Math" w:eastAsia="Times New Roman" w:hAnsi="Times New Roman" w:cs="Times New Roman"/>
            <w:color w:val="111111"/>
            <w:sz w:val="24"/>
            <w:szCs w:val="24"/>
          </w:rPr>
          <m:t xml:space="preserve"> </m:t>
        </m:r>
      </m:oMath>
      <w:r w:rsidRPr="00623335">
        <w:rPr>
          <w:rFonts w:ascii="Cambria Math" w:eastAsia="Times New Roman" w:hAnsi="Cambria Math" w:cs="Times New Roman"/>
          <w:color w:val="111111"/>
          <w:sz w:val="24"/>
          <w:szCs w:val="24"/>
        </w:rPr>
        <w:t>𝑁𝑢𝑚𝑏𝑒𝑟</w:t>
      </w:r>
      <w:r w:rsidRPr="00623335">
        <w:rPr>
          <w:rFonts w:ascii="Times New Roman" w:eastAsia="Times New Roman" w:hAnsi="Times New Roman" w:cs="Times New Roman"/>
          <w:color w:val="111111"/>
          <w:sz w:val="24"/>
          <w:szCs w:val="24"/>
        </w:rPr>
        <w:t xml:space="preserve"> </w:t>
      </w:r>
      <w:r w:rsidRPr="00623335">
        <w:rPr>
          <w:rFonts w:ascii="Cambria Math" w:eastAsia="Times New Roman" w:hAnsi="Cambria Math" w:cs="Times New Roman"/>
          <w:color w:val="111111"/>
          <w:sz w:val="24"/>
          <w:szCs w:val="24"/>
        </w:rPr>
        <w:t>𝑜𝑓</w:t>
      </w:r>
      <w:r w:rsidRPr="00623335">
        <w:rPr>
          <w:rFonts w:ascii="Times New Roman" w:eastAsia="Times New Roman" w:hAnsi="Times New Roman" w:cs="Times New Roman"/>
          <w:color w:val="111111"/>
          <w:sz w:val="24"/>
          <w:szCs w:val="24"/>
        </w:rPr>
        <w:t xml:space="preserve"> </w:t>
      </w:r>
      <w:r w:rsidRPr="00623335">
        <w:rPr>
          <w:rFonts w:ascii="Cambria Math" w:eastAsia="Times New Roman" w:hAnsi="Cambria Math" w:cs="Times New Roman"/>
          <w:color w:val="111111"/>
          <w:sz w:val="24"/>
          <w:szCs w:val="24"/>
        </w:rPr>
        <w:t>𝑁𝑜𝑑𝑒𝑠</w:t>
      </w:r>
      <w:r w:rsidRPr="00623335">
        <w:rPr>
          <w:rFonts w:ascii="Times New Roman" w:eastAsia="Times New Roman" w:hAnsi="Times New Roman" w:cs="Times New Roman"/>
          <w:color w:val="111111"/>
          <w:sz w:val="24"/>
          <w:szCs w:val="24"/>
        </w:rPr>
        <w:t xml:space="preserve"> </w:t>
      </w:r>
      <w:r w:rsidR="007267B0">
        <w:rPr>
          <w:rFonts w:ascii="Times New Roman" w:eastAsia="Times New Roman" w:hAnsi="Times New Roman" w:cs="Times New Roman"/>
          <w:color w:val="111111"/>
          <w:sz w:val="24"/>
          <w:szCs w:val="24"/>
        </w:rPr>
        <w:tab/>
      </w:r>
      <w:r w:rsidR="007267B0">
        <w:rPr>
          <w:rFonts w:ascii="Times New Roman" w:eastAsia="Times New Roman" w:hAnsi="Times New Roman" w:cs="Times New Roman"/>
          <w:color w:val="111111"/>
          <w:sz w:val="24"/>
          <w:szCs w:val="24"/>
        </w:rPr>
        <w:tab/>
      </w:r>
      <w:r w:rsidR="007267B0">
        <w:rPr>
          <w:rFonts w:ascii="Times New Roman" w:eastAsia="Times New Roman" w:hAnsi="Times New Roman" w:cs="Times New Roman"/>
          <w:color w:val="111111"/>
          <w:sz w:val="24"/>
          <w:szCs w:val="24"/>
        </w:rPr>
        <w:tab/>
      </w:r>
      <w:r w:rsidR="007267B0">
        <w:rPr>
          <w:rFonts w:ascii="Times New Roman" w:eastAsia="Times New Roman" w:hAnsi="Times New Roman" w:cs="Times New Roman"/>
          <w:color w:val="111111"/>
          <w:sz w:val="24"/>
          <w:szCs w:val="24"/>
        </w:rPr>
        <w:tab/>
      </w:r>
      <w:r w:rsidR="007267B0">
        <w:rPr>
          <w:rFonts w:ascii="Times New Roman" w:eastAsia="Times New Roman" w:hAnsi="Times New Roman" w:cs="Times New Roman"/>
          <w:color w:val="111111"/>
          <w:sz w:val="24"/>
          <w:szCs w:val="24"/>
        </w:rPr>
        <w:tab/>
      </w:r>
      <w:r w:rsidR="00F127E7">
        <w:rPr>
          <w:rFonts w:ascii="Times New Roman" w:eastAsia="Times New Roman" w:hAnsi="Times New Roman" w:cs="Times New Roman"/>
          <w:color w:val="111111"/>
          <w:sz w:val="24"/>
          <w:szCs w:val="24"/>
        </w:rPr>
        <w:tab/>
      </w:r>
      <w:r w:rsidRPr="00623335">
        <w:rPr>
          <w:rFonts w:ascii="Times New Roman" w:eastAsia="Times New Roman" w:hAnsi="Times New Roman" w:cs="Times New Roman"/>
          <w:color w:val="111111"/>
          <w:sz w:val="24"/>
          <w:szCs w:val="24"/>
        </w:rPr>
        <w:t>(</w:t>
      </w:r>
      <w:r w:rsidR="00322B47">
        <w:rPr>
          <w:rFonts w:ascii="Times New Roman" w:eastAsia="Times New Roman" w:hAnsi="Times New Roman" w:cs="Times New Roman"/>
          <w:color w:val="111111"/>
          <w:sz w:val="24"/>
          <w:szCs w:val="24"/>
        </w:rPr>
        <w:t>7</w:t>
      </w:r>
      <w:r w:rsidR="007267B0">
        <w:rPr>
          <w:rFonts w:ascii="Times New Roman" w:eastAsia="Times New Roman" w:hAnsi="Times New Roman" w:cs="Times New Roman"/>
          <w:color w:val="111111"/>
          <w:sz w:val="24"/>
          <w:szCs w:val="24"/>
        </w:rPr>
        <w:t>.5</w:t>
      </w:r>
      <w:r w:rsidRPr="00623335">
        <w:rPr>
          <w:rFonts w:ascii="Times New Roman" w:eastAsia="Times New Roman" w:hAnsi="Times New Roman" w:cs="Times New Roman"/>
          <w:color w:val="111111"/>
          <w:sz w:val="24"/>
          <w:szCs w:val="24"/>
        </w:rPr>
        <w:t>)</w:t>
      </w:r>
    </w:p>
    <w:p w:rsidR="00FD12E4" w:rsidRPr="00C34458" w:rsidRDefault="00464C51" w:rsidP="00C34458">
      <w:pPr>
        <w:spacing w:after="0"/>
        <w:jc w:val="both"/>
        <w:rPr>
          <w:rFonts w:ascii="Times New Roman" w:hAnsi="Times New Roman" w:cs="Times New Roman"/>
          <w:sz w:val="24"/>
          <w:szCs w:val="24"/>
        </w:rPr>
      </w:pPr>
      <w:r w:rsidRPr="00C34458">
        <w:rPr>
          <w:rFonts w:ascii="Times New Roman" w:hAnsi="Times New Roman" w:cs="Times New Roman"/>
          <w:sz w:val="24"/>
          <w:szCs w:val="24"/>
        </w:rPr>
        <w:t xml:space="preserve">The simulation results shown below indicate that all nodes of the sensor networks are </w:t>
      </w:r>
      <w:r w:rsidR="00912F88" w:rsidRPr="00C34458">
        <w:rPr>
          <w:rFonts w:ascii="Times New Roman" w:hAnsi="Times New Roman" w:cs="Times New Roman"/>
          <w:sz w:val="24"/>
          <w:szCs w:val="24"/>
        </w:rPr>
        <w:t>conscious</w:t>
      </w:r>
      <w:r w:rsidRPr="00C34458">
        <w:rPr>
          <w:rFonts w:ascii="Times New Roman" w:hAnsi="Times New Roman" w:cs="Times New Roman"/>
          <w:sz w:val="24"/>
          <w:szCs w:val="24"/>
        </w:rPr>
        <w:t xml:space="preserve"> of their </w:t>
      </w:r>
      <w:r w:rsidR="00912F88" w:rsidRPr="00C34458">
        <w:rPr>
          <w:rFonts w:ascii="Times New Roman" w:hAnsi="Times New Roman" w:cs="Times New Roman"/>
          <w:sz w:val="24"/>
          <w:szCs w:val="24"/>
        </w:rPr>
        <w:t>physical</w:t>
      </w:r>
      <w:r w:rsidR="005A7C09" w:rsidRPr="00C34458">
        <w:rPr>
          <w:rFonts w:ascii="Times New Roman" w:hAnsi="Times New Roman" w:cs="Times New Roman"/>
          <w:sz w:val="24"/>
          <w:szCs w:val="24"/>
        </w:rPr>
        <w:t xml:space="preserve"> location. There are two type of packet</w:t>
      </w:r>
      <w:r w:rsidRPr="00C34458">
        <w:rPr>
          <w:rFonts w:ascii="Times New Roman" w:hAnsi="Times New Roman" w:cs="Times New Roman"/>
          <w:sz w:val="24"/>
          <w:szCs w:val="24"/>
        </w:rPr>
        <w:t xml:space="preserve">s that can be considered while calculating the residual energy </w:t>
      </w:r>
      <w:r w:rsidR="005A7C09" w:rsidRPr="00C34458">
        <w:rPr>
          <w:rFonts w:ascii="Times New Roman" w:hAnsi="Times New Roman" w:cs="Times New Roman"/>
          <w:sz w:val="24"/>
          <w:szCs w:val="24"/>
        </w:rPr>
        <w:t>in the simulatio</w:t>
      </w:r>
      <w:r w:rsidRPr="00C34458">
        <w:rPr>
          <w:rFonts w:ascii="Times New Roman" w:hAnsi="Times New Roman" w:cs="Times New Roman"/>
          <w:sz w:val="24"/>
          <w:szCs w:val="24"/>
        </w:rPr>
        <w:t>n. They are called</w:t>
      </w:r>
      <w:r w:rsidR="005A7C09" w:rsidRPr="00C34458">
        <w:rPr>
          <w:rFonts w:ascii="Times New Roman" w:hAnsi="Times New Roman" w:cs="Times New Roman"/>
          <w:sz w:val="24"/>
          <w:szCs w:val="24"/>
        </w:rPr>
        <w:t xml:space="preserve"> message packets</w:t>
      </w:r>
      <w:r w:rsidRPr="00C34458">
        <w:rPr>
          <w:rFonts w:ascii="Times New Roman" w:hAnsi="Times New Roman" w:cs="Times New Roman"/>
          <w:sz w:val="24"/>
          <w:szCs w:val="24"/>
        </w:rPr>
        <w:t xml:space="preserve"> and energy packets. The </w:t>
      </w:r>
      <w:r w:rsidR="00912F88">
        <w:rPr>
          <w:rFonts w:ascii="Times New Roman" w:hAnsi="Times New Roman" w:cs="Times New Roman"/>
          <w:sz w:val="24"/>
          <w:szCs w:val="24"/>
        </w:rPr>
        <w:t xml:space="preserve">sensor </w:t>
      </w:r>
      <w:r w:rsidR="00EB0ABD">
        <w:rPr>
          <w:rFonts w:ascii="Times New Roman" w:hAnsi="Times New Roman" w:cs="Times New Roman"/>
          <w:sz w:val="24"/>
          <w:szCs w:val="24"/>
        </w:rPr>
        <w:t>nodes use</w:t>
      </w:r>
      <w:r w:rsidR="00912F88">
        <w:rPr>
          <w:rFonts w:ascii="Times New Roman" w:hAnsi="Times New Roman" w:cs="Times New Roman"/>
          <w:sz w:val="24"/>
          <w:szCs w:val="24"/>
        </w:rPr>
        <w:t xml:space="preserve"> these </w:t>
      </w:r>
      <w:r w:rsidRPr="00C34458">
        <w:rPr>
          <w:rFonts w:ascii="Times New Roman" w:hAnsi="Times New Roman" w:cs="Times New Roman"/>
          <w:sz w:val="24"/>
          <w:szCs w:val="24"/>
        </w:rPr>
        <w:t xml:space="preserve">message packets </w:t>
      </w:r>
      <w:r w:rsidR="00912F88">
        <w:rPr>
          <w:rFonts w:ascii="Times New Roman" w:hAnsi="Times New Roman" w:cs="Times New Roman"/>
          <w:sz w:val="24"/>
          <w:szCs w:val="24"/>
        </w:rPr>
        <w:t>with</w:t>
      </w:r>
      <w:r w:rsidR="005A7C09" w:rsidRPr="00C34458">
        <w:rPr>
          <w:rFonts w:ascii="Times New Roman" w:hAnsi="Times New Roman" w:cs="Times New Roman"/>
          <w:sz w:val="24"/>
          <w:szCs w:val="24"/>
        </w:rPr>
        <w:t xml:space="preserve">in the </w:t>
      </w:r>
      <w:r w:rsidRPr="00C34458">
        <w:rPr>
          <w:rFonts w:ascii="Times New Roman" w:hAnsi="Times New Roman" w:cs="Times New Roman"/>
          <w:sz w:val="24"/>
          <w:szCs w:val="24"/>
        </w:rPr>
        <w:t xml:space="preserve">sensor </w:t>
      </w:r>
      <w:r w:rsidR="005A7C09" w:rsidRPr="00C34458">
        <w:rPr>
          <w:rFonts w:ascii="Times New Roman" w:hAnsi="Times New Roman" w:cs="Times New Roman"/>
          <w:sz w:val="24"/>
          <w:szCs w:val="24"/>
        </w:rPr>
        <w:t xml:space="preserve">network to </w:t>
      </w:r>
      <w:r w:rsidRPr="00C34458">
        <w:rPr>
          <w:rFonts w:ascii="Times New Roman" w:hAnsi="Times New Roman" w:cs="Times New Roman"/>
          <w:sz w:val="24"/>
          <w:szCs w:val="24"/>
        </w:rPr>
        <w:t>transmit any information to the sink node.  T</w:t>
      </w:r>
      <w:r w:rsidR="005A7C09" w:rsidRPr="00C34458">
        <w:rPr>
          <w:rFonts w:ascii="Times New Roman" w:hAnsi="Times New Roman" w:cs="Times New Roman"/>
          <w:sz w:val="24"/>
          <w:szCs w:val="24"/>
        </w:rPr>
        <w:t>he second type</w:t>
      </w:r>
      <w:r w:rsidRPr="00C34458">
        <w:rPr>
          <w:rFonts w:ascii="Times New Roman" w:hAnsi="Times New Roman" w:cs="Times New Roman"/>
          <w:sz w:val="24"/>
          <w:szCs w:val="24"/>
        </w:rPr>
        <w:t xml:space="preserve"> of packet</w:t>
      </w:r>
      <w:r w:rsidR="005A7C09" w:rsidRPr="00C34458">
        <w:rPr>
          <w:rFonts w:ascii="Times New Roman" w:hAnsi="Times New Roman" w:cs="Times New Roman"/>
          <w:sz w:val="24"/>
          <w:szCs w:val="24"/>
        </w:rPr>
        <w:t xml:space="preserve"> is </w:t>
      </w:r>
      <w:r w:rsidRPr="00C34458">
        <w:rPr>
          <w:rFonts w:ascii="Times New Roman" w:hAnsi="Times New Roman" w:cs="Times New Roman"/>
          <w:sz w:val="24"/>
          <w:szCs w:val="24"/>
        </w:rPr>
        <w:t xml:space="preserve">called energy packet. This packet </w:t>
      </w:r>
      <w:r w:rsidR="009B32AD" w:rsidRPr="00C34458">
        <w:rPr>
          <w:rFonts w:ascii="Times New Roman" w:hAnsi="Times New Roman" w:cs="Times New Roman"/>
          <w:sz w:val="24"/>
          <w:szCs w:val="24"/>
        </w:rPr>
        <w:t>is</w:t>
      </w:r>
      <w:r w:rsidR="009B32AD">
        <w:rPr>
          <w:rFonts w:ascii="Times New Roman" w:hAnsi="Times New Roman" w:cs="Times New Roman"/>
          <w:sz w:val="24"/>
          <w:szCs w:val="24"/>
        </w:rPr>
        <w:t xml:space="preserve"> </w:t>
      </w:r>
      <w:r w:rsidR="009B32AD" w:rsidRPr="00C34458">
        <w:rPr>
          <w:rFonts w:ascii="Times New Roman" w:hAnsi="Times New Roman" w:cs="Times New Roman"/>
          <w:sz w:val="24"/>
          <w:szCs w:val="24"/>
        </w:rPr>
        <w:t>used</w:t>
      </w:r>
      <w:r w:rsidR="005A7C09" w:rsidRPr="00C34458">
        <w:rPr>
          <w:rFonts w:ascii="Times New Roman" w:hAnsi="Times New Roman" w:cs="Times New Roman"/>
          <w:sz w:val="24"/>
          <w:szCs w:val="24"/>
        </w:rPr>
        <w:t xml:space="preserve"> to send energy</w:t>
      </w:r>
      <w:r w:rsidRPr="00C34458">
        <w:rPr>
          <w:rFonts w:ascii="Times New Roman" w:hAnsi="Times New Roman" w:cs="Times New Roman"/>
          <w:sz w:val="24"/>
          <w:szCs w:val="24"/>
        </w:rPr>
        <w:t xml:space="preserve"> level</w:t>
      </w:r>
      <w:r w:rsidR="005A7C09" w:rsidRPr="00C34458">
        <w:rPr>
          <w:rFonts w:ascii="Times New Roman" w:hAnsi="Times New Roman" w:cs="Times New Roman"/>
          <w:sz w:val="24"/>
          <w:szCs w:val="24"/>
        </w:rPr>
        <w:t xml:space="preserve"> information to the monitoring node</w:t>
      </w:r>
      <w:r w:rsidR="00262453" w:rsidRPr="00C34458">
        <w:rPr>
          <w:rFonts w:ascii="Times New Roman" w:hAnsi="Times New Roman" w:cs="Times New Roman"/>
          <w:sz w:val="24"/>
          <w:szCs w:val="24"/>
        </w:rPr>
        <w:t xml:space="preserve"> of the network.</w:t>
      </w:r>
      <w:r w:rsidR="005A7C09" w:rsidRPr="00C34458">
        <w:rPr>
          <w:rFonts w:ascii="Times New Roman" w:hAnsi="Times New Roman" w:cs="Times New Roman"/>
          <w:sz w:val="24"/>
          <w:szCs w:val="24"/>
        </w:rPr>
        <w:t xml:space="preserve"> In the simulation, each node periodically calculates the amount of energy it consumed </w:t>
      </w:r>
      <w:r w:rsidR="00262453" w:rsidRPr="00C34458">
        <w:rPr>
          <w:rFonts w:ascii="Times New Roman" w:hAnsi="Times New Roman" w:cs="Times New Roman"/>
          <w:sz w:val="24"/>
          <w:szCs w:val="24"/>
        </w:rPr>
        <w:t xml:space="preserve">during the transmission of packets and also the amount of energy consumed during packet reception time. </w:t>
      </w:r>
      <w:r w:rsidR="005A7C09" w:rsidRPr="00C34458">
        <w:rPr>
          <w:rFonts w:ascii="Times New Roman" w:hAnsi="Times New Roman" w:cs="Times New Roman"/>
          <w:sz w:val="24"/>
          <w:szCs w:val="24"/>
        </w:rPr>
        <w:t>Comparing the amount of energy consumed with the previously consumption rate,</w:t>
      </w:r>
      <w:r w:rsidR="00262453" w:rsidRPr="00C34458">
        <w:rPr>
          <w:rFonts w:ascii="Times New Roman" w:hAnsi="Times New Roman" w:cs="Times New Roman"/>
          <w:sz w:val="24"/>
          <w:szCs w:val="24"/>
        </w:rPr>
        <w:t xml:space="preserve"> we get the average of the energy consumed during the packet transmission and packet reception time. T his average energy will give the total energy consumed during transmission and reception.</w:t>
      </w:r>
      <w:r w:rsidR="005A7C09" w:rsidRPr="00C34458">
        <w:rPr>
          <w:rFonts w:ascii="Times New Roman" w:hAnsi="Times New Roman" w:cs="Times New Roman"/>
          <w:sz w:val="24"/>
          <w:szCs w:val="24"/>
        </w:rPr>
        <w:t xml:space="preserve"> </w:t>
      </w:r>
      <w:r w:rsidR="00BF48F9">
        <w:rPr>
          <w:rFonts w:ascii="Times New Roman" w:hAnsi="Times New Roman" w:cs="Times New Roman"/>
          <w:sz w:val="24"/>
          <w:szCs w:val="24"/>
        </w:rPr>
        <w:t>To begin with</w:t>
      </w:r>
      <w:r w:rsidR="005A7C09" w:rsidRPr="00C34458">
        <w:rPr>
          <w:rFonts w:ascii="Times New Roman" w:hAnsi="Times New Roman" w:cs="Times New Roman"/>
          <w:sz w:val="24"/>
          <w:szCs w:val="24"/>
        </w:rPr>
        <w:t xml:space="preserve">, </w:t>
      </w:r>
      <w:r w:rsidR="00BF48F9">
        <w:rPr>
          <w:rFonts w:ascii="Times New Roman" w:hAnsi="Times New Roman" w:cs="Times New Roman"/>
          <w:sz w:val="24"/>
          <w:szCs w:val="24"/>
        </w:rPr>
        <w:t>each and every</w:t>
      </w:r>
      <w:r w:rsidR="005A7C09" w:rsidRPr="00C34458">
        <w:rPr>
          <w:rFonts w:ascii="Times New Roman" w:hAnsi="Times New Roman" w:cs="Times New Roman"/>
          <w:sz w:val="24"/>
          <w:szCs w:val="24"/>
        </w:rPr>
        <w:t xml:space="preserve"> </w:t>
      </w:r>
      <w:r w:rsidR="009B32AD" w:rsidRPr="00C34458">
        <w:rPr>
          <w:rFonts w:ascii="Times New Roman" w:hAnsi="Times New Roman" w:cs="Times New Roman"/>
          <w:sz w:val="24"/>
          <w:szCs w:val="24"/>
        </w:rPr>
        <w:t>node</w:t>
      </w:r>
      <w:r w:rsidR="005A7C09" w:rsidRPr="00C34458">
        <w:rPr>
          <w:rFonts w:ascii="Times New Roman" w:hAnsi="Times New Roman" w:cs="Times New Roman"/>
          <w:sz w:val="24"/>
          <w:szCs w:val="24"/>
        </w:rPr>
        <w:t xml:space="preserve"> in the network </w:t>
      </w:r>
      <w:r w:rsidR="00BF48F9">
        <w:rPr>
          <w:rFonts w:ascii="Times New Roman" w:hAnsi="Times New Roman" w:cs="Times New Roman"/>
          <w:sz w:val="24"/>
          <w:szCs w:val="24"/>
        </w:rPr>
        <w:t>launch</w:t>
      </w:r>
      <w:r w:rsidR="005A7C09" w:rsidRPr="00C34458">
        <w:rPr>
          <w:rFonts w:ascii="Times New Roman" w:hAnsi="Times New Roman" w:cs="Times New Roman"/>
          <w:sz w:val="24"/>
          <w:szCs w:val="24"/>
        </w:rPr>
        <w:t xml:space="preserve"> their </w:t>
      </w:r>
      <w:r w:rsidR="00BF48F9" w:rsidRPr="00C34458">
        <w:rPr>
          <w:rFonts w:ascii="Times New Roman" w:hAnsi="Times New Roman" w:cs="Times New Roman"/>
          <w:sz w:val="24"/>
          <w:szCs w:val="24"/>
        </w:rPr>
        <w:t>existing</w:t>
      </w:r>
      <w:r w:rsidR="005A7C09" w:rsidRPr="00C34458">
        <w:rPr>
          <w:rFonts w:ascii="Times New Roman" w:hAnsi="Times New Roman" w:cs="Times New Roman"/>
          <w:sz w:val="24"/>
          <w:szCs w:val="24"/>
        </w:rPr>
        <w:t xml:space="preserve"> energy </w:t>
      </w:r>
      <w:r w:rsidR="00BF48F9" w:rsidRPr="00C34458">
        <w:rPr>
          <w:rFonts w:ascii="Times New Roman" w:hAnsi="Times New Roman" w:cs="Times New Roman"/>
          <w:sz w:val="24"/>
          <w:szCs w:val="24"/>
        </w:rPr>
        <w:t xml:space="preserve">available </w:t>
      </w:r>
      <w:r w:rsidR="005A7C09" w:rsidRPr="00C34458">
        <w:rPr>
          <w:rFonts w:ascii="Times New Roman" w:hAnsi="Times New Roman" w:cs="Times New Roman"/>
          <w:sz w:val="24"/>
          <w:szCs w:val="24"/>
        </w:rPr>
        <w:t xml:space="preserve">and </w:t>
      </w:r>
      <w:r w:rsidR="00BF48F9">
        <w:rPr>
          <w:rFonts w:ascii="Times New Roman" w:hAnsi="Times New Roman" w:cs="Times New Roman"/>
          <w:sz w:val="24"/>
          <w:szCs w:val="24"/>
        </w:rPr>
        <w:t xml:space="preserve">their </w:t>
      </w:r>
      <w:r w:rsidR="005A7C09" w:rsidRPr="00C34458">
        <w:rPr>
          <w:rFonts w:ascii="Times New Roman" w:hAnsi="Times New Roman" w:cs="Times New Roman"/>
          <w:sz w:val="24"/>
          <w:szCs w:val="24"/>
        </w:rPr>
        <w:t xml:space="preserve">energy consumption rate. </w:t>
      </w:r>
      <w:r w:rsidR="00BF48F9">
        <w:rPr>
          <w:rFonts w:ascii="Times New Roman" w:hAnsi="Times New Roman" w:cs="Times New Roman"/>
          <w:sz w:val="24"/>
          <w:szCs w:val="24"/>
        </w:rPr>
        <w:t xml:space="preserve"> If </w:t>
      </w:r>
      <w:r w:rsidR="005A7C09" w:rsidRPr="00C34458">
        <w:rPr>
          <w:rFonts w:ascii="Times New Roman" w:hAnsi="Times New Roman" w:cs="Times New Roman"/>
          <w:sz w:val="24"/>
          <w:szCs w:val="24"/>
        </w:rPr>
        <w:t>n</w:t>
      </w:r>
      <w:r w:rsidR="00BF48F9">
        <w:rPr>
          <w:rFonts w:ascii="Times New Roman" w:hAnsi="Times New Roman" w:cs="Times New Roman"/>
          <w:sz w:val="24"/>
          <w:szCs w:val="24"/>
        </w:rPr>
        <w:t>ot an</w:t>
      </w:r>
      <w:r w:rsidR="005A7C09" w:rsidRPr="00C34458">
        <w:rPr>
          <w:rFonts w:ascii="Times New Roman" w:hAnsi="Times New Roman" w:cs="Times New Roman"/>
          <w:sz w:val="24"/>
          <w:szCs w:val="24"/>
        </w:rPr>
        <w:t xml:space="preserve"> update is sent from the nodes, the </w:t>
      </w:r>
      <w:r w:rsidR="00BF48F9">
        <w:rPr>
          <w:rFonts w:ascii="Times New Roman" w:hAnsi="Times New Roman" w:cs="Times New Roman"/>
          <w:sz w:val="24"/>
          <w:szCs w:val="24"/>
        </w:rPr>
        <w:t xml:space="preserve">node which acts as </w:t>
      </w:r>
      <w:r w:rsidR="005A7C09" w:rsidRPr="00C34458">
        <w:rPr>
          <w:rFonts w:ascii="Times New Roman" w:hAnsi="Times New Roman" w:cs="Times New Roman"/>
          <w:sz w:val="24"/>
          <w:szCs w:val="24"/>
        </w:rPr>
        <w:t>monitoring node</w:t>
      </w:r>
      <w:r w:rsidR="00C34458">
        <w:rPr>
          <w:rFonts w:ascii="Times New Roman" w:hAnsi="Times New Roman" w:cs="Times New Roman"/>
          <w:sz w:val="24"/>
          <w:szCs w:val="24"/>
        </w:rPr>
        <w:t xml:space="preserve"> of the network</w:t>
      </w:r>
      <w:r w:rsidR="005A7C09" w:rsidRPr="00C34458">
        <w:rPr>
          <w:rFonts w:ascii="Times New Roman" w:hAnsi="Times New Roman" w:cs="Times New Roman"/>
          <w:sz w:val="24"/>
          <w:szCs w:val="24"/>
        </w:rPr>
        <w:t xml:space="preserve"> </w:t>
      </w:r>
      <w:r w:rsidR="00BF48F9">
        <w:rPr>
          <w:rFonts w:ascii="Times New Roman" w:hAnsi="Times New Roman" w:cs="Times New Roman"/>
          <w:sz w:val="24"/>
          <w:szCs w:val="24"/>
        </w:rPr>
        <w:t>lessens</w:t>
      </w:r>
      <w:r w:rsidR="00BF48F9" w:rsidRPr="00C34458">
        <w:rPr>
          <w:rFonts w:ascii="Times New Roman" w:hAnsi="Times New Roman" w:cs="Times New Roman"/>
          <w:sz w:val="24"/>
          <w:szCs w:val="24"/>
        </w:rPr>
        <w:t xml:space="preserve"> the value of the nodes residual energy occasionally</w:t>
      </w:r>
      <w:r w:rsidR="005A7C09" w:rsidRPr="00C34458">
        <w:rPr>
          <w:rFonts w:ascii="Times New Roman" w:hAnsi="Times New Roman" w:cs="Times New Roman"/>
          <w:sz w:val="24"/>
          <w:szCs w:val="24"/>
        </w:rPr>
        <w:t xml:space="preserve"> by the </w:t>
      </w:r>
      <w:r w:rsidR="00BF48F9">
        <w:rPr>
          <w:rFonts w:ascii="Times New Roman" w:hAnsi="Times New Roman" w:cs="Times New Roman"/>
          <w:sz w:val="24"/>
          <w:szCs w:val="24"/>
        </w:rPr>
        <w:t xml:space="preserve">rate of </w:t>
      </w:r>
      <w:r w:rsidR="00D305A1">
        <w:rPr>
          <w:rFonts w:ascii="Times New Roman" w:hAnsi="Times New Roman" w:cs="Times New Roman"/>
          <w:sz w:val="24"/>
          <w:szCs w:val="24"/>
        </w:rPr>
        <w:t>energy consumption</w:t>
      </w:r>
      <w:r w:rsidR="005A7C09" w:rsidRPr="00C34458">
        <w:rPr>
          <w:rFonts w:ascii="Times New Roman" w:hAnsi="Times New Roman" w:cs="Times New Roman"/>
          <w:sz w:val="24"/>
          <w:szCs w:val="24"/>
        </w:rPr>
        <w:t xml:space="preserve">. </w:t>
      </w:r>
      <w:r w:rsidR="00C34458">
        <w:rPr>
          <w:rFonts w:ascii="Times New Roman" w:hAnsi="Times New Roman" w:cs="Times New Roman"/>
          <w:sz w:val="24"/>
          <w:szCs w:val="24"/>
        </w:rPr>
        <w:t xml:space="preserve">This </w:t>
      </w:r>
      <w:r w:rsidR="005A7C09" w:rsidRPr="00C34458">
        <w:rPr>
          <w:rFonts w:ascii="Times New Roman" w:hAnsi="Times New Roman" w:cs="Times New Roman"/>
          <w:sz w:val="24"/>
          <w:szCs w:val="24"/>
        </w:rPr>
        <w:t>specified values are used in all of the simulations</w:t>
      </w:r>
      <w:r w:rsidR="00C34458">
        <w:rPr>
          <w:rFonts w:ascii="Times New Roman" w:hAnsi="Times New Roman" w:cs="Times New Roman"/>
          <w:sz w:val="24"/>
          <w:szCs w:val="24"/>
        </w:rPr>
        <w:t xml:space="preserve"> of the sensor network</w:t>
      </w:r>
      <w:r w:rsidR="005A7C09" w:rsidRPr="00C34458">
        <w:rPr>
          <w:rFonts w:ascii="Times New Roman" w:hAnsi="Times New Roman" w:cs="Times New Roman"/>
          <w:sz w:val="24"/>
          <w:szCs w:val="24"/>
        </w:rPr>
        <w:t xml:space="preserve">. To demonstrate the performance of the proposed prediction model, it has been implemented on a network with </w:t>
      </w:r>
      <w:r w:rsidR="00C34458" w:rsidRPr="00C34458">
        <w:rPr>
          <w:rFonts w:ascii="Times New Roman" w:hAnsi="Times New Roman" w:cs="Times New Roman"/>
          <w:sz w:val="24"/>
          <w:szCs w:val="24"/>
        </w:rPr>
        <w:t xml:space="preserve">fifty nodes and </w:t>
      </w:r>
      <w:r w:rsidR="005A7C09" w:rsidRPr="00C34458">
        <w:rPr>
          <w:rFonts w:ascii="Times New Roman" w:hAnsi="Times New Roman" w:cs="Times New Roman"/>
          <w:sz w:val="24"/>
          <w:szCs w:val="24"/>
        </w:rPr>
        <w:t>one hundred nodes</w:t>
      </w:r>
      <w:r w:rsidR="00B32791" w:rsidRPr="00C34458">
        <w:rPr>
          <w:rFonts w:ascii="Times New Roman" w:hAnsi="Times New Roman" w:cs="Times New Roman"/>
          <w:sz w:val="24"/>
          <w:szCs w:val="24"/>
        </w:rPr>
        <w:t>. Nodes in the network</w:t>
      </w:r>
      <w:r w:rsidR="00C34458" w:rsidRPr="00C34458">
        <w:rPr>
          <w:rFonts w:ascii="Times New Roman" w:hAnsi="Times New Roman" w:cs="Times New Roman"/>
          <w:sz w:val="24"/>
          <w:szCs w:val="24"/>
        </w:rPr>
        <w:t>s are assumed to</w:t>
      </w:r>
      <w:r w:rsidR="00B32791" w:rsidRPr="00C34458">
        <w:rPr>
          <w:rFonts w:ascii="Times New Roman" w:hAnsi="Times New Roman" w:cs="Times New Roman"/>
          <w:sz w:val="24"/>
          <w:szCs w:val="24"/>
        </w:rPr>
        <w:t xml:space="preserve"> use a greedy routing protocol.</w:t>
      </w:r>
      <w:r w:rsidR="00322B47">
        <w:rPr>
          <w:rFonts w:ascii="Times New Roman" w:hAnsi="Times New Roman" w:cs="Times New Roman"/>
          <w:sz w:val="24"/>
          <w:szCs w:val="24"/>
        </w:rPr>
        <w:t xml:space="preserve"> The table 7</w:t>
      </w:r>
      <w:r w:rsidR="007267B0">
        <w:rPr>
          <w:rFonts w:ascii="Times New Roman" w:hAnsi="Times New Roman" w:cs="Times New Roman"/>
          <w:sz w:val="24"/>
          <w:szCs w:val="24"/>
        </w:rPr>
        <w:t>.2 show the numerical values taken for simulation.</w:t>
      </w:r>
    </w:p>
    <w:p w:rsidR="00856FA6" w:rsidRPr="00C34458" w:rsidRDefault="00C34458" w:rsidP="00C34458">
      <w:pPr>
        <w:spacing w:after="0" w:line="240" w:lineRule="auto"/>
        <w:jc w:val="center"/>
        <w:rPr>
          <w:rFonts w:ascii="Times New Roman" w:hAnsi="Times New Roman" w:cs="Times New Roman"/>
          <w:b/>
          <w:sz w:val="24"/>
          <w:szCs w:val="24"/>
        </w:rPr>
      </w:pPr>
      <w:r w:rsidRPr="00C34458">
        <w:rPr>
          <w:rFonts w:ascii="Times New Roman" w:hAnsi="Times New Roman" w:cs="Times New Roman"/>
          <w:b/>
          <w:sz w:val="24"/>
          <w:szCs w:val="24"/>
        </w:rPr>
        <w:t>Table</w:t>
      </w:r>
      <w:r w:rsidR="00322B47">
        <w:rPr>
          <w:rFonts w:ascii="Times New Roman" w:hAnsi="Times New Roman" w:cs="Times New Roman"/>
          <w:b/>
          <w:sz w:val="24"/>
          <w:szCs w:val="24"/>
        </w:rPr>
        <w:t xml:space="preserve"> 7</w:t>
      </w:r>
      <w:r w:rsidR="00E97AE8">
        <w:rPr>
          <w:rFonts w:ascii="Times New Roman" w:hAnsi="Times New Roman" w:cs="Times New Roman"/>
          <w:b/>
          <w:sz w:val="24"/>
          <w:szCs w:val="24"/>
        </w:rPr>
        <w:t>.2</w:t>
      </w:r>
      <w:r w:rsidRPr="00C34458">
        <w:rPr>
          <w:rFonts w:ascii="Times New Roman" w:hAnsi="Times New Roman" w:cs="Times New Roman"/>
          <w:b/>
          <w:sz w:val="24"/>
          <w:szCs w:val="24"/>
        </w:rPr>
        <w:t xml:space="preserve">: </w:t>
      </w:r>
      <w:r w:rsidR="00856FA6" w:rsidRPr="00C34458">
        <w:rPr>
          <w:rFonts w:ascii="Times New Roman" w:hAnsi="Times New Roman" w:cs="Times New Roman"/>
          <w:b/>
          <w:sz w:val="24"/>
          <w:szCs w:val="24"/>
        </w:rPr>
        <w:t>Tabulation of Numerical Values</w:t>
      </w:r>
    </w:p>
    <w:tbl>
      <w:tblPr>
        <w:tblStyle w:val="TableGrid"/>
        <w:tblW w:w="0" w:type="auto"/>
        <w:tblLook w:val="04A0"/>
      </w:tblPr>
      <w:tblGrid>
        <w:gridCol w:w="4788"/>
        <w:gridCol w:w="4788"/>
      </w:tblGrid>
      <w:tr w:rsidR="00856FA6" w:rsidTr="00856FA6">
        <w:tc>
          <w:tcPr>
            <w:tcW w:w="4788" w:type="dxa"/>
          </w:tcPr>
          <w:p w:rsidR="00856FA6" w:rsidRPr="00A309E4" w:rsidRDefault="00856FA6" w:rsidP="00611B56">
            <w:pPr>
              <w:jc w:val="both"/>
              <w:rPr>
                <w:rFonts w:ascii="Times New Roman" w:hAnsi="Times New Roman" w:cs="Times New Roman"/>
                <w:b/>
                <w:sz w:val="24"/>
                <w:szCs w:val="24"/>
              </w:rPr>
            </w:pPr>
            <w:r w:rsidRPr="00A309E4">
              <w:rPr>
                <w:rFonts w:ascii="Times New Roman" w:hAnsi="Times New Roman" w:cs="Times New Roman"/>
                <w:b/>
                <w:sz w:val="24"/>
                <w:szCs w:val="24"/>
              </w:rPr>
              <w:t>Parameters</w:t>
            </w:r>
          </w:p>
        </w:tc>
        <w:tc>
          <w:tcPr>
            <w:tcW w:w="4788" w:type="dxa"/>
          </w:tcPr>
          <w:p w:rsidR="00856FA6" w:rsidRPr="00A309E4" w:rsidRDefault="00856FA6" w:rsidP="00611B56">
            <w:pPr>
              <w:jc w:val="both"/>
              <w:rPr>
                <w:rFonts w:ascii="Times New Roman" w:hAnsi="Times New Roman" w:cs="Times New Roman"/>
                <w:b/>
                <w:sz w:val="24"/>
                <w:szCs w:val="24"/>
              </w:rPr>
            </w:pPr>
            <w:r w:rsidRPr="00A309E4">
              <w:rPr>
                <w:rFonts w:ascii="Times New Roman" w:hAnsi="Times New Roman" w:cs="Times New Roman"/>
                <w:b/>
                <w:sz w:val="24"/>
                <w:szCs w:val="24"/>
              </w:rPr>
              <w:t>Values</w:t>
            </w:r>
          </w:p>
        </w:tc>
      </w:tr>
      <w:tr w:rsidR="00856FA6" w:rsidTr="00856FA6">
        <w:tc>
          <w:tcPr>
            <w:tcW w:w="4788" w:type="dxa"/>
          </w:tcPr>
          <w:p w:rsidR="00856FA6" w:rsidRPr="00A309E4" w:rsidRDefault="00856FA6" w:rsidP="00611B56">
            <w:pPr>
              <w:jc w:val="both"/>
              <w:rPr>
                <w:rFonts w:ascii="Times New Roman" w:hAnsi="Times New Roman" w:cs="Times New Roman"/>
                <w:sz w:val="24"/>
                <w:szCs w:val="24"/>
              </w:rPr>
            </w:pPr>
            <w:r w:rsidRPr="00A309E4">
              <w:rPr>
                <w:rFonts w:ascii="Times New Roman" w:hAnsi="Times New Roman" w:cs="Times New Roman"/>
                <w:sz w:val="24"/>
                <w:szCs w:val="24"/>
              </w:rPr>
              <w:t>Transmission Range</w:t>
            </w:r>
          </w:p>
        </w:tc>
        <w:tc>
          <w:tcPr>
            <w:tcW w:w="4788" w:type="dxa"/>
          </w:tcPr>
          <w:p w:rsidR="00856FA6" w:rsidRPr="00A309E4" w:rsidRDefault="00856FA6" w:rsidP="00611B56">
            <w:pPr>
              <w:jc w:val="both"/>
              <w:rPr>
                <w:rFonts w:ascii="Times New Roman" w:hAnsi="Times New Roman" w:cs="Times New Roman"/>
                <w:sz w:val="24"/>
                <w:szCs w:val="24"/>
              </w:rPr>
            </w:pPr>
            <w:r w:rsidRPr="00A309E4">
              <w:rPr>
                <w:rFonts w:ascii="Times New Roman" w:hAnsi="Times New Roman" w:cs="Times New Roman"/>
                <w:sz w:val="24"/>
                <w:szCs w:val="24"/>
              </w:rPr>
              <w:t>15 m</w:t>
            </w:r>
          </w:p>
        </w:tc>
      </w:tr>
      <w:tr w:rsidR="00856FA6" w:rsidTr="00856FA6">
        <w:tc>
          <w:tcPr>
            <w:tcW w:w="4788" w:type="dxa"/>
          </w:tcPr>
          <w:p w:rsidR="00856FA6" w:rsidRPr="00A309E4" w:rsidRDefault="00856FA6" w:rsidP="00611B56">
            <w:pPr>
              <w:jc w:val="both"/>
              <w:rPr>
                <w:rFonts w:ascii="Times New Roman" w:hAnsi="Times New Roman" w:cs="Times New Roman"/>
                <w:sz w:val="24"/>
                <w:szCs w:val="24"/>
              </w:rPr>
            </w:pPr>
            <w:r w:rsidRPr="00A309E4">
              <w:rPr>
                <w:rFonts w:ascii="Times New Roman" w:hAnsi="Times New Roman" w:cs="Times New Roman"/>
                <w:sz w:val="24"/>
                <w:szCs w:val="24"/>
              </w:rPr>
              <w:t>Number of nodes</w:t>
            </w:r>
            <w:r w:rsidR="00511684">
              <w:rPr>
                <w:rFonts w:ascii="Times New Roman" w:hAnsi="Times New Roman" w:cs="Times New Roman"/>
                <w:sz w:val="24"/>
                <w:szCs w:val="24"/>
              </w:rPr>
              <w:t xml:space="preserve"> deployed</w:t>
            </w:r>
          </w:p>
        </w:tc>
        <w:tc>
          <w:tcPr>
            <w:tcW w:w="4788" w:type="dxa"/>
          </w:tcPr>
          <w:p w:rsidR="00856FA6" w:rsidRPr="00A309E4" w:rsidRDefault="00856FA6" w:rsidP="00611B56">
            <w:pPr>
              <w:jc w:val="both"/>
              <w:rPr>
                <w:rFonts w:ascii="Times New Roman" w:hAnsi="Times New Roman" w:cs="Times New Roman"/>
                <w:sz w:val="24"/>
                <w:szCs w:val="24"/>
              </w:rPr>
            </w:pPr>
            <w:r w:rsidRPr="00A309E4">
              <w:rPr>
                <w:rFonts w:ascii="Times New Roman" w:hAnsi="Times New Roman" w:cs="Times New Roman"/>
                <w:sz w:val="24"/>
                <w:szCs w:val="24"/>
              </w:rPr>
              <w:t>100</w:t>
            </w:r>
          </w:p>
        </w:tc>
      </w:tr>
      <w:tr w:rsidR="00856FA6" w:rsidTr="00856FA6">
        <w:tc>
          <w:tcPr>
            <w:tcW w:w="4788" w:type="dxa"/>
          </w:tcPr>
          <w:p w:rsidR="00856FA6" w:rsidRPr="00A309E4" w:rsidRDefault="00BE3344" w:rsidP="00BE3344">
            <w:pPr>
              <w:jc w:val="both"/>
              <w:rPr>
                <w:rFonts w:ascii="Times New Roman" w:hAnsi="Times New Roman" w:cs="Times New Roman"/>
                <w:sz w:val="24"/>
                <w:szCs w:val="24"/>
              </w:rPr>
            </w:pPr>
            <w:r>
              <w:rPr>
                <w:rFonts w:ascii="Times New Roman" w:hAnsi="Times New Roman" w:cs="Times New Roman"/>
                <w:sz w:val="24"/>
                <w:szCs w:val="24"/>
              </w:rPr>
              <w:t>Value set as</w:t>
            </w:r>
            <w:r w:rsidR="00511684">
              <w:rPr>
                <w:rFonts w:ascii="Times New Roman" w:hAnsi="Times New Roman" w:cs="Times New Roman"/>
                <w:sz w:val="24"/>
                <w:szCs w:val="24"/>
              </w:rPr>
              <w:t xml:space="preserve"> i</w:t>
            </w:r>
            <w:r w:rsidR="00856FA6" w:rsidRPr="00A309E4">
              <w:rPr>
                <w:rFonts w:ascii="Times New Roman" w:hAnsi="Times New Roman" w:cs="Times New Roman"/>
                <w:sz w:val="24"/>
                <w:szCs w:val="24"/>
              </w:rPr>
              <w:t>nitial Energy</w:t>
            </w:r>
          </w:p>
        </w:tc>
        <w:tc>
          <w:tcPr>
            <w:tcW w:w="4788" w:type="dxa"/>
          </w:tcPr>
          <w:p w:rsidR="00856FA6" w:rsidRPr="00A309E4" w:rsidRDefault="00FA2D80" w:rsidP="00611B56">
            <w:pPr>
              <w:jc w:val="both"/>
              <w:rPr>
                <w:rFonts w:ascii="Times New Roman" w:hAnsi="Times New Roman" w:cs="Times New Roman"/>
                <w:sz w:val="24"/>
                <w:szCs w:val="24"/>
              </w:rPr>
            </w:pPr>
            <w:r w:rsidRPr="00A309E4">
              <w:rPr>
                <w:rFonts w:ascii="Times New Roman" w:hAnsi="Times New Roman" w:cs="Times New Roman"/>
                <w:sz w:val="24"/>
                <w:szCs w:val="24"/>
              </w:rPr>
              <w:t>10</w:t>
            </w:r>
            <w:r w:rsidR="00856FA6" w:rsidRPr="00A309E4">
              <w:rPr>
                <w:rFonts w:ascii="Times New Roman" w:hAnsi="Times New Roman" w:cs="Times New Roman"/>
                <w:sz w:val="24"/>
                <w:szCs w:val="24"/>
              </w:rPr>
              <w:t>00</w:t>
            </w:r>
            <w:r w:rsidR="00A251E0">
              <w:rPr>
                <w:rFonts w:ascii="Times New Roman" w:hAnsi="Times New Roman" w:cs="Times New Roman"/>
                <w:sz w:val="24"/>
                <w:szCs w:val="24"/>
              </w:rPr>
              <w:t xml:space="preserve"> </w:t>
            </w:r>
            <w:r w:rsidR="002A446B" w:rsidRPr="00A309E4">
              <w:rPr>
                <w:rFonts w:ascii="Times New Roman" w:hAnsi="Times New Roman" w:cs="Times New Roman"/>
                <w:sz w:val="24"/>
                <w:szCs w:val="24"/>
              </w:rPr>
              <w:t>m</w:t>
            </w:r>
            <w:r w:rsidR="00856FA6" w:rsidRPr="00A309E4">
              <w:rPr>
                <w:rFonts w:ascii="Times New Roman" w:hAnsi="Times New Roman" w:cs="Times New Roman"/>
                <w:sz w:val="24"/>
                <w:szCs w:val="24"/>
              </w:rPr>
              <w:t>J</w:t>
            </w:r>
            <w:r w:rsidR="00A251E0">
              <w:rPr>
                <w:rFonts w:ascii="Times New Roman" w:hAnsi="Times New Roman" w:cs="Times New Roman"/>
                <w:sz w:val="24"/>
                <w:szCs w:val="24"/>
              </w:rPr>
              <w:t xml:space="preserve"> </w:t>
            </w:r>
            <w:r w:rsidR="002A446B" w:rsidRPr="00A309E4">
              <w:rPr>
                <w:rFonts w:ascii="Times New Roman" w:hAnsi="Times New Roman" w:cs="Times New Roman"/>
                <w:sz w:val="24"/>
                <w:szCs w:val="24"/>
              </w:rPr>
              <w:t>(1J)</w:t>
            </w:r>
          </w:p>
        </w:tc>
      </w:tr>
      <w:tr w:rsidR="00856FA6" w:rsidTr="00856FA6">
        <w:tc>
          <w:tcPr>
            <w:tcW w:w="4788" w:type="dxa"/>
          </w:tcPr>
          <w:p w:rsidR="00856FA6" w:rsidRPr="00A309E4" w:rsidRDefault="00856FA6" w:rsidP="00611B56">
            <w:pPr>
              <w:jc w:val="both"/>
              <w:rPr>
                <w:rFonts w:ascii="Times New Roman" w:hAnsi="Times New Roman" w:cs="Times New Roman"/>
                <w:sz w:val="24"/>
                <w:szCs w:val="24"/>
              </w:rPr>
            </w:pPr>
            <w:r w:rsidRPr="00A309E4">
              <w:rPr>
                <w:rFonts w:ascii="Times New Roman" w:hAnsi="Times New Roman" w:cs="Times New Roman"/>
                <w:sz w:val="24"/>
                <w:szCs w:val="24"/>
              </w:rPr>
              <w:t>Deployment</w:t>
            </w:r>
            <w:r w:rsidR="00511684">
              <w:rPr>
                <w:rFonts w:ascii="Times New Roman" w:hAnsi="Times New Roman" w:cs="Times New Roman"/>
                <w:sz w:val="24"/>
                <w:szCs w:val="24"/>
              </w:rPr>
              <w:t xml:space="preserve"> area in x and y axis</w:t>
            </w:r>
          </w:p>
        </w:tc>
        <w:tc>
          <w:tcPr>
            <w:tcW w:w="4788" w:type="dxa"/>
          </w:tcPr>
          <w:p w:rsidR="00856FA6" w:rsidRPr="00A309E4" w:rsidRDefault="00856FA6" w:rsidP="00611B56">
            <w:pPr>
              <w:jc w:val="both"/>
              <w:rPr>
                <w:rFonts w:ascii="Times New Roman" w:hAnsi="Times New Roman" w:cs="Times New Roman"/>
                <w:sz w:val="24"/>
                <w:szCs w:val="24"/>
              </w:rPr>
            </w:pPr>
            <w:r w:rsidRPr="00A309E4">
              <w:rPr>
                <w:rFonts w:ascii="Times New Roman" w:hAnsi="Times New Roman" w:cs="Times New Roman"/>
                <w:sz w:val="24"/>
                <w:szCs w:val="24"/>
              </w:rPr>
              <w:t>100</w:t>
            </w:r>
            <w:r w:rsidR="00A251E0">
              <w:rPr>
                <w:rFonts w:ascii="Times New Roman" w:hAnsi="Times New Roman" w:cs="Times New Roman"/>
                <w:sz w:val="24"/>
                <w:szCs w:val="24"/>
              </w:rPr>
              <w:t xml:space="preserve"> </w:t>
            </w:r>
            <w:r w:rsidRPr="00A309E4">
              <w:rPr>
                <w:rFonts w:ascii="Times New Roman" w:hAnsi="Times New Roman" w:cs="Times New Roman"/>
                <w:sz w:val="24"/>
                <w:szCs w:val="24"/>
              </w:rPr>
              <w:t>x</w:t>
            </w:r>
            <w:r w:rsidR="00A251E0">
              <w:rPr>
                <w:rFonts w:ascii="Times New Roman" w:hAnsi="Times New Roman" w:cs="Times New Roman"/>
                <w:sz w:val="24"/>
                <w:szCs w:val="24"/>
              </w:rPr>
              <w:t xml:space="preserve"> </w:t>
            </w:r>
            <w:r w:rsidRPr="00A309E4">
              <w:rPr>
                <w:rFonts w:ascii="Times New Roman" w:hAnsi="Times New Roman" w:cs="Times New Roman"/>
                <w:sz w:val="24"/>
                <w:szCs w:val="24"/>
              </w:rPr>
              <w:t>100m</w:t>
            </w:r>
          </w:p>
        </w:tc>
      </w:tr>
    </w:tbl>
    <w:p w:rsidR="00856FA6" w:rsidRDefault="00856FA6" w:rsidP="00611B56">
      <w:pPr>
        <w:spacing w:after="0" w:line="240" w:lineRule="auto"/>
        <w:jc w:val="both"/>
        <w:rPr>
          <w:b/>
        </w:rPr>
      </w:pPr>
    </w:p>
    <w:p w:rsidR="00FE0C54" w:rsidRDefault="00FE0C54" w:rsidP="00611B56">
      <w:pPr>
        <w:spacing w:after="0" w:line="240" w:lineRule="auto"/>
        <w:jc w:val="both"/>
        <w:rPr>
          <w:b/>
        </w:rPr>
      </w:pPr>
    </w:p>
    <w:p w:rsidR="00F400EE" w:rsidRDefault="00322B47" w:rsidP="00611B56">
      <w:pPr>
        <w:spacing w:after="0" w:line="240" w:lineRule="auto"/>
        <w:jc w:val="both"/>
        <w:rPr>
          <w:rFonts w:ascii="Times New Roman" w:hAnsi="Times New Roman" w:cs="Times New Roman"/>
          <w:b/>
          <w:sz w:val="24"/>
        </w:rPr>
      </w:pPr>
      <w:r>
        <w:rPr>
          <w:rFonts w:ascii="Times New Roman" w:hAnsi="Times New Roman" w:cs="Times New Roman"/>
          <w:b/>
          <w:sz w:val="24"/>
        </w:rPr>
        <w:t>7</w:t>
      </w:r>
      <w:r w:rsidR="00E97AE8">
        <w:rPr>
          <w:rFonts w:ascii="Times New Roman" w:hAnsi="Times New Roman" w:cs="Times New Roman"/>
          <w:b/>
          <w:sz w:val="24"/>
        </w:rPr>
        <w:t xml:space="preserve">.3 </w:t>
      </w:r>
      <w:r w:rsidR="003723B1">
        <w:rPr>
          <w:rFonts w:ascii="Times New Roman" w:hAnsi="Times New Roman" w:cs="Times New Roman"/>
          <w:b/>
          <w:sz w:val="24"/>
        </w:rPr>
        <w:t>SIMULATION RESULTS</w:t>
      </w:r>
    </w:p>
    <w:p w:rsidR="00B102FB" w:rsidRPr="00225C05" w:rsidRDefault="00B102FB" w:rsidP="00555BF9">
      <w:pPr>
        <w:spacing w:after="0"/>
        <w:jc w:val="both"/>
        <w:rPr>
          <w:rFonts w:ascii="Times New Roman" w:hAnsi="Times New Roman" w:cs="Times New Roman"/>
          <w:sz w:val="24"/>
        </w:rPr>
      </w:pPr>
      <w:r w:rsidRPr="00225C05">
        <w:rPr>
          <w:rFonts w:ascii="Times New Roman" w:hAnsi="Times New Roman" w:cs="Times New Roman"/>
          <w:sz w:val="24"/>
        </w:rPr>
        <w:t xml:space="preserve">The simulation </w:t>
      </w:r>
      <w:r w:rsidR="00592009" w:rsidRPr="00225C05">
        <w:rPr>
          <w:rFonts w:ascii="Times New Roman" w:hAnsi="Times New Roman" w:cs="Times New Roman"/>
          <w:sz w:val="24"/>
        </w:rPr>
        <w:t>results show</w:t>
      </w:r>
      <w:r w:rsidRPr="00225C05">
        <w:rPr>
          <w:rFonts w:ascii="Times New Roman" w:hAnsi="Times New Roman" w:cs="Times New Roman"/>
          <w:sz w:val="24"/>
        </w:rPr>
        <w:t xml:space="preserve"> the comparison of network life time</w:t>
      </w:r>
      <w:r w:rsidR="00225C05" w:rsidRPr="00225C05">
        <w:rPr>
          <w:rFonts w:ascii="Times New Roman" w:hAnsi="Times New Roman" w:cs="Times New Roman"/>
          <w:sz w:val="24"/>
        </w:rPr>
        <w:t xml:space="preserve">, Packets received by the sink node </w:t>
      </w:r>
      <w:r w:rsidRPr="00225C05">
        <w:rPr>
          <w:rFonts w:ascii="Times New Roman" w:hAnsi="Times New Roman" w:cs="Times New Roman"/>
          <w:sz w:val="24"/>
        </w:rPr>
        <w:t>in two cases. One is when considering the network with residual energy and the other one is considering the network without residual energy calculation.</w:t>
      </w:r>
    </w:p>
    <w:p w:rsidR="00225C05" w:rsidRDefault="00225C05" w:rsidP="00555BF9">
      <w:pPr>
        <w:spacing w:after="0"/>
        <w:jc w:val="both"/>
        <w:rPr>
          <w:rFonts w:ascii="Times New Roman" w:hAnsi="Times New Roman" w:cs="Times New Roman"/>
          <w:b/>
          <w:sz w:val="24"/>
        </w:rPr>
      </w:pPr>
      <w:r>
        <w:rPr>
          <w:rFonts w:ascii="Times New Roman" w:hAnsi="Times New Roman" w:cs="Times New Roman"/>
          <w:b/>
          <w:sz w:val="24"/>
        </w:rPr>
        <w:t>Network Lifetime</w:t>
      </w:r>
    </w:p>
    <w:p w:rsidR="00225C05" w:rsidRPr="00043527" w:rsidRDefault="002A446B" w:rsidP="00043527">
      <w:pPr>
        <w:spacing w:after="0" w:line="240" w:lineRule="auto"/>
        <w:jc w:val="both"/>
        <w:rPr>
          <w:rFonts w:ascii="Times New Roman" w:hAnsi="Times New Roman" w:cs="Times New Roman"/>
          <w:sz w:val="24"/>
        </w:rPr>
      </w:pPr>
      <w:r w:rsidRPr="002A446B">
        <w:rPr>
          <w:rFonts w:ascii="Times New Roman" w:hAnsi="Times New Roman" w:cs="Times New Roman"/>
          <w:sz w:val="24"/>
          <w:szCs w:val="24"/>
        </w:rPr>
        <w:t>The definition of</w:t>
      </w:r>
      <w:r w:rsidR="00E65D13" w:rsidRPr="002A446B">
        <w:rPr>
          <w:rFonts w:ascii="Times New Roman" w:hAnsi="Times New Roman" w:cs="Times New Roman"/>
          <w:sz w:val="24"/>
          <w:szCs w:val="24"/>
        </w:rPr>
        <w:t xml:space="preserve"> lifetime </w:t>
      </w:r>
      <w:r w:rsidRPr="002A446B">
        <w:rPr>
          <w:rFonts w:ascii="Times New Roman" w:hAnsi="Times New Roman" w:cs="Times New Roman"/>
          <w:sz w:val="24"/>
          <w:szCs w:val="24"/>
        </w:rPr>
        <w:t>of the network is</w:t>
      </w:r>
      <w:r w:rsidR="00E65D13" w:rsidRPr="002A446B">
        <w:rPr>
          <w:rFonts w:ascii="Times New Roman" w:hAnsi="Times New Roman" w:cs="Times New Roman"/>
          <w:sz w:val="24"/>
          <w:szCs w:val="24"/>
        </w:rPr>
        <w:t xml:space="preserve"> the time until the sink </w:t>
      </w:r>
      <w:r w:rsidRPr="002A446B">
        <w:rPr>
          <w:rFonts w:ascii="Times New Roman" w:hAnsi="Times New Roman" w:cs="Times New Roman"/>
          <w:sz w:val="24"/>
          <w:szCs w:val="24"/>
        </w:rPr>
        <w:t xml:space="preserve">node </w:t>
      </w:r>
      <w:r w:rsidR="00E65D13" w:rsidRPr="002A446B">
        <w:rPr>
          <w:rFonts w:ascii="Times New Roman" w:hAnsi="Times New Roman" w:cs="Times New Roman"/>
          <w:sz w:val="24"/>
          <w:szCs w:val="24"/>
        </w:rPr>
        <w:t>is disconnected from other nodes; this happens when the nodes in the first level (</w:t>
      </w:r>
      <w:r w:rsidRPr="002A446B">
        <w:rPr>
          <w:rFonts w:ascii="Times New Roman" w:hAnsi="Times New Roman" w:cs="Times New Roman"/>
          <w:sz w:val="24"/>
          <w:szCs w:val="24"/>
        </w:rPr>
        <w:t>neighbors</w:t>
      </w:r>
      <w:r w:rsidR="00E65D13" w:rsidRPr="002A446B">
        <w:rPr>
          <w:rFonts w:ascii="Times New Roman" w:hAnsi="Times New Roman" w:cs="Times New Roman"/>
          <w:sz w:val="24"/>
          <w:szCs w:val="24"/>
        </w:rPr>
        <w:t xml:space="preserve"> of sink) are all dead. </w:t>
      </w:r>
      <w:r w:rsidR="00225C05" w:rsidRPr="00592009">
        <w:rPr>
          <w:rFonts w:ascii="Times New Roman" w:hAnsi="Times New Roman" w:cs="Times New Roman"/>
          <w:sz w:val="24"/>
        </w:rPr>
        <w:t>As the number of sensors is increased from 50,</w:t>
      </w:r>
      <w:r w:rsidR="00A251E0">
        <w:rPr>
          <w:rFonts w:ascii="Times New Roman" w:hAnsi="Times New Roman" w:cs="Times New Roman"/>
          <w:sz w:val="24"/>
        </w:rPr>
        <w:t xml:space="preserve"> </w:t>
      </w:r>
      <w:r w:rsidR="00225C05" w:rsidRPr="00592009">
        <w:rPr>
          <w:rFonts w:ascii="Times New Roman" w:hAnsi="Times New Roman" w:cs="Times New Roman"/>
          <w:sz w:val="24"/>
        </w:rPr>
        <w:t>100,</w:t>
      </w:r>
      <w:r w:rsidR="00A251E0">
        <w:rPr>
          <w:rFonts w:ascii="Times New Roman" w:hAnsi="Times New Roman" w:cs="Times New Roman"/>
          <w:sz w:val="24"/>
        </w:rPr>
        <w:t xml:space="preserve"> </w:t>
      </w:r>
      <w:r w:rsidR="00225C05" w:rsidRPr="00592009">
        <w:rPr>
          <w:rFonts w:ascii="Times New Roman" w:hAnsi="Times New Roman" w:cs="Times New Roman"/>
          <w:sz w:val="24"/>
        </w:rPr>
        <w:t>150,</w:t>
      </w:r>
      <w:r w:rsidR="00A251E0">
        <w:rPr>
          <w:rFonts w:ascii="Times New Roman" w:hAnsi="Times New Roman" w:cs="Times New Roman"/>
          <w:sz w:val="24"/>
        </w:rPr>
        <w:t xml:space="preserve"> 200</w:t>
      </w:r>
      <w:r w:rsidR="00225C05" w:rsidRPr="00592009">
        <w:rPr>
          <w:rFonts w:ascii="Times New Roman" w:hAnsi="Times New Roman" w:cs="Times New Roman"/>
          <w:sz w:val="24"/>
        </w:rPr>
        <w:t xml:space="preserve"> the lifetime of the network increases</w:t>
      </w:r>
      <w:r w:rsidR="00000CEC" w:rsidRPr="00592009">
        <w:rPr>
          <w:rFonts w:ascii="Times New Roman" w:hAnsi="Times New Roman" w:cs="Times New Roman"/>
          <w:sz w:val="24"/>
        </w:rPr>
        <w:t xml:space="preserve">. But when the residual </w:t>
      </w:r>
      <w:r w:rsidR="00000CEC" w:rsidRPr="00592009">
        <w:rPr>
          <w:rFonts w:ascii="Times New Roman" w:hAnsi="Times New Roman" w:cs="Times New Roman"/>
          <w:sz w:val="24"/>
        </w:rPr>
        <w:lastRenderedPageBreak/>
        <w:t>energy calculation is involved and considered</w:t>
      </w:r>
      <w:r w:rsidR="0046730B" w:rsidRPr="00592009">
        <w:rPr>
          <w:rFonts w:ascii="Times New Roman" w:hAnsi="Times New Roman" w:cs="Times New Roman"/>
          <w:sz w:val="24"/>
        </w:rPr>
        <w:t>,</w:t>
      </w:r>
      <w:r w:rsidR="00000CEC" w:rsidRPr="00592009">
        <w:rPr>
          <w:rFonts w:ascii="Times New Roman" w:hAnsi="Times New Roman" w:cs="Times New Roman"/>
          <w:sz w:val="24"/>
        </w:rPr>
        <w:t xml:space="preserve"> the network life</w:t>
      </w:r>
      <w:r w:rsidR="00D86241" w:rsidRPr="00592009">
        <w:rPr>
          <w:rFonts w:ascii="Times New Roman" w:hAnsi="Times New Roman" w:cs="Times New Roman"/>
          <w:sz w:val="24"/>
        </w:rPr>
        <w:t xml:space="preserve">time is much </w:t>
      </w:r>
      <w:r w:rsidR="009B32AD" w:rsidRPr="00592009">
        <w:rPr>
          <w:rFonts w:ascii="Times New Roman" w:hAnsi="Times New Roman" w:cs="Times New Roman"/>
          <w:sz w:val="24"/>
        </w:rPr>
        <w:t>better</w:t>
      </w:r>
      <w:r w:rsidR="00D86241" w:rsidRPr="00592009">
        <w:rPr>
          <w:rFonts w:ascii="Times New Roman" w:hAnsi="Times New Roman" w:cs="Times New Roman"/>
          <w:sz w:val="24"/>
        </w:rPr>
        <w:t xml:space="preserve"> in this scheduling work when comparing</w:t>
      </w:r>
      <w:r w:rsidR="00000CEC" w:rsidRPr="00592009">
        <w:rPr>
          <w:rFonts w:ascii="Times New Roman" w:hAnsi="Times New Roman" w:cs="Times New Roman"/>
          <w:sz w:val="24"/>
        </w:rPr>
        <w:t xml:space="preserve"> without consideration of residual energy.</w:t>
      </w:r>
      <w:r w:rsidR="00BA5020" w:rsidRPr="00592009">
        <w:rPr>
          <w:rFonts w:ascii="Times New Roman" w:hAnsi="Times New Roman" w:cs="Times New Roman"/>
          <w:sz w:val="24"/>
        </w:rPr>
        <w:t xml:space="preserve"> </w:t>
      </w:r>
      <w:r w:rsidR="0046730B" w:rsidRPr="00592009">
        <w:rPr>
          <w:rFonts w:ascii="Times New Roman" w:hAnsi="Times New Roman" w:cs="Times New Roman"/>
          <w:sz w:val="24"/>
        </w:rPr>
        <w:t>T</w:t>
      </w:r>
      <w:r w:rsidR="00BA5020" w:rsidRPr="00592009">
        <w:rPr>
          <w:rFonts w:ascii="Times New Roman" w:hAnsi="Times New Roman" w:cs="Times New Roman"/>
          <w:sz w:val="24"/>
        </w:rPr>
        <w:t xml:space="preserve">he mean network lifetime of the proposed scheduling method under two cases </w:t>
      </w:r>
      <w:r w:rsidR="0046730B" w:rsidRPr="00592009">
        <w:rPr>
          <w:rFonts w:ascii="Times New Roman" w:hAnsi="Times New Roman" w:cs="Times New Roman"/>
          <w:sz w:val="24"/>
        </w:rPr>
        <w:t xml:space="preserve">i) nodes under </w:t>
      </w:r>
      <w:r w:rsidR="005E20BE" w:rsidRPr="00592009">
        <w:rPr>
          <w:rFonts w:ascii="Times New Roman" w:hAnsi="Times New Roman" w:cs="Times New Roman"/>
          <w:sz w:val="24"/>
        </w:rPr>
        <w:t>transmission</w:t>
      </w:r>
      <w:r w:rsidR="0046730B" w:rsidRPr="00592009">
        <w:rPr>
          <w:rFonts w:ascii="Times New Roman" w:hAnsi="Times New Roman" w:cs="Times New Roman"/>
          <w:sz w:val="24"/>
        </w:rPr>
        <w:t xml:space="preserve"> state ii)nodes under </w:t>
      </w:r>
      <w:r w:rsidR="005E20BE" w:rsidRPr="00592009">
        <w:rPr>
          <w:rFonts w:ascii="Times New Roman" w:hAnsi="Times New Roman" w:cs="Times New Roman"/>
          <w:sz w:val="24"/>
        </w:rPr>
        <w:t>receiving</w:t>
      </w:r>
      <w:r w:rsidR="0046730B" w:rsidRPr="00592009">
        <w:rPr>
          <w:rFonts w:ascii="Times New Roman" w:hAnsi="Times New Roman" w:cs="Times New Roman"/>
          <w:sz w:val="24"/>
        </w:rPr>
        <w:t xml:space="preserve"> state </w:t>
      </w:r>
      <w:r w:rsidR="00BA5020" w:rsidRPr="00592009">
        <w:rPr>
          <w:rFonts w:ascii="Times New Roman" w:hAnsi="Times New Roman" w:cs="Times New Roman"/>
          <w:sz w:val="24"/>
        </w:rPr>
        <w:t>was shown below.</w:t>
      </w:r>
      <w:r w:rsidR="00043527">
        <w:rPr>
          <w:rFonts w:ascii="Times New Roman" w:hAnsi="Times New Roman" w:cs="Times New Roman"/>
          <w:sz w:val="24"/>
        </w:rPr>
        <w:t xml:space="preserve"> </w:t>
      </w:r>
      <w:r w:rsidR="00043527" w:rsidRPr="00043527">
        <w:rPr>
          <w:rFonts w:ascii="Times New Roman" w:hAnsi="Times New Roman" w:cs="Times New Roman"/>
          <w:sz w:val="24"/>
        </w:rPr>
        <w:t xml:space="preserve">Lifetime of the network when nodes are </w:t>
      </w:r>
      <w:r w:rsidR="00043527">
        <w:rPr>
          <w:rFonts w:ascii="Times New Roman" w:hAnsi="Times New Roman" w:cs="Times New Roman"/>
          <w:sz w:val="24"/>
        </w:rPr>
        <w:t xml:space="preserve">in </w:t>
      </w:r>
      <w:r w:rsidR="00043527" w:rsidRPr="00043527">
        <w:rPr>
          <w:rFonts w:ascii="Times New Roman" w:hAnsi="Times New Roman" w:cs="Times New Roman"/>
          <w:sz w:val="24"/>
        </w:rPr>
        <w:t>transmitting</w:t>
      </w:r>
      <w:r w:rsidR="00322B47">
        <w:rPr>
          <w:rFonts w:ascii="Times New Roman" w:hAnsi="Times New Roman" w:cs="Times New Roman"/>
          <w:sz w:val="24"/>
        </w:rPr>
        <w:t xml:space="preserve"> state is shown below in table 7</w:t>
      </w:r>
      <w:r w:rsidR="00043527" w:rsidRPr="00043527">
        <w:rPr>
          <w:rFonts w:ascii="Times New Roman" w:hAnsi="Times New Roman" w:cs="Times New Roman"/>
          <w:sz w:val="24"/>
        </w:rPr>
        <w:t>.3.</w:t>
      </w:r>
      <w:r w:rsidR="00A251E0">
        <w:rPr>
          <w:rFonts w:ascii="Times New Roman" w:hAnsi="Times New Roman" w:cs="Times New Roman"/>
          <w:sz w:val="24"/>
        </w:rPr>
        <w:t xml:space="preserve"> </w:t>
      </w:r>
      <w:r w:rsidR="001B0733">
        <w:rPr>
          <w:rFonts w:ascii="Times New Roman" w:hAnsi="Times New Roman" w:cs="Times New Roman"/>
          <w:sz w:val="24"/>
        </w:rPr>
        <w:t>The performance f</w:t>
      </w:r>
      <w:r w:rsidR="00322B47">
        <w:rPr>
          <w:rFonts w:ascii="Times New Roman" w:hAnsi="Times New Roman" w:cs="Times New Roman"/>
          <w:sz w:val="24"/>
        </w:rPr>
        <w:t>or the same is shown in figure 7</w:t>
      </w:r>
      <w:r w:rsidR="001B0733">
        <w:rPr>
          <w:rFonts w:ascii="Times New Roman" w:hAnsi="Times New Roman" w:cs="Times New Roman"/>
          <w:sz w:val="24"/>
        </w:rPr>
        <w:t>.2.</w:t>
      </w:r>
    </w:p>
    <w:p w:rsidR="00592009" w:rsidRDefault="00592009" w:rsidP="00611B56">
      <w:pPr>
        <w:spacing w:after="0" w:line="240" w:lineRule="auto"/>
        <w:jc w:val="both"/>
        <w:rPr>
          <w:rFonts w:ascii="Times New Roman" w:hAnsi="Times New Roman" w:cs="Times New Roman"/>
          <w:b/>
          <w:sz w:val="24"/>
        </w:rPr>
      </w:pPr>
    </w:p>
    <w:p w:rsidR="005E20BE" w:rsidRDefault="005E20BE" w:rsidP="00611B56">
      <w:pPr>
        <w:spacing w:after="0" w:line="240" w:lineRule="auto"/>
        <w:jc w:val="both"/>
        <w:rPr>
          <w:rFonts w:ascii="Times New Roman" w:hAnsi="Times New Roman" w:cs="Times New Roman"/>
          <w:b/>
          <w:sz w:val="24"/>
        </w:rPr>
      </w:pPr>
      <w:r>
        <w:rPr>
          <w:rFonts w:ascii="Times New Roman" w:hAnsi="Times New Roman" w:cs="Times New Roman"/>
          <w:b/>
          <w:sz w:val="24"/>
        </w:rPr>
        <w:t>Table</w:t>
      </w:r>
      <w:r w:rsidR="00E97AE8">
        <w:rPr>
          <w:rFonts w:ascii="Times New Roman" w:hAnsi="Times New Roman" w:cs="Times New Roman"/>
          <w:b/>
          <w:sz w:val="24"/>
        </w:rPr>
        <w:t xml:space="preserve"> </w:t>
      </w:r>
      <w:r w:rsidR="00322B47">
        <w:rPr>
          <w:rFonts w:ascii="Times New Roman" w:hAnsi="Times New Roman" w:cs="Times New Roman"/>
          <w:b/>
          <w:sz w:val="24"/>
        </w:rPr>
        <w:t>7</w:t>
      </w:r>
      <w:r w:rsidR="00E97AE8">
        <w:rPr>
          <w:rFonts w:ascii="Times New Roman" w:hAnsi="Times New Roman" w:cs="Times New Roman"/>
          <w:b/>
          <w:sz w:val="24"/>
        </w:rPr>
        <w:t>.3</w:t>
      </w:r>
      <w:r>
        <w:rPr>
          <w:rFonts w:ascii="Times New Roman" w:hAnsi="Times New Roman" w:cs="Times New Roman"/>
          <w:b/>
          <w:sz w:val="24"/>
        </w:rPr>
        <w:t>:</w:t>
      </w:r>
      <w:r w:rsidR="00551E22">
        <w:rPr>
          <w:rFonts w:ascii="Times New Roman" w:hAnsi="Times New Roman" w:cs="Times New Roman"/>
          <w:b/>
          <w:sz w:val="24"/>
        </w:rPr>
        <w:t xml:space="preserve"> </w:t>
      </w:r>
      <w:r>
        <w:rPr>
          <w:rFonts w:ascii="Times New Roman" w:hAnsi="Times New Roman" w:cs="Times New Roman"/>
          <w:b/>
          <w:sz w:val="24"/>
        </w:rPr>
        <w:t>Lifetime of the network when nodes are transmitting state</w:t>
      </w:r>
    </w:p>
    <w:tbl>
      <w:tblPr>
        <w:tblStyle w:val="TableGrid"/>
        <w:tblW w:w="0" w:type="auto"/>
        <w:tblLook w:val="04A0"/>
      </w:tblPr>
      <w:tblGrid>
        <w:gridCol w:w="3338"/>
        <w:gridCol w:w="3367"/>
        <w:gridCol w:w="2493"/>
      </w:tblGrid>
      <w:tr w:rsidR="006810AC" w:rsidTr="00C47F94">
        <w:tc>
          <w:tcPr>
            <w:tcW w:w="3338" w:type="dxa"/>
          </w:tcPr>
          <w:p w:rsidR="006810AC" w:rsidRDefault="0046730B" w:rsidP="00611B56">
            <w:pPr>
              <w:jc w:val="both"/>
              <w:rPr>
                <w:rFonts w:ascii="Times New Roman" w:hAnsi="Times New Roman" w:cs="Times New Roman"/>
                <w:b/>
                <w:sz w:val="24"/>
              </w:rPr>
            </w:pPr>
            <w:r>
              <w:rPr>
                <w:rFonts w:ascii="Times New Roman" w:hAnsi="Times New Roman" w:cs="Times New Roman"/>
                <w:b/>
                <w:sz w:val="24"/>
              </w:rPr>
              <w:t>Number of Sensors</w:t>
            </w:r>
          </w:p>
        </w:tc>
        <w:tc>
          <w:tcPr>
            <w:tcW w:w="3367" w:type="dxa"/>
          </w:tcPr>
          <w:p w:rsidR="006810AC" w:rsidRDefault="006810AC" w:rsidP="00C47F94">
            <w:pPr>
              <w:jc w:val="both"/>
              <w:rPr>
                <w:rFonts w:ascii="Times New Roman" w:hAnsi="Times New Roman" w:cs="Times New Roman"/>
                <w:b/>
                <w:sz w:val="24"/>
              </w:rPr>
            </w:pPr>
            <w:r>
              <w:rPr>
                <w:rFonts w:ascii="Times New Roman" w:hAnsi="Times New Roman" w:cs="Times New Roman"/>
                <w:b/>
                <w:sz w:val="24"/>
              </w:rPr>
              <w:t>With</w:t>
            </w:r>
            <w:r w:rsidR="00C47F94">
              <w:rPr>
                <w:rFonts w:ascii="Times New Roman" w:hAnsi="Times New Roman" w:cs="Times New Roman"/>
                <w:b/>
                <w:sz w:val="24"/>
              </w:rPr>
              <w:t xml:space="preserve"> the</w:t>
            </w:r>
            <w:r>
              <w:rPr>
                <w:rFonts w:ascii="Times New Roman" w:hAnsi="Times New Roman" w:cs="Times New Roman"/>
                <w:b/>
                <w:sz w:val="24"/>
              </w:rPr>
              <w:t xml:space="preserve"> consider</w:t>
            </w:r>
            <w:r w:rsidR="00C47F94">
              <w:rPr>
                <w:rFonts w:ascii="Times New Roman" w:hAnsi="Times New Roman" w:cs="Times New Roman"/>
                <w:b/>
                <w:sz w:val="24"/>
              </w:rPr>
              <w:t>ation of</w:t>
            </w:r>
            <w:r>
              <w:rPr>
                <w:rFonts w:ascii="Times New Roman" w:hAnsi="Times New Roman" w:cs="Times New Roman"/>
                <w:b/>
                <w:sz w:val="24"/>
              </w:rPr>
              <w:t xml:space="preserve"> residual Energy</w:t>
            </w:r>
          </w:p>
        </w:tc>
        <w:tc>
          <w:tcPr>
            <w:tcW w:w="2493" w:type="dxa"/>
          </w:tcPr>
          <w:p w:rsidR="006810AC" w:rsidRDefault="006810AC" w:rsidP="00C47F94">
            <w:pPr>
              <w:jc w:val="both"/>
              <w:rPr>
                <w:rFonts w:ascii="Times New Roman" w:hAnsi="Times New Roman" w:cs="Times New Roman"/>
                <w:b/>
                <w:sz w:val="24"/>
              </w:rPr>
            </w:pPr>
            <w:r>
              <w:rPr>
                <w:rFonts w:ascii="Times New Roman" w:hAnsi="Times New Roman" w:cs="Times New Roman"/>
                <w:b/>
                <w:sz w:val="24"/>
              </w:rPr>
              <w:t>Without</w:t>
            </w:r>
            <w:r w:rsidR="00C47F94">
              <w:rPr>
                <w:rFonts w:ascii="Times New Roman" w:hAnsi="Times New Roman" w:cs="Times New Roman"/>
                <w:b/>
                <w:sz w:val="24"/>
              </w:rPr>
              <w:t xml:space="preserve"> the</w:t>
            </w:r>
            <w:r>
              <w:rPr>
                <w:rFonts w:ascii="Times New Roman" w:hAnsi="Times New Roman" w:cs="Times New Roman"/>
                <w:b/>
                <w:sz w:val="24"/>
              </w:rPr>
              <w:t xml:space="preserve"> consider</w:t>
            </w:r>
            <w:r w:rsidR="00C47F94">
              <w:rPr>
                <w:rFonts w:ascii="Times New Roman" w:hAnsi="Times New Roman" w:cs="Times New Roman"/>
                <w:b/>
                <w:sz w:val="24"/>
              </w:rPr>
              <w:t>ation of</w:t>
            </w:r>
            <w:r>
              <w:rPr>
                <w:rFonts w:ascii="Times New Roman" w:hAnsi="Times New Roman" w:cs="Times New Roman"/>
                <w:b/>
                <w:sz w:val="24"/>
              </w:rPr>
              <w:t xml:space="preserve"> residual Energy</w:t>
            </w:r>
          </w:p>
        </w:tc>
      </w:tr>
      <w:tr w:rsidR="006810AC" w:rsidTr="00C47F94">
        <w:tc>
          <w:tcPr>
            <w:tcW w:w="3338" w:type="dxa"/>
          </w:tcPr>
          <w:p w:rsidR="006810AC" w:rsidRPr="00555BF9" w:rsidRDefault="0046730B" w:rsidP="00555BF9">
            <w:pPr>
              <w:spacing w:line="276" w:lineRule="auto"/>
              <w:jc w:val="both"/>
              <w:rPr>
                <w:rFonts w:ascii="Times New Roman" w:hAnsi="Times New Roman" w:cs="Times New Roman"/>
                <w:sz w:val="24"/>
              </w:rPr>
            </w:pPr>
            <w:r w:rsidRPr="00555BF9">
              <w:rPr>
                <w:rFonts w:ascii="Times New Roman" w:hAnsi="Times New Roman" w:cs="Times New Roman"/>
                <w:sz w:val="24"/>
              </w:rPr>
              <w:t>50</w:t>
            </w:r>
          </w:p>
        </w:tc>
        <w:tc>
          <w:tcPr>
            <w:tcW w:w="3367" w:type="dxa"/>
          </w:tcPr>
          <w:p w:rsidR="006810AC" w:rsidRPr="00555BF9" w:rsidRDefault="006810AC" w:rsidP="00555BF9">
            <w:pPr>
              <w:spacing w:line="276" w:lineRule="auto"/>
              <w:jc w:val="both"/>
              <w:rPr>
                <w:rFonts w:ascii="Times New Roman" w:hAnsi="Times New Roman" w:cs="Times New Roman"/>
                <w:sz w:val="24"/>
              </w:rPr>
            </w:pPr>
            <w:r w:rsidRPr="00555BF9">
              <w:rPr>
                <w:rFonts w:ascii="Times New Roman" w:hAnsi="Times New Roman" w:cs="Times New Roman"/>
                <w:sz w:val="24"/>
              </w:rPr>
              <w:t>1200</w:t>
            </w:r>
          </w:p>
        </w:tc>
        <w:tc>
          <w:tcPr>
            <w:tcW w:w="2493" w:type="dxa"/>
          </w:tcPr>
          <w:p w:rsidR="006810AC" w:rsidRPr="00555BF9" w:rsidRDefault="006810AC" w:rsidP="00555BF9">
            <w:pPr>
              <w:spacing w:line="276" w:lineRule="auto"/>
              <w:jc w:val="both"/>
              <w:rPr>
                <w:rFonts w:ascii="Times New Roman" w:hAnsi="Times New Roman" w:cs="Times New Roman"/>
                <w:sz w:val="24"/>
              </w:rPr>
            </w:pPr>
            <w:r w:rsidRPr="00555BF9">
              <w:rPr>
                <w:rFonts w:ascii="Times New Roman" w:hAnsi="Times New Roman" w:cs="Times New Roman"/>
                <w:sz w:val="24"/>
              </w:rPr>
              <w:t>920</w:t>
            </w:r>
          </w:p>
        </w:tc>
      </w:tr>
      <w:tr w:rsidR="006810AC" w:rsidTr="00C47F94">
        <w:tc>
          <w:tcPr>
            <w:tcW w:w="3338" w:type="dxa"/>
          </w:tcPr>
          <w:p w:rsidR="006810AC" w:rsidRPr="00555BF9" w:rsidRDefault="0046730B" w:rsidP="00555BF9">
            <w:pPr>
              <w:spacing w:line="276" w:lineRule="auto"/>
              <w:jc w:val="both"/>
              <w:rPr>
                <w:rFonts w:ascii="Times New Roman" w:hAnsi="Times New Roman" w:cs="Times New Roman"/>
                <w:sz w:val="24"/>
              </w:rPr>
            </w:pPr>
            <w:r w:rsidRPr="00555BF9">
              <w:rPr>
                <w:rFonts w:ascii="Times New Roman" w:hAnsi="Times New Roman" w:cs="Times New Roman"/>
                <w:sz w:val="24"/>
              </w:rPr>
              <w:t>100</w:t>
            </w:r>
          </w:p>
        </w:tc>
        <w:tc>
          <w:tcPr>
            <w:tcW w:w="3367" w:type="dxa"/>
          </w:tcPr>
          <w:p w:rsidR="006810AC" w:rsidRPr="00555BF9" w:rsidRDefault="006810AC" w:rsidP="00555BF9">
            <w:pPr>
              <w:spacing w:line="276" w:lineRule="auto"/>
              <w:jc w:val="both"/>
              <w:rPr>
                <w:rFonts w:ascii="Times New Roman" w:hAnsi="Times New Roman" w:cs="Times New Roman"/>
                <w:sz w:val="24"/>
              </w:rPr>
            </w:pPr>
            <w:r w:rsidRPr="00555BF9">
              <w:rPr>
                <w:rFonts w:ascii="Times New Roman" w:hAnsi="Times New Roman" w:cs="Times New Roman"/>
                <w:sz w:val="24"/>
              </w:rPr>
              <w:t>1337</w:t>
            </w:r>
          </w:p>
        </w:tc>
        <w:tc>
          <w:tcPr>
            <w:tcW w:w="2493" w:type="dxa"/>
          </w:tcPr>
          <w:p w:rsidR="006810AC" w:rsidRPr="00555BF9" w:rsidRDefault="006810AC" w:rsidP="00555BF9">
            <w:pPr>
              <w:spacing w:line="276" w:lineRule="auto"/>
              <w:jc w:val="both"/>
              <w:rPr>
                <w:rFonts w:ascii="Times New Roman" w:hAnsi="Times New Roman" w:cs="Times New Roman"/>
                <w:sz w:val="24"/>
              </w:rPr>
            </w:pPr>
            <w:r w:rsidRPr="00555BF9">
              <w:rPr>
                <w:rFonts w:ascii="Times New Roman" w:hAnsi="Times New Roman" w:cs="Times New Roman"/>
                <w:sz w:val="24"/>
              </w:rPr>
              <w:t>1096</w:t>
            </w:r>
          </w:p>
        </w:tc>
      </w:tr>
      <w:tr w:rsidR="006810AC" w:rsidTr="00C47F94">
        <w:tc>
          <w:tcPr>
            <w:tcW w:w="3338" w:type="dxa"/>
          </w:tcPr>
          <w:p w:rsidR="006810AC" w:rsidRPr="00555BF9" w:rsidRDefault="00A755FF" w:rsidP="00555BF9">
            <w:pPr>
              <w:spacing w:line="276" w:lineRule="auto"/>
              <w:jc w:val="both"/>
              <w:rPr>
                <w:rFonts w:ascii="Times New Roman" w:hAnsi="Times New Roman" w:cs="Times New Roman"/>
                <w:sz w:val="24"/>
              </w:rPr>
            </w:pPr>
            <w:r w:rsidRPr="00555BF9">
              <w:rPr>
                <w:rFonts w:ascii="Times New Roman" w:hAnsi="Times New Roman" w:cs="Times New Roman"/>
                <w:sz w:val="24"/>
              </w:rPr>
              <w:t>15</w:t>
            </w:r>
            <w:r w:rsidR="0046730B" w:rsidRPr="00555BF9">
              <w:rPr>
                <w:rFonts w:ascii="Times New Roman" w:hAnsi="Times New Roman" w:cs="Times New Roman"/>
                <w:sz w:val="24"/>
              </w:rPr>
              <w:t>0</w:t>
            </w:r>
          </w:p>
        </w:tc>
        <w:tc>
          <w:tcPr>
            <w:tcW w:w="3367" w:type="dxa"/>
          </w:tcPr>
          <w:p w:rsidR="006810AC" w:rsidRPr="00555BF9" w:rsidRDefault="006810AC" w:rsidP="00555BF9">
            <w:pPr>
              <w:spacing w:line="276" w:lineRule="auto"/>
              <w:jc w:val="both"/>
              <w:rPr>
                <w:rFonts w:ascii="Times New Roman" w:hAnsi="Times New Roman" w:cs="Times New Roman"/>
                <w:sz w:val="24"/>
              </w:rPr>
            </w:pPr>
            <w:r w:rsidRPr="00555BF9">
              <w:rPr>
                <w:rFonts w:ascii="Times New Roman" w:hAnsi="Times New Roman" w:cs="Times New Roman"/>
                <w:sz w:val="24"/>
              </w:rPr>
              <w:t>1559</w:t>
            </w:r>
          </w:p>
        </w:tc>
        <w:tc>
          <w:tcPr>
            <w:tcW w:w="2493" w:type="dxa"/>
          </w:tcPr>
          <w:p w:rsidR="006810AC" w:rsidRPr="00555BF9" w:rsidRDefault="006810AC" w:rsidP="00555BF9">
            <w:pPr>
              <w:spacing w:line="276" w:lineRule="auto"/>
              <w:jc w:val="both"/>
              <w:rPr>
                <w:rFonts w:ascii="Times New Roman" w:hAnsi="Times New Roman" w:cs="Times New Roman"/>
                <w:sz w:val="24"/>
              </w:rPr>
            </w:pPr>
            <w:r w:rsidRPr="00555BF9">
              <w:rPr>
                <w:rFonts w:ascii="Times New Roman" w:hAnsi="Times New Roman" w:cs="Times New Roman"/>
                <w:sz w:val="24"/>
              </w:rPr>
              <w:t>1238</w:t>
            </w:r>
          </w:p>
        </w:tc>
      </w:tr>
      <w:tr w:rsidR="006810AC" w:rsidTr="00C47F94">
        <w:tc>
          <w:tcPr>
            <w:tcW w:w="3338" w:type="dxa"/>
          </w:tcPr>
          <w:p w:rsidR="006810AC" w:rsidRPr="00555BF9" w:rsidRDefault="00A755FF" w:rsidP="00555BF9">
            <w:pPr>
              <w:spacing w:line="276" w:lineRule="auto"/>
              <w:jc w:val="both"/>
              <w:rPr>
                <w:rFonts w:ascii="Times New Roman" w:hAnsi="Times New Roman" w:cs="Times New Roman"/>
                <w:sz w:val="24"/>
              </w:rPr>
            </w:pPr>
            <w:r w:rsidRPr="00555BF9">
              <w:rPr>
                <w:rFonts w:ascii="Times New Roman" w:hAnsi="Times New Roman" w:cs="Times New Roman"/>
                <w:sz w:val="24"/>
              </w:rPr>
              <w:t>2</w:t>
            </w:r>
            <w:r w:rsidR="0046730B" w:rsidRPr="00555BF9">
              <w:rPr>
                <w:rFonts w:ascii="Times New Roman" w:hAnsi="Times New Roman" w:cs="Times New Roman"/>
                <w:sz w:val="24"/>
              </w:rPr>
              <w:t>00</w:t>
            </w:r>
          </w:p>
        </w:tc>
        <w:tc>
          <w:tcPr>
            <w:tcW w:w="3367" w:type="dxa"/>
          </w:tcPr>
          <w:p w:rsidR="006810AC" w:rsidRPr="00555BF9" w:rsidRDefault="006810AC" w:rsidP="00555BF9">
            <w:pPr>
              <w:spacing w:line="276" w:lineRule="auto"/>
              <w:jc w:val="both"/>
              <w:rPr>
                <w:rFonts w:ascii="Times New Roman" w:hAnsi="Times New Roman" w:cs="Times New Roman"/>
                <w:sz w:val="24"/>
              </w:rPr>
            </w:pPr>
            <w:r w:rsidRPr="00555BF9">
              <w:rPr>
                <w:rFonts w:ascii="Times New Roman" w:hAnsi="Times New Roman" w:cs="Times New Roman"/>
                <w:sz w:val="24"/>
              </w:rPr>
              <w:t>1690</w:t>
            </w:r>
          </w:p>
        </w:tc>
        <w:tc>
          <w:tcPr>
            <w:tcW w:w="2493" w:type="dxa"/>
          </w:tcPr>
          <w:p w:rsidR="006810AC" w:rsidRPr="00555BF9" w:rsidRDefault="006810AC" w:rsidP="00555BF9">
            <w:pPr>
              <w:spacing w:line="276" w:lineRule="auto"/>
              <w:jc w:val="both"/>
              <w:rPr>
                <w:rFonts w:ascii="Times New Roman" w:hAnsi="Times New Roman" w:cs="Times New Roman"/>
                <w:sz w:val="24"/>
              </w:rPr>
            </w:pPr>
            <w:r w:rsidRPr="00555BF9">
              <w:rPr>
                <w:rFonts w:ascii="Times New Roman" w:hAnsi="Times New Roman" w:cs="Times New Roman"/>
                <w:sz w:val="24"/>
              </w:rPr>
              <w:t>1389</w:t>
            </w:r>
          </w:p>
        </w:tc>
      </w:tr>
      <w:tr w:rsidR="00A755FF" w:rsidTr="00C47F94">
        <w:tc>
          <w:tcPr>
            <w:tcW w:w="3338" w:type="dxa"/>
          </w:tcPr>
          <w:p w:rsidR="00A755FF" w:rsidRPr="00555BF9" w:rsidRDefault="00A755FF" w:rsidP="00555BF9">
            <w:pPr>
              <w:spacing w:line="276" w:lineRule="auto"/>
              <w:jc w:val="both"/>
              <w:rPr>
                <w:rFonts w:ascii="Times New Roman" w:hAnsi="Times New Roman" w:cs="Times New Roman"/>
                <w:sz w:val="24"/>
              </w:rPr>
            </w:pPr>
            <w:r w:rsidRPr="00555BF9">
              <w:rPr>
                <w:rFonts w:ascii="Times New Roman" w:hAnsi="Times New Roman" w:cs="Times New Roman"/>
                <w:sz w:val="24"/>
              </w:rPr>
              <w:t>250</w:t>
            </w:r>
          </w:p>
        </w:tc>
        <w:tc>
          <w:tcPr>
            <w:tcW w:w="3367" w:type="dxa"/>
          </w:tcPr>
          <w:p w:rsidR="00A755FF" w:rsidRPr="00555BF9" w:rsidRDefault="00CD6D66" w:rsidP="00555BF9">
            <w:pPr>
              <w:spacing w:line="276" w:lineRule="auto"/>
              <w:jc w:val="both"/>
              <w:rPr>
                <w:rFonts w:ascii="Times New Roman" w:hAnsi="Times New Roman" w:cs="Times New Roman"/>
                <w:sz w:val="24"/>
              </w:rPr>
            </w:pPr>
            <w:r w:rsidRPr="00555BF9">
              <w:rPr>
                <w:rFonts w:ascii="Times New Roman" w:hAnsi="Times New Roman" w:cs="Times New Roman"/>
                <w:sz w:val="24"/>
              </w:rPr>
              <w:t>1720</w:t>
            </w:r>
          </w:p>
        </w:tc>
        <w:tc>
          <w:tcPr>
            <w:tcW w:w="2493" w:type="dxa"/>
          </w:tcPr>
          <w:p w:rsidR="00A755FF" w:rsidRPr="00555BF9" w:rsidRDefault="00CD6D66" w:rsidP="00555BF9">
            <w:pPr>
              <w:spacing w:line="276" w:lineRule="auto"/>
              <w:jc w:val="both"/>
              <w:rPr>
                <w:rFonts w:ascii="Times New Roman" w:hAnsi="Times New Roman" w:cs="Times New Roman"/>
                <w:sz w:val="24"/>
              </w:rPr>
            </w:pPr>
            <w:r w:rsidRPr="00555BF9">
              <w:rPr>
                <w:rFonts w:ascii="Times New Roman" w:hAnsi="Times New Roman" w:cs="Times New Roman"/>
                <w:sz w:val="24"/>
              </w:rPr>
              <w:t>1434</w:t>
            </w:r>
          </w:p>
        </w:tc>
      </w:tr>
      <w:tr w:rsidR="00A755FF" w:rsidTr="00C47F94">
        <w:tc>
          <w:tcPr>
            <w:tcW w:w="3338" w:type="dxa"/>
          </w:tcPr>
          <w:p w:rsidR="00A755FF" w:rsidRPr="00555BF9" w:rsidRDefault="00A755FF" w:rsidP="00555BF9">
            <w:pPr>
              <w:spacing w:line="276" w:lineRule="auto"/>
              <w:jc w:val="both"/>
              <w:rPr>
                <w:rFonts w:ascii="Times New Roman" w:hAnsi="Times New Roman" w:cs="Times New Roman"/>
                <w:sz w:val="24"/>
              </w:rPr>
            </w:pPr>
            <w:r w:rsidRPr="00555BF9">
              <w:rPr>
                <w:rFonts w:ascii="Times New Roman" w:hAnsi="Times New Roman" w:cs="Times New Roman"/>
                <w:sz w:val="24"/>
              </w:rPr>
              <w:t>300</w:t>
            </w:r>
          </w:p>
        </w:tc>
        <w:tc>
          <w:tcPr>
            <w:tcW w:w="3367" w:type="dxa"/>
          </w:tcPr>
          <w:p w:rsidR="00A755FF" w:rsidRPr="00555BF9" w:rsidRDefault="00CD6D66" w:rsidP="00555BF9">
            <w:pPr>
              <w:spacing w:line="276" w:lineRule="auto"/>
              <w:jc w:val="both"/>
              <w:rPr>
                <w:rFonts w:ascii="Times New Roman" w:hAnsi="Times New Roman" w:cs="Times New Roman"/>
                <w:sz w:val="24"/>
              </w:rPr>
            </w:pPr>
            <w:r w:rsidRPr="00555BF9">
              <w:rPr>
                <w:rFonts w:ascii="Times New Roman" w:hAnsi="Times New Roman" w:cs="Times New Roman"/>
                <w:sz w:val="24"/>
              </w:rPr>
              <w:t>1801</w:t>
            </w:r>
          </w:p>
        </w:tc>
        <w:tc>
          <w:tcPr>
            <w:tcW w:w="2493" w:type="dxa"/>
          </w:tcPr>
          <w:p w:rsidR="00A755FF" w:rsidRPr="00555BF9" w:rsidRDefault="00CD6D66" w:rsidP="00555BF9">
            <w:pPr>
              <w:spacing w:line="276" w:lineRule="auto"/>
              <w:jc w:val="both"/>
              <w:rPr>
                <w:rFonts w:ascii="Times New Roman" w:hAnsi="Times New Roman" w:cs="Times New Roman"/>
                <w:sz w:val="24"/>
              </w:rPr>
            </w:pPr>
            <w:r w:rsidRPr="00555BF9">
              <w:rPr>
                <w:rFonts w:ascii="Times New Roman" w:hAnsi="Times New Roman" w:cs="Times New Roman"/>
                <w:sz w:val="24"/>
              </w:rPr>
              <w:t>1520</w:t>
            </w:r>
          </w:p>
        </w:tc>
      </w:tr>
      <w:tr w:rsidR="00A755FF" w:rsidTr="00C47F94">
        <w:tc>
          <w:tcPr>
            <w:tcW w:w="3338" w:type="dxa"/>
          </w:tcPr>
          <w:p w:rsidR="00A755FF" w:rsidRPr="00555BF9" w:rsidRDefault="00A755FF" w:rsidP="00555BF9">
            <w:pPr>
              <w:spacing w:line="276" w:lineRule="auto"/>
              <w:jc w:val="both"/>
              <w:rPr>
                <w:rFonts w:ascii="Times New Roman" w:hAnsi="Times New Roman" w:cs="Times New Roman"/>
                <w:sz w:val="24"/>
              </w:rPr>
            </w:pPr>
            <w:r w:rsidRPr="00555BF9">
              <w:rPr>
                <w:rFonts w:ascii="Times New Roman" w:hAnsi="Times New Roman" w:cs="Times New Roman"/>
                <w:sz w:val="24"/>
              </w:rPr>
              <w:t>350</w:t>
            </w:r>
          </w:p>
        </w:tc>
        <w:tc>
          <w:tcPr>
            <w:tcW w:w="3367" w:type="dxa"/>
          </w:tcPr>
          <w:p w:rsidR="00A755FF" w:rsidRPr="00555BF9" w:rsidRDefault="00CD6D66" w:rsidP="00555BF9">
            <w:pPr>
              <w:spacing w:line="276" w:lineRule="auto"/>
              <w:jc w:val="both"/>
              <w:rPr>
                <w:rFonts w:ascii="Times New Roman" w:hAnsi="Times New Roman" w:cs="Times New Roman"/>
                <w:sz w:val="24"/>
              </w:rPr>
            </w:pPr>
            <w:r w:rsidRPr="00555BF9">
              <w:rPr>
                <w:rFonts w:ascii="Times New Roman" w:hAnsi="Times New Roman" w:cs="Times New Roman"/>
                <w:sz w:val="24"/>
              </w:rPr>
              <w:t>1903</w:t>
            </w:r>
          </w:p>
        </w:tc>
        <w:tc>
          <w:tcPr>
            <w:tcW w:w="2493" w:type="dxa"/>
          </w:tcPr>
          <w:p w:rsidR="00A755FF" w:rsidRPr="00555BF9" w:rsidRDefault="00CD6D66" w:rsidP="00555BF9">
            <w:pPr>
              <w:spacing w:line="276" w:lineRule="auto"/>
              <w:jc w:val="both"/>
              <w:rPr>
                <w:rFonts w:ascii="Times New Roman" w:hAnsi="Times New Roman" w:cs="Times New Roman"/>
                <w:sz w:val="24"/>
              </w:rPr>
            </w:pPr>
            <w:r w:rsidRPr="00555BF9">
              <w:rPr>
                <w:rFonts w:ascii="Times New Roman" w:hAnsi="Times New Roman" w:cs="Times New Roman"/>
                <w:sz w:val="24"/>
              </w:rPr>
              <w:t>1613</w:t>
            </w:r>
          </w:p>
        </w:tc>
      </w:tr>
    </w:tbl>
    <w:p w:rsidR="00225C05" w:rsidRDefault="00225C05" w:rsidP="00611B56">
      <w:pPr>
        <w:spacing w:after="0" w:line="240" w:lineRule="auto"/>
        <w:jc w:val="both"/>
        <w:rPr>
          <w:rFonts w:ascii="Times New Roman" w:hAnsi="Times New Roman" w:cs="Times New Roman"/>
          <w:b/>
          <w:sz w:val="24"/>
        </w:rPr>
      </w:pPr>
    </w:p>
    <w:p w:rsidR="005E20BE" w:rsidRDefault="005E20BE" w:rsidP="00611B56">
      <w:pPr>
        <w:spacing w:after="0" w:line="240" w:lineRule="auto"/>
        <w:jc w:val="both"/>
        <w:rPr>
          <w:rFonts w:ascii="Times New Roman" w:hAnsi="Times New Roman" w:cs="Times New Roman"/>
          <w:b/>
          <w:sz w:val="24"/>
        </w:rPr>
      </w:pPr>
    </w:p>
    <w:p w:rsidR="005E20BE" w:rsidRDefault="005E20BE" w:rsidP="00611B56">
      <w:pPr>
        <w:spacing w:after="0" w:line="240" w:lineRule="auto"/>
        <w:jc w:val="both"/>
        <w:rPr>
          <w:rFonts w:ascii="Times New Roman" w:hAnsi="Times New Roman" w:cs="Times New Roman"/>
          <w:b/>
          <w:sz w:val="24"/>
        </w:rPr>
      </w:pPr>
    </w:p>
    <w:p w:rsidR="00F400EE" w:rsidRDefault="00D86241" w:rsidP="00D86241">
      <w:pPr>
        <w:spacing w:after="0" w:line="240" w:lineRule="auto"/>
        <w:jc w:val="center"/>
        <w:rPr>
          <w:rFonts w:ascii="Times New Roman" w:hAnsi="Times New Roman" w:cs="Times New Roman"/>
          <w:b/>
          <w:sz w:val="24"/>
        </w:rPr>
      </w:pPr>
      <w:r>
        <w:rPr>
          <w:noProof/>
        </w:rPr>
        <w:drawing>
          <wp:inline distT="0" distB="0" distL="0" distR="0">
            <wp:extent cx="5350392" cy="3806456"/>
            <wp:effectExtent l="19050" t="0" r="21708" b="3544"/>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E20BE" w:rsidRDefault="005E20BE" w:rsidP="00D86241">
      <w:pPr>
        <w:spacing w:after="0" w:line="240" w:lineRule="auto"/>
        <w:jc w:val="center"/>
        <w:rPr>
          <w:rFonts w:ascii="Times New Roman" w:hAnsi="Times New Roman" w:cs="Times New Roman"/>
          <w:b/>
          <w:sz w:val="24"/>
        </w:rPr>
      </w:pPr>
    </w:p>
    <w:p w:rsidR="00592009" w:rsidRDefault="00592009" w:rsidP="00551E22">
      <w:pPr>
        <w:spacing w:after="0" w:line="240" w:lineRule="auto"/>
        <w:jc w:val="both"/>
        <w:rPr>
          <w:rFonts w:ascii="Times New Roman" w:hAnsi="Times New Roman" w:cs="Times New Roman"/>
          <w:b/>
          <w:sz w:val="24"/>
        </w:rPr>
      </w:pPr>
    </w:p>
    <w:p w:rsidR="00471A0A" w:rsidRDefault="00322B47" w:rsidP="00471A0A">
      <w:pPr>
        <w:spacing w:after="0" w:line="240" w:lineRule="auto"/>
        <w:jc w:val="center"/>
        <w:rPr>
          <w:rFonts w:ascii="Times New Roman" w:hAnsi="Times New Roman" w:cs="Times New Roman"/>
          <w:b/>
          <w:sz w:val="24"/>
        </w:rPr>
      </w:pPr>
      <w:r>
        <w:rPr>
          <w:rFonts w:ascii="Times New Roman" w:hAnsi="Times New Roman" w:cs="Times New Roman"/>
          <w:b/>
          <w:sz w:val="24"/>
        </w:rPr>
        <w:t>Figure 7</w:t>
      </w:r>
      <w:r w:rsidR="00471A0A">
        <w:rPr>
          <w:rFonts w:ascii="Times New Roman" w:hAnsi="Times New Roman" w:cs="Times New Roman"/>
          <w:b/>
          <w:sz w:val="24"/>
        </w:rPr>
        <w:t>.2: Lifetime of the network when nodes are transmitting state</w:t>
      </w:r>
    </w:p>
    <w:p w:rsidR="00592009" w:rsidRDefault="00B077F4" w:rsidP="00334C6B">
      <w:pPr>
        <w:spacing w:after="0"/>
        <w:jc w:val="both"/>
        <w:rPr>
          <w:rFonts w:ascii="Times New Roman" w:hAnsi="Times New Roman" w:cs="Times New Roman"/>
          <w:b/>
          <w:sz w:val="24"/>
        </w:rPr>
      </w:pPr>
      <w:r w:rsidRPr="00334C6B">
        <w:rPr>
          <w:rFonts w:ascii="Times New Roman" w:hAnsi="Times New Roman" w:cs="Times New Roman"/>
          <w:sz w:val="24"/>
        </w:rPr>
        <w:t>When the nodes of the network are in receiving state they consume much less ene</w:t>
      </w:r>
      <w:r w:rsidR="00334C6B" w:rsidRPr="00334C6B">
        <w:rPr>
          <w:rFonts w:ascii="Times New Roman" w:hAnsi="Times New Roman" w:cs="Times New Roman"/>
          <w:sz w:val="24"/>
        </w:rPr>
        <w:t>r</w:t>
      </w:r>
      <w:r w:rsidRPr="00334C6B">
        <w:rPr>
          <w:rFonts w:ascii="Times New Roman" w:hAnsi="Times New Roman" w:cs="Times New Roman"/>
          <w:sz w:val="24"/>
        </w:rPr>
        <w:t>gy than during transmission state.</w:t>
      </w:r>
      <w:r w:rsidR="00334C6B" w:rsidRPr="00334C6B">
        <w:rPr>
          <w:rFonts w:ascii="Times New Roman" w:hAnsi="Times New Roman" w:cs="Times New Roman"/>
          <w:sz w:val="24"/>
        </w:rPr>
        <w:t xml:space="preserve"> But when comparing the energy spend with considering residual energy the nodes energy level of the network during reception is much better when considering the nodes of the network without residual energy. </w:t>
      </w:r>
      <w:r w:rsidR="00334C6B">
        <w:rPr>
          <w:rFonts w:ascii="Times New Roman" w:hAnsi="Times New Roman" w:cs="Times New Roman"/>
          <w:sz w:val="24"/>
        </w:rPr>
        <w:t>The below table</w:t>
      </w:r>
      <w:r w:rsidR="00322B47">
        <w:rPr>
          <w:rFonts w:ascii="Times New Roman" w:hAnsi="Times New Roman" w:cs="Times New Roman"/>
          <w:sz w:val="24"/>
        </w:rPr>
        <w:t xml:space="preserve"> 7</w:t>
      </w:r>
      <w:r w:rsidR="00854242">
        <w:rPr>
          <w:rFonts w:ascii="Times New Roman" w:hAnsi="Times New Roman" w:cs="Times New Roman"/>
          <w:sz w:val="24"/>
        </w:rPr>
        <w:t>.4</w:t>
      </w:r>
      <w:r w:rsidR="00334C6B">
        <w:rPr>
          <w:rFonts w:ascii="Times New Roman" w:hAnsi="Times New Roman" w:cs="Times New Roman"/>
          <w:sz w:val="24"/>
        </w:rPr>
        <w:t xml:space="preserve"> shows the energy consumption of the network during packet reception state.</w:t>
      </w:r>
      <w:r w:rsidR="001B0733">
        <w:rPr>
          <w:rFonts w:ascii="Times New Roman" w:hAnsi="Times New Roman" w:cs="Times New Roman"/>
          <w:sz w:val="24"/>
        </w:rPr>
        <w:t xml:space="preserve"> </w:t>
      </w:r>
      <w:r w:rsidR="00334C6B">
        <w:rPr>
          <w:rFonts w:ascii="Times New Roman" w:hAnsi="Times New Roman" w:cs="Times New Roman"/>
          <w:sz w:val="24"/>
        </w:rPr>
        <w:t xml:space="preserve">The nodes of the network are varied 50 to 350 and the lifetime of the network </w:t>
      </w:r>
      <w:r w:rsidR="00334C6B">
        <w:rPr>
          <w:rFonts w:ascii="Times New Roman" w:hAnsi="Times New Roman" w:cs="Times New Roman"/>
          <w:sz w:val="24"/>
        </w:rPr>
        <w:lastRenderedPageBreak/>
        <w:t>was tabulated with values during simulation time.</w:t>
      </w:r>
      <w:r w:rsidR="001B0733">
        <w:rPr>
          <w:rFonts w:ascii="Times New Roman" w:hAnsi="Times New Roman" w:cs="Times New Roman"/>
          <w:sz w:val="24"/>
        </w:rPr>
        <w:t xml:space="preserve"> The </w:t>
      </w:r>
      <w:r w:rsidR="00854242">
        <w:rPr>
          <w:rFonts w:ascii="Times New Roman" w:hAnsi="Times New Roman" w:cs="Times New Roman"/>
          <w:sz w:val="24"/>
        </w:rPr>
        <w:t>figure</w:t>
      </w:r>
      <w:r w:rsidR="001B0733">
        <w:rPr>
          <w:rFonts w:ascii="Times New Roman" w:hAnsi="Times New Roman" w:cs="Times New Roman"/>
          <w:sz w:val="24"/>
        </w:rPr>
        <w:t xml:space="preserve"> </w:t>
      </w:r>
      <w:r w:rsidR="00322B47">
        <w:rPr>
          <w:rFonts w:ascii="Times New Roman" w:hAnsi="Times New Roman" w:cs="Times New Roman"/>
          <w:sz w:val="24"/>
        </w:rPr>
        <w:t>7</w:t>
      </w:r>
      <w:r w:rsidR="00854242">
        <w:rPr>
          <w:rFonts w:ascii="Times New Roman" w:hAnsi="Times New Roman" w:cs="Times New Roman"/>
          <w:sz w:val="24"/>
        </w:rPr>
        <w:t>.3</w:t>
      </w:r>
      <w:r w:rsidR="001B0733">
        <w:rPr>
          <w:rFonts w:ascii="Times New Roman" w:hAnsi="Times New Roman" w:cs="Times New Roman"/>
          <w:sz w:val="24"/>
        </w:rPr>
        <w:t xml:space="preserve"> below shows the </w:t>
      </w:r>
      <w:r w:rsidR="001B0733" w:rsidRPr="001B0733">
        <w:rPr>
          <w:rFonts w:ascii="Times New Roman" w:hAnsi="Times New Roman" w:cs="Times New Roman"/>
          <w:sz w:val="24"/>
        </w:rPr>
        <w:t>lifetime of the network when nodes are in receiving state</w:t>
      </w:r>
      <w:r w:rsidR="001B0733">
        <w:rPr>
          <w:rFonts w:ascii="Times New Roman" w:hAnsi="Times New Roman" w:cs="Times New Roman"/>
          <w:sz w:val="24"/>
        </w:rPr>
        <w:t>.</w:t>
      </w:r>
    </w:p>
    <w:p w:rsidR="005E20BE" w:rsidRDefault="00551E22" w:rsidP="00854242">
      <w:pPr>
        <w:spacing w:after="0" w:line="240" w:lineRule="auto"/>
        <w:jc w:val="center"/>
        <w:rPr>
          <w:rFonts w:ascii="Times New Roman" w:hAnsi="Times New Roman" w:cs="Times New Roman"/>
          <w:b/>
          <w:sz w:val="24"/>
        </w:rPr>
      </w:pPr>
      <w:r>
        <w:rPr>
          <w:rFonts w:ascii="Times New Roman" w:hAnsi="Times New Roman" w:cs="Times New Roman"/>
          <w:b/>
          <w:sz w:val="24"/>
        </w:rPr>
        <w:t>Table</w:t>
      </w:r>
      <w:r w:rsidR="00322B47">
        <w:rPr>
          <w:rFonts w:ascii="Times New Roman" w:hAnsi="Times New Roman" w:cs="Times New Roman"/>
          <w:b/>
          <w:sz w:val="24"/>
        </w:rPr>
        <w:t xml:space="preserve"> 7</w:t>
      </w:r>
      <w:r w:rsidR="00E97AE8">
        <w:rPr>
          <w:rFonts w:ascii="Times New Roman" w:hAnsi="Times New Roman" w:cs="Times New Roman"/>
          <w:b/>
          <w:sz w:val="24"/>
        </w:rPr>
        <w:t>.4</w:t>
      </w:r>
      <w:r>
        <w:rPr>
          <w:rFonts w:ascii="Times New Roman" w:hAnsi="Times New Roman" w:cs="Times New Roman"/>
          <w:b/>
          <w:sz w:val="24"/>
        </w:rPr>
        <w:t>: Lifetime of the networ</w:t>
      </w:r>
      <w:r w:rsidR="00592009">
        <w:rPr>
          <w:rFonts w:ascii="Times New Roman" w:hAnsi="Times New Roman" w:cs="Times New Roman"/>
          <w:b/>
          <w:sz w:val="24"/>
        </w:rPr>
        <w:t>k when nodes are in receiving state</w:t>
      </w:r>
    </w:p>
    <w:p w:rsidR="00592009" w:rsidRDefault="00592009" w:rsidP="00592009">
      <w:pPr>
        <w:spacing w:after="0" w:line="240" w:lineRule="auto"/>
        <w:jc w:val="both"/>
        <w:rPr>
          <w:rFonts w:ascii="Times New Roman" w:hAnsi="Times New Roman" w:cs="Times New Roman"/>
          <w:b/>
          <w:sz w:val="24"/>
        </w:rPr>
      </w:pPr>
    </w:p>
    <w:tbl>
      <w:tblPr>
        <w:tblStyle w:val="TableGrid"/>
        <w:tblW w:w="0" w:type="auto"/>
        <w:tblLook w:val="04A0"/>
      </w:tblPr>
      <w:tblGrid>
        <w:gridCol w:w="3338"/>
        <w:gridCol w:w="3367"/>
        <w:gridCol w:w="2871"/>
      </w:tblGrid>
      <w:tr w:rsidR="005E20BE" w:rsidTr="00BE1DCF">
        <w:tc>
          <w:tcPr>
            <w:tcW w:w="3338" w:type="dxa"/>
          </w:tcPr>
          <w:p w:rsidR="005E20BE" w:rsidRDefault="005E20BE" w:rsidP="00BE1DCF">
            <w:pPr>
              <w:jc w:val="both"/>
              <w:rPr>
                <w:rFonts w:ascii="Times New Roman" w:hAnsi="Times New Roman" w:cs="Times New Roman"/>
                <w:b/>
                <w:sz w:val="24"/>
              </w:rPr>
            </w:pPr>
            <w:r>
              <w:rPr>
                <w:rFonts w:ascii="Times New Roman" w:hAnsi="Times New Roman" w:cs="Times New Roman"/>
                <w:b/>
                <w:sz w:val="24"/>
              </w:rPr>
              <w:t>Number of Sensors</w:t>
            </w:r>
          </w:p>
        </w:tc>
        <w:tc>
          <w:tcPr>
            <w:tcW w:w="3367" w:type="dxa"/>
          </w:tcPr>
          <w:p w:rsidR="005E20BE" w:rsidRDefault="009A6320" w:rsidP="009A6320">
            <w:pPr>
              <w:jc w:val="both"/>
              <w:rPr>
                <w:rFonts w:ascii="Times New Roman" w:hAnsi="Times New Roman" w:cs="Times New Roman"/>
                <w:b/>
                <w:sz w:val="24"/>
              </w:rPr>
            </w:pPr>
            <w:r>
              <w:rPr>
                <w:rFonts w:ascii="Times New Roman" w:hAnsi="Times New Roman" w:cs="Times New Roman"/>
                <w:b/>
                <w:sz w:val="24"/>
              </w:rPr>
              <w:t xml:space="preserve">With the </w:t>
            </w:r>
            <w:r w:rsidR="005E20BE">
              <w:rPr>
                <w:rFonts w:ascii="Times New Roman" w:hAnsi="Times New Roman" w:cs="Times New Roman"/>
                <w:b/>
                <w:sz w:val="24"/>
              </w:rPr>
              <w:t>consider</w:t>
            </w:r>
            <w:r>
              <w:rPr>
                <w:rFonts w:ascii="Times New Roman" w:hAnsi="Times New Roman" w:cs="Times New Roman"/>
                <w:b/>
                <w:sz w:val="24"/>
              </w:rPr>
              <w:t>ation of</w:t>
            </w:r>
            <w:r w:rsidR="005E20BE">
              <w:rPr>
                <w:rFonts w:ascii="Times New Roman" w:hAnsi="Times New Roman" w:cs="Times New Roman"/>
                <w:b/>
                <w:sz w:val="24"/>
              </w:rPr>
              <w:t xml:space="preserve"> residual Energy</w:t>
            </w:r>
          </w:p>
        </w:tc>
        <w:tc>
          <w:tcPr>
            <w:tcW w:w="2871" w:type="dxa"/>
          </w:tcPr>
          <w:p w:rsidR="005E20BE" w:rsidRDefault="005E20BE" w:rsidP="009A6320">
            <w:pPr>
              <w:jc w:val="both"/>
              <w:rPr>
                <w:rFonts w:ascii="Times New Roman" w:hAnsi="Times New Roman" w:cs="Times New Roman"/>
                <w:b/>
                <w:sz w:val="24"/>
              </w:rPr>
            </w:pPr>
            <w:r>
              <w:rPr>
                <w:rFonts w:ascii="Times New Roman" w:hAnsi="Times New Roman" w:cs="Times New Roman"/>
                <w:b/>
                <w:sz w:val="24"/>
              </w:rPr>
              <w:t>Without</w:t>
            </w:r>
            <w:r w:rsidR="009A6320">
              <w:rPr>
                <w:rFonts w:ascii="Times New Roman" w:hAnsi="Times New Roman" w:cs="Times New Roman"/>
                <w:b/>
                <w:sz w:val="24"/>
              </w:rPr>
              <w:t xml:space="preserve"> the</w:t>
            </w:r>
            <w:r>
              <w:rPr>
                <w:rFonts w:ascii="Times New Roman" w:hAnsi="Times New Roman" w:cs="Times New Roman"/>
                <w:b/>
                <w:sz w:val="24"/>
              </w:rPr>
              <w:t xml:space="preserve"> consider</w:t>
            </w:r>
            <w:r w:rsidR="009A6320">
              <w:rPr>
                <w:rFonts w:ascii="Times New Roman" w:hAnsi="Times New Roman" w:cs="Times New Roman"/>
                <w:b/>
                <w:sz w:val="24"/>
              </w:rPr>
              <w:t>ation of</w:t>
            </w:r>
            <w:r>
              <w:rPr>
                <w:rFonts w:ascii="Times New Roman" w:hAnsi="Times New Roman" w:cs="Times New Roman"/>
                <w:b/>
                <w:sz w:val="24"/>
              </w:rPr>
              <w:t xml:space="preserve"> residual Energy</w:t>
            </w:r>
          </w:p>
        </w:tc>
      </w:tr>
      <w:tr w:rsidR="005E20BE" w:rsidTr="00BE1DCF">
        <w:tc>
          <w:tcPr>
            <w:tcW w:w="3338" w:type="dxa"/>
          </w:tcPr>
          <w:p w:rsidR="005E20BE" w:rsidRPr="00555BF9" w:rsidRDefault="005E20BE" w:rsidP="00555BF9">
            <w:pPr>
              <w:spacing w:line="276" w:lineRule="auto"/>
              <w:jc w:val="both"/>
              <w:rPr>
                <w:rFonts w:ascii="Times New Roman" w:hAnsi="Times New Roman" w:cs="Times New Roman"/>
                <w:sz w:val="24"/>
              </w:rPr>
            </w:pPr>
            <w:r w:rsidRPr="00555BF9">
              <w:rPr>
                <w:rFonts w:ascii="Times New Roman" w:hAnsi="Times New Roman" w:cs="Times New Roman"/>
                <w:sz w:val="24"/>
              </w:rPr>
              <w:t>50</w:t>
            </w:r>
          </w:p>
        </w:tc>
        <w:tc>
          <w:tcPr>
            <w:tcW w:w="3367" w:type="dxa"/>
          </w:tcPr>
          <w:p w:rsidR="005E20BE" w:rsidRPr="00555BF9" w:rsidRDefault="003A6FEA" w:rsidP="00555BF9">
            <w:pPr>
              <w:spacing w:line="276" w:lineRule="auto"/>
              <w:jc w:val="both"/>
              <w:rPr>
                <w:rFonts w:ascii="Times New Roman" w:hAnsi="Times New Roman" w:cs="Times New Roman"/>
                <w:sz w:val="24"/>
              </w:rPr>
            </w:pPr>
            <w:r w:rsidRPr="00555BF9">
              <w:rPr>
                <w:rFonts w:ascii="Times New Roman" w:hAnsi="Times New Roman" w:cs="Times New Roman"/>
                <w:sz w:val="24"/>
              </w:rPr>
              <w:t>830</w:t>
            </w:r>
          </w:p>
        </w:tc>
        <w:tc>
          <w:tcPr>
            <w:tcW w:w="2871" w:type="dxa"/>
          </w:tcPr>
          <w:p w:rsidR="005E20BE" w:rsidRPr="00555BF9" w:rsidRDefault="003A6FEA" w:rsidP="00555BF9">
            <w:pPr>
              <w:spacing w:line="276" w:lineRule="auto"/>
              <w:jc w:val="both"/>
              <w:rPr>
                <w:rFonts w:ascii="Times New Roman" w:hAnsi="Times New Roman" w:cs="Times New Roman"/>
                <w:sz w:val="24"/>
              </w:rPr>
            </w:pPr>
            <w:r w:rsidRPr="00555BF9">
              <w:rPr>
                <w:rFonts w:ascii="Times New Roman" w:hAnsi="Times New Roman" w:cs="Times New Roman"/>
                <w:sz w:val="24"/>
              </w:rPr>
              <w:t>523</w:t>
            </w:r>
          </w:p>
        </w:tc>
      </w:tr>
      <w:tr w:rsidR="005E20BE" w:rsidTr="00BE1DCF">
        <w:tc>
          <w:tcPr>
            <w:tcW w:w="3338" w:type="dxa"/>
          </w:tcPr>
          <w:p w:rsidR="005E20BE" w:rsidRPr="00555BF9" w:rsidRDefault="005E20BE" w:rsidP="00555BF9">
            <w:pPr>
              <w:spacing w:line="276" w:lineRule="auto"/>
              <w:jc w:val="both"/>
              <w:rPr>
                <w:rFonts w:ascii="Times New Roman" w:hAnsi="Times New Roman" w:cs="Times New Roman"/>
                <w:sz w:val="24"/>
              </w:rPr>
            </w:pPr>
            <w:r w:rsidRPr="00555BF9">
              <w:rPr>
                <w:rFonts w:ascii="Times New Roman" w:hAnsi="Times New Roman" w:cs="Times New Roman"/>
                <w:sz w:val="24"/>
              </w:rPr>
              <w:t>100</w:t>
            </w:r>
          </w:p>
        </w:tc>
        <w:tc>
          <w:tcPr>
            <w:tcW w:w="3367" w:type="dxa"/>
          </w:tcPr>
          <w:p w:rsidR="005E20BE" w:rsidRPr="00555BF9" w:rsidRDefault="003A6FEA" w:rsidP="00555BF9">
            <w:pPr>
              <w:spacing w:line="276" w:lineRule="auto"/>
              <w:jc w:val="both"/>
              <w:rPr>
                <w:rFonts w:ascii="Times New Roman" w:hAnsi="Times New Roman" w:cs="Times New Roman"/>
                <w:sz w:val="24"/>
              </w:rPr>
            </w:pPr>
            <w:r w:rsidRPr="00555BF9">
              <w:rPr>
                <w:rFonts w:ascii="Times New Roman" w:hAnsi="Times New Roman" w:cs="Times New Roman"/>
                <w:sz w:val="24"/>
              </w:rPr>
              <w:t>910</w:t>
            </w:r>
          </w:p>
        </w:tc>
        <w:tc>
          <w:tcPr>
            <w:tcW w:w="2871" w:type="dxa"/>
          </w:tcPr>
          <w:p w:rsidR="005E20BE" w:rsidRPr="00555BF9" w:rsidRDefault="003A6FEA" w:rsidP="00555BF9">
            <w:pPr>
              <w:spacing w:line="276" w:lineRule="auto"/>
              <w:jc w:val="both"/>
              <w:rPr>
                <w:rFonts w:ascii="Times New Roman" w:hAnsi="Times New Roman" w:cs="Times New Roman"/>
                <w:sz w:val="24"/>
              </w:rPr>
            </w:pPr>
            <w:r w:rsidRPr="00555BF9">
              <w:rPr>
                <w:rFonts w:ascii="Times New Roman" w:hAnsi="Times New Roman" w:cs="Times New Roman"/>
                <w:sz w:val="24"/>
              </w:rPr>
              <w:t>568</w:t>
            </w:r>
          </w:p>
        </w:tc>
      </w:tr>
      <w:tr w:rsidR="005E20BE" w:rsidTr="00BE1DCF">
        <w:tc>
          <w:tcPr>
            <w:tcW w:w="3338" w:type="dxa"/>
          </w:tcPr>
          <w:p w:rsidR="005E20BE" w:rsidRPr="00555BF9" w:rsidRDefault="00741F8D" w:rsidP="00555BF9">
            <w:pPr>
              <w:spacing w:line="276" w:lineRule="auto"/>
              <w:jc w:val="both"/>
              <w:rPr>
                <w:rFonts w:ascii="Times New Roman" w:hAnsi="Times New Roman" w:cs="Times New Roman"/>
                <w:sz w:val="24"/>
              </w:rPr>
            </w:pPr>
            <w:r w:rsidRPr="00555BF9">
              <w:rPr>
                <w:rFonts w:ascii="Times New Roman" w:hAnsi="Times New Roman" w:cs="Times New Roman"/>
                <w:sz w:val="24"/>
              </w:rPr>
              <w:t>15</w:t>
            </w:r>
            <w:r w:rsidR="005E20BE" w:rsidRPr="00555BF9">
              <w:rPr>
                <w:rFonts w:ascii="Times New Roman" w:hAnsi="Times New Roman" w:cs="Times New Roman"/>
                <w:sz w:val="24"/>
              </w:rPr>
              <w:t>0</w:t>
            </w:r>
          </w:p>
        </w:tc>
        <w:tc>
          <w:tcPr>
            <w:tcW w:w="3367" w:type="dxa"/>
          </w:tcPr>
          <w:p w:rsidR="005E20BE" w:rsidRPr="00555BF9" w:rsidRDefault="003A6FEA" w:rsidP="00555BF9">
            <w:pPr>
              <w:spacing w:line="276" w:lineRule="auto"/>
              <w:jc w:val="both"/>
              <w:rPr>
                <w:rFonts w:ascii="Times New Roman" w:hAnsi="Times New Roman" w:cs="Times New Roman"/>
                <w:sz w:val="24"/>
              </w:rPr>
            </w:pPr>
            <w:r w:rsidRPr="00555BF9">
              <w:rPr>
                <w:rFonts w:ascii="Times New Roman" w:hAnsi="Times New Roman" w:cs="Times New Roman"/>
                <w:sz w:val="24"/>
              </w:rPr>
              <w:t>1005</w:t>
            </w:r>
          </w:p>
        </w:tc>
        <w:tc>
          <w:tcPr>
            <w:tcW w:w="2871" w:type="dxa"/>
          </w:tcPr>
          <w:p w:rsidR="005E20BE" w:rsidRPr="00555BF9" w:rsidRDefault="003A6FEA" w:rsidP="00555BF9">
            <w:pPr>
              <w:spacing w:line="276" w:lineRule="auto"/>
              <w:jc w:val="both"/>
              <w:rPr>
                <w:rFonts w:ascii="Times New Roman" w:hAnsi="Times New Roman" w:cs="Times New Roman"/>
                <w:sz w:val="24"/>
              </w:rPr>
            </w:pPr>
            <w:r w:rsidRPr="00555BF9">
              <w:rPr>
                <w:rFonts w:ascii="Times New Roman" w:hAnsi="Times New Roman" w:cs="Times New Roman"/>
                <w:sz w:val="24"/>
              </w:rPr>
              <w:t>673</w:t>
            </w:r>
          </w:p>
        </w:tc>
      </w:tr>
      <w:tr w:rsidR="005E20BE" w:rsidTr="00BE1DCF">
        <w:tc>
          <w:tcPr>
            <w:tcW w:w="3338" w:type="dxa"/>
          </w:tcPr>
          <w:p w:rsidR="005E20BE" w:rsidRPr="00555BF9" w:rsidRDefault="00741F8D" w:rsidP="00555BF9">
            <w:pPr>
              <w:spacing w:line="276" w:lineRule="auto"/>
              <w:jc w:val="both"/>
              <w:rPr>
                <w:rFonts w:ascii="Times New Roman" w:hAnsi="Times New Roman" w:cs="Times New Roman"/>
                <w:sz w:val="24"/>
              </w:rPr>
            </w:pPr>
            <w:r w:rsidRPr="00555BF9">
              <w:rPr>
                <w:rFonts w:ascii="Times New Roman" w:hAnsi="Times New Roman" w:cs="Times New Roman"/>
                <w:sz w:val="24"/>
              </w:rPr>
              <w:t>2</w:t>
            </w:r>
            <w:r w:rsidR="005E20BE" w:rsidRPr="00555BF9">
              <w:rPr>
                <w:rFonts w:ascii="Times New Roman" w:hAnsi="Times New Roman" w:cs="Times New Roman"/>
                <w:sz w:val="24"/>
              </w:rPr>
              <w:t>00</w:t>
            </w:r>
          </w:p>
        </w:tc>
        <w:tc>
          <w:tcPr>
            <w:tcW w:w="3367" w:type="dxa"/>
          </w:tcPr>
          <w:p w:rsidR="005E20BE" w:rsidRPr="00555BF9" w:rsidRDefault="003A6FEA" w:rsidP="00555BF9">
            <w:pPr>
              <w:spacing w:line="276" w:lineRule="auto"/>
              <w:jc w:val="both"/>
              <w:rPr>
                <w:rFonts w:ascii="Times New Roman" w:hAnsi="Times New Roman" w:cs="Times New Roman"/>
                <w:sz w:val="24"/>
              </w:rPr>
            </w:pPr>
            <w:r w:rsidRPr="00555BF9">
              <w:rPr>
                <w:rFonts w:ascii="Times New Roman" w:hAnsi="Times New Roman" w:cs="Times New Roman"/>
                <w:sz w:val="24"/>
              </w:rPr>
              <w:t>1239</w:t>
            </w:r>
          </w:p>
        </w:tc>
        <w:tc>
          <w:tcPr>
            <w:tcW w:w="2871" w:type="dxa"/>
          </w:tcPr>
          <w:p w:rsidR="005E20BE" w:rsidRPr="00555BF9" w:rsidRDefault="003A6FEA" w:rsidP="00555BF9">
            <w:pPr>
              <w:spacing w:line="276" w:lineRule="auto"/>
              <w:jc w:val="both"/>
              <w:rPr>
                <w:rFonts w:ascii="Times New Roman" w:hAnsi="Times New Roman" w:cs="Times New Roman"/>
                <w:sz w:val="24"/>
              </w:rPr>
            </w:pPr>
            <w:r w:rsidRPr="00555BF9">
              <w:rPr>
                <w:rFonts w:ascii="Times New Roman" w:hAnsi="Times New Roman" w:cs="Times New Roman"/>
                <w:sz w:val="24"/>
              </w:rPr>
              <w:t>803</w:t>
            </w:r>
          </w:p>
        </w:tc>
      </w:tr>
      <w:tr w:rsidR="00741F8D" w:rsidTr="00BE1DCF">
        <w:tc>
          <w:tcPr>
            <w:tcW w:w="3338" w:type="dxa"/>
          </w:tcPr>
          <w:p w:rsidR="00741F8D" w:rsidRPr="00555BF9" w:rsidRDefault="00741F8D" w:rsidP="00555BF9">
            <w:pPr>
              <w:spacing w:line="276" w:lineRule="auto"/>
              <w:jc w:val="both"/>
              <w:rPr>
                <w:rFonts w:ascii="Times New Roman" w:hAnsi="Times New Roman" w:cs="Times New Roman"/>
                <w:sz w:val="24"/>
              </w:rPr>
            </w:pPr>
            <w:r w:rsidRPr="00555BF9">
              <w:rPr>
                <w:rFonts w:ascii="Times New Roman" w:hAnsi="Times New Roman" w:cs="Times New Roman"/>
                <w:sz w:val="24"/>
              </w:rPr>
              <w:t>250</w:t>
            </w:r>
          </w:p>
        </w:tc>
        <w:tc>
          <w:tcPr>
            <w:tcW w:w="3367" w:type="dxa"/>
          </w:tcPr>
          <w:p w:rsidR="00741F8D" w:rsidRPr="00555BF9" w:rsidRDefault="00741F8D" w:rsidP="00555BF9">
            <w:pPr>
              <w:spacing w:line="276" w:lineRule="auto"/>
              <w:jc w:val="both"/>
              <w:rPr>
                <w:rFonts w:ascii="Times New Roman" w:hAnsi="Times New Roman" w:cs="Times New Roman"/>
                <w:sz w:val="24"/>
              </w:rPr>
            </w:pPr>
            <w:r w:rsidRPr="00555BF9">
              <w:rPr>
                <w:rFonts w:ascii="Times New Roman" w:hAnsi="Times New Roman" w:cs="Times New Roman"/>
                <w:sz w:val="24"/>
              </w:rPr>
              <w:t>1310</w:t>
            </w:r>
          </w:p>
        </w:tc>
        <w:tc>
          <w:tcPr>
            <w:tcW w:w="2871" w:type="dxa"/>
          </w:tcPr>
          <w:p w:rsidR="00741F8D" w:rsidRPr="00555BF9" w:rsidRDefault="00741F8D" w:rsidP="00555BF9">
            <w:pPr>
              <w:spacing w:line="276" w:lineRule="auto"/>
              <w:jc w:val="both"/>
              <w:rPr>
                <w:rFonts w:ascii="Times New Roman" w:hAnsi="Times New Roman" w:cs="Times New Roman"/>
                <w:sz w:val="24"/>
              </w:rPr>
            </w:pPr>
            <w:r w:rsidRPr="00555BF9">
              <w:rPr>
                <w:rFonts w:ascii="Times New Roman" w:hAnsi="Times New Roman" w:cs="Times New Roman"/>
                <w:sz w:val="24"/>
              </w:rPr>
              <w:t>910</w:t>
            </w:r>
          </w:p>
        </w:tc>
      </w:tr>
      <w:tr w:rsidR="00741F8D" w:rsidTr="00BE1DCF">
        <w:tc>
          <w:tcPr>
            <w:tcW w:w="3338" w:type="dxa"/>
          </w:tcPr>
          <w:p w:rsidR="00741F8D" w:rsidRPr="00555BF9" w:rsidRDefault="00741F8D" w:rsidP="00555BF9">
            <w:pPr>
              <w:spacing w:line="276" w:lineRule="auto"/>
              <w:jc w:val="both"/>
              <w:rPr>
                <w:rFonts w:ascii="Times New Roman" w:hAnsi="Times New Roman" w:cs="Times New Roman"/>
                <w:sz w:val="24"/>
              </w:rPr>
            </w:pPr>
            <w:r w:rsidRPr="00555BF9">
              <w:rPr>
                <w:rFonts w:ascii="Times New Roman" w:hAnsi="Times New Roman" w:cs="Times New Roman"/>
                <w:sz w:val="24"/>
              </w:rPr>
              <w:t>300</w:t>
            </w:r>
          </w:p>
        </w:tc>
        <w:tc>
          <w:tcPr>
            <w:tcW w:w="3367" w:type="dxa"/>
          </w:tcPr>
          <w:p w:rsidR="00741F8D" w:rsidRPr="00555BF9" w:rsidRDefault="00741F8D" w:rsidP="00555BF9">
            <w:pPr>
              <w:spacing w:line="276" w:lineRule="auto"/>
              <w:jc w:val="both"/>
              <w:rPr>
                <w:rFonts w:ascii="Times New Roman" w:hAnsi="Times New Roman" w:cs="Times New Roman"/>
                <w:sz w:val="24"/>
              </w:rPr>
            </w:pPr>
            <w:r w:rsidRPr="00555BF9">
              <w:rPr>
                <w:rFonts w:ascii="Times New Roman" w:hAnsi="Times New Roman" w:cs="Times New Roman"/>
                <w:sz w:val="24"/>
              </w:rPr>
              <w:t>1401</w:t>
            </w:r>
          </w:p>
        </w:tc>
        <w:tc>
          <w:tcPr>
            <w:tcW w:w="2871" w:type="dxa"/>
          </w:tcPr>
          <w:p w:rsidR="00741F8D" w:rsidRPr="00555BF9" w:rsidRDefault="00741F8D" w:rsidP="00555BF9">
            <w:pPr>
              <w:spacing w:line="276" w:lineRule="auto"/>
              <w:jc w:val="both"/>
              <w:rPr>
                <w:rFonts w:ascii="Times New Roman" w:hAnsi="Times New Roman" w:cs="Times New Roman"/>
                <w:sz w:val="24"/>
              </w:rPr>
            </w:pPr>
            <w:r w:rsidRPr="00555BF9">
              <w:rPr>
                <w:rFonts w:ascii="Times New Roman" w:hAnsi="Times New Roman" w:cs="Times New Roman"/>
                <w:sz w:val="24"/>
              </w:rPr>
              <w:t>998</w:t>
            </w:r>
          </w:p>
        </w:tc>
      </w:tr>
      <w:tr w:rsidR="00741F8D" w:rsidTr="00BE1DCF">
        <w:tc>
          <w:tcPr>
            <w:tcW w:w="3338" w:type="dxa"/>
          </w:tcPr>
          <w:p w:rsidR="00741F8D" w:rsidRPr="00555BF9" w:rsidRDefault="00741F8D" w:rsidP="00555BF9">
            <w:pPr>
              <w:spacing w:line="276" w:lineRule="auto"/>
              <w:jc w:val="both"/>
              <w:rPr>
                <w:rFonts w:ascii="Times New Roman" w:hAnsi="Times New Roman" w:cs="Times New Roman"/>
                <w:sz w:val="24"/>
              </w:rPr>
            </w:pPr>
            <w:r w:rsidRPr="00555BF9">
              <w:rPr>
                <w:rFonts w:ascii="Times New Roman" w:hAnsi="Times New Roman" w:cs="Times New Roman"/>
                <w:sz w:val="24"/>
              </w:rPr>
              <w:t>350</w:t>
            </w:r>
          </w:p>
        </w:tc>
        <w:tc>
          <w:tcPr>
            <w:tcW w:w="3367" w:type="dxa"/>
          </w:tcPr>
          <w:p w:rsidR="00741F8D" w:rsidRPr="00555BF9" w:rsidRDefault="00741F8D" w:rsidP="00555BF9">
            <w:pPr>
              <w:spacing w:line="276" w:lineRule="auto"/>
              <w:jc w:val="both"/>
              <w:rPr>
                <w:rFonts w:ascii="Times New Roman" w:hAnsi="Times New Roman" w:cs="Times New Roman"/>
                <w:sz w:val="24"/>
              </w:rPr>
            </w:pPr>
            <w:r w:rsidRPr="00555BF9">
              <w:rPr>
                <w:rFonts w:ascii="Times New Roman" w:hAnsi="Times New Roman" w:cs="Times New Roman"/>
                <w:sz w:val="24"/>
              </w:rPr>
              <w:t>1503</w:t>
            </w:r>
          </w:p>
        </w:tc>
        <w:tc>
          <w:tcPr>
            <w:tcW w:w="2871" w:type="dxa"/>
          </w:tcPr>
          <w:p w:rsidR="00741F8D" w:rsidRPr="00555BF9" w:rsidRDefault="00741F8D" w:rsidP="00555BF9">
            <w:pPr>
              <w:spacing w:line="276" w:lineRule="auto"/>
              <w:jc w:val="both"/>
              <w:rPr>
                <w:rFonts w:ascii="Times New Roman" w:hAnsi="Times New Roman" w:cs="Times New Roman"/>
                <w:sz w:val="24"/>
              </w:rPr>
            </w:pPr>
            <w:r w:rsidRPr="00555BF9">
              <w:rPr>
                <w:rFonts w:ascii="Times New Roman" w:hAnsi="Times New Roman" w:cs="Times New Roman"/>
                <w:sz w:val="24"/>
              </w:rPr>
              <w:t>120</w:t>
            </w:r>
            <w:r w:rsidR="007E7461" w:rsidRPr="00555BF9">
              <w:rPr>
                <w:rFonts w:ascii="Times New Roman" w:hAnsi="Times New Roman" w:cs="Times New Roman"/>
                <w:sz w:val="24"/>
              </w:rPr>
              <w:t>3</w:t>
            </w:r>
          </w:p>
        </w:tc>
      </w:tr>
    </w:tbl>
    <w:p w:rsidR="005E20BE" w:rsidRDefault="005E20BE" w:rsidP="00D86241">
      <w:pPr>
        <w:spacing w:after="0" w:line="240" w:lineRule="auto"/>
        <w:jc w:val="center"/>
        <w:rPr>
          <w:rFonts w:ascii="Times New Roman" w:hAnsi="Times New Roman" w:cs="Times New Roman"/>
          <w:b/>
          <w:sz w:val="24"/>
        </w:rPr>
      </w:pPr>
    </w:p>
    <w:p w:rsidR="00F32042" w:rsidRDefault="00F32042" w:rsidP="00D86241">
      <w:pPr>
        <w:spacing w:after="0" w:line="240" w:lineRule="auto"/>
        <w:jc w:val="center"/>
        <w:rPr>
          <w:rFonts w:ascii="Times New Roman" w:hAnsi="Times New Roman" w:cs="Times New Roman"/>
          <w:b/>
          <w:sz w:val="24"/>
        </w:rPr>
      </w:pPr>
    </w:p>
    <w:p w:rsidR="00F32042" w:rsidRDefault="00F32042" w:rsidP="00D86241">
      <w:pPr>
        <w:spacing w:after="0" w:line="240" w:lineRule="auto"/>
        <w:jc w:val="center"/>
        <w:rPr>
          <w:rFonts w:ascii="Times New Roman" w:hAnsi="Times New Roman" w:cs="Times New Roman"/>
          <w:b/>
          <w:sz w:val="24"/>
        </w:rPr>
      </w:pPr>
    </w:p>
    <w:p w:rsidR="00F32042" w:rsidRDefault="00F32042" w:rsidP="00D86241">
      <w:pPr>
        <w:spacing w:after="0" w:line="240" w:lineRule="auto"/>
        <w:jc w:val="center"/>
        <w:rPr>
          <w:rFonts w:ascii="Times New Roman" w:hAnsi="Times New Roman" w:cs="Times New Roman"/>
          <w:b/>
          <w:sz w:val="24"/>
        </w:rPr>
      </w:pPr>
      <w:r>
        <w:rPr>
          <w:noProof/>
        </w:rPr>
        <w:drawing>
          <wp:inline distT="0" distB="0" distL="0" distR="0">
            <wp:extent cx="4572000" cy="27432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C6CDA" w:rsidRDefault="009C6CDA" w:rsidP="00D86241">
      <w:pPr>
        <w:spacing w:after="0" w:line="240" w:lineRule="auto"/>
        <w:jc w:val="center"/>
        <w:rPr>
          <w:rFonts w:ascii="Times New Roman" w:hAnsi="Times New Roman" w:cs="Times New Roman"/>
          <w:b/>
          <w:sz w:val="24"/>
        </w:rPr>
      </w:pPr>
    </w:p>
    <w:p w:rsidR="00592009" w:rsidRDefault="00592009" w:rsidP="00592009">
      <w:pPr>
        <w:spacing w:after="0" w:line="240" w:lineRule="auto"/>
        <w:jc w:val="center"/>
        <w:rPr>
          <w:rFonts w:ascii="Times New Roman" w:hAnsi="Times New Roman" w:cs="Times New Roman"/>
          <w:b/>
          <w:sz w:val="24"/>
        </w:rPr>
      </w:pPr>
      <w:r>
        <w:rPr>
          <w:rFonts w:ascii="Times New Roman" w:hAnsi="Times New Roman" w:cs="Times New Roman"/>
          <w:b/>
          <w:sz w:val="24"/>
        </w:rPr>
        <w:t>Figure</w:t>
      </w:r>
      <w:r w:rsidR="00322B47">
        <w:rPr>
          <w:rFonts w:ascii="Times New Roman" w:hAnsi="Times New Roman" w:cs="Times New Roman"/>
          <w:b/>
          <w:sz w:val="24"/>
        </w:rPr>
        <w:t xml:space="preserve"> 7</w:t>
      </w:r>
      <w:r w:rsidR="00471A0A">
        <w:rPr>
          <w:rFonts w:ascii="Times New Roman" w:hAnsi="Times New Roman" w:cs="Times New Roman"/>
          <w:b/>
          <w:sz w:val="24"/>
        </w:rPr>
        <w:t>.</w:t>
      </w:r>
      <w:r w:rsidR="00322B47">
        <w:rPr>
          <w:rFonts w:ascii="Times New Roman" w:hAnsi="Times New Roman" w:cs="Times New Roman"/>
          <w:b/>
          <w:sz w:val="24"/>
        </w:rPr>
        <w:t xml:space="preserve"> 3:</w:t>
      </w:r>
      <w:r>
        <w:rPr>
          <w:rFonts w:ascii="Times New Roman" w:hAnsi="Times New Roman" w:cs="Times New Roman"/>
          <w:b/>
          <w:sz w:val="24"/>
        </w:rPr>
        <w:t xml:space="preserve"> Lifetime of the network when nodes are in receiving state</w:t>
      </w:r>
    </w:p>
    <w:p w:rsidR="00334C6B" w:rsidRPr="00334C6B" w:rsidRDefault="00334C6B" w:rsidP="000D33FB">
      <w:pPr>
        <w:spacing w:after="0"/>
        <w:jc w:val="both"/>
        <w:rPr>
          <w:rFonts w:ascii="Times New Roman" w:hAnsi="Times New Roman" w:cs="Times New Roman"/>
          <w:sz w:val="24"/>
        </w:rPr>
      </w:pPr>
      <w:r w:rsidRPr="00334C6B">
        <w:rPr>
          <w:rFonts w:ascii="Times New Roman" w:hAnsi="Times New Roman" w:cs="Times New Roman"/>
          <w:sz w:val="24"/>
        </w:rPr>
        <w:t xml:space="preserve">The table </w:t>
      </w:r>
      <w:r w:rsidR="00322B47">
        <w:rPr>
          <w:rFonts w:ascii="Times New Roman" w:hAnsi="Times New Roman" w:cs="Times New Roman"/>
          <w:sz w:val="24"/>
        </w:rPr>
        <w:t>7</w:t>
      </w:r>
      <w:r w:rsidR="00854242">
        <w:rPr>
          <w:rFonts w:ascii="Times New Roman" w:hAnsi="Times New Roman" w:cs="Times New Roman"/>
          <w:sz w:val="24"/>
        </w:rPr>
        <w:t xml:space="preserve">.5 </w:t>
      </w:r>
      <w:r w:rsidRPr="00334C6B">
        <w:rPr>
          <w:rFonts w:ascii="Times New Roman" w:hAnsi="Times New Roman" w:cs="Times New Roman"/>
          <w:sz w:val="24"/>
        </w:rPr>
        <w:t xml:space="preserve">below shows the energy consumption of the network during packet transmission based on 50 </w:t>
      </w:r>
      <w:r w:rsidR="000D33FB">
        <w:rPr>
          <w:rFonts w:ascii="Times New Roman" w:hAnsi="Times New Roman" w:cs="Times New Roman"/>
          <w:sz w:val="24"/>
        </w:rPr>
        <w:t xml:space="preserve">to 100 </w:t>
      </w:r>
      <w:r w:rsidRPr="00334C6B">
        <w:rPr>
          <w:rFonts w:ascii="Times New Roman" w:hAnsi="Times New Roman" w:cs="Times New Roman"/>
          <w:sz w:val="24"/>
        </w:rPr>
        <w:t>sensor nodes deployed in the network.</w:t>
      </w:r>
      <w:r>
        <w:rPr>
          <w:rFonts w:ascii="Times New Roman" w:hAnsi="Times New Roman" w:cs="Times New Roman"/>
          <w:sz w:val="24"/>
        </w:rPr>
        <w:t xml:space="preserve"> The time taken for packet transmission is considered for various intervals in seconds as 5</w:t>
      </w:r>
      <w:r w:rsidR="000D33FB">
        <w:rPr>
          <w:rFonts w:ascii="Times New Roman" w:hAnsi="Times New Roman" w:cs="Times New Roman"/>
          <w:sz w:val="24"/>
        </w:rPr>
        <w:t>, 10, 15, 20, 25, 30</w:t>
      </w:r>
      <w:r>
        <w:rPr>
          <w:rFonts w:ascii="Times New Roman" w:hAnsi="Times New Roman" w:cs="Times New Roman"/>
          <w:sz w:val="24"/>
        </w:rPr>
        <w:t xml:space="preserve"> seconds.</w:t>
      </w:r>
      <w:r w:rsidR="000D33FB">
        <w:rPr>
          <w:rFonts w:ascii="Times New Roman" w:hAnsi="Times New Roman" w:cs="Times New Roman"/>
          <w:sz w:val="24"/>
        </w:rPr>
        <w:t xml:space="preserve"> </w:t>
      </w:r>
      <w:r>
        <w:rPr>
          <w:rFonts w:ascii="Times New Roman" w:hAnsi="Times New Roman" w:cs="Times New Roman"/>
          <w:sz w:val="24"/>
        </w:rPr>
        <w:t xml:space="preserve">The comparison is made on various priority queuing algorithms </w:t>
      </w:r>
      <w:r w:rsidR="00322B47">
        <w:rPr>
          <w:rFonts w:ascii="Times New Roman" w:hAnsi="Times New Roman" w:cs="Times New Roman"/>
          <w:sz w:val="24"/>
        </w:rPr>
        <w:t>is shown in figure 7</w:t>
      </w:r>
      <w:r w:rsidR="00854242">
        <w:rPr>
          <w:rFonts w:ascii="Times New Roman" w:hAnsi="Times New Roman" w:cs="Times New Roman"/>
          <w:sz w:val="24"/>
        </w:rPr>
        <w:t xml:space="preserve">.4 </w:t>
      </w:r>
      <w:r>
        <w:rPr>
          <w:rFonts w:ascii="Times New Roman" w:hAnsi="Times New Roman" w:cs="Times New Roman"/>
          <w:sz w:val="24"/>
        </w:rPr>
        <w:t xml:space="preserve">and the results tabulated shows that </w:t>
      </w:r>
      <w:r w:rsidR="009E310C">
        <w:rPr>
          <w:rFonts w:ascii="Times New Roman" w:hAnsi="Times New Roman" w:cs="Times New Roman"/>
          <w:sz w:val="24"/>
        </w:rPr>
        <w:t>REDP</w:t>
      </w:r>
      <w:r>
        <w:rPr>
          <w:rFonts w:ascii="Times New Roman" w:hAnsi="Times New Roman" w:cs="Times New Roman"/>
          <w:sz w:val="24"/>
        </w:rPr>
        <w:t>Q algorithm is better compared to MPQ and WFPQ.</w:t>
      </w:r>
    </w:p>
    <w:p w:rsidR="00592009" w:rsidRDefault="00592009" w:rsidP="00592009">
      <w:pPr>
        <w:spacing w:after="0" w:line="240" w:lineRule="auto"/>
        <w:jc w:val="center"/>
        <w:rPr>
          <w:rFonts w:ascii="Times New Roman" w:hAnsi="Times New Roman" w:cs="Times New Roman"/>
          <w:b/>
          <w:sz w:val="24"/>
        </w:rPr>
      </w:pPr>
      <w:r>
        <w:rPr>
          <w:rFonts w:ascii="Times New Roman" w:hAnsi="Times New Roman" w:cs="Times New Roman"/>
          <w:b/>
          <w:sz w:val="24"/>
        </w:rPr>
        <w:t>Table</w:t>
      </w:r>
      <w:r w:rsidR="00322B47">
        <w:rPr>
          <w:rFonts w:ascii="Times New Roman" w:hAnsi="Times New Roman" w:cs="Times New Roman"/>
          <w:b/>
          <w:sz w:val="24"/>
        </w:rPr>
        <w:t xml:space="preserve"> 7</w:t>
      </w:r>
      <w:r w:rsidR="00E97AE8">
        <w:rPr>
          <w:rFonts w:ascii="Times New Roman" w:hAnsi="Times New Roman" w:cs="Times New Roman"/>
          <w:b/>
          <w:sz w:val="24"/>
        </w:rPr>
        <w:t>.5</w:t>
      </w:r>
      <w:r>
        <w:rPr>
          <w:rFonts w:ascii="Times New Roman" w:hAnsi="Times New Roman" w:cs="Times New Roman"/>
          <w:b/>
          <w:sz w:val="24"/>
        </w:rPr>
        <w:t>: Energy Consumption during packet transmission</w:t>
      </w:r>
    </w:p>
    <w:p w:rsidR="009C6CDA" w:rsidRDefault="009C6CDA" w:rsidP="00D86241">
      <w:pPr>
        <w:spacing w:after="0" w:line="240" w:lineRule="auto"/>
        <w:jc w:val="center"/>
        <w:rPr>
          <w:rFonts w:ascii="Times New Roman" w:hAnsi="Times New Roman" w:cs="Times New Roman"/>
          <w:b/>
          <w:sz w:val="24"/>
        </w:rPr>
      </w:pPr>
    </w:p>
    <w:tbl>
      <w:tblPr>
        <w:tblW w:w="5055" w:type="dxa"/>
        <w:jc w:val="center"/>
        <w:tblLook w:val="04A0"/>
      </w:tblPr>
      <w:tblGrid>
        <w:gridCol w:w="1070"/>
        <w:gridCol w:w="750"/>
        <w:gridCol w:w="776"/>
        <w:gridCol w:w="936"/>
        <w:gridCol w:w="1523"/>
      </w:tblGrid>
      <w:tr w:rsidR="000B179E" w:rsidRPr="00B611AD" w:rsidTr="00555BF9">
        <w:trPr>
          <w:trHeight w:val="686"/>
          <w:jc w:val="center"/>
        </w:trPr>
        <w:tc>
          <w:tcPr>
            <w:tcW w:w="1070" w:type="dxa"/>
            <w:vMerge w:val="restart"/>
            <w:tcBorders>
              <w:top w:val="single" w:sz="8" w:space="0" w:color="auto"/>
              <w:left w:val="single" w:sz="8" w:space="0" w:color="auto"/>
              <w:right w:val="single" w:sz="8" w:space="0" w:color="auto"/>
            </w:tcBorders>
            <w:shd w:val="clear" w:color="auto" w:fill="auto"/>
            <w:hideMark/>
          </w:tcPr>
          <w:p w:rsidR="000B179E" w:rsidRPr="00B611AD" w:rsidRDefault="000B179E" w:rsidP="00B611AD">
            <w:pPr>
              <w:spacing w:after="0" w:line="240" w:lineRule="auto"/>
              <w:jc w:val="center"/>
              <w:rPr>
                <w:rFonts w:ascii="Times New Roman" w:eastAsia="Times New Roman" w:hAnsi="Times New Roman" w:cs="Times New Roman"/>
                <w:b/>
                <w:bCs/>
                <w:color w:val="000000"/>
                <w:sz w:val="24"/>
                <w:szCs w:val="24"/>
              </w:rPr>
            </w:pPr>
            <w:r w:rsidRPr="00B611AD">
              <w:rPr>
                <w:rFonts w:ascii="Times New Roman" w:eastAsia="Times New Roman" w:hAnsi="Times New Roman" w:cs="Times New Roman"/>
                <w:b/>
                <w:bCs/>
                <w:color w:val="000000"/>
                <w:sz w:val="24"/>
              </w:rPr>
              <w:t>Number of Sensor Nodes</w:t>
            </w:r>
          </w:p>
        </w:tc>
        <w:tc>
          <w:tcPr>
            <w:tcW w:w="750" w:type="dxa"/>
            <w:vMerge w:val="restart"/>
            <w:tcBorders>
              <w:top w:val="single" w:sz="8" w:space="0" w:color="auto"/>
              <w:left w:val="nil"/>
              <w:right w:val="single" w:sz="8" w:space="0" w:color="auto"/>
            </w:tcBorders>
            <w:shd w:val="clear" w:color="auto" w:fill="auto"/>
            <w:hideMark/>
          </w:tcPr>
          <w:p w:rsidR="000B179E" w:rsidRPr="00B611AD" w:rsidRDefault="000B179E" w:rsidP="00B611AD">
            <w:pPr>
              <w:spacing w:after="0" w:line="240" w:lineRule="auto"/>
              <w:jc w:val="center"/>
              <w:rPr>
                <w:rFonts w:ascii="Times New Roman" w:eastAsia="Times New Roman" w:hAnsi="Times New Roman" w:cs="Times New Roman"/>
                <w:b/>
                <w:bCs/>
                <w:color w:val="000000"/>
                <w:sz w:val="24"/>
                <w:szCs w:val="24"/>
              </w:rPr>
            </w:pPr>
            <w:r w:rsidRPr="00B611AD">
              <w:rPr>
                <w:rFonts w:ascii="Times New Roman" w:eastAsia="Times New Roman" w:hAnsi="Times New Roman" w:cs="Times New Roman"/>
                <w:b/>
                <w:bCs/>
                <w:color w:val="000000"/>
                <w:sz w:val="24"/>
              </w:rPr>
              <w:t>Time (s)</w:t>
            </w:r>
          </w:p>
        </w:tc>
        <w:tc>
          <w:tcPr>
            <w:tcW w:w="3235" w:type="dxa"/>
            <w:gridSpan w:val="3"/>
            <w:tcBorders>
              <w:top w:val="single" w:sz="8" w:space="0" w:color="auto"/>
              <w:left w:val="nil"/>
              <w:bottom w:val="single" w:sz="4" w:space="0" w:color="auto"/>
              <w:right w:val="single" w:sz="8" w:space="0" w:color="auto"/>
            </w:tcBorders>
            <w:shd w:val="clear" w:color="auto" w:fill="auto"/>
            <w:hideMark/>
          </w:tcPr>
          <w:p w:rsidR="000B179E" w:rsidRPr="00B611AD" w:rsidRDefault="000B179E" w:rsidP="00B611AD">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Energy Consumption during packet transmission(mJ)</w:t>
            </w:r>
          </w:p>
        </w:tc>
      </w:tr>
      <w:tr w:rsidR="000B179E" w:rsidRPr="00B611AD" w:rsidTr="00555BF9">
        <w:trPr>
          <w:trHeight w:val="572"/>
          <w:jc w:val="center"/>
        </w:trPr>
        <w:tc>
          <w:tcPr>
            <w:tcW w:w="1070" w:type="dxa"/>
            <w:vMerge/>
            <w:tcBorders>
              <w:left w:val="single" w:sz="8" w:space="0" w:color="auto"/>
              <w:bottom w:val="single" w:sz="8" w:space="0" w:color="auto"/>
              <w:right w:val="single" w:sz="8" w:space="0" w:color="auto"/>
            </w:tcBorders>
            <w:shd w:val="clear" w:color="auto" w:fill="auto"/>
            <w:hideMark/>
          </w:tcPr>
          <w:p w:rsidR="000B179E" w:rsidRPr="00B611AD" w:rsidRDefault="000B179E" w:rsidP="00B611AD">
            <w:pPr>
              <w:spacing w:after="0" w:line="240" w:lineRule="auto"/>
              <w:jc w:val="center"/>
              <w:rPr>
                <w:rFonts w:ascii="Times New Roman" w:eastAsia="Times New Roman" w:hAnsi="Times New Roman" w:cs="Times New Roman"/>
                <w:b/>
                <w:bCs/>
                <w:color w:val="000000"/>
                <w:sz w:val="24"/>
              </w:rPr>
            </w:pPr>
          </w:p>
        </w:tc>
        <w:tc>
          <w:tcPr>
            <w:tcW w:w="750" w:type="dxa"/>
            <w:vMerge/>
            <w:tcBorders>
              <w:left w:val="nil"/>
              <w:bottom w:val="single" w:sz="8" w:space="0" w:color="auto"/>
              <w:right w:val="single" w:sz="8" w:space="0" w:color="auto"/>
            </w:tcBorders>
            <w:shd w:val="clear" w:color="auto" w:fill="auto"/>
            <w:hideMark/>
          </w:tcPr>
          <w:p w:rsidR="000B179E" w:rsidRPr="00B611AD" w:rsidRDefault="000B179E" w:rsidP="00B611AD">
            <w:pPr>
              <w:spacing w:after="0" w:line="240" w:lineRule="auto"/>
              <w:jc w:val="center"/>
              <w:rPr>
                <w:rFonts w:ascii="Times New Roman" w:eastAsia="Times New Roman" w:hAnsi="Times New Roman" w:cs="Times New Roman"/>
                <w:b/>
                <w:bCs/>
                <w:color w:val="000000"/>
                <w:sz w:val="24"/>
              </w:rPr>
            </w:pPr>
          </w:p>
        </w:tc>
        <w:tc>
          <w:tcPr>
            <w:tcW w:w="776" w:type="dxa"/>
            <w:tcBorders>
              <w:top w:val="single" w:sz="4" w:space="0" w:color="auto"/>
              <w:left w:val="nil"/>
              <w:bottom w:val="single" w:sz="8" w:space="0" w:color="auto"/>
              <w:right w:val="single" w:sz="8" w:space="0" w:color="auto"/>
            </w:tcBorders>
            <w:shd w:val="clear" w:color="auto" w:fill="auto"/>
            <w:hideMark/>
          </w:tcPr>
          <w:p w:rsidR="000B179E" w:rsidRPr="00B611AD" w:rsidRDefault="000B179E" w:rsidP="00334C6B">
            <w:pPr>
              <w:spacing w:after="0" w:line="240" w:lineRule="auto"/>
              <w:jc w:val="center"/>
              <w:rPr>
                <w:rFonts w:ascii="Times New Roman" w:eastAsia="Times New Roman" w:hAnsi="Times New Roman" w:cs="Times New Roman"/>
                <w:b/>
                <w:bCs/>
                <w:color w:val="000000"/>
                <w:sz w:val="24"/>
                <w:szCs w:val="24"/>
              </w:rPr>
            </w:pPr>
            <w:r w:rsidRPr="00B611AD">
              <w:rPr>
                <w:rFonts w:ascii="Times New Roman" w:eastAsia="Times New Roman" w:hAnsi="Times New Roman" w:cs="Times New Roman"/>
                <w:b/>
                <w:bCs/>
                <w:color w:val="000000"/>
                <w:sz w:val="24"/>
                <w:szCs w:val="24"/>
              </w:rPr>
              <w:t>MPQ</w:t>
            </w:r>
          </w:p>
        </w:tc>
        <w:tc>
          <w:tcPr>
            <w:tcW w:w="936" w:type="dxa"/>
            <w:tcBorders>
              <w:top w:val="single" w:sz="4" w:space="0" w:color="auto"/>
              <w:left w:val="nil"/>
              <w:bottom w:val="single" w:sz="8" w:space="0" w:color="auto"/>
              <w:right w:val="single" w:sz="8" w:space="0" w:color="auto"/>
            </w:tcBorders>
            <w:shd w:val="clear" w:color="auto" w:fill="auto"/>
            <w:hideMark/>
          </w:tcPr>
          <w:p w:rsidR="000B179E" w:rsidRPr="00B611AD" w:rsidRDefault="000B179E" w:rsidP="00334C6B">
            <w:pPr>
              <w:spacing w:after="0" w:line="240" w:lineRule="auto"/>
              <w:jc w:val="center"/>
              <w:rPr>
                <w:rFonts w:ascii="Times New Roman" w:eastAsia="Times New Roman" w:hAnsi="Times New Roman" w:cs="Times New Roman"/>
                <w:b/>
                <w:bCs/>
                <w:color w:val="000000"/>
                <w:sz w:val="24"/>
                <w:szCs w:val="24"/>
              </w:rPr>
            </w:pPr>
            <w:r w:rsidRPr="00B611AD">
              <w:rPr>
                <w:rFonts w:ascii="Times New Roman" w:eastAsia="Times New Roman" w:hAnsi="Times New Roman" w:cs="Times New Roman"/>
                <w:b/>
                <w:bCs/>
                <w:color w:val="000000"/>
                <w:sz w:val="24"/>
              </w:rPr>
              <w:t>WFPQ</w:t>
            </w:r>
          </w:p>
        </w:tc>
        <w:tc>
          <w:tcPr>
            <w:tcW w:w="1523" w:type="dxa"/>
            <w:tcBorders>
              <w:top w:val="single" w:sz="4" w:space="0" w:color="auto"/>
              <w:left w:val="nil"/>
              <w:bottom w:val="single" w:sz="8" w:space="0" w:color="auto"/>
              <w:right w:val="single" w:sz="8" w:space="0" w:color="auto"/>
            </w:tcBorders>
            <w:shd w:val="clear" w:color="auto" w:fill="auto"/>
            <w:hideMark/>
          </w:tcPr>
          <w:p w:rsidR="000B179E" w:rsidRPr="00B611AD" w:rsidRDefault="009E310C" w:rsidP="000B179E">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rPr>
              <w:t>RED</w:t>
            </w:r>
            <w:r w:rsidR="000B179E" w:rsidRPr="00B611AD">
              <w:rPr>
                <w:rFonts w:ascii="Times New Roman" w:eastAsia="Times New Roman" w:hAnsi="Times New Roman" w:cs="Times New Roman"/>
                <w:b/>
                <w:bCs/>
                <w:color w:val="000000"/>
                <w:sz w:val="24"/>
              </w:rPr>
              <w:t>PQ</w:t>
            </w:r>
          </w:p>
        </w:tc>
      </w:tr>
      <w:tr w:rsidR="000B179E" w:rsidRPr="00B611AD" w:rsidTr="00555BF9">
        <w:trPr>
          <w:trHeight w:val="330"/>
          <w:jc w:val="center"/>
        </w:trPr>
        <w:tc>
          <w:tcPr>
            <w:tcW w:w="1070" w:type="dxa"/>
            <w:tcBorders>
              <w:top w:val="nil"/>
              <w:left w:val="single" w:sz="8" w:space="0" w:color="auto"/>
              <w:bottom w:val="single" w:sz="8" w:space="0" w:color="auto"/>
              <w:right w:val="single" w:sz="8" w:space="0" w:color="auto"/>
            </w:tcBorders>
            <w:shd w:val="clear" w:color="auto" w:fill="auto"/>
            <w:hideMark/>
          </w:tcPr>
          <w:p w:rsidR="000B179E" w:rsidRPr="00555BF9" w:rsidRDefault="000B179E" w:rsidP="00555BF9">
            <w:pPr>
              <w:spacing w:after="0"/>
              <w:jc w:val="center"/>
              <w:rPr>
                <w:rFonts w:ascii="Times New Roman" w:eastAsia="Times New Roman" w:hAnsi="Times New Roman" w:cs="Times New Roman"/>
                <w:bCs/>
                <w:color w:val="000000"/>
                <w:sz w:val="24"/>
                <w:szCs w:val="24"/>
              </w:rPr>
            </w:pPr>
            <w:r w:rsidRPr="00555BF9">
              <w:rPr>
                <w:rFonts w:ascii="Times New Roman" w:eastAsia="Times New Roman" w:hAnsi="Times New Roman" w:cs="Times New Roman"/>
                <w:bCs/>
                <w:color w:val="000000"/>
                <w:sz w:val="24"/>
              </w:rPr>
              <w:t>50</w:t>
            </w:r>
          </w:p>
        </w:tc>
        <w:tc>
          <w:tcPr>
            <w:tcW w:w="750" w:type="dxa"/>
            <w:tcBorders>
              <w:top w:val="nil"/>
              <w:left w:val="nil"/>
              <w:bottom w:val="single" w:sz="8" w:space="0" w:color="auto"/>
              <w:right w:val="single" w:sz="8" w:space="0" w:color="auto"/>
            </w:tcBorders>
            <w:shd w:val="clear" w:color="auto" w:fill="auto"/>
            <w:hideMark/>
          </w:tcPr>
          <w:p w:rsidR="000B179E" w:rsidRPr="00555BF9" w:rsidRDefault="000B179E" w:rsidP="00555BF9">
            <w:pPr>
              <w:spacing w:after="0"/>
              <w:jc w:val="center"/>
              <w:rPr>
                <w:rFonts w:ascii="Times New Roman" w:eastAsia="Times New Roman" w:hAnsi="Times New Roman" w:cs="Times New Roman"/>
                <w:bCs/>
                <w:color w:val="000000"/>
                <w:sz w:val="24"/>
                <w:szCs w:val="24"/>
              </w:rPr>
            </w:pPr>
            <w:r w:rsidRPr="00555BF9">
              <w:rPr>
                <w:rFonts w:ascii="Times New Roman" w:eastAsia="Times New Roman" w:hAnsi="Times New Roman" w:cs="Times New Roman"/>
                <w:bCs/>
                <w:color w:val="000000"/>
                <w:sz w:val="24"/>
              </w:rPr>
              <w:t>5</w:t>
            </w:r>
          </w:p>
        </w:tc>
        <w:tc>
          <w:tcPr>
            <w:tcW w:w="776" w:type="dxa"/>
            <w:tcBorders>
              <w:top w:val="nil"/>
              <w:left w:val="nil"/>
              <w:bottom w:val="single" w:sz="8" w:space="0" w:color="auto"/>
              <w:right w:val="single" w:sz="8" w:space="0" w:color="auto"/>
            </w:tcBorders>
            <w:shd w:val="clear" w:color="auto" w:fill="auto"/>
            <w:hideMark/>
          </w:tcPr>
          <w:p w:rsidR="000B179E" w:rsidRPr="00555BF9" w:rsidRDefault="000B179E" w:rsidP="00555BF9">
            <w:pPr>
              <w:spacing w:after="0"/>
              <w:jc w:val="center"/>
              <w:rPr>
                <w:rFonts w:ascii="Times New Roman" w:eastAsia="Times New Roman" w:hAnsi="Times New Roman" w:cs="Times New Roman"/>
                <w:bCs/>
                <w:color w:val="000000"/>
                <w:sz w:val="24"/>
                <w:szCs w:val="24"/>
              </w:rPr>
            </w:pPr>
            <w:r w:rsidRPr="00555BF9">
              <w:rPr>
                <w:rFonts w:ascii="Times New Roman" w:eastAsia="Times New Roman" w:hAnsi="Times New Roman" w:cs="Times New Roman"/>
                <w:bCs/>
                <w:color w:val="000000"/>
                <w:sz w:val="24"/>
              </w:rPr>
              <w:t>684</w:t>
            </w:r>
          </w:p>
        </w:tc>
        <w:tc>
          <w:tcPr>
            <w:tcW w:w="936" w:type="dxa"/>
            <w:tcBorders>
              <w:top w:val="nil"/>
              <w:left w:val="nil"/>
              <w:bottom w:val="single" w:sz="8" w:space="0" w:color="auto"/>
              <w:right w:val="single" w:sz="8" w:space="0" w:color="auto"/>
            </w:tcBorders>
            <w:shd w:val="clear" w:color="auto" w:fill="auto"/>
            <w:hideMark/>
          </w:tcPr>
          <w:p w:rsidR="000B179E" w:rsidRPr="00555BF9" w:rsidRDefault="000B179E" w:rsidP="00555BF9">
            <w:pPr>
              <w:spacing w:after="0"/>
              <w:jc w:val="center"/>
              <w:rPr>
                <w:rFonts w:ascii="Times New Roman" w:eastAsia="Times New Roman" w:hAnsi="Times New Roman" w:cs="Times New Roman"/>
                <w:bCs/>
                <w:color w:val="000000"/>
                <w:sz w:val="24"/>
                <w:szCs w:val="24"/>
              </w:rPr>
            </w:pPr>
            <w:r w:rsidRPr="00555BF9">
              <w:rPr>
                <w:rFonts w:ascii="Times New Roman" w:eastAsia="Times New Roman" w:hAnsi="Times New Roman" w:cs="Times New Roman"/>
                <w:bCs/>
                <w:color w:val="000000"/>
                <w:sz w:val="24"/>
              </w:rPr>
              <w:t>550</w:t>
            </w:r>
          </w:p>
        </w:tc>
        <w:tc>
          <w:tcPr>
            <w:tcW w:w="1523" w:type="dxa"/>
            <w:tcBorders>
              <w:top w:val="nil"/>
              <w:left w:val="nil"/>
              <w:bottom w:val="single" w:sz="8" w:space="0" w:color="auto"/>
              <w:right w:val="single" w:sz="8" w:space="0" w:color="auto"/>
            </w:tcBorders>
            <w:shd w:val="clear" w:color="auto" w:fill="auto"/>
            <w:hideMark/>
          </w:tcPr>
          <w:p w:rsidR="000B179E" w:rsidRPr="00555BF9" w:rsidRDefault="000B179E" w:rsidP="00555BF9">
            <w:pPr>
              <w:spacing w:after="0"/>
              <w:jc w:val="center"/>
              <w:rPr>
                <w:rFonts w:ascii="Times New Roman" w:eastAsia="Times New Roman" w:hAnsi="Times New Roman" w:cs="Times New Roman"/>
                <w:bCs/>
                <w:color w:val="000000"/>
                <w:sz w:val="24"/>
                <w:szCs w:val="24"/>
              </w:rPr>
            </w:pPr>
            <w:r w:rsidRPr="00555BF9">
              <w:rPr>
                <w:rFonts w:ascii="Times New Roman" w:eastAsia="Times New Roman" w:hAnsi="Times New Roman" w:cs="Times New Roman"/>
                <w:bCs/>
                <w:color w:val="000000"/>
                <w:sz w:val="24"/>
              </w:rPr>
              <w:t>301</w:t>
            </w:r>
          </w:p>
        </w:tc>
      </w:tr>
      <w:tr w:rsidR="000B179E" w:rsidRPr="00B611AD" w:rsidTr="00555BF9">
        <w:trPr>
          <w:trHeight w:val="330"/>
          <w:jc w:val="center"/>
        </w:trPr>
        <w:tc>
          <w:tcPr>
            <w:tcW w:w="1070" w:type="dxa"/>
            <w:tcBorders>
              <w:top w:val="nil"/>
              <w:left w:val="single" w:sz="8" w:space="0" w:color="auto"/>
              <w:bottom w:val="single" w:sz="8" w:space="0" w:color="auto"/>
              <w:right w:val="single" w:sz="8" w:space="0" w:color="auto"/>
            </w:tcBorders>
            <w:shd w:val="clear" w:color="auto" w:fill="auto"/>
            <w:hideMark/>
          </w:tcPr>
          <w:p w:rsidR="000B179E" w:rsidRPr="00555BF9" w:rsidRDefault="000B179E" w:rsidP="00555BF9">
            <w:pPr>
              <w:spacing w:after="0"/>
              <w:jc w:val="center"/>
              <w:rPr>
                <w:rFonts w:ascii="Times New Roman" w:eastAsia="Times New Roman" w:hAnsi="Times New Roman" w:cs="Times New Roman"/>
                <w:bCs/>
                <w:color w:val="000000"/>
                <w:sz w:val="24"/>
                <w:szCs w:val="24"/>
              </w:rPr>
            </w:pPr>
            <w:r w:rsidRPr="00555BF9">
              <w:rPr>
                <w:rFonts w:ascii="Times New Roman" w:eastAsia="Times New Roman" w:hAnsi="Times New Roman" w:cs="Times New Roman"/>
                <w:bCs/>
                <w:color w:val="000000"/>
                <w:sz w:val="24"/>
              </w:rPr>
              <w:t>50</w:t>
            </w:r>
          </w:p>
        </w:tc>
        <w:tc>
          <w:tcPr>
            <w:tcW w:w="750" w:type="dxa"/>
            <w:tcBorders>
              <w:top w:val="nil"/>
              <w:left w:val="nil"/>
              <w:bottom w:val="single" w:sz="8" w:space="0" w:color="auto"/>
              <w:right w:val="single" w:sz="8" w:space="0" w:color="auto"/>
            </w:tcBorders>
            <w:shd w:val="clear" w:color="auto" w:fill="auto"/>
            <w:hideMark/>
          </w:tcPr>
          <w:p w:rsidR="000B179E" w:rsidRPr="00555BF9" w:rsidRDefault="000B179E" w:rsidP="00555BF9">
            <w:pPr>
              <w:spacing w:after="0"/>
              <w:jc w:val="center"/>
              <w:rPr>
                <w:rFonts w:ascii="Times New Roman" w:eastAsia="Times New Roman" w:hAnsi="Times New Roman" w:cs="Times New Roman"/>
                <w:bCs/>
                <w:color w:val="000000"/>
                <w:sz w:val="24"/>
                <w:szCs w:val="24"/>
              </w:rPr>
            </w:pPr>
            <w:r w:rsidRPr="00555BF9">
              <w:rPr>
                <w:rFonts w:ascii="Times New Roman" w:eastAsia="Times New Roman" w:hAnsi="Times New Roman" w:cs="Times New Roman"/>
                <w:bCs/>
                <w:color w:val="000000"/>
                <w:sz w:val="24"/>
              </w:rPr>
              <w:t>10</w:t>
            </w:r>
          </w:p>
        </w:tc>
        <w:tc>
          <w:tcPr>
            <w:tcW w:w="776" w:type="dxa"/>
            <w:tcBorders>
              <w:top w:val="nil"/>
              <w:left w:val="nil"/>
              <w:bottom w:val="single" w:sz="8" w:space="0" w:color="auto"/>
              <w:right w:val="single" w:sz="8" w:space="0" w:color="auto"/>
            </w:tcBorders>
            <w:shd w:val="clear" w:color="auto" w:fill="auto"/>
            <w:hideMark/>
          </w:tcPr>
          <w:p w:rsidR="000B179E" w:rsidRPr="00555BF9" w:rsidRDefault="000B179E" w:rsidP="00555BF9">
            <w:pPr>
              <w:spacing w:after="0"/>
              <w:jc w:val="center"/>
              <w:rPr>
                <w:rFonts w:ascii="Times New Roman" w:eastAsia="Times New Roman" w:hAnsi="Times New Roman" w:cs="Times New Roman"/>
                <w:bCs/>
                <w:color w:val="000000"/>
                <w:sz w:val="24"/>
                <w:szCs w:val="24"/>
              </w:rPr>
            </w:pPr>
            <w:r w:rsidRPr="00555BF9">
              <w:rPr>
                <w:rFonts w:ascii="Times New Roman" w:eastAsia="Times New Roman" w:hAnsi="Times New Roman" w:cs="Times New Roman"/>
                <w:bCs/>
                <w:color w:val="000000"/>
                <w:sz w:val="24"/>
              </w:rPr>
              <w:t>700</w:t>
            </w:r>
          </w:p>
        </w:tc>
        <w:tc>
          <w:tcPr>
            <w:tcW w:w="936" w:type="dxa"/>
            <w:tcBorders>
              <w:top w:val="nil"/>
              <w:left w:val="nil"/>
              <w:bottom w:val="single" w:sz="8" w:space="0" w:color="auto"/>
              <w:right w:val="single" w:sz="8" w:space="0" w:color="auto"/>
            </w:tcBorders>
            <w:shd w:val="clear" w:color="auto" w:fill="auto"/>
            <w:hideMark/>
          </w:tcPr>
          <w:p w:rsidR="000B179E" w:rsidRPr="00555BF9" w:rsidRDefault="000B179E" w:rsidP="00555BF9">
            <w:pPr>
              <w:spacing w:after="0"/>
              <w:jc w:val="center"/>
              <w:rPr>
                <w:rFonts w:ascii="Times New Roman" w:eastAsia="Times New Roman" w:hAnsi="Times New Roman" w:cs="Times New Roman"/>
                <w:bCs/>
                <w:color w:val="000000"/>
                <w:sz w:val="24"/>
                <w:szCs w:val="24"/>
              </w:rPr>
            </w:pPr>
            <w:r w:rsidRPr="00555BF9">
              <w:rPr>
                <w:rFonts w:ascii="Times New Roman" w:eastAsia="Times New Roman" w:hAnsi="Times New Roman" w:cs="Times New Roman"/>
                <w:bCs/>
                <w:color w:val="000000"/>
                <w:sz w:val="24"/>
              </w:rPr>
              <w:t>570</w:t>
            </w:r>
          </w:p>
        </w:tc>
        <w:tc>
          <w:tcPr>
            <w:tcW w:w="1523" w:type="dxa"/>
            <w:tcBorders>
              <w:top w:val="nil"/>
              <w:left w:val="nil"/>
              <w:bottom w:val="single" w:sz="8" w:space="0" w:color="auto"/>
              <w:right w:val="single" w:sz="8" w:space="0" w:color="auto"/>
            </w:tcBorders>
            <w:shd w:val="clear" w:color="auto" w:fill="auto"/>
            <w:hideMark/>
          </w:tcPr>
          <w:p w:rsidR="000B179E" w:rsidRPr="00555BF9" w:rsidRDefault="000B179E" w:rsidP="00555BF9">
            <w:pPr>
              <w:spacing w:after="0"/>
              <w:jc w:val="center"/>
              <w:rPr>
                <w:rFonts w:ascii="Times New Roman" w:eastAsia="Times New Roman" w:hAnsi="Times New Roman" w:cs="Times New Roman"/>
                <w:bCs/>
                <w:color w:val="000000"/>
                <w:sz w:val="24"/>
                <w:szCs w:val="24"/>
              </w:rPr>
            </w:pPr>
            <w:r w:rsidRPr="00555BF9">
              <w:rPr>
                <w:rFonts w:ascii="Times New Roman" w:eastAsia="Times New Roman" w:hAnsi="Times New Roman" w:cs="Times New Roman"/>
                <w:bCs/>
                <w:color w:val="000000"/>
                <w:sz w:val="24"/>
              </w:rPr>
              <w:t>320</w:t>
            </w:r>
          </w:p>
        </w:tc>
      </w:tr>
      <w:tr w:rsidR="000B179E" w:rsidRPr="00B611AD" w:rsidTr="00555BF9">
        <w:trPr>
          <w:trHeight w:val="330"/>
          <w:jc w:val="center"/>
        </w:trPr>
        <w:tc>
          <w:tcPr>
            <w:tcW w:w="1070" w:type="dxa"/>
            <w:tcBorders>
              <w:top w:val="nil"/>
              <w:left w:val="single" w:sz="8" w:space="0" w:color="auto"/>
              <w:bottom w:val="single" w:sz="8" w:space="0" w:color="auto"/>
              <w:right w:val="single" w:sz="8" w:space="0" w:color="auto"/>
            </w:tcBorders>
            <w:shd w:val="clear" w:color="auto" w:fill="auto"/>
            <w:hideMark/>
          </w:tcPr>
          <w:p w:rsidR="000B179E" w:rsidRPr="00555BF9" w:rsidRDefault="000B179E" w:rsidP="00555BF9">
            <w:pPr>
              <w:spacing w:after="0"/>
              <w:jc w:val="center"/>
              <w:rPr>
                <w:rFonts w:ascii="Times New Roman" w:eastAsia="Times New Roman" w:hAnsi="Times New Roman" w:cs="Times New Roman"/>
                <w:bCs/>
                <w:color w:val="000000"/>
                <w:sz w:val="24"/>
                <w:szCs w:val="24"/>
              </w:rPr>
            </w:pPr>
            <w:r w:rsidRPr="00555BF9">
              <w:rPr>
                <w:rFonts w:ascii="Times New Roman" w:eastAsia="Times New Roman" w:hAnsi="Times New Roman" w:cs="Times New Roman"/>
                <w:bCs/>
                <w:color w:val="000000"/>
                <w:sz w:val="24"/>
              </w:rPr>
              <w:t>50</w:t>
            </w:r>
          </w:p>
        </w:tc>
        <w:tc>
          <w:tcPr>
            <w:tcW w:w="750" w:type="dxa"/>
            <w:tcBorders>
              <w:top w:val="nil"/>
              <w:left w:val="nil"/>
              <w:bottom w:val="single" w:sz="8" w:space="0" w:color="auto"/>
              <w:right w:val="single" w:sz="8" w:space="0" w:color="auto"/>
            </w:tcBorders>
            <w:shd w:val="clear" w:color="auto" w:fill="auto"/>
            <w:hideMark/>
          </w:tcPr>
          <w:p w:rsidR="000B179E" w:rsidRPr="00555BF9" w:rsidRDefault="000B179E" w:rsidP="00555BF9">
            <w:pPr>
              <w:spacing w:after="0"/>
              <w:jc w:val="center"/>
              <w:rPr>
                <w:rFonts w:ascii="Times New Roman" w:eastAsia="Times New Roman" w:hAnsi="Times New Roman" w:cs="Times New Roman"/>
                <w:bCs/>
                <w:color w:val="000000"/>
                <w:sz w:val="24"/>
                <w:szCs w:val="24"/>
              </w:rPr>
            </w:pPr>
            <w:r w:rsidRPr="00555BF9">
              <w:rPr>
                <w:rFonts w:ascii="Times New Roman" w:eastAsia="Times New Roman" w:hAnsi="Times New Roman" w:cs="Times New Roman"/>
                <w:bCs/>
                <w:color w:val="000000"/>
                <w:sz w:val="24"/>
              </w:rPr>
              <w:t>15</w:t>
            </w:r>
          </w:p>
        </w:tc>
        <w:tc>
          <w:tcPr>
            <w:tcW w:w="776" w:type="dxa"/>
            <w:tcBorders>
              <w:top w:val="nil"/>
              <w:left w:val="nil"/>
              <w:bottom w:val="single" w:sz="8" w:space="0" w:color="auto"/>
              <w:right w:val="single" w:sz="8" w:space="0" w:color="auto"/>
            </w:tcBorders>
            <w:shd w:val="clear" w:color="auto" w:fill="auto"/>
            <w:hideMark/>
          </w:tcPr>
          <w:p w:rsidR="000B179E" w:rsidRPr="00555BF9" w:rsidRDefault="000B179E" w:rsidP="00555BF9">
            <w:pPr>
              <w:spacing w:after="0"/>
              <w:jc w:val="center"/>
              <w:rPr>
                <w:rFonts w:ascii="Times New Roman" w:eastAsia="Times New Roman" w:hAnsi="Times New Roman" w:cs="Times New Roman"/>
                <w:bCs/>
                <w:color w:val="000000"/>
                <w:sz w:val="24"/>
                <w:szCs w:val="24"/>
              </w:rPr>
            </w:pPr>
            <w:r w:rsidRPr="00555BF9">
              <w:rPr>
                <w:rFonts w:ascii="Times New Roman" w:eastAsia="Times New Roman" w:hAnsi="Times New Roman" w:cs="Times New Roman"/>
                <w:bCs/>
                <w:color w:val="000000"/>
                <w:sz w:val="24"/>
              </w:rPr>
              <w:t>749</w:t>
            </w:r>
          </w:p>
        </w:tc>
        <w:tc>
          <w:tcPr>
            <w:tcW w:w="936" w:type="dxa"/>
            <w:tcBorders>
              <w:top w:val="nil"/>
              <w:left w:val="nil"/>
              <w:bottom w:val="single" w:sz="8" w:space="0" w:color="auto"/>
              <w:right w:val="single" w:sz="8" w:space="0" w:color="auto"/>
            </w:tcBorders>
            <w:shd w:val="clear" w:color="auto" w:fill="auto"/>
            <w:hideMark/>
          </w:tcPr>
          <w:p w:rsidR="000B179E" w:rsidRPr="00555BF9" w:rsidRDefault="000B179E" w:rsidP="00555BF9">
            <w:pPr>
              <w:spacing w:after="0"/>
              <w:jc w:val="center"/>
              <w:rPr>
                <w:rFonts w:ascii="Times New Roman" w:eastAsia="Times New Roman" w:hAnsi="Times New Roman" w:cs="Times New Roman"/>
                <w:bCs/>
                <w:color w:val="000000"/>
                <w:sz w:val="24"/>
                <w:szCs w:val="24"/>
              </w:rPr>
            </w:pPr>
            <w:r w:rsidRPr="00555BF9">
              <w:rPr>
                <w:rFonts w:ascii="Times New Roman" w:eastAsia="Times New Roman" w:hAnsi="Times New Roman" w:cs="Times New Roman"/>
                <w:bCs/>
                <w:color w:val="000000"/>
                <w:sz w:val="24"/>
              </w:rPr>
              <w:t>590</w:t>
            </w:r>
          </w:p>
        </w:tc>
        <w:tc>
          <w:tcPr>
            <w:tcW w:w="1523" w:type="dxa"/>
            <w:tcBorders>
              <w:top w:val="nil"/>
              <w:left w:val="nil"/>
              <w:bottom w:val="single" w:sz="8" w:space="0" w:color="auto"/>
              <w:right w:val="single" w:sz="8" w:space="0" w:color="auto"/>
            </w:tcBorders>
            <w:shd w:val="clear" w:color="auto" w:fill="auto"/>
            <w:hideMark/>
          </w:tcPr>
          <w:p w:rsidR="000B179E" w:rsidRPr="00555BF9" w:rsidRDefault="000B179E" w:rsidP="00555BF9">
            <w:pPr>
              <w:spacing w:after="0"/>
              <w:jc w:val="center"/>
              <w:rPr>
                <w:rFonts w:ascii="Times New Roman" w:eastAsia="Times New Roman" w:hAnsi="Times New Roman" w:cs="Times New Roman"/>
                <w:bCs/>
                <w:color w:val="000000"/>
                <w:sz w:val="24"/>
                <w:szCs w:val="24"/>
              </w:rPr>
            </w:pPr>
            <w:r w:rsidRPr="00555BF9">
              <w:rPr>
                <w:rFonts w:ascii="Times New Roman" w:eastAsia="Times New Roman" w:hAnsi="Times New Roman" w:cs="Times New Roman"/>
                <w:bCs/>
                <w:color w:val="000000"/>
                <w:sz w:val="24"/>
              </w:rPr>
              <w:t>360</w:t>
            </w:r>
          </w:p>
        </w:tc>
      </w:tr>
      <w:tr w:rsidR="000B179E" w:rsidRPr="00B611AD" w:rsidTr="00555BF9">
        <w:trPr>
          <w:trHeight w:val="330"/>
          <w:jc w:val="center"/>
        </w:trPr>
        <w:tc>
          <w:tcPr>
            <w:tcW w:w="1070" w:type="dxa"/>
            <w:tcBorders>
              <w:top w:val="nil"/>
              <w:left w:val="single" w:sz="8" w:space="0" w:color="auto"/>
              <w:bottom w:val="single" w:sz="8" w:space="0" w:color="auto"/>
              <w:right w:val="single" w:sz="8" w:space="0" w:color="auto"/>
            </w:tcBorders>
            <w:shd w:val="clear" w:color="auto" w:fill="auto"/>
            <w:hideMark/>
          </w:tcPr>
          <w:p w:rsidR="000B179E" w:rsidRPr="00555BF9" w:rsidRDefault="000B179E" w:rsidP="00555BF9">
            <w:pPr>
              <w:spacing w:after="0"/>
              <w:jc w:val="center"/>
              <w:rPr>
                <w:rFonts w:ascii="Times New Roman" w:eastAsia="Times New Roman" w:hAnsi="Times New Roman" w:cs="Times New Roman"/>
                <w:bCs/>
                <w:color w:val="000000"/>
                <w:sz w:val="24"/>
                <w:szCs w:val="24"/>
              </w:rPr>
            </w:pPr>
            <w:r w:rsidRPr="00555BF9">
              <w:rPr>
                <w:rFonts w:ascii="Times New Roman" w:eastAsia="Times New Roman" w:hAnsi="Times New Roman" w:cs="Times New Roman"/>
                <w:bCs/>
                <w:color w:val="000000"/>
                <w:sz w:val="24"/>
              </w:rPr>
              <w:lastRenderedPageBreak/>
              <w:t>50</w:t>
            </w:r>
          </w:p>
        </w:tc>
        <w:tc>
          <w:tcPr>
            <w:tcW w:w="750" w:type="dxa"/>
            <w:tcBorders>
              <w:top w:val="nil"/>
              <w:left w:val="nil"/>
              <w:bottom w:val="single" w:sz="8" w:space="0" w:color="auto"/>
              <w:right w:val="single" w:sz="8" w:space="0" w:color="auto"/>
            </w:tcBorders>
            <w:shd w:val="clear" w:color="auto" w:fill="auto"/>
            <w:hideMark/>
          </w:tcPr>
          <w:p w:rsidR="000B179E" w:rsidRPr="00555BF9" w:rsidRDefault="000B179E" w:rsidP="00555BF9">
            <w:pPr>
              <w:spacing w:after="0"/>
              <w:jc w:val="center"/>
              <w:rPr>
                <w:rFonts w:ascii="Times New Roman" w:eastAsia="Times New Roman" w:hAnsi="Times New Roman" w:cs="Times New Roman"/>
                <w:bCs/>
                <w:color w:val="000000"/>
                <w:sz w:val="24"/>
                <w:szCs w:val="24"/>
              </w:rPr>
            </w:pPr>
            <w:r w:rsidRPr="00555BF9">
              <w:rPr>
                <w:rFonts w:ascii="Times New Roman" w:eastAsia="Times New Roman" w:hAnsi="Times New Roman" w:cs="Times New Roman"/>
                <w:bCs/>
                <w:color w:val="000000"/>
                <w:sz w:val="24"/>
              </w:rPr>
              <w:t>20</w:t>
            </w:r>
          </w:p>
        </w:tc>
        <w:tc>
          <w:tcPr>
            <w:tcW w:w="776" w:type="dxa"/>
            <w:tcBorders>
              <w:top w:val="nil"/>
              <w:left w:val="nil"/>
              <w:bottom w:val="single" w:sz="8" w:space="0" w:color="auto"/>
              <w:right w:val="single" w:sz="8" w:space="0" w:color="auto"/>
            </w:tcBorders>
            <w:shd w:val="clear" w:color="auto" w:fill="auto"/>
            <w:hideMark/>
          </w:tcPr>
          <w:p w:rsidR="000B179E" w:rsidRPr="00555BF9" w:rsidRDefault="000B179E" w:rsidP="00555BF9">
            <w:pPr>
              <w:spacing w:after="0"/>
              <w:jc w:val="center"/>
              <w:rPr>
                <w:rFonts w:ascii="Times New Roman" w:eastAsia="Times New Roman" w:hAnsi="Times New Roman" w:cs="Times New Roman"/>
                <w:bCs/>
                <w:color w:val="000000"/>
                <w:sz w:val="24"/>
                <w:szCs w:val="24"/>
              </w:rPr>
            </w:pPr>
            <w:r w:rsidRPr="00555BF9">
              <w:rPr>
                <w:rFonts w:ascii="Times New Roman" w:eastAsia="Times New Roman" w:hAnsi="Times New Roman" w:cs="Times New Roman"/>
                <w:bCs/>
                <w:color w:val="000000"/>
                <w:sz w:val="24"/>
              </w:rPr>
              <w:t>767</w:t>
            </w:r>
          </w:p>
        </w:tc>
        <w:tc>
          <w:tcPr>
            <w:tcW w:w="936" w:type="dxa"/>
            <w:tcBorders>
              <w:top w:val="nil"/>
              <w:left w:val="nil"/>
              <w:bottom w:val="single" w:sz="8" w:space="0" w:color="auto"/>
              <w:right w:val="single" w:sz="8" w:space="0" w:color="auto"/>
            </w:tcBorders>
            <w:shd w:val="clear" w:color="auto" w:fill="auto"/>
            <w:hideMark/>
          </w:tcPr>
          <w:p w:rsidR="000B179E" w:rsidRPr="00555BF9" w:rsidRDefault="000B179E" w:rsidP="00555BF9">
            <w:pPr>
              <w:spacing w:after="0"/>
              <w:jc w:val="center"/>
              <w:rPr>
                <w:rFonts w:ascii="Times New Roman" w:eastAsia="Times New Roman" w:hAnsi="Times New Roman" w:cs="Times New Roman"/>
                <w:bCs/>
                <w:color w:val="000000"/>
                <w:sz w:val="24"/>
                <w:szCs w:val="24"/>
              </w:rPr>
            </w:pPr>
            <w:r w:rsidRPr="00555BF9">
              <w:rPr>
                <w:rFonts w:ascii="Times New Roman" w:eastAsia="Times New Roman" w:hAnsi="Times New Roman" w:cs="Times New Roman"/>
                <w:bCs/>
                <w:color w:val="000000"/>
                <w:sz w:val="24"/>
              </w:rPr>
              <w:t>620</w:t>
            </w:r>
          </w:p>
        </w:tc>
        <w:tc>
          <w:tcPr>
            <w:tcW w:w="1523" w:type="dxa"/>
            <w:tcBorders>
              <w:top w:val="nil"/>
              <w:left w:val="nil"/>
              <w:bottom w:val="single" w:sz="8" w:space="0" w:color="auto"/>
              <w:right w:val="single" w:sz="8" w:space="0" w:color="auto"/>
            </w:tcBorders>
            <w:shd w:val="clear" w:color="auto" w:fill="auto"/>
            <w:hideMark/>
          </w:tcPr>
          <w:p w:rsidR="000B179E" w:rsidRPr="00555BF9" w:rsidRDefault="000B179E" w:rsidP="00555BF9">
            <w:pPr>
              <w:spacing w:after="0"/>
              <w:jc w:val="center"/>
              <w:rPr>
                <w:rFonts w:ascii="Times New Roman" w:eastAsia="Times New Roman" w:hAnsi="Times New Roman" w:cs="Times New Roman"/>
                <w:bCs/>
                <w:color w:val="000000"/>
                <w:sz w:val="24"/>
                <w:szCs w:val="24"/>
              </w:rPr>
            </w:pPr>
            <w:r w:rsidRPr="00555BF9">
              <w:rPr>
                <w:rFonts w:ascii="Times New Roman" w:eastAsia="Times New Roman" w:hAnsi="Times New Roman" w:cs="Times New Roman"/>
                <w:bCs/>
                <w:color w:val="000000"/>
                <w:sz w:val="24"/>
              </w:rPr>
              <w:t>390</w:t>
            </w:r>
          </w:p>
        </w:tc>
      </w:tr>
      <w:tr w:rsidR="000B179E" w:rsidRPr="00B611AD" w:rsidTr="00555BF9">
        <w:trPr>
          <w:trHeight w:val="330"/>
          <w:jc w:val="center"/>
        </w:trPr>
        <w:tc>
          <w:tcPr>
            <w:tcW w:w="1070" w:type="dxa"/>
            <w:tcBorders>
              <w:top w:val="nil"/>
              <w:left w:val="single" w:sz="8" w:space="0" w:color="auto"/>
              <w:bottom w:val="single" w:sz="8" w:space="0" w:color="auto"/>
              <w:right w:val="single" w:sz="8" w:space="0" w:color="auto"/>
            </w:tcBorders>
            <w:shd w:val="clear" w:color="auto" w:fill="auto"/>
            <w:hideMark/>
          </w:tcPr>
          <w:p w:rsidR="000B179E" w:rsidRPr="00555BF9" w:rsidRDefault="000B179E" w:rsidP="00555BF9">
            <w:pPr>
              <w:spacing w:after="0"/>
              <w:jc w:val="center"/>
              <w:rPr>
                <w:rFonts w:ascii="Times New Roman" w:eastAsia="Times New Roman" w:hAnsi="Times New Roman" w:cs="Times New Roman"/>
                <w:bCs/>
                <w:color w:val="000000"/>
                <w:sz w:val="24"/>
                <w:szCs w:val="24"/>
              </w:rPr>
            </w:pPr>
            <w:r w:rsidRPr="00555BF9">
              <w:rPr>
                <w:rFonts w:ascii="Times New Roman" w:eastAsia="Times New Roman" w:hAnsi="Times New Roman" w:cs="Times New Roman"/>
                <w:bCs/>
                <w:color w:val="000000"/>
                <w:sz w:val="24"/>
              </w:rPr>
              <w:t>50</w:t>
            </w:r>
          </w:p>
        </w:tc>
        <w:tc>
          <w:tcPr>
            <w:tcW w:w="750" w:type="dxa"/>
            <w:tcBorders>
              <w:top w:val="nil"/>
              <w:left w:val="nil"/>
              <w:bottom w:val="single" w:sz="8" w:space="0" w:color="auto"/>
              <w:right w:val="single" w:sz="8" w:space="0" w:color="auto"/>
            </w:tcBorders>
            <w:shd w:val="clear" w:color="auto" w:fill="auto"/>
            <w:hideMark/>
          </w:tcPr>
          <w:p w:rsidR="000B179E" w:rsidRPr="00555BF9" w:rsidRDefault="000B179E" w:rsidP="00555BF9">
            <w:pPr>
              <w:spacing w:after="0"/>
              <w:jc w:val="center"/>
              <w:rPr>
                <w:rFonts w:ascii="Times New Roman" w:eastAsia="Times New Roman" w:hAnsi="Times New Roman" w:cs="Times New Roman"/>
                <w:bCs/>
                <w:color w:val="000000"/>
                <w:sz w:val="24"/>
                <w:szCs w:val="24"/>
              </w:rPr>
            </w:pPr>
            <w:r w:rsidRPr="00555BF9">
              <w:rPr>
                <w:rFonts w:ascii="Times New Roman" w:eastAsia="Times New Roman" w:hAnsi="Times New Roman" w:cs="Times New Roman"/>
                <w:bCs/>
                <w:color w:val="000000"/>
                <w:sz w:val="24"/>
              </w:rPr>
              <w:t>25</w:t>
            </w:r>
          </w:p>
        </w:tc>
        <w:tc>
          <w:tcPr>
            <w:tcW w:w="776" w:type="dxa"/>
            <w:tcBorders>
              <w:top w:val="nil"/>
              <w:left w:val="nil"/>
              <w:bottom w:val="single" w:sz="8" w:space="0" w:color="auto"/>
              <w:right w:val="single" w:sz="8" w:space="0" w:color="auto"/>
            </w:tcBorders>
            <w:shd w:val="clear" w:color="auto" w:fill="auto"/>
            <w:hideMark/>
          </w:tcPr>
          <w:p w:rsidR="000B179E" w:rsidRPr="00555BF9" w:rsidRDefault="000B179E" w:rsidP="00555BF9">
            <w:pPr>
              <w:spacing w:after="0"/>
              <w:jc w:val="center"/>
              <w:rPr>
                <w:rFonts w:ascii="Times New Roman" w:eastAsia="Times New Roman" w:hAnsi="Times New Roman" w:cs="Times New Roman"/>
                <w:bCs/>
                <w:color w:val="000000"/>
                <w:sz w:val="24"/>
                <w:szCs w:val="24"/>
              </w:rPr>
            </w:pPr>
            <w:r w:rsidRPr="00555BF9">
              <w:rPr>
                <w:rFonts w:ascii="Times New Roman" w:eastAsia="Times New Roman" w:hAnsi="Times New Roman" w:cs="Times New Roman"/>
                <w:bCs/>
                <w:color w:val="000000"/>
                <w:sz w:val="24"/>
              </w:rPr>
              <w:t>813</w:t>
            </w:r>
          </w:p>
        </w:tc>
        <w:tc>
          <w:tcPr>
            <w:tcW w:w="936" w:type="dxa"/>
            <w:tcBorders>
              <w:top w:val="nil"/>
              <w:left w:val="nil"/>
              <w:bottom w:val="single" w:sz="8" w:space="0" w:color="auto"/>
              <w:right w:val="single" w:sz="8" w:space="0" w:color="auto"/>
            </w:tcBorders>
            <w:shd w:val="clear" w:color="auto" w:fill="auto"/>
            <w:hideMark/>
          </w:tcPr>
          <w:p w:rsidR="000B179E" w:rsidRPr="00555BF9" w:rsidRDefault="000B179E" w:rsidP="00555BF9">
            <w:pPr>
              <w:spacing w:after="0"/>
              <w:jc w:val="center"/>
              <w:rPr>
                <w:rFonts w:ascii="Times New Roman" w:eastAsia="Times New Roman" w:hAnsi="Times New Roman" w:cs="Times New Roman"/>
                <w:bCs/>
                <w:color w:val="000000"/>
                <w:sz w:val="24"/>
                <w:szCs w:val="24"/>
              </w:rPr>
            </w:pPr>
            <w:r w:rsidRPr="00555BF9">
              <w:rPr>
                <w:rFonts w:ascii="Times New Roman" w:eastAsia="Times New Roman" w:hAnsi="Times New Roman" w:cs="Times New Roman"/>
                <w:bCs/>
                <w:color w:val="000000"/>
                <w:sz w:val="24"/>
              </w:rPr>
              <w:t>635</w:t>
            </w:r>
          </w:p>
        </w:tc>
        <w:tc>
          <w:tcPr>
            <w:tcW w:w="1523" w:type="dxa"/>
            <w:tcBorders>
              <w:top w:val="nil"/>
              <w:left w:val="nil"/>
              <w:bottom w:val="single" w:sz="8" w:space="0" w:color="auto"/>
              <w:right w:val="single" w:sz="8" w:space="0" w:color="auto"/>
            </w:tcBorders>
            <w:shd w:val="clear" w:color="auto" w:fill="auto"/>
            <w:hideMark/>
          </w:tcPr>
          <w:p w:rsidR="000B179E" w:rsidRPr="00555BF9" w:rsidRDefault="000B179E" w:rsidP="00555BF9">
            <w:pPr>
              <w:spacing w:after="0"/>
              <w:jc w:val="center"/>
              <w:rPr>
                <w:rFonts w:ascii="Times New Roman" w:eastAsia="Times New Roman" w:hAnsi="Times New Roman" w:cs="Times New Roman"/>
                <w:bCs/>
                <w:color w:val="000000"/>
                <w:sz w:val="24"/>
                <w:szCs w:val="24"/>
              </w:rPr>
            </w:pPr>
            <w:r w:rsidRPr="00555BF9">
              <w:rPr>
                <w:rFonts w:ascii="Times New Roman" w:eastAsia="Times New Roman" w:hAnsi="Times New Roman" w:cs="Times New Roman"/>
                <w:bCs/>
                <w:color w:val="000000"/>
                <w:sz w:val="24"/>
              </w:rPr>
              <w:t>420</w:t>
            </w:r>
          </w:p>
        </w:tc>
      </w:tr>
      <w:tr w:rsidR="000B179E" w:rsidRPr="00B611AD" w:rsidTr="00555BF9">
        <w:trPr>
          <w:trHeight w:val="330"/>
          <w:jc w:val="center"/>
        </w:trPr>
        <w:tc>
          <w:tcPr>
            <w:tcW w:w="1070" w:type="dxa"/>
            <w:tcBorders>
              <w:top w:val="nil"/>
              <w:left w:val="single" w:sz="8" w:space="0" w:color="auto"/>
              <w:bottom w:val="single" w:sz="8" w:space="0" w:color="auto"/>
              <w:right w:val="single" w:sz="8" w:space="0" w:color="auto"/>
            </w:tcBorders>
            <w:shd w:val="clear" w:color="auto" w:fill="auto"/>
            <w:hideMark/>
          </w:tcPr>
          <w:p w:rsidR="000B179E" w:rsidRPr="00555BF9" w:rsidRDefault="000B179E" w:rsidP="00555BF9">
            <w:pPr>
              <w:spacing w:after="0"/>
              <w:jc w:val="center"/>
              <w:rPr>
                <w:rFonts w:ascii="Times New Roman" w:eastAsia="Times New Roman" w:hAnsi="Times New Roman" w:cs="Times New Roman"/>
                <w:bCs/>
                <w:color w:val="000000"/>
                <w:sz w:val="24"/>
                <w:szCs w:val="24"/>
              </w:rPr>
            </w:pPr>
            <w:r w:rsidRPr="00555BF9">
              <w:rPr>
                <w:rFonts w:ascii="Times New Roman" w:eastAsia="Times New Roman" w:hAnsi="Times New Roman" w:cs="Times New Roman"/>
                <w:bCs/>
                <w:color w:val="000000"/>
                <w:sz w:val="24"/>
              </w:rPr>
              <w:t>50</w:t>
            </w:r>
          </w:p>
        </w:tc>
        <w:tc>
          <w:tcPr>
            <w:tcW w:w="750" w:type="dxa"/>
            <w:tcBorders>
              <w:top w:val="nil"/>
              <w:left w:val="nil"/>
              <w:bottom w:val="single" w:sz="8" w:space="0" w:color="auto"/>
              <w:right w:val="single" w:sz="8" w:space="0" w:color="auto"/>
            </w:tcBorders>
            <w:shd w:val="clear" w:color="auto" w:fill="auto"/>
            <w:hideMark/>
          </w:tcPr>
          <w:p w:rsidR="000B179E" w:rsidRPr="00555BF9" w:rsidRDefault="000B179E" w:rsidP="00555BF9">
            <w:pPr>
              <w:spacing w:after="0"/>
              <w:jc w:val="center"/>
              <w:rPr>
                <w:rFonts w:ascii="Times New Roman" w:eastAsia="Times New Roman" w:hAnsi="Times New Roman" w:cs="Times New Roman"/>
                <w:bCs/>
                <w:color w:val="000000"/>
                <w:sz w:val="24"/>
                <w:szCs w:val="24"/>
              </w:rPr>
            </w:pPr>
            <w:r w:rsidRPr="00555BF9">
              <w:rPr>
                <w:rFonts w:ascii="Times New Roman" w:eastAsia="Times New Roman" w:hAnsi="Times New Roman" w:cs="Times New Roman"/>
                <w:bCs/>
                <w:color w:val="000000"/>
                <w:sz w:val="24"/>
              </w:rPr>
              <w:t>30</w:t>
            </w:r>
          </w:p>
        </w:tc>
        <w:tc>
          <w:tcPr>
            <w:tcW w:w="776" w:type="dxa"/>
            <w:tcBorders>
              <w:top w:val="nil"/>
              <w:left w:val="nil"/>
              <w:bottom w:val="single" w:sz="8" w:space="0" w:color="auto"/>
              <w:right w:val="single" w:sz="8" w:space="0" w:color="auto"/>
            </w:tcBorders>
            <w:shd w:val="clear" w:color="auto" w:fill="auto"/>
            <w:hideMark/>
          </w:tcPr>
          <w:p w:rsidR="000B179E" w:rsidRPr="00555BF9" w:rsidRDefault="000B179E" w:rsidP="00555BF9">
            <w:pPr>
              <w:spacing w:after="0"/>
              <w:jc w:val="center"/>
              <w:rPr>
                <w:rFonts w:ascii="Times New Roman" w:eastAsia="Times New Roman" w:hAnsi="Times New Roman" w:cs="Times New Roman"/>
                <w:bCs/>
                <w:color w:val="000000"/>
                <w:sz w:val="24"/>
                <w:szCs w:val="24"/>
              </w:rPr>
            </w:pPr>
            <w:r w:rsidRPr="00555BF9">
              <w:rPr>
                <w:rFonts w:ascii="Times New Roman" w:eastAsia="Times New Roman" w:hAnsi="Times New Roman" w:cs="Times New Roman"/>
                <w:bCs/>
                <w:color w:val="000000"/>
                <w:sz w:val="24"/>
              </w:rPr>
              <w:t>835</w:t>
            </w:r>
          </w:p>
        </w:tc>
        <w:tc>
          <w:tcPr>
            <w:tcW w:w="936" w:type="dxa"/>
            <w:tcBorders>
              <w:top w:val="nil"/>
              <w:left w:val="nil"/>
              <w:bottom w:val="single" w:sz="8" w:space="0" w:color="auto"/>
              <w:right w:val="single" w:sz="8" w:space="0" w:color="auto"/>
            </w:tcBorders>
            <w:shd w:val="clear" w:color="auto" w:fill="auto"/>
            <w:hideMark/>
          </w:tcPr>
          <w:p w:rsidR="000B179E" w:rsidRPr="00555BF9" w:rsidRDefault="000B179E" w:rsidP="00555BF9">
            <w:pPr>
              <w:spacing w:after="0"/>
              <w:jc w:val="center"/>
              <w:rPr>
                <w:rFonts w:ascii="Times New Roman" w:eastAsia="Times New Roman" w:hAnsi="Times New Roman" w:cs="Times New Roman"/>
                <w:bCs/>
                <w:color w:val="000000"/>
                <w:sz w:val="24"/>
                <w:szCs w:val="24"/>
              </w:rPr>
            </w:pPr>
            <w:r w:rsidRPr="00555BF9">
              <w:rPr>
                <w:rFonts w:ascii="Times New Roman" w:eastAsia="Times New Roman" w:hAnsi="Times New Roman" w:cs="Times New Roman"/>
                <w:bCs/>
                <w:color w:val="000000"/>
                <w:sz w:val="24"/>
              </w:rPr>
              <w:t>690</w:t>
            </w:r>
          </w:p>
        </w:tc>
        <w:tc>
          <w:tcPr>
            <w:tcW w:w="1523" w:type="dxa"/>
            <w:tcBorders>
              <w:top w:val="nil"/>
              <w:left w:val="nil"/>
              <w:bottom w:val="single" w:sz="8" w:space="0" w:color="auto"/>
              <w:right w:val="single" w:sz="8" w:space="0" w:color="auto"/>
            </w:tcBorders>
            <w:shd w:val="clear" w:color="auto" w:fill="auto"/>
            <w:hideMark/>
          </w:tcPr>
          <w:p w:rsidR="000B179E" w:rsidRPr="00555BF9" w:rsidRDefault="000B179E" w:rsidP="00555BF9">
            <w:pPr>
              <w:spacing w:after="0"/>
              <w:jc w:val="center"/>
              <w:rPr>
                <w:rFonts w:ascii="Times New Roman" w:eastAsia="Times New Roman" w:hAnsi="Times New Roman" w:cs="Times New Roman"/>
                <w:bCs/>
                <w:color w:val="000000"/>
                <w:sz w:val="24"/>
                <w:szCs w:val="24"/>
              </w:rPr>
            </w:pPr>
            <w:r w:rsidRPr="00555BF9">
              <w:rPr>
                <w:rFonts w:ascii="Times New Roman" w:eastAsia="Times New Roman" w:hAnsi="Times New Roman" w:cs="Times New Roman"/>
                <w:bCs/>
                <w:color w:val="000000"/>
                <w:sz w:val="24"/>
              </w:rPr>
              <w:t>440</w:t>
            </w:r>
          </w:p>
        </w:tc>
      </w:tr>
      <w:tr w:rsidR="000B179E" w:rsidRPr="00B611AD" w:rsidTr="00555BF9">
        <w:trPr>
          <w:trHeight w:val="330"/>
          <w:jc w:val="center"/>
        </w:trPr>
        <w:tc>
          <w:tcPr>
            <w:tcW w:w="1070" w:type="dxa"/>
            <w:tcBorders>
              <w:top w:val="nil"/>
              <w:left w:val="single" w:sz="8" w:space="0" w:color="auto"/>
              <w:bottom w:val="single" w:sz="8" w:space="0" w:color="auto"/>
              <w:right w:val="single" w:sz="8" w:space="0" w:color="auto"/>
            </w:tcBorders>
            <w:shd w:val="clear" w:color="auto" w:fill="auto"/>
            <w:hideMark/>
          </w:tcPr>
          <w:p w:rsidR="000B179E" w:rsidRPr="00555BF9" w:rsidRDefault="000B179E" w:rsidP="00555BF9">
            <w:pPr>
              <w:spacing w:after="0"/>
              <w:jc w:val="center"/>
              <w:rPr>
                <w:rFonts w:ascii="Times New Roman" w:eastAsia="Times New Roman" w:hAnsi="Times New Roman" w:cs="Times New Roman"/>
                <w:bCs/>
                <w:color w:val="000000"/>
                <w:sz w:val="24"/>
                <w:szCs w:val="24"/>
              </w:rPr>
            </w:pPr>
            <w:r w:rsidRPr="00555BF9">
              <w:rPr>
                <w:rFonts w:ascii="Times New Roman" w:eastAsia="Times New Roman" w:hAnsi="Times New Roman" w:cs="Times New Roman"/>
                <w:bCs/>
                <w:color w:val="000000"/>
                <w:sz w:val="24"/>
              </w:rPr>
              <w:t>100</w:t>
            </w:r>
          </w:p>
        </w:tc>
        <w:tc>
          <w:tcPr>
            <w:tcW w:w="750" w:type="dxa"/>
            <w:tcBorders>
              <w:top w:val="nil"/>
              <w:left w:val="nil"/>
              <w:bottom w:val="single" w:sz="8" w:space="0" w:color="auto"/>
              <w:right w:val="single" w:sz="8" w:space="0" w:color="auto"/>
            </w:tcBorders>
            <w:shd w:val="clear" w:color="auto" w:fill="auto"/>
            <w:hideMark/>
          </w:tcPr>
          <w:p w:rsidR="000B179E" w:rsidRPr="00555BF9" w:rsidRDefault="000B179E" w:rsidP="00555BF9">
            <w:pPr>
              <w:spacing w:after="0"/>
              <w:jc w:val="center"/>
              <w:rPr>
                <w:rFonts w:ascii="Times New Roman" w:eastAsia="Times New Roman" w:hAnsi="Times New Roman" w:cs="Times New Roman"/>
                <w:bCs/>
                <w:color w:val="000000"/>
                <w:sz w:val="24"/>
                <w:szCs w:val="24"/>
              </w:rPr>
            </w:pPr>
            <w:r w:rsidRPr="00555BF9">
              <w:rPr>
                <w:rFonts w:ascii="Times New Roman" w:eastAsia="Times New Roman" w:hAnsi="Times New Roman" w:cs="Times New Roman"/>
                <w:bCs/>
                <w:color w:val="000000"/>
                <w:sz w:val="24"/>
              </w:rPr>
              <w:t>5</w:t>
            </w:r>
          </w:p>
        </w:tc>
        <w:tc>
          <w:tcPr>
            <w:tcW w:w="776" w:type="dxa"/>
            <w:tcBorders>
              <w:top w:val="nil"/>
              <w:left w:val="nil"/>
              <w:bottom w:val="single" w:sz="8" w:space="0" w:color="auto"/>
              <w:right w:val="single" w:sz="8" w:space="0" w:color="auto"/>
            </w:tcBorders>
            <w:shd w:val="clear" w:color="auto" w:fill="auto"/>
            <w:hideMark/>
          </w:tcPr>
          <w:p w:rsidR="000B179E" w:rsidRPr="00555BF9" w:rsidRDefault="000B179E" w:rsidP="00555BF9">
            <w:pPr>
              <w:spacing w:after="0"/>
              <w:jc w:val="center"/>
              <w:rPr>
                <w:rFonts w:ascii="Times New Roman" w:eastAsia="Times New Roman" w:hAnsi="Times New Roman" w:cs="Times New Roman"/>
                <w:bCs/>
                <w:color w:val="000000"/>
                <w:sz w:val="24"/>
                <w:szCs w:val="24"/>
              </w:rPr>
            </w:pPr>
            <w:r w:rsidRPr="00555BF9">
              <w:rPr>
                <w:rFonts w:ascii="Times New Roman" w:eastAsia="Times New Roman" w:hAnsi="Times New Roman" w:cs="Times New Roman"/>
                <w:bCs/>
                <w:color w:val="000000"/>
                <w:sz w:val="24"/>
              </w:rPr>
              <w:t>590</w:t>
            </w:r>
          </w:p>
        </w:tc>
        <w:tc>
          <w:tcPr>
            <w:tcW w:w="936" w:type="dxa"/>
            <w:tcBorders>
              <w:top w:val="nil"/>
              <w:left w:val="nil"/>
              <w:bottom w:val="single" w:sz="8" w:space="0" w:color="auto"/>
              <w:right w:val="single" w:sz="8" w:space="0" w:color="auto"/>
            </w:tcBorders>
            <w:shd w:val="clear" w:color="auto" w:fill="auto"/>
            <w:hideMark/>
          </w:tcPr>
          <w:p w:rsidR="000B179E" w:rsidRPr="00555BF9" w:rsidRDefault="000B179E" w:rsidP="00555BF9">
            <w:pPr>
              <w:spacing w:after="0"/>
              <w:jc w:val="center"/>
              <w:rPr>
                <w:rFonts w:ascii="Times New Roman" w:eastAsia="Times New Roman" w:hAnsi="Times New Roman" w:cs="Times New Roman"/>
                <w:bCs/>
                <w:color w:val="000000"/>
                <w:sz w:val="24"/>
                <w:szCs w:val="24"/>
              </w:rPr>
            </w:pPr>
            <w:r w:rsidRPr="00555BF9">
              <w:rPr>
                <w:rFonts w:ascii="Times New Roman" w:eastAsia="Times New Roman" w:hAnsi="Times New Roman" w:cs="Times New Roman"/>
                <w:bCs/>
                <w:color w:val="000000"/>
                <w:sz w:val="24"/>
              </w:rPr>
              <w:t>480</w:t>
            </w:r>
          </w:p>
        </w:tc>
        <w:tc>
          <w:tcPr>
            <w:tcW w:w="1523" w:type="dxa"/>
            <w:tcBorders>
              <w:top w:val="nil"/>
              <w:left w:val="nil"/>
              <w:bottom w:val="single" w:sz="8" w:space="0" w:color="auto"/>
              <w:right w:val="single" w:sz="8" w:space="0" w:color="auto"/>
            </w:tcBorders>
            <w:shd w:val="clear" w:color="auto" w:fill="auto"/>
            <w:hideMark/>
          </w:tcPr>
          <w:p w:rsidR="000B179E" w:rsidRPr="00555BF9" w:rsidRDefault="000B179E" w:rsidP="00555BF9">
            <w:pPr>
              <w:spacing w:after="0"/>
              <w:jc w:val="center"/>
              <w:rPr>
                <w:rFonts w:ascii="Times New Roman" w:eastAsia="Times New Roman" w:hAnsi="Times New Roman" w:cs="Times New Roman"/>
                <w:bCs/>
                <w:color w:val="000000"/>
                <w:sz w:val="24"/>
                <w:szCs w:val="24"/>
              </w:rPr>
            </w:pPr>
            <w:r w:rsidRPr="00555BF9">
              <w:rPr>
                <w:rFonts w:ascii="Times New Roman" w:eastAsia="Times New Roman" w:hAnsi="Times New Roman" w:cs="Times New Roman"/>
                <w:bCs/>
                <w:color w:val="000000"/>
                <w:sz w:val="24"/>
              </w:rPr>
              <w:t>210</w:t>
            </w:r>
          </w:p>
        </w:tc>
      </w:tr>
      <w:tr w:rsidR="000B179E" w:rsidRPr="00B611AD" w:rsidTr="00555BF9">
        <w:trPr>
          <w:trHeight w:val="330"/>
          <w:jc w:val="center"/>
        </w:trPr>
        <w:tc>
          <w:tcPr>
            <w:tcW w:w="1070" w:type="dxa"/>
            <w:tcBorders>
              <w:top w:val="nil"/>
              <w:left w:val="single" w:sz="8" w:space="0" w:color="auto"/>
              <w:bottom w:val="single" w:sz="8" w:space="0" w:color="auto"/>
              <w:right w:val="single" w:sz="8" w:space="0" w:color="auto"/>
            </w:tcBorders>
            <w:shd w:val="clear" w:color="auto" w:fill="auto"/>
            <w:hideMark/>
          </w:tcPr>
          <w:p w:rsidR="000B179E" w:rsidRPr="00555BF9" w:rsidRDefault="000B179E" w:rsidP="00555BF9">
            <w:pPr>
              <w:spacing w:after="0"/>
              <w:jc w:val="center"/>
              <w:rPr>
                <w:rFonts w:ascii="Times New Roman" w:eastAsia="Times New Roman" w:hAnsi="Times New Roman" w:cs="Times New Roman"/>
                <w:bCs/>
                <w:color w:val="000000"/>
                <w:sz w:val="24"/>
                <w:szCs w:val="24"/>
              </w:rPr>
            </w:pPr>
            <w:r w:rsidRPr="00555BF9">
              <w:rPr>
                <w:rFonts w:ascii="Times New Roman" w:eastAsia="Times New Roman" w:hAnsi="Times New Roman" w:cs="Times New Roman"/>
                <w:bCs/>
                <w:color w:val="000000"/>
                <w:sz w:val="24"/>
              </w:rPr>
              <w:t>100</w:t>
            </w:r>
          </w:p>
        </w:tc>
        <w:tc>
          <w:tcPr>
            <w:tcW w:w="750" w:type="dxa"/>
            <w:tcBorders>
              <w:top w:val="nil"/>
              <w:left w:val="nil"/>
              <w:bottom w:val="single" w:sz="8" w:space="0" w:color="auto"/>
              <w:right w:val="single" w:sz="8" w:space="0" w:color="auto"/>
            </w:tcBorders>
            <w:shd w:val="clear" w:color="auto" w:fill="auto"/>
            <w:hideMark/>
          </w:tcPr>
          <w:p w:rsidR="000B179E" w:rsidRPr="00555BF9" w:rsidRDefault="000B179E" w:rsidP="00555BF9">
            <w:pPr>
              <w:spacing w:after="0"/>
              <w:jc w:val="center"/>
              <w:rPr>
                <w:rFonts w:ascii="Times New Roman" w:eastAsia="Times New Roman" w:hAnsi="Times New Roman" w:cs="Times New Roman"/>
                <w:bCs/>
                <w:color w:val="000000"/>
                <w:sz w:val="24"/>
                <w:szCs w:val="24"/>
              </w:rPr>
            </w:pPr>
            <w:r w:rsidRPr="00555BF9">
              <w:rPr>
                <w:rFonts w:ascii="Times New Roman" w:eastAsia="Times New Roman" w:hAnsi="Times New Roman" w:cs="Times New Roman"/>
                <w:bCs/>
                <w:color w:val="000000"/>
                <w:sz w:val="24"/>
              </w:rPr>
              <w:t>10</w:t>
            </w:r>
          </w:p>
        </w:tc>
        <w:tc>
          <w:tcPr>
            <w:tcW w:w="776" w:type="dxa"/>
            <w:tcBorders>
              <w:top w:val="nil"/>
              <w:left w:val="nil"/>
              <w:bottom w:val="single" w:sz="8" w:space="0" w:color="auto"/>
              <w:right w:val="single" w:sz="8" w:space="0" w:color="auto"/>
            </w:tcBorders>
            <w:shd w:val="clear" w:color="auto" w:fill="auto"/>
            <w:hideMark/>
          </w:tcPr>
          <w:p w:rsidR="000B179E" w:rsidRPr="00555BF9" w:rsidRDefault="000B179E" w:rsidP="00555BF9">
            <w:pPr>
              <w:spacing w:after="0"/>
              <w:jc w:val="center"/>
              <w:rPr>
                <w:rFonts w:ascii="Times New Roman" w:eastAsia="Times New Roman" w:hAnsi="Times New Roman" w:cs="Times New Roman"/>
                <w:bCs/>
                <w:color w:val="000000"/>
                <w:sz w:val="24"/>
                <w:szCs w:val="24"/>
              </w:rPr>
            </w:pPr>
            <w:r w:rsidRPr="00555BF9">
              <w:rPr>
                <w:rFonts w:ascii="Times New Roman" w:eastAsia="Times New Roman" w:hAnsi="Times New Roman" w:cs="Times New Roman"/>
                <w:bCs/>
                <w:color w:val="000000"/>
                <w:sz w:val="24"/>
              </w:rPr>
              <w:t>605</w:t>
            </w:r>
          </w:p>
        </w:tc>
        <w:tc>
          <w:tcPr>
            <w:tcW w:w="936" w:type="dxa"/>
            <w:tcBorders>
              <w:top w:val="nil"/>
              <w:left w:val="nil"/>
              <w:bottom w:val="single" w:sz="8" w:space="0" w:color="auto"/>
              <w:right w:val="single" w:sz="8" w:space="0" w:color="auto"/>
            </w:tcBorders>
            <w:shd w:val="clear" w:color="auto" w:fill="auto"/>
            <w:hideMark/>
          </w:tcPr>
          <w:p w:rsidR="000B179E" w:rsidRPr="00555BF9" w:rsidRDefault="000B179E" w:rsidP="00555BF9">
            <w:pPr>
              <w:spacing w:after="0"/>
              <w:jc w:val="center"/>
              <w:rPr>
                <w:rFonts w:ascii="Times New Roman" w:eastAsia="Times New Roman" w:hAnsi="Times New Roman" w:cs="Times New Roman"/>
                <w:bCs/>
                <w:color w:val="000000"/>
                <w:sz w:val="24"/>
                <w:szCs w:val="24"/>
              </w:rPr>
            </w:pPr>
            <w:r w:rsidRPr="00555BF9">
              <w:rPr>
                <w:rFonts w:ascii="Times New Roman" w:eastAsia="Times New Roman" w:hAnsi="Times New Roman" w:cs="Times New Roman"/>
                <w:bCs/>
                <w:color w:val="000000"/>
                <w:sz w:val="24"/>
              </w:rPr>
              <w:t>495</w:t>
            </w:r>
          </w:p>
        </w:tc>
        <w:tc>
          <w:tcPr>
            <w:tcW w:w="1523" w:type="dxa"/>
            <w:tcBorders>
              <w:top w:val="nil"/>
              <w:left w:val="nil"/>
              <w:bottom w:val="single" w:sz="8" w:space="0" w:color="auto"/>
              <w:right w:val="single" w:sz="8" w:space="0" w:color="auto"/>
            </w:tcBorders>
            <w:shd w:val="clear" w:color="auto" w:fill="auto"/>
            <w:hideMark/>
          </w:tcPr>
          <w:p w:rsidR="000B179E" w:rsidRPr="00555BF9" w:rsidRDefault="000B179E" w:rsidP="00555BF9">
            <w:pPr>
              <w:spacing w:after="0"/>
              <w:jc w:val="center"/>
              <w:rPr>
                <w:rFonts w:ascii="Times New Roman" w:eastAsia="Times New Roman" w:hAnsi="Times New Roman" w:cs="Times New Roman"/>
                <w:bCs/>
                <w:color w:val="000000"/>
                <w:sz w:val="24"/>
                <w:szCs w:val="24"/>
              </w:rPr>
            </w:pPr>
            <w:r w:rsidRPr="00555BF9">
              <w:rPr>
                <w:rFonts w:ascii="Times New Roman" w:eastAsia="Times New Roman" w:hAnsi="Times New Roman" w:cs="Times New Roman"/>
                <w:bCs/>
                <w:color w:val="000000"/>
                <w:sz w:val="24"/>
              </w:rPr>
              <w:t>250</w:t>
            </w:r>
          </w:p>
        </w:tc>
      </w:tr>
      <w:tr w:rsidR="000B179E" w:rsidRPr="00B611AD" w:rsidTr="00555BF9">
        <w:trPr>
          <w:trHeight w:val="330"/>
          <w:jc w:val="center"/>
        </w:trPr>
        <w:tc>
          <w:tcPr>
            <w:tcW w:w="1070" w:type="dxa"/>
            <w:tcBorders>
              <w:top w:val="nil"/>
              <w:left w:val="single" w:sz="8" w:space="0" w:color="auto"/>
              <w:bottom w:val="single" w:sz="8" w:space="0" w:color="auto"/>
              <w:right w:val="single" w:sz="8" w:space="0" w:color="auto"/>
            </w:tcBorders>
            <w:shd w:val="clear" w:color="auto" w:fill="auto"/>
            <w:hideMark/>
          </w:tcPr>
          <w:p w:rsidR="000B179E" w:rsidRPr="00555BF9" w:rsidRDefault="000B179E" w:rsidP="00555BF9">
            <w:pPr>
              <w:spacing w:after="0"/>
              <w:jc w:val="center"/>
              <w:rPr>
                <w:rFonts w:ascii="Times New Roman" w:eastAsia="Times New Roman" w:hAnsi="Times New Roman" w:cs="Times New Roman"/>
                <w:bCs/>
                <w:color w:val="000000"/>
                <w:sz w:val="24"/>
                <w:szCs w:val="24"/>
              </w:rPr>
            </w:pPr>
            <w:r w:rsidRPr="00555BF9">
              <w:rPr>
                <w:rFonts w:ascii="Times New Roman" w:eastAsia="Times New Roman" w:hAnsi="Times New Roman" w:cs="Times New Roman"/>
                <w:bCs/>
                <w:color w:val="000000"/>
                <w:sz w:val="24"/>
              </w:rPr>
              <w:t>100</w:t>
            </w:r>
          </w:p>
        </w:tc>
        <w:tc>
          <w:tcPr>
            <w:tcW w:w="750" w:type="dxa"/>
            <w:tcBorders>
              <w:top w:val="nil"/>
              <w:left w:val="nil"/>
              <w:bottom w:val="single" w:sz="8" w:space="0" w:color="auto"/>
              <w:right w:val="single" w:sz="8" w:space="0" w:color="auto"/>
            </w:tcBorders>
            <w:shd w:val="clear" w:color="auto" w:fill="auto"/>
            <w:hideMark/>
          </w:tcPr>
          <w:p w:rsidR="000B179E" w:rsidRPr="00555BF9" w:rsidRDefault="000B179E" w:rsidP="00555BF9">
            <w:pPr>
              <w:spacing w:after="0"/>
              <w:jc w:val="center"/>
              <w:rPr>
                <w:rFonts w:ascii="Times New Roman" w:eastAsia="Times New Roman" w:hAnsi="Times New Roman" w:cs="Times New Roman"/>
                <w:bCs/>
                <w:color w:val="000000"/>
                <w:sz w:val="24"/>
                <w:szCs w:val="24"/>
              </w:rPr>
            </w:pPr>
            <w:r w:rsidRPr="00555BF9">
              <w:rPr>
                <w:rFonts w:ascii="Times New Roman" w:eastAsia="Times New Roman" w:hAnsi="Times New Roman" w:cs="Times New Roman"/>
                <w:bCs/>
                <w:color w:val="000000"/>
                <w:sz w:val="24"/>
              </w:rPr>
              <w:t>15</w:t>
            </w:r>
          </w:p>
        </w:tc>
        <w:tc>
          <w:tcPr>
            <w:tcW w:w="776" w:type="dxa"/>
            <w:tcBorders>
              <w:top w:val="nil"/>
              <w:left w:val="nil"/>
              <w:bottom w:val="single" w:sz="8" w:space="0" w:color="auto"/>
              <w:right w:val="single" w:sz="8" w:space="0" w:color="auto"/>
            </w:tcBorders>
            <w:shd w:val="clear" w:color="auto" w:fill="auto"/>
            <w:hideMark/>
          </w:tcPr>
          <w:p w:rsidR="000B179E" w:rsidRPr="00555BF9" w:rsidRDefault="000B179E" w:rsidP="00555BF9">
            <w:pPr>
              <w:spacing w:after="0"/>
              <w:jc w:val="center"/>
              <w:rPr>
                <w:rFonts w:ascii="Times New Roman" w:eastAsia="Times New Roman" w:hAnsi="Times New Roman" w:cs="Times New Roman"/>
                <w:bCs/>
                <w:color w:val="000000"/>
                <w:sz w:val="24"/>
                <w:szCs w:val="24"/>
              </w:rPr>
            </w:pPr>
            <w:r w:rsidRPr="00555BF9">
              <w:rPr>
                <w:rFonts w:ascii="Times New Roman" w:eastAsia="Times New Roman" w:hAnsi="Times New Roman" w:cs="Times New Roman"/>
                <w:bCs/>
                <w:color w:val="000000"/>
                <w:sz w:val="24"/>
              </w:rPr>
              <w:t>643</w:t>
            </w:r>
          </w:p>
        </w:tc>
        <w:tc>
          <w:tcPr>
            <w:tcW w:w="936" w:type="dxa"/>
            <w:tcBorders>
              <w:top w:val="nil"/>
              <w:left w:val="nil"/>
              <w:bottom w:val="single" w:sz="8" w:space="0" w:color="auto"/>
              <w:right w:val="single" w:sz="8" w:space="0" w:color="auto"/>
            </w:tcBorders>
            <w:shd w:val="clear" w:color="auto" w:fill="auto"/>
            <w:hideMark/>
          </w:tcPr>
          <w:p w:rsidR="000B179E" w:rsidRPr="00555BF9" w:rsidRDefault="000B179E" w:rsidP="00555BF9">
            <w:pPr>
              <w:spacing w:after="0"/>
              <w:jc w:val="center"/>
              <w:rPr>
                <w:rFonts w:ascii="Times New Roman" w:eastAsia="Times New Roman" w:hAnsi="Times New Roman" w:cs="Times New Roman"/>
                <w:bCs/>
                <w:color w:val="000000"/>
                <w:sz w:val="24"/>
                <w:szCs w:val="24"/>
              </w:rPr>
            </w:pPr>
            <w:r w:rsidRPr="00555BF9">
              <w:rPr>
                <w:rFonts w:ascii="Times New Roman" w:eastAsia="Times New Roman" w:hAnsi="Times New Roman" w:cs="Times New Roman"/>
                <w:bCs/>
                <w:color w:val="000000"/>
                <w:sz w:val="24"/>
              </w:rPr>
              <w:t>519</w:t>
            </w:r>
          </w:p>
        </w:tc>
        <w:tc>
          <w:tcPr>
            <w:tcW w:w="1523" w:type="dxa"/>
            <w:tcBorders>
              <w:top w:val="nil"/>
              <w:left w:val="nil"/>
              <w:bottom w:val="single" w:sz="8" w:space="0" w:color="auto"/>
              <w:right w:val="single" w:sz="8" w:space="0" w:color="auto"/>
            </w:tcBorders>
            <w:shd w:val="clear" w:color="auto" w:fill="auto"/>
            <w:hideMark/>
          </w:tcPr>
          <w:p w:rsidR="000B179E" w:rsidRPr="00555BF9" w:rsidRDefault="000B179E" w:rsidP="00555BF9">
            <w:pPr>
              <w:spacing w:after="0"/>
              <w:jc w:val="center"/>
              <w:rPr>
                <w:rFonts w:ascii="Times New Roman" w:eastAsia="Times New Roman" w:hAnsi="Times New Roman" w:cs="Times New Roman"/>
                <w:bCs/>
                <w:color w:val="000000"/>
                <w:sz w:val="24"/>
                <w:szCs w:val="24"/>
              </w:rPr>
            </w:pPr>
            <w:r w:rsidRPr="00555BF9">
              <w:rPr>
                <w:rFonts w:ascii="Times New Roman" w:eastAsia="Times New Roman" w:hAnsi="Times New Roman" w:cs="Times New Roman"/>
                <w:bCs/>
                <w:color w:val="000000"/>
                <w:sz w:val="24"/>
              </w:rPr>
              <w:t>340</w:t>
            </w:r>
          </w:p>
        </w:tc>
      </w:tr>
      <w:tr w:rsidR="000B179E" w:rsidRPr="00B611AD" w:rsidTr="00555BF9">
        <w:trPr>
          <w:trHeight w:val="330"/>
          <w:jc w:val="center"/>
        </w:trPr>
        <w:tc>
          <w:tcPr>
            <w:tcW w:w="1070" w:type="dxa"/>
            <w:tcBorders>
              <w:top w:val="nil"/>
              <w:left w:val="single" w:sz="8" w:space="0" w:color="auto"/>
              <w:bottom w:val="single" w:sz="8" w:space="0" w:color="auto"/>
              <w:right w:val="single" w:sz="8" w:space="0" w:color="auto"/>
            </w:tcBorders>
            <w:shd w:val="clear" w:color="auto" w:fill="auto"/>
            <w:hideMark/>
          </w:tcPr>
          <w:p w:rsidR="000B179E" w:rsidRPr="00555BF9" w:rsidRDefault="000B179E" w:rsidP="00555BF9">
            <w:pPr>
              <w:spacing w:after="0"/>
              <w:jc w:val="center"/>
              <w:rPr>
                <w:rFonts w:ascii="Times New Roman" w:eastAsia="Times New Roman" w:hAnsi="Times New Roman" w:cs="Times New Roman"/>
                <w:bCs/>
                <w:color w:val="000000"/>
                <w:sz w:val="24"/>
                <w:szCs w:val="24"/>
              </w:rPr>
            </w:pPr>
            <w:r w:rsidRPr="00555BF9">
              <w:rPr>
                <w:rFonts w:ascii="Times New Roman" w:eastAsia="Times New Roman" w:hAnsi="Times New Roman" w:cs="Times New Roman"/>
                <w:bCs/>
                <w:color w:val="000000"/>
                <w:sz w:val="24"/>
              </w:rPr>
              <w:t>100</w:t>
            </w:r>
          </w:p>
        </w:tc>
        <w:tc>
          <w:tcPr>
            <w:tcW w:w="750" w:type="dxa"/>
            <w:tcBorders>
              <w:top w:val="nil"/>
              <w:left w:val="nil"/>
              <w:bottom w:val="single" w:sz="8" w:space="0" w:color="auto"/>
              <w:right w:val="single" w:sz="8" w:space="0" w:color="auto"/>
            </w:tcBorders>
            <w:shd w:val="clear" w:color="auto" w:fill="auto"/>
            <w:hideMark/>
          </w:tcPr>
          <w:p w:rsidR="000B179E" w:rsidRPr="00555BF9" w:rsidRDefault="000B179E" w:rsidP="00555BF9">
            <w:pPr>
              <w:spacing w:after="0"/>
              <w:jc w:val="center"/>
              <w:rPr>
                <w:rFonts w:ascii="Times New Roman" w:eastAsia="Times New Roman" w:hAnsi="Times New Roman" w:cs="Times New Roman"/>
                <w:bCs/>
                <w:color w:val="000000"/>
                <w:sz w:val="24"/>
                <w:szCs w:val="24"/>
              </w:rPr>
            </w:pPr>
            <w:r w:rsidRPr="00555BF9">
              <w:rPr>
                <w:rFonts w:ascii="Times New Roman" w:eastAsia="Times New Roman" w:hAnsi="Times New Roman" w:cs="Times New Roman"/>
                <w:bCs/>
                <w:color w:val="000000"/>
                <w:sz w:val="24"/>
              </w:rPr>
              <w:t>20</w:t>
            </w:r>
          </w:p>
        </w:tc>
        <w:tc>
          <w:tcPr>
            <w:tcW w:w="776" w:type="dxa"/>
            <w:tcBorders>
              <w:top w:val="nil"/>
              <w:left w:val="nil"/>
              <w:bottom w:val="single" w:sz="8" w:space="0" w:color="auto"/>
              <w:right w:val="single" w:sz="8" w:space="0" w:color="auto"/>
            </w:tcBorders>
            <w:shd w:val="clear" w:color="auto" w:fill="auto"/>
            <w:hideMark/>
          </w:tcPr>
          <w:p w:rsidR="000B179E" w:rsidRPr="00555BF9" w:rsidRDefault="000B179E" w:rsidP="00555BF9">
            <w:pPr>
              <w:spacing w:after="0"/>
              <w:jc w:val="center"/>
              <w:rPr>
                <w:rFonts w:ascii="Times New Roman" w:eastAsia="Times New Roman" w:hAnsi="Times New Roman" w:cs="Times New Roman"/>
                <w:bCs/>
                <w:color w:val="000000"/>
                <w:sz w:val="24"/>
                <w:szCs w:val="24"/>
              </w:rPr>
            </w:pPr>
            <w:r w:rsidRPr="00555BF9">
              <w:rPr>
                <w:rFonts w:ascii="Times New Roman" w:eastAsia="Times New Roman" w:hAnsi="Times New Roman" w:cs="Times New Roman"/>
                <w:bCs/>
                <w:color w:val="000000"/>
                <w:sz w:val="24"/>
              </w:rPr>
              <w:t>695</w:t>
            </w:r>
          </w:p>
        </w:tc>
        <w:tc>
          <w:tcPr>
            <w:tcW w:w="936" w:type="dxa"/>
            <w:tcBorders>
              <w:top w:val="nil"/>
              <w:left w:val="nil"/>
              <w:bottom w:val="single" w:sz="8" w:space="0" w:color="auto"/>
              <w:right w:val="single" w:sz="8" w:space="0" w:color="auto"/>
            </w:tcBorders>
            <w:shd w:val="clear" w:color="auto" w:fill="auto"/>
            <w:hideMark/>
          </w:tcPr>
          <w:p w:rsidR="000B179E" w:rsidRPr="00555BF9" w:rsidRDefault="000B179E" w:rsidP="00555BF9">
            <w:pPr>
              <w:spacing w:after="0"/>
              <w:jc w:val="center"/>
              <w:rPr>
                <w:rFonts w:ascii="Times New Roman" w:eastAsia="Times New Roman" w:hAnsi="Times New Roman" w:cs="Times New Roman"/>
                <w:bCs/>
                <w:color w:val="000000"/>
                <w:sz w:val="24"/>
                <w:szCs w:val="24"/>
              </w:rPr>
            </w:pPr>
            <w:r w:rsidRPr="00555BF9">
              <w:rPr>
                <w:rFonts w:ascii="Times New Roman" w:eastAsia="Times New Roman" w:hAnsi="Times New Roman" w:cs="Times New Roman"/>
                <w:bCs/>
                <w:color w:val="000000"/>
                <w:sz w:val="24"/>
              </w:rPr>
              <w:t>543</w:t>
            </w:r>
          </w:p>
        </w:tc>
        <w:tc>
          <w:tcPr>
            <w:tcW w:w="1523" w:type="dxa"/>
            <w:tcBorders>
              <w:top w:val="nil"/>
              <w:left w:val="nil"/>
              <w:bottom w:val="single" w:sz="8" w:space="0" w:color="auto"/>
              <w:right w:val="single" w:sz="8" w:space="0" w:color="auto"/>
            </w:tcBorders>
            <w:shd w:val="clear" w:color="auto" w:fill="auto"/>
            <w:hideMark/>
          </w:tcPr>
          <w:p w:rsidR="000B179E" w:rsidRPr="00555BF9" w:rsidRDefault="000B179E" w:rsidP="00555BF9">
            <w:pPr>
              <w:spacing w:after="0"/>
              <w:jc w:val="center"/>
              <w:rPr>
                <w:rFonts w:ascii="Times New Roman" w:eastAsia="Times New Roman" w:hAnsi="Times New Roman" w:cs="Times New Roman"/>
                <w:bCs/>
                <w:color w:val="000000"/>
                <w:sz w:val="24"/>
                <w:szCs w:val="24"/>
              </w:rPr>
            </w:pPr>
            <w:r w:rsidRPr="00555BF9">
              <w:rPr>
                <w:rFonts w:ascii="Times New Roman" w:eastAsia="Times New Roman" w:hAnsi="Times New Roman" w:cs="Times New Roman"/>
                <w:bCs/>
                <w:color w:val="000000"/>
                <w:sz w:val="24"/>
              </w:rPr>
              <w:t>370</w:t>
            </w:r>
          </w:p>
        </w:tc>
      </w:tr>
      <w:tr w:rsidR="000B179E" w:rsidRPr="00B611AD" w:rsidTr="00555BF9">
        <w:trPr>
          <w:trHeight w:val="330"/>
          <w:jc w:val="center"/>
        </w:trPr>
        <w:tc>
          <w:tcPr>
            <w:tcW w:w="1070" w:type="dxa"/>
            <w:tcBorders>
              <w:top w:val="nil"/>
              <w:left w:val="single" w:sz="8" w:space="0" w:color="auto"/>
              <w:bottom w:val="single" w:sz="8" w:space="0" w:color="auto"/>
              <w:right w:val="single" w:sz="8" w:space="0" w:color="auto"/>
            </w:tcBorders>
            <w:shd w:val="clear" w:color="auto" w:fill="auto"/>
            <w:hideMark/>
          </w:tcPr>
          <w:p w:rsidR="000B179E" w:rsidRPr="00555BF9" w:rsidRDefault="000B179E" w:rsidP="00555BF9">
            <w:pPr>
              <w:spacing w:after="0"/>
              <w:jc w:val="center"/>
              <w:rPr>
                <w:rFonts w:ascii="Times New Roman" w:eastAsia="Times New Roman" w:hAnsi="Times New Roman" w:cs="Times New Roman"/>
                <w:bCs/>
                <w:color w:val="000000"/>
                <w:sz w:val="24"/>
                <w:szCs w:val="24"/>
              </w:rPr>
            </w:pPr>
            <w:r w:rsidRPr="00555BF9">
              <w:rPr>
                <w:rFonts w:ascii="Times New Roman" w:eastAsia="Times New Roman" w:hAnsi="Times New Roman" w:cs="Times New Roman"/>
                <w:bCs/>
                <w:color w:val="000000"/>
                <w:sz w:val="24"/>
              </w:rPr>
              <w:t>100</w:t>
            </w:r>
          </w:p>
        </w:tc>
        <w:tc>
          <w:tcPr>
            <w:tcW w:w="750" w:type="dxa"/>
            <w:tcBorders>
              <w:top w:val="nil"/>
              <w:left w:val="nil"/>
              <w:bottom w:val="single" w:sz="8" w:space="0" w:color="auto"/>
              <w:right w:val="single" w:sz="8" w:space="0" w:color="auto"/>
            </w:tcBorders>
            <w:shd w:val="clear" w:color="auto" w:fill="auto"/>
            <w:hideMark/>
          </w:tcPr>
          <w:p w:rsidR="000B179E" w:rsidRPr="00555BF9" w:rsidRDefault="000B179E" w:rsidP="00555BF9">
            <w:pPr>
              <w:spacing w:after="0"/>
              <w:jc w:val="center"/>
              <w:rPr>
                <w:rFonts w:ascii="Times New Roman" w:eastAsia="Times New Roman" w:hAnsi="Times New Roman" w:cs="Times New Roman"/>
                <w:bCs/>
                <w:color w:val="000000"/>
                <w:sz w:val="24"/>
                <w:szCs w:val="24"/>
              </w:rPr>
            </w:pPr>
            <w:r w:rsidRPr="00555BF9">
              <w:rPr>
                <w:rFonts w:ascii="Times New Roman" w:eastAsia="Times New Roman" w:hAnsi="Times New Roman" w:cs="Times New Roman"/>
                <w:bCs/>
                <w:color w:val="000000"/>
                <w:sz w:val="24"/>
              </w:rPr>
              <w:t>25</w:t>
            </w:r>
          </w:p>
        </w:tc>
        <w:tc>
          <w:tcPr>
            <w:tcW w:w="776" w:type="dxa"/>
            <w:tcBorders>
              <w:top w:val="nil"/>
              <w:left w:val="nil"/>
              <w:bottom w:val="single" w:sz="8" w:space="0" w:color="auto"/>
              <w:right w:val="single" w:sz="8" w:space="0" w:color="auto"/>
            </w:tcBorders>
            <w:shd w:val="clear" w:color="auto" w:fill="auto"/>
            <w:hideMark/>
          </w:tcPr>
          <w:p w:rsidR="000B179E" w:rsidRPr="00555BF9" w:rsidRDefault="000B179E" w:rsidP="00555BF9">
            <w:pPr>
              <w:spacing w:after="0"/>
              <w:jc w:val="center"/>
              <w:rPr>
                <w:rFonts w:ascii="Times New Roman" w:eastAsia="Times New Roman" w:hAnsi="Times New Roman" w:cs="Times New Roman"/>
                <w:bCs/>
                <w:color w:val="000000"/>
                <w:sz w:val="24"/>
                <w:szCs w:val="24"/>
              </w:rPr>
            </w:pPr>
            <w:r w:rsidRPr="00555BF9">
              <w:rPr>
                <w:rFonts w:ascii="Times New Roman" w:eastAsia="Times New Roman" w:hAnsi="Times New Roman" w:cs="Times New Roman"/>
                <w:bCs/>
                <w:color w:val="000000"/>
                <w:sz w:val="24"/>
              </w:rPr>
              <w:t>711</w:t>
            </w:r>
          </w:p>
        </w:tc>
        <w:tc>
          <w:tcPr>
            <w:tcW w:w="936" w:type="dxa"/>
            <w:tcBorders>
              <w:top w:val="nil"/>
              <w:left w:val="nil"/>
              <w:bottom w:val="single" w:sz="8" w:space="0" w:color="auto"/>
              <w:right w:val="single" w:sz="8" w:space="0" w:color="auto"/>
            </w:tcBorders>
            <w:shd w:val="clear" w:color="auto" w:fill="auto"/>
            <w:hideMark/>
          </w:tcPr>
          <w:p w:rsidR="000B179E" w:rsidRPr="00555BF9" w:rsidRDefault="000B179E" w:rsidP="00555BF9">
            <w:pPr>
              <w:spacing w:after="0"/>
              <w:jc w:val="center"/>
              <w:rPr>
                <w:rFonts w:ascii="Times New Roman" w:eastAsia="Times New Roman" w:hAnsi="Times New Roman" w:cs="Times New Roman"/>
                <w:bCs/>
                <w:color w:val="000000"/>
                <w:sz w:val="24"/>
                <w:szCs w:val="24"/>
              </w:rPr>
            </w:pPr>
            <w:r w:rsidRPr="00555BF9">
              <w:rPr>
                <w:rFonts w:ascii="Times New Roman" w:eastAsia="Times New Roman" w:hAnsi="Times New Roman" w:cs="Times New Roman"/>
                <w:bCs/>
                <w:color w:val="000000"/>
                <w:sz w:val="24"/>
              </w:rPr>
              <w:t>561</w:t>
            </w:r>
          </w:p>
        </w:tc>
        <w:tc>
          <w:tcPr>
            <w:tcW w:w="1523" w:type="dxa"/>
            <w:tcBorders>
              <w:top w:val="nil"/>
              <w:left w:val="nil"/>
              <w:bottom w:val="single" w:sz="8" w:space="0" w:color="auto"/>
              <w:right w:val="single" w:sz="8" w:space="0" w:color="auto"/>
            </w:tcBorders>
            <w:shd w:val="clear" w:color="auto" w:fill="auto"/>
            <w:hideMark/>
          </w:tcPr>
          <w:p w:rsidR="000B179E" w:rsidRPr="00555BF9" w:rsidRDefault="000B179E" w:rsidP="00555BF9">
            <w:pPr>
              <w:spacing w:after="0"/>
              <w:jc w:val="center"/>
              <w:rPr>
                <w:rFonts w:ascii="Times New Roman" w:eastAsia="Times New Roman" w:hAnsi="Times New Roman" w:cs="Times New Roman"/>
                <w:bCs/>
                <w:color w:val="000000"/>
                <w:sz w:val="24"/>
                <w:szCs w:val="24"/>
              </w:rPr>
            </w:pPr>
            <w:r w:rsidRPr="00555BF9">
              <w:rPr>
                <w:rFonts w:ascii="Times New Roman" w:eastAsia="Times New Roman" w:hAnsi="Times New Roman" w:cs="Times New Roman"/>
                <w:bCs/>
                <w:color w:val="000000"/>
                <w:sz w:val="24"/>
              </w:rPr>
              <w:t>400</w:t>
            </w:r>
          </w:p>
        </w:tc>
      </w:tr>
      <w:tr w:rsidR="000B179E" w:rsidRPr="00B611AD" w:rsidTr="00555BF9">
        <w:trPr>
          <w:trHeight w:val="330"/>
          <w:jc w:val="center"/>
        </w:trPr>
        <w:tc>
          <w:tcPr>
            <w:tcW w:w="1070" w:type="dxa"/>
            <w:tcBorders>
              <w:top w:val="nil"/>
              <w:left w:val="single" w:sz="8" w:space="0" w:color="auto"/>
              <w:bottom w:val="single" w:sz="8" w:space="0" w:color="auto"/>
              <w:right w:val="single" w:sz="8" w:space="0" w:color="auto"/>
            </w:tcBorders>
            <w:shd w:val="clear" w:color="auto" w:fill="auto"/>
            <w:hideMark/>
          </w:tcPr>
          <w:p w:rsidR="000B179E" w:rsidRPr="00555BF9" w:rsidRDefault="000B179E" w:rsidP="00555BF9">
            <w:pPr>
              <w:spacing w:after="0"/>
              <w:jc w:val="center"/>
              <w:rPr>
                <w:rFonts w:ascii="Times New Roman" w:eastAsia="Times New Roman" w:hAnsi="Times New Roman" w:cs="Times New Roman"/>
                <w:bCs/>
                <w:color w:val="000000"/>
                <w:sz w:val="24"/>
                <w:szCs w:val="24"/>
              </w:rPr>
            </w:pPr>
            <w:r w:rsidRPr="00555BF9">
              <w:rPr>
                <w:rFonts w:ascii="Times New Roman" w:eastAsia="Times New Roman" w:hAnsi="Times New Roman" w:cs="Times New Roman"/>
                <w:bCs/>
                <w:color w:val="000000"/>
                <w:sz w:val="24"/>
              </w:rPr>
              <w:t>100</w:t>
            </w:r>
          </w:p>
        </w:tc>
        <w:tc>
          <w:tcPr>
            <w:tcW w:w="750" w:type="dxa"/>
            <w:tcBorders>
              <w:top w:val="nil"/>
              <w:left w:val="nil"/>
              <w:bottom w:val="single" w:sz="8" w:space="0" w:color="auto"/>
              <w:right w:val="single" w:sz="8" w:space="0" w:color="auto"/>
            </w:tcBorders>
            <w:shd w:val="clear" w:color="auto" w:fill="auto"/>
            <w:hideMark/>
          </w:tcPr>
          <w:p w:rsidR="000B179E" w:rsidRPr="00555BF9" w:rsidRDefault="000B179E" w:rsidP="00555BF9">
            <w:pPr>
              <w:spacing w:after="0"/>
              <w:jc w:val="center"/>
              <w:rPr>
                <w:rFonts w:ascii="Times New Roman" w:eastAsia="Times New Roman" w:hAnsi="Times New Roman" w:cs="Times New Roman"/>
                <w:bCs/>
                <w:color w:val="000000"/>
                <w:sz w:val="24"/>
                <w:szCs w:val="24"/>
              </w:rPr>
            </w:pPr>
            <w:r w:rsidRPr="00555BF9">
              <w:rPr>
                <w:rFonts w:ascii="Times New Roman" w:eastAsia="Times New Roman" w:hAnsi="Times New Roman" w:cs="Times New Roman"/>
                <w:bCs/>
                <w:color w:val="000000"/>
                <w:sz w:val="24"/>
              </w:rPr>
              <w:t>30</w:t>
            </w:r>
          </w:p>
        </w:tc>
        <w:tc>
          <w:tcPr>
            <w:tcW w:w="776" w:type="dxa"/>
            <w:tcBorders>
              <w:top w:val="nil"/>
              <w:left w:val="nil"/>
              <w:bottom w:val="single" w:sz="8" w:space="0" w:color="auto"/>
              <w:right w:val="single" w:sz="8" w:space="0" w:color="auto"/>
            </w:tcBorders>
            <w:shd w:val="clear" w:color="auto" w:fill="auto"/>
            <w:hideMark/>
          </w:tcPr>
          <w:p w:rsidR="000B179E" w:rsidRPr="00555BF9" w:rsidRDefault="000B179E" w:rsidP="00555BF9">
            <w:pPr>
              <w:spacing w:after="0"/>
              <w:jc w:val="center"/>
              <w:rPr>
                <w:rFonts w:ascii="Times New Roman" w:eastAsia="Times New Roman" w:hAnsi="Times New Roman" w:cs="Times New Roman"/>
                <w:bCs/>
                <w:color w:val="000000"/>
                <w:sz w:val="24"/>
                <w:szCs w:val="24"/>
              </w:rPr>
            </w:pPr>
            <w:r w:rsidRPr="00555BF9">
              <w:rPr>
                <w:rFonts w:ascii="Times New Roman" w:eastAsia="Times New Roman" w:hAnsi="Times New Roman" w:cs="Times New Roman"/>
                <w:bCs/>
                <w:color w:val="000000"/>
                <w:sz w:val="24"/>
              </w:rPr>
              <w:t>722</w:t>
            </w:r>
          </w:p>
        </w:tc>
        <w:tc>
          <w:tcPr>
            <w:tcW w:w="936" w:type="dxa"/>
            <w:tcBorders>
              <w:top w:val="nil"/>
              <w:left w:val="nil"/>
              <w:bottom w:val="single" w:sz="8" w:space="0" w:color="auto"/>
              <w:right w:val="single" w:sz="8" w:space="0" w:color="auto"/>
            </w:tcBorders>
            <w:shd w:val="clear" w:color="auto" w:fill="auto"/>
            <w:hideMark/>
          </w:tcPr>
          <w:p w:rsidR="000B179E" w:rsidRPr="00555BF9" w:rsidRDefault="000B179E" w:rsidP="00555BF9">
            <w:pPr>
              <w:spacing w:after="0"/>
              <w:jc w:val="center"/>
              <w:rPr>
                <w:rFonts w:ascii="Times New Roman" w:eastAsia="Times New Roman" w:hAnsi="Times New Roman" w:cs="Times New Roman"/>
                <w:bCs/>
                <w:color w:val="000000"/>
                <w:sz w:val="24"/>
                <w:szCs w:val="24"/>
              </w:rPr>
            </w:pPr>
            <w:r w:rsidRPr="00555BF9">
              <w:rPr>
                <w:rFonts w:ascii="Times New Roman" w:eastAsia="Times New Roman" w:hAnsi="Times New Roman" w:cs="Times New Roman"/>
                <w:bCs/>
                <w:color w:val="000000"/>
                <w:sz w:val="24"/>
              </w:rPr>
              <w:t>578</w:t>
            </w:r>
          </w:p>
        </w:tc>
        <w:tc>
          <w:tcPr>
            <w:tcW w:w="1523" w:type="dxa"/>
            <w:tcBorders>
              <w:top w:val="nil"/>
              <w:left w:val="nil"/>
              <w:bottom w:val="single" w:sz="8" w:space="0" w:color="auto"/>
              <w:right w:val="single" w:sz="8" w:space="0" w:color="auto"/>
            </w:tcBorders>
            <w:shd w:val="clear" w:color="auto" w:fill="auto"/>
            <w:hideMark/>
          </w:tcPr>
          <w:p w:rsidR="000B179E" w:rsidRPr="00555BF9" w:rsidRDefault="000B179E" w:rsidP="00555BF9">
            <w:pPr>
              <w:spacing w:after="0"/>
              <w:jc w:val="center"/>
              <w:rPr>
                <w:rFonts w:ascii="Times New Roman" w:eastAsia="Times New Roman" w:hAnsi="Times New Roman" w:cs="Times New Roman"/>
                <w:bCs/>
                <w:color w:val="000000"/>
                <w:sz w:val="24"/>
                <w:szCs w:val="24"/>
              </w:rPr>
            </w:pPr>
            <w:r w:rsidRPr="00555BF9">
              <w:rPr>
                <w:rFonts w:ascii="Times New Roman" w:eastAsia="Times New Roman" w:hAnsi="Times New Roman" w:cs="Times New Roman"/>
                <w:bCs/>
                <w:color w:val="000000"/>
                <w:sz w:val="24"/>
              </w:rPr>
              <w:t>420</w:t>
            </w:r>
          </w:p>
        </w:tc>
      </w:tr>
    </w:tbl>
    <w:p w:rsidR="00B611AD" w:rsidRDefault="00B611AD" w:rsidP="00D86241">
      <w:pPr>
        <w:spacing w:after="0" w:line="240" w:lineRule="auto"/>
        <w:jc w:val="center"/>
        <w:rPr>
          <w:rFonts w:ascii="Times New Roman" w:hAnsi="Times New Roman" w:cs="Times New Roman"/>
          <w:b/>
          <w:sz w:val="24"/>
        </w:rPr>
      </w:pPr>
    </w:p>
    <w:p w:rsidR="00B611AD" w:rsidRDefault="00B611AD" w:rsidP="00D86241">
      <w:pPr>
        <w:spacing w:after="0" w:line="240" w:lineRule="auto"/>
        <w:jc w:val="center"/>
        <w:rPr>
          <w:rFonts w:ascii="Times New Roman" w:hAnsi="Times New Roman" w:cs="Times New Roman"/>
          <w:b/>
          <w:sz w:val="24"/>
        </w:rPr>
      </w:pPr>
    </w:p>
    <w:p w:rsidR="00B611AD" w:rsidRDefault="00B611AD" w:rsidP="00D86241">
      <w:pPr>
        <w:spacing w:after="0" w:line="240" w:lineRule="auto"/>
        <w:jc w:val="center"/>
        <w:rPr>
          <w:rFonts w:ascii="Times New Roman" w:hAnsi="Times New Roman" w:cs="Times New Roman"/>
          <w:b/>
          <w:sz w:val="24"/>
        </w:rPr>
      </w:pPr>
    </w:p>
    <w:p w:rsidR="00B611AD" w:rsidRDefault="00B611AD" w:rsidP="00D86241">
      <w:pPr>
        <w:spacing w:after="0" w:line="240" w:lineRule="auto"/>
        <w:jc w:val="center"/>
        <w:rPr>
          <w:rFonts w:ascii="Times New Roman" w:hAnsi="Times New Roman" w:cs="Times New Roman"/>
          <w:b/>
          <w:sz w:val="24"/>
        </w:rPr>
      </w:pPr>
    </w:p>
    <w:p w:rsidR="00B611AD" w:rsidRDefault="00B611AD" w:rsidP="00D86241">
      <w:pPr>
        <w:spacing w:after="0" w:line="240" w:lineRule="auto"/>
        <w:jc w:val="center"/>
        <w:rPr>
          <w:rFonts w:ascii="Times New Roman" w:hAnsi="Times New Roman" w:cs="Times New Roman"/>
          <w:b/>
          <w:sz w:val="24"/>
        </w:rPr>
      </w:pPr>
    </w:p>
    <w:p w:rsidR="009C6CDA" w:rsidRDefault="009C6CDA" w:rsidP="00D86241">
      <w:pPr>
        <w:spacing w:after="0" w:line="240" w:lineRule="auto"/>
        <w:jc w:val="center"/>
        <w:rPr>
          <w:rFonts w:ascii="Times New Roman" w:hAnsi="Times New Roman" w:cs="Times New Roman"/>
          <w:b/>
          <w:sz w:val="24"/>
        </w:rPr>
      </w:pPr>
    </w:p>
    <w:p w:rsidR="00B611AD" w:rsidRDefault="00B611AD" w:rsidP="00D86241">
      <w:pPr>
        <w:spacing w:after="0" w:line="240" w:lineRule="auto"/>
        <w:jc w:val="center"/>
        <w:rPr>
          <w:rFonts w:ascii="Times New Roman" w:hAnsi="Times New Roman" w:cs="Times New Roman"/>
          <w:b/>
          <w:sz w:val="24"/>
        </w:rPr>
      </w:pPr>
    </w:p>
    <w:p w:rsidR="00B611AD" w:rsidRDefault="00B611AD" w:rsidP="00D86241">
      <w:pPr>
        <w:spacing w:after="0" w:line="240" w:lineRule="auto"/>
        <w:jc w:val="center"/>
        <w:rPr>
          <w:rFonts w:ascii="Times New Roman" w:hAnsi="Times New Roman" w:cs="Times New Roman"/>
          <w:b/>
          <w:sz w:val="24"/>
        </w:rPr>
      </w:pPr>
    </w:p>
    <w:p w:rsidR="00B611AD" w:rsidRDefault="00E009C3" w:rsidP="00D86241">
      <w:pPr>
        <w:spacing w:after="0" w:line="240" w:lineRule="auto"/>
        <w:jc w:val="center"/>
        <w:rPr>
          <w:rFonts w:ascii="Times New Roman" w:hAnsi="Times New Roman" w:cs="Times New Roman"/>
          <w:b/>
          <w:sz w:val="24"/>
        </w:rPr>
      </w:pPr>
      <w:r w:rsidRPr="00E009C3">
        <w:rPr>
          <w:rFonts w:ascii="Times New Roman" w:hAnsi="Times New Roman" w:cs="Times New Roman"/>
          <w:b/>
          <w:noProof/>
          <w:sz w:val="24"/>
        </w:rPr>
        <w:drawing>
          <wp:inline distT="0" distB="0" distL="0" distR="0">
            <wp:extent cx="5943600" cy="2875915"/>
            <wp:effectExtent l="0" t="0" r="0"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611AD" w:rsidRDefault="00B611AD" w:rsidP="00D86241">
      <w:pPr>
        <w:spacing w:after="0" w:line="240" w:lineRule="auto"/>
        <w:jc w:val="center"/>
        <w:rPr>
          <w:rFonts w:ascii="Times New Roman" w:hAnsi="Times New Roman" w:cs="Times New Roman"/>
          <w:b/>
          <w:sz w:val="24"/>
        </w:rPr>
      </w:pPr>
    </w:p>
    <w:p w:rsidR="00B611AD" w:rsidRDefault="00B611AD" w:rsidP="00D86241">
      <w:pPr>
        <w:spacing w:after="0" w:line="240" w:lineRule="auto"/>
        <w:jc w:val="center"/>
        <w:rPr>
          <w:rFonts w:ascii="Times New Roman" w:hAnsi="Times New Roman" w:cs="Times New Roman"/>
          <w:b/>
          <w:sz w:val="24"/>
        </w:rPr>
      </w:pPr>
    </w:p>
    <w:p w:rsidR="00B611AD" w:rsidRDefault="00592009" w:rsidP="00D86241">
      <w:pPr>
        <w:spacing w:after="0" w:line="240" w:lineRule="auto"/>
        <w:jc w:val="center"/>
        <w:rPr>
          <w:rFonts w:ascii="Times New Roman" w:hAnsi="Times New Roman" w:cs="Times New Roman"/>
          <w:b/>
          <w:sz w:val="24"/>
        </w:rPr>
      </w:pPr>
      <w:r>
        <w:rPr>
          <w:rFonts w:ascii="Times New Roman" w:hAnsi="Times New Roman" w:cs="Times New Roman"/>
          <w:b/>
          <w:sz w:val="24"/>
        </w:rPr>
        <w:t>Figure</w:t>
      </w:r>
      <w:r w:rsidR="00322B47">
        <w:rPr>
          <w:rFonts w:ascii="Times New Roman" w:hAnsi="Times New Roman" w:cs="Times New Roman"/>
          <w:b/>
          <w:sz w:val="24"/>
        </w:rPr>
        <w:t xml:space="preserve"> 7</w:t>
      </w:r>
      <w:r w:rsidR="00471A0A">
        <w:rPr>
          <w:rFonts w:ascii="Times New Roman" w:hAnsi="Times New Roman" w:cs="Times New Roman"/>
          <w:b/>
          <w:sz w:val="24"/>
        </w:rPr>
        <w:t>.4</w:t>
      </w:r>
      <w:r>
        <w:rPr>
          <w:rFonts w:ascii="Times New Roman" w:hAnsi="Times New Roman" w:cs="Times New Roman"/>
          <w:b/>
          <w:sz w:val="24"/>
        </w:rPr>
        <w:t>:</w:t>
      </w:r>
      <w:r w:rsidR="00901F2F">
        <w:rPr>
          <w:rFonts w:ascii="Times New Roman" w:hAnsi="Times New Roman" w:cs="Times New Roman"/>
          <w:b/>
          <w:sz w:val="24"/>
        </w:rPr>
        <w:t xml:space="preserve"> </w:t>
      </w:r>
      <w:r>
        <w:rPr>
          <w:rFonts w:ascii="Times New Roman" w:hAnsi="Times New Roman" w:cs="Times New Roman"/>
          <w:b/>
          <w:sz w:val="24"/>
        </w:rPr>
        <w:t>Energy consumption during packet transmission</w:t>
      </w:r>
    </w:p>
    <w:p w:rsidR="00B611AD" w:rsidRDefault="00B611AD" w:rsidP="00D86241">
      <w:pPr>
        <w:spacing w:after="0" w:line="240" w:lineRule="auto"/>
        <w:jc w:val="center"/>
        <w:rPr>
          <w:rFonts w:ascii="Times New Roman" w:hAnsi="Times New Roman" w:cs="Times New Roman"/>
          <w:b/>
          <w:sz w:val="24"/>
        </w:rPr>
      </w:pPr>
    </w:p>
    <w:p w:rsidR="00B611AD" w:rsidRDefault="00B611AD" w:rsidP="00D86241">
      <w:pPr>
        <w:spacing w:after="0" w:line="240" w:lineRule="auto"/>
        <w:jc w:val="center"/>
        <w:rPr>
          <w:rFonts w:ascii="Times New Roman" w:hAnsi="Times New Roman" w:cs="Times New Roman"/>
          <w:b/>
          <w:sz w:val="24"/>
        </w:rPr>
      </w:pPr>
    </w:p>
    <w:p w:rsidR="00B611AD" w:rsidRDefault="00150169" w:rsidP="00901F2F">
      <w:pPr>
        <w:spacing w:after="0"/>
        <w:jc w:val="both"/>
        <w:rPr>
          <w:rFonts w:ascii="Times New Roman" w:hAnsi="Times New Roman" w:cs="Times New Roman"/>
          <w:b/>
          <w:sz w:val="24"/>
        </w:rPr>
      </w:pPr>
      <w:r>
        <w:rPr>
          <w:rFonts w:ascii="Times New Roman" w:hAnsi="Times New Roman" w:cs="Times New Roman"/>
          <w:sz w:val="24"/>
        </w:rPr>
        <w:t xml:space="preserve">As mentioned </w:t>
      </w:r>
      <w:r w:rsidR="00645AE8">
        <w:rPr>
          <w:rFonts w:ascii="Times New Roman" w:hAnsi="Times New Roman" w:cs="Times New Roman"/>
          <w:sz w:val="24"/>
        </w:rPr>
        <w:t xml:space="preserve">earlier, the nodes of the network </w:t>
      </w:r>
      <w:r w:rsidR="00104F5F">
        <w:rPr>
          <w:rFonts w:ascii="Times New Roman" w:hAnsi="Times New Roman" w:cs="Times New Roman"/>
          <w:sz w:val="24"/>
        </w:rPr>
        <w:t>consume</w:t>
      </w:r>
      <w:r w:rsidR="00645AE8">
        <w:rPr>
          <w:rFonts w:ascii="Times New Roman" w:hAnsi="Times New Roman" w:cs="Times New Roman"/>
          <w:sz w:val="24"/>
        </w:rPr>
        <w:t xml:space="preserve"> less energy than during transmission, t</w:t>
      </w:r>
      <w:r w:rsidR="00901F2F" w:rsidRPr="00334C6B">
        <w:rPr>
          <w:rFonts w:ascii="Times New Roman" w:hAnsi="Times New Roman" w:cs="Times New Roman"/>
          <w:sz w:val="24"/>
        </w:rPr>
        <w:t>he</w:t>
      </w:r>
      <w:r w:rsidR="00645AE8">
        <w:rPr>
          <w:rFonts w:ascii="Times New Roman" w:hAnsi="Times New Roman" w:cs="Times New Roman"/>
          <w:sz w:val="24"/>
        </w:rPr>
        <w:t xml:space="preserve"> values tabulated</w:t>
      </w:r>
      <w:r w:rsidR="00901F2F" w:rsidRPr="00334C6B">
        <w:rPr>
          <w:rFonts w:ascii="Times New Roman" w:hAnsi="Times New Roman" w:cs="Times New Roman"/>
          <w:sz w:val="24"/>
        </w:rPr>
        <w:t xml:space="preserve"> </w:t>
      </w:r>
      <w:r w:rsidR="001D7115">
        <w:rPr>
          <w:rFonts w:ascii="Times New Roman" w:hAnsi="Times New Roman" w:cs="Times New Roman"/>
          <w:sz w:val="24"/>
        </w:rPr>
        <w:t>in table 7</w:t>
      </w:r>
      <w:r>
        <w:rPr>
          <w:rFonts w:ascii="Times New Roman" w:hAnsi="Times New Roman" w:cs="Times New Roman"/>
          <w:sz w:val="24"/>
        </w:rPr>
        <w:t>.6</w:t>
      </w:r>
      <w:r w:rsidR="00901F2F" w:rsidRPr="00334C6B">
        <w:rPr>
          <w:rFonts w:ascii="Times New Roman" w:hAnsi="Times New Roman" w:cs="Times New Roman"/>
          <w:sz w:val="24"/>
        </w:rPr>
        <w:t xml:space="preserve"> shows the energy consumption of the network during packet </w:t>
      </w:r>
      <w:r w:rsidR="00645AE8">
        <w:rPr>
          <w:rFonts w:ascii="Times New Roman" w:hAnsi="Times New Roman" w:cs="Times New Roman"/>
          <w:sz w:val="24"/>
        </w:rPr>
        <w:t>reception</w:t>
      </w:r>
      <w:r w:rsidR="00901F2F" w:rsidRPr="00334C6B">
        <w:rPr>
          <w:rFonts w:ascii="Times New Roman" w:hAnsi="Times New Roman" w:cs="Times New Roman"/>
          <w:sz w:val="24"/>
        </w:rPr>
        <w:t xml:space="preserve"> based on 50 </w:t>
      </w:r>
      <w:r w:rsidR="00901F2F">
        <w:rPr>
          <w:rFonts w:ascii="Times New Roman" w:hAnsi="Times New Roman" w:cs="Times New Roman"/>
          <w:sz w:val="24"/>
        </w:rPr>
        <w:t xml:space="preserve">to 100 </w:t>
      </w:r>
      <w:r w:rsidR="00901F2F" w:rsidRPr="00334C6B">
        <w:rPr>
          <w:rFonts w:ascii="Times New Roman" w:hAnsi="Times New Roman" w:cs="Times New Roman"/>
          <w:sz w:val="24"/>
        </w:rPr>
        <w:t>sensor nodes deployed in the network.</w:t>
      </w:r>
      <w:r w:rsidR="00901F2F">
        <w:rPr>
          <w:rFonts w:ascii="Times New Roman" w:hAnsi="Times New Roman" w:cs="Times New Roman"/>
          <w:sz w:val="24"/>
        </w:rPr>
        <w:t xml:space="preserve"> The time taken for packet transmission is </w:t>
      </w:r>
      <w:r w:rsidR="001D7115">
        <w:rPr>
          <w:rFonts w:ascii="Times New Roman" w:hAnsi="Times New Roman" w:cs="Times New Roman"/>
          <w:sz w:val="24"/>
        </w:rPr>
        <w:t>shown in figure 7</w:t>
      </w:r>
      <w:r w:rsidR="00854242">
        <w:rPr>
          <w:rFonts w:ascii="Times New Roman" w:hAnsi="Times New Roman" w:cs="Times New Roman"/>
          <w:sz w:val="24"/>
        </w:rPr>
        <w:t xml:space="preserve">.5 </w:t>
      </w:r>
      <w:r w:rsidR="00901F2F">
        <w:rPr>
          <w:rFonts w:ascii="Times New Roman" w:hAnsi="Times New Roman" w:cs="Times New Roman"/>
          <w:sz w:val="24"/>
        </w:rPr>
        <w:t xml:space="preserve">considered for various intervals in seconds as 5, 10, 15, 20, 25, 30 seconds. The comparison is made on various priority queuing algorithms and the results tabulated shows that </w:t>
      </w:r>
      <w:r w:rsidR="009E310C">
        <w:rPr>
          <w:rFonts w:ascii="Times New Roman" w:hAnsi="Times New Roman" w:cs="Times New Roman"/>
          <w:sz w:val="24"/>
        </w:rPr>
        <w:t>REDPQ</w:t>
      </w:r>
      <w:r w:rsidR="00901F2F">
        <w:rPr>
          <w:rFonts w:ascii="Times New Roman" w:hAnsi="Times New Roman" w:cs="Times New Roman"/>
          <w:sz w:val="24"/>
        </w:rPr>
        <w:t xml:space="preserve"> algorithm is better compared to MPQ and WFPQ</w:t>
      </w:r>
      <w:r w:rsidR="00645AE8">
        <w:rPr>
          <w:rFonts w:ascii="Times New Roman" w:hAnsi="Times New Roman" w:cs="Times New Roman"/>
          <w:sz w:val="24"/>
        </w:rPr>
        <w:t xml:space="preserve"> at the packet reception time</w:t>
      </w:r>
      <w:r w:rsidR="00901F2F">
        <w:rPr>
          <w:rFonts w:ascii="Times New Roman" w:hAnsi="Times New Roman" w:cs="Times New Roman"/>
          <w:sz w:val="24"/>
        </w:rPr>
        <w:t>.</w:t>
      </w:r>
    </w:p>
    <w:p w:rsidR="00B4440F" w:rsidRDefault="00592009" w:rsidP="00D86241">
      <w:pPr>
        <w:spacing w:after="0" w:line="240" w:lineRule="auto"/>
        <w:jc w:val="center"/>
        <w:rPr>
          <w:rFonts w:ascii="Times New Roman" w:hAnsi="Times New Roman" w:cs="Times New Roman"/>
          <w:b/>
          <w:sz w:val="24"/>
        </w:rPr>
      </w:pPr>
      <w:r>
        <w:rPr>
          <w:rFonts w:ascii="Times New Roman" w:hAnsi="Times New Roman" w:cs="Times New Roman"/>
          <w:b/>
          <w:sz w:val="24"/>
        </w:rPr>
        <w:t>Table</w:t>
      </w:r>
      <w:r w:rsidR="00322B47">
        <w:rPr>
          <w:rFonts w:ascii="Times New Roman" w:hAnsi="Times New Roman" w:cs="Times New Roman"/>
          <w:b/>
          <w:sz w:val="24"/>
        </w:rPr>
        <w:t xml:space="preserve"> 7</w:t>
      </w:r>
      <w:r w:rsidR="00E97AE8">
        <w:rPr>
          <w:rFonts w:ascii="Times New Roman" w:hAnsi="Times New Roman" w:cs="Times New Roman"/>
          <w:b/>
          <w:sz w:val="24"/>
        </w:rPr>
        <w:t>.6</w:t>
      </w:r>
      <w:r>
        <w:rPr>
          <w:rFonts w:ascii="Times New Roman" w:hAnsi="Times New Roman" w:cs="Times New Roman"/>
          <w:b/>
          <w:sz w:val="24"/>
        </w:rPr>
        <w:t>:</w:t>
      </w:r>
      <w:r w:rsidR="00901F2F">
        <w:rPr>
          <w:rFonts w:ascii="Times New Roman" w:hAnsi="Times New Roman" w:cs="Times New Roman"/>
          <w:b/>
          <w:sz w:val="24"/>
        </w:rPr>
        <w:t xml:space="preserve"> </w:t>
      </w:r>
      <w:r>
        <w:rPr>
          <w:rFonts w:ascii="Times New Roman" w:hAnsi="Times New Roman" w:cs="Times New Roman"/>
          <w:b/>
          <w:sz w:val="24"/>
        </w:rPr>
        <w:t>Energy Consumption during packet reception</w:t>
      </w:r>
    </w:p>
    <w:tbl>
      <w:tblPr>
        <w:tblStyle w:val="TableGrid"/>
        <w:tblW w:w="0" w:type="auto"/>
        <w:tblLook w:val="04A0"/>
      </w:tblPr>
      <w:tblGrid>
        <w:gridCol w:w="2426"/>
        <w:gridCol w:w="2514"/>
        <w:gridCol w:w="2122"/>
        <w:gridCol w:w="2514"/>
      </w:tblGrid>
      <w:tr w:rsidR="00C70C68" w:rsidTr="00334C6B">
        <w:trPr>
          <w:trHeight w:val="402"/>
        </w:trPr>
        <w:tc>
          <w:tcPr>
            <w:tcW w:w="2426" w:type="dxa"/>
            <w:vMerge w:val="restart"/>
          </w:tcPr>
          <w:p w:rsidR="00C70C68" w:rsidRDefault="00C70C68" w:rsidP="00BE1DCF">
            <w:pPr>
              <w:jc w:val="center"/>
              <w:rPr>
                <w:rFonts w:ascii="Times New Roman" w:hAnsi="Times New Roman" w:cs="Times New Roman"/>
                <w:b/>
                <w:sz w:val="24"/>
              </w:rPr>
            </w:pPr>
            <w:r>
              <w:rPr>
                <w:rFonts w:ascii="Times New Roman" w:hAnsi="Times New Roman" w:cs="Times New Roman"/>
                <w:b/>
                <w:sz w:val="24"/>
              </w:rPr>
              <w:t>Number of Sensor Nodes</w:t>
            </w:r>
          </w:p>
        </w:tc>
        <w:tc>
          <w:tcPr>
            <w:tcW w:w="7150" w:type="dxa"/>
            <w:gridSpan w:val="3"/>
          </w:tcPr>
          <w:p w:rsidR="00C70C68" w:rsidRPr="00B611AD" w:rsidRDefault="00C70C68" w:rsidP="00C70C68">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Energy Consumption during packet reception(mJ)</w:t>
            </w:r>
          </w:p>
        </w:tc>
      </w:tr>
      <w:tr w:rsidR="00C70C68" w:rsidTr="007E5CC3">
        <w:trPr>
          <w:trHeight w:val="151"/>
        </w:trPr>
        <w:tc>
          <w:tcPr>
            <w:tcW w:w="2426" w:type="dxa"/>
            <w:vMerge/>
          </w:tcPr>
          <w:p w:rsidR="00C70C68" w:rsidRDefault="00C70C68" w:rsidP="00BE1DCF">
            <w:pPr>
              <w:jc w:val="center"/>
              <w:rPr>
                <w:rFonts w:ascii="Times New Roman" w:hAnsi="Times New Roman" w:cs="Times New Roman"/>
                <w:b/>
                <w:sz w:val="24"/>
              </w:rPr>
            </w:pPr>
          </w:p>
        </w:tc>
        <w:tc>
          <w:tcPr>
            <w:tcW w:w="2514" w:type="dxa"/>
          </w:tcPr>
          <w:p w:rsidR="00C70C68" w:rsidRDefault="00C70C68" w:rsidP="00334C6B">
            <w:pPr>
              <w:jc w:val="center"/>
              <w:rPr>
                <w:rFonts w:ascii="Times New Roman" w:hAnsi="Times New Roman" w:cs="Times New Roman"/>
                <w:b/>
                <w:sz w:val="24"/>
              </w:rPr>
            </w:pPr>
            <w:r>
              <w:rPr>
                <w:rFonts w:ascii="Times New Roman" w:hAnsi="Times New Roman" w:cs="Times New Roman"/>
                <w:b/>
                <w:sz w:val="24"/>
              </w:rPr>
              <w:t>MPQ</w:t>
            </w:r>
          </w:p>
        </w:tc>
        <w:tc>
          <w:tcPr>
            <w:tcW w:w="2122" w:type="dxa"/>
          </w:tcPr>
          <w:p w:rsidR="00C70C68" w:rsidRDefault="00C70C68" w:rsidP="00334C6B">
            <w:pPr>
              <w:jc w:val="center"/>
              <w:rPr>
                <w:rFonts w:ascii="Times New Roman" w:hAnsi="Times New Roman" w:cs="Times New Roman"/>
                <w:b/>
                <w:sz w:val="24"/>
              </w:rPr>
            </w:pPr>
            <w:r>
              <w:rPr>
                <w:rFonts w:ascii="Times New Roman" w:hAnsi="Times New Roman" w:cs="Times New Roman"/>
                <w:b/>
                <w:sz w:val="24"/>
              </w:rPr>
              <w:t>WFPQ</w:t>
            </w:r>
          </w:p>
        </w:tc>
        <w:tc>
          <w:tcPr>
            <w:tcW w:w="2514" w:type="dxa"/>
          </w:tcPr>
          <w:p w:rsidR="00C70C68" w:rsidRDefault="009E310C" w:rsidP="00334C6B">
            <w:pPr>
              <w:jc w:val="center"/>
              <w:rPr>
                <w:rFonts w:ascii="Times New Roman" w:hAnsi="Times New Roman" w:cs="Times New Roman"/>
                <w:b/>
                <w:sz w:val="24"/>
              </w:rPr>
            </w:pPr>
            <w:r>
              <w:rPr>
                <w:rFonts w:ascii="Times New Roman" w:hAnsi="Times New Roman" w:cs="Times New Roman"/>
                <w:b/>
                <w:sz w:val="24"/>
              </w:rPr>
              <w:t>RED</w:t>
            </w:r>
            <w:r w:rsidR="00C70C68">
              <w:rPr>
                <w:rFonts w:ascii="Times New Roman" w:hAnsi="Times New Roman" w:cs="Times New Roman"/>
                <w:b/>
                <w:sz w:val="24"/>
              </w:rPr>
              <w:t>PQ</w:t>
            </w:r>
          </w:p>
        </w:tc>
      </w:tr>
      <w:tr w:rsidR="00C70C68" w:rsidTr="007E5CC3">
        <w:tc>
          <w:tcPr>
            <w:tcW w:w="2426" w:type="dxa"/>
          </w:tcPr>
          <w:p w:rsidR="00C70C68" w:rsidRPr="00057651" w:rsidRDefault="00C70C68" w:rsidP="00057651">
            <w:pPr>
              <w:spacing w:line="276" w:lineRule="auto"/>
              <w:jc w:val="center"/>
              <w:rPr>
                <w:rFonts w:ascii="Times New Roman" w:eastAsia="Times New Roman" w:hAnsi="Times New Roman" w:cs="Times New Roman"/>
                <w:bCs/>
                <w:color w:val="000000"/>
                <w:sz w:val="24"/>
                <w:szCs w:val="24"/>
              </w:rPr>
            </w:pPr>
            <w:r w:rsidRPr="00057651">
              <w:rPr>
                <w:rFonts w:ascii="Times New Roman" w:eastAsia="Times New Roman" w:hAnsi="Times New Roman" w:cs="Times New Roman"/>
                <w:bCs/>
                <w:color w:val="000000"/>
                <w:sz w:val="24"/>
              </w:rPr>
              <w:t>50</w:t>
            </w:r>
          </w:p>
        </w:tc>
        <w:tc>
          <w:tcPr>
            <w:tcW w:w="2514" w:type="dxa"/>
          </w:tcPr>
          <w:p w:rsidR="00C70C68" w:rsidRPr="00057651" w:rsidRDefault="00C70C68" w:rsidP="00057651">
            <w:pPr>
              <w:spacing w:line="276" w:lineRule="auto"/>
              <w:jc w:val="center"/>
              <w:rPr>
                <w:rFonts w:ascii="Times New Roman" w:eastAsia="Times New Roman" w:hAnsi="Times New Roman" w:cs="Times New Roman"/>
                <w:bCs/>
                <w:color w:val="000000"/>
                <w:sz w:val="24"/>
                <w:szCs w:val="24"/>
              </w:rPr>
            </w:pPr>
            <w:r w:rsidRPr="00057651">
              <w:rPr>
                <w:rFonts w:ascii="Times New Roman" w:eastAsia="Times New Roman" w:hAnsi="Times New Roman" w:cs="Times New Roman"/>
                <w:bCs/>
                <w:color w:val="000000"/>
                <w:sz w:val="24"/>
              </w:rPr>
              <w:t>415</w:t>
            </w:r>
          </w:p>
        </w:tc>
        <w:tc>
          <w:tcPr>
            <w:tcW w:w="2122" w:type="dxa"/>
          </w:tcPr>
          <w:p w:rsidR="00C70C68" w:rsidRPr="00057651" w:rsidRDefault="00C70C68" w:rsidP="00057651">
            <w:pPr>
              <w:spacing w:line="276" w:lineRule="auto"/>
              <w:jc w:val="center"/>
              <w:rPr>
                <w:rFonts w:ascii="Times New Roman" w:eastAsia="Times New Roman" w:hAnsi="Times New Roman" w:cs="Times New Roman"/>
                <w:bCs/>
                <w:color w:val="000000"/>
                <w:sz w:val="24"/>
                <w:szCs w:val="24"/>
              </w:rPr>
            </w:pPr>
            <w:r w:rsidRPr="00057651">
              <w:rPr>
                <w:rFonts w:ascii="Times New Roman" w:eastAsia="Times New Roman" w:hAnsi="Times New Roman" w:cs="Times New Roman"/>
                <w:bCs/>
                <w:color w:val="000000"/>
                <w:sz w:val="24"/>
              </w:rPr>
              <w:t>315</w:t>
            </w:r>
          </w:p>
        </w:tc>
        <w:tc>
          <w:tcPr>
            <w:tcW w:w="2514" w:type="dxa"/>
          </w:tcPr>
          <w:p w:rsidR="00C70C68" w:rsidRPr="00057651" w:rsidRDefault="00C70C68" w:rsidP="00057651">
            <w:pPr>
              <w:spacing w:line="276" w:lineRule="auto"/>
              <w:jc w:val="center"/>
              <w:rPr>
                <w:rFonts w:ascii="Times New Roman" w:hAnsi="Times New Roman" w:cs="Times New Roman"/>
                <w:sz w:val="24"/>
              </w:rPr>
            </w:pPr>
            <w:r w:rsidRPr="00057651">
              <w:rPr>
                <w:rFonts w:ascii="Times New Roman" w:hAnsi="Times New Roman" w:cs="Times New Roman"/>
                <w:sz w:val="24"/>
              </w:rPr>
              <w:t>215</w:t>
            </w:r>
          </w:p>
        </w:tc>
      </w:tr>
      <w:tr w:rsidR="00C70C68" w:rsidTr="007E5CC3">
        <w:tc>
          <w:tcPr>
            <w:tcW w:w="2426" w:type="dxa"/>
          </w:tcPr>
          <w:p w:rsidR="00C70C68" w:rsidRPr="00057651" w:rsidRDefault="00C70C68" w:rsidP="00057651">
            <w:pPr>
              <w:spacing w:line="276" w:lineRule="auto"/>
              <w:jc w:val="center"/>
              <w:rPr>
                <w:rFonts w:ascii="Times New Roman" w:eastAsia="Times New Roman" w:hAnsi="Times New Roman" w:cs="Times New Roman"/>
                <w:bCs/>
                <w:color w:val="000000"/>
                <w:sz w:val="24"/>
                <w:szCs w:val="24"/>
              </w:rPr>
            </w:pPr>
            <w:r w:rsidRPr="00057651">
              <w:rPr>
                <w:rFonts w:ascii="Times New Roman" w:eastAsia="Times New Roman" w:hAnsi="Times New Roman" w:cs="Times New Roman"/>
                <w:bCs/>
                <w:color w:val="000000"/>
                <w:sz w:val="24"/>
              </w:rPr>
              <w:lastRenderedPageBreak/>
              <w:t>50</w:t>
            </w:r>
          </w:p>
        </w:tc>
        <w:tc>
          <w:tcPr>
            <w:tcW w:w="2514" w:type="dxa"/>
          </w:tcPr>
          <w:p w:rsidR="00C70C68" w:rsidRPr="00057651" w:rsidRDefault="00C70C68" w:rsidP="00057651">
            <w:pPr>
              <w:spacing w:line="276" w:lineRule="auto"/>
              <w:jc w:val="center"/>
              <w:rPr>
                <w:rFonts w:ascii="Times New Roman" w:eastAsia="Times New Roman" w:hAnsi="Times New Roman" w:cs="Times New Roman"/>
                <w:bCs/>
                <w:color w:val="000000"/>
                <w:sz w:val="24"/>
                <w:szCs w:val="24"/>
              </w:rPr>
            </w:pPr>
            <w:r w:rsidRPr="00057651">
              <w:rPr>
                <w:rFonts w:ascii="Times New Roman" w:eastAsia="Times New Roman" w:hAnsi="Times New Roman" w:cs="Times New Roman"/>
                <w:bCs/>
                <w:color w:val="000000"/>
                <w:sz w:val="24"/>
              </w:rPr>
              <w:t>420</w:t>
            </w:r>
          </w:p>
        </w:tc>
        <w:tc>
          <w:tcPr>
            <w:tcW w:w="2122" w:type="dxa"/>
          </w:tcPr>
          <w:p w:rsidR="00C70C68" w:rsidRPr="00057651" w:rsidRDefault="00C70C68" w:rsidP="00057651">
            <w:pPr>
              <w:spacing w:line="276" w:lineRule="auto"/>
              <w:jc w:val="center"/>
              <w:rPr>
                <w:rFonts w:ascii="Times New Roman" w:eastAsia="Times New Roman" w:hAnsi="Times New Roman" w:cs="Times New Roman"/>
                <w:bCs/>
                <w:color w:val="000000"/>
                <w:sz w:val="24"/>
                <w:szCs w:val="24"/>
              </w:rPr>
            </w:pPr>
            <w:r w:rsidRPr="00057651">
              <w:rPr>
                <w:rFonts w:ascii="Times New Roman" w:eastAsia="Times New Roman" w:hAnsi="Times New Roman" w:cs="Times New Roman"/>
                <w:bCs/>
                <w:color w:val="000000"/>
                <w:sz w:val="24"/>
              </w:rPr>
              <w:t>320</w:t>
            </w:r>
          </w:p>
        </w:tc>
        <w:tc>
          <w:tcPr>
            <w:tcW w:w="2514" w:type="dxa"/>
          </w:tcPr>
          <w:p w:rsidR="00C70C68" w:rsidRPr="00057651" w:rsidRDefault="00C70C68" w:rsidP="00057651">
            <w:pPr>
              <w:spacing w:line="276" w:lineRule="auto"/>
              <w:jc w:val="center"/>
              <w:rPr>
                <w:rFonts w:ascii="Times New Roman" w:hAnsi="Times New Roman" w:cs="Times New Roman"/>
                <w:sz w:val="24"/>
              </w:rPr>
            </w:pPr>
            <w:r w:rsidRPr="00057651">
              <w:rPr>
                <w:rFonts w:ascii="Times New Roman" w:hAnsi="Times New Roman" w:cs="Times New Roman"/>
                <w:sz w:val="24"/>
              </w:rPr>
              <w:t>220</w:t>
            </w:r>
          </w:p>
        </w:tc>
      </w:tr>
      <w:tr w:rsidR="00C70C68" w:rsidTr="007E5CC3">
        <w:tc>
          <w:tcPr>
            <w:tcW w:w="2426" w:type="dxa"/>
          </w:tcPr>
          <w:p w:rsidR="00C70C68" w:rsidRPr="00057651" w:rsidRDefault="00C70C68" w:rsidP="00057651">
            <w:pPr>
              <w:spacing w:line="276" w:lineRule="auto"/>
              <w:jc w:val="center"/>
              <w:rPr>
                <w:rFonts w:ascii="Times New Roman" w:eastAsia="Times New Roman" w:hAnsi="Times New Roman" w:cs="Times New Roman"/>
                <w:bCs/>
                <w:color w:val="000000"/>
                <w:sz w:val="24"/>
                <w:szCs w:val="24"/>
              </w:rPr>
            </w:pPr>
            <w:r w:rsidRPr="00057651">
              <w:rPr>
                <w:rFonts w:ascii="Times New Roman" w:eastAsia="Times New Roman" w:hAnsi="Times New Roman" w:cs="Times New Roman"/>
                <w:bCs/>
                <w:color w:val="000000"/>
                <w:sz w:val="24"/>
              </w:rPr>
              <w:t>50</w:t>
            </w:r>
          </w:p>
        </w:tc>
        <w:tc>
          <w:tcPr>
            <w:tcW w:w="2514" w:type="dxa"/>
          </w:tcPr>
          <w:p w:rsidR="00C70C68" w:rsidRPr="00057651" w:rsidRDefault="00C70C68" w:rsidP="00057651">
            <w:pPr>
              <w:spacing w:line="276" w:lineRule="auto"/>
              <w:jc w:val="center"/>
              <w:rPr>
                <w:rFonts w:ascii="Times New Roman" w:eastAsia="Times New Roman" w:hAnsi="Times New Roman" w:cs="Times New Roman"/>
                <w:bCs/>
                <w:color w:val="000000"/>
                <w:sz w:val="24"/>
                <w:szCs w:val="24"/>
              </w:rPr>
            </w:pPr>
            <w:r w:rsidRPr="00057651">
              <w:rPr>
                <w:rFonts w:ascii="Times New Roman" w:eastAsia="Times New Roman" w:hAnsi="Times New Roman" w:cs="Times New Roman"/>
                <w:bCs/>
                <w:color w:val="000000"/>
                <w:sz w:val="24"/>
              </w:rPr>
              <w:t>440</w:t>
            </w:r>
          </w:p>
        </w:tc>
        <w:tc>
          <w:tcPr>
            <w:tcW w:w="2122" w:type="dxa"/>
          </w:tcPr>
          <w:p w:rsidR="00C70C68" w:rsidRPr="00057651" w:rsidRDefault="00C70C68" w:rsidP="00057651">
            <w:pPr>
              <w:spacing w:line="276" w:lineRule="auto"/>
              <w:jc w:val="center"/>
              <w:rPr>
                <w:rFonts w:ascii="Times New Roman" w:eastAsia="Times New Roman" w:hAnsi="Times New Roman" w:cs="Times New Roman"/>
                <w:bCs/>
                <w:color w:val="000000"/>
                <w:sz w:val="24"/>
                <w:szCs w:val="24"/>
              </w:rPr>
            </w:pPr>
            <w:r w:rsidRPr="00057651">
              <w:rPr>
                <w:rFonts w:ascii="Times New Roman" w:eastAsia="Times New Roman" w:hAnsi="Times New Roman" w:cs="Times New Roman"/>
                <w:bCs/>
                <w:color w:val="000000"/>
                <w:sz w:val="24"/>
              </w:rPr>
              <w:t>340</w:t>
            </w:r>
          </w:p>
        </w:tc>
        <w:tc>
          <w:tcPr>
            <w:tcW w:w="2514" w:type="dxa"/>
          </w:tcPr>
          <w:p w:rsidR="00C70C68" w:rsidRPr="00057651" w:rsidRDefault="00C70C68" w:rsidP="00057651">
            <w:pPr>
              <w:spacing w:line="276" w:lineRule="auto"/>
              <w:jc w:val="center"/>
              <w:rPr>
                <w:rFonts w:ascii="Times New Roman" w:hAnsi="Times New Roman" w:cs="Times New Roman"/>
                <w:sz w:val="24"/>
              </w:rPr>
            </w:pPr>
            <w:r w:rsidRPr="00057651">
              <w:rPr>
                <w:rFonts w:ascii="Times New Roman" w:hAnsi="Times New Roman" w:cs="Times New Roman"/>
                <w:sz w:val="24"/>
              </w:rPr>
              <w:t>240</w:t>
            </w:r>
          </w:p>
        </w:tc>
      </w:tr>
      <w:tr w:rsidR="00C70C68" w:rsidTr="007E5CC3">
        <w:tc>
          <w:tcPr>
            <w:tcW w:w="2426" w:type="dxa"/>
          </w:tcPr>
          <w:p w:rsidR="00C70C68" w:rsidRPr="00057651" w:rsidRDefault="00C70C68" w:rsidP="00057651">
            <w:pPr>
              <w:spacing w:line="276" w:lineRule="auto"/>
              <w:jc w:val="center"/>
              <w:rPr>
                <w:rFonts w:ascii="Times New Roman" w:eastAsia="Times New Roman" w:hAnsi="Times New Roman" w:cs="Times New Roman"/>
                <w:bCs/>
                <w:color w:val="000000"/>
                <w:sz w:val="24"/>
                <w:szCs w:val="24"/>
              </w:rPr>
            </w:pPr>
            <w:r w:rsidRPr="00057651">
              <w:rPr>
                <w:rFonts w:ascii="Times New Roman" w:eastAsia="Times New Roman" w:hAnsi="Times New Roman" w:cs="Times New Roman"/>
                <w:bCs/>
                <w:color w:val="000000"/>
                <w:sz w:val="24"/>
              </w:rPr>
              <w:t>50</w:t>
            </w:r>
          </w:p>
        </w:tc>
        <w:tc>
          <w:tcPr>
            <w:tcW w:w="2514" w:type="dxa"/>
          </w:tcPr>
          <w:p w:rsidR="00C70C68" w:rsidRPr="00057651" w:rsidRDefault="00C70C68" w:rsidP="00057651">
            <w:pPr>
              <w:spacing w:line="276" w:lineRule="auto"/>
              <w:jc w:val="center"/>
              <w:rPr>
                <w:rFonts w:ascii="Times New Roman" w:eastAsia="Times New Roman" w:hAnsi="Times New Roman" w:cs="Times New Roman"/>
                <w:bCs/>
                <w:color w:val="000000"/>
                <w:sz w:val="24"/>
                <w:szCs w:val="24"/>
              </w:rPr>
            </w:pPr>
            <w:r w:rsidRPr="00057651">
              <w:rPr>
                <w:rFonts w:ascii="Times New Roman" w:eastAsia="Times New Roman" w:hAnsi="Times New Roman" w:cs="Times New Roman"/>
                <w:bCs/>
                <w:color w:val="000000"/>
                <w:sz w:val="24"/>
              </w:rPr>
              <w:t>460</w:t>
            </w:r>
          </w:p>
        </w:tc>
        <w:tc>
          <w:tcPr>
            <w:tcW w:w="2122" w:type="dxa"/>
          </w:tcPr>
          <w:p w:rsidR="00C70C68" w:rsidRPr="00057651" w:rsidRDefault="00C70C68" w:rsidP="00057651">
            <w:pPr>
              <w:spacing w:line="276" w:lineRule="auto"/>
              <w:jc w:val="center"/>
              <w:rPr>
                <w:rFonts w:ascii="Times New Roman" w:eastAsia="Times New Roman" w:hAnsi="Times New Roman" w:cs="Times New Roman"/>
                <w:bCs/>
                <w:color w:val="000000"/>
                <w:sz w:val="24"/>
                <w:szCs w:val="24"/>
              </w:rPr>
            </w:pPr>
            <w:r w:rsidRPr="00057651">
              <w:rPr>
                <w:rFonts w:ascii="Times New Roman" w:eastAsia="Times New Roman" w:hAnsi="Times New Roman" w:cs="Times New Roman"/>
                <w:bCs/>
                <w:color w:val="000000"/>
                <w:sz w:val="24"/>
              </w:rPr>
              <w:t>360</w:t>
            </w:r>
          </w:p>
        </w:tc>
        <w:tc>
          <w:tcPr>
            <w:tcW w:w="2514" w:type="dxa"/>
          </w:tcPr>
          <w:p w:rsidR="00C70C68" w:rsidRPr="00057651" w:rsidRDefault="00C70C68" w:rsidP="00057651">
            <w:pPr>
              <w:spacing w:line="276" w:lineRule="auto"/>
              <w:jc w:val="center"/>
              <w:rPr>
                <w:rFonts w:ascii="Times New Roman" w:hAnsi="Times New Roman" w:cs="Times New Roman"/>
                <w:sz w:val="24"/>
              </w:rPr>
            </w:pPr>
            <w:r w:rsidRPr="00057651">
              <w:rPr>
                <w:rFonts w:ascii="Times New Roman" w:hAnsi="Times New Roman" w:cs="Times New Roman"/>
                <w:sz w:val="24"/>
              </w:rPr>
              <w:t>260</w:t>
            </w:r>
          </w:p>
        </w:tc>
      </w:tr>
      <w:tr w:rsidR="00C70C68" w:rsidTr="007E5CC3">
        <w:tc>
          <w:tcPr>
            <w:tcW w:w="2426" w:type="dxa"/>
          </w:tcPr>
          <w:p w:rsidR="00C70C68" w:rsidRPr="00057651" w:rsidRDefault="00C70C68" w:rsidP="00057651">
            <w:pPr>
              <w:spacing w:line="276" w:lineRule="auto"/>
              <w:jc w:val="center"/>
              <w:rPr>
                <w:rFonts w:ascii="Times New Roman" w:eastAsia="Times New Roman" w:hAnsi="Times New Roman" w:cs="Times New Roman"/>
                <w:bCs/>
                <w:color w:val="000000"/>
                <w:sz w:val="24"/>
                <w:szCs w:val="24"/>
              </w:rPr>
            </w:pPr>
            <w:r w:rsidRPr="00057651">
              <w:rPr>
                <w:rFonts w:ascii="Times New Roman" w:eastAsia="Times New Roman" w:hAnsi="Times New Roman" w:cs="Times New Roman"/>
                <w:bCs/>
                <w:color w:val="000000"/>
                <w:sz w:val="24"/>
              </w:rPr>
              <w:t>50</w:t>
            </w:r>
          </w:p>
        </w:tc>
        <w:tc>
          <w:tcPr>
            <w:tcW w:w="2514" w:type="dxa"/>
          </w:tcPr>
          <w:p w:rsidR="00C70C68" w:rsidRPr="00057651" w:rsidRDefault="00C70C68" w:rsidP="00057651">
            <w:pPr>
              <w:spacing w:line="276" w:lineRule="auto"/>
              <w:jc w:val="center"/>
              <w:rPr>
                <w:rFonts w:ascii="Times New Roman" w:eastAsia="Times New Roman" w:hAnsi="Times New Roman" w:cs="Times New Roman"/>
                <w:bCs/>
                <w:color w:val="000000"/>
                <w:sz w:val="24"/>
                <w:szCs w:val="24"/>
              </w:rPr>
            </w:pPr>
            <w:r w:rsidRPr="00057651">
              <w:rPr>
                <w:rFonts w:ascii="Times New Roman" w:eastAsia="Times New Roman" w:hAnsi="Times New Roman" w:cs="Times New Roman"/>
                <w:bCs/>
                <w:color w:val="000000"/>
                <w:sz w:val="24"/>
              </w:rPr>
              <w:t>500</w:t>
            </w:r>
          </w:p>
        </w:tc>
        <w:tc>
          <w:tcPr>
            <w:tcW w:w="2122" w:type="dxa"/>
          </w:tcPr>
          <w:p w:rsidR="00C70C68" w:rsidRPr="00057651" w:rsidRDefault="00C70C68" w:rsidP="00057651">
            <w:pPr>
              <w:spacing w:line="276" w:lineRule="auto"/>
              <w:jc w:val="center"/>
              <w:rPr>
                <w:rFonts w:ascii="Times New Roman" w:eastAsia="Times New Roman" w:hAnsi="Times New Roman" w:cs="Times New Roman"/>
                <w:bCs/>
                <w:color w:val="000000"/>
                <w:sz w:val="24"/>
                <w:szCs w:val="24"/>
              </w:rPr>
            </w:pPr>
            <w:r w:rsidRPr="00057651">
              <w:rPr>
                <w:rFonts w:ascii="Times New Roman" w:eastAsia="Times New Roman" w:hAnsi="Times New Roman" w:cs="Times New Roman"/>
                <w:bCs/>
                <w:color w:val="000000"/>
                <w:sz w:val="24"/>
              </w:rPr>
              <w:t>400</w:t>
            </w:r>
          </w:p>
        </w:tc>
        <w:tc>
          <w:tcPr>
            <w:tcW w:w="2514" w:type="dxa"/>
          </w:tcPr>
          <w:p w:rsidR="00C70C68" w:rsidRPr="00057651" w:rsidRDefault="00C70C68" w:rsidP="00057651">
            <w:pPr>
              <w:spacing w:line="276" w:lineRule="auto"/>
              <w:jc w:val="center"/>
              <w:rPr>
                <w:rFonts w:ascii="Times New Roman" w:hAnsi="Times New Roman" w:cs="Times New Roman"/>
                <w:sz w:val="24"/>
              </w:rPr>
            </w:pPr>
            <w:r w:rsidRPr="00057651">
              <w:rPr>
                <w:rFonts w:ascii="Times New Roman" w:hAnsi="Times New Roman" w:cs="Times New Roman"/>
                <w:sz w:val="24"/>
              </w:rPr>
              <w:t>300</w:t>
            </w:r>
          </w:p>
        </w:tc>
      </w:tr>
      <w:tr w:rsidR="00C70C68" w:rsidTr="007E5CC3">
        <w:tc>
          <w:tcPr>
            <w:tcW w:w="2426" w:type="dxa"/>
          </w:tcPr>
          <w:p w:rsidR="00C70C68" w:rsidRPr="00057651" w:rsidRDefault="00C70C68" w:rsidP="00057651">
            <w:pPr>
              <w:spacing w:line="276" w:lineRule="auto"/>
              <w:jc w:val="center"/>
              <w:rPr>
                <w:rFonts w:ascii="Times New Roman" w:eastAsia="Times New Roman" w:hAnsi="Times New Roman" w:cs="Times New Roman"/>
                <w:bCs/>
                <w:color w:val="000000"/>
                <w:sz w:val="24"/>
                <w:szCs w:val="24"/>
              </w:rPr>
            </w:pPr>
            <w:r w:rsidRPr="00057651">
              <w:rPr>
                <w:rFonts w:ascii="Times New Roman" w:eastAsia="Times New Roman" w:hAnsi="Times New Roman" w:cs="Times New Roman"/>
                <w:bCs/>
                <w:color w:val="000000"/>
                <w:sz w:val="24"/>
              </w:rPr>
              <w:t>50</w:t>
            </w:r>
          </w:p>
        </w:tc>
        <w:tc>
          <w:tcPr>
            <w:tcW w:w="2514" w:type="dxa"/>
          </w:tcPr>
          <w:p w:rsidR="00C70C68" w:rsidRPr="00057651" w:rsidRDefault="00C70C68" w:rsidP="00057651">
            <w:pPr>
              <w:spacing w:line="276" w:lineRule="auto"/>
              <w:jc w:val="center"/>
              <w:rPr>
                <w:rFonts w:ascii="Times New Roman" w:eastAsia="Times New Roman" w:hAnsi="Times New Roman" w:cs="Times New Roman"/>
                <w:bCs/>
                <w:color w:val="000000"/>
                <w:sz w:val="24"/>
                <w:szCs w:val="24"/>
              </w:rPr>
            </w:pPr>
            <w:r w:rsidRPr="00057651">
              <w:rPr>
                <w:rFonts w:ascii="Times New Roman" w:eastAsia="Times New Roman" w:hAnsi="Times New Roman" w:cs="Times New Roman"/>
                <w:bCs/>
                <w:color w:val="000000"/>
                <w:sz w:val="24"/>
              </w:rPr>
              <w:t>510</w:t>
            </w:r>
          </w:p>
        </w:tc>
        <w:tc>
          <w:tcPr>
            <w:tcW w:w="2122" w:type="dxa"/>
          </w:tcPr>
          <w:p w:rsidR="00C70C68" w:rsidRPr="00057651" w:rsidRDefault="00C70C68" w:rsidP="00057651">
            <w:pPr>
              <w:spacing w:line="276" w:lineRule="auto"/>
              <w:jc w:val="center"/>
              <w:rPr>
                <w:rFonts w:ascii="Times New Roman" w:eastAsia="Times New Roman" w:hAnsi="Times New Roman" w:cs="Times New Roman"/>
                <w:bCs/>
                <w:color w:val="000000"/>
                <w:sz w:val="24"/>
                <w:szCs w:val="24"/>
              </w:rPr>
            </w:pPr>
            <w:r w:rsidRPr="00057651">
              <w:rPr>
                <w:rFonts w:ascii="Times New Roman" w:eastAsia="Times New Roman" w:hAnsi="Times New Roman" w:cs="Times New Roman"/>
                <w:bCs/>
                <w:color w:val="000000"/>
                <w:sz w:val="24"/>
              </w:rPr>
              <w:t>410</w:t>
            </w:r>
          </w:p>
        </w:tc>
        <w:tc>
          <w:tcPr>
            <w:tcW w:w="2514" w:type="dxa"/>
          </w:tcPr>
          <w:p w:rsidR="00C70C68" w:rsidRPr="00057651" w:rsidRDefault="00C70C68" w:rsidP="00057651">
            <w:pPr>
              <w:spacing w:line="276" w:lineRule="auto"/>
              <w:jc w:val="center"/>
              <w:rPr>
                <w:rFonts w:ascii="Times New Roman" w:hAnsi="Times New Roman" w:cs="Times New Roman"/>
                <w:sz w:val="24"/>
              </w:rPr>
            </w:pPr>
            <w:r w:rsidRPr="00057651">
              <w:rPr>
                <w:rFonts w:ascii="Times New Roman" w:hAnsi="Times New Roman" w:cs="Times New Roman"/>
                <w:sz w:val="24"/>
              </w:rPr>
              <w:t>310</w:t>
            </w:r>
          </w:p>
        </w:tc>
      </w:tr>
      <w:tr w:rsidR="00C70C68" w:rsidTr="007E5CC3">
        <w:tc>
          <w:tcPr>
            <w:tcW w:w="2426" w:type="dxa"/>
          </w:tcPr>
          <w:p w:rsidR="00C70C68" w:rsidRPr="00057651" w:rsidRDefault="00C70C68" w:rsidP="00057651">
            <w:pPr>
              <w:spacing w:line="276" w:lineRule="auto"/>
              <w:jc w:val="center"/>
              <w:rPr>
                <w:rFonts w:ascii="Times New Roman" w:eastAsia="Times New Roman" w:hAnsi="Times New Roman" w:cs="Times New Roman"/>
                <w:bCs/>
                <w:color w:val="000000"/>
                <w:sz w:val="24"/>
                <w:szCs w:val="24"/>
              </w:rPr>
            </w:pPr>
            <w:r w:rsidRPr="00057651">
              <w:rPr>
                <w:rFonts w:ascii="Times New Roman" w:eastAsia="Times New Roman" w:hAnsi="Times New Roman" w:cs="Times New Roman"/>
                <w:bCs/>
                <w:color w:val="000000"/>
                <w:sz w:val="24"/>
              </w:rPr>
              <w:t>100</w:t>
            </w:r>
          </w:p>
        </w:tc>
        <w:tc>
          <w:tcPr>
            <w:tcW w:w="2514" w:type="dxa"/>
          </w:tcPr>
          <w:p w:rsidR="00C70C68" w:rsidRPr="00057651" w:rsidRDefault="00C70C68" w:rsidP="00057651">
            <w:pPr>
              <w:spacing w:line="276" w:lineRule="auto"/>
              <w:jc w:val="center"/>
              <w:rPr>
                <w:rFonts w:ascii="Times New Roman" w:eastAsia="Times New Roman" w:hAnsi="Times New Roman" w:cs="Times New Roman"/>
                <w:bCs/>
                <w:color w:val="000000"/>
                <w:sz w:val="24"/>
                <w:szCs w:val="24"/>
              </w:rPr>
            </w:pPr>
            <w:r w:rsidRPr="00057651">
              <w:rPr>
                <w:rFonts w:ascii="Times New Roman" w:eastAsia="Times New Roman" w:hAnsi="Times New Roman" w:cs="Times New Roman"/>
                <w:bCs/>
                <w:color w:val="000000"/>
                <w:sz w:val="24"/>
              </w:rPr>
              <w:t>390</w:t>
            </w:r>
          </w:p>
        </w:tc>
        <w:tc>
          <w:tcPr>
            <w:tcW w:w="2122" w:type="dxa"/>
          </w:tcPr>
          <w:p w:rsidR="00C70C68" w:rsidRPr="00057651" w:rsidRDefault="00C70C68" w:rsidP="00057651">
            <w:pPr>
              <w:spacing w:line="276" w:lineRule="auto"/>
              <w:jc w:val="center"/>
              <w:rPr>
                <w:rFonts w:ascii="Times New Roman" w:eastAsia="Times New Roman" w:hAnsi="Times New Roman" w:cs="Times New Roman"/>
                <w:bCs/>
                <w:color w:val="000000"/>
                <w:sz w:val="24"/>
                <w:szCs w:val="24"/>
              </w:rPr>
            </w:pPr>
            <w:r w:rsidRPr="00057651">
              <w:rPr>
                <w:rFonts w:ascii="Times New Roman" w:eastAsia="Times New Roman" w:hAnsi="Times New Roman" w:cs="Times New Roman"/>
                <w:bCs/>
                <w:color w:val="000000"/>
                <w:sz w:val="24"/>
              </w:rPr>
              <w:t>290</w:t>
            </w:r>
          </w:p>
        </w:tc>
        <w:tc>
          <w:tcPr>
            <w:tcW w:w="2514" w:type="dxa"/>
          </w:tcPr>
          <w:p w:rsidR="00C70C68" w:rsidRPr="00057651" w:rsidRDefault="00C70C68" w:rsidP="00057651">
            <w:pPr>
              <w:spacing w:line="276" w:lineRule="auto"/>
              <w:jc w:val="center"/>
              <w:rPr>
                <w:rFonts w:ascii="Times New Roman" w:hAnsi="Times New Roman" w:cs="Times New Roman"/>
                <w:sz w:val="24"/>
              </w:rPr>
            </w:pPr>
            <w:r w:rsidRPr="00057651">
              <w:rPr>
                <w:rFonts w:ascii="Times New Roman" w:hAnsi="Times New Roman" w:cs="Times New Roman"/>
                <w:sz w:val="24"/>
              </w:rPr>
              <w:t>190</w:t>
            </w:r>
          </w:p>
        </w:tc>
      </w:tr>
      <w:tr w:rsidR="00C70C68" w:rsidTr="007E5CC3">
        <w:tc>
          <w:tcPr>
            <w:tcW w:w="2426" w:type="dxa"/>
          </w:tcPr>
          <w:p w:rsidR="00C70C68" w:rsidRPr="00057651" w:rsidRDefault="00C70C68" w:rsidP="00057651">
            <w:pPr>
              <w:spacing w:line="276" w:lineRule="auto"/>
              <w:jc w:val="center"/>
              <w:rPr>
                <w:rFonts w:ascii="Times New Roman" w:eastAsia="Times New Roman" w:hAnsi="Times New Roman" w:cs="Times New Roman"/>
                <w:bCs/>
                <w:color w:val="000000"/>
                <w:sz w:val="24"/>
                <w:szCs w:val="24"/>
              </w:rPr>
            </w:pPr>
            <w:r w:rsidRPr="00057651">
              <w:rPr>
                <w:rFonts w:ascii="Times New Roman" w:eastAsia="Times New Roman" w:hAnsi="Times New Roman" w:cs="Times New Roman"/>
                <w:bCs/>
                <w:color w:val="000000"/>
                <w:sz w:val="24"/>
              </w:rPr>
              <w:t>100</w:t>
            </w:r>
          </w:p>
        </w:tc>
        <w:tc>
          <w:tcPr>
            <w:tcW w:w="2514" w:type="dxa"/>
          </w:tcPr>
          <w:p w:rsidR="00C70C68" w:rsidRPr="00057651" w:rsidRDefault="00C70C68" w:rsidP="00057651">
            <w:pPr>
              <w:spacing w:line="276" w:lineRule="auto"/>
              <w:jc w:val="center"/>
              <w:rPr>
                <w:rFonts w:ascii="Times New Roman" w:eastAsia="Times New Roman" w:hAnsi="Times New Roman" w:cs="Times New Roman"/>
                <w:bCs/>
                <w:color w:val="000000"/>
                <w:sz w:val="24"/>
                <w:szCs w:val="24"/>
              </w:rPr>
            </w:pPr>
            <w:r w:rsidRPr="00057651">
              <w:rPr>
                <w:rFonts w:ascii="Times New Roman" w:eastAsia="Times New Roman" w:hAnsi="Times New Roman" w:cs="Times New Roman"/>
                <w:bCs/>
                <w:color w:val="000000"/>
                <w:sz w:val="24"/>
              </w:rPr>
              <w:t>410</w:t>
            </w:r>
          </w:p>
        </w:tc>
        <w:tc>
          <w:tcPr>
            <w:tcW w:w="2122" w:type="dxa"/>
          </w:tcPr>
          <w:p w:rsidR="00C70C68" w:rsidRPr="00057651" w:rsidRDefault="00C70C68" w:rsidP="00057651">
            <w:pPr>
              <w:spacing w:line="276" w:lineRule="auto"/>
              <w:jc w:val="center"/>
              <w:rPr>
                <w:rFonts w:ascii="Times New Roman" w:eastAsia="Times New Roman" w:hAnsi="Times New Roman" w:cs="Times New Roman"/>
                <w:bCs/>
                <w:color w:val="000000"/>
                <w:sz w:val="24"/>
                <w:szCs w:val="24"/>
              </w:rPr>
            </w:pPr>
            <w:r w:rsidRPr="00057651">
              <w:rPr>
                <w:rFonts w:ascii="Times New Roman" w:eastAsia="Times New Roman" w:hAnsi="Times New Roman" w:cs="Times New Roman"/>
                <w:bCs/>
                <w:color w:val="000000"/>
                <w:sz w:val="24"/>
              </w:rPr>
              <w:t>310</w:t>
            </w:r>
          </w:p>
        </w:tc>
        <w:tc>
          <w:tcPr>
            <w:tcW w:w="2514" w:type="dxa"/>
          </w:tcPr>
          <w:p w:rsidR="00C70C68" w:rsidRPr="00057651" w:rsidRDefault="00C70C68" w:rsidP="00057651">
            <w:pPr>
              <w:spacing w:line="276" w:lineRule="auto"/>
              <w:jc w:val="center"/>
              <w:rPr>
                <w:rFonts w:ascii="Times New Roman" w:hAnsi="Times New Roman" w:cs="Times New Roman"/>
                <w:sz w:val="24"/>
              </w:rPr>
            </w:pPr>
            <w:r w:rsidRPr="00057651">
              <w:rPr>
                <w:rFonts w:ascii="Times New Roman" w:hAnsi="Times New Roman" w:cs="Times New Roman"/>
                <w:sz w:val="24"/>
              </w:rPr>
              <w:t>210</w:t>
            </w:r>
          </w:p>
        </w:tc>
      </w:tr>
      <w:tr w:rsidR="00C70C68" w:rsidTr="007E5CC3">
        <w:tc>
          <w:tcPr>
            <w:tcW w:w="2426" w:type="dxa"/>
          </w:tcPr>
          <w:p w:rsidR="00C70C68" w:rsidRPr="00057651" w:rsidRDefault="00C70C68" w:rsidP="00057651">
            <w:pPr>
              <w:spacing w:line="276" w:lineRule="auto"/>
              <w:jc w:val="center"/>
              <w:rPr>
                <w:rFonts w:ascii="Times New Roman" w:eastAsia="Times New Roman" w:hAnsi="Times New Roman" w:cs="Times New Roman"/>
                <w:bCs/>
                <w:color w:val="000000"/>
                <w:sz w:val="24"/>
                <w:szCs w:val="24"/>
              </w:rPr>
            </w:pPr>
            <w:r w:rsidRPr="00057651">
              <w:rPr>
                <w:rFonts w:ascii="Times New Roman" w:eastAsia="Times New Roman" w:hAnsi="Times New Roman" w:cs="Times New Roman"/>
                <w:bCs/>
                <w:color w:val="000000"/>
                <w:sz w:val="24"/>
              </w:rPr>
              <w:t>100</w:t>
            </w:r>
          </w:p>
        </w:tc>
        <w:tc>
          <w:tcPr>
            <w:tcW w:w="2514" w:type="dxa"/>
          </w:tcPr>
          <w:p w:rsidR="00C70C68" w:rsidRPr="00057651" w:rsidRDefault="00C70C68" w:rsidP="00057651">
            <w:pPr>
              <w:spacing w:line="276" w:lineRule="auto"/>
              <w:jc w:val="center"/>
              <w:rPr>
                <w:rFonts w:ascii="Times New Roman" w:eastAsia="Times New Roman" w:hAnsi="Times New Roman" w:cs="Times New Roman"/>
                <w:bCs/>
                <w:color w:val="000000"/>
                <w:sz w:val="24"/>
                <w:szCs w:val="24"/>
              </w:rPr>
            </w:pPr>
            <w:r w:rsidRPr="00057651">
              <w:rPr>
                <w:rFonts w:ascii="Times New Roman" w:eastAsia="Times New Roman" w:hAnsi="Times New Roman" w:cs="Times New Roman"/>
                <w:bCs/>
                <w:color w:val="000000"/>
                <w:sz w:val="24"/>
              </w:rPr>
              <w:t>430</w:t>
            </w:r>
          </w:p>
        </w:tc>
        <w:tc>
          <w:tcPr>
            <w:tcW w:w="2122" w:type="dxa"/>
          </w:tcPr>
          <w:p w:rsidR="00C70C68" w:rsidRPr="00057651" w:rsidRDefault="00C70C68" w:rsidP="00057651">
            <w:pPr>
              <w:spacing w:line="276" w:lineRule="auto"/>
              <w:jc w:val="center"/>
              <w:rPr>
                <w:rFonts w:ascii="Times New Roman" w:eastAsia="Times New Roman" w:hAnsi="Times New Roman" w:cs="Times New Roman"/>
                <w:bCs/>
                <w:color w:val="000000"/>
                <w:sz w:val="24"/>
                <w:szCs w:val="24"/>
              </w:rPr>
            </w:pPr>
            <w:r w:rsidRPr="00057651">
              <w:rPr>
                <w:rFonts w:ascii="Times New Roman" w:eastAsia="Times New Roman" w:hAnsi="Times New Roman" w:cs="Times New Roman"/>
                <w:bCs/>
                <w:color w:val="000000"/>
                <w:sz w:val="24"/>
              </w:rPr>
              <w:t>330</w:t>
            </w:r>
          </w:p>
        </w:tc>
        <w:tc>
          <w:tcPr>
            <w:tcW w:w="2514" w:type="dxa"/>
          </w:tcPr>
          <w:p w:rsidR="00C70C68" w:rsidRPr="00057651" w:rsidRDefault="00C70C68" w:rsidP="00057651">
            <w:pPr>
              <w:spacing w:line="276" w:lineRule="auto"/>
              <w:jc w:val="center"/>
              <w:rPr>
                <w:rFonts w:ascii="Times New Roman" w:hAnsi="Times New Roman" w:cs="Times New Roman"/>
                <w:sz w:val="24"/>
              </w:rPr>
            </w:pPr>
            <w:r w:rsidRPr="00057651">
              <w:rPr>
                <w:rFonts w:ascii="Times New Roman" w:hAnsi="Times New Roman" w:cs="Times New Roman"/>
                <w:sz w:val="24"/>
              </w:rPr>
              <w:t>239</w:t>
            </w:r>
          </w:p>
        </w:tc>
      </w:tr>
      <w:tr w:rsidR="00C70C68" w:rsidTr="007E5CC3">
        <w:tc>
          <w:tcPr>
            <w:tcW w:w="2426" w:type="dxa"/>
          </w:tcPr>
          <w:p w:rsidR="00C70C68" w:rsidRPr="00057651" w:rsidRDefault="00C70C68" w:rsidP="00057651">
            <w:pPr>
              <w:spacing w:line="276" w:lineRule="auto"/>
              <w:jc w:val="center"/>
              <w:rPr>
                <w:rFonts w:ascii="Times New Roman" w:eastAsia="Times New Roman" w:hAnsi="Times New Roman" w:cs="Times New Roman"/>
                <w:bCs/>
                <w:color w:val="000000"/>
                <w:sz w:val="24"/>
                <w:szCs w:val="24"/>
              </w:rPr>
            </w:pPr>
            <w:r w:rsidRPr="00057651">
              <w:rPr>
                <w:rFonts w:ascii="Times New Roman" w:eastAsia="Times New Roman" w:hAnsi="Times New Roman" w:cs="Times New Roman"/>
                <w:bCs/>
                <w:color w:val="000000"/>
                <w:sz w:val="24"/>
              </w:rPr>
              <w:t>100</w:t>
            </w:r>
          </w:p>
        </w:tc>
        <w:tc>
          <w:tcPr>
            <w:tcW w:w="2514" w:type="dxa"/>
          </w:tcPr>
          <w:p w:rsidR="00C70C68" w:rsidRPr="00057651" w:rsidRDefault="00C70C68" w:rsidP="00057651">
            <w:pPr>
              <w:spacing w:line="276" w:lineRule="auto"/>
              <w:jc w:val="center"/>
              <w:rPr>
                <w:rFonts w:ascii="Times New Roman" w:eastAsia="Times New Roman" w:hAnsi="Times New Roman" w:cs="Times New Roman"/>
                <w:bCs/>
                <w:color w:val="000000"/>
                <w:sz w:val="24"/>
                <w:szCs w:val="24"/>
              </w:rPr>
            </w:pPr>
            <w:r w:rsidRPr="00057651">
              <w:rPr>
                <w:rFonts w:ascii="Times New Roman" w:eastAsia="Times New Roman" w:hAnsi="Times New Roman" w:cs="Times New Roman"/>
                <w:bCs/>
                <w:color w:val="000000"/>
                <w:sz w:val="24"/>
              </w:rPr>
              <w:t>450</w:t>
            </w:r>
          </w:p>
        </w:tc>
        <w:tc>
          <w:tcPr>
            <w:tcW w:w="2122" w:type="dxa"/>
          </w:tcPr>
          <w:p w:rsidR="00C70C68" w:rsidRPr="00057651" w:rsidRDefault="00C70C68" w:rsidP="00057651">
            <w:pPr>
              <w:spacing w:line="276" w:lineRule="auto"/>
              <w:jc w:val="center"/>
              <w:rPr>
                <w:rFonts w:ascii="Times New Roman" w:eastAsia="Times New Roman" w:hAnsi="Times New Roman" w:cs="Times New Roman"/>
                <w:bCs/>
                <w:color w:val="000000"/>
                <w:sz w:val="24"/>
                <w:szCs w:val="24"/>
              </w:rPr>
            </w:pPr>
            <w:r w:rsidRPr="00057651">
              <w:rPr>
                <w:rFonts w:ascii="Times New Roman" w:eastAsia="Times New Roman" w:hAnsi="Times New Roman" w:cs="Times New Roman"/>
                <w:bCs/>
                <w:color w:val="000000"/>
                <w:sz w:val="24"/>
              </w:rPr>
              <w:t>350</w:t>
            </w:r>
          </w:p>
        </w:tc>
        <w:tc>
          <w:tcPr>
            <w:tcW w:w="2514" w:type="dxa"/>
          </w:tcPr>
          <w:p w:rsidR="00C70C68" w:rsidRPr="00057651" w:rsidRDefault="00C70C68" w:rsidP="00057651">
            <w:pPr>
              <w:spacing w:line="276" w:lineRule="auto"/>
              <w:jc w:val="center"/>
              <w:rPr>
                <w:rFonts w:ascii="Times New Roman" w:hAnsi="Times New Roman" w:cs="Times New Roman"/>
                <w:sz w:val="24"/>
              </w:rPr>
            </w:pPr>
            <w:r w:rsidRPr="00057651">
              <w:rPr>
                <w:rFonts w:ascii="Times New Roman" w:hAnsi="Times New Roman" w:cs="Times New Roman"/>
                <w:sz w:val="24"/>
              </w:rPr>
              <w:t>255</w:t>
            </w:r>
          </w:p>
        </w:tc>
      </w:tr>
      <w:tr w:rsidR="00C70C68" w:rsidTr="007E5CC3">
        <w:tc>
          <w:tcPr>
            <w:tcW w:w="2426" w:type="dxa"/>
          </w:tcPr>
          <w:p w:rsidR="00C70C68" w:rsidRPr="00057651" w:rsidRDefault="00C70C68" w:rsidP="00057651">
            <w:pPr>
              <w:spacing w:line="276" w:lineRule="auto"/>
              <w:jc w:val="center"/>
              <w:rPr>
                <w:rFonts w:ascii="Times New Roman" w:eastAsia="Times New Roman" w:hAnsi="Times New Roman" w:cs="Times New Roman"/>
                <w:bCs/>
                <w:color w:val="000000"/>
                <w:sz w:val="24"/>
                <w:szCs w:val="24"/>
              </w:rPr>
            </w:pPr>
            <w:r w:rsidRPr="00057651">
              <w:rPr>
                <w:rFonts w:ascii="Times New Roman" w:eastAsia="Times New Roman" w:hAnsi="Times New Roman" w:cs="Times New Roman"/>
                <w:bCs/>
                <w:color w:val="000000"/>
                <w:sz w:val="24"/>
              </w:rPr>
              <w:t>100</w:t>
            </w:r>
          </w:p>
        </w:tc>
        <w:tc>
          <w:tcPr>
            <w:tcW w:w="2514" w:type="dxa"/>
          </w:tcPr>
          <w:p w:rsidR="00C70C68" w:rsidRPr="00057651" w:rsidRDefault="00C70C68" w:rsidP="00057651">
            <w:pPr>
              <w:spacing w:line="276" w:lineRule="auto"/>
              <w:jc w:val="center"/>
              <w:rPr>
                <w:rFonts w:ascii="Times New Roman" w:eastAsia="Times New Roman" w:hAnsi="Times New Roman" w:cs="Times New Roman"/>
                <w:bCs/>
                <w:color w:val="000000"/>
                <w:sz w:val="24"/>
                <w:szCs w:val="24"/>
              </w:rPr>
            </w:pPr>
            <w:r w:rsidRPr="00057651">
              <w:rPr>
                <w:rFonts w:ascii="Times New Roman" w:eastAsia="Times New Roman" w:hAnsi="Times New Roman" w:cs="Times New Roman"/>
                <w:bCs/>
                <w:color w:val="000000"/>
                <w:sz w:val="24"/>
              </w:rPr>
              <w:t>470</w:t>
            </w:r>
          </w:p>
        </w:tc>
        <w:tc>
          <w:tcPr>
            <w:tcW w:w="2122" w:type="dxa"/>
          </w:tcPr>
          <w:p w:rsidR="00C70C68" w:rsidRPr="00057651" w:rsidRDefault="00C70C68" w:rsidP="00057651">
            <w:pPr>
              <w:spacing w:line="276" w:lineRule="auto"/>
              <w:jc w:val="center"/>
              <w:rPr>
                <w:rFonts w:ascii="Times New Roman" w:eastAsia="Times New Roman" w:hAnsi="Times New Roman" w:cs="Times New Roman"/>
                <w:bCs/>
                <w:color w:val="000000"/>
                <w:sz w:val="24"/>
                <w:szCs w:val="24"/>
              </w:rPr>
            </w:pPr>
            <w:r w:rsidRPr="00057651">
              <w:rPr>
                <w:rFonts w:ascii="Times New Roman" w:eastAsia="Times New Roman" w:hAnsi="Times New Roman" w:cs="Times New Roman"/>
                <w:bCs/>
                <w:color w:val="000000"/>
                <w:sz w:val="24"/>
              </w:rPr>
              <w:t>370</w:t>
            </w:r>
          </w:p>
        </w:tc>
        <w:tc>
          <w:tcPr>
            <w:tcW w:w="2514" w:type="dxa"/>
          </w:tcPr>
          <w:p w:rsidR="00C70C68" w:rsidRPr="00057651" w:rsidRDefault="00C70C68" w:rsidP="00057651">
            <w:pPr>
              <w:spacing w:line="276" w:lineRule="auto"/>
              <w:jc w:val="center"/>
              <w:rPr>
                <w:rFonts w:ascii="Times New Roman" w:hAnsi="Times New Roman" w:cs="Times New Roman"/>
                <w:sz w:val="24"/>
              </w:rPr>
            </w:pPr>
            <w:r w:rsidRPr="00057651">
              <w:rPr>
                <w:rFonts w:ascii="Times New Roman" w:hAnsi="Times New Roman" w:cs="Times New Roman"/>
                <w:sz w:val="24"/>
              </w:rPr>
              <w:t>275</w:t>
            </w:r>
          </w:p>
        </w:tc>
      </w:tr>
      <w:tr w:rsidR="00C70C68" w:rsidTr="007E5CC3">
        <w:tc>
          <w:tcPr>
            <w:tcW w:w="2426" w:type="dxa"/>
          </w:tcPr>
          <w:p w:rsidR="00C70C68" w:rsidRPr="00057651" w:rsidRDefault="00C70C68" w:rsidP="00057651">
            <w:pPr>
              <w:spacing w:line="276" w:lineRule="auto"/>
              <w:jc w:val="center"/>
              <w:rPr>
                <w:rFonts w:ascii="Times New Roman" w:eastAsia="Times New Roman" w:hAnsi="Times New Roman" w:cs="Times New Roman"/>
                <w:bCs/>
                <w:color w:val="000000"/>
                <w:sz w:val="24"/>
                <w:szCs w:val="24"/>
              </w:rPr>
            </w:pPr>
            <w:r w:rsidRPr="00057651">
              <w:rPr>
                <w:rFonts w:ascii="Times New Roman" w:eastAsia="Times New Roman" w:hAnsi="Times New Roman" w:cs="Times New Roman"/>
                <w:bCs/>
                <w:color w:val="000000"/>
                <w:sz w:val="24"/>
              </w:rPr>
              <w:t>100</w:t>
            </w:r>
          </w:p>
        </w:tc>
        <w:tc>
          <w:tcPr>
            <w:tcW w:w="2514" w:type="dxa"/>
          </w:tcPr>
          <w:p w:rsidR="00C70C68" w:rsidRPr="00057651" w:rsidRDefault="00C70C68" w:rsidP="00057651">
            <w:pPr>
              <w:spacing w:line="276" w:lineRule="auto"/>
              <w:jc w:val="center"/>
              <w:rPr>
                <w:rFonts w:ascii="Times New Roman" w:eastAsia="Times New Roman" w:hAnsi="Times New Roman" w:cs="Times New Roman"/>
                <w:bCs/>
                <w:color w:val="000000"/>
                <w:sz w:val="24"/>
                <w:szCs w:val="24"/>
              </w:rPr>
            </w:pPr>
            <w:r w:rsidRPr="00057651">
              <w:rPr>
                <w:rFonts w:ascii="Times New Roman" w:eastAsia="Times New Roman" w:hAnsi="Times New Roman" w:cs="Times New Roman"/>
                <w:bCs/>
                <w:color w:val="000000"/>
                <w:sz w:val="24"/>
              </w:rPr>
              <w:t>495</w:t>
            </w:r>
          </w:p>
        </w:tc>
        <w:tc>
          <w:tcPr>
            <w:tcW w:w="2122" w:type="dxa"/>
          </w:tcPr>
          <w:p w:rsidR="00C70C68" w:rsidRPr="00057651" w:rsidRDefault="00C70C68" w:rsidP="00057651">
            <w:pPr>
              <w:spacing w:line="276" w:lineRule="auto"/>
              <w:jc w:val="center"/>
              <w:rPr>
                <w:rFonts w:ascii="Times New Roman" w:eastAsia="Times New Roman" w:hAnsi="Times New Roman" w:cs="Times New Roman"/>
                <w:bCs/>
                <w:color w:val="000000"/>
                <w:sz w:val="24"/>
                <w:szCs w:val="24"/>
              </w:rPr>
            </w:pPr>
            <w:r w:rsidRPr="00057651">
              <w:rPr>
                <w:rFonts w:ascii="Times New Roman" w:eastAsia="Times New Roman" w:hAnsi="Times New Roman" w:cs="Times New Roman"/>
                <w:bCs/>
                <w:color w:val="000000"/>
                <w:sz w:val="24"/>
              </w:rPr>
              <w:t>395</w:t>
            </w:r>
          </w:p>
        </w:tc>
        <w:tc>
          <w:tcPr>
            <w:tcW w:w="2514" w:type="dxa"/>
          </w:tcPr>
          <w:p w:rsidR="00C70C68" w:rsidRPr="00057651" w:rsidRDefault="00C70C68" w:rsidP="00057651">
            <w:pPr>
              <w:spacing w:line="276" w:lineRule="auto"/>
              <w:jc w:val="center"/>
              <w:rPr>
                <w:rFonts w:ascii="Times New Roman" w:hAnsi="Times New Roman" w:cs="Times New Roman"/>
                <w:sz w:val="24"/>
              </w:rPr>
            </w:pPr>
            <w:r w:rsidRPr="00057651">
              <w:rPr>
                <w:rFonts w:ascii="Times New Roman" w:hAnsi="Times New Roman" w:cs="Times New Roman"/>
                <w:sz w:val="24"/>
              </w:rPr>
              <w:t>295</w:t>
            </w:r>
          </w:p>
        </w:tc>
      </w:tr>
    </w:tbl>
    <w:p w:rsidR="008B1DB8" w:rsidRDefault="008B1DB8" w:rsidP="00D86241">
      <w:pPr>
        <w:spacing w:after="0" w:line="240" w:lineRule="auto"/>
        <w:jc w:val="center"/>
        <w:rPr>
          <w:rFonts w:ascii="Times New Roman" w:hAnsi="Times New Roman" w:cs="Times New Roman"/>
          <w:b/>
          <w:sz w:val="24"/>
        </w:rPr>
      </w:pPr>
    </w:p>
    <w:p w:rsidR="00B4440F" w:rsidRDefault="008B1DB8" w:rsidP="00D86241">
      <w:pPr>
        <w:spacing w:after="0" w:line="240" w:lineRule="auto"/>
        <w:jc w:val="center"/>
        <w:rPr>
          <w:rFonts w:ascii="Times New Roman" w:hAnsi="Times New Roman" w:cs="Times New Roman"/>
          <w:b/>
          <w:sz w:val="24"/>
        </w:rPr>
      </w:pPr>
      <w:r w:rsidRPr="008B1DB8">
        <w:rPr>
          <w:rFonts w:ascii="Times New Roman" w:hAnsi="Times New Roman" w:cs="Times New Roman"/>
          <w:b/>
          <w:noProof/>
          <w:sz w:val="24"/>
        </w:rPr>
        <w:drawing>
          <wp:inline distT="0" distB="0" distL="0" distR="0">
            <wp:extent cx="4945085" cy="2945218"/>
            <wp:effectExtent l="0" t="0" r="0" b="0"/>
            <wp:docPr id="1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95017" w:rsidRDefault="00795017" w:rsidP="00D86241">
      <w:pPr>
        <w:spacing w:after="0" w:line="240" w:lineRule="auto"/>
        <w:jc w:val="center"/>
        <w:rPr>
          <w:rFonts w:ascii="Times New Roman" w:hAnsi="Times New Roman" w:cs="Times New Roman"/>
          <w:b/>
          <w:sz w:val="24"/>
        </w:rPr>
      </w:pPr>
    </w:p>
    <w:p w:rsidR="00592009" w:rsidRDefault="00592009" w:rsidP="00592009">
      <w:pPr>
        <w:spacing w:after="0" w:line="240" w:lineRule="auto"/>
        <w:jc w:val="center"/>
        <w:rPr>
          <w:rFonts w:ascii="Times New Roman" w:hAnsi="Times New Roman" w:cs="Times New Roman"/>
          <w:b/>
          <w:sz w:val="24"/>
        </w:rPr>
      </w:pPr>
      <w:r>
        <w:rPr>
          <w:rFonts w:ascii="Times New Roman" w:hAnsi="Times New Roman" w:cs="Times New Roman"/>
          <w:b/>
          <w:sz w:val="24"/>
        </w:rPr>
        <w:t>Figure</w:t>
      </w:r>
      <w:r w:rsidR="00322B47">
        <w:rPr>
          <w:rFonts w:ascii="Times New Roman" w:hAnsi="Times New Roman" w:cs="Times New Roman"/>
          <w:b/>
          <w:sz w:val="24"/>
        </w:rPr>
        <w:t xml:space="preserve"> 7</w:t>
      </w:r>
      <w:r w:rsidR="00471A0A">
        <w:rPr>
          <w:rFonts w:ascii="Times New Roman" w:hAnsi="Times New Roman" w:cs="Times New Roman"/>
          <w:b/>
          <w:sz w:val="24"/>
        </w:rPr>
        <w:t>.5</w:t>
      </w:r>
      <w:r>
        <w:rPr>
          <w:rFonts w:ascii="Times New Roman" w:hAnsi="Times New Roman" w:cs="Times New Roman"/>
          <w:b/>
          <w:sz w:val="24"/>
        </w:rPr>
        <w:t>:</w:t>
      </w:r>
      <w:r w:rsidR="00901F2F">
        <w:rPr>
          <w:rFonts w:ascii="Times New Roman" w:hAnsi="Times New Roman" w:cs="Times New Roman"/>
          <w:b/>
          <w:sz w:val="24"/>
        </w:rPr>
        <w:t xml:space="preserve"> </w:t>
      </w:r>
      <w:r>
        <w:rPr>
          <w:rFonts w:ascii="Times New Roman" w:hAnsi="Times New Roman" w:cs="Times New Roman"/>
          <w:b/>
          <w:sz w:val="24"/>
        </w:rPr>
        <w:t>Energy Consumption during packet reception</w:t>
      </w:r>
    </w:p>
    <w:p w:rsidR="00795017" w:rsidRDefault="00CA1920" w:rsidP="00CA1920">
      <w:pPr>
        <w:spacing w:after="0" w:line="240" w:lineRule="auto"/>
        <w:jc w:val="both"/>
        <w:rPr>
          <w:rFonts w:ascii="Times New Roman" w:hAnsi="Times New Roman" w:cs="Times New Roman"/>
          <w:sz w:val="24"/>
        </w:rPr>
      </w:pPr>
      <w:r w:rsidRPr="00CA1920">
        <w:rPr>
          <w:rFonts w:ascii="Times New Roman" w:hAnsi="Times New Roman" w:cs="Times New Roman"/>
          <w:sz w:val="24"/>
        </w:rPr>
        <w:t xml:space="preserve">The table </w:t>
      </w:r>
      <w:r w:rsidR="00322B47">
        <w:rPr>
          <w:rFonts w:ascii="Times New Roman" w:hAnsi="Times New Roman" w:cs="Times New Roman"/>
          <w:sz w:val="24"/>
        </w:rPr>
        <w:t>7</w:t>
      </w:r>
      <w:r w:rsidR="00854242">
        <w:rPr>
          <w:rFonts w:ascii="Times New Roman" w:hAnsi="Times New Roman" w:cs="Times New Roman"/>
          <w:sz w:val="24"/>
        </w:rPr>
        <w:t xml:space="preserve">.7 </w:t>
      </w:r>
      <w:r w:rsidRPr="00CA1920">
        <w:rPr>
          <w:rFonts w:ascii="Times New Roman" w:hAnsi="Times New Roman" w:cs="Times New Roman"/>
          <w:sz w:val="24"/>
        </w:rPr>
        <w:t>below shows the average energy consumption for various scheduling methods.</w:t>
      </w:r>
      <w:r>
        <w:rPr>
          <w:rFonts w:ascii="Times New Roman" w:hAnsi="Times New Roman" w:cs="Times New Roman"/>
          <w:sz w:val="24"/>
        </w:rPr>
        <w:t xml:space="preserve"> </w:t>
      </w:r>
      <w:r w:rsidRPr="00CA1920">
        <w:rPr>
          <w:rFonts w:ascii="Times New Roman" w:hAnsi="Times New Roman" w:cs="Times New Roman"/>
          <w:sz w:val="24"/>
        </w:rPr>
        <w:t>The average energy consumed during both transmission and reception for various nodes of the network as 50 to 100 nodes.</w:t>
      </w:r>
      <w:r>
        <w:rPr>
          <w:rFonts w:ascii="Times New Roman" w:hAnsi="Times New Roman" w:cs="Times New Roman"/>
          <w:sz w:val="24"/>
        </w:rPr>
        <w:t xml:space="preserve"> </w:t>
      </w:r>
      <w:r w:rsidRPr="00CA1920">
        <w:rPr>
          <w:rFonts w:ascii="Times New Roman" w:hAnsi="Times New Roman" w:cs="Times New Roman"/>
          <w:sz w:val="24"/>
        </w:rPr>
        <w:t xml:space="preserve">From the </w:t>
      </w:r>
      <w:r w:rsidR="00322B47">
        <w:rPr>
          <w:rFonts w:ascii="Times New Roman" w:hAnsi="Times New Roman" w:cs="Times New Roman"/>
          <w:sz w:val="24"/>
        </w:rPr>
        <w:t>figure 7</w:t>
      </w:r>
      <w:r w:rsidR="00854242">
        <w:rPr>
          <w:rFonts w:ascii="Times New Roman" w:hAnsi="Times New Roman" w:cs="Times New Roman"/>
          <w:sz w:val="24"/>
        </w:rPr>
        <w:t>.6</w:t>
      </w:r>
      <w:r w:rsidRPr="00CA1920">
        <w:rPr>
          <w:rFonts w:ascii="Times New Roman" w:hAnsi="Times New Roman" w:cs="Times New Roman"/>
          <w:sz w:val="24"/>
        </w:rPr>
        <w:t xml:space="preserve"> it is clear that the proposed algorithm consumes much lesser energy compared to the other methods</w:t>
      </w:r>
      <w:r>
        <w:rPr>
          <w:rFonts w:ascii="Times New Roman" w:hAnsi="Times New Roman" w:cs="Times New Roman"/>
          <w:sz w:val="24"/>
        </w:rPr>
        <w:t>.</w:t>
      </w:r>
    </w:p>
    <w:p w:rsidR="00322B47" w:rsidRPr="00CA1920" w:rsidRDefault="00322B47" w:rsidP="00CA1920">
      <w:pPr>
        <w:spacing w:after="0" w:line="240" w:lineRule="auto"/>
        <w:jc w:val="both"/>
        <w:rPr>
          <w:rFonts w:ascii="Times New Roman" w:hAnsi="Times New Roman" w:cs="Times New Roman"/>
          <w:sz w:val="24"/>
        </w:rPr>
      </w:pPr>
    </w:p>
    <w:p w:rsidR="00795017" w:rsidRDefault="00831915" w:rsidP="00D86241">
      <w:pPr>
        <w:spacing w:after="0" w:line="240" w:lineRule="auto"/>
        <w:jc w:val="center"/>
        <w:rPr>
          <w:rFonts w:ascii="Times New Roman" w:hAnsi="Times New Roman" w:cs="Times New Roman"/>
          <w:b/>
          <w:sz w:val="24"/>
        </w:rPr>
      </w:pPr>
      <w:r>
        <w:rPr>
          <w:rFonts w:ascii="Times New Roman" w:hAnsi="Times New Roman" w:cs="Times New Roman"/>
          <w:b/>
          <w:sz w:val="24"/>
        </w:rPr>
        <w:t>T</w:t>
      </w:r>
      <w:r w:rsidR="009F1BCA">
        <w:rPr>
          <w:rFonts w:ascii="Times New Roman" w:hAnsi="Times New Roman" w:cs="Times New Roman"/>
          <w:b/>
          <w:sz w:val="24"/>
        </w:rPr>
        <w:t>able</w:t>
      </w:r>
      <w:r w:rsidR="00322B47">
        <w:rPr>
          <w:rFonts w:ascii="Times New Roman" w:hAnsi="Times New Roman" w:cs="Times New Roman"/>
          <w:b/>
          <w:sz w:val="24"/>
        </w:rPr>
        <w:t xml:space="preserve"> 7</w:t>
      </w:r>
      <w:r w:rsidR="00E97AE8">
        <w:rPr>
          <w:rFonts w:ascii="Times New Roman" w:hAnsi="Times New Roman" w:cs="Times New Roman"/>
          <w:b/>
          <w:sz w:val="24"/>
        </w:rPr>
        <w:t>.7</w:t>
      </w:r>
      <w:r w:rsidR="009F1BCA">
        <w:rPr>
          <w:rFonts w:ascii="Times New Roman" w:hAnsi="Times New Roman" w:cs="Times New Roman"/>
          <w:b/>
          <w:sz w:val="24"/>
        </w:rPr>
        <w:t xml:space="preserve">: Average Energy Consumption for </w:t>
      </w:r>
      <w:r w:rsidR="0079340C">
        <w:rPr>
          <w:rFonts w:ascii="Times New Roman" w:hAnsi="Times New Roman" w:cs="Times New Roman"/>
          <w:b/>
          <w:sz w:val="24"/>
        </w:rPr>
        <w:t>various Scheduling Methods</w:t>
      </w:r>
    </w:p>
    <w:tbl>
      <w:tblPr>
        <w:tblStyle w:val="TableGrid"/>
        <w:tblW w:w="0" w:type="auto"/>
        <w:tblLook w:val="04A0"/>
      </w:tblPr>
      <w:tblGrid>
        <w:gridCol w:w="2426"/>
        <w:gridCol w:w="2514"/>
        <w:gridCol w:w="2122"/>
        <w:gridCol w:w="2514"/>
      </w:tblGrid>
      <w:tr w:rsidR="001541A0" w:rsidTr="00334C6B">
        <w:trPr>
          <w:trHeight w:val="335"/>
        </w:trPr>
        <w:tc>
          <w:tcPr>
            <w:tcW w:w="2426" w:type="dxa"/>
            <w:vMerge w:val="restart"/>
          </w:tcPr>
          <w:p w:rsidR="001541A0" w:rsidRDefault="001541A0" w:rsidP="00BE1DCF">
            <w:pPr>
              <w:jc w:val="center"/>
              <w:rPr>
                <w:rFonts w:ascii="Times New Roman" w:hAnsi="Times New Roman" w:cs="Times New Roman"/>
                <w:b/>
                <w:sz w:val="24"/>
              </w:rPr>
            </w:pPr>
            <w:r>
              <w:rPr>
                <w:rFonts w:ascii="Times New Roman" w:hAnsi="Times New Roman" w:cs="Times New Roman"/>
                <w:b/>
                <w:sz w:val="24"/>
              </w:rPr>
              <w:t>Number of Sensor Nodes</w:t>
            </w:r>
          </w:p>
        </w:tc>
        <w:tc>
          <w:tcPr>
            <w:tcW w:w="7150" w:type="dxa"/>
            <w:gridSpan w:val="3"/>
          </w:tcPr>
          <w:p w:rsidR="001541A0" w:rsidRDefault="001541A0" w:rsidP="00BE1DCF">
            <w:pPr>
              <w:jc w:val="center"/>
              <w:rPr>
                <w:rFonts w:ascii="Times New Roman" w:hAnsi="Times New Roman" w:cs="Times New Roman"/>
                <w:b/>
                <w:sz w:val="24"/>
              </w:rPr>
            </w:pPr>
            <w:r>
              <w:rPr>
                <w:rFonts w:ascii="Times New Roman" w:hAnsi="Times New Roman" w:cs="Times New Roman"/>
                <w:b/>
                <w:sz w:val="24"/>
              </w:rPr>
              <w:t>Average Energy Consumption(mJ)</w:t>
            </w:r>
          </w:p>
        </w:tc>
      </w:tr>
      <w:tr w:rsidR="001541A0" w:rsidTr="007E5CC3">
        <w:trPr>
          <w:trHeight w:val="218"/>
        </w:trPr>
        <w:tc>
          <w:tcPr>
            <w:tcW w:w="2426" w:type="dxa"/>
            <w:vMerge/>
          </w:tcPr>
          <w:p w:rsidR="001541A0" w:rsidRDefault="001541A0" w:rsidP="00BE1DCF">
            <w:pPr>
              <w:jc w:val="center"/>
              <w:rPr>
                <w:rFonts w:ascii="Times New Roman" w:hAnsi="Times New Roman" w:cs="Times New Roman"/>
                <w:b/>
                <w:sz w:val="24"/>
              </w:rPr>
            </w:pPr>
          </w:p>
        </w:tc>
        <w:tc>
          <w:tcPr>
            <w:tcW w:w="2514" w:type="dxa"/>
          </w:tcPr>
          <w:p w:rsidR="001541A0" w:rsidRDefault="001541A0" w:rsidP="00334C6B">
            <w:pPr>
              <w:tabs>
                <w:tab w:val="left" w:pos="854"/>
                <w:tab w:val="center" w:pos="1149"/>
              </w:tabs>
              <w:rPr>
                <w:rFonts w:ascii="Times New Roman" w:hAnsi="Times New Roman" w:cs="Times New Roman"/>
                <w:b/>
                <w:sz w:val="24"/>
              </w:rPr>
            </w:pPr>
            <w:r>
              <w:rPr>
                <w:rFonts w:ascii="Times New Roman" w:hAnsi="Times New Roman" w:cs="Times New Roman"/>
                <w:b/>
                <w:sz w:val="24"/>
              </w:rPr>
              <w:tab/>
            </w:r>
            <w:r>
              <w:rPr>
                <w:rFonts w:ascii="Times New Roman" w:hAnsi="Times New Roman" w:cs="Times New Roman"/>
                <w:b/>
                <w:sz w:val="24"/>
              </w:rPr>
              <w:tab/>
              <w:t>MPQ</w:t>
            </w:r>
          </w:p>
        </w:tc>
        <w:tc>
          <w:tcPr>
            <w:tcW w:w="2122" w:type="dxa"/>
          </w:tcPr>
          <w:p w:rsidR="001541A0" w:rsidRDefault="001541A0" w:rsidP="00334C6B">
            <w:pPr>
              <w:jc w:val="center"/>
              <w:rPr>
                <w:rFonts w:ascii="Times New Roman" w:hAnsi="Times New Roman" w:cs="Times New Roman"/>
                <w:b/>
                <w:sz w:val="24"/>
              </w:rPr>
            </w:pPr>
            <w:r>
              <w:rPr>
                <w:rFonts w:ascii="Times New Roman" w:hAnsi="Times New Roman" w:cs="Times New Roman"/>
                <w:b/>
                <w:sz w:val="24"/>
              </w:rPr>
              <w:t>WFPQ</w:t>
            </w:r>
          </w:p>
        </w:tc>
        <w:tc>
          <w:tcPr>
            <w:tcW w:w="2514" w:type="dxa"/>
          </w:tcPr>
          <w:p w:rsidR="001541A0" w:rsidRDefault="009E310C" w:rsidP="00334C6B">
            <w:pPr>
              <w:jc w:val="center"/>
              <w:rPr>
                <w:rFonts w:ascii="Times New Roman" w:hAnsi="Times New Roman" w:cs="Times New Roman"/>
                <w:b/>
                <w:sz w:val="24"/>
              </w:rPr>
            </w:pPr>
            <w:r>
              <w:rPr>
                <w:rFonts w:ascii="Times New Roman" w:hAnsi="Times New Roman" w:cs="Times New Roman"/>
                <w:b/>
                <w:sz w:val="24"/>
              </w:rPr>
              <w:t>RED</w:t>
            </w:r>
            <w:r w:rsidR="001541A0">
              <w:rPr>
                <w:rFonts w:ascii="Times New Roman" w:hAnsi="Times New Roman" w:cs="Times New Roman"/>
                <w:b/>
                <w:sz w:val="24"/>
              </w:rPr>
              <w:t>PQ</w:t>
            </w:r>
          </w:p>
        </w:tc>
      </w:tr>
      <w:tr w:rsidR="001541A0" w:rsidTr="007E5CC3">
        <w:tc>
          <w:tcPr>
            <w:tcW w:w="2426" w:type="dxa"/>
          </w:tcPr>
          <w:p w:rsidR="001541A0" w:rsidRPr="00A309E4" w:rsidRDefault="001541A0" w:rsidP="00BE1DCF">
            <w:pPr>
              <w:jc w:val="center"/>
              <w:rPr>
                <w:rFonts w:ascii="Times New Roman" w:hAnsi="Times New Roman" w:cs="Times New Roman"/>
                <w:sz w:val="24"/>
              </w:rPr>
            </w:pPr>
            <w:r w:rsidRPr="00A309E4">
              <w:rPr>
                <w:rFonts w:ascii="Times New Roman" w:hAnsi="Times New Roman" w:cs="Times New Roman"/>
                <w:sz w:val="24"/>
              </w:rPr>
              <w:t>50</w:t>
            </w:r>
          </w:p>
        </w:tc>
        <w:tc>
          <w:tcPr>
            <w:tcW w:w="2514" w:type="dxa"/>
          </w:tcPr>
          <w:p w:rsidR="001541A0" w:rsidRPr="00A309E4" w:rsidRDefault="001541A0" w:rsidP="00BE1DCF">
            <w:pPr>
              <w:jc w:val="center"/>
              <w:rPr>
                <w:rFonts w:ascii="Times New Roman" w:hAnsi="Times New Roman" w:cs="Times New Roman"/>
                <w:sz w:val="24"/>
              </w:rPr>
            </w:pPr>
            <w:r w:rsidRPr="00A309E4">
              <w:rPr>
                <w:rFonts w:ascii="Times New Roman" w:hAnsi="Times New Roman" w:cs="Times New Roman"/>
                <w:sz w:val="24"/>
              </w:rPr>
              <w:t>550</w:t>
            </w:r>
          </w:p>
        </w:tc>
        <w:tc>
          <w:tcPr>
            <w:tcW w:w="2122" w:type="dxa"/>
          </w:tcPr>
          <w:p w:rsidR="001541A0" w:rsidRPr="00A309E4" w:rsidRDefault="001541A0" w:rsidP="00BE1DCF">
            <w:pPr>
              <w:jc w:val="center"/>
              <w:rPr>
                <w:rFonts w:ascii="Times New Roman" w:hAnsi="Times New Roman" w:cs="Times New Roman"/>
                <w:sz w:val="24"/>
              </w:rPr>
            </w:pPr>
            <w:r w:rsidRPr="00A309E4">
              <w:rPr>
                <w:rFonts w:ascii="Times New Roman" w:hAnsi="Times New Roman" w:cs="Times New Roman"/>
                <w:sz w:val="24"/>
              </w:rPr>
              <w:t>433</w:t>
            </w:r>
          </w:p>
        </w:tc>
        <w:tc>
          <w:tcPr>
            <w:tcW w:w="2514" w:type="dxa"/>
          </w:tcPr>
          <w:p w:rsidR="001541A0" w:rsidRPr="00A309E4" w:rsidRDefault="001541A0" w:rsidP="00BE1DCF">
            <w:pPr>
              <w:jc w:val="center"/>
              <w:rPr>
                <w:rFonts w:ascii="Times New Roman" w:hAnsi="Times New Roman" w:cs="Times New Roman"/>
                <w:sz w:val="24"/>
              </w:rPr>
            </w:pPr>
            <w:r w:rsidRPr="00A309E4">
              <w:rPr>
                <w:rFonts w:ascii="Times New Roman" w:hAnsi="Times New Roman" w:cs="Times New Roman"/>
                <w:sz w:val="24"/>
              </w:rPr>
              <w:t>258</w:t>
            </w:r>
          </w:p>
        </w:tc>
      </w:tr>
      <w:tr w:rsidR="001541A0" w:rsidTr="007E5CC3">
        <w:tc>
          <w:tcPr>
            <w:tcW w:w="2426" w:type="dxa"/>
          </w:tcPr>
          <w:p w:rsidR="001541A0" w:rsidRPr="00A309E4" w:rsidRDefault="001541A0" w:rsidP="00BE1DCF">
            <w:pPr>
              <w:jc w:val="center"/>
              <w:rPr>
                <w:rFonts w:ascii="Times New Roman" w:hAnsi="Times New Roman" w:cs="Times New Roman"/>
                <w:sz w:val="24"/>
              </w:rPr>
            </w:pPr>
            <w:r w:rsidRPr="00A309E4">
              <w:rPr>
                <w:rFonts w:ascii="Times New Roman" w:hAnsi="Times New Roman" w:cs="Times New Roman"/>
                <w:sz w:val="24"/>
              </w:rPr>
              <w:t>50</w:t>
            </w:r>
          </w:p>
        </w:tc>
        <w:tc>
          <w:tcPr>
            <w:tcW w:w="2514" w:type="dxa"/>
          </w:tcPr>
          <w:p w:rsidR="001541A0" w:rsidRPr="00A309E4" w:rsidRDefault="001541A0" w:rsidP="00BE1DCF">
            <w:pPr>
              <w:jc w:val="center"/>
              <w:rPr>
                <w:rFonts w:ascii="Times New Roman" w:hAnsi="Times New Roman" w:cs="Times New Roman"/>
                <w:sz w:val="24"/>
              </w:rPr>
            </w:pPr>
            <w:r w:rsidRPr="00A309E4">
              <w:rPr>
                <w:rFonts w:ascii="Times New Roman" w:hAnsi="Times New Roman" w:cs="Times New Roman"/>
                <w:sz w:val="24"/>
              </w:rPr>
              <w:t>560</w:t>
            </w:r>
          </w:p>
        </w:tc>
        <w:tc>
          <w:tcPr>
            <w:tcW w:w="2122" w:type="dxa"/>
          </w:tcPr>
          <w:p w:rsidR="001541A0" w:rsidRPr="00A309E4" w:rsidRDefault="001541A0" w:rsidP="00BE1DCF">
            <w:pPr>
              <w:jc w:val="center"/>
              <w:rPr>
                <w:rFonts w:ascii="Times New Roman" w:hAnsi="Times New Roman" w:cs="Times New Roman"/>
                <w:sz w:val="24"/>
              </w:rPr>
            </w:pPr>
            <w:r w:rsidRPr="00A309E4">
              <w:rPr>
                <w:rFonts w:ascii="Times New Roman" w:hAnsi="Times New Roman" w:cs="Times New Roman"/>
                <w:sz w:val="24"/>
              </w:rPr>
              <w:t>445</w:t>
            </w:r>
          </w:p>
        </w:tc>
        <w:tc>
          <w:tcPr>
            <w:tcW w:w="2514" w:type="dxa"/>
          </w:tcPr>
          <w:p w:rsidR="001541A0" w:rsidRPr="00A309E4" w:rsidRDefault="001541A0" w:rsidP="00BE1DCF">
            <w:pPr>
              <w:jc w:val="center"/>
              <w:rPr>
                <w:rFonts w:ascii="Times New Roman" w:hAnsi="Times New Roman" w:cs="Times New Roman"/>
                <w:sz w:val="24"/>
              </w:rPr>
            </w:pPr>
            <w:r w:rsidRPr="00A309E4">
              <w:rPr>
                <w:rFonts w:ascii="Times New Roman" w:hAnsi="Times New Roman" w:cs="Times New Roman"/>
                <w:sz w:val="24"/>
              </w:rPr>
              <w:t>270</w:t>
            </w:r>
          </w:p>
        </w:tc>
      </w:tr>
      <w:tr w:rsidR="001541A0" w:rsidTr="007E5CC3">
        <w:tc>
          <w:tcPr>
            <w:tcW w:w="2426" w:type="dxa"/>
          </w:tcPr>
          <w:p w:rsidR="001541A0" w:rsidRPr="00A309E4" w:rsidRDefault="001541A0" w:rsidP="009F1BCA">
            <w:pPr>
              <w:jc w:val="center"/>
            </w:pPr>
            <w:r w:rsidRPr="00A309E4">
              <w:rPr>
                <w:rFonts w:ascii="Times New Roman" w:hAnsi="Times New Roman" w:cs="Times New Roman"/>
                <w:sz w:val="24"/>
              </w:rPr>
              <w:t>50</w:t>
            </w:r>
          </w:p>
        </w:tc>
        <w:tc>
          <w:tcPr>
            <w:tcW w:w="2514" w:type="dxa"/>
          </w:tcPr>
          <w:p w:rsidR="001541A0" w:rsidRPr="00A309E4" w:rsidRDefault="001541A0" w:rsidP="00BE1DCF">
            <w:pPr>
              <w:jc w:val="center"/>
              <w:rPr>
                <w:rFonts w:ascii="Times New Roman" w:hAnsi="Times New Roman" w:cs="Times New Roman"/>
                <w:sz w:val="24"/>
              </w:rPr>
            </w:pPr>
            <w:r w:rsidRPr="00A309E4">
              <w:rPr>
                <w:rFonts w:ascii="Times New Roman" w:hAnsi="Times New Roman" w:cs="Times New Roman"/>
                <w:sz w:val="24"/>
              </w:rPr>
              <w:t>595</w:t>
            </w:r>
          </w:p>
        </w:tc>
        <w:tc>
          <w:tcPr>
            <w:tcW w:w="2122" w:type="dxa"/>
          </w:tcPr>
          <w:p w:rsidR="001541A0" w:rsidRPr="00A309E4" w:rsidRDefault="001541A0" w:rsidP="00BE1DCF">
            <w:pPr>
              <w:jc w:val="center"/>
              <w:rPr>
                <w:rFonts w:ascii="Times New Roman" w:hAnsi="Times New Roman" w:cs="Times New Roman"/>
                <w:sz w:val="24"/>
              </w:rPr>
            </w:pPr>
            <w:r w:rsidRPr="00A309E4">
              <w:rPr>
                <w:rFonts w:ascii="Times New Roman" w:hAnsi="Times New Roman" w:cs="Times New Roman"/>
                <w:sz w:val="24"/>
              </w:rPr>
              <w:t>465</w:t>
            </w:r>
          </w:p>
        </w:tc>
        <w:tc>
          <w:tcPr>
            <w:tcW w:w="2514" w:type="dxa"/>
          </w:tcPr>
          <w:p w:rsidR="001541A0" w:rsidRPr="00A309E4" w:rsidRDefault="001541A0" w:rsidP="00BE1DCF">
            <w:pPr>
              <w:jc w:val="center"/>
              <w:rPr>
                <w:rFonts w:ascii="Times New Roman" w:hAnsi="Times New Roman" w:cs="Times New Roman"/>
                <w:sz w:val="24"/>
              </w:rPr>
            </w:pPr>
            <w:r w:rsidRPr="00A309E4">
              <w:rPr>
                <w:rFonts w:ascii="Times New Roman" w:hAnsi="Times New Roman" w:cs="Times New Roman"/>
                <w:sz w:val="24"/>
              </w:rPr>
              <w:t>300</w:t>
            </w:r>
          </w:p>
        </w:tc>
      </w:tr>
      <w:tr w:rsidR="001541A0" w:rsidTr="007E5CC3">
        <w:tc>
          <w:tcPr>
            <w:tcW w:w="2426" w:type="dxa"/>
          </w:tcPr>
          <w:p w:rsidR="001541A0" w:rsidRPr="00A309E4" w:rsidRDefault="001541A0" w:rsidP="009F1BCA">
            <w:pPr>
              <w:jc w:val="center"/>
            </w:pPr>
            <w:r w:rsidRPr="00A309E4">
              <w:rPr>
                <w:rFonts w:ascii="Times New Roman" w:hAnsi="Times New Roman" w:cs="Times New Roman"/>
                <w:sz w:val="24"/>
              </w:rPr>
              <w:t>50</w:t>
            </w:r>
          </w:p>
        </w:tc>
        <w:tc>
          <w:tcPr>
            <w:tcW w:w="2514" w:type="dxa"/>
          </w:tcPr>
          <w:p w:rsidR="001541A0" w:rsidRPr="00A309E4" w:rsidRDefault="001541A0" w:rsidP="00BE1DCF">
            <w:pPr>
              <w:jc w:val="center"/>
              <w:rPr>
                <w:rFonts w:ascii="Times New Roman" w:hAnsi="Times New Roman" w:cs="Times New Roman"/>
                <w:sz w:val="24"/>
              </w:rPr>
            </w:pPr>
            <w:r w:rsidRPr="00A309E4">
              <w:rPr>
                <w:rFonts w:ascii="Times New Roman" w:hAnsi="Times New Roman" w:cs="Times New Roman"/>
                <w:sz w:val="24"/>
              </w:rPr>
              <w:t>614</w:t>
            </w:r>
          </w:p>
        </w:tc>
        <w:tc>
          <w:tcPr>
            <w:tcW w:w="2122" w:type="dxa"/>
          </w:tcPr>
          <w:p w:rsidR="001541A0" w:rsidRPr="00A309E4" w:rsidRDefault="001541A0" w:rsidP="00BE1DCF">
            <w:pPr>
              <w:jc w:val="center"/>
              <w:rPr>
                <w:rFonts w:ascii="Times New Roman" w:hAnsi="Times New Roman" w:cs="Times New Roman"/>
                <w:sz w:val="24"/>
              </w:rPr>
            </w:pPr>
            <w:r w:rsidRPr="00A309E4">
              <w:rPr>
                <w:rFonts w:ascii="Times New Roman" w:hAnsi="Times New Roman" w:cs="Times New Roman"/>
                <w:sz w:val="24"/>
              </w:rPr>
              <w:t>490</w:t>
            </w:r>
          </w:p>
        </w:tc>
        <w:tc>
          <w:tcPr>
            <w:tcW w:w="2514" w:type="dxa"/>
          </w:tcPr>
          <w:p w:rsidR="001541A0" w:rsidRPr="00A309E4" w:rsidRDefault="001541A0" w:rsidP="00BE1DCF">
            <w:pPr>
              <w:jc w:val="center"/>
              <w:rPr>
                <w:rFonts w:ascii="Times New Roman" w:hAnsi="Times New Roman" w:cs="Times New Roman"/>
                <w:sz w:val="24"/>
              </w:rPr>
            </w:pPr>
            <w:r w:rsidRPr="00A309E4">
              <w:rPr>
                <w:rFonts w:ascii="Times New Roman" w:hAnsi="Times New Roman" w:cs="Times New Roman"/>
                <w:sz w:val="24"/>
              </w:rPr>
              <w:t>325</w:t>
            </w:r>
          </w:p>
        </w:tc>
      </w:tr>
      <w:tr w:rsidR="001541A0" w:rsidTr="007E5CC3">
        <w:tc>
          <w:tcPr>
            <w:tcW w:w="2426" w:type="dxa"/>
          </w:tcPr>
          <w:p w:rsidR="001541A0" w:rsidRPr="00A309E4" w:rsidRDefault="001541A0" w:rsidP="009F1BCA">
            <w:pPr>
              <w:jc w:val="center"/>
            </w:pPr>
            <w:r w:rsidRPr="00A309E4">
              <w:rPr>
                <w:rFonts w:ascii="Times New Roman" w:hAnsi="Times New Roman" w:cs="Times New Roman"/>
                <w:sz w:val="24"/>
              </w:rPr>
              <w:t>50</w:t>
            </w:r>
          </w:p>
        </w:tc>
        <w:tc>
          <w:tcPr>
            <w:tcW w:w="2514" w:type="dxa"/>
          </w:tcPr>
          <w:p w:rsidR="001541A0" w:rsidRPr="00A309E4" w:rsidRDefault="001541A0" w:rsidP="00BE1DCF">
            <w:pPr>
              <w:jc w:val="center"/>
              <w:rPr>
                <w:rFonts w:ascii="Times New Roman" w:hAnsi="Times New Roman" w:cs="Times New Roman"/>
                <w:sz w:val="24"/>
              </w:rPr>
            </w:pPr>
            <w:r w:rsidRPr="00A309E4">
              <w:rPr>
                <w:rFonts w:ascii="Times New Roman" w:hAnsi="Times New Roman" w:cs="Times New Roman"/>
                <w:sz w:val="24"/>
              </w:rPr>
              <w:t>657</w:t>
            </w:r>
          </w:p>
        </w:tc>
        <w:tc>
          <w:tcPr>
            <w:tcW w:w="2122" w:type="dxa"/>
          </w:tcPr>
          <w:p w:rsidR="001541A0" w:rsidRPr="00A309E4" w:rsidRDefault="001541A0" w:rsidP="00BE1DCF">
            <w:pPr>
              <w:jc w:val="center"/>
              <w:rPr>
                <w:rFonts w:ascii="Times New Roman" w:hAnsi="Times New Roman" w:cs="Times New Roman"/>
                <w:sz w:val="24"/>
              </w:rPr>
            </w:pPr>
            <w:r w:rsidRPr="00A309E4">
              <w:rPr>
                <w:rFonts w:ascii="Times New Roman" w:hAnsi="Times New Roman" w:cs="Times New Roman"/>
                <w:sz w:val="24"/>
              </w:rPr>
              <w:t>518</w:t>
            </w:r>
          </w:p>
        </w:tc>
        <w:tc>
          <w:tcPr>
            <w:tcW w:w="2514" w:type="dxa"/>
          </w:tcPr>
          <w:p w:rsidR="001541A0" w:rsidRPr="00A309E4" w:rsidRDefault="001541A0" w:rsidP="00BE1DCF">
            <w:pPr>
              <w:jc w:val="center"/>
              <w:rPr>
                <w:rFonts w:ascii="Times New Roman" w:hAnsi="Times New Roman" w:cs="Times New Roman"/>
                <w:sz w:val="24"/>
              </w:rPr>
            </w:pPr>
            <w:r w:rsidRPr="00A309E4">
              <w:rPr>
                <w:rFonts w:ascii="Times New Roman" w:hAnsi="Times New Roman" w:cs="Times New Roman"/>
                <w:sz w:val="24"/>
              </w:rPr>
              <w:t>360</w:t>
            </w:r>
          </w:p>
        </w:tc>
      </w:tr>
      <w:tr w:rsidR="001541A0" w:rsidTr="007E5CC3">
        <w:tc>
          <w:tcPr>
            <w:tcW w:w="2426" w:type="dxa"/>
          </w:tcPr>
          <w:p w:rsidR="001541A0" w:rsidRPr="00A309E4" w:rsidRDefault="001541A0" w:rsidP="009F1BCA">
            <w:pPr>
              <w:jc w:val="center"/>
            </w:pPr>
            <w:r w:rsidRPr="00A309E4">
              <w:rPr>
                <w:rFonts w:ascii="Times New Roman" w:hAnsi="Times New Roman" w:cs="Times New Roman"/>
                <w:sz w:val="24"/>
              </w:rPr>
              <w:t>50</w:t>
            </w:r>
          </w:p>
        </w:tc>
        <w:tc>
          <w:tcPr>
            <w:tcW w:w="2514" w:type="dxa"/>
          </w:tcPr>
          <w:p w:rsidR="001541A0" w:rsidRPr="00A309E4" w:rsidRDefault="001541A0" w:rsidP="00BE1DCF">
            <w:pPr>
              <w:jc w:val="center"/>
              <w:rPr>
                <w:rFonts w:ascii="Times New Roman" w:hAnsi="Times New Roman" w:cs="Times New Roman"/>
                <w:sz w:val="24"/>
              </w:rPr>
            </w:pPr>
            <w:r w:rsidRPr="00A309E4">
              <w:rPr>
                <w:rFonts w:ascii="Times New Roman" w:hAnsi="Times New Roman" w:cs="Times New Roman"/>
                <w:sz w:val="24"/>
              </w:rPr>
              <w:t>673</w:t>
            </w:r>
          </w:p>
        </w:tc>
        <w:tc>
          <w:tcPr>
            <w:tcW w:w="2122" w:type="dxa"/>
          </w:tcPr>
          <w:p w:rsidR="001541A0" w:rsidRPr="00A309E4" w:rsidRDefault="001541A0" w:rsidP="00BE1DCF">
            <w:pPr>
              <w:jc w:val="center"/>
              <w:rPr>
                <w:rFonts w:ascii="Times New Roman" w:hAnsi="Times New Roman" w:cs="Times New Roman"/>
                <w:sz w:val="24"/>
              </w:rPr>
            </w:pPr>
            <w:r w:rsidRPr="00A309E4">
              <w:rPr>
                <w:rFonts w:ascii="Times New Roman" w:hAnsi="Times New Roman" w:cs="Times New Roman"/>
                <w:sz w:val="24"/>
              </w:rPr>
              <w:t>550</w:t>
            </w:r>
          </w:p>
        </w:tc>
        <w:tc>
          <w:tcPr>
            <w:tcW w:w="2514" w:type="dxa"/>
          </w:tcPr>
          <w:p w:rsidR="001541A0" w:rsidRPr="00A309E4" w:rsidRDefault="001541A0" w:rsidP="00BE1DCF">
            <w:pPr>
              <w:jc w:val="center"/>
              <w:rPr>
                <w:rFonts w:ascii="Times New Roman" w:hAnsi="Times New Roman" w:cs="Times New Roman"/>
                <w:sz w:val="24"/>
              </w:rPr>
            </w:pPr>
            <w:r w:rsidRPr="00A309E4">
              <w:rPr>
                <w:rFonts w:ascii="Times New Roman" w:hAnsi="Times New Roman" w:cs="Times New Roman"/>
                <w:sz w:val="24"/>
              </w:rPr>
              <w:t>375</w:t>
            </w:r>
          </w:p>
        </w:tc>
      </w:tr>
      <w:tr w:rsidR="001541A0" w:rsidTr="007E5CC3">
        <w:tc>
          <w:tcPr>
            <w:tcW w:w="2426" w:type="dxa"/>
          </w:tcPr>
          <w:p w:rsidR="001541A0" w:rsidRPr="00A309E4" w:rsidRDefault="001541A0" w:rsidP="00BE1DCF">
            <w:pPr>
              <w:jc w:val="center"/>
              <w:rPr>
                <w:rFonts w:ascii="Times New Roman" w:hAnsi="Times New Roman" w:cs="Times New Roman"/>
                <w:sz w:val="24"/>
              </w:rPr>
            </w:pPr>
            <w:r w:rsidRPr="00A309E4">
              <w:rPr>
                <w:rFonts w:ascii="Times New Roman" w:hAnsi="Times New Roman" w:cs="Times New Roman"/>
                <w:sz w:val="24"/>
              </w:rPr>
              <w:t>100</w:t>
            </w:r>
          </w:p>
        </w:tc>
        <w:tc>
          <w:tcPr>
            <w:tcW w:w="2514" w:type="dxa"/>
          </w:tcPr>
          <w:p w:rsidR="001541A0" w:rsidRPr="00A309E4" w:rsidRDefault="001541A0" w:rsidP="00BE1DCF">
            <w:pPr>
              <w:jc w:val="center"/>
              <w:rPr>
                <w:rFonts w:ascii="Times New Roman" w:hAnsi="Times New Roman" w:cs="Times New Roman"/>
                <w:sz w:val="24"/>
              </w:rPr>
            </w:pPr>
            <w:r w:rsidRPr="00A309E4">
              <w:rPr>
                <w:rFonts w:ascii="Times New Roman" w:hAnsi="Times New Roman" w:cs="Times New Roman"/>
                <w:sz w:val="24"/>
              </w:rPr>
              <w:t>490</w:t>
            </w:r>
          </w:p>
        </w:tc>
        <w:tc>
          <w:tcPr>
            <w:tcW w:w="2122" w:type="dxa"/>
          </w:tcPr>
          <w:p w:rsidR="001541A0" w:rsidRPr="00A309E4" w:rsidRDefault="001541A0" w:rsidP="00BE1DCF">
            <w:pPr>
              <w:jc w:val="center"/>
              <w:rPr>
                <w:rFonts w:ascii="Times New Roman" w:hAnsi="Times New Roman" w:cs="Times New Roman"/>
                <w:sz w:val="24"/>
              </w:rPr>
            </w:pPr>
            <w:r w:rsidRPr="00A309E4">
              <w:rPr>
                <w:rFonts w:ascii="Times New Roman" w:hAnsi="Times New Roman" w:cs="Times New Roman"/>
                <w:sz w:val="24"/>
              </w:rPr>
              <w:t>385</w:t>
            </w:r>
          </w:p>
        </w:tc>
        <w:tc>
          <w:tcPr>
            <w:tcW w:w="2514" w:type="dxa"/>
          </w:tcPr>
          <w:p w:rsidR="001541A0" w:rsidRPr="00A309E4" w:rsidRDefault="001541A0" w:rsidP="00BE1DCF">
            <w:pPr>
              <w:jc w:val="center"/>
              <w:rPr>
                <w:rFonts w:ascii="Times New Roman" w:hAnsi="Times New Roman" w:cs="Times New Roman"/>
                <w:sz w:val="24"/>
              </w:rPr>
            </w:pPr>
            <w:r w:rsidRPr="00A309E4">
              <w:rPr>
                <w:rFonts w:ascii="Times New Roman" w:hAnsi="Times New Roman" w:cs="Times New Roman"/>
                <w:sz w:val="24"/>
              </w:rPr>
              <w:t>200</w:t>
            </w:r>
          </w:p>
        </w:tc>
      </w:tr>
      <w:tr w:rsidR="001541A0" w:rsidTr="007E5CC3">
        <w:tc>
          <w:tcPr>
            <w:tcW w:w="2426" w:type="dxa"/>
          </w:tcPr>
          <w:p w:rsidR="001541A0" w:rsidRPr="00A309E4" w:rsidRDefault="001541A0" w:rsidP="00BE1DCF">
            <w:pPr>
              <w:jc w:val="center"/>
              <w:rPr>
                <w:rFonts w:ascii="Times New Roman" w:hAnsi="Times New Roman" w:cs="Times New Roman"/>
                <w:sz w:val="24"/>
              </w:rPr>
            </w:pPr>
            <w:r w:rsidRPr="00A309E4">
              <w:rPr>
                <w:rFonts w:ascii="Times New Roman" w:hAnsi="Times New Roman" w:cs="Times New Roman"/>
                <w:sz w:val="24"/>
              </w:rPr>
              <w:t>100</w:t>
            </w:r>
          </w:p>
        </w:tc>
        <w:tc>
          <w:tcPr>
            <w:tcW w:w="2514" w:type="dxa"/>
          </w:tcPr>
          <w:p w:rsidR="001541A0" w:rsidRPr="00A309E4" w:rsidRDefault="001541A0" w:rsidP="00BE1DCF">
            <w:pPr>
              <w:jc w:val="center"/>
              <w:rPr>
                <w:rFonts w:ascii="Times New Roman" w:hAnsi="Times New Roman" w:cs="Times New Roman"/>
                <w:sz w:val="24"/>
              </w:rPr>
            </w:pPr>
            <w:r w:rsidRPr="00A309E4">
              <w:rPr>
                <w:rFonts w:ascii="Times New Roman" w:hAnsi="Times New Roman" w:cs="Times New Roman"/>
                <w:sz w:val="24"/>
              </w:rPr>
              <w:t>508</w:t>
            </w:r>
          </w:p>
        </w:tc>
        <w:tc>
          <w:tcPr>
            <w:tcW w:w="2122" w:type="dxa"/>
          </w:tcPr>
          <w:p w:rsidR="001541A0" w:rsidRPr="00A309E4" w:rsidRDefault="001541A0" w:rsidP="00BE1DCF">
            <w:pPr>
              <w:jc w:val="center"/>
              <w:rPr>
                <w:rFonts w:ascii="Times New Roman" w:hAnsi="Times New Roman" w:cs="Times New Roman"/>
                <w:sz w:val="24"/>
              </w:rPr>
            </w:pPr>
            <w:r w:rsidRPr="00A309E4">
              <w:rPr>
                <w:rFonts w:ascii="Times New Roman" w:hAnsi="Times New Roman" w:cs="Times New Roman"/>
                <w:sz w:val="24"/>
              </w:rPr>
              <w:t>403</w:t>
            </w:r>
          </w:p>
        </w:tc>
        <w:tc>
          <w:tcPr>
            <w:tcW w:w="2514" w:type="dxa"/>
          </w:tcPr>
          <w:p w:rsidR="001541A0" w:rsidRPr="00A309E4" w:rsidRDefault="001541A0" w:rsidP="00BE1DCF">
            <w:pPr>
              <w:jc w:val="center"/>
              <w:rPr>
                <w:rFonts w:ascii="Times New Roman" w:hAnsi="Times New Roman" w:cs="Times New Roman"/>
                <w:sz w:val="24"/>
              </w:rPr>
            </w:pPr>
            <w:r w:rsidRPr="00A309E4">
              <w:rPr>
                <w:rFonts w:ascii="Times New Roman" w:hAnsi="Times New Roman" w:cs="Times New Roman"/>
                <w:sz w:val="24"/>
              </w:rPr>
              <w:t>230</w:t>
            </w:r>
          </w:p>
        </w:tc>
      </w:tr>
      <w:tr w:rsidR="001541A0" w:rsidTr="007E5CC3">
        <w:tc>
          <w:tcPr>
            <w:tcW w:w="2426" w:type="dxa"/>
          </w:tcPr>
          <w:p w:rsidR="001541A0" w:rsidRPr="00A309E4" w:rsidRDefault="001541A0" w:rsidP="00BE1DCF">
            <w:pPr>
              <w:jc w:val="center"/>
              <w:rPr>
                <w:rFonts w:ascii="Times New Roman" w:hAnsi="Times New Roman" w:cs="Times New Roman"/>
                <w:sz w:val="24"/>
              </w:rPr>
            </w:pPr>
            <w:r w:rsidRPr="00A309E4">
              <w:rPr>
                <w:rFonts w:ascii="Times New Roman" w:hAnsi="Times New Roman" w:cs="Times New Roman"/>
                <w:sz w:val="24"/>
              </w:rPr>
              <w:t>100</w:t>
            </w:r>
          </w:p>
        </w:tc>
        <w:tc>
          <w:tcPr>
            <w:tcW w:w="2514" w:type="dxa"/>
          </w:tcPr>
          <w:p w:rsidR="001541A0" w:rsidRPr="00A309E4" w:rsidRDefault="001541A0" w:rsidP="00BE1DCF">
            <w:pPr>
              <w:jc w:val="center"/>
              <w:rPr>
                <w:rFonts w:ascii="Times New Roman" w:hAnsi="Times New Roman" w:cs="Times New Roman"/>
                <w:sz w:val="24"/>
              </w:rPr>
            </w:pPr>
            <w:r w:rsidRPr="00A309E4">
              <w:rPr>
                <w:rFonts w:ascii="Times New Roman" w:hAnsi="Times New Roman" w:cs="Times New Roman"/>
                <w:sz w:val="24"/>
              </w:rPr>
              <w:t>537</w:t>
            </w:r>
          </w:p>
        </w:tc>
        <w:tc>
          <w:tcPr>
            <w:tcW w:w="2122" w:type="dxa"/>
          </w:tcPr>
          <w:p w:rsidR="001541A0" w:rsidRPr="00A309E4" w:rsidRDefault="001541A0" w:rsidP="00BE1DCF">
            <w:pPr>
              <w:jc w:val="center"/>
              <w:rPr>
                <w:rFonts w:ascii="Times New Roman" w:hAnsi="Times New Roman" w:cs="Times New Roman"/>
                <w:sz w:val="24"/>
              </w:rPr>
            </w:pPr>
            <w:r w:rsidRPr="00A309E4">
              <w:rPr>
                <w:rFonts w:ascii="Times New Roman" w:hAnsi="Times New Roman" w:cs="Times New Roman"/>
                <w:sz w:val="24"/>
              </w:rPr>
              <w:t>425</w:t>
            </w:r>
          </w:p>
        </w:tc>
        <w:tc>
          <w:tcPr>
            <w:tcW w:w="2514" w:type="dxa"/>
          </w:tcPr>
          <w:p w:rsidR="001541A0" w:rsidRPr="00A309E4" w:rsidRDefault="001541A0" w:rsidP="00BE1DCF">
            <w:pPr>
              <w:jc w:val="center"/>
              <w:rPr>
                <w:rFonts w:ascii="Times New Roman" w:hAnsi="Times New Roman" w:cs="Times New Roman"/>
                <w:sz w:val="24"/>
              </w:rPr>
            </w:pPr>
            <w:r w:rsidRPr="00A309E4">
              <w:rPr>
                <w:rFonts w:ascii="Times New Roman" w:hAnsi="Times New Roman" w:cs="Times New Roman"/>
                <w:sz w:val="24"/>
              </w:rPr>
              <w:t>290</w:t>
            </w:r>
          </w:p>
        </w:tc>
      </w:tr>
      <w:tr w:rsidR="001541A0" w:rsidTr="007E5CC3">
        <w:tc>
          <w:tcPr>
            <w:tcW w:w="2426" w:type="dxa"/>
          </w:tcPr>
          <w:p w:rsidR="001541A0" w:rsidRPr="00A309E4" w:rsidRDefault="001541A0" w:rsidP="00BE1DCF">
            <w:pPr>
              <w:jc w:val="center"/>
              <w:rPr>
                <w:rFonts w:ascii="Times New Roman" w:hAnsi="Times New Roman" w:cs="Times New Roman"/>
                <w:sz w:val="24"/>
              </w:rPr>
            </w:pPr>
            <w:r w:rsidRPr="00A309E4">
              <w:rPr>
                <w:rFonts w:ascii="Times New Roman" w:hAnsi="Times New Roman" w:cs="Times New Roman"/>
                <w:sz w:val="24"/>
              </w:rPr>
              <w:t>100</w:t>
            </w:r>
          </w:p>
        </w:tc>
        <w:tc>
          <w:tcPr>
            <w:tcW w:w="2514" w:type="dxa"/>
          </w:tcPr>
          <w:p w:rsidR="001541A0" w:rsidRPr="00A309E4" w:rsidRDefault="001541A0" w:rsidP="00BE1DCF">
            <w:pPr>
              <w:jc w:val="center"/>
              <w:rPr>
                <w:rFonts w:ascii="Times New Roman" w:hAnsi="Times New Roman" w:cs="Times New Roman"/>
                <w:sz w:val="24"/>
              </w:rPr>
            </w:pPr>
            <w:r w:rsidRPr="00A309E4">
              <w:rPr>
                <w:rFonts w:ascii="Times New Roman" w:hAnsi="Times New Roman" w:cs="Times New Roman"/>
                <w:sz w:val="24"/>
              </w:rPr>
              <w:t>573</w:t>
            </w:r>
          </w:p>
        </w:tc>
        <w:tc>
          <w:tcPr>
            <w:tcW w:w="2122" w:type="dxa"/>
          </w:tcPr>
          <w:p w:rsidR="001541A0" w:rsidRPr="00A309E4" w:rsidRDefault="001541A0" w:rsidP="00BE1DCF">
            <w:pPr>
              <w:jc w:val="center"/>
              <w:rPr>
                <w:rFonts w:ascii="Times New Roman" w:hAnsi="Times New Roman" w:cs="Times New Roman"/>
                <w:sz w:val="24"/>
              </w:rPr>
            </w:pPr>
            <w:r w:rsidRPr="00A309E4">
              <w:rPr>
                <w:rFonts w:ascii="Times New Roman" w:hAnsi="Times New Roman" w:cs="Times New Roman"/>
                <w:sz w:val="24"/>
              </w:rPr>
              <w:t>447</w:t>
            </w:r>
          </w:p>
        </w:tc>
        <w:tc>
          <w:tcPr>
            <w:tcW w:w="2514" w:type="dxa"/>
          </w:tcPr>
          <w:p w:rsidR="001541A0" w:rsidRPr="00A309E4" w:rsidRDefault="001541A0" w:rsidP="00BE1DCF">
            <w:pPr>
              <w:jc w:val="center"/>
              <w:rPr>
                <w:rFonts w:ascii="Times New Roman" w:hAnsi="Times New Roman" w:cs="Times New Roman"/>
                <w:sz w:val="24"/>
              </w:rPr>
            </w:pPr>
            <w:r w:rsidRPr="00A309E4">
              <w:rPr>
                <w:rFonts w:ascii="Times New Roman" w:hAnsi="Times New Roman" w:cs="Times New Roman"/>
                <w:sz w:val="24"/>
              </w:rPr>
              <w:t>313</w:t>
            </w:r>
          </w:p>
        </w:tc>
      </w:tr>
      <w:tr w:rsidR="001541A0" w:rsidTr="007E5CC3">
        <w:tc>
          <w:tcPr>
            <w:tcW w:w="2426" w:type="dxa"/>
          </w:tcPr>
          <w:p w:rsidR="001541A0" w:rsidRPr="00A309E4" w:rsidRDefault="001541A0" w:rsidP="00BE1DCF">
            <w:pPr>
              <w:jc w:val="center"/>
              <w:rPr>
                <w:rFonts w:ascii="Times New Roman" w:hAnsi="Times New Roman" w:cs="Times New Roman"/>
                <w:sz w:val="24"/>
              </w:rPr>
            </w:pPr>
            <w:r w:rsidRPr="00A309E4">
              <w:rPr>
                <w:rFonts w:ascii="Times New Roman" w:hAnsi="Times New Roman" w:cs="Times New Roman"/>
                <w:sz w:val="24"/>
              </w:rPr>
              <w:t>100</w:t>
            </w:r>
          </w:p>
        </w:tc>
        <w:tc>
          <w:tcPr>
            <w:tcW w:w="2514" w:type="dxa"/>
          </w:tcPr>
          <w:p w:rsidR="001541A0" w:rsidRPr="00A309E4" w:rsidRDefault="001541A0" w:rsidP="00BE1DCF">
            <w:pPr>
              <w:jc w:val="center"/>
              <w:rPr>
                <w:rFonts w:ascii="Times New Roman" w:hAnsi="Times New Roman" w:cs="Times New Roman"/>
                <w:sz w:val="24"/>
              </w:rPr>
            </w:pPr>
            <w:r w:rsidRPr="00A309E4">
              <w:rPr>
                <w:rFonts w:ascii="Times New Roman" w:hAnsi="Times New Roman" w:cs="Times New Roman"/>
                <w:sz w:val="24"/>
              </w:rPr>
              <w:t>591</w:t>
            </w:r>
          </w:p>
        </w:tc>
        <w:tc>
          <w:tcPr>
            <w:tcW w:w="2122" w:type="dxa"/>
          </w:tcPr>
          <w:p w:rsidR="001541A0" w:rsidRPr="00A309E4" w:rsidRDefault="001541A0" w:rsidP="00BE1DCF">
            <w:pPr>
              <w:jc w:val="center"/>
              <w:rPr>
                <w:rFonts w:ascii="Times New Roman" w:hAnsi="Times New Roman" w:cs="Times New Roman"/>
                <w:sz w:val="24"/>
              </w:rPr>
            </w:pPr>
            <w:r w:rsidRPr="00A309E4">
              <w:rPr>
                <w:rFonts w:ascii="Times New Roman" w:hAnsi="Times New Roman" w:cs="Times New Roman"/>
                <w:sz w:val="24"/>
              </w:rPr>
              <w:t>466</w:t>
            </w:r>
          </w:p>
        </w:tc>
        <w:tc>
          <w:tcPr>
            <w:tcW w:w="2514" w:type="dxa"/>
          </w:tcPr>
          <w:p w:rsidR="001541A0" w:rsidRPr="00A309E4" w:rsidRDefault="001541A0" w:rsidP="00BE1DCF">
            <w:pPr>
              <w:jc w:val="center"/>
              <w:rPr>
                <w:rFonts w:ascii="Times New Roman" w:hAnsi="Times New Roman" w:cs="Times New Roman"/>
                <w:sz w:val="24"/>
              </w:rPr>
            </w:pPr>
            <w:r w:rsidRPr="00A309E4">
              <w:rPr>
                <w:rFonts w:ascii="Times New Roman" w:hAnsi="Times New Roman" w:cs="Times New Roman"/>
                <w:sz w:val="24"/>
              </w:rPr>
              <w:t>338</w:t>
            </w:r>
          </w:p>
        </w:tc>
      </w:tr>
      <w:tr w:rsidR="001541A0" w:rsidTr="007E5CC3">
        <w:tc>
          <w:tcPr>
            <w:tcW w:w="2426" w:type="dxa"/>
          </w:tcPr>
          <w:p w:rsidR="001541A0" w:rsidRPr="00A309E4" w:rsidRDefault="001541A0" w:rsidP="00BE1DCF">
            <w:pPr>
              <w:jc w:val="center"/>
              <w:rPr>
                <w:rFonts w:ascii="Times New Roman" w:hAnsi="Times New Roman" w:cs="Times New Roman"/>
                <w:sz w:val="24"/>
              </w:rPr>
            </w:pPr>
            <w:r w:rsidRPr="00A309E4">
              <w:rPr>
                <w:rFonts w:ascii="Times New Roman" w:hAnsi="Times New Roman" w:cs="Times New Roman"/>
                <w:sz w:val="24"/>
              </w:rPr>
              <w:lastRenderedPageBreak/>
              <w:t>100</w:t>
            </w:r>
          </w:p>
        </w:tc>
        <w:tc>
          <w:tcPr>
            <w:tcW w:w="2514" w:type="dxa"/>
          </w:tcPr>
          <w:p w:rsidR="001541A0" w:rsidRPr="00A309E4" w:rsidRDefault="001541A0" w:rsidP="00BE1DCF">
            <w:pPr>
              <w:jc w:val="center"/>
              <w:rPr>
                <w:rFonts w:ascii="Times New Roman" w:hAnsi="Times New Roman" w:cs="Times New Roman"/>
                <w:sz w:val="24"/>
              </w:rPr>
            </w:pPr>
            <w:r w:rsidRPr="00A309E4">
              <w:rPr>
                <w:rFonts w:ascii="Times New Roman" w:hAnsi="Times New Roman" w:cs="Times New Roman"/>
                <w:sz w:val="24"/>
              </w:rPr>
              <w:t>609</w:t>
            </w:r>
          </w:p>
        </w:tc>
        <w:tc>
          <w:tcPr>
            <w:tcW w:w="2122" w:type="dxa"/>
          </w:tcPr>
          <w:p w:rsidR="001541A0" w:rsidRPr="00A309E4" w:rsidRDefault="001541A0" w:rsidP="00BE1DCF">
            <w:pPr>
              <w:jc w:val="center"/>
              <w:rPr>
                <w:rFonts w:ascii="Times New Roman" w:hAnsi="Times New Roman" w:cs="Times New Roman"/>
                <w:sz w:val="24"/>
              </w:rPr>
            </w:pPr>
            <w:r w:rsidRPr="00A309E4">
              <w:rPr>
                <w:rFonts w:ascii="Times New Roman" w:hAnsi="Times New Roman" w:cs="Times New Roman"/>
                <w:sz w:val="24"/>
              </w:rPr>
              <w:t>487</w:t>
            </w:r>
          </w:p>
        </w:tc>
        <w:tc>
          <w:tcPr>
            <w:tcW w:w="2514" w:type="dxa"/>
          </w:tcPr>
          <w:p w:rsidR="001541A0" w:rsidRPr="00A309E4" w:rsidRDefault="001541A0" w:rsidP="00BE1DCF">
            <w:pPr>
              <w:jc w:val="center"/>
              <w:rPr>
                <w:rFonts w:ascii="Times New Roman" w:hAnsi="Times New Roman" w:cs="Times New Roman"/>
                <w:sz w:val="24"/>
              </w:rPr>
            </w:pPr>
            <w:r w:rsidRPr="00A309E4">
              <w:rPr>
                <w:rFonts w:ascii="Times New Roman" w:hAnsi="Times New Roman" w:cs="Times New Roman"/>
                <w:sz w:val="24"/>
              </w:rPr>
              <w:t>358</w:t>
            </w:r>
          </w:p>
        </w:tc>
      </w:tr>
    </w:tbl>
    <w:p w:rsidR="00914FB3" w:rsidRDefault="00914FB3" w:rsidP="00D86241">
      <w:pPr>
        <w:spacing w:after="0" w:line="240" w:lineRule="auto"/>
        <w:jc w:val="center"/>
        <w:rPr>
          <w:rFonts w:ascii="Times New Roman" w:hAnsi="Times New Roman" w:cs="Times New Roman"/>
          <w:b/>
          <w:sz w:val="24"/>
        </w:rPr>
      </w:pPr>
    </w:p>
    <w:p w:rsidR="00914FB3" w:rsidRDefault="00914FB3" w:rsidP="00D86241">
      <w:pPr>
        <w:spacing w:after="0" w:line="240" w:lineRule="auto"/>
        <w:jc w:val="center"/>
        <w:rPr>
          <w:rFonts w:ascii="Times New Roman" w:hAnsi="Times New Roman" w:cs="Times New Roman"/>
          <w:b/>
          <w:sz w:val="24"/>
        </w:rPr>
      </w:pPr>
    </w:p>
    <w:p w:rsidR="00914FB3" w:rsidRDefault="00914FB3" w:rsidP="00D86241">
      <w:pPr>
        <w:spacing w:after="0" w:line="240" w:lineRule="auto"/>
        <w:jc w:val="center"/>
        <w:rPr>
          <w:rFonts w:ascii="Times New Roman" w:hAnsi="Times New Roman" w:cs="Times New Roman"/>
          <w:b/>
          <w:sz w:val="24"/>
        </w:rPr>
      </w:pPr>
    </w:p>
    <w:p w:rsidR="00914FB3" w:rsidRDefault="00B009EC" w:rsidP="00D86241">
      <w:pPr>
        <w:spacing w:after="0" w:line="240" w:lineRule="auto"/>
        <w:jc w:val="center"/>
        <w:rPr>
          <w:rFonts w:ascii="Times New Roman" w:hAnsi="Times New Roman" w:cs="Times New Roman"/>
          <w:b/>
          <w:sz w:val="24"/>
        </w:rPr>
      </w:pPr>
      <w:r w:rsidRPr="00B009EC">
        <w:rPr>
          <w:rFonts w:ascii="Times New Roman" w:hAnsi="Times New Roman" w:cs="Times New Roman"/>
          <w:b/>
          <w:noProof/>
          <w:sz w:val="24"/>
        </w:rPr>
        <w:drawing>
          <wp:inline distT="0" distB="0" distL="0" distR="0">
            <wp:extent cx="4840029" cy="3019646"/>
            <wp:effectExtent l="0" t="0" r="0" b="0"/>
            <wp:docPr id="1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14FB3" w:rsidRDefault="00914FB3" w:rsidP="00D86241">
      <w:pPr>
        <w:spacing w:after="0" w:line="240" w:lineRule="auto"/>
        <w:jc w:val="center"/>
        <w:rPr>
          <w:rFonts w:ascii="Times New Roman" w:hAnsi="Times New Roman" w:cs="Times New Roman"/>
          <w:b/>
          <w:sz w:val="24"/>
        </w:rPr>
      </w:pPr>
    </w:p>
    <w:p w:rsidR="00914FB3" w:rsidRDefault="00914FB3" w:rsidP="00D86241">
      <w:pPr>
        <w:spacing w:after="0" w:line="240" w:lineRule="auto"/>
        <w:jc w:val="center"/>
        <w:rPr>
          <w:rFonts w:ascii="Times New Roman" w:hAnsi="Times New Roman" w:cs="Times New Roman"/>
          <w:b/>
          <w:sz w:val="24"/>
        </w:rPr>
      </w:pPr>
    </w:p>
    <w:p w:rsidR="008A295C" w:rsidRDefault="008A295C" w:rsidP="008A295C">
      <w:pPr>
        <w:spacing w:after="0" w:line="240" w:lineRule="auto"/>
        <w:jc w:val="center"/>
        <w:rPr>
          <w:rFonts w:ascii="Times New Roman" w:hAnsi="Times New Roman" w:cs="Times New Roman"/>
          <w:b/>
          <w:sz w:val="24"/>
        </w:rPr>
      </w:pPr>
      <w:r>
        <w:rPr>
          <w:rFonts w:ascii="Times New Roman" w:hAnsi="Times New Roman" w:cs="Times New Roman"/>
          <w:b/>
          <w:sz w:val="24"/>
        </w:rPr>
        <w:t>Figure</w:t>
      </w:r>
      <w:r w:rsidR="00322B47">
        <w:rPr>
          <w:rFonts w:ascii="Times New Roman" w:hAnsi="Times New Roman" w:cs="Times New Roman"/>
          <w:b/>
          <w:sz w:val="24"/>
        </w:rPr>
        <w:t xml:space="preserve"> 7</w:t>
      </w:r>
      <w:r w:rsidR="00471A0A">
        <w:rPr>
          <w:rFonts w:ascii="Times New Roman" w:hAnsi="Times New Roman" w:cs="Times New Roman"/>
          <w:b/>
          <w:sz w:val="24"/>
        </w:rPr>
        <w:t>.6</w:t>
      </w:r>
      <w:r>
        <w:rPr>
          <w:rFonts w:ascii="Times New Roman" w:hAnsi="Times New Roman" w:cs="Times New Roman"/>
          <w:b/>
          <w:sz w:val="24"/>
        </w:rPr>
        <w:t>: Average Energy Consumption for various Scheduling Methods</w:t>
      </w:r>
    </w:p>
    <w:p w:rsidR="00914FB3" w:rsidRPr="005B09DB" w:rsidRDefault="005B09DB" w:rsidP="005B09DB">
      <w:pPr>
        <w:spacing w:after="0"/>
        <w:jc w:val="both"/>
        <w:rPr>
          <w:rFonts w:ascii="Times New Roman" w:hAnsi="Times New Roman" w:cs="Times New Roman"/>
          <w:sz w:val="24"/>
        </w:rPr>
      </w:pPr>
      <w:r w:rsidRPr="005B09DB">
        <w:rPr>
          <w:rFonts w:ascii="Times New Roman" w:hAnsi="Times New Roman" w:cs="Times New Roman"/>
          <w:sz w:val="24"/>
        </w:rPr>
        <w:t xml:space="preserve">The residual energy calculation </w:t>
      </w:r>
      <w:r w:rsidR="001D7115">
        <w:rPr>
          <w:rFonts w:ascii="Times New Roman" w:hAnsi="Times New Roman" w:cs="Times New Roman"/>
          <w:sz w:val="24"/>
        </w:rPr>
        <w:t>shown in table 7</w:t>
      </w:r>
      <w:r w:rsidR="00E50B25">
        <w:rPr>
          <w:rFonts w:ascii="Times New Roman" w:hAnsi="Times New Roman" w:cs="Times New Roman"/>
          <w:sz w:val="24"/>
        </w:rPr>
        <w:t xml:space="preserve">.8 </w:t>
      </w:r>
      <w:r w:rsidRPr="005B09DB">
        <w:rPr>
          <w:rFonts w:ascii="Times New Roman" w:hAnsi="Times New Roman" w:cs="Times New Roman"/>
          <w:sz w:val="24"/>
        </w:rPr>
        <w:t xml:space="preserve">is based on the energy consumption and the initial energy of the nodes of the network. A value of 1000mJ is set as the initial energy for 50 to 100 nodes of the network for various processing rounds. The residual energy of the proposed algorithm shows better residual energy than the existing MPQ and </w:t>
      </w:r>
      <w:r w:rsidR="009E310C">
        <w:rPr>
          <w:rFonts w:ascii="Times New Roman" w:hAnsi="Times New Roman" w:cs="Times New Roman"/>
          <w:sz w:val="24"/>
        </w:rPr>
        <w:t>REDPQ</w:t>
      </w:r>
      <w:r w:rsidR="008C22F2">
        <w:rPr>
          <w:rFonts w:ascii="Times New Roman" w:hAnsi="Times New Roman" w:cs="Times New Roman"/>
          <w:sz w:val="24"/>
        </w:rPr>
        <w:t xml:space="preserve"> for number of nodes set as 50</w:t>
      </w:r>
      <w:r w:rsidR="00E50B25">
        <w:rPr>
          <w:rFonts w:ascii="Times New Roman" w:hAnsi="Times New Roman" w:cs="Times New Roman"/>
          <w:sz w:val="24"/>
        </w:rPr>
        <w:t xml:space="preserve"> as shown in figure </w:t>
      </w:r>
      <w:r w:rsidR="00322B47">
        <w:rPr>
          <w:rFonts w:ascii="Times New Roman" w:hAnsi="Times New Roman" w:cs="Times New Roman"/>
          <w:sz w:val="24"/>
        </w:rPr>
        <w:t>7</w:t>
      </w:r>
      <w:r w:rsidR="00E50B25">
        <w:rPr>
          <w:rFonts w:ascii="Times New Roman" w:hAnsi="Times New Roman" w:cs="Times New Roman"/>
          <w:sz w:val="24"/>
        </w:rPr>
        <w:t>.7</w:t>
      </w:r>
      <w:r w:rsidRPr="005B09DB">
        <w:rPr>
          <w:rFonts w:ascii="Times New Roman" w:hAnsi="Times New Roman" w:cs="Times New Roman"/>
          <w:sz w:val="24"/>
        </w:rPr>
        <w:t xml:space="preserve">.  </w:t>
      </w:r>
    </w:p>
    <w:p w:rsidR="005963DD" w:rsidRDefault="00A858D4" w:rsidP="00D86241">
      <w:pPr>
        <w:spacing w:after="0" w:line="240" w:lineRule="auto"/>
        <w:jc w:val="center"/>
        <w:rPr>
          <w:rFonts w:ascii="Times New Roman" w:hAnsi="Times New Roman" w:cs="Times New Roman"/>
          <w:b/>
          <w:sz w:val="24"/>
        </w:rPr>
      </w:pPr>
      <w:r>
        <w:rPr>
          <w:rFonts w:ascii="Times New Roman" w:hAnsi="Times New Roman" w:cs="Times New Roman"/>
          <w:b/>
          <w:sz w:val="24"/>
        </w:rPr>
        <w:t>Table</w:t>
      </w:r>
      <w:r w:rsidR="00322B47">
        <w:rPr>
          <w:rFonts w:ascii="Times New Roman" w:hAnsi="Times New Roman" w:cs="Times New Roman"/>
          <w:b/>
          <w:sz w:val="24"/>
        </w:rPr>
        <w:t xml:space="preserve"> 7</w:t>
      </w:r>
      <w:r w:rsidR="00E97AE8">
        <w:rPr>
          <w:rFonts w:ascii="Times New Roman" w:hAnsi="Times New Roman" w:cs="Times New Roman"/>
          <w:b/>
          <w:sz w:val="24"/>
        </w:rPr>
        <w:t>.8</w:t>
      </w:r>
      <w:r>
        <w:rPr>
          <w:rFonts w:ascii="Times New Roman" w:hAnsi="Times New Roman" w:cs="Times New Roman"/>
          <w:b/>
          <w:sz w:val="24"/>
        </w:rPr>
        <w:t>: Residual Energy for various Scheduling</w:t>
      </w:r>
      <w:r w:rsidR="0079340C">
        <w:rPr>
          <w:rFonts w:ascii="Times New Roman" w:hAnsi="Times New Roman" w:cs="Times New Roman"/>
          <w:b/>
          <w:sz w:val="24"/>
        </w:rPr>
        <w:t xml:space="preserve"> Methods</w:t>
      </w:r>
    </w:p>
    <w:tbl>
      <w:tblPr>
        <w:tblStyle w:val="TableGrid"/>
        <w:tblW w:w="0" w:type="auto"/>
        <w:tblLook w:val="04A0"/>
      </w:tblPr>
      <w:tblGrid>
        <w:gridCol w:w="2259"/>
        <w:gridCol w:w="2581"/>
        <w:gridCol w:w="2368"/>
        <w:gridCol w:w="2368"/>
      </w:tblGrid>
      <w:tr w:rsidR="00532CB1" w:rsidTr="00334C6B">
        <w:trPr>
          <w:trHeight w:val="369"/>
        </w:trPr>
        <w:tc>
          <w:tcPr>
            <w:tcW w:w="2259" w:type="dxa"/>
            <w:vMerge w:val="restart"/>
          </w:tcPr>
          <w:p w:rsidR="00532CB1" w:rsidRDefault="00532CB1" w:rsidP="001541A0">
            <w:pPr>
              <w:jc w:val="center"/>
              <w:rPr>
                <w:rFonts w:ascii="Times New Roman" w:hAnsi="Times New Roman" w:cs="Times New Roman"/>
                <w:b/>
                <w:sz w:val="24"/>
              </w:rPr>
            </w:pPr>
            <w:r>
              <w:rPr>
                <w:rFonts w:ascii="Times New Roman" w:hAnsi="Times New Roman" w:cs="Times New Roman"/>
                <w:b/>
                <w:sz w:val="24"/>
              </w:rPr>
              <w:t>Number of Rounds</w:t>
            </w:r>
          </w:p>
        </w:tc>
        <w:tc>
          <w:tcPr>
            <w:tcW w:w="7317" w:type="dxa"/>
            <w:gridSpan w:val="3"/>
          </w:tcPr>
          <w:p w:rsidR="00532CB1" w:rsidRDefault="00532CB1" w:rsidP="00BE1DCF">
            <w:pPr>
              <w:jc w:val="center"/>
              <w:rPr>
                <w:rFonts w:ascii="Times New Roman" w:hAnsi="Times New Roman" w:cs="Times New Roman"/>
                <w:b/>
                <w:sz w:val="24"/>
              </w:rPr>
            </w:pPr>
            <w:r>
              <w:rPr>
                <w:rFonts w:ascii="Times New Roman" w:hAnsi="Times New Roman" w:cs="Times New Roman"/>
                <w:b/>
                <w:sz w:val="24"/>
              </w:rPr>
              <w:t>Residual Energy for 50 nodes(mJ)</w:t>
            </w:r>
          </w:p>
        </w:tc>
      </w:tr>
      <w:tr w:rsidR="00532CB1" w:rsidTr="004373B7">
        <w:trPr>
          <w:trHeight w:val="167"/>
        </w:trPr>
        <w:tc>
          <w:tcPr>
            <w:tcW w:w="2259" w:type="dxa"/>
            <w:vMerge/>
          </w:tcPr>
          <w:p w:rsidR="00532CB1" w:rsidRDefault="00532CB1" w:rsidP="001541A0">
            <w:pPr>
              <w:jc w:val="center"/>
              <w:rPr>
                <w:rFonts w:ascii="Times New Roman" w:hAnsi="Times New Roman" w:cs="Times New Roman"/>
                <w:b/>
                <w:sz w:val="24"/>
              </w:rPr>
            </w:pPr>
          </w:p>
        </w:tc>
        <w:tc>
          <w:tcPr>
            <w:tcW w:w="2581" w:type="dxa"/>
          </w:tcPr>
          <w:p w:rsidR="00532CB1" w:rsidRDefault="00532CB1" w:rsidP="00334C6B">
            <w:pPr>
              <w:jc w:val="center"/>
              <w:rPr>
                <w:rFonts w:ascii="Times New Roman" w:hAnsi="Times New Roman" w:cs="Times New Roman"/>
                <w:b/>
                <w:sz w:val="24"/>
              </w:rPr>
            </w:pPr>
            <w:r>
              <w:rPr>
                <w:rFonts w:ascii="Times New Roman" w:hAnsi="Times New Roman" w:cs="Times New Roman"/>
                <w:b/>
                <w:sz w:val="24"/>
              </w:rPr>
              <w:t>MPQ</w:t>
            </w:r>
          </w:p>
        </w:tc>
        <w:tc>
          <w:tcPr>
            <w:tcW w:w="2368" w:type="dxa"/>
          </w:tcPr>
          <w:p w:rsidR="00532CB1" w:rsidRDefault="00532CB1" w:rsidP="00334C6B">
            <w:pPr>
              <w:jc w:val="center"/>
              <w:rPr>
                <w:rFonts w:ascii="Times New Roman" w:hAnsi="Times New Roman" w:cs="Times New Roman"/>
                <w:b/>
                <w:sz w:val="24"/>
              </w:rPr>
            </w:pPr>
            <w:r>
              <w:rPr>
                <w:rFonts w:ascii="Times New Roman" w:hAnsi="Times New Roman" w:cs="Times New Roman"/>
                <w:b/>
                <w:sz w:val="24"/>
              </w:rPr>
              <w:t>WFPQ</w:t>
            </w:r>
          </w:p>
        </w:tc>
        <w:tc>
          <w:tcPr>
            <w:tcW w:w="2368" w:type="dxa"/>
          </w:tcPr>
          <w:p w:rsidR="00532CB1" w:rsidRDefault="009E310C" w:rsidP="00334C6B">
            <w:pPr>
              <w:jc w:val="center"/>
              <w:rPr>
                <w:rFonts w:ascii="Times New Roman" w:hAnsi="Times New Roman" w:cs="Times New Roman"/>
                <w:b/>
                <w:sz w:val="24"/>
              </w:rPr>
            </w:pPr>
            <w:r>
              <w:rPr>
                <w:rFonts w:ascii="Times New Roman" w:hAnsi="Times New Roman" w:cs="Times New Roman"/>
                <w:b/>
                <w:sz w:val="24"/>
              </w:rPr>
              <w:t>REDPQ</w:t>
            </w:r>
          </w:p>
          <w:p w:rsidR="00532CB1" w:rsidRDefault="00532CB1" w:rsidP="00334C6B">
            <w:pPr>
              <w:jc w:val="center"/>
              <w:rPr>
                <w:rFonts w:ascii="Times New Roman" w:hAnsi="Times New Roman" w:cs="Times New Roman"/>
                <w:b/>
                <w:sz w:val="24"/>
              </w:rPr>
            </w:pPr>
          </w:p>
        </w:tc>
      </w:tr>
      <w:tr w:rsidR="00532CB1" w:rsidTr="004373B7">
        <w:tc>
          <w:tcPr>
            <w:tcW w:w="2259" w:type="dxa"/>
          </w:tcPr>
          <w:p w:rsidR="00532CB1" w:rsidRPr="00A309E4" w:rsidRDefault="00532CB1" w:rsidP="00D86241">
            <w:pPr>
              <w:jc w:val="center"/>
              <w:rPr>
                <w:rFonts w:ascii="Times New Roman" w:hAnsi="Times New Roman" w:cs="Times New Roman"/>
                <w:sz w:val="24"/>
              </w:rPr>
            </w:pPr>
            <w:r w:rsidRPr="00A309E4">
              <w:rPr>
                <w:rFonts w:ascii="Times New Roman" w:hAnsi="Times New Roman" w:cs="Times New Roman"/>
                <w:sz w:val="24"/>
              </w:rPr>
              <w:t>100</w:t>
            </w:r>
          </w:p>
        </w:tc>
        <w:tc>
          <w:tcPr>
            <w:tcW w:w="2581" w:type="dxa"/>
          </w:tcPr>
          <w:p w:rsidR="00532CB1" w:rsidRPr="00A309E4" w:rsidRDefault="00532CB1" w:rsidP="00D86241">
            <w:pPr>
              <w:jc w:val="center"/>
              <w:rPr>
                <w:rFonts w:ascii="Times New Roman" w:hAnsi="Times New Roman" w:cs="Times New Roman"/>
                <w:sz w:val="24"/>
              </w:rPr>
            </w:pPr>
            <w:r w:rsidRPr="00A309E4">
              <w:rPr>
                <w:rFonts w:ascii="Times New Roman" w:hAnsi="Times New Roman" w:cs="Times New Roman"/>
                <w:sz w:val="24"/>
              </w:rPr>
              <w:t>450</w:t>
            </w:r>
          </w:p>
        </w:tc>
        <w:tc>
          <w:tcPr>
            <w:tcW w:w="2368" w:type="dxa"/>
          </w:tcPr>
          <w:p w:rsidR="00532CB1" w:rsidRPr="00A309E4" w:rsidRDefault="00532CB1" w:rsidP="00D86241">
            <w:pPr>
              <w:jc w:val="center"/>
              <w:rPr>
                <w:rFonts w:ascii="Times New Roman" w:hAnsi="Times New Roman" w:cs="Times New Roman"/>
                <w:sz w:val="24"/>
              </w:rPr>
            </w:pPr>
            <w:r w:rsidRPr="00A309E4">
              <w:rPr>
                <w:rFonts w:ascii="Times New Roman" w:hAnsi="Times New Roman" w:cs="Times New Roman"/>
                <w:sz w:val="24"/>
              </w:rPr>
              <w:t>567</w:t>
            </w:r>
          </w:p>
        </w:tc>
        <w:tc>
          <w:tcPr>
            <w:tcW w:w="2368" w:type="dxa"/>
          </w:tcPr>
          <w:p w:rsidR="00532CB1" w:rsidRPr="00A309E4" w:rsidRDefault="00532CB1" w:rsidP="00D86241">
            <w:pPr>
              <w:jc w:val="center"/>
              <w:rPr>
                <w:rFonts w:ascii="Times New Roman" w:hAnsi="Times New Roman" w:cs="Times New Roman"/>
                <w:sz w:val="24"/>
              </w:rPr>
            </w:pPr>
            <w:r w:rsidRPr="00A309E4">
              <w:rPr>
                <w:rFonts w:ascii="Times New Roman" w:hAnsi="Times New Roman" w:cs="Times New Roman"/>
                <w:sz w:val="24"/>
              </w:rPr>
              <w:t>742</w:t>
            </w:r>
          </w:p>
        </w:tc>
      </w:tr>
      <w:tr w:rsidR="00532CB1" w:rsidTr="004373B7">
        <w:tc>
          <w:tcPr>
            <w:tcW w:w="2259" w:type="dxa"/>
          </w:tcPr>
          <w:p w:rsidR="00532CB1" w:rsidRPr="00A309E4" w:rsidRDefault="00532CB1" w:rsidP="00D86241">
            <w:pPr>
              <w:jc w:val="center"/>
              <w:rPr>
                <w:rFonts w:ascii="Times New Roman" w:hAnsi="Times New Roman" w:cs="Times New Roman"/>
                <w:sz w:val="24"/>
              </w:rPr>
            </w:pPr>
            <w:r w:rsidRPr="00A309E4">
              <w:rPr>
                <w:rFonts w:ascii="Times New Roman" w:hAnsi="Times New Roman" w:cs="Times New Roman"/>
                <w:sz w:val="24"/>
              </w:rPr>
              <w:t>200</w:t>
            </w:r>
          </w:p>
        </w:tc>
        <w:tc>
          <w:tcPr>
            <w:tcW w:w="2581" w:type="dxa"/>
          </w:tcPr>
          <w:p w:rsidR="00532CB1" w:rsidRPr="00A309E4" w:rsidRDefault="00532CB1" w:rsidP="00D86241">
            <w:pPr>
              <w:jc w:val="center"/>
              <w:rPr>
                <w:rFonts w:ascii="Times New Roman" w:hAnsi="Times New Roman" w:cs="Times New Roman"/>
                <w:sz w:val="24"/>
              </w:rPr>
            </w:pPr>
            <w:r w:rsidRPr="00A309E4">
              <w:rPr>
                <w:rFonts w:ascii="Times New Roman" w:hAnsi="Times New Roman" w:cs="Times New Roman"/>
                <w:sz w:val="24"/>
              </w:rPr>
              <w:t>440</w:t>
            </w:r>
          </w:p>
        </w:tc>
        <w:tc>
          <w:tcPr>
            <w:tcW w:w="2368" w:type="dxa"/>
          </w:tcPr>
          <w:p w:rsidR="00532CB1" w:rsidRPr="00A309E4" w:rsidRDefault="00532CB1" w:rsidP="00D86241">
            <w:pPr>
              <w:jc w:val="center"/>
              <w:rPr>
                <w:rFonts w:ascii="Times New Roman" w:hAnsi="Times New Roman" w:cs="Times New Roman"/>
                <w:sz w:val="24"/>
              </w:rPr>
            </w:pPr>
            <w:r w:rsidRPr="00A309E4">
              <w:rPr>
                <w:rFonts w:ascii="Times New Roman" w:hAnsi="Times New Roman" w:cs="Times New Roman"/>
                <w:sz w:val="24"/>
              </w:rPr>
              <w:t>555</w:t>
            </w:r>
          </w:p>
        </w:tc>
        <w:tc>
          <w:tcPr>
            <w:tcW w:w="2368" w:type="dxa"/>
          </w:tcPr>
          <w:p w:rsidR="00532CB1" w:rsidRPr="00A309E4" w:rsidRDefault="00532CB1" w:rsidP="00D86241">
            <w:pPr>
              <w:jc w:val="center"/>
              <w:rPr>
                <w:rFonts w:ascii="Times New Roman" w:hAnsi="Times New Roman" w:cs="Times New Roman"/>
                <w:sz w:val="24"/>
              </w:rPr>
            </w:pPr>
            <w:r w:rsidRPr="00A309E4">
              <w:rPr>
                <w:rFonts w:ascii="Times New Roman" w:hAnsi="Times New Roman" w:cs="Times New Roman"/>
                <w:sz w:val="24"/>
              </w:rPr>
              <w:t>730</w:t>
            </w:r>
          </w:p>
        </w:tc>
      </w:tr>
      <w:tr w:rsidR="00532CB1" w:rsidTr="004373B7">
        <w:tc>
          <w:tcPr>
            <w:tcW w:w="2259" w:type="dxa"/>
          </w:tcPr>
          <w:p w:rsidR="00532CB1" w:rsidRPr="00A309E4" w:rsidRDefault="00532CB1" w:rsidP="00D86241">
            <w:pPr>
              <w:jc w:val="center"/>
              <w:rPr>
                <w:rFonts w:ascii="Times New Roman" w:hAnsi="Times New Roman" w:cs="Times New Roman"/>
                <w:sz w:val="24"/>
              </w:rPr>
            </w:pPr>
            <w:r w:rsidRPr="00A309E4">
              <w:rPr>
                <w:rFonts w:ascii="Times New Roman" w:hAnsi="Times New Roman" w:cs="Times New Roman"/>
                <w:sz w:val="24"/>
              </w:rPr>
              <w:t>300</w:t>
            </w:r>
          </w:p>
        </w:tc>
        <w:tc>
          <w:tcPr>
            <w:tcW w:w="2581" w:type="dxa"/>
          </w:tcPr>
          <w:p w:rsidR="00532CB1" w:rsidRPr="00A309E4" w:rsidRDefault="00532CB1" w:rsidP="00D86241">
            <w:pPr>
              <w:jc w:val="center"/>
              <w:rPr>
                <w:rFonts w:ascii="Times New Roman" w:hAnsi="Times New Roman" w:cs="Times New Roman"/>
                <w:sz w:val="24"/>
              </w:rPr>
            </w:pPr>
            <w:r w:rsidRPr="00A309E4">
              <w:rPr>
                <w:rFonts w:ascii="Times New Roman" w:hAnsi="Times New Roman" w:cs="Times New Roman"/>
                <w:sz w:val="24"/>
              </w:rPr>
              <w:t>405</w:t>
            </w:r>
          </w:p>
        </w:tc>
        <w:tc>
          <w:tcPr>
            <w:tcW w:w="2368" w:type="dxa"/>
          </w:tcPr>
          <w:p w:rsidR="00532CB1" w:rsidRPr="00A309E4" w:rsidRDefault="00532CB1" w:rsidP="00D86241">
            <w:pPr>
              <w:jc w:val="center"/>
              <w:rPr>
                <w:rFonts w:ascii="Times New Roman" w:hAnsi="Times New Roman" w:cs="Times New Roman"/>
                <w:sz w:val="24"/>
              </w:rPr>
            </w:pPr>
            <w:r w:rsidRPr="00A309E4">
              <w:rPr>
                <w:rFonts w:ascii="Times New Roman" w:hAnsi="Times New Roman" w:cs="Times New Roman"/>
                <w:sz w:val="24"/>
              </w:rPr>
              <w:t>535</w:t>
            </w:r>
          </w:p>
        </w:tc>
        <w:tc>
          <w:tcPr>
            <w:tcW w:w="2368" w:type="dxa"/>
          </w:tcPr>
          <w:p w:rsidR="00532CB1" w:rsidRPr="00A309E4" w:rsidRDefault="00532CB1" w:rsidP="00D86241">
            <w:pPr>
              <w:jc w:val="center"/>
              <w:rPr>
                <w:rFonts w:ascii="Times New Roman" w:hAnsi="Times New Roman" w:cs="Times New Roman"/>
                <w:sz w:val="24"/>
              </w:rPr>
            </w:pPr>
            <w:r w:rsidRPr="00A309E4">
              <w:rPr>
                <w:rFonts w:ascii="Times New Roman" w:hAnsi="Times New Roman" w:cs="Times New Roman"/>
                <w:sz w:val="24"/>
              </w:rPr>
              <w:t>700</w:t>
            </w:r>
          </w:p>
        </w:tc>
      </w:tr>
      <w:tr w:rsidR="00532CB1" w:rsidTr="004373B7">
        <w:tc>
          <w:tcPr>
            <w:tcW w:w="2259" w:type="dxa"/>
          </w:tcPr>
          <w:p w:rsidR="00532CB1" w:rsidRPr="00A309E4" w:rsidRDefault="00532CB1" w:rsidP="00D86241">
            <w:pPr>
              <w:jc w:val="center"/>
              <w:rPr>
                <w:rFonts w:ascii="Times New Roman" w:hAnsi="Times New Roman" w:cs="Times New Roman"/>
                <w:sz w:val="24"/>
              </w:rPr>
            </w:pPr>
            <w:r w:rsidRPr="00A309E4">
              <w:rPr>
                <w:rFonts w:ascii="Times New Roman" w:hAnsi="Times New Roman" w:cs="Times New Roman"/>
                <w:sz w:val="24"/>
              </w:rPr>
              <w:t>400</w:t>
            </w:r>
          </w:p>
        </w:tc>
        <w:tc>
          <w:tcPr>
            <w:tcW w:w="2581" w:type="dxa"/>
          </w:tcPr>
          <w:p w:rsidR="00532CB1" w:rsidRPr="00A309E4" w:rsidRDefault="00532CB1" w:rsidP="00D86241">
            <w:pPr>
              <w:jc w:val="center"/>
              <w:rPr>
                <w:rFonts w:ascii="Times New Roman" w:hAnsi="Times New Roman" w:cs="Times New Roman"/>
                <w:sz w:val="24"/>
              </w:rPr>
            </w:pPr>
            <w:r w:rsidRPr="00A309E4">
              <w:rPr>
                <w:rFonts w:ascii="Times New Roman" w:hAnsi="Times New Roman" w:cs="Times New Roman"/>
                <w:sz w:val="24"/>
              </w:rPr>
              <w:t>386</w:t>
            </w:r>
          </w:p>
        </w:tc>
        <w:tc>
          <w:tcPr>
            <w:tcW w:w="2368" w:type="dxa"/>
          </w:tcPr>
          <w:p w:rsidR="00532CB1" w:rsidRPr="00A309E4" w:rsidRDefault="00532CB1" w:rsidP="00D86241">
            <w:pPr>
              <w:jc w:val="center"/>
              <w:rPr>
                <w:rFonts w:ascii="Times New Roman" w:hAnsi="Times New Roman" w:cs="Times New Roman"/>
                <w:sz w:val="24"/>
              </w:rPr>
            </w:pPr>
            <w:r w:rsidRPr="00A309E4">
              <w:rPr>
                <w:rFonts w:ascii="Times New Roman" w:hAnsi="Times New Roman" w:cs="Times New Roman"/>
                <w:sz w:val="24"/>
              </w:rPr>
              <w:t>510</w:t>
            </w:r>
          </w:p>
        </w:tc>
        <w:tc>
          <w:tcPr>
            <w:tcW w:w="2368" w:type="dxa"/>
          </w:tcPr>
          <w:p w:rsidR="00532CB1" w:rsidRPr="00A309E4" w:rsidRDefault="00532CB1" w:rsidP="00D86241">
            <w:pPr>
              <w:jc w:val="center"/>
              <w:rPr>
                <w:rFonts w:ascii="Times New Roman" w:hAnsi="Times New Roman" w:cs="Times New Roman"/>
                <w:sz w:val="24"/>
              </w:rPr>
            </w:pPr>
            <w:r w:rsidRPr="00A309E4">
              <w:rPr>
                <w:rFonts w:ascii="Times New Roman" w:hAnsi="Times New Roman" w:cs="Times New Roman"/>
                <w:sz w:val="24"/>
              </w:rPr>
              <w:t>675</w:t>
            </w:r>
          </w:p>
        </w:tc>
      </w:tr>
      <w:tr w:rsidR="00532CB1" w:rsidTr="004373B7">
        <w:tc>
          <w:tcPr>
            <w:tcW w:w="2259" w:type="dxa"/>
          </w:tcPr>
          <w:p w:rsidR="00532CB1" w:rsidRPr="00A309E4" w:rsidRDefault="00532CB1" w:rsidP="00D86241">
            <w:pPr>
              <w:jc w:val="center"/>
              <w:rPr>
                <w:rFonts w:ascii="Times New Roman" w:hAnsi="Times New Roman" w:cs="Times New Roman"/>
                <w:sz w:val="24"/>
              </w:rPr>
            </w:pPr>
            <w:r w:rsidRPr="00A309E4">
              <w:rPr>
                <w:rFonts w:ascii="Times New Roman" w:hAnsi="Times New Roman" w:cs="Times New Roman"/>
                <w:sz w:val="24"/>
              </w:rPr>
              <w:t>500</w:t>
            </w:r>
          </w:p>
        </w:tc>
        <w:tc>
          <w:tcPr>
            <w:tcW w:w="2581" w:type="dxa"/>
          </w:tcPr>
          <w:p w:rsidR="00532CB1" w:rsidRPr="00A309E4" w:rsidRDefault="00532CB1" w:rsidP="00D86241">
            <w:pPr>
              <w:jc w:val="center"/>
              <w:rPr>
                <w:rFonts w:ascii="Times New Roman" w:hAnsi="Times New Roman" w:cs="Times New Roman"/>
                <w:sz w:val="24"/>
              </w:rPr>
            </w:pPr>
            <w:r w:rsidRPr="00A309E4">
              <w:rPr>
                <w:rFonts w:ascii="Times New Roman" w:hAnsi="Times New Roman" w:cs="Times New Roman"/>
                <w:sz w:val="24"/>
              </w:rPr>
              <w:t>343</w:t>
            </w:r>
          </w:p>
        </w:tc>
        <w:tc>
          <w:tcPr>
            <w:tcW w:w="2368" w:type="dxa"/>
          </w:tcPr>
          <w:p w:rsidR="00532CB1" w:rsidRPr="00A309E4" w:rsidRDefault="00532CB1" w:rsidP="00D86241">
            <w:pPr>
              <w:jc w:val="center"/>
              <w:rPr>
                <w:rFonts w:ascii="Times New Roman" w:hAnsi="Times New Roman" w:cs="Times New Roman"/>
                <w:sz w:val="24"/>
              </w:rPr>
            </w:pPr>
            <w:r w:rsidRPr="00A309E4">
              <w:rPr>
                <w:rFonts w:ascii="Times New Roman" w:hAnsi="Times New Roman" w:cs="Times New Roman"/>
                <w:sz w:val="24"/>
              </w:rPr>
              <w:t>482</w:t>
            </w:r>
          </w:p>
        </w:tc>
        <w:tc>
          <w:tcPr>
            <w:tcW w:w="2368" w:type="dxa"/>
          </w:tcPr>
          <w:p w:rsidR="00532CB1" w:rsidRPr="00A309E4" w:rsidRDefault="00532CB1" w:rsidP="00D86241">
            <w:pPr>
              <w:jc w:val="center"/>
              <w:rPr>
                <w:rFonts w:ascii="Times New Roman" w:hAnsi="Times New Roman" w:cs="Times New Roman"/>
                <w:sz w:val="24"/>
              </w:rPr>
            </w:pPr>
            <w:r w:rsidRPr="00A309E4">
              <w:rPr>
                <w:rFonts w:ascii="Times New Roman" w:hAnsi="Times New Roman" w:cs="Times New Roman"/>
                <w:sz w:val="24"/>
              </w:rPr>
              <w:t>640</w:t>
            </w:r>
          </w:p>
        </w:tc>
      </w:tr>
      <w:tr w:rsidR="00532CB1" w:rsidTr="004373B7">
        <w:tc>
          <w:tcPr>
            <w:tcW w:w="2259" w:type="dxa"/>
          </w:tcPr>
          <w:p w:rsidR="00532CB1" w:rsidRPr="00A309E4" w:rsidRDefault="00532CB1" w:rsidP="00D86241">
            <w:pPr>
              <w:jc w:val="center"/>
              <w:rPr>
                <w:rFonts w:ascii="Times New Roman" w:hAnsi="Times New Roman" w:cs="Times New Roman"/>
                <w:sz w:val="24"/>
              </w:rPr>
            </w:pPr>
            <w:r w:rsidRPr="00A309E4">
              <w:rPr>
                <w:rFonts w:ascii="Times New Roman" w:hAnsi="Times New Roman" w:cs="Times New Roman"/>
                <w:sz w:val="24"/>
              </w:rPr>
              <w:t>600</w:t>
            </w:r>
          </w:p>
        </w:tc>
        <w:tc>
          <w:tcPr>
            <w:tcW w:w="2581" w:type="dxa"/>
          </w:tcPr>
          <w:p w:rsidR="00532CB1" w:rsidRPr="00A309E4" w:rsidRDefault="00532CB1" w:rsidP="00D86241">
            <w:pPr>
              <w:jc w:val="center"/>
              <w:rPr>
                <w:rFonts w:ascii="Times New Roman" w:hAnsi="Times New Roman" w:cs="Times New Roman"/>
                <w:sz w:val="24"/>
              </w:rPr>
            </w:pPr>
            <w:r w:rsidRPr="00A309E4">
              <w:rPr>
                <w:rFonts w:ascii="Times New Roman" w:hAnsi="Times New Roman" w:cs="Times New Roman"/>
                <w:sz w:val="24"/>
              </w:rPr>
              <w:t>223</w:t>
            </w:r>
          </w:p>
        </w:tc>
        <w:tc>
          <w:tcPr>
            <w:tcW w:w="2368" w:type="dxa"/>
          </w:tcPr>
          <w:p w:rsidR="00532CB1" w:rsidRPr="00A309E4" w:rsidRDefault="00532CB1" w:rsidP="00D86241">
            <w:pPr>
              <w:jc w:val="center"/>
              <w:rPr>
                <w:rFonts w:ascii="Times New Roman" w:hAnsi="Times New Roman" w:cs="Times New Roman"/>
                <w:sz w:val="24"/>
              </w:rPr>
            </w:pPr>
            <w:r w:rsidRPr="00A309E4">
              <w:rPr>
                <w:rFonts w:ascii="Times New Roman" w:hAnsi="Times New Roman" w:cs="Times New Roman"/>
                <w:sz w:val="24"/>
              </w:rPr>
              <w:t>450</w:t>
            </w:r>
          </w:p>
        </w:tc>
        <w:tc>
          <w:tcPr>
            <w:tcW w:w="2368" w:type="dxa"/>
          </w:tcPr>
          <w:p w:rsidR="00532CB1" w:rsidRPr="00A309E4" w:rsidRDefault="00532CB1" w:rsidP="00D86241">
            <w:pPr>
              <w:jc w:val="center"/>
              <w:rPr>
                <w:rFonts w:ascii="Times New Roman" w:hAnsi="Times New Roman" w:cs="Times New Roman"/>
                <w:sz w:val="24"/>
              </w:rPr>
            </w:pPr>
            <w:r w:rsidRPr="00A309E4">
              <w:rPr>
                <w:rFonts w:ascii="Times New Roman" w:hAnsi="Times New Roman" w:cs="Times New Roman"/>
                <w:sz w:val="24"/>
              </w:rPr>
              <w:t>625</w:t>
            </w:r>
          </w:p>
        </w:tc>
      </w:tr>
      <w:tr w:rsidR="00532CB1" w:rsidTr="004373B7">
        <w:tc>
          <w:tcPr>
            <w:tcW w:w="2259" w:type="dxa"/>
          </w:tcPr>
          <w:p w:rsidR="00532CB1" w:rsidRPr="00A309E4" w:rsidRDefault="00532CB1" w:rsidP="00D86241">
            <w:pPr>
              <w:jc w:val="center"/>
              <w:rPr>
                <w:rFonts w:ascii="Times New Roman" w:hAnsi="Times New Roman" w:cs="Times New Roman"/>
                <w:sz w:val="24"/>
              </w:rPr>
            </w:pPr>
            <w:r w:rsidRPr="00A309E4">
              <w:rPr>
                <w:rFonts w:ascii="Times New Roman" w:hAnsi="Times New Roman" w:cs="Times New Roman"/>
                <w:sz w:val="24"/>
              </w:rPr>
              <w:t>700</w:t>
            </w:r>
          </w:p>
        </w:tc>
        <w:tc>
          <w:tcPr>
            <w:tcW w:w="2581" w:type="dxa"/>
          </w:tcPr>
          <w:p w:rsidR="00532CB1" w:rsidRPr="00A309E4" w:rsidRDefault="00532CB1" w:rsidP="00D86241">
            <w:pPr>
              <w:jc w:val="center"/>
              <w:rPr>
                <w:rFonts w:ascii="Times New Roman" w:hAnsi="Times New Roman" w:cs="Times New Roman"/>
                <w:sz w:val="24"/>
              </w:rPr>
            </w:pPr>
            <w:r w:rsidRPr="00A309E4">
              <w:rPr>
                <w:rFonts w:ascii="Times New Roman" w:hAnsi="Times New Roman" w:cs="Times New Roman"/>
                <w:sz w:val="24"/>
              </w:rPr>
              <w:t>113</w:t>
            </w:r>
          </w:p>
        </w:tc>
        <w:tc>
          <w:tcPr>
            <w:tcW w:w="2368" w:type="dxa"/>
          </w:tcPr>
          <w:p w:rsidR="00532CB1" w:rsidRPr="00A309E4" w:rsidRDefault="00532CB1" w:rsidP="00D86241">
            <w:pPr>
              <w:jc w:val="center"/>
              <w:rPr>
                <w:rFonts w:ascii="Times New Roman" w:hAnsi="Times New Roman" w:cs="Times New Roman"/>
                <w:sz w:val="24"/>
              </w:rPr>
            </w:pPr>
            <w:r w:rsidRPr="00A309E4">
              <w:rPr>
                <w:rFonts w:ascii="Times New Roman" w:hAnsi="Times New Roman" w:cs="Times New Roman"/>
                <w:sz w:val="24"/>
              </w:rPr>
              <w:t>313</w:t>
            </w:r>
          </w:p>
        </w:tc>
        <w:tc>
          <w:tcPr>
            <w:tcW w:w="2368" w:type="dxa"/>
          </w:tcPr>
          <w:p w:rsidR="00532CB1" w:rsidRPr="00A309E4" w:rsidRDefault="00532CB1" w:rsidP="00D86241">
            <w:pPr>
              <w:jc w:val="center"/>
              <w:rPr>
                <w:rFonts w:ascii="Times New Roman" w:hAnsi="Times New Roman" w:cs="Times New Roman"/>
                <w:sz w:val="24"/>
              </w:rPr>
            </w:pPr>
            <w:r w:rsidRPr="00A309E4">
              <w:rPr>
                <w:rFonts w:ascii="Times New Roman" w:hAnsi="Times New Roman" w:cs="Times New Roman"/>
                <w:sz w:val="24"/>
              </w:rPr>
              <w:t>535</w:t>
            </w:r>
          </w:p>
        </w:tc>
      </w:tr>
      <w:tr w:rsidR="00532CB1" w:rsidTr="004373B7">
        <w:tc>
          <w:tcPr>
            <w:tcW w:w="2259" w:type="dxa"/>
          </w:tcPr>
          <w:p w:rsidR="00532CB1" w:rsidRPr="00A309E4" w:rsidRDefault="00532CB1" w:rsidP="00D86241">
            <w:pPr>
              <w:jc w:val="center"/>
              <w:rPr>
                <w:rFonts w:ascii="Times New Roman" w:hAnsi="Times New Roman" w:cs="Times New Roman"/>
                <w:sz w:val="24"/>
              </w:rPr>
            </w:pPr>
            <w:r w:rsidRPr="00A309E4">
              <w:rPr>
                <w:rFonts w:ascii="Times New Roman" w:hAnsi="Times New Roman" w:cs="Times New Roman"/>
                <w:sz w:val="24"/>
              </w:rPr>
              <w:t>800</w:t>
            </w:r>
          </w:p>
        </w:tc>
        <w:tc>
          <w:tcPr>
            <w:tcW w:w="2581" w:type="dxa"/>
          </w:tcPr>
          <w:p w:rsidR="00532CB1" w:rsidRPr="00A309E4" w:rsidRDefault="00532CB1" w:rsidP="00E2780E">
            <w:pPr>
              <w:jc w:val="center"/>
              <w:rPr>
                <w:rFonts w:ascii="Times New Roman" w:hAnsi="Times New Roman" w:cs="Times New Roman"/>
                <w:sz w:val="24"/>
              </w:rPr>
            </w:pPr>
            <w:r w:rsidRPr="00A309E4">
              <w:rPr>
                <w:rFonts w:ascii="Times New Roman" w:hAnsi="Times New Roman" w:cs="Times New Roman"/>
                <w:sz w:val="24"/>
              </w:rPr>
              <w:t>87</w:t>
            </w:r>
          </w:p>
        </w:tc>
        <w:tc>
          <w:tcPr>
            <w:tcW w:w="2368" w:type="dxa"/>
          </w:tcPr>
          <w:p w:rsidR="00532CB1" w:rsidRPr="00A309E4" w:rsidRDefault="00532CB1" w:rsidP="00D86241">
            <w:pPr>
              <w:jc w:val="center"/>
              <w:rPr>
                <w:rFonts w:ascii="Times New Roman" w:hAnsi="Times New Roman" w:cs="Times New Roman"/>
                <w:sz w:val="24"/>
              </w:rPr>
            </w:pPr>
            <w:r w:rsidRPr="00A309E4">
              <w:rPr>
                <w:rFonts w:ascii="Times New Roman" w:hAnsi="Times New Roman" w:cs="Times New Roman"/>
                <w:sz w:val="24"/>
              </w:rPr>
              <w:t>251</w:t>
            </w:r>
          </w:p>
        </w:tc>
        <w:tc>
          <w:tcPr>
            <w:tcW w:w="2368" w:type="dxa"/>
          </w:tcPr>
          <w:p w:rsidR="00532CB1" w:rsidRPr="00A309E4" w:rsidRDefault="00532CB1" w:rsidP="00D86241">
            <w:pPr>
              <w:jc w:val="center"/>
              <w:rPr>
                <w:rFonts w:ascii="Times New Roman" w:hAnsi="Times New Roman" w:cs="Times New Roman"/>
                <w:sz w:val="24"/>
              </w:rPr>
            </w:pPr>
            <w:r w:rsidRPr="00A309E4">
              <w:rPr>
                <w:rFonts w:ascii="Times New Roman" w:hAnsi="Times New Roman" w:cs="Times New Roman"/>
                <w:sz w:val="24"/>
              </w:rPr>
              <w:t>482</w:t>
            </w:r>
          </w:p>
        </w:tc>
      </w:tr>
      <w:tr w:rsidR="00532CB1" w:rsidTr="004373B7">
        <w:tc>
          <w:tcPr>
            <w:tcW w:w="2259" w:type="dxa"/>
          </w:tcPr>
          <w:p w:rsidR="00532CB1" w:rsidRPr="00A309E4" w:rsidRDefault="00532CB1" w:rsidP="00D86241">
            <w:pPr>
              <w:jc w:val="center"/>
              <w:rPr>
                <w:rFonts w:ascii="Times New Roman" w:hAnsi="Times New Roman" w:cs="Times New Roman"/>
                <w:sz w:val="24"/>
              </w:rPr>
            </w:pPr>
            <w:r w:rsidRPr="00A309E4">
              <w:rPr>
                <w:rFonts w:ascii="Times New Roman" w:hAnsi="Times New Roman" w:cs="Times New Roman"/>
                <w:sz w:val="24"/>
              </w:rPr>
              <w:t>900</w:t>
            </w:r>
          </w:p>
        </w:tc>
        <w:tc>
          <w:tcPr>
            <w:tcW w:w="2581" w:type="dxa"/>
          </w:tcPr>
          <w:p w:rsidR="00532CB1" w:rsidRPr="00A309E4" w:rsidRDefault="00532CB1" w:rsidP="00D86241">
            <w:pPr>
              <w:jc w:val="center"/>
              <w:rPr>
                <w:rFonts w:ascii="Times New Roman" w:hAnsi="Times New Roman" w:cs="Times New Roman"/>
                <w:sz w:val="24"/>
              </w:rPr>
            </w:pPr>
            <w:r w:rsidRPr="00A309E4">
              <w:rPr>
                <w:rFonts w:ascii="Times New Roman" w:hAnsi="Times New Roman" w:cs="Times New Roman"/>
                <w:sz w:val="24"/>
              </w:rPr>
              <w:t>78</w:t>
            </w:r>
          </w:p>
        </w:tc>
        <w:tc>
          <w:tcPr>
            <w:tcW w:w="2368" w:type="dxa"/>
          </w:tcPr>
          <w:p w:rsidR="00532CB1" w:rsidRPr="00A309E4" w:rsidRDefault="00532CB1" w:rsidP="00D86241">
            <w:pPr>
              <w:jc w:val="center"/>
              <w:rPr>
                <w:rFonts w:ascii="Times New Roman" w:hAnsi="Times New Roman" w:cs="Times New Roman"/>
                <w:sz w:val="24"/>
              </w:rPr>
            </w:pPr>
            <w:r w:rsidRPr="00A309E4">
              <w:rPr>
                <w:rFonts w:ascii="Times New Roman" w:hAnsi="Times New Roman" w:cs="Times New Roman"/>
                <w:sz w:val="24"/>
              </w:rPr>
              <w:t>101</w:t>
            </w:r>
          </w:p>
        </w:tc>
        <w:tc>
          <w:tcPr>
            <w:tcW w:w="2368" w:type="dxa"/>
          </w:tcPr>
          <w:p w:rsidR="00532CB1" w:rsidRPr="00A309E4" w:rsidRDefault="00532CB1" w:rsidP="00D86241">
            <w:pPr>
              <w:jc w:val="center"/>
              <w:rPr>
                <w:rFonts w:ascii="Times New Roman" w:hAnsi="Times New Roman" w:cs="Times New Roman"/>
                <w:sz w:val="24"/>
              </w:rPr>
            </w:pPr>
            <w:r w:rsidRPr="00A309E4">
              <w:rPr>
                <w:rFonts w:ascii="Times New Roman" w:hAnsi="Times New Roman" w:cs="Times New Roman"/>
                <w:sz w:val="24"/>
              </w:rPr>
              <w:t>333</w:t>
            </w:r>
          </w:p>
        </w:tc>
      </w:tr>
    </w:tbl>
    <w:p w:rsidR="004373B7" w:rsidRDefault="004373B7" w:rsidP="00D86241">
      <w:pPr>
        <w:spacing w:after="0" w:line="240" w:lineRule="auto"/>
        <w:jc w:val="center"/>
        <w:rPr>
          <w:rFonts w:ascii="Times New Roman" w:hAnsi="Times New Roman" w:cs="Times New Roman"/>
          <w:b/>
          <w:sz w:val="24"/>
        </w:rPr>
      </w:pPr>
    </w:p>
    <w:p w:rsidR="00BA21ED" w:rsidRDefault="00BA21ED" w:rsidP="00D86241">
      <w:pPr>
        <w:spacing w:after="0" w:line="240" w:lineRule="auto"/>
        <w:jc w:val="center"/>
        <w:rPr>
          <w:rFonts w:ascii="Times New Roman" w:hAnsi="Times New Roman" w:cs="Times New Roman"/>
          <w:b/>
          <w:sz w:val="24"/>
        </w:rPr>
      </w:pPr>
    </w:p>
    <w:p w:rsidR="00BA21ED" w:rsidRDefault="00B538A5" w:rsidP="00D86241">
      <w:pPr>
        <w:spacing w:after="0" w:line="240" w:lineRule="auto"/>
        <w:jc w:val="center"/>
        <w:rPr>
          <w:rFonts w:ascii="Times New Roman" w:hAnsi="Times New Roman" w:cs="Times New Roman"/>
          <w:b/>
          <w:sz w:val="24"/>
        </w:rPr>
      </w:pPr>
      <w:r w:rsidRPr="00B538A5">
        <w:rPr>
          <w:rFonts w:ascii="Times New Roman" w:hAnsi="Times New Roman" w:cs="Times New Roman"/>
          <w:b/>
          <w:noProof/>
          <w:sz w:val="24"/>
        </w:rPr>
        <w:lastRenderedPageBreak/>
        <w:drawing>
          <wp:inline distT="0" distB="0" distL="0" distR="0">
            <wp:extent cx="4786866" cy="3062176"/>
            <wp:effectExtent l="0" t="0" r="0" b="0"/>
            <wp:docPr id="1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A21ED" w:rsidRDefault="00BA21ED" w:rsidP="00D86241">
      <w:pPr>
        <w:spacing w:after="0" w:line="240" w:lineRule="auto"/>
        <w:jc w:val="center"/>
        <w:rPr>
          <w:rFonts w:ascii="Times New Roman" w:hAnsi="Times New Roman" w:cs="Times New Roman"/>
          <w:b/>
          <w:sz w:val="24"/>
        </w:rPr>
      </w:pPr>
    </w:p>
    <w:p w:rsidR="00B566F7" w:rsidRDefault="00B566F7" w:rsidP="00B566F7">
      <w:pPr>
        <w:spacing w:after="0" w:line="240" w:lineRule="auto"/>
        <w:jc w:val="center"/>
        <w:rPr>
          <w:rFonts w:ascii="Times New Roman" w:hAnsi="Times New Roman" w:cs="Times New Roman"/>
          <w:b/>
          <w:sz w:val="24"/>
        </w:rPr>
      </w:pPr>
      <w:r>
        <w:rPr>
          <w:rFonts w:ascii="Times New Roman" w:hAnsi="Times New Roman" w:cs="Times New Roman"/>
          <w:b/>
          <w:sz w:val="24"/>
        </w:rPr>
        <w:t>Figure</w:t>
      </w:r>
      <w:r w:rsidR="001D7115">
        <w:rPr>
          <w:rFonts w:ascii="Times New Roman" w:hAnsi="Times New Roman" w:cs="Times New Roman"/>
          <w:b/>
          <w:sz w:val="24"/>
        </w:rPr>
        <w:t xml:space="preserve"> 7</w:t>
      </w:r>
      <w:r w:rsidR="00471A0A">
        <w:rPr>
          <w:rFonts w:ascii="Times New Roman" w:hAnsi="Times New Roman" w:cs="Times New Roman"/>
          <w:b/>
          <w:sz w:val="24"/>
        </w:rPr>
        <w:t>.7</w:t>
      </w:r>
      <w:r>
        <w:rPr>
          <w:rFonts w:ascii="Times New Roman" w:hAnsi="Times New Roman" w:cs="Times New Roman"/>
          <w:b/>
          <w:sz w:val="24"/>
        </w:rPr>
        <w:t>: Residual Energy for various Scheduling Methods</w:t>
      </w:r>
    </w:p>
    <w:p w:rsidR="008C22F2" w:rsidRPr="005B09DB" w:rsidRDefault="008C22F2" w:rsidP="00E812DA">
      <w:pPr>
        <w:spacing w:after="0"/>
        <w:jc w:val="both"/>
        <w:rPr>
          <w:rFonts w:ascii="Times New Roman" w:hAnsi="Times New Roman" w:cs="Times New Roman"/>
          <w:sz w:val="24"/>
        </w:rPr>
      </w:pPr>
      <w:r w:rsidRPr="005B09DB">
        <w:rPr>
          <w:rFonts w:ascii="Times New Roman" w:hAnsi="Times New Roman" w:cs="Times New Roman"/>
          <w:sz w:val="24"/>
        </w:rPr>
        <w:t>The residual energy calculation is based on the energy consumption and the initial energy of the nodes of the network</w:t>
      </w:r>
      <w:r w:rsidR="00322B47">
        <w:rPr>
          <w:rFonts w:ascii="Times New Roman" w:hAnsi="Times New Roman" w:cs="Times New Roman"/>
          <w:sz w:val="24"/>
        </w:rPr>
        <w:t xml:space="preserve"> as shown in table 7</w:t>
      </w:r>
      <w:r w:rsidR="00C22AE0">
        <w:rPr>
          <w:rFonts w:ascii="Times New Roman" w:hAnsi="Times New Roman" w:cs="Times New Roman"/>
          <w:sz w:val="24"/>
        </w:rPr>
        <w:t>.9</w:t>
      </w:r>
      <w:r w:rsidRPr="005B09DB">
        <w:rPr>
          <w:rFonts w:ascii="Times New Roman" w:hAnsi="Times New Roman" w:cs="Times New Roman"/>
          <w:sz w:val="24"/>
        </w:rPr>
        <w:t xml:space="preserve">. A value of 1000mJ is set as the initial energy for 50 to 100 nodes of the network for various processing rounds. The residual energy of the proposed algorithm shows better residual energy than the existing </w:t>
      </w:r>
      <w:r w:rsidR="001D7115">
        <w:rPr>
          <w:rFonts w:ascii="Times New Roman" w:hAnsi="Times New Roman" w:cs="Times New Roman"/>
          <w:sz w:val="24"/>
        </w:rPr>
        <w:t xml:space="preserve">FRED, </w:t>
      </w:r>
      <w:r w:rsidRPr="005B09DB">
        <w:rPr>
          <w:rFonts w:ascii="Times New Roman" w:hAnsi="Times New Roman" w:cs="Times New Roman"/>
          <w:sz w:val="24"/>
        </w:rPr>
        <w:t xml:space="preserve">and </w:t>
      </w:r>
      <w:r w:rsidR="001D7115">
        <w:rPr>
          <w:rFonts w:ascii="Times New Roman" w:hAnsi="Times New Roman" w:cs="Times New Roman"/>
          <w:sz w:val="24"/>
        </w:rPr>
        <w:t xml:space="preserve">WRED </w:t>
      </w:r>
      <w:r>
        <w:rPr>
          <w:rFonts w:ascii="Times New Roman" w:hAnsi="Times New Roman" w:cs="Times New Roman"/>
          <w:sz w:val="24"/>
        </w:rPr>
        <w:t>for number of nodes set as 100</w:t>
      </w:r>
      <w:r w:rsidR="00EB31A5">
        <w:rPr>
          <w:rFonts w:ascii="Times New Roman" w:hAnsi="Times New Roman" w:cs="Times New Roman"/>
          <w:sz w:val="24"/>
        </w:rPr>
        <w:t>. F</w:t>
      </w:r>
      <w:r w:rsidR="00322B47">
        <w:rPr>
          <w:rFonts w:ascii="Times New Roman" w:hAnsi="Times New Roman" w:cs="Times New Roman"/>
          <w:sz w:val="24"/>
        </w:rPr>
        <w:t>igure 7</w:t>
      </w:r>
      <w:r w:rsidR="00C22AE0">
        <w:rPr>
          <w:rFonts w:ascii="Times New Roman" w:hAnsi="Times New Roman" w:cs="Times New Roman"/>
          <w:sz w:val="24"/>
        </w:rPr>
        <w:t>.8 shows the residual energy graph for 100 nodes.</w:t>
      </w:r>
    </w:p>
    <w:p w:rsidR="00BA21ED" w:rsidRDefault="00BA21ED" w:rsidP="00D86241">
      <w:pPr>
        <w:spacing w:after="0" w:line="240" w:lineRule="auto"/>
        <w:jc w:val="center"/>
        <w:rPr>
          <w:rFonts w:ascii="Times New Roman" w:hAnsi="Times New Roman" w:cs="Times New Roman"/>
          <w:b/>
          <w:sz w:val="24"/>
        </w:rPr>
      </w:pPr>
    </w:p>
    <w:p w:rsidR="00136C66" w:rsidRDefault="000C00DF" w:rsidP="00136C66">
      <w:pPr>
        <w:spacing w:after="0" w:line="240" w:lineRule="auto"/>
        <w:jc w:val="center"/>
        <w:rPr>
          <w:rFonts w:ascii="Times New Roman" w:hAnsi="Times New Roman" w:cs="Times New Roman"/>
          <w:b/>
          <w:sz w:val="24"/>
        </w:rPr>
      </w:pPr>
      <w:r>
        <w:rPr>
          <w:rFonts w:ascii="Times New Roman" w:hAnsi="Times New Roman" w:cs="Times New Roman"/>
          <w:b/>
          <w:sz w:val="24"/>
        </w:rPr>
        <w:t>T</w:t>
      </w:r>
      <w:r w:rsidR="00136C66">
        <w:rPr>
          <w:rFonts w:ascii="Times New Roman" w:hAnsi="Times New Roman" w:cs="Times New Roman"/>
          <w:b/>
          <w:sz w:val="24"/>
        </w:rPr>
        <w:t>able</w:t>
      </w:r>
      <w:r w:rsidR="00322B47">
        <w:rPr>
          <w:rFonts w:ascii="Times New Roman" w:hAnsi="Times New Roman" w:cs="Times New Roman"/>
          <w:b/>
          <w:sz w:val="24"/>
        </w:rPr>
        <w:t xml:space="preserve"> 7</w:t>
      </w:r>
      <w:r w:rsidR="00E97AE8">
        <w:rPr>
          <w:rFonts w:ascii="Times New Roman" w:hAnsi="Times New Roman" w:cs="Times New Roman"/>
          <w:b/>
          <w:sz w:val="24"/>
        </w:rPr>
        <w:t>.9</w:t>
      </w:r>
      <w:r w:rsidR="00136C66">
        <w:rPr>
          <w:rFonts w:ascii="Times New Roman" w:hAnsi="Times New Roman" w:cs="Times New Roman"/>
          <w:b/>
          <w:sz w:val="24"/>
        </w:rPr>
        <w:t>: Residual Energy for various Scheduling Methods</w:t>
      </w:r>
    </w:p>
    <w:p w:rsidR="00136C66" w:rsidRDefault="00136C66" w:rsidP="00D86241">
      <w:pPr>
        <w:spacing w:after="0" w:line="240" w:lineRule="auto"/>
        <w:jc w:val="center"/>
        <w:rPr>
          <w:rFonts w:ascii="Times New Roman" w:hAnsi="Times New Roman" w:cs="Times New Roman"/>
          <w:b/>
          <w:sz w:val="24"/>
        </w:rPr>
      </w:pPr>
    </w:p>
    <w:tbl>
      <w:tblPr>
        <w:tblStyle w:val="TableGrid"/>
        <w:tblW w:w="0" w:type="auto"/>
        <w:tblLook w:val="04A0"/>
      </w:tblPr>
      <w:tblGrid>
        <w:gridCol w:w="2259"/>
        <w:gridCol w:w="2581"/>
        <w:gridCol w:w="2368"/>
        <w:gridCol w:w="2368"/>
      </w:tblGrid>
      <w:tr w:rsidR="00136C66" w:rsidTr="00334C6B">
        <w:trPr>
          <w:trHeight w:val="369"/>
        </w:trPr>
        <w:tc>
          <w:tcPr>
            <w:tcW w:w="2259" w:type="dxa"/>
            <w:vMerge w:val="restart"/>
          </w:tcPr>
          <w:p w:rsidR="00136C66" w:rsidRDefault="00136C66" w:rsidP="00334C6B">
            <w:pPr>
              <w:jc w:val="center"/>
              <w:rPr>
                <w:rFonts w:ascii="Times New Roman" w:hAnsi="Times New Roman" w:cs="Times New Roman"/>
                <w:b/>
                <w:sz w:val="24"/>
              </w:rPr>
            </w:pPr>
            <w:r>
              <w:rPr>
                <w:rFonts w:ascii="Times New Roman" w:hAnsi="Times New Roman" w:cs="Times New Roman"/>
                <w:b/>
                <w:sz w:val="24"/>
              </w:rPr>
              <w:t>Number of Rounds</w:t>
            </w:r>
          </w:p>
        </w:tc>
        <w:tc>
          <w:tcPr>
            <w:tcW w:w="7317" w:type="dxa"/>
            <w:gridSpan w:val="3"/>
          </w:tcPr>
          <w:p w:rsidR="00136C66" w:rsidRDefault="00136C66" w:rsidP="00136C66">
            <w:pPr>
              <w:jc w:val="center"/>
              <w:rPr>
                <w:rFonts w:ascii="Times New Roman" w:hAnsi="Times New Roman" w:cs="Times New Roman"/>
                <w:b/>
                <w:sz w:val="24"/>
              </w:rPr>
            </w:pPr>
            <w:r>
              <w:rPr>
                <w:rFonts w:ascii="Times New Roman" w:hAnsi="Times New Roman" w:cs="Times New Roman"/>
                <w:b/>
                <w:sz w:val="24"/>
              </w:rPr>
              <w:t>Residual Energy for 100 nodes</w:t>
            </w:r>
            <w:r w:rsidR="001D7115">
              <w:rPr>
                <w:rFonts w:ascii="Times New Roman" w:hAnsi="Times New Roman" w:cs="Times New Roman"/>
                <w:b/>
                <w:sz w:val="24"/>
              </w:rPr>
              <w:t xml:space="preserve"> </w:t>
            </w:r>
            <w:r>
              <w:rPr>
                <w:rFonts w:ascii="Times New Roman" w:hAnsi="Times New Roman" w:cs="Times New Roman"/>
                <w:b/>
                <w:sz w:val="24"/>
              </w:rPr>
              <w:t>(mJ)</w:t>
            </w:r>
          </w:p>
        </w:tc>
      </w:tr>
      <w:tr w:rsidR="00136C66" w:rsidTr="00334C6B">
        <w:trPr>
          <w:trHeight w:val="167"/>
        </w:trPr>
        <w:tc>
          <w:tcPr>
            <w:tcW w:w="2259" w:type="dxa"/>
            <w:vMerge/>
          </w:tcPr>
          <w:p w:rsidR="00136C66" w:rsidRDefault="00136C66" w:rsidP="00334C6B">
            <w:pPr>
              <w:jc w:val="center"/>
              <w:rPr>
                <w:rFonts w:ascii="Times New Roman" w:hAnsi="Times New Roman" w:cs="Times New Roman"/>
                <w:b/>
                <w:sz w:val="24"/>
              </w:rPr>
            </w:pPr>
          </w:p>
        </w:tc>
        <w:tc>
          <w:tcPr>
            <w:tcW w:w="2581" w:type="dxa"/>
          </w:tcPr>
          <w:p w:rsidR="00136C66" w:rsidRDefault="001D7115" w:rsidP="00334C6B">
            <w:pPr>
              <w:jc w:val="center"/>
              <w:rPr>
                <w:rFonts w:ascii="Times New Roman" w:hAnsi="Times New Roman" w:cs="Times New Roman"/>
                <w:b/>
                <w:sz w:val="24"/>
              </w:rPr>
            </w:pPr>
            <w:r>
              <w:rPr>
                <w:rFonts w:ascii="Times New Roman" w:hAnsi="Times New Roman" w:cs="Times New Roman"/>
                <w:sz w:val="24"/>
              </w:rPr>
              <w:t>FRED</w:t>
            </w:r>
          </w:p>
        </w:tc>
        <w:tc>
          <w:tcPr>
            <w:tcW w:w="2368" w:type="dxa"/>
          </w:tcPr>
          <w:p w:rsidR="00136C66" w:rsidRDefault="001D7115" w:rsidP="00334C6B">
            <w:pPr>
              <w:jc w:val="center"/>
              <w:rPr>
                <w:rFonts w:ascii="Times New Roman" w:hAnsi="Times New Roman" w:cs="Times New Roman"/>
                <w:b/>
                <w:sz w:val="24"/>
              </w:rPr>
            </w:pPr>
            <w:r>
              <w:rPr>
                <w:rFonts w:ascii="Times New Roman" w:hAnsi="Times New Roman" w:cs="Times New Roman"/>
                <w:sz w:val="24"/>
              </w:rPr>
              <w:t>WRED</w:t>
            </w:r>
          </w:p>
        </w:tc>
        <w:tc>
          <w:tcPr>
            <w:tcW w:w="2368" w:type="dxa"/>
          </w:tcPr>
          <w:p w:rsidR="00136C66" w:rsidRDefault="001D7115" w:rsidP="00334C6B">
            <w:pPr>
              <w:jc w:val="center"/>
              <w:rPr>
                <w:rFonts w:ascii="Times New Roman" w:hAnsi="Times New Roman" w:cs="Times New Roman"/>
                <w:b/>
                <w:sz w:val="24"/>
              </w:rPr>
            </w:pPr>
            <w:r>
              <w:rPr>
                <w:rFonts w:ascii="Times New Roman" w:hAnsi="Times New Roman" w:cs="Times New Roman"/>
                <w:sz w:val="24"/>
              </w:rPr>
              <w:t>PQRED</w:t>
            </w:r>
            <w:r>
              <w:rPr>
                <w:rFonts w:ascii="Times New Roman" w:hAnsi="Times New Roman" w:cs="Times New Roman"/>
                <w:b/>
                <w:sz w:val="24"/>
              </w:rPr>
              <w:t xml:space="preserve"> </w:t>
            </w:r>
          </w:p>
        </w:tc>
      </w:tr>
      <w:tr w:rsidR="00136C66" w:rsidTr="00334C6B">
        <w:tc>
          <w:tcPr>
            <w:tcW w:w="2259" w:type="dxa"/>
          </w:tcPr>
          <w:p w:rsidR="00136C66" w:rsidRPr="00A309E4" w:rsidRDefault="00136C66" w:rsidP="00334C6B">
            <w:pPr>
              <w:jc w:val="center"/>
              <w:rPr>
                <w:rFonts w:ascii="Times New Roman" w:hAnsi="Times New Roman" w:cs="Times New Roman"/>
                <w:sz w:val="24"/>
              </w:rPr>
            </w:pPr>
            <w:r w:rsidRPr="00A309E4">
              <w:rPr>
                <w:rFonts w:ascii="Times New Roman" w:hAnsi="Times New Roman" w:cs="Times New Roman"/>
                <w:sz w:val="24"/>
              </w:rPr>
              <w:t>100</w:t>
            </w:r>
          </w:p>
        </w:tc>
        <w:tc>
          <w:tcPr>
            <w:tcW w:w="2581" w:type="dxa"/>
          </w:tcPr>
          <w:p w:rsidR="00136C66" w:rsidRPr="00A309E4" w:rsidRDefault="00136C66" w:rsidP="00334C6B">
            <w:pPr>
              <w:jc w:val="center"/>
              <w:rPr>
                <w:rFonts w:ascii="Times New Roman" w:hAnsi="Times New Roman" w:cs="Times New Roman"/>
                <w:sz w:val="24"/>
              </w:rPr>
            </w:pPr>
            <w:r w:rsidRPr="00A309E4">
              <w:rPr>
                <w:rFonts w:ascii="Times New Roman" w:hAnsi="Times New Roman" w:cs="Times New Roman"/>
                <w:sz w:val="24"/>
              </w:rPr>
              <w:t>510</w:t>
            </w:r>
          </w:p>
        </w:tc>
        <w:tc>
          <w:tcPr>
            <w:tcW w:w="2368" w:type="dxa"/>
          </w:tcPr>
          <w:p w:rsidR="00136C66" w:rsidRPr="00A309E4" w:rsidRDefault="00136C66" w:rsidP="00334C6B">
            <w:pPr>
              <w:jc w:val="center"/>
              <w:rPr>
                <w:rFonts w:ascii="Times New Roman" w:hAnsi="Times New Roman" w:cs="Times New Roman"/>
                <w:sz w:val="24"/>
              </w:rPr>
            </w:pPr>
            <w:r w:rsidRPr="00A309E4">
              <w:rPr>
                <w:rFonts w:ascii="Times New Roman" w:hAnsi="Times New Roman" w:cs="Times New Roman"/>
                <w:sz w:val="24"/>
              </w:rPr>
              <w:t>615</w:t>
            </w:r>
          </w:p>
        </w:tc>
        <w:tc>
          <w:tcPr>
            <w:tcW w:w="2368" w:type="dxa"/>
          </w:tcPr>
          <w:p w:rsidR="00136C66" w:rsidRPr="00A309E4" w:rsidRDefault="00136C66" w:rsidP="00334C6B">
            <w:pPr>
              <w:jc w:val="center"/>
              <w:rPr>
                <w:rFonts w:ascii="Times New Roman" w:hAnsi="Times New Roman" w:cs="Times New Roman"/>
                <w:sz w:val="24"/>
              </w:rPr>
            </w:pPr>
            <w:r w:rsidRPr="00A309E4">
              <w:rPr>
                <w:rFonts w:ascii="Times New Roman" w:hAnsi="Times New Roman" w:cs="Times New Roman"/>
                <w:sz w:val="24"/>
              </w:rPr>
              <w:t>800</w:t>
            </w:r>
          </w:p>
        </w:tc>
      </w:tr>
      <w:tr w:rsidR="00136C66" w:rsidTr="00334C6B">
        <w:tc>
          <w:tcPr>
            <w:tcW w:w="2259" w:type="dxa"/>
          </w:tcPr>
          <w:p w:rsidR="00136C66" w:rsidRPr="00A309E4" w:rsidRDefault="00136C66" w:rsidP="00334C6B">
            <w:pPr>
              <w:jc w:val="center"/>
              <w:rPr>
                <w:rFonts w:ascii="Times New Roman" w:hAnsi="Times New Roman" w:cs="Times New Roman"/>
                <w:sz w:val="24"/>
              </w:rPr>
            </w:pPr>
            <w:r w:rsidRPr="00A309E4">
              <w:rPr>
                <w:rFonts w:ascii="Times New Roman" w:hAnsi="Times New Roman" w:cs="Times New Roman"/>
                <w:sz w:val="24"/>
              </w:rPr>
              <w:t>200</w:t>
            </w:r>
          </w:p>
        </w:tc>
        <w:tc>
          <w:tcPr>
            <w:tcW w:w="2581" w:type="dxa"/>
          </w:tcPr>
          <w:p w:rsidR="00136C66" w:rsidRPr="00A309E4" w:rsidRDefault="00136C66" w:rsidP="00334C6B">
            <w:pPr>
              <w:jc w:val="center"/>
              <w:rPr>
                <w:rFonts w:ascii="Times New Roman" w:hAnsi="Times New Roman" w:cs="Times New Roman"/>
                <w:sz w:val="24"/>
              </w:rPr>
            </w:pPr>
            <w:r w:rsidRPr="00A309E4">
              <w:rPr>
                <w:rFonts w:ascii="Times New Roman" w:hAnsi="Times New Roman" w:cs="Times New Roman"/>
                <w:sz w:val="24"/>
              </w:rPr>
              <w:t>492</w:t>
            </w:r>
          </w:p>
        </w:tc>
        <w:tc>
          <w:tcPr>
            <w:tcW w:w="2368" w:type="dxa"/>
          </w:tcPr>
          <w:p w:rsidR="00136C66" w:rsidRPr="00A309E4" w:rsidRDefault="00136C66" w:rsidP="00334C6B">
            <w:pPr>
              <w:jc w:val="center"/>
              <w:rPr>
                <w:rFonts w:ascii="Times New Roman" w:hAnsi="Times New Roman" w:cs="Times New Roman"/>
                <w:sz w:val="24"/>
              </w:rPr>
            </w:pPr>
            <w:r w:rsidRPr="00A309E4">
              <w:rPr>
                <w:rFonts w:ascii="Times New Roman" w:hAnsi="Times New Roman" w:cs="Times New Roman"/>
                <w:sz w:val="24"/>
              </w:rPr>
              <w:t>597</w:t>
            </w:r>
          </w:p>
        </w:tc>
        <w:tc>
          <w:tcPr>
            <w:tcW w:w="2368" w:type="dxa"/>
          </w:tcPr>
          <w:p w:rsidR="00136C66" w:rsidRPr="00A309E4" w:rsidRDefault="00136C66" w:rsidP="00136C66">
            <w:pPr>
              <w:jc w:val="center"/>
              <w:rPr>
                <w:rFonts w:ascii="Times New Roman" w:hAnsi="Times New Roman" w:cs="Times New Roman"/>
                <w:sz w:val="24"/>
              </w:rPr>
            </w:pPr>
            <w:r w:rsidRPr="00A309E4">
              <w:rPr>
                <w:rFonts w:ascii="Times New Roman" w:hAnsi="Times New Roman" w:cs="Times New Roman"/>
                <w:sz w:val="24"/>
              </w:rPr>
              <w:t>770</w:t>
            </w:r>
          </w:p>
        </w:tc>
      </w:tr>
      <w:tr w:rsidR="00136C66" w:rsidTr="00334C6B">
        <w:tc>
          <w:tcPr>
            <w:tcW w:w="2259" w:type="dxa"/>
          </w:tcPr>
          <w:p w:rsidR="00136C66" w:rsidRPr="00A309E4" w:rsidRDefault="00136C66" w:rsidP="00334C6B">
            <w:pPr>
              <w:jc w:val="center"/>
              <w:rPr>
                <w:rFonts w:ascii="Times New Roman" w:hAnsi="Times New Roman" w:cs="Times New Roman"/>
                <w:sz w:val="24"/>
              </w:rPr>
            </w:pPr>
            <w:r w:rsidRPr="00A309E4">
              <w:rPr>
                <w:rFonts w:ascii="Times New Roman" w:hAnsi="Times New Roman" w:cs="Times New Roman"/>
                <w:sz w:val="24"/>
              </w:rPr>
              <w:t>300</w:t>
            </w:r>
          </w:p>
        </w:tc>
        <w:tc>
          <w:tcPr>
            <w:tcW w:w="2581" w:type="dxa"/>
          </w:tcPr>
          <w:p w:rsidR="00136C66" w:rsidRPr="00A309E4" w:rsidRDefault="00136C66" w:rsidP="00334C6B">
            <w:pPr>
              <w:jc w:val="center"/>
              <w:rPr>
                <w:rFonts w:ascii="Times New Roman" w:hAnsi="Times New Roman" w:cs="Times New Roman"/>
                <w:sz w:val="24"/>
              </w:rPr>
            </w:pPr>
            <w:r w:rsidRPr="00A309E4">
              <w:rPr>
                <w:rFonts w:ascii="Times New Roman" w:hAnsi="Times New Roman" w:cs="Times New Roman"/>
                <w:sz w:val="24"/>
              </w:rPr>
              <w:t>463</w:t>
            </w:r>
          </w:p>
        </w:tc>
        <w:tc>
          <w:tcPr>
            <w:tcW w:w="2368" w:type="dxa"/>
          </w:tcPr>
          <w:p w:rsidR="00136C66" w:rsidRPr="00A309E4" w:rsidRDefault="00136C66" w:rsidP="00334C6B">
            <w:pPr>
              <w:jc w:val="center"/>
              <w:rPr>
                <w:rFonts w:ascii="Times New Roman" w:hAnsi="Times New Roman" w:cs="Times New Roman"/>
                <w:sz w:val="24"/>
              </w:rPr>
            </w:pPr>
            <w:r w:rsidRPr="00A309E4">
              <w:rPr>
                <w:rFonts w:ascii="Times New Roman" w:hAnsi="Times New Roman" w:cs="Times New Roman"/>
                <w:sz w:val="24"/>
              </w:rPr>
              <w:t>575</w:t>
            </w:r>
          </w:p>
        </w:tc>
        <w:tc>
          <w:tcPr>
            <w:tcW w:w="2368" w:type="dxa"/>
          </w:tcPr>
          <w:p w:rsidR="00136C66" w:rsidRPr="00A309E4" w:rsidRDefault="00136C66" w:rsidP="00334C6B">
            <w:pPr>
              <w:jc w:val="center"/>
              <w:rPr>
                <w:rFonts w:ascii="Times New Roman" w:hAnsi="Times New Roman" w:cs="Times New Roman"/>
                <w:sz w:val="24"/>
              </w:rPr>
            </w:pPr>
            <w:r w:rsidRPr="00A309E4">
              <w:rPr>
                <w:rFonts w:ascii="Times New Roman" w:hAnsi="Times New Roman" w:cs="Times New Roman"/>
                <w:sz w:val="24"/>
              </w:rPr>
              <w:t>710</w:t>
            </w:r>
          </w:p>
        </w:tc>
      </w:tr>
      <w:tr w:rsidR="00136C66" w:rsidTr="00334C6B">
        <w:tc>
          <w:tcPr>
            <w:tcW w:w="2259" w:type="dxa"/>
          </w:tcPr>
          <w:p w:rsidR="00136C66" w:rsidRPr="00A309E4" w:rsidRDefault="00136C66" w:rsidP="00334C6B">
            <w:pPr>
              <w:jc w:val="center"/>
              <w:rPr>
                <w:rFonts w:ascii="Times New Roman" w:hAnsi="Times New Roman" w:cs="Times New Roman"/>
                <w:sz w:val="24"/>
              </w:rPr>
            </w:pPr>
            <w:r w:rsidRPr="00A309E4">
              <w:rPr>
                <w:rFonts w:ascii="Times New Roman" w:hAnsi="Times New Roman" w:cs="Times New Roman"/>
                <w:sz w:val="24"/>
              </w:rPr>
              <w:t>400</w:t>
            </w:r>
          </w:p>
        </w:tc>
        <w:tc>
          <w:tcPr>
            <w:tcW w:w="2581" w:type="dxa"/>
          </w:tcPr>
          <w:p w:rsidR="00136C66" w:rsidRPr="00A309E4" w:rsidRDefault="00136C66" w:rsidP="00334C6B">
            <w:pPr>
              <w:jc w:val="center"/>
              <w:rPr>
                <w:rFonts w:ascii="Times New Roman" w:hAnsi="Times New Roman" w:cs="Times New Roman"/>
                <w:sz w:val="24"/>
              </w:rPr>
            </w:pPr>
            <w:r w:rsidRPr="00A309E4">
              <w:rPr>
                <w:rFonts w:ascii="Times New Roman" w:hAnsi="Times New Roman" w:cs="Times New Roman"/>
                <w:sz w:val="24"/>
              </w:rPr>
              <w:t>427</w:t>
            </w:r>
          </w:p>
        </w:tc>
        <w:tc>
          <w:tcPr>
            <w:tcW w:w="2368" w:type="dxa"/>
          </w:tcPr>
          <w:p w:rsidR="00136C66" w:rsidRPr="00A309E4" w:rsidRDefault="00136C66" w:rsidP="00334C6B">
            <w:pPr>
              <w:jc w:val="center"/>
              <w:rPr>
                <w:rFonts w:ascii="Times New Roman" w:hAnsi="Times New Roman" w:cs="Times New Roman"/>
                <w:sz w:val="24"/>
              </w:rPr>
            </w:pPr>
            <w:r w:rsidRPr="00A309E4">
              <w:rPr>
                <w:rFonts w:ascii="Times New Roman" w:hAnsi="Times New Roman" w:cs="Times New Roman"/>
                <w:sz w:val="24"/>
              </w:rPr>
              <w:t>553</w:t>
            </w:r>
          </w:p>
        </w:tc>
        <w:tc>
          <w:tcPr>
            <w:tcW w:w="2368" w:type="dxa"/>
          </w:tcPr>
          <w:p w:rsidR="00136C66" w:rsidRPr="00A309E4" w:rsidRDefault="00136C66" w:rsidP="00334C6B">
            <w:pPr>
              <w:jc w:val="center"/>
              <w:rPr>
                <w:rFonts w:ascii="Times New Roman" w:hAnsi="Times New Roman" w:cs="Times New Roman"/>
                <w:sz w:val="24"/>
              </w:rPr>
            </w:pPr>
            <w:r w:rsidRPr="00A309E4">
              <w:rPr>
                <w:rFonts w:ascii="Times New Roman" w:hAnsi="Times New Roman" w:cs="Times New Roman"/>
                <w:sz w:val="24"/>
              </w:rPr>
              <w:t>687</w:t>
            </w:r>
          </w:p>
        </w:tc>
      </w:tr>
      <w:tr w:rsidR="00136C66" w:rsidTr="00334C6B">
        <w:tc>
          <w:tcPr>
            <w:tcW w:w="2259" w:type="dxa"/>
          </w:tcPr>
          <w:p w:rsidR="00136C66" w:rsidRPr="00A309E4" w:rsidRDefault="00136C66" w:rsidP="00334C6B">
            <w:pPr>
              <w:jc w:val="center"/>
              <w:rPr>
                <w:rFonts w:ascii="Times New Roman" w:hAnsi="Times New Roman" w:cs="Times New Roman"/>
                <w:sz w:val="24"/>
              </w:rPr>
            </w:pPr>
            <w:r w:rsidRPr="00A309E4">
              <w:rPr>
                <w:rFonts w:ascii="Times New Roman" w:hAnsi="Times New Roman" w:cs="Times New Roman"/>
                <w:sz w:val="24"/>
              </w:rPr>
              <w:t>500</w:t>
            </w:r>
          </w:p>
        </w:tc>
        <w:tc>
          <w:tcPr>
            <w:tcW w:w="2581" w:type="dxa"/>
          </w:tcPr>
          <w:p w:rsidR="00136C66" w:rsidRPr="00A309E4" w:rsidRDefault="00136C66" w:rsidP="00334C6B">
            <w:pPr>
              <w:jc w:val="center"/>
              <w:rPr>
                <w:rFonts w:ascii="Times New Roman" w:hAnsi="Times New Roman" w:cs="Times New Roman"/>
                <w:sz w:val="24"/>
              </w:rPr>
            </w:pPr>
            <w:r w:rsidRPr="00A309E4">
              <w:rPr>
                <w:rFonts w:ascii="Times New Roman" w:hAnsi="Times New Roman" w:cs="Times New Roman"/>
                <w:sz w:val="24"/>
              </w:rPr>
              <w:t>409</w:t>
            </w:r>
          </w:p>
        </w:tc>
        <w:tc>
          <w:tcPr>
            <w:tcW w:w="2368" w:type="dxa"/>
          </w:tcPr>
          <w:p w:rsidR="00136C66" w:rsidRPr="00A309E4" w:rsidRDefault="00136C66" w:rsidP="00334C6B">
            <w:pPr>
              <w:jc w:val="center"/>
              <w:rPr>
                <w:rFonts w:ascii="Times New Roman" w:hAnsi="Times New Roman" w:cs="Times New Roman"/>
                <w:sz w:val="24"/>
              </w:rPr>
            </w:pPr>
            <w:r w:rsidRPr="00A309E4">
              <w:rPr>
                <w:rFonts w:ascii="Times New Roman" w:hAnsi="Times New Roman" w:cs="Times New Roman"/>
                <w:sz w:val="24"/>
              </w:rPr>
              <w:t>534</w:t>
            </w:r>
          </w:p>
        </w:tc>
        <w:tc>
          <w:tcPr>
            <w:tcW w:w="2368" w:type="dxa"/>
          </w:tcPr>
          <w:p w:rsidR="00136C66" w:rsidRPr="00A309E4" w:rsidRDefault="00136C66" w:rsidP="00136C66">
            <w:pPr>
              <w:jc w:val="center"/>
              <w:rPr>
                <w:rFonts w:ascii="Times New Roman" w:hAnsi="Times New Roman" w:cs="Times New Roman"/>
                <w:sz w:val="24"/>
              </w:rPr>
            </w:pPr>
            <w:r w:rsidRPr="00A309E4">
              <w:rPr>
                <w:rFonts w:ascii="Times New Roman" w:hAnsi="Times New Roman" w:cs="Times New Roman"/>
                <w:sz w:val="24"/>
              </w:rPr>
              <w:t>662</w:t>
            </w:r>
          </w:p>
        </w:tc>
      </w:tr>
      <w:tr w:rsidR="00136C66" w:rsidTr="00334C6B">
        <w:tc>
          <w:tcPr>
            <w:tcW w:w="2259" w:type="dxa"/>
          </w:tcPr>
          <w:p w:rsidR="00136C66" w:rsidRPr="00A309E4" w:rsidRDefault="00136C66" w:rsidP="00334C6B">
            <w:pPr>
              <w:jc w:val="center"/>
              <w:rPr>
                <w:rFonts w:ascii="Times New Roman" w:hAnsi="Times New Roman" w:cs="Times New Roman"/>
                <w:sz w:val="24"/>
              </w:rPr>
            </w:pPr>
            <w:r w:rsidRPr="00A309E4">
              <w:rPr>
                <w:rFonts w:ascii="Times New Roman" w:hAnsi="Times New Roman" w:cs="Times New Roman"/>
                <w:sz w:val="24"/>
              </w:rPr>
              <w:t>600</w:t>
            </w:r>
          </w:p>
        </w:tc>
        <w:tc>
          <w:tcPr>
            <w:tcW w:w="2581" w:type="dxa"/>
          </w:tcPr>
          <w:p w:rsidR="00136C66" w:rsidRPr="00A309E4" w:rsidRDefault="00136C66" w:rsidP="00334C6B">
            <w:pPr>
              <w:jc w:val="center"/>
              <w:rPr>
                <w:rFonts w:ascii="Times New Roman" w:hAnsi="Times New Roman" w:cs="Times New Roman"/>
                <w:sz w:val="24"/>
              </w:rPr>
            </w:pPr>
            <w:r w:rsidRPr="00A309E4">
              <w:rPr>
                <w:rFonts w:ascii="Times New Roman" w:hAnsi="Times New Roman" w:cs="Times New Roman"/>
                <w:sz w:val="24"/>
              </w:rPr>
              <w:t>391</w:t>
            </w:r>
          </w:p>
        </w:tc>
        <w:tc>
          <w:tcPr>
            <w:tcW w:w="2368" w:type="dxa"/>
          </w:tcPr>
          <w:p w:rsidR="00136C66" w:rsidRPr="00A309E4" w:rsidRDefault="00136C66" w:rsidP="00334C6B">
            <w:pPr>
              <w:jc w:val="center"/>
              <w:rPr>
                <w:rFonts w:ascii="Times New Roman" w:hAnsi="Times New Roman" w:cs="Times New Roman"/>
                <w:sz w:val="24"/>
              </w:rPr>
            </w:pPr>
            <w:r w:rsidRPr="00A309E4">
              <w:rPr>
                <w:rFonts w:ascii="Times New Roman" w:hAnsi="Times New Roman" w:cs="Times New Roman"/>
                <w:sz w:val="24"/>
              </w:rPr>
              <w:t>513</w:t>
            </w:r>
          </w:p>
        </w:tc>
        <w:tc>
          <w:tcPr>
            <w:tcW w:w="2368" w:type="dxa"/>
          </w:tcPr>
          <w:p w:rsidR="00136C66" w:rsidRPr="00A309E4" w:rsidRDefault="00136C66" w:rsidP="00334C6B">
            <w:pPr>
              <w:jc w:val="center"/>
              <w:rPr>
                <w:rFonts w:ascii="Times New Roman" w:hAnsi="Times New Roman" w:cs="Times New Roman"/>
                <w:sz w:val="24"/>
              </w:rPr>
            </w:pPr>
            <w:r w:rsidRPr="00A309E4">
              <w:rPr>
                <w:rFonts w:ascii="Times New Roman" w:hAnsi="Times New Roman" w:cs="Times New Roman"/>
                <w:sz w:val="24"/>
              </w:rPr>
              <w:t>642</w:t>
            </w:r>
          </w:p>
        </w:tc>
      </w:tr>
      <w:tr w:rsidR="00136C66" w:rsidTr="00334C6B">
        <w:tc>
          <w:tcPr>
            <w:tcW w:w="2259" w:type="dxa"/>
          </w:tcPr>
          <w:p w:rsidR="00136C66" w:rsidRPr="00A309E4" w:rsidRDefault="00136C66" w:rsidP="00334C6B">
            <w:pPr>
              <w:jc w:val="center"/>
              <w:rPr>
                <w:rFonts w:ascii="Times New Roman" w:hAnsi="Times New Roman" w:cs="Times New Roman"/>
                <w:sz w:val="24"/>
              </w:rPr>
            </w:pPr>
            <w:r w:rsidRPr="00A309E4">
              <w:rPr>
                <w:rFonts w:ascii="Times New Roman" w:hAnsi="Times New Roman" w:cs="Times New Roman"/>
                <w:sz w:val="24"/>
              </w:rPr>
              <w:t>700</w:t>
            </w:r>
          </w:p>
        </w:tc>
        <w:tc>
          <w:tcPr>
            <w:tcW w:w="2581" w:type="dxa"/>
          </w:tcPr>
          <w:p w:rsidR="00136C66" w:rsidRPr="00A309E4" w:rsidRDefault="00136C66" w:rsidP="00334C6B">
            <w:pPr>
              <w:jc w:val="center"/>
              <w:rPr>
                <w:rFonts w:ascii="Times New Roman" w:hAnsi="Times New Roman" w:cs="Times New Roman"/>
                <w:sz w:val="24"/>
              </w:rPr>
            </w:pPr>
            <w:r w:rsidRPr="00A309E4">
              <w:rPr>
                <w:rFonts w:ascii="Times New Roman" w:hAnsi="Times New Roman" w:cs="Times New Roman"/>
                <w:sz w:val="24"/>
              </w:rPr>
              <w:t>253</w:t>
            </w:r>
          </w:p>
        </w:tc>
        <w:tc>
          <w:tcPr>
            <w:tcW w:w="2368" w:type="dxa"/>
          </w:tcPr>
          <w:p w:rsidR="00136C66" w:rsidRPr="00A309E4" w:rsidRDefault="00136C66" w:rsidP="00334C6B">
            <w:pPr>
              <w:jc w:val="center"/>
              <w:rPr>
                <w:rFonts w:ascii="Times New Roman" w:hAnsi="Times New Roman" w:cs="Times New Roman"/>
                <w:sz w:val="24"/>
              </w:rPr>
            </w:pPr>
            <w:r w:rsidRPr="00A309E4">
              <w:rPr>
                <w:rFonts w:ascii="Times New Roman" w:hAnsi="Times New Roman" w:cs="Times New Roman"/>
                <w:sz w:val="24"/>
              </w:rPr>
              <w:t>445</w:t>
            </w:r>
          </w:p>
        </w:tc>
        <w:tc>
          <w:tcPr>
            <w:tcW w:w="2368" w:type="dxa"/>
          </w:tcPr>
          <w:p w:rsidR="00136C66" w:rsidRPr="00A309E4" w:rsidRDefault="00136C66" w:rsidP="00334C6B">
            <w:pPr>
              <w:jc w:val="center"/>
              <w:rPr>
                <w:rFonts w:ascii="Times New Roman" w:hAnsi="Times New Roman" w:cs="Times New Roman"/>
                <w:sz w:val="24"/>
              </w:rPr>
            </w:pPr>
            <w:r w:rsidRPr="00A309E4">
              <w:rPr>
                <w:rFonts w:ascii="Times New Roman" w:hAnsi="Times New Roman" w:cs="Times New Roman"/>
                <w:sz w:val="24"/>
              </w:rPr>
              <w:t>543</w:t>
            </w:r>
          </w:p>
        </w:tc>
      </w:tr>
      <w:tr w:rsidR="00136C66" w:rsidTr="00334C6B">
        <w:tc>
          <w:tcPr>
            <w:tcW w:w="2259" w:type="dxa"/>
          </w:tcPr>
          <w:p w:rsidR="00136C66" w:rsidRPr="00A309E4" w:rsidRDefault="00136C66" w:rsidP="00334C6B">
            <w:pPr>
              <w:jc w:val="center"/>
              <w:rPr>
                <w:rFonts w:ascii="Times New Roman" w:hAnsi="Times New Roman" w:cs="Times New Roman"/>
                <w:sz w:val="24"/>
              </w:rPr>
            </w:pPr>
            <w:r w:rsidRPr="00A309E4">
              <w:rPr>
                <w:rFonts w:ascii="Times New Roman" w:hAnsi="Times New Roman" w:cs="Times New Roman"/>
                <w:sz w:val="24"/>
              </w:rPr>
              <w:t>800</w:t>
            </w:r>
          </w:p>
        </w:tc>
        <w:tc>
          <w:tcPr>
            <w:tcW w:w="2581" w:type="dxa"/>
          </w:tcPr>
          <w:p w:rsidR="00136C66" w:rsidRPr="00A309E4" w:rsidRDefault="00136C66" w:rsidP="00334C6B">
            <w:pPr>
              <w:jc w:val="center"/>
              <w:rPr>
                <w:rFonts w:ascii="Times New Roman" w:hAnsi="Times New Roman" w:cs="Times New Roman"/>
                <w:sz w:val="24"/>
              </w:rPr>
            </w:pPr>
            <w:r w:rsidRPr="00A309E4">
              <w:rPr>
                <w:rFonts w:ascii="Times New Roman" w:hAnsi="Times New Roman" w:cs="Times New Roman"/>
                <w:sz w:val="24"/>
              </w:rPr>
              <w:t>212</w:t>
            </w:r>
          </w:p>
        </w:tc>
        <w:tc>
          <w:tcPr>
            <w:tcW w:w="2368" w:type="dxa"/>
          </w:tcPr>
          <w:p w:rsidR="00136C66" w:rsidRPr="00A309E4" w:rsidRDefault="00136C66" w:rsidP="00334C6B">
            <w:pPr>
              <w:jc w:val="center"/>
              <w:rPr>
                <w:rFonts w:ascii="Times New Roman" w:hAnsi="Times New Roman" w:cs="Times New Roman"/>
                <w:sz w:val="24"/>
              </w:rPr>
            </w:pPr>
            <w:r w:rsidRPr="00A309E4">
              <w:rPr>
                <w:rFonts w:ascii="Times New Roman" w:hAnsi="Times New Roman" w:cs="Times New Roman"/>
                <w:sz w:val="24"/>
              </w:rPr>
              <w:t>411</w:t>
            </w:r>
          </w:p>
        </w:tc>
        <w:tc>
          <w:tcPr>
            <w:tcW w:w="2368" w:type="dxa"/>
          </w:tcPr>
          <w:p w:rsidR="00136C66" w:rsidRPr="00A309E4" w:rsidRDefault="00136C66" w:rsidP="00334C6B">
            <w:pPr>
              <w:jc w:val="center"/>
              <w:rPr>
                <w:rFonts w:ascii="Times New Roman" w:hAnsi="Times New Roman" w:cs="Times New Roman"/>
                <w:sz w:val="24"/>
              </w:rPr>
            </w:pPr>
            <w:r w:rsidRPr="00A309E4">
              <w:rPr>
                <w:rFonts w:ascii="Times New Roman" w:hAnsi="Times New Roman" w:cs="Times New Roman"/>
                <w:sz w:val="24"/>
              </w:rPr>
              <w:t>510</w:t>
            </w:r>
          </w:p>
        </w:tc>
      </w:tr>
      <w:tr w:rsidR="00136C66" w:rsidTr="00334C6B">
        <w:tc>
          <w:tcPr>
            <w:tcW w:w="2259" w:type="dxa"/>
          </w:tcPr>
          <w:p w:rsidR="00136C66" w:rsidRPr="00A309E4" w:rsidRDefault="00136C66" w:rsidP="00334C6B">
            <w:pPr>
              <w:jc w:val="center"/>
              <w:rPr>
                <w:rFonts w:ascii="Times New Roman" w:hAnsi="Times New Roman" w:cs="Times New Roman"/>
                <w:sz w:val="24"/>
              </w:rPr>
            </w:pPr>
            <w:r w:rsidRPr="00A309E4">
              <w:rPr>
                <w:rFonts w:ascii="Times New Roman" w:hAnsi="Times New Roman" w:cs="Times New Roman"/>
                <w:sz w:val="24"/>
              </w:rPr>
              <w:t>900</w:t>
            </w:r>
          </w:p>
        </w:tc>
        <w:tc>
          <w:tcPr>
            <w:tcW w:w="2581" w:type="dxa"/>
          </w:tcPr>
          <w:p w:rsidR="00136C66" w:rsidRPr="00A309E4" w:rsidRDefault="00136C66" w:rsidP="00334C6B">
            <w:pPr>
              <w:jc w:val="center"/>
              <w:rPr>
                <w:rFonts w:ascii="Times New Roman" w:hAnsi="Times New Roman" w:cs="Times New Roman"/>
                <w:sz w:val="24"/>
              </w:rPr>
            </w:pPr>
            <w:r w:rsidRPr="00A309E4">
              <w:rPr>
                <w:rFonts w:ascii="Times New Roman" w:hAnsi="Times New Roman" w:cs="Times New Roman"/>
                <w:sz w:val="24"/>
              </w:rPr>
              <w:t>193</w:t>
            </w:r>
          </w:p>
        </w:tc>
        <w:tc>
          <w:tcPr>
            <w:tcW w:w="2368" w:type="dxa"/>
          </w:tcPr>
          <w:p w:rsidR="00136C66" w:rsidRPr="00A309E4" w:rsidRDefault="00136C66" w:rsidP="00334C6B">
            <w:pPr>
              <w:jc w:val="center"/>
              <w:rPr>
                <w:rFonts w:ascii="Times New Roman" w:hAnsi="Times New Roman" w:cs="Times New Roman"/>
                <w:sz w:val="24"/>
              </w:rPr>
            </w:pPr>
            <w:r w:rsidRPr="00A309E4">
              <w:rPr>
                <w:rFonts w:ascii="Times New Roman" w:hAnsi="Times New Roman" w:cs="Times New Roman"/>
                <w:sz w:val="24"/>
              </w:rPr>
              <w:t>383</w:t>
            </w:r>
          </w:p>
        </w:tc>
        <w:tc>
          <w:tcPr>
            <w:tcW w:w="2368" w:type="dxa"/>
          </w:tcPr>
          <w:p w:rsidR="00136C66" w:rsidRPr="00A309E4" w:rsidRDefault="00136C66" w:rsidP="00334C6B">
            <w:pPr>
              <w:jc w:val="center"/>
              <w:rPr>
                <w:rFonts w:ascii="Times New Roman" w:hAnsi="Times New Roman" w:cs="Times New Roman"/>
                <w:sz w:val="24"/>
              </w:rPr>
            </w:pPr>
            <w:r w:rsidRPr="00A309E4">
              <w:rPr>
                <w:rFonts w:ascii="Times New Roman" w:hAnsi="Times New Roman" w:cs="Times New Roman"/>
                <w:sz w:val="24"/>
              </w:rPr>
              <w:t>475</w:t>
            </w:r>
          </w:p>
        </w:tc>
      </w:tr>
    </w:tbl>
    <w:p w:rsidR="007538F9" w:rsidRDefault="007538F9" w:rsidP="003723B1">
      <w:pPr>
        <w:spacing w:after="0" w:line="240" w:lineRule="auto"/>
        <w:rPr>
          <w:rFonts w:ascii="Times New Roman" w:hAnsi="Times New Roman" w:cs="Times New Roman"/>
          <w:b/>
          <w:sz w:val="24"/>
        </w:rPr>
      </w:pPr>
    </w:p>
    <w:p w:rsidR="007538F9" w:rsidRDefault="007538F9" w:rsidP="003723B1">
      <w:pPr>
        <w:spacing w:after="0" w:line="240" w:lineRule="auto"/>
        <w:rPr>
          <w:rFonts w:ascii="Times New Roman" w:hAnsi="Times New Roman" w:cs="Times New Roman"/>
          <w:b/>
          <w:sz w:val="24"/>
        </w:rPr>
      </w:pPr>
    </w:p>
    <w:p w:rsidR="007538F9" w:rsidRDefault="007538F9" w:rsidP="003723B1">
      <w:pPr>
        <w:spacing w:after="0" w:line="240" w:lineRule="auto"/>
        <w:rPr>
          <w:rFonts w:ascii="Times New Roman" w:hAnsi="Times New Roman" w:cs="Times New Roman"/>
          <w:b/>
          <w:sz w:val="24"/>
        </w:rPr>
      </w:pPr>
    </w:p>
    <w:p w:rsidR="007538F9" w:rsidRDefault="007538F9" w:rsidP="003723B1">
      <w:pPr>
        <w:spacing w:after="0" w:line="240" w:lineRule="auto"/>
        <w:rPr>
          <w:rFonts w:ascii="Times New Roman" w:hAnsi="Times New Roman" w:cs="Times New Roman"/>
          <w:b/>
          <w:sz w:val="24"/>
        </w:rPr>
      </w:pPr>
    </w:p>
    <w:p w:rsidR="007538F9" w:rsidRDefault="007538F9" w:rsidP="003723B1">
      <w:pPr>
        <w:spacing w:after="0" w:line="240" w:lineRule="auto"/>
        <w:rPr>
          <w:rFonts w:ascii="Times New Roman" w:hAnsi="Times New Roman" w:cs="Times New Roman"/>
          <w:b/>
          <w:sz w:val="24"/>
        </w:rPr>
      </w:pPr>
    </w:p>
    <w:p w:rsidR="007538F9" w:rsidRDefault="007538F9" w:rsidP="003723B1">
      <w:pPr>
        <w:spacing w:after="0" w:line="240" w:lineRule="auto"/>
        <w:rPr>
          <w:rFonts w:ascii="Times New Roman" w:hAnsi="Times New Roman" w:cs="Times New Roman"/>
          <w:b/>
          <w:sz w:val="24"/>
        </w:rPr>
      </w:pPr>
    </w:p>
    <w:p w:rsidR="007538F9" w:rsidRDefault="007538F9" w:rsidP="003723B1">
      <w:pPr>
        <w:spacing w:after="0" w:line="240" w:lineRule="auto"/>
        <w:rPr>
          <w:rFonts w:ascii="Times New Roman" w:hAnsi="Times New Roman" w:cs="Times New Roman"/>
          <w:b/>
          <w:sz w:val="24"/>
        </w:rPr>
      </w:pPr>
    </w:p>
    <w:p w:rsidR="007538F9" w:rsidRDefault="00B538A5" w:rsidP="006574D8">
      <w:pPr>
        <w:spacing w:after="0" w:line="240" w:lineRule="auto"/>
        <w:jc w:val="center"/>
        <w:rPr>
          <w:rFonts w:ascii="Times New Roman" w:hAnsi="Times New Roman" w:cs="Times New Roman"/>
          <w:b/>
          <w:sz w:val="24"/>
        </w:rPr>
      </w:pPr>
      <w:r w:rsidRPr="00B538A5">
        <w:rPr>
          <w:noProof/>
        </w:rPr>
        <w:lastRenderedPageBreak/>
        <w:drawing>
          <wp:inline distT="0" distB="0" distL="0" distR="0">
            <wp:extent cx="4648643" cy="2860158"/>
            <wp:effectExtent l="0" t="0" r="0" b="0"/>
            <wp:docPr id="15"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574D8" w:rsidRDefault="006574D8" w:rsidP="003723B1">
      <w:pPr>
        <w:spacing w:after="0" w:line="240" w:lineRule="auto"/>
        <w:rPr>
          <w:rFonts w:ascii="Times New Roman" w:hAnsi="Times New Roman" w:cs="Times New Roman"/>
          <w:b/>
          <w:sz w:val="24"/>
        </w:rPr>
      </w:pPr>
    </w:p>
    <w:p w:rsidR="006574D8" w:rsidRDefault="006574D8" w:rsidP="006574D8">
      <w:pPr>
        <w:spacing w:after="0" w:line="240" w:lineRule="auto"/>
        <w:jc w:val="center"/>
        <w:rPr>
          <w:rFonts w:ascii="Times New Roman" w:hAnsi="Times New Roman" w:cs="Times New Roman"/>
          <w:b/>
          <w:sz w:val="24"/>
        </w:rPr>
      </w:pPr>
      <w:r>
        <w:rPr>
          <w:rFonts w:ascii="Times New Roman" w:hAnsi="Times New Roman" w:cs="Times New Roman"/>
          <w:b/>
          <w:sz w:val="24"/>
        </w:rPr>
        <w:t>Figure</w:t>
      </w:r>
      <w:r w:rsidR="00322B47">
        <w:rPr>
          <w:rFonts w:ascii="Times New Roman" w:hAnsi="Times New Roman" w:cs="Times New Roman"/>
          <w:b/>
          <w:sz w:val="24"/>
        </w:rPr>
        <w:t xml:space="preserve"> 7</w:t>
      </w:r>
      <w:r w:rsidR="00471A0A">
        <w:rPr>
          <w:rFonts w:ascii="Times New Roman" w:hAnsi="Times New Roman" w:cs="Times New Roman"/>
          <w:b/>
          <w:sz w:val="24"/>
        </w:rPr>
        <w:t>.8</w:t>
      </w:r>
      <w:r>
        <w:rPr>
          <w:rFonts w:ascii="Times New Roman" w:hAnsi="Times New Roman" w:cs="Times New Roman"/>
          <w:b/>
          <w:sz w:val="24"/>
        </w:rPr>
        <w:t>:</w:t>
      </w:r>
      <w:r w:rsidRPr="006574D8">
        <w:rPr>
          <w:rFonts w:ascii="Times New Roman" w:hAnsi="Times New Roman" w:cs="Times New Roman"/>
          <w:b/>
          <w:sz w:val="24"/>
        </w:rPr>
        <w:t xml:space="preserve"> </w:t>
      </w:r>
      <w:r>
        <w:rPr>
          <w:rFonts w:ascii="Times New Roman" w:hAnsi="Times New Roman" w:cs="Times New Roman"/>
          <w:b/>
          <w:sz w:val="24"/>
        </w:rPr>
        <w:t xml:space="preserve">Residual Energy for various </w:t>
      </w:r>
      <w:r w:rsidR="00B538A5">
        <w:rPr>
          <w:rFonts w:ascii="Times New Roman" w:hAnsi="Times New Roman" w:cs="Times New Roman"/>
          <w:b/>
          <w:sz w:val="24"/>
        </w:rPr>
        <w:t>Scheduling</w:t>
      </w:r>
      <w:r>
        <w:rPr>
          <w:rFonts w:ascii="Times New Roman" w:hAnsi="Times New Roman" w:cs="Times New Roman"/>
          <w:b/>
          <w:sz w:val="24"/>
        </w:rPr>
        <w:t xml:space="preserve"> Methods (100 nodes)</w:t>
      </w:r>
    </w:p>
    <w:p w:rsidR="006574D8" w:rsidRDefault="006574D8" w:rsidP="006574D8">
      <w:pPr>
        <w:spacing w:after="0" w:line="240" w:lineRule="auto"/>
        <w:jc w:val="center"/>
        <w:rPr>
          <w:rFonts w:ascii="Times New Roman" w:hAnsi="Times New Roman" w:cs="Times New Roman"/>
          <w:b/>
          <w:sz w:val="24"/>
        </w:rPr>
      </w:pPr>
    </w:p>
    <w:p w:rsidR="006574D8" w:rsidRDefault="006574D8" w:rsidP="003723B1">
      <w:pPr>
        <w:spacing w:after="0" w:line="240" w:lineRule="auto"/>
        <w:rPr>
          <w:rFonts w:ascii="Times New Roman" w:hAnsi="Times New Roman" w:cs="Times New Roman"/>
          <w:b/>
          <w:sz w:val="24"/>
        </w:rPr>
      </w:pPr>
    </w:p>
    <w:p w:rsidR="007538F9" w:rsidRDefault="007538F9" w:rsidP="00A81AC1">
      <w:pPr>
        <w:spacing w:after="0" w:line="240" w:lineRule="auto"/>
        <w:jc w:val="center"/>
        <w:rPr>
          <w:rFonts w:ascii="Times New Roman" w:hAnsi="Times New Roman" w:cs="Times New Roman"/>
          <w:b/>
          <w:sz w:val="24"/>
        </w:rPr>
      </w:pPr>
      <w:r>
        <w:rPr>
          <w:rFonts w:ascii="Times New Roman" w:hAnsi="Times New Roman" w:cs="Times New Roman"/>
          <w:b/>
          <w:sz w:val="24"/>
        </w:rPr>
        <w:t>Table</w:t>
      </w:r>
      <w:r w:rsidR="00322B47">
        <w:rPr>
          <w:rFonts w:ascii="Times New Roman" w:hAnsi="Times New Roman" w:cs="Times New Roman"/>
          <w:b/>
          <w:sz w:val="24"/>
        </w:rPr>
        <w:t xml:space="preserve"> 7</w:t>
      </w:r>
      <w:r w:rsidR="00E97AE8">
        <w:rPr>
          <w:rFonts w:ascii="Times New Roman" w:hAnsi="Times New Roman" w:cs="Times New Roman"/>
          <w:b/>
          <w:sz w:val="24"/>
        </w:rPr>
        <w:t>.10</w:t>
      </w:r>
      <w:r>
        <w:rPr>
          <w:rFonts w:ascii="Times New Roman" w:hAnsi="Times New Roman" w:cs="Times New Roman"/>
          <w:b/>
          <w:sz w:val="24"/>
        </w:rPr>
        <w:t xml:space="preserve">: Overall Illustration </w:t>
      </w:r>
      <w:r w:rsidR="00386965">
        <w:rPr>
          <w:rFonts w:ascii="Times New Roman" w:hAnsi="Times New Roman" w:cs="Times New Roman"/>
          <w:b/>
          <w:sz w:val="24"/>
        </w:rPr>
        <w:t>of Simulation</w:t>
      </w:r>
      <w:r>
        <w:rPr>
          <w:rFonts w:ascii="Times New Roman" w:hAnsi="Times New Roman" w:cs="Times New Roman"/>
          <w:b/>
          <w:sz w:val="24"/>
        </w:rPr>
        <w:t xml:space="preserve"> Parameters along with evaluation</w:t>
      </w:r>
    </w:p>
    <w:tbl>
      <w:tblPr>
        <w:tblStyle w:val="TableGrid"/>
        <w:tblW w:w="0" w:type="auto"/>
        <w:jc w:val="center"/>
        <w:tblLook w:val="04A0"/>
      </w:tblPr>
      <w:tblGrid>
        <w:gridCol w:w="2523"/>
        <w:gridCol w:w="1915"/>
        <w:gridCol w:w="1915"/>
        <w:gridCol w:w="1043"/>
      </w:tblGrid>
      <w:tr w:rsidR="007538F9" w:rsidTr="006276B8">
        <w:trPr>
          <w:jc w:val="center"/>
        </w:trPr>
        <w:tc>
          <w:tcPr>
            <w:tcW w:w="2523" w:type="dxa"/>
          </w:tcPr>
          <w:p w:rsidR="007538F9" w:rsidRDefault="007538F9" w:rsidP="00B40196">
            <w:pPr>
              <w:spacing w:line="276" w:lineRule="auto"/>
              <w:rPr>
                <w:rFonts w:ascii="Times New Roman" w:hAnsi="Times New Roman" w:cs="Times New Roman"/>
                <w:b/>
                <w:sz w:val="24"/>
              </w:rPr>
            </w:pPr>
            <w:r>
              <w:rPr>
                <w:rFonts w:ascii="Times New Roman" w:hAnsi="Times New Roman" w:cs="Times New Roman"/>
                <w:b/>
                <w:sz w:val="24"/>
              </w:rPr>
              <w:t>Parameter</w:t>
            </w:r>
          </w:p>
        </w:tc>
        <w:tc>
          <w:tcPr>
            <w:tcW w:w="1915" w:type="dxa"/>
          </w:tcPr>
          <w:p w:rsidR="007538F9" w:rsidRDefault="007538F9" w:rsidP="00B40196">
            <w:pPr>
              <w:spacing w:line="276" w:lineRule="auto"/>
              <w:rPr>
                <w:rFonts w:ascii="Times New Roman" w:hAnsi="Times New Roman" w:cs="Times New Roman"/>
                <w:b/>
                <w:sz w:val="24"/>
              </w:rPr>
            </w:pPr>
            <w:r>
              <w:rPr>
                <w:rFonts w:ascii="Times New Roman" w:hAnsi="Times New Roman" w:cs="Times New Roman"/>
                <w:b/>
                <w:sz w:val="24"/>
              </w:rPr>
              <w:t>MPQ</w:t>
            </w:r>
          </w:p>
        </w:tc>
        <w:tc>
          <w:tcPr>
            <w:tcW w:w="1915" w:type="dxa"/>
          </w:tcPr>
          <w:p w:rsidR="007538F9" w:rsidRDefault="007538F9" w:rsidP="00B40196">
            <w:pPr>
              <w:spacing w:line="276" w:lineRule="auto"/>
              <w:rPr>
                <w:rFonts w:ascii="Times New Roman" w:hAnsi="Times New Roman" w:cs="Times New Roman"/>
                <w:b/>
                <w:sz w:val="24"/>
              </w:rPr>
            </w:pPr>
            <w:r>
              <w:rPr>
                <w:rFonts w:ascii="Times New Roman" w:hAnsi="Times New Roman" w:cs="Times New Roman"/>
                <w:b/>
                <w:sz w:val="24"/>
              </w:rPr>
              <w:t>WFPQ</w:t>
            </w:r>
          </w:p>
        </w:tc>
        <w:tc>
          <w:tcPr>
            <w:tcW w:w="931" w:type="dxa"/>
          </w:tcPr>
          <w:p w:rsidR="007538F9" w:rsidRDefault="007538F9" w:rsidP="00B40196">
            <w:pPr>
              <w:spacing w:line="276" w:lineRule="auto"/>
              <w:rPr>
                <w:rFonts w:ascii="Times New Roman" w:hAnsi="Times New Roman" w:cs="Times New Roman"/>
                <w:b/>
                <w:sz w:val="24"/>
              </w:rPr>
            </w:pPr>
            <w:r>
              <w:rPr>
                <w:rFonts w:ascii="Times New Roman" w:hAnsi="Times New Roman" w:cs="Times New Roman"/>
                <w:b/>
                <w:sz w:val="24"/>
              </w:rPr>
              <w:t>ARPFQ</w:t>
            </w:r>
          </w:p>
        </w:tc>
      </w:tr>
      <w:tr w:rsidR="007538F9" w:rsidTr="006276B8">
        <w:trPr>
          <w:jc w:val="center"/>
        </w:trPr>
        <w:tc>
          <w:tcPr>
            <w:tcW w:w="2523" w:type="dxa"/>
          </w:tcPr>
          <w:p w:rsidR="007538F9" w:rsidRDefault="007538F9" w:rsidP="00B40196">
            <w:pPr>
              <w:spacing w:line="276" w:lineRule="auto"/>
              <w:rPr>
                <w:rFonts w:ascii="Times New Roman" w:hAnsi="Times New Roman" w:cs="Times New Roman"/>
                <w:b/>
                <w:sz w:val="24"/>
              </w:rPr>
            </w:pPr>
            <w:r>
              <w:rPr>
                <w:rFonts w:ascii="Times New Roman" w:hAnsi="Times New Roman" w:cs="Times New Roman"/>
                <w:b/>
                <w:sz w:val="24"/>
              </w:rPr>
              <w:t>Total Energy(</w:t>
            </w:r>
            <w:r w:rsidR="006574D8">
              <w:rPr>
                <w:rFonts w:ascii="Times New Roman" w:hAnsi="Times New Roman" w:cs="Times New Roman"/>
                <w:b/>
                <w:sz w:val="24"/>
              </w:rPr>
              <w:t>m</w:t>
            </w:r>
            <w:r>
              <w:rPr>
                <w:rFonts w:ascii="Times New Roman" w:hAnsi="Times New Roman" w:cs="Times New Roman"/>
                <w:b/>
                <w:sz w:val="24"/>
              </w:rPr>
              <w:t>Joules)</w:t>
            </w:r>
          </w:p>
        </w:tc>
        <w:tc>
          <w:tcPr>
            <w:tcW w:w="1915" w:type="dxa"/>
          </w:tcPr>
          <w:p w:rsidR="007538F9" w:rsidRPr="00BD2136" w:rsidRDefault="00BD2136" w:rsidP="00B40196">
            <w:pPr>
              <w:spacing w:line="276" w:lineRule="auto"/>
              <w:rPr>
                <w:rFonts w:ascii="Times New Roman" w:hAnsi="Times New Roman" w:cs="Times New Roman"/>
                <w:sz w:val="24"/>
              </w:rPr>
            </w:pPr>
            <w:r w:rsidRPr="00BD2136">
              <w:rPr>
                <w:rFonts w:ascii="Times New Roman" w:hAnsi="Times New Roman" w:cs="Times New Roman"/>
                <w:sz w:val="24"/>
              </w:rPr>
              <w:t>1000</w:t>
            </w:r>
          </w:p>
        </w:tc>
        <w:tc>
          <w:tcPr>
            <w:tcW w:w="1915" w:type="dxa"/>
          </w:tcPr>
          <w:p w:rsidR="007538F9" w:rsidRPr="00BD2136" w:rsidRDefault="00BD2136" w:rsidP="00B40196">
            <w:pPr>
              <w:spacing w:line="276" w:lineRule="auto"/>
              <w:rPr>
                <w:rFonts w:ascii="Times New Roman" w:hAnsi="Times New Roman" w:cs="Times New Roman"/>
                <w:sz w:val="24"/>
              </w:rPr>
            </w:pPr>
            <w:r w:rsidRPr="00BD2136">
              <w:rPr>
                <w:rFonts w:ascii="Times New Roman" w:hAnsi="Times New Roman" w:cs="Times New Roman"/>
                <w:sz w:val="24"/>
              </w:rPr>
              <w:t>1000</w:t>
            </w:r>
          </w:p>
        </w:tc>
        <w:tc>
          <w:tcPr>
            <w:tcW w:w="931" w:type="dxa"/>
          </w:tcPr>
          <w:p w:rsidR="007538F9" w:rsidRPr="00BD2136" w:rsidRDefault="00BD2136" w:rsidP="00B40196">
            <w:pPr>
              <w:spacing w:line="276" w:lineRule="auto"/>
              <w:rPr>
                <w:rFonts w:ascii="Times New Roman" w:hAnsi="Times New Roman" w:cs="Times New Roman"/>
                <w:sz w:val="24"/>
              </w:rPr>
            </w:pPr>
            <w:r w:rsidRPr="00BD2136">
              <w:rPr>
                <w:rFonts w:ascii="Times New Roman" w:hAnsi="Times New Roman" w:cs="Times New Roman"/>
                <w:sz w:val="24"/>
              </w:rPr>
              <w:t>1000</w:t>
            </w:r>
          </w:p>
        </w:tc>
      </w:tr>
      <w:tr w:rsidR="007538F9" w:rsidTr="006276B8">
        <w:trPr>
          <w:jc w:val="center"/>
        </w:trPr>
        <w:tc>
          <w:tcPr>
            <w:tcW w:w="2523" w:type="dxa"/>
          </w:tcPr>
          <w:p w:rsidR="007538F9" w:rsidRDefault="006F0D4C" w:rsidP="00B40196">
            <w:pPr>
              <w:spacing w:line="276" w:lineRule="auto"/>
              <w:rPr>
                <w:rFonts w:ascii="Times New Roman" w:hAnsi="Times New Roman" w:cs="Times New Roman"/>
                <w:b/>
                <w:sz w:val="24"/>
              </w:rPr>
            </w:pPr>
            <w:r>
              <w:rPr>
                <w:rFonts w:ascii="Times New Roman" w:hAnsi="Times New Roman" w:cs="Times New Roman"/>
                <w:b/>
                <w:sz w:val="24"/>
              </w:rPr>
              <w:t>Average Energy during transmission(</w:t>
            </w:r>
            <w:r w:rsidR="006574D8">
              <w:rPr>
                <w:rFonts w:ascii="Times New Roman" w:hAnsi="Times New Roman" w:cs="Times New Roman"/>
                <w:b/>
                <w:sz w:val="24"/>
              </w:rPr>
              <w:t>m</w:t>
            </w:r>
            <w:r>
              <w:rPr>
                <w:rFonts w:ascii="Times New Roman" w:hAnsi="Times New Roman" w:cs="Times New Roman"/>
                <w:b/>
                <w:sz w:val="24"/>
              </w:rPr>
              <w:t>Joules)</w:t>
            </w:r>
          </w:p>
        </w:tc>
        <w:tc>
          <w:tcPr>
            <w:tcW w:w="1915" w:type="dxa"/>
          </w:tcPr>
          <w:p w:rsidR="007538F9" w:rsidRPr="00B40196" w:rsidRDefault="00B40196" w:rsidP="00B40196">
            <w:pPr>
              <w:spacing w:line="276" w:lineRule="auto"/>
              <w:rPr>
                <w:rFonts w:ascii="Times New Roman" w:hAnsi="Times New Roman" w:cs="Times New Roman"/>
                <w:sz w:val="24"/>
              </w:rPr>
            </w:pPr>
            <w:r w:rsidRPr="00B40196">
              <w:rPr>
                <w:rFonts w:ascii="Times New Roman" w:hAnsi="Times New Roman" w:cs="Times New Roman"/>
                <w:sz w:val="24"/>
              </w:rPr>
              <w:t>709.5</w:t>
            </w:r>
          </w:p>
        </w:tc>
        <w:tc>
          <w:tcPr>
            <w:tcW w:w="1915" w:type="dxa"/>
          </w:tcPr>
          <w:p w:rsidR="007538F9" w:rsidRPr="00B40196" w:rsidRDefault="00B40196" w:rsidP="00B40196">
            <w:pPr>
              <w:spacing w:line="276" w:lineRule="auto"/>
              <w:rPr>
                <w:rFonts w:ascii="Times New Roman" w:hAnsi="Times New Roman" w:cs="Times New Roman"/>
                <w:sz w:val="24"/>
              </w:rPr>
            </w:pPr>
            <w:r w:rsidRPr="00B40196">
              <w:rPr>
                <w:rFonts w:ascii="Times New Roman" w:hAnsi="Times New Roman" w:cs="Times New Roman"/>
                <w:sz w:val="24"/>
              </w:rPr>
              <w:t>569.25</w:t>
            </w:r>
          </w:p>
        </w:tc>
        <w:tc>
          <w:tcPr>
            <w:tcW w:w="931" w:type="dxa"/>
          </w:tcPr>
          <w:p w:rsidR="007538F9" w:rsidRPr="00B40196" w:rsidRDefault="00B40196" w:rsidP="00B40196">
            <w:pPr>
              <w:spacing w:line="276" w:lineRule="auto"/>
              <w:rPr>
                <w:rFonts w:ascii="Times New Roman" w:hAnsi="Times New Roman" w:cs="Times New Roman"/>
                <w:sz w:val="24"/>
              </w:rPr>
            </w:pPr>
            <w:r w:rsidRPr="00B40196">
              <w:rPr>
                <w:rFonts w:ascii="Times New Roman" w:hAnsi="Times New Roman" w:cs="Times New Roman"/>
                <w:sz w:val="24"/>
              </w:rPr>
              <w:t>351.75</w:t>
            </w:r>
          </w:p>
        </w:tc>
      </w:tr>
      <w:tr w:rsidR="006F0D4C" w:rsidTr="006276B8">
        <w:trPr>
          <w:jc w:val="center"/>
        </w:trPr>
        <w:tc>
          <w:tcPr>
            <w:tcW w:w="2523" w:type="dxa"/>
          </w:tcPr>
          <w:p w:rsidR="006F0D4C" w:rsidRDefault="006F0D4C" w:rsidP="00B40196">
            <w:pPr>
              <w:spacing w:line="276" w:lineRule="auto"/>
              <w:rPr>
                <w:rFonts w:ascii="Times New Roman" w:hAnsi="Times New Roman" w:cs="Times New Roman"/>
                <w:b/>
                <w:sz w:val="24"/>
              </w:rPr>
            </w:pPr>
            <w:r>
              <w:rPr>
                <w:rFonts w:ascii="Times New Roman" w:hAnsi="Times New Roman" w:cs="Times New Roman"/>
                <w:b/>
                <w:sz w:val="24"/>
              </w:rPr>
              <w:t>Average Energy during reception(</w:t>
            </w:r>
            <w:r w:rsidR="006574D8">
              <w:rPr>
                <w:rFonts w:ascii="Times New Roman" w:hAnsi="Times New Roman" w:cs="Times New Roman"/>
                <w:b/>
                <w:sz w:val="24"/>
              </w:rPr>
              <w:t>m</w:t>
            </w:r>
            <w:r>
              <w:rPr>
                <w:rFonts w:ascii="Times New Roman" w:hAnsi="Times New Roman" w:cs="Times New Roman"/>
                <w:b/>
                <w:sz w:val="24"/>
              </w:rPr>
              <w:t>Joules)</w:t>
            </w:r>
          </w:p>
        </w:tc>
        <w:tc>
          <w:tcPr>
            <w:tcW w:w="1915" w:type="dxa"/>
          </w:tcPr>
          <w:p w:rsidR="006F0D4C" w:rsidRPr="00292AB5" w:rsidRDefault="00292AB5" w:rsidP="00B40196">
            <w:pPr>
              <w:spacing w:line="276" w:lineRule="auto"/>
              <w:rPr>
                <w:rFonts w:ascii="Times New Roman" w:hAnsi="Times New Roman" w:cs="Times New Roman"/>
                <w:sz w:val="24"/>
              </w:rPr>
            </w:pPr>
            <w:r w:rsidRPr="00292AB5">
              <w:rPr>
                <w:rFonts w:ascii="Times New Roman" w:hAnsi="Times New Roman" w:cs="Times New Roman"/>
                <w:sz w:val="24"/>
              </w:rPr>
              <w:t>449.16</w:t>
            </w:r>
          </w:p>
        </w:tc>
        <w:tc>
          <w:tcPr>
            <w:tcW w:w="1915" w:type="dxa"/>
          </w:tcPr>
          <w:p w:rsidR="006F0D4C" w:rsidRPr="00292AB5" w:rsidRDefault="00292AB5" w:rsidP="00B40196">
            <w:pPr>
              <w:spacing w:line="276" w:lineRule="auto"/>
              <w:rPr>
                <w:rFonts w:ascii="Times New Roman" w:hAnsi="Times New Roman" w:cs="Times New Roman"/>
                <w:sz w:val="24"/>
              </w:rPr>
            </w:pPr>
            <w:r w:rsidRPr="00292AB5">
              <w:rPr>
                <w:rFonts w:ascii="Times New Roman" w:hAnsi="Times New Roman" w:cs="Times New Roman"/>
                <w:sz w:val="24"/>
              </w:rPr>
              <w:t>348.5</w:t>
            </w:r>
          </w:p>
        </w:tc>
        <w:tc>
          <w:tcPr>
            <w:tcW w:w="931" w:type="dxa"/>
          </w:tcPr>
          <w:p w:rsidR="006F0D4C" w:rsidRPr="00292AB5" w:rsidRDefault="00292AB5" w:rsidP="00B40196">
            <w:pPr>
              <w:spacing w:line="276" w:lineRule="auto"/>
              <w:rPr>
                <w:rFonts w:ascii="Times New Roman" w:hAnsi="Times New Roman" w:cs="Times New Roman"/>
                <w:sz w:val="24"/>
              </w:rPr>
            </w:pPr>
            <w:r w:rsidRPr="00292AB5">
              <w:rPr>
                <w:rFonts w:ascii="Times New Roman" w:hAnsi="Times New Roman" w:cs="Times New Roman"/>
                <w:sz w:val="24"/>
              </w:rPr>
              <w:t>250.7</w:t>
            </w:r>
          </w:p>
        </w:tc>
      </w:tr>
      <w:tr w:rsidR="007538F9" w:rsidTr="006276B8">
        <w:trPr>
          <w:jc w:val="center"/>
        </w:trPr>
        <w:tc>
          <w:tcPr>
            <w:tcW w:w="2523" w:type="dxa"/>
          </w:tcPr>
          <w:p w:rsidR="007538F9" w:rsidRDefault="007538F9" w:rsidP="00B40196">
            <w:pPr>
              <w:spacing w:line="276" w:lineRule="auto"/>
              <w:rPr>
                <w:rFonts w:ascii="Times New Roman" w:hAnsi="Times New Roman" w:cs="Times New Roman"/>
                <w:b/>
                <w:sz w:val="24"/>
              </w:rPr>
            </w:pPr>
            <w:r>
              <w:rPr>
                <w:rFonts w:ascii="Times New Roman" w:hAnsi="Times New Roman" w:cs="Times New Roman"/>
                <w:b/>
                <w:sz w:val="24"/>
              </w:rPr>
              <w:t>Consumed Energy(</w:t>
            </w:r>
            <w:r w:rsidR="006574D8">
              <w:rPr>
                <w:rFonts w:ascii="Times New Roman" w:hAnsi="Times New Roman" w:cs="Times New Roman"/>
                <w:b/>
                <w:sz w:val="24"/>
              </w:rPr>
              <w:t>m</w:t>
            </w:r>
            <w:r>
              <w:rPr>
                <w:rFonts w:ascii="Times New Roman" w:hAnsi="Times New Roman" w:cs="Times New Roman"/>
                <w:b/>
                <w:sz w:val="24"/>
              </w:rPr>
              <w:t>Joules)</w:t>
            </w:r>
          </w:p>
        </w:tc>
        <w:tc>
          <w:tcPr>
            <w:tcW w:w="1915" w:type="dxa"/>
          </w:tcPr>
          <w:p w:rsidR="007538F9" w:rsidRPr="006F0D4C" w:rsidRDefault="00B930DC" w:rsidP="00B40196">
            <w:pPr>
              <w:spacing w:line="276" w:lineRule="auto"/>
              <w:rPr>
                <w:rFonts w:ascii="Times New Roman" w:hAnsi="Times New Roman" w:cs="Times New Roman"/>
                <w:sz w:val="24"/>
              </w:rPr>
            </w:pPr>
            <w:r w:rsidRPr="006F0D4C">
              <w:rPr>
                <w:rFonts w:ascii="Times New Roman" w:hAnsi="Times New Roman" w:cs="Times New Roman"/>
                <w:sz w:val="24"/>
              </w:rPr>
              <w:t>579.7</w:t>
            </w:r>
          </w:p>
        </w:tc>
        <w:tc>
          <w:tcPr>
            <w:tcW w:w="1915" w:type="dxa"/>
          </w:tcPr>
          <w:p w:rsidR="007538F9" w:rsidRPr="006F0D4C" w:rsidRDefault="006F0D4C" w:rsidP="00B40196">
            <w:pPr>
              <w:spacing w:line="276" w:lineRule="auto"/>
              <w:rPr>
                <w:rFonts w:ascii="Times New Roman" w:hAnsi="Times New Roman" w:cs="Times New Roman"/>
                <w:sz w:val="24"/>
              </w:rPr>
            </w:pPr>
            <w:r w:rsidRPr="006F0D4C">
              <w:rPr>
                <w:rFonts w:ascii="Times New Roman" w:hAnsi="Times New Roman" w:cs="Times New Roman"/>
                <w:sz w:val="24"/>
              </w:rPr>
              <w:t>459.5</w:t>
            </w:r>
          </w:p>
        </w:tc>
        <w:tc>
          <w:tcPr>
            <w:tcW w:w="931" w:type="dxa"/>
          </w:tcPr>
          <w:p w:rsidR="007538F9" w:rsidRPr="006F0D4C" w:rsidRDefault="006F0D4C" w:rsidP="00B40196">
            <w:pPr>
              <w:spacing w:line="276" w:lineRule="auto"/>
              <w:rPr>
                <w:rFonts w:ascii="Times New Roman" w:hAnsi="Times New Roman" w:cs="Times New Roman"/>
                <w:sz w:val="24"/>
              </w:rPr>
            </w:pPr>
            <w:r w:rsidRPr="006F0D4C">
              <w:rPr>
                <w:rFonts w:ascii="Times New Roman" w:hAnsi="Times New Roman" w:cs="Times New Roman"/>
                <w:sz w:val="24"/>
              </w:rPr>
              <w:t>301.41</w:t>
            </w:r>
          </w:p>
        </w:tc>
      </w:tr>
      <w:tr w:rsidR="007538F9" w:rsidTr="006276B8">
        <w:trPr>
          <w:jc w:val="center"/>
        </w:trPr>
        <w:tc>
          <w:tcPr>
            <w:tcW w:w="2523" w:type="dxa"/>
          </w:tcPr>
          <w:p w:rsidR="007538F9" w:rsidRDefault="007538F9" w:rsidP="00183D0B">
            <w:pPr>
              <w:spacing w:line="276" w:lineRule="auto"/>
              <w:rPr>
                <w:rFonts w:ascii="Times New Roman" w:hAnsi="Times New Roman" w:cs="Times New Roman"/>
                <w:b/>
                <w:sz w:val="24"/>
              </w:rPr>
            </w:pPr>
            <w:r>
              <w:rPr>
                <w:rFonts w:ascii="Times New Roman" w:hAnsi="Times New Roman" w:cs="Times New Roman"/>
                <w:b/>
                <w:sz w:val="24"/>
              </w:rPr>
              <w:t>Residual Energy(</w:t>
            </w:r>
            <w:r w:rsidR="00183D0B">
              <w:rPr>
                <w:rFonts w:ascii="Times New Roman" w:hAnsi="Times New Roman" w:cs="Times New Roman"/>
                <w:b/>
                <w:sz w:val="24"/>
              </w:rPr>
              <w:t>mJoules</w:t>
            </w:r>
            <w:r>
              <w:rPr>
                <w:rFonts w:ascii="Times New Roman" w:hAnsi="Times New Roman" w:cs="Times New Roman"/>
                <w:b/>
                <w:sz w:val="24"/>
              </w:rPr>
              <w:t>)</w:t>
            </w:r>
          </w:p>
        </w:tc>
        <w:tc>
          <w:tcPr>
            <w:tcW w:w="1915" w:type="dxa"/>
          </w:tcPr>
          <w:p w:rsidR="007538F9" w:rsidRPr="00BD2136" w:rsidRDefault="00A53885" w:rsidP="00B40196">
            <w:pPr>
              <w:spacing w:line="276" w:lineRule="auto"/>
              <w:rPr>
                <w:rFonts w:ascii="Times New Roman" w:hAnsi="Times New Roman" w:cs="Times New Roman"/>
                <w:sz w:val="24"/>
              </w:rPr>
            </w:pPr>
            <w:r w:rsidRPr="00BD2136">
              <w:rPr>
                <w:rFonts w:ascii="Times New Roman" w:hAnsi="Times New Roman" w:cs="Times New Roman"/>
                <w:sz w:val="24"/>
              </w:rPr>
              <w:t>280.5</w:t>
            </w:r>
          </w:p>
        </w:tc>
        <w:tc>
          <w:tcPr>
            <w:tcW w:w="1915" w:type="dxa"/>
          </w:tcPr>
          <w:p w:rsidR="007538F9" w:rsidRPr="00BD2136" w:rsidRDefault="00A53885" w:rsidP="00B40196">
            <w:pPr>
              <w:spacing w:line="276" w:lineRule="auto"/>
              <w:rPr>
                <w:rFonts w:ascii="Times New Roman" w:hAnsi="Times New Roman" w:cs="Times New Roman"/>
                <w:sz w:val="24"/>
              </w:rPr>
            </w:pPr>
            <w:r w:rsidRPr="00BD2136">
              <w:rPr>
                <w:rFonts w:ascii="Times New Roman" w:hAnsi="Times New Roman" w:cs="Times New Roman"/>
                <w:sz w:val="24"/>
              </w:rPr>
              <w:t>418.22</w:t>
            </w:r>
          </w:p>
        </w:tc>
        <w:tc>
          <w:tcPr>
            <w:tcW w:w="931" w:type="dxa"/>
          </w:tcPr>
          <w:p w:rsidR="007538F9" w:rsidRPr="00BD2136" w:rsidRDefault="00A53885" w:rsidP="00B40196">
            <w:pPr>
              <w:spacing w:line="276" w:lineRule="auto"/>
              <w:rPr>
                <w:rFonts w:ascii="Times New Roman" w:hAnsi="Times New Roman" w:cs="Times New Roman"/>
                <w:sz w:val="24"/>
              </w:rPr>
            </w:pPr>
            <w:r w:rsidRPr="00BD2136">
              <w:rPr>
                <w:rFonts w:ascii="Times New Roman" w:hAnsi="Times New Roman" w:cs="Times New Roman"/>
                <w:sz w:val="24"/>
              </w:rPr>
              <w:t>644.33</w:t>
            </w:r>
          </w:p>
        </w:tc>
      </w:tr>
    </w:tbl>
    <w:p w:rsidR="007538F9" w:rsidRDefault="007538F9" w:rsidP="003723B1">
      <w:pPr>
        <w:spacing w:after="0" w:line="240" w:lineRule="auto"/>
        <w:rPr>
          <w:rFonts w:ascii="Times New Roman" w:hAnsi="Times New Roman" w:cs="Times New Roman"/>
          <w:b/>
          <w:sz w:val="24"/>
        </w:rPr>
      </w:pPr>
    </w:p>
    <w:p w:rsidR="007538F9" w:rsidRDefault="007538F9" w:rsidP="003723B1">
      <w:pPr>
        <w:spacing w:after="0" w:line="240" w:lineRule="auto"/>
        <w:rPr>
          <w:rFonts w:ascii="Times New Roman" w:hAnsi="Times New Roman" w:cs="Times New Roman"/>
          <w:b/>
          <w:sz w:val="24"/>
        </w:rPr>
      </w:pPr>
    </w:p>
    <w:p w:rsidR="00F170BC" w:rsidRDefault="00F170BC" w:rsidP="003723B1">
      <w:pPr>
        <w:spacing w:after="0" w:line="240" w:lineRule="auto"/>
        <w:rPr>
          <w:rFonts w:ascii="Times New Roman" w:hAnsi="Times New Roman" w:cs="Times New Roman"/>
          <w:b/>
          <w:sz w:val="24"/>
        </w:rPr>
      </w:pPr>
      <w:r>
        <w:rPr>
          <w:rFonts w:ascii="Times New Roman" w:hAnsi="Times New Roman" w:cs="Times New Roman"/>
          <w:b/>
          <w:sz w:val="24"/>
        </w:rPr>
        <w:t>Percentage of Dead nodes</w:t>
      </w:r>
    </w:p>
    <w:p w:rsidR="00F170BC" w:rsidRDefault="00C22AE0" w:rsidP="00E812DA">
      <w:pPr>
        <w:spacing w:after="0"/>
        <w:jc w:val="both"/>
        <w:rPr>
          <w:rFonts w:ascii="Times New Roman" w:hAnsi="Times New Roman" w:cs="Times New Roman"/>
          <w:sz w:val="24"/>
        </w:rPr>
      </w:pPr>
      <w:r>
        <w:rPr>
          <w:rFonts w:ascii="Times New Roman" w:hAnsi="Times New Roman" w:cs="Times New Roman"/>
          <w:sz w:val="24"/>
        </w:rPr>
        <w:t>The overall percentage of res</w:t>
      </w:r>
      <w:r w:rsidR="00322B47">
        <w:rPr>
          <w:rFonts w:ascii="Times New Roman" w:hAnsi="Times New Roman" w:cs="Times New Roman"/>
          <w:sz w:val="24"/>
        </w:rPr>
        <w:t>idual energy is shown in table 7</w:t>
      </w:r>
      <w:r>
        <w:rPr>
          <w:rFonts w:ascii="Times New Roman" w:hAnsi="Times New Roman" w:cs="Times New Roman"/>
          <w:sz w:val="24"/>
        </w:rPr>
        <w:t>.10.</w:t>
      </w:r>
      <w:r w:rsidR="00C964C2">
        <w:rPr>
          <w:rFonts w:ascii="Times New Roman" w:hAnsi="Times New Roman" w:cs="Times New Roman"/>
          <w:sz w:val="24"/>
        </w:rPr>
        <w:t xml:space="preserve"> </w:t>
      </w:r>
      <w:r w:rsidR="00F170BC" w:rsidRPr="00F170BC">
        <w:rPr>
          <w:rFonts w:ascii="Times New Roman" w:hAnsi="Times New Roman" w:cs="Times New Roman"/>
          <w:sz w:val="24"/>
        </w:rPr>
        <w:t xml:space="preserve">The number of dead nodes can be identified for each simulation time based on seconds and the comparison is made based on various queuing disciplines used in the network. Out of the three comparisons made </w:t>
      </w:r>
      <w:r w:rsidR="009E310C">
        <w:rPr>
          <w:rFonts w:ascii="Times New Roman" w:hAnsi="Times New Roman" w:cs="Times New Roman"/>
          <w:sz w:val="24"/>
        </w:rPr>
        <w:t>REDPQ</w:t>
      </w:r>
      <w:r w:rsidR="00F170BC" w:rsidRPr="00F170BC">
        <w:rPr>
          <w:rFonts w:ascii="Times New Roman" w:hAnsi="Times New Roman" w:cs="Times New Roman"/>
          <w:sz w:val="24"/>
        </w:rPr>
        <w:t xml:space="preserve"> has lesser percentage of dead nodes compared to the other queuing disciplines.</w:t>
      </w:r>
      <w:r w:rsidR="00F170BC">
        <w:rPr>
          <w:rFonts w:ascii="Times New Roman" w:hAnsi="Times New Roman" w:cs="Times New Roman"/>
          <w:sz w:val="24"/>
        </w:rPr>
        <w:t xml:space="preserve"> This performance result </w:t>
      </w:r>
      <w:r w:rsidR="00882F44">
        <w:rPr>
          <w:rFonts w:ascii="Times New Roman" w:hAnsi="Times New Roman" w:cs="Times New Roman"/>
          <w:sz w:val="24"/>
        </w:rPr>
        <w:t>in tab</w:t>
      </w:r>
      <w:r w:rsidR="00322B47">
        <w:rPr>
          <w:rFonts w:ascii="Times New Roman" w:hAnsi="Times New Roman" w:cs="Times New Roman"/>
          <w:sz w:val="24"/>
        </w:rPr>
        <w:t>le 7</w:t>
      </w:r>
      <w:r w:rsidR="00882F44">
        <w:rPr>
          <w:rFonts w:ascii="Times New Roman" w:hAnsi="Times New Roman" w:cs="Times New Roman"/>
          <w:sz w:val="24"/>
        </w:rPr>
        <w:t xml:space="preserve">.11 </w:t>
      </w:r>
      <w:r w:rsidR="00F170BC">
        <w:rPr>
          <w:rFonts w:ascii="Times New Roman" w:hAnsi="Times New Roman" w:cs="Times New Roman"/>
          <w:sz w:val="24"/>
        </w:rPr>
        <w:t>is based on the energy consumption</w:t>
      </w:r>
      <w:r w:rsidR="0099539A">
        <w:rPr>
          <w:rFonts w:ascii="Times New Roman" w:hAnsi="Times New Roman" w:cs="Times New Roman"/>
          <w:sz w:val="24"/>
        </w:rPr>
        <w:t xml:space="preserve"> and t</w:t>
      </w:r>
      <w:r w:rsidR="00C964C2">
        <w:rPr>
          <w:rFonts w:ascii="Times New Roman" w:hAnsi="Times New Roman" w:cs="Times New Roman"/>
          <w:sz w:val="24"/>
        </w:rPr>
        <w:t>he initial energy of the nodes is shown as</w:t>
      </w:r>
      <w:r w:rsidR="0099539A">
        <w:rPr>
          <w:rFonts w:ascii="Times New Roman" w:hAnsi="Times New Roman" w:cs="Times New Roman"/>
          <w:sz w:val="24"/>
        </w:rPr>
        <w:t xml:space="preserve"> </w:t>
      </w:r>
      <w:r w:rsidR="00C964C2">
        <w:rPr>
          <w:rFonts w:ascii="Times New Roman" w:hAnsi="Times New Roman" w:cs="Times New Roman"/>
          <w:sz w:val="24"/>
        </w:rPr>
        <w:t xml:space="preserve">1000mJ </w:t>
      </w:r>
      <w:r w:rsidR="00FA184E">
        <w:rPr>
          <w:rFonts w:ascii="Times New Roman" w:hAnsi="Times New Roman" w:cs="Times New Roman"/>
          <w:sz w:val="24"/>
        </w:rPr>
        <w:t xml:space="preserve">in the </w:t>
      </w:r>
      <w:r w:rsidR="00322B47">
        <w:rPr>
          <w:rFonts w:ascii="Times New Roman" w:hAnsi="Times New Roman" w:cs="Times New Roman"/>
          <w:sz w:val="24"/>
        </w:rPr>
        <w:t>figure 7</w:t>
      </w:r>
      <w:r w:rsidR="00C964C2">
        <w:rPr>
          <w:rFonts w:ascii="Times New Roman" w:hAnsi="Times New Roman" w:cs="Times New Roman"/>
          <w:sz w:val="24"/>
        </w:rPr>
        <w:t>.9</w:t>
      </w:r>
      <w:r w:rsidR="00FA184E">
        <w:rPr>
          <w:rFonts w:ascii="Times New Roman" w:hAnsi="Times New Roman" w:cs="Times New Roman"/>
          <w:sz w:val="24"/>
        </w:rPr>
        <w:t xml:space="preserve">. Based on the residual energy calculated for the above methods the </w:t>
      </w:r>
      <w:r w:rsidR="00183D0B">
        <w:rPr>
          <w:rFonts w:ascii="Times New Roman" w:hAnsi="Times New Roman" w:cs="Times New Roman"/>
          <w:sz w:val="24"/>
        </w:rPr>
        <w:t>percentages of dead nodes are</w:t>
      </w:r>
      <w:r w:rsidR="00FA184E">
        <w:rPr>
          <w:rFonts w:ascii="Times New Roman" w:hAnsi="Times New Roman" w:cs="Times New Roman"/>
          <w:sz w:val="24"/>
        </w:rPr>
        <w:t xml:space="preserve"> </w:t>
      </w:r>
      <w:r w:rsidR="00183D0B">
        <w:rPr>
          <w:rFonts w:ascii="Times New Roman" w:hAnsi="Times New Roman" w:cs="Times New Roman"/>
          <w:sz w:val="24"/>
        </w:rPr>
        <w:t>calculated. The</w:t>
      </w:r>
      <w:r w:rsidR="00FA184E">
        <w:rPr>
          <w:rFonts w:ascii="Times New Roman" w:hAnsi="Times New Roman" w:cs="Times New Roman"/>
          <w:sz w:val="24"/>
        </w:rPr>
        <w:t xml:space="preserve"> table and figure shows the percentage of dead nodes at the end of simulation.</w:t>
      </w:r>
    </w:p>
    <w:p w:rsidR="00A8696C" w:rsidRDefault="00A8696C" w:rsidP="0062156B">
      <w:pPr>
        <w:spacing w:after="0" w:line="240" w:lineRule="auto"/>
        <w:jc w:val="center"/>
        <w:rPr>
          <w:rFonts w:ascii="Times New Roman" w:hAnsi="Times New Roman" w:cs="Times New Roman"/>
          <w:b/>
          <w:sz w:val="24"/>
        </w:rPr>
      </w:pPr>
    </w:p>
    <w:p w:rsidR="0062156B" w:rsidRDefault="0062156B" w:rsidP="0062156B">
      <w:pPr>
        <w:spacing w:after="0" w:line="240" w:lineRule="auto"/>
        <w:jc w:val="center"/>
        <w:rPr>
          <w:rFonts w:ascii="Times New Roman" w:hAnsi="Times New Roman" w:cs="Times New Roman"/>
          <w:b/>
          <w:sz w:val="24"/>
        </w:rPr>
      </w:pPr>
      <w:r w:rsidRPr="0062156B">
        <w:rPr>
          <w:rFonts w:ascii="Times New Roman" w:hAnsi="Times New Roman" w:cs="Times New Roman"/>
          <w:b/>
          <w:sz w:val="24"/>
        </w:rPr>
        <w:t>Table</w:t>
      </w:r>
      <w:r w:rsidR="00322B47">
        <w:rPr>
          <w:rFonts w:ascii="Times New Roman" w:hAnsi="Times New Roman" w:cs="Times New Roman"/>
          <w:b/>
          <w:sz w:val="24"/>
        </w:rPr>
        <w:t xml:space="preserve"> 7</w:t>
      </w:r>
      <w:r w:rsidR="00E97AE8">
        <w:rPr>
          <w:rFonts w:ascii="Times New Roman" w:hAnsi="Times New Roman" w:cs="Times New Roman"/>
          <w:b/>
          <w:sz w:val="24"/>
        </w:rPr>
        <w:t>.11</w:t>
      </w:r>
      <w:r w:rsidRPr="0062156B">
        <w:rPr>
          <w:rFonts w:ascii="Times New Roman" w:hAnsi="Times New Roman" w:cs="Times New Roman"/>
          <w:b/>
          <w:sz w:val="24"/>
        </w:rPr>
        <w:t>:</w:t>
      </w:r>
      <w:r w:rsidR="00517CE8">
        <w:rPr>
          <w:rFonts w:ascii="Times New Roman" w:hAnsi="Times New Roman" w:cs="Times New Roman"/>
          <w:b/>
          <w:sz w:val="24"/>
        </w:rPr>
        <w:t xml:space="preserve"> </w:t>
      </w:r>
      <w:r w:rsidRPr="0062156B">
        <w:rPr>
          <w:rFonts w:ascii="Times New Roman" w:hAnsi="Times New Roman" w:cs="Times New Roman"/>
          <w:b/>
          <w:sz w:val="24"/>
        </w:rPr>
        <w:t>Percentage of dead nodes</w:t>
      </w:r>
    </w:p>
    <w:tbl>
      <w:tblPr>
        <w:tblStyle w:val="TableGrid"/>
        <w:tblW w:w="0" w:type="auto"/>
        <w:tblLook w:val="04A0"/>
      </w:tblPr>
      <w:tblGrid>
        <w:gridCol w:w="2052"/>
        <w:gridCol w:w="1733"/>
        <w:gridCol w:w="1890"/>
        <w:gridCol w:w="1934"/>
        <w:gridCol w:w="1967"/>
      </w:tblGrid>
      <w:tr w:rsidR="00210B66" w:rsidTr="00210B66">
        <w:tc>
          <w:tcPr>
            <w:tcW w:w="2052" w:type="dxa"/>
          </w:tcPr>
          <w:p w:rsidR="00210B66" w:rsidRDefault="00210B66" w:rsidP="00F170BC">
            <w:pPr>
              <w:jc w:val="both"/>
              <w:rPr>
                <w:rFonts w:ascii="Times New Roman" w:hAnsi="Times New Roman" w:cs="Times New Roman"/>
                <w:sz w:val="24"/>
              </w:rPr>
            </w:pPr>
            <w:r>
              <w:rPr>
                <w:rFonts w:ascii="Times New Roman" w:hAnsi="Times New Roman" w:cs="Times New Roman"/>
                <w:sz w:val="24"/>
              </w:rPr>
              <w:t>Simulation time(secs)</w:t>
            </w:r>
          </w:p>
        </w:tc>
        <w:tc>
          <w:tcPr>
            <w:tcW w:w="1733" w:type="dxa"/>
          </w:tcPr>
          <w:p w:rsidR="00210B66" w:rsidRDefault="00210B66" w:rsidP="00F170BC">
            <w:pPr>
              <w:jc w:val="both"/>
              <w:rPr>
                <w:rFonts w:ascii="Times New Roman" w:hAnsi="Times New Roman" w:cs="Times New Roman"/>
                <w:sz w:val="24"/>
              </w:rPr>
            </w:pPr>
            <w:r>
              <w:rPr>
                <w:rFonts w:ascii="Times New Roman" w:hAnsi="Times New Roman" w:cs="Times New Roman"/>
                <w:sz w:val="24"/>
              </w:rPr>
              <w:t>Number of nodes</w:t>
            </w:r>
          </w:p>
        </w:tc>
        <w:tc>
          <w:tcPr>
            <w:tcW w:w="1890" w:type="dxa"/>
          </w:tcPr>
          <w:p w:rsidR="00210B66" w:rsidRDefault="00210B66" w:rsidP="00F170BC">
            <w:pPr>
              <w:jc w:val="both"/>
              <w:rPr>
                <w:rFonts w:ascii="Times New Roman" w:hAnsi="Times New Roman" w:cs="Times New Roman"/>
                <w:sz w:val="24"/>
              </w:rPr>
            </w:pPr>
            <w:r>
              <w:rPr>
                <w:rFonts w:ascii="Times New Roman" w:hAnsi="Times New Roman" w:cs="Times New Roman"/>
                <w:sz w:val="24"/>
              </w:rPr>
              <w:t>MPQ</w:t>
            </w:r>
          </w:p>
        </w:tc>
        <w:tc>
          <w:tcPr>
            <w:tcW w:w="1934" w:type="dxa"/>
          </w:tcPr>
          <w:p w:rsidR="00210B66" w:rsidRDefault="00210B66" w:rsidP="00F170BC">
            <w:pPr>
              <w:jc w:val="both"/>
              <w:rPr>
                <w:rFonts w:ascii="Times New Roman" w:hAnsi="Times New Roman" w:cs="Times New Roman"/>
                <w:sz w:val="24"/>
              </w:rPr>
            </w:pPr>
            <w:r>
              <w:rPr>
                <w:rFonts w:ascii="Times New Roman" w:hAnsi="Times New Roman" w:cs="Times New Roman"/>
                <w:sz w:val="24"/>
              </w:rPr>
              <w:t>WFPQ</w:t>
            </w:r>
          </w:p>
        </w:tc>
        <w:tc>
          <w:tcPr>
            <w:tcW w:w="1967" w:type="dxa"/>
          </w:tcPr>
          <w:p w:rsidR="00210B66" w:rsidRDefault="009E310C" w:rsidP="00F170BC">
            <w:pPr>
              <w:jc w:val="both"/>
              <w:rPr>
                <w:rFonts w:ascii="Times New Roman" w:hAnsi="Times New Roman" w:cs="Times New Roman"/>
                <w:sz w:val="24"/>
              </w:rPr>
            </w:pPr>
            <w:r>
              <w:rPr>
                <w:rFonts w:ascii="Times New Roman" w:hAnsi="Times New Roman" w:cs="Times New Roman"/>
                <w:sz w:val="24"/>
              </w:rPr>
              <w:t>REDPQ</w:t>
            </w:r>
          </w:p>
        </w:tc>
      </w:tr>
      <w:tr w:rsidR="00210B66" w:rsidTr="00210B66">
        <w:tc>
          <w:tcPr>
            <w:tcW w:w="2052" w:type="dxa"/>
          </w:tcPr>
          <w:p w:rsidR="00210B66" w:rsidRDefault="00210B66" w:rsidP="00F170BC">
            <w:pPr>
              <w:jc w:val="both"/>
              <w:rPr>
                <w:rFonts w:ascii="Times New Roman" w:hAnsi="Times New Roman" w:cs="Times New Roman"/>
                <w:sz w:val="24"/>
              </w:rPr>
            </w:pPr>
            <w:r>
              <w:rPr>
                <w:rFonts w:ascii="Times New Roman" w:hAnsi="Times New Roman" w:cs="Times New Roman"/>
                <w:sz w:val="24"/>
              </w:rPr>
              <w:t>100</w:t>
            </w:r>
          </w:p>
        </w:tc>
        <w:tc>
          <w:tcPr>
            <w:tcW w:w="1733" w:type="dxa"/>
            <w:vMerge w:val="restart"/>
          </w:tcPr>
          <w:p w:rsidR="00210B66" w:rsidRDefault="00210B66" w:rsidP="00F170BC">
            <w:pPr>
              <w:jc w:val="both"/>
              <w:rPr>
                <w:rFonts w:ascii="Times New Roman" w:hAnsi="Times New Roman" w:cs="Times New Roman"/>
                <w:sz w:val="24"/>
              </w:rPr>
            </w:pPr>
            <w:r>
              <w:rPr>
                <w:rFonts w:ascii="Times New Roman" w:hAnsi="Times New Roman" w:cs="Times New Roman"/>
                <w:sz w:val="24"/>
              </w:rPr>
              <w:t>50 to 100</w:t>
            </w:r>
          </w:p>
        </w:tc>
        <w:tc>
          <w:tcPr>
            <w:tcW w:w="1890" w:type="dxa"/>
          </w:tcPr>
          <w:p w:rsidR="00210B66" w:rsidRDefault="00210B66" w:rsidP="00F170BC">
            <w:pPr>
              <w:jc w:val="both"/>
              <w:rPr>
                <w:rFonts w:ascii="Times New Roman" w:hAnsi="Times New Roman" w:cs="Times New Roman"/>
                <w:sz w:val="24"/>
              </w:rPr>
            </w:pPr>
            <w:r>
              <w:rPr>
                <w:rFonts w:ascii="Times New Roman" w:hAnsi="Times New Roman" w:cs="Times New Roman"/>
                <w:sz w:val="24"/>
              </w:rPr>
              <w:t>10</w:t>
            </w:r>
          </w:p>
        </w:tc>
        <w:tc>
          <w:tcPr>
            <w:tcW w:w="1934" w:type="dxa"/>
          </w:tcPr>
          <w:p w:rsidR="00210B66" w:rsidRDefault="00210B66" w:rsidP="00F170BC">
            <w:pPr>
              <w:jc w:val="both"/>
              <w:rPr>
                <w:rFonts w:ascii="Times New Roman" w:hAnsi="Times New Roman" w:cs="Times New Roman"/>
                <w:sz w:val="24"/>
              </w:rPr>
            </w:pPr>
            <w:r>
              <w:rPr>
                <w:rFonts w:ascii="Times New Roman" w:hAnsi="Times New Roman" w:cs="Times New Roman"/>
                <w:sz w:val="24"/>
              </w:rPr>
              <w:t>5</w:t>
            </w:r>
          </w:p>
        </w:tc>
        <w:tc>
          <w:tcPr>
            <w:tcW w:w="1967" w:type="dxa"/>
          </w:tcPr>
          <w:p w:rsidR="00210B66" w:rsidRDefault="00210B66" w:rsidP="00F170BC">
            <w:pPr>
              <w:jc w:val="both"/>
              <w:rPr>
                <w:rFonts w:ascii="Times New Roman" w:hAnsi="Times New Roman" w:cs="Times New Roman"/>
                <w:sz w:val="24"/>
              </w:rPr>
            </w:pPr>
            <w:r>
              <w:rPr>
                <w:rFonts w:ascii="Times New Roman" w:hAnsi="Times New Roman" w:cs="Times New Roman"/>
                <w:sz w:val="24"/>
              </w:rPr>
              <w:t>5</w:t>
            </w:r>
          </w:p>
        </w:tc>
      </w:tr>
      <w:tr w:rsidR="00210B66" w:rsidTr="00210B66">
        <w:tc>
          <w:tcPr>
            <w:tcW w:w="2052" w:type="dxa"/>
          </w:tcPr>
          <w:p w:rsidR="00210B66" w:rsidRDefault="00210B66" w:rsidP="00F170BC">
            <w:pPr>
              <w:jc w:val="both"/>
              <w:rPr>
                <w:rFonts w:ascii="Times New Roman" w:hAnsi="Times New Roman" w:cs="Times New Roman"/>
                <w:sz w:val="24"/>
              </w:rPr>
            </w:pPr>
            <w:r>
              <w:rPr>
                <w:rFonts w:ascii="Times New Roman" w:hAnsi="Times New Roman" w:cs="Times New Roman"/>
                <w:sz w:val="24"/>
              </w:rPr>
              <w:lastRenderedPageBreak/>
              <w:t>150</w:t>
            </w:r>
          </w:p>
        </w:tc>
        <w:tc>
          <w:tcPr>
            <w:tcW w:w="1733" w:type="dxa"/>
            <w:vMerge/>
          </w:tcPr>
          <w:p w:rsidR="00210B66" w:rsidRDefault="00210B66" w:rsidP="00F170BC">
            <w:pPr>
              <w:jc w:val="both"/>
              <w:rPr>
                <w:rFonts w:ascii="Times New Roman" w:hAnsi="Times New Roman" w:cs="Times New Roman"/>
                <w:sz w:val="24"/>
              </w:rPr>
            </w:pPr>
          </w:p>
        </w:tc>
        <w:tc>
          <w:tcPr>
            <w:tcW w:w="1890" w:type="dxa"/>
          </w:tcPr>
          <w:p w:rsidR="00210B66" w:rsidRDefault="00210B66" w:rsidP="00F170BC">
            <w:pPr>
              <w:jc w:val="both"/>
              <w:rPr>
                <w:rFonts w:ascii="Times New Roman" w:hAnsi="Times New Roman" w:cs="Times New Roman"/>
                <w:sz w:val="24"/>
              </w:rPr>
            </w:pPr>
            <w:r>
              <w:rPr>
                <w:rFonts w:ascii="Times New Roman" w:hAnsi="Times New Roman" w:cs="Times New Roman"/>
                <w:sz w:val="24"/>
              </w:rPr>
              <w:t>35</w:t>
            </w:r>
          </w:p>
        </w:tc>
        <w:tc>
          <w:tcPr>
            <w:tcW w:w="1934" w:type="dxa"/>
          </w:tcPr>
          <w:p w:rsidR="00210B66" w:rsidRDefault="00210B66" w:rsidP="00210B66">
            <w:pPr>
              <w:jc w:val="both"/>
              <w:rPr>
                <w:rFonts w:ascii="Times New Roman" w:hAnsi="Times New Roman" w:cs="Times New Roman"/>
                <w:sz w:val="24"/>
              </w:rPr>
            </w:pPr>
            <w:r>
              <w:rPr>
                <w:rFonts w:ascii="Times New Roman" w:hAnsi="Times New Roman" w:cs="Times New Roman"/>
                <w:sz w:val="24"/>
              </w:rPr>
              <w:t>19</w:t>
            </w:r>
          </w:p>
        </w:tc>
        <w:tc>
          <w:tcPr>
            <w:tcW w:w="1967" w:type="dxa"/>
          </w:tcPr>
          <w:p w:rsidR="00210B66" w:rsidRDefault="00210B66" w:rsidP="00F170BC">
            <w:pPr>
              <w:jc w:val="both"/>
              <w:rPr>
                <w:rFonts w:ascii="Times New Roman" w:hAnsi="Times New Roman" w:cs="Times New Roman"/>
                <w:sz w:val="24"/>
              </w:rPr>
            </w:pPr>
            <w:r>
              <w:rPr>
                <w:rFonts w:ascii="Times New Roman" w:hAnsi="Times New Roman" w:cs="Times New Roman"/>
                <w:sz w:val="24"/>
              </w:rPr>
              <w:t>15</w:t>
            </w:r>
          </w:p>
        </w:tc>
      </w:tr>
      <w:tr w:rsidR="00210B66" w:rsidTr="00210B66">
        <w:tc>
          <w:tcPr>
            <w:tcW w:w="2052" w:type="dxa"/>
          </w:tcPr>
          <w:p w:rsidR="00210B66" w:rsidRDefault="00210B66" w:rsidP="00F170BC">
            <w:pPr>
              <w:jc w:val="both"/>
              <w:rPr>
                <w:rFonts w:ascii="Times New Roman" w:hAnsi="Times New Roman" w:cs="Times New Roman"/>
                <w:sz w:val="24"/>
              </w:rPr>
            </w:pPr>
            <w:r>
              <w:rPr>
                <w:rFonts w:ascii="Times New Roman" w:hAnsi="Times New Roman" w:cs="Times New Roman"/>
                <w:sz w:val="24"/>
              </w:rPr>
              <w:t>200</w:t>
            </w:r>
          </w:p>
        </w:tc>
        <w:tc>
          <w:tcPr>
            <w:tcW w:w="1733" w:type="dxa"/>
            <w:vMerge/>
          </w:tcPr>
          <w:p w:rsidR="00210B66" w:rsidRDefault="00210B66" w:rsidP="00F170BC">
            <w:pPr>
              <w:jc w:val="both"/>
              <w:rPr>
                <w:rFonts w:ascii="Times New Roman" w:hAnsi="Times New Roman" w:cs="Times New Roman"/>
                <w:sz w:val="24"/>
              </w:rPr>
            </w:pPr>
          </w:p>
        </w:tc>
        <w:tc>
          <w:tcPr>
            <w:tcW w:w="1890" w:type="dxa"/>
          </w:tcPr>
          <w:p w:rsidR="00210B66" w:rsidRDefault="00210B66" w:rsidP="00F170BC">
            <w:pPr>
              <w:jc w:val="both"/>
              <w:rPr>
                <w:rFonts w:ascii="Times New Roman" w:hAnsi="Times New Roman" w:cs="Times New Roman"/>
                <w:sz w:val="24"/>
              </w:rPr>
            </w:pPr>
            <w:r>
              <w:rPr>
                <w:rFonts w:ascii="Times New Roman" w:hAnsi="Times New Roman" w:cs="Times New Roman"/>
                <w:sz w:val="24"/>
              </w:rPr>
              <w:t>56</w:t>
            </w:r>
          </w:p>
        </w:tc>
        <w:tc>
          <w:tcPr>
            <w:tcW w:w="1934" w:type="dxa"/>
          </w:tcPr>
          <w:p w:rsidR="00210B66" w:rsidRDefault="00210B66" w:rsidP="00F170BC">
            <w:pPr>
              <w:jc w:val="both"/>
              <w:rPr>
                <w:rFonts w:ascii="Times New Roman" w:hAnsi="Times New Roman" w:cs="Times New Roman"/>
                <w:sz w:val="24"/>
              </w:rPr>
            </w:pPr>
            <w:r>
              <w:rPr>
                <w:rFonts w:ascii="Times New Roman" w:hAnsi="Times New Roman" w:cs="Times New Roman"/>
                <w:sz w:val="24"/>
              </w:rPr>
              <w:t>28</w:t>
            </w:r>
          </w:p>
        </w:tc>
        <w:tc>
          <w:tcPr>
            <w:tcW w:w="1967" w:type="dxa"/>
          </w:tcPr>
          <w:p w:rsidR="00210B66" w:rsidRDefault="00210B66" w:rsidP="00210B66">
            <w:pPr>
              <w:jc w:val="both"/>
              <w:rPr>
                <w:rFonts w:ascii="Times New Roman" w:hAnsi="Times New Roman" w:cs="Times New Roman"/>
                <w:sz w:val="24"/>
              </w:rPr>
            </w:pPr>
            <w:r>
              <w:rPr>
                <w:rFonts w:ascii="Times New Roman" w:hAnsi="Times New Roman" w:cs="Times New Roman"/>
                <w:sz w:val="24"/>
              </w:rPr>
              <w:t>19</w:t>
            </w:r>
          </w:p>
        </w:tc>
      </w:tr>
      <w:tr w:rsidR="00210B66" w:rsidTr="00210B66">
        <w:tc>
          <w:tcPr>
            <w:tcW w:w="2052" w:type="dxa"/>
          </w:tcPr>
          <w:p w:rsidR="00210B66" w:rsidRDefault="00210B66" w:rsidP="00F170BC">
            <w:pPr>
              <w:jc w:val="both"/>
              <w:rPr>
                <w:rFonts w:ascii="Times New Roman" w:hAnsi="Times New Roman" w:cs="Times New Roman"/>
                <w:sz w:val="24"/>
              </w:rPr>
            </w:pPr>
            <w:r>
              <w:rPr>
                <w:rFonts w:ascii="Times New Roman" w:hAnsi="Times New Roman" w:cs="Times New Roman"/>
                <w:sz w:val="24"/>
              </w:rPr>
              <w:t>250</w:t>
            </w:r>
          </w:p>
        </w:tc>
        <w:tc>
          <w:tcPr>
            <w:tcW w:w="1733" w:type="dxa"/>
            <w:vMerge/>
          </w:tcPr>
          <w:p w:rsidR="00210B66" w:rsidRDefault="00210B66" w:rsidP="00F170BC">
            <w:pPr>
              <w:jc w:val="both"/>
              <w:rPr>
                <w:rFonts w:ascii="Times New Roman" w:hAnsi="Times New Roman" w:cs="Times New Roman"/>
                <w:sz w:val="24"/>
              </w:rPr>
            </w:pPr>
          </w:p>
        </w:tc>
        <w:tc>
          <w:tcPr>
            <w:tcW w:w="1890" w:type="dxa"/>
          </w:tcPr>
          <w:p w:rsidR="00210B66" w:rsidRDefault="00210B66" w:rsidP="00F170BC">
            <w:pPr>
              <w:jc w:val="both"/>
              <w:rPr>
                <w:rFonts w:ascii="Times New Roman" w:hAnsi="Times New Roman" w:cs="Times New Roman"/>
                <w:sz w:val="24"/>
              </w:rPr>
            </w:pPr>
            <w:r>
              <w:rPr>
                <w:rFonts w:ascii="Times New Roman" w:hAnsi="Times New Roman" w:cs="Times New Roman"/>
                <w:sz w:val="24"/>
              </w:rPr>
              <w:t>75</w:t>
            </w:r>
          </w:p>
        </w:tc>
        <w:tc>
          <w:tcPr>
            <w:tcW w:w="1934" w:type="dxa"/>
          </w:tcPr>
          <w:p w:rsidR="00210B66" w:rsidRDefault="00210B66" w:rsidP="00F170BC">
            <w:pPr>
              <w:jc w:val="both"/>
              <w:rPr>
                <w:rFonts w:ascii="Times New Roman" w:hAnsi="Times New Roman" w:cs="Times New Roman"/>
                <w:sz w:val="24"/>
              </w:rPr>
            </w:pPr>
            <w:r>
              <w:rPr>
                <w:rFonts w:ascii="Times New Roman" w:hAnsi="Times New Roman" w:cs="Times New Roman"/>
                <w:sz w:val="24"/>
              </w:rPr>
              <w:t>38</w:t>
            </w:r>
          </w:p>
        </w:tc>
        <w:tc>
          <w:tcPr>
            <w:tcW w:w="1967" w:type="dxa"/>
          </w:tcPr>
          <w:p w:rsidR="00210B66" w:rsidRDefault="00210B66" w:rsidP="00F170BC">
            <w:pPr>
              <w:jc w:val="both"/>
              <w:rPr>
                <w:rFonts w:ascii="Times New Roman" w:hAnsi="Times New Roman" w:cs="Times New Roman"/>
                <w:sz w:val="24"/>
              </w:rPr>
            </w:pPr>
            <w:r>
              <w:rPr>
                <w:rFonts w:ascii="Times New Roman" w:hAnsi="Times New Roman" w:cs="Times New Roman"/>
                <w:sz w:val="24"/>
              </w:rPr>
              <w:t>28</w:t>
            </w:r>
          </w:p>
        </w:tc>
      </w:tr>
      <w:tr w:rsidR="00210B66" w:rsidTr="00210B66">
        <w:tc>
          <w:tcPr>
            <w:tcW w:w="2052" w:type="dxa"/>
          </w:tcPr>
          <w:p w:rsidR="00210B66" w:rsidRDefault="00210B66" w:rsidP="00F170BC">
            <w:pPr>
              <w:jc w:val="both"/>
              <w:rPr>
                <w:rFonts w:ascii="Times New Roman" w:hAnsi="Times New Roman" w:cs="Times New Roman"/>
                <w:sz w:val="24"/>
              </w:rPr>
            </w:pPr>
            <w:r>
              <w:rPr>
                <w:rFonts w:ascii="Times New Roman" w:hAnsi="Times New Roman" w:cs="Times New Roman"/>
                <w:sz w:val="24"/>
              </w:rPr>
              <w:t>300</w:t>
            </w:r>
          </w:p>
        </w:tc>
        <w:tc>
          <w:tcPr>
            <w:tcW w:w="1733" w:type="dxa"/>
            <w:vMerge/>
          </w:tcPr>
          <w:p w:rsidR="00210B66" w:rsidRDefault="00210B66" w:rsidP="00F170BC">
            <w:pPr>
              <w:jc w:val="both"/>
              <w:rPr>
                <w:rFonts w:ascii="Times New Roman" w:hAnsi="Times New Roman" w:cs="Times New Roman"/>
                <w:sz w:val="24"/>
              </w:rPr>
            </w:pPr>
          </w:p>
        </w:tc>
        <w:tc>
          <w:tcPr>
            <w:tcW w:w="1890" w:type="dxa"/>
          </w:tcPr>
          <w:p w:rsidR="00210B66" w:rsidRDefault="00210B66" w:rsidP="00F170BC">
            <w:pPr>
              <w:jc w:val="both"/>
              <w:rPr>
                <w:rFonts w:ascii="Times New Roman" w:hAnsi="Times New Roman" w:cs="Times New Roman"/>
                <w:sz w:val="24"/>
              </w:rPr>
            </w:pPr>
            <w:r>
              <w:rPr>
                <w:rFonts w:ascii="Times New Roman" w:hAnsi="Times New Roman" w:cs="Times New Roman"/>
                <w:sz w:val="24"/>
              </w:rPr>
              <w:t>90</w:t>
            </w:r>
          </w:p>
        </w:tc>
        <w:tc>
          <w:tcPr>
            <w:tcW w:w="1934" w:type="dxa"/>
          </w:tcPr>
          <w:p w:rsidR="00210B66" w:rsidRDefault="00210B66" w:rsidP="00F170BC">
            <w:pPr>
              <w:jc w:val="both"/>
              <w:rPr>
                <w:rFonts w:ascii="Times New Roman" w:hAnsi="Times New Roman" w:cs="Times New Roman"/>
                <w:sz w:val="24"/>
              </w:rPr>
            </w:pPr>
            <w:r>
              <w:rPr>
                <w:rFonts w:ascii="Times New Roman" w:hAnsi="Times New Roman" w:cs="Times New Roman"/>
                <w:sz w:val="24"/>
              </w:rPr>
              <w:t>59</w:t>
            </w:r>
          </w:p>
        </w:tc>
        <w:tc>
          <w:tcPr>
            <w:tcW w:w="1967" w:type="dxa"/>
          </w:tcPr>
          <w:p w:rsidR="00210B66" w:rsidRDefault="00210B66" w:rsidP="00F170BC">
            <w:pPr>
              <w:jc w:val="both"/>
              <w:rPr>
                <w:rFonts w:ascii="Times New Roman" w:hAnsi="Times New Roman" w:cs="Times New Roman"/>
                <w:sz w:val="24"/>
              </w:rPr>
            </w:pPr>
            <w:r>
              <w:rPr>
                <w:rFonts w:ascii="Times New Roman" w:hAnsi="Times New Roman" w:cs="Times New Roman"/>
                <w:sz w:val="24"/>
              </w:rPr>
              <w:t>36</w:t>
            </w:r>
          </w:p>
        </w:tc>
      </w:tr>
    </w:tbl>
    <w:p w:rsidR="00F170BC" w:rsidRPr="00F170BC" w:rsidRDefault="00F170BC" w:rsidP="00F170BC">
      <w:pPr>
        <w:spacing w:after="0" w:line="240" w:lineRule="auto"/>
        <w:jc w:val="both"/>
        <w:rPr>
          <w:rFonts w:ascii="Times New Roman" w:hAnsi="Times New Roman" w:cs="Times New Roman"/>
          <w:sz w:val="24"/>
        </w:rPr>
      </w:pPr>
    </w:p>
    <w:p w:rsidR="00471A0A" w:rsidRDefault="00471A0A" w:rsidP="00A8696C">
      <w:pPr>
        <w:spacing w:after="0" w:line="240" w:lineRule="auto"/>
        <w:jc w:val="center"/>
        <w:rPr>
          <w:rFonts w:ascii="Times New Roman" w:hAnsi="Times New Roman" w:cs="Times New Roman"/>
          <w:b/>
          <w:sz w:val="24"/>
        </w:rPr>
      </w:pPr>
    </w:p>
    <w:p w:rsidR="00F170BC" w:rsidRDefault="00C15D9A" w:rsidP="00A8696C">
      <w:pPr>
        <w:spacing w:after="0" w:line="240" w:lineRule="auto"/>
        <w:jc w:val="center"/>
        <w:rPr>
          <w:rFonts w:ascii="Times New Roman" w:hAnsi="Times New Roman" w:cs="Times New Roman"/>
          <w:b/>
          <w:sz w:val="24"/>
        </w:rPr>
      </w:pPr>
      <w:r w:rsidRPr="00C15D9A">
        <w:rPr>
          <w:rFonts w:ascii="Times New Roman" w:hAnsi="Times New Roman" w:cs="Times New Roman"/>
          <w:b/>
          <w:noProof/>
          <w:sz w:val="24"/>
        </w:rPr>
        <w:drawing>
          <wp:inline distT="0" distB="0" distL="0" distR="0">
            <wp:extent cx="4572000" cy="2743200"/>
            <wp:effectExtent l="0" t="0" r="0" b="0"/>
            <wp:docPr id="17"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02D04" w:rsidRDefault="00102D04" w:rsidP="00A8696C">
      <w:pPr>
        <w:spacing w:after="0" w:line="240" w:lineRule="auto"/>
        <w:jc w:val="center"/>
        <w:rPr>
          <w:rFonts w:ascii="Times New Roman" w:hAnsi="Times New Roman" w:cs="Times New Roman"/>
          <w:b/>
          <w:sz w:val="24"/>
        </w:rPr>
      </w:pPr>
    </w:p>
    <w:p w:rsidR="00471A0A" w:rsidRDefault="00322B47" w:rsidP="00471A0A">
      <w:pPr>
        <w:spacing w:after="0" w:line="240" w:lineRule="auto"/>
        <w:jc w:val="center"/>
        <w:rPr>
          <w:rFonts w:ascii="Times New Roman" w:hAnsi="Times New Roman" w:cs="Times New Roman"/>
          <w:b/>
          <w:sz w:val="24"/>
        </w:rPr>
      </w:pPr>
      <w:r>
        <w:rPr>
          <w:rFonts w:ascii="Times New Roman" w:hAnsi="Times New Roman" w:cs="Times New Roman"/>
          <w:b/>
          <w:sz w:val="24"/>
        </w:rPr>
        <w:t>Figure 7</w:t>
      </w:r>
      <w:r w:rsidR="00471A0A">
        <w:rPr>
          <w:rFonts w:ascii="Times New Roman" w:hAnsi="Times New Roman" w:cs="Times New Roman"/>
          <w:b/>
          <w:sz w:val="24"/>
        </w:rPr>
        <w:t>.9</w:t>
      </w:r>
      <w:r w:rsidR="00471A0A" w:rsidRPr="0062156B">
        <w:rPr>
          <w:rFonts w:ascii="Times New Roman" w:hAnsi="Times New Roman" w:cs="Times New Roman"/>
          <w:b/>
          <w:sz w:val="24"/>
        </w:rPr>
        <w:t>:</w:t>
      </w:r>
      <w:r w:rsidR="00471A0A">
        <w:rPr>
          <w:rFonts w:ascii="Times New Roman" w:hAnsi="Times New Roman" w:cs="Times New Roman"/>
          <w:b/>
          <w:sz w:val="24"/>
        </w:rPr>
        <w:t xml:space="preserve"> </w:t>
      </w:r>
      <w:r w:rsidR="00471A0A" w:rsidRPr="0062156B">
        <w:rPr>
          <w:rFonts w:ascii="Times New Roman" w:hAnsi="Times New Roman" w:cs="Times New Roman"/>
          <w:b/>
          <w:sz w:val="24"/>
        </w:rPr>
        <w:t>Percentage of dead nodes</w:t>
      </w:r>
    </w:p>
    <w:p w:rsidR="00F170BC" w:rsidRDefault="00F170BC" w:rsidP="003723B1">
      <w:pPr>
        <w:spacing w:after="0" w:line="240" w:lineRule="auto"/>
        <w:rPr>
          <w:rFonts w:ascii="Times New Roman" w:hAnsi="Times New Roman" w:cs="Times New Roman"/>
          <w:b/>
          <w:sz w:val="24"/>
        </w:rPr>
      </w:pPr>
    </w:p>
    <w:p w:rsidR="00102D04" w:rsidRDefault="00E36C38" w:rsidP="003723B1">
      <w:pPr>
        <w:spacing w:after="0" w:line="240" w:lineRule="auto"/>
        <w:rPr>
          <w:rFonts w:ascii="Times New Roman" w:hAnsi="Times New Roman" w:cs="Times New Roman"/>
          <w:b/>
          <w:sz w:val="24"/>
        </w:rPr>
      </w:pPr>
      <w:r>
        <w:rPr>
          <w:rFonts w:ascii="Times New Roman" w:hAnsi="Times New Roman" w:cs="Times New Roman"/>
          <w:b/>
          <w:sz w:val="24"/>
        </w:rPr>
        <w:t>Efficiency</w:t>
      </w:r>
      <w:r w:rsidR="00102D04">
        <w:rPr>
          <w:rFonts w:ascii="Times New Roman" w:hAnsi="Times New Roman" w:cs="Times New Roman"/>
          <w:b/>
          <w:sz w:val="24"/>
        </w:rPr>
        <w:t xml:space="preserve"> Measure of the </w:t>
      </w:r>
      <w:r w:rsidR="006C3E09">
        <w:rPr>
          <w:rFonts w:ascii="Times New Roman" w:hAnsi="Times New Roman" w:cs="Times New Roman"/>
          <w:b/>
          <w:sz w:val="24"/>
        </w:rPr>
        <w:t>S</w:t>
      </w:r>
      <w:r w:rsidR="00102D04">
        <w:rPr>
          <w:rFonts w:ascii="Times New Roman" w:hAnsi="Times New Roman" w:cs="Times New Roman"/>
          <w:b/>
          <w:sz w:val="24"/>
        </w:rPr>
        <w:t>cheduling Algorithms</w:t>
      </w:r>
    </w:p>
    <w:p w:rsidR="00E36C38" w:rsidRDefault="00102D04" w:rsidP="00102D04">
      <w:pPr>
        <w:spacing w:after="0" w:line="240" w:lineRule="auto"/>
        <w:jc w:val="both"/>
        <w:rPr>
          <w:rFonts w:ascii="Times New Roman" w:hAnsi="Times New Roman" w:cs="Times New Roman"/>
          <w:sz w:val="24"/>
        </w:rPr>
      </w:pPr>
      <w:r w:rsidRPr="00102D04">
        <w:rPr>
          <w:rFonts w:ascii="Times New Roman" w:hAnsi="Times New Roman" w:cs="Times New Roman"/>
          <w:sz w:val="24"/>
        </w:rPr>
        <w:t xml:space="preserve">Due to the lesser number of loss of packets, </w:t>
      </w:r>
      <w:r w:rsidR="00E36C38">
        <w:rPr>
          <w:rFonts w:ascii="Times New Roman" w:hAnsi="Times New Roman" w:cs="Times New Roman"/>
          <w:sz w:val="24"/>
        </w:rPr>
        <w:t>efficiency</w:t>
      </w:r>
      <w:r w:rsidRPr="00102D04">
        <w:rPr>
          <w:rFonts w:ascii="Times New Roman" w:hAnsi="Times New Roman" w:cs="Times New Roman"/>
          <w:sz w:val="24"/>
        </w:rPr>
        <w:t xml:space="preserve"> is increased for the </w:t>
      </w:r>
      <w:r w:rsidR="009E310C">
        <w:rPr>
          <w:rFonts w:ascii="Times New Roman" w:hAnsi="Times New Roman" w:cs="Times New Roman"/>
          <w:sz w:val="24"/>
        </w:rPr>
        <w:t>REDPQ</w:t>
      </w:r>
      <w:r w:rsidRPr="00102D04">
        <w:rPr>
          <w:rFonts w:ascii="Times New Roman" w:hAnsi="Times New Roman" w:cs="Times New Roman"/>
          <w:sz w:val="24"/>
        </w:rPr>
        <w:t xml:space="preserve"> scheduling. </w:t>
      </w:r>
      <w:r w:rsidR="00E36C38">
        <w:rPr>
          <w:rFonts w:ascii="Times New Roman" w:hAnsi="Times New Roman" w:cs="Times New Roman"/>
          <w:sz w:val="24"/>
        </w:rPr>
        <w:t>The energy efficiency of the nodes of the network for various priority queue scheduling can be calculated using the given formula</w:t>
      </w:r>
      <w:r w:rsidR="00C964C2">
        <w:rPr>
          <w:rFonts w:ascii="Times New Roman" w:hAnsi="Times New Roman" w:cs="Times New Roman"/>
          <w:sz w:val="24"/>
        </w:rPr>
        <w:t>:</w:t>
      </w:r>
    </w:p>
    <w:p w:rsidR="00E36C38" w:rsidRDefault="00E36C38" w:rsidP="00E36C38">
      <w:pPr>
        <w:spacing w:after="0" w:line="240" w:lineRule="auto"/>
        <w:ind w:firstLine="720"/>
        <w:jc w:val="both"/>
        <w:rPr>
          <w:rFonts w:ascii="Times New Roman" w:hAnsi="Times New Roman" w:cs="Times New Roman"/>
          <w:sz w:val="24"/>
        </w:rPr>
      </w:pPr>
      <w:r>
        <w:rPr>
          <w:rFonts w:ascii="Times New Roman" w:hAnsi="Times New Roman" w:cs="Times New Roman"/>
          <w:sz w:val="24"/>
        </w:rPr>
        <w:t>Efficiency= useful amount of output energy/</w:t>
      </w:r>
      <w:r w:rsidRPr="00E36C38">
        <w:rPr>
          <w:rFonts w:ascii="Times New Roman" w:hAnsi="Times New Roman" w:cs="Times New Roman"/>
          <w:sz w:val="24"/>
        </w:rPr>
        <w:t xml:space="preserve"> </w:t>
      </w:r>
      <w:r>
        <w:rPr>
          <w:rFonts w:ascii="Times New Roman" w:hAnsi="Times New Roman" w:cs="Times New Roman"/>
          <w:sz w:val="24"/>
        </w:rPr>
        <w:t>total amount of input energy*100</w:t>
      </w:r>
    </w:p>
    <w:p w:rsidR="00E36C38" w:rsidRDefault="00E36C38" w:rsidP="00E36C38">
      <w:pPr>
        <w:spacing w:after="0" w:line="240" w:lineRule="auto"/>
        <w:ind w:firstLine="720"/>
        <w:jc w:val="both"/>
        <w:rPr>
          <w:rFonts w:ascii="Times New Roman" w:hAnsi="Times New Roman" w:cs="Times New Roman"/>
          <w:sz w:val="24"/>
        </w:rPr>
      </w:pPr>
    </w:p>
    <w:p w:rsidR="00102D04" w:rsidRDefault="00E36C38" w:rsidP="00102D04">
      <w:pPr>
        <w:spacing w:after="0" w:line="240" w:lineRule="auto"/>
        <w:jc w:val="both"/>
        <w:rPr>
          <w:rFonts w:ascii="Times New Roman" w:hAnsi="Times New Roman" w:cs="Times New Roman"/>
          <w:sz w:val="24"/>
        </w:rPr>
      </w:pPr>
      <w:r>
        <w:rPr>
          <w:rFonts w:ascii="Times New Roman" w:hAnsi="Times New Roman" w:cs="Times New Roman"/>
          <w:sz w:val="24"/>
        </w:rPr>
        <w:t>T</w:t>
      </w:r>
      <w:r w:rsidR="00C964C2">
        <w:rPr>
          <w:rFonts w:ascii="Times New Roman" w:hAnsi="Times New Roman" w:cs="Times New Roman"/>
          <w:sz w:val="24"/>
        </w:rPr>
        <w:t xml:space="preserve">he </w:t>
      </w:r>
      <w:r w:rsidR="00102D04" w:rsidRPr="00102D04">
        <w:rPr>
          <w:rFonts w:ascii="Times New Roman" w:hAnsi="Times New Roman" w:cs="Times New Roman"/>
          <w:sz w:val="24"/>
        </w:rPr>
        <w:t xml:space="preserve">table </w:t>
      </w:r>
      <w:r w:rsidR="00322B47">
        <w:rPr>
          <w:rFonts w:ascii="Times New Roman" w:hAnsi="Times New Roman" w:cs="Times New Roman"/>
          <w:sz w:val="24"/>
        </w:rPr>
        <w:t>7</w:t>
      </w:r>
      <w:r w:rsidR="00712B06">
        <w:rPr>
          <w:rFonts w:ascii="Times New Roman" w:hAnsi="Times New Roman" w:cs="Times New Roman"/>
          <w:sz w:val="24"/>
        </w:rPr>
        <w:t xml:space="preserve">.12 </w:t>
      </w:r>
      <w:r w:rsidR="00102D04" w:rsidRPr="00102D04">
        <w:rPr>
          <w:rFonts w:ascii="Times New Roman" w:hAnsi="Times New Roman" w:cs="Times New Roman"/>
          <w:sz w:val="24"/>
        </w:rPr>
        <w:t xml:space="preserve">shows the </w:t>
      </w:r>
      <w:r>
        <w:rPr>
          <w:rFonts w:ascii="Times New Roman" w:hAnsi="Times New Roman" w:cs="Times New Roman"/>
          <w:sz w:val="24"/>
        </w:rPr>
        <w:t>efficiency</w:t>
      </w:r>
      <w:r w:rsidR="002A47C5">
        <w:rPr>
          <w:rFonts w:ascii="Times New Roman" w:hAnsi="Times New Roman" w:cs="Times New Roman"/>
          <w:sz w:val="24"/>
        </w:rPr>
        <w:t xml:space="preserve"> variation</w:t>
      </w:r>
      <w:r w:rsidR="00102D04" w:rsidRPr="00102D04">
        <w:rPr>
          <w:rFonts w:ascii="Times New Roman" w:hAnsi="Times New Roman" w:cs="Times New Roman"/>
          <w:sz w:val="24"/>
        </w:rPr>
        <w:t xml:space="preserve"> of various algorithms in terms of </w:t>
      </w:r>
      <w:r>
        <w:rPr>
          <w:rFonts w:ascii="Times New Roman" w:hAnsi="Times New Roman" w:cs="Times New Roman"/>
          <w:sz w:val="24"/>
        </w:rPr>
        <w:t xml:space="preserve">residual energy remaining within the nodes of the network with the total energy </w:t>
      </w:r>
      <w:r w:rsidR="006B7537">
        <w:rPr>
          <w:rFonts w:ascii="Times New Roman" w:hAnsi="Times New Roman" w:cs="Times New Roman"/>
          <w:sz w:val="24"/>
        </w:rPr>
        <w:t xml:space="preserve">as </w:t>
      </w:r>
      <w:r w:rsidR="002A47C5">
        <w:rPr>
          <w:rFonts w:ascii="Times New Roman" w:hAnsi="Times New Roman" w:cs="Times New Roman"/>
          <w:sz w:val="24"/>
        </w:rPr>
        <w:t xml:space="preserve">input. The figure </w:t>
      </w:r>
      <w:r w:rsidR="00F764C4">
        <w:rPr>
          <w:rFonts w:ascii="Times New Roman" w:hAnsi="Times New Roman" w:cs="Times New Roman"/>
          <w:sz w:val="24"/>
        </w:rPr>
        <w:t>7</w:t>
      </w:r>
      <w:r w:rsidR="002A47C5">
        <w:rPr>
          <w:rFonts w:ascii="Times New Roman" w:hAnsi="Times New Roman" w:cs="Times New Roman"/>
          <w:sz w:val="24"/>
        </w:rPr>
        <w:t>.10 shows the efficiency of scheduling.</w:t>
      </w:r>
    </w:p>
    <w:p w:rsidR="00712B06" w:rsidRPr="00712B06" w:rsidRDefault="00322B47" w:rsidP="00712B06">
      <w:pPr>
        <w:spacing w:after="0" w:line="240" w:lineRule="auto"/>
        <w:jc w:val="center"/>
        <w:rPr>
          <w:rFonts w:ascii="Times New Roman" w:hAnsi="Times New Roman" w:cs="Times New Roman"/>
          <w:b/>
          <w:sz w:val="24"/>
        </w:rPr>
      </w:pPr>
      <w:r>
        <w:rPr>
          <w:rFonts w:ascii="Times New Roman" w:hAnsi="Times New Roman" w:cs="Times New Roman"/>
          <w:b/>
          <w:sz w:val="24"/>
        </w:rPr>
        <w:t>Table 7</w:t>
      </w:r>
      <w:r w:rsidR="00712B06" w:rsidRPr="00712B06">
        <w:rPr>
          <w:rFonts w:ascii="Times New Roman" w:hAnsi="Times New Roman" w:cs="Times New Roman"/>
          <w:b/>
          <w:sz w:val="24"/>
        </w:rPr>
        <w:t>.12:</w:t>
      </w:r>
      <w:r w:rsidR="00503708">
        <w:rPr>
          <w:rFonts w:ascii="Times New Roman" w:hAnsi="Times New Roman" w:cs="Times New Roman"/>
          <w:b/>
          <w:sz w:val="24"/>
        </w:rPr>
        <w:t xml:space="preserve"> </w:t>
      </w:r>
      <w:r w:rsidR="00712B06" w:rsidRPr="00712B06">
        <w:rPr>
          <w:rFonts w:ascii="Times New Roman" w:hAnsi="Times New Roman" w:cs="Times New Roman"/>
          <w:b/>
          <w:sz w:val="24"/>
        </w:rPr>
        <w:t>Percentage of Efficiency</w:t>
      </w:r>
    </w:p>
    <w:p w:rsidR="00102D04" w:rsidRPr="00102D04" w:rsidRDefault="00102D04" w:rsidP="00102D04">
      <w:pPr>
        <w:spacing w:after="0" w:line="240" w:lineRule="auto"/>
        <w:jc w:val="both"/>
        <w:rPr>
          <w:rFonts w:ascii="Times New Roman" w:hAnsi="Times New Roman" w:cs="Times New Roman"/>
          <w:sz w:val="24"/>
        </w:rPr>
      </w:pPr>
    </w:p>
    <w:tbl>
      <w:tblPr>
        <w:tblStyle w:val="TableGrid"/>
        <w:tblW w:w="0" w:type="auto"/>
        <w:jc w:val="center"/>
        <w:tblLook w:val="04A0"/>
      </w:tblPr>
      <w:tblGrid>
        <w:gridCol w:w="1946"/>
        <w:gridCol w:w="1890"/>
      </w:tblGrid>
      <w:tr w:rsidR="00102D04" w:rsidTr="00102D04">
        <w:trPr>
          <w:jc w:val="center"/>
        </w:trPr>
        <w:tc>
          <w:tcPr>
            <w:tcW w:w="1946" w:type="dxa"/>
          </w:tcPr>
          <w:p w:rsidR="00102D04" w:rsidRDefault="00102D04" w:rsidP="00102D04">
            <w:pPr>
              <w:spacing w:line="276" w:lineRule="auto"/>
              <w:rPr>
                <w:rFonts w:ascii="Times New Roman" w:hAnsi="Times New Roman" w:cs="Times New Roman"/>
                <w:b/>
                <w:sz w:val="24"/>
              </w:rPr>
            </w:pPr>
            <w:r>
              <w:rPr>
                <w:rFonts w:ascii="Times New Roman" w:hAnsi="Times New Roman" w:cs="Times New Roman"/>
                <w:b/>
                <w:sz w:val="24"/>
              </w:rPr>
              <w:t>Scheduling Type</w:t>
            </w:r>
          </w:p>
        </w:tc>
        <w:tc>
          <w:tcPr>
            <w:tcW w:w="1890" w:type="dxa"/>
          </w:tcPr>
          <w:p w:rsidR="00102D04" w:rsidRDefault="00102D04" w:rsidP="00E36C38">
            <w:pPr>
              <w:spacing w:line="276" w:lineRule="auto"/>
              <w:rPr>
                <w:rFonts w:ascii="Times New Roman" w:hAnsi="Times New Roman" w:cs="Times New Roman"/>
                <w:b/>
                <w:sz w:val="24"/>
              </w:rPr>
            </w:pPr>
            <w:r>
              <w:rPr>
                <w:rFonts w:ascii="Times New Roman" w:hAnsi="Times New Roman" w:cs="Times New Roman"/>
                <w:b/>
                <w:sz w:val="24"/>
              </w:rPr>
              <w:t xml:space="preserve">Percentage of </w:t>
            </w:r>
            <w:r w:rsidR="00E36C38">
              <w:rPr>
                <w:rFonts w:ascii="Times New Roman" w:hAnsi="Times New Roman" w:cs="Times New Roman"/>
                <w:b/>
                <w:sz w:val="24"/>
              </w:rPr>
              <w:t>efficiency (</w:t>
            </w:r>
            <w:r>
              <w:rPr>
                <w:rFonts w:ascii="Times New Roman" w:hAnsi="Times New Roman" w:cs="Times New Roman"/>
                <w:b/>
                <w:sz w:val="24"/>
              </w:rPr>
              <w:t>%)</w:t>
            </w:r>
          </w:p>
        </w:tc>
      </w:tr>
      <w:tr w:rsidR="00102D04" w:rsidTr="00102D04">
        <w:trPr>
          <w:jc w:val="center"/>
        </w:trPr>
        <w:tc>
          <w:tcPr>
            <w:tcW w:w="1946" w:type="dxa"/>
          </w:tcPr>
          <w:p w:rsidR="00102D04" w:rsidRPr="00102D04" w:rsidRDefault="009E310C" w:rsidP="00102D04">
            <w:pPr>
              <w:spacing w:line="276" w:lineRule="auto"/>
              <w:rPr>
                <w:rFonts w:ascii="Times New Roman" w:hAnsi="Times New Roman" w:cs="Times New Roman"/>
                <w:sz w:val="24"/>
              </w:rPr>
            </w:pPr>
            <w:r>
              <w:rPr>
                <w:rFonts w:ascii="Times New Roman" w:hAnsi="Times New Roman" w:cs="Times New Roman"/>
                <w:sz w:val="24"/>
              </w:rPr>
              <w:t>REDPQ</w:t>
            </w:r>
          </w:p>
        </w:tc>
        <w:tc>
          <w:tcPr>
            <w:tcW w:w="1890" w:type="dxa"/>
          </w:tcPr>
          <w:p w:rsidR="00102D04" w:rsidRPr="00102D04" w:rsidRDefault="00E36C38" w:rsidP="00102D04">
            <w:pPr>
              <w:spacing w:line="276" w:lineRule="auto"/>
              <w:rPr>
                <w:rFonts w:ascii="Times New Roman" w:hAnsi="Times New Roman" w:cs="Times New Roman"/>
                <w:sz w:val="24"/>
              </w:rPr>
            </w:pPr>
            <w:r>
              <w:rPr>
                <w:rFonts w:ascii="Times New Roman" w:hAnsi="Times New Roman" w:cs="Times New Roman"/>
                <w:sz w:val="24"/>
              </w:rPr>
              <w:t>6</w:t>
            </w:r>
            <w:r w:rsidR="00102D04" w:rsidRPr="00102D04">
              <w:rPr>
                <w:rFonts w:ascii="Times New Roman" w:hAnsi="Times New Roman" w:cs="Times New Roman"/>
                <w:sz w:val="24"/>
              </w:rPr>
              <w:t>4</w:t>
            </w:r>
            <w:r>
              <w:rPr>
                <w:rFonts w:ascii="Times New Roman" w:hAnsi="Times New Roman" w:cs="Times New Roman"/>
                <w:sz w:val="24"/>
              </w:rPr>
              <w:t>.43</w:t>
            </w:r>
          </w:p>
        </w:tc>
      </w:tr>
      <w:tr w:rsidR="00102D04" w:rsidTr="00102D04">
        <w:trPr>
          <w:jc w:val="center"/>
        </w:trPr>
        <w:tc>
          <w:tcPr>
            <w:tcW w:w="1946" w:type="dxa"/>
          </w:tcPr>
          <w:p w:rsidR="00102D04" w:rsidRPr="00102D04" w:rsidRDefault="00102D04" w:rsidP="00102D04">
            <w:pPr>
              <w:spacing w:line="276" w:lineRule="auto"/>
              <w:rPr>
                <w:rFonts w:ascii="Times New Roman" w:hAnsi="Times New Roman" w:cs="Times New Roman"/>
                <w:sz w:val="24"/>
              </w:rPr>
            </w:pPr>
            <w:r w:rsidRPr="00102D04">
              <w:rPr>
                <w:rFonts w:ascii="Times New Roman" w:hAnsi="Times New Roman" w:cs="Times New Roman"/>
                <w:sz w:val="24"/>
              </w:rPr>
              <w:t>WFPQ</w:t>
            </w:r>
          </w:p>
        </w:tc>
        <w:tc>
          <w:tcPr>
            <w:tcW w:w="1890" w:type="dxa"/>
          </w:tcPr>
          <w:p w:rsidR="00102D04" w:rsidRPr="00102D04" w:rsidRDefault="00E36C38" w:rsidP="00102D04">
            <w:pPr>
              <w:spacing w:line="276" w:lineRule="auto"/>
              <w:rPr>
                <w:rFonts w:ascii="Times New Roman" w:hAnsi="Times New Roman" w:cs="Times New Roman"/>
                <w:sz w:val="24"/>
              </w:rPr>
            </w:pPr>
            <w:r>
              <w:rPr>
                <w:rFonts w:ascii="Times New Roman" w:hAnsi="Times New Roman" w:cs="Times New Roman"/>
                <w:sz w:val="24"/>
              </w:rPr>
              <w:t>41.82</w:t>
            </w:r>
          </w:p>
        </w:tc>
      </w:tr>
      <w:tr w:rsidR="00102D04" w:rsidTr="00102D04">
        <w:trPr>
          <w:jc w:val="center"/>
        </w:trPr>
        <w:tc>
          <w:tcPr>
            <w:tcW w:w="1946" w:type="dxa"/>
          </w:tcPr>
          <w:p w:rsidR="00102D04" w:rsidRPr="00102D04" w:rsidRDefault="00102D04" w:rsidP="00102D04">
            <w:pPr>
              <w:spacing w:line="276" w:lineRule="auto"/>
              <w:rPr>
                <w:rFonts w:ascii="Times New Roman" w:hAnsi="Times New Roman" w:cs="Times New Roman"/>
                <w:sz w:val="24"/>
              </w:rPr>
            </w:pPr>
            <w:r w:rsidRPr="00102D04">
              <w:rPr>
                <w:rFonts w:ascii="Times New Roman" w:hAnsi="Times New Roman" w:cs="Times New Roman"/>
                <w:sz w:val="24"/>
              </w:rPr>
              <w:t>MPQ</w:t>
            </w:r>
          </w:p>
        </w:tc>
        <w:tc>
          <w:tcPr>
            <w:tcW w:w="1890" w:type="dxa"/>
          </w:tcPr>
          <w:p w:rsidR="00102D04" w:rsidRPr="00102D04" w:rsidRDefault="00E36C38" w:rsidP="00102D04">
            <w:pPr>
              <w:spacing w:line="276" w:lineRule="auto"/>
              <w:rPr>
                <w:rFonts w:ascii="Times New Roman" w:hAnsi="Times New Roman" w:cs="Times New Roman"/>
                <w:sz w:val="24"/>
              </w:rPr>
            </w:pPr>
            <w:r>
              <w:rPr>
                <w:rFonts w:ascii="Times New Roman" w:hAnsi="Times New Roman" w:cs="Times New Roman"/>
                <w:sz w:val="24"/>
              </w:rPr>
              <w:t>28.05</w:t>
            </w:r>
          </w:p>
        </w:tc>
      </w:tr>
    </w:tbl>
    <w:p w:rsidR="00102D04" w:rsidRDefault="00102D04" w:rsidP="003723B1">
      <w:pPr>
        <w:spacing w:after="0" w:line="240" w:lineRule="auto"/>
        <w:rPr>
          <w:rFonts w:ascii="Times New Roman" w:hAnsi="Times New Roman" w:cs="Times New Roman"/>
          <w:b/>
          <w:sz w:val="24"/>
        </w:rPr>
      </w:pPr>
    </w:p>
    <w:p w:rsidR="00102D04" w:rsidRDefault="00102D04" w:rsidP="003723B1">
      <w:pPr>
        <w:spacing w:after="0" w:line="240" w:lineRule="auto"/>
        <w:rPr>
          <w:rFonts w:ascii="Times New Roman" w:hAnsi="Times New Roman" w:cs="Times New Roman"/>
          <w:b/>
          <w:sz w:val="24"/>
        </w:rPr>
      </w:pPr>
    </w:p>
    <w:p w:rsidR="00102D04" w:rsidRDefault="00E22724" w:rsidP="006C3E09">
      <w:pPr>
        <w:spacing w:after="0" w:line="240" w:lineRule="auto"/>
        <w:jc w:val="center"/>
        <w:rPr>
          <w:rFonts w:ascii="Times New Roman" w:hAnsi="Times New Roman" w:cs="Times New Roman"/>
          <w:b/>
          <w:sz w:val="24"/>
        </w:rPr>
      </w:pPr>
      <w:r w:rsidRPr="00E22724">
        <w:rPr>
          <w:rFonts w:ascii="Times New Roman" w:hAnsi="Times New Roman" w:cs="Times New Roman"/>
          <w:b/>
          <w:noProof/>
          <w:sz w:val="24"/>
        </w:rPr>
        <w:lastRenderedPageBreak/>
        <w:drawing>
          <wp:inline distT="0" distB="0" distL="0" distR="0">
            <wp:extent cx="4572000" cy="2743200"/>
            <wp:effectExtent l="19050" t="0" r="1905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02D04" w:rsidRDefault="00102D04" w:rsidP="003723B1">
      <w:pPr>
        <w:spacing w:after="0" w:line="240" w:lineRule="auto"/>
        <w:rPr>
          <w:rFonts w:ascii="Times New Roman" w:hAnsi="Times New Roman" w:cs="Times New Roman"/>
          <w:b/>
          <w:sz w:val="24"/>
        </w:rPr>
      </w:pPr>
    </w:p>
    <w:p w:rsidR="00102D04" w:rsidRDefault="00503708" w:rsidP="00503708">
      <w:pPr>
        <w:spacing w:after="0" w:line="240" w:lineRule="auto"/>
        <w:jc w:val="center"/>
        <w:rPr>
          <w:rFonts w:ascii="Times New Roman" w:hAnsi="Times New Roman" w:cs="Times New Roman"/>
          <w:b/>
          <w:sz w:val="24"/>
        </w:rPr>
      </w:pPr>
      <w:r>
        <w:rPr>
          <w:rFonts w:ascii="Times New Roman" w:hAnsi="Times New Roman" w:cs="Times New Roman"/>
          <w:b/>
          <w:sz w:val="24"/>
        </w:rPr>
        <w:t>Figure</w:t>
      </w:r>
      <w:r w:rsidR="00322B47">
        <w:rPr>
          <w:rFonts w:ascii="Times New Roman" w:hAnsi="Times New Roman" w:cs="Times New Roman"/>
          <w:b/>
          <w:sz w:val="24"/>
        </w:rPr>
        <w:t xml:space="preserve"> 7</w:t>
      </w:r>
      <w:r w:rsidR="00471A0A">
        <w:rPr>
          <w:rFonts w:ascii="Times New Roman" w:hAnsi="Times New Roman" w:cs="Times New Roman"/>
          <w:b/>
          <w:sz w:val="24"/>
        </w:rPr>
        <w:t>.10</w:t>
      </w:r>
      <w:r>
        <w:rPr>
          <w:rFonts w:ascii="Times New Roman" w:hAnsi="Times New Roman" w:cs="Times New Roman"/>
          <w:b/>
          <w:sz w:val="24"/>
        </w:rPr>
        <w:t>: Scheduling Efficiency</w:t>
      </w:r>
    </w:p>
    <w:p w:rsidR="00102D04" w:rsidRDefault="00102D04" w:rsidP="003723B1">
      <w:pPr>
        <w:spacing w:after="0" w:line="240" w:lineRule="auto"/>
        <w:rPr>
          <w:rFonts w:ascii="Times New Roman" w:hAnsi="Times New Roman" w:cs="Times New Roman"/>
          <w:b/>
          <w:sz w:val="24"/>
        </w:rPr>
      </w:pPr>
    </w:p>
    <w:p w:rsidR="00136C66" w:rsidRDefault="00322B47" w:rsidP="003723B1">
      <w:pPr>
        <w:spacing w:after="0" w:line="240" w:lineRule="auto"/>
        <w:rPr>
          <w:rFonts w:ascii="Times New Roman" w:hAnsi="Times New Roman" w:cs="Times New Roman"/>
          <w:b/>
          <w:sz w:val="24"/>
        </w:rPr>
      </w:pPr>
      <w:r>
        <w:rPr>
          <w:rFonts w:ascii="Times New Roman" w:hAnsi="Times New Roman" w:cs="Times New Roman"/>
          <w:b/>
          <w:sz w:val="24"/>
        </w:rPr>
        <w:t>7</w:t>
      </w:r>
      <w:r w:rsidR="00471A0A">
        <w:rPr>
          <w:rFonts w:ascii="Times New Roman" w:hAnsi="Times New Roman" w:cs="Times New Roman"/>
          <w:b/>
          <w:sz w:val="24"/>
        </w:rPr>
        <w:t xml:space="preserve">.4 </w:t>
      </w:r>
      <w:r w:rsidR="003723B1">
        <w:rPr>
          <w:rFonts w:ascii="Times New Roman" w:hAnsi="Times New Roman" w:cs="Times New Roman"/>
          <w:b/>
          <w:sz w:val="24"/>
        </w:rPr>
        <w:t>SUMMARY</w:t>
      </w:r>
    </w:p>
    <w:p w:rsidR="007235E9" w:rsidRDefault="00A8696C" w:rsidP="00E812DA">
      <w:pPr>
        <w:spacing w:after="0"/>
        <w:jc w:val="both"/>
        <w:rPr>
          <w:rFonts w:ascii="Times New Roman" w:hAnsi="Times New Roman" w:cs="Times New Roman"/>
          <w:sz w:val="24"/>
          <w:szCs w:val="24"/>
        </w:rPr>
      </w:pPr>
      <w:r w:rsidRPr="00322B47">
        <w:rPr>
          <w:rFonts w:ascii="Times New Roman" w:hAnsi="Times New Roman" w:cs="Times New Roman"/>
          <w:sz w:val="24"/>
          <w:szCs w:val="24"/>
          <w:shd w:val="clear" w:color="auto" w:fill="FFFFFF"/>
        </w:rPr>
        <w:t>The residual energy calculation is one of the important phase in wireless sensor networks.</w:t>
      </w:r>
      <w:r w:rsidRPr="00322B47">
        <w:rPr>
          <w:rFonts w:ascii="Times New Roman" w:eastAsia="Times New Roman" w:hAnsi="Times New Roman" w:cs="Times New Roman"/>
          <w:sz w:val="24"/>
          <w:szCs w:val="24"/>
        </w:rPr>
        <w:t xml:space="preserve"> The remaining energy within the nodes of the sensor network after the entire routing process is completed is called residual energy of the networks. The energy which is taken as the initial Energy is 1000mJ.</w:t>
      </w:r>
      <w:r w:rsidR="00105E40">
        <w:rPr>
          <w:rFonts w:ascii="Times New Roman" w:eastAsia="Times New Roman" w:hAnsi="Times New Roman" w:cs="Times New Roman"/>
          <w:sz w:val="24"/>
          <w:szCs w:val="24"/>
        </w:rPr>
        <w:t xml:space="preserve"> </w:t>
      </w:r>
      <w:r w:rsidRPr="00322B47">
        <w:rPr>
          <w:rFonts w:ascii="Times New Roman" w:hAnsi="Times New Roman" w:cs="Times New Roman"/>
          <w:sz w:val="24"/>
          <w:szCs w:val="24"/>
        </w:rPr>
        <w:t xml:space="preserve">This energy is named as </w:t>
      </w:r>
      <w:r w:rsidR="00105E40">
        <w:rPr>
          <w:rFonts w:ascii="Times New Roman" w:hAnsi="Times New Roman" w:cs="Times New Roman"/>
          <w:sz w:val="24"/>
          <w:szCs w:val="24"/>
        </w:rPr>
        <w:t>“</w:t>
      </w:r>
      <w:r w:rsidRPr="00322B47">
        <w:rPr>
          <w:rFonts w:ascii="Times New Roman" w:hAnsi="Times New Roman" w:cs="Times New Roman"/>
          <w:sz w:val="24"/>
          <w:szCs w:val="24"/>
        </w:rPr>
        <w:t>initialEnergy</w:t>
      </w:r>
      <w:r w:rsidR="00105E40">
        <w:rPr>
          <w:rFonts w:ascii="Times New Roman" w:hAnsi="Times New Roman" w:cs="Times New Roman"/>
          <w:sz w:val="24"/>
          <w:szCs w:val="24"/>
        </w:rPr>
        <w:t>”</w:t>
      </w:r>
      <w:r w:rsidRPr="00322B47">
        <w:rPr>
          <w:rFonts w:ascii="Times New Roman" w:hAnsi="Times New Roman" w:cs="Times New Roman"/>
          <w:sz w:val="24"/>
          <w:szCs w:val="24"/>
        </w:rPr>
        <w:t xml:space="preserve"> in the calling procedure of the simulation code. </w:t>
      </w:r>
      <w:r w:rsidR="007235E9" w:rsidRPr="00322B47">
        <w:rPr>
          <w:rFonts w:ascii="Times New Roman" w:hAnsi="Times New Roman" w:cs="Times New Roman"/>
          <w:sz w:val="24"/>
          <w:szCs w:val="24"/>
        </w:rPr>
        <w:t>During simulation</w:t>
      </w:r>
      <w:r w:rsidRPr="00322B47">
        <w:rPr>
          <w:rFonts w:ascii="Times New Roman" w:hAnsi="Times New Roman" w:cs="Times New Roman"/>
          <w:sz w:val="24"/>
          <w:szCs w:val="24"/>
        </w:rPr>
        <w:t xml:space="preserve">, the variable “energy” signifies the level </w:t>
      </w:r>
      <w:r w:rsidR="007235E9" w:rsidRPr="00322B47">
        <w:rPr>
          <w:rFonts w:ascii="Times New Roman" w:hAnsi="Times New Roman" w:cs="Times New Roman"/>
          <w:sz w:val="24"/>
          <w:szCs w:val="24"/>
        </w:rPr>
        <w:t xml:space="preserve">of energy </w:t>
      </w:r>
      <w:r w:rsidRPr="00322B47">
        <w:rPr>
          <w:rFonts w:ascii="Times New Roman" w:hAnsi="Times New Roman" w:cs="Times New Roman"/>
          <w:sz w:val="24"/>
          <w:szCs w:val="24"/>
        </w:rPr>
        <w:t>in a node at any specified time</w:t>
      </w:r>
      <w:r w:rsidR="007235E9" w:rsidRPr="00322B47">
        <w:rPr>
          <w:rFonts w:ascii="Times New Roman" w:hAnsi="Times New Roman" w:cs="Times New Roman"/>
          <w:sz w:val="24"/>
          <w:szCs w:val="24"/>
        </w:rPr>
        <w:t xml:space="preserve"> and its value gets decreased</w:t>
      </w:r>
      <w:r w:rsidRPr="00322B47">
        <w:rPr>
          <w:rFonts w:ascii="Times New Roman" w:hAnsi="Times New Roman" w:cs="Times New Roman"/>
          <w:sz w:val="24"/>
          <w:szCs w:val="24"/>
        </w:rPr>
        <w:t xml:space="preserve">. The </w:t>
      </w:r>
      <w:r w:rsidR="007235E9" w:rsidRPr="00322B47">
        <w:rPr>
          <w:rFonts w:ascii="Times New Roman" w:hAnsi="Times New Roman" w:cs="Times New Roman"/>
          <w:sz w:val="24"/>
          <w:szCs w:val="24"/>
        </w:rPr>
        <w:t xml:space="preserve">rate of </w:t>
      </w:r>
      <w:r w:rsidR="00105E40">
        <w:rPr>
          <w:rFonts w:ascii="Times New Roman" w:hAnsi="Times New Roman" w:cs="Times New Roman"/>
          <w:sz w:val="24"/>
          <w:szCs w:val="24"/>
        </w:rPr>
        <w:t>“</w:t>
      </w:r>
      <w:r w:rsidR="007235E9" w:rsidRPr="00322B47">
        <w:rPr>
          <w:rFonts w:ascii="Times New Roman" w:hAnsi="Times New Roman" w:cs="Times New Roman"/>
          <w:sz w:val="24"/>
          <w:szCs w:val="24"/>
        </w:rPr>
        <w:t>initialEnergy</w:t>
      </w:r>
      <w:r w:rsidR="00105E40">
        <w:rPr>
          <w:rFonts w:ascii="Times New Roman" w:hAnsi="Times New Roman" w:cs="Times New Roman"/>
          <w:sz w:val="24"/>
          <w:szCs w:val="24"/>
        </w:rPr>
        <w:t>”</w:t>
      </w:r>
      <w:r w:rsidR="007235E9" w:rsidRPr="00322B47">
        <w:rPr>
          <w:rFonts w:ascii="Times New Roman" w:hAnsi="Times New Roman" w:cs="Times New Roman"/>
          <w:sz w:val="24"/>
          <w:szCs w:val="24"/>
        </w:rPr>
        <w:t xml:space="preserve"> </w:t>
      </w:r>
      <w:r w:rsidRPr="00322B47">
        <w:rPr>
          <w:rFonts w:ascii="Times New Roman" w:hAnsi="Times New Roman" w:cs="Times New Roman"/>
          <w:sz w:val="24"/>
          <w:szCs w:val="24"/>
        </w:rPr>
        <w:t>is passed as an input argument</w:t>
      </w:r>
      <w:r w:rsidR="007235E9" w:rsidRPr="00322B47">
        <w:rPr>
          <w:rFonts w:ascii="Times New Roman" w:hAnsi="Times New Roman" w:cs="Times New Roman"/>
          <w:sz w:val="24"/>
          <w:szCs w:val="24"/>
        </w:rPr>
        <w:t xml:space="preserve"> in the function for residual energy calculation</w:t>
      </w:r>
      <w:r w:rsidRPr="00322B47">
        <w:rPr>
          <w:rFonts w:ascii="Times New Roman" w:hAnsi="Times New Roman" w:cs="Times New Roman"/>
          <w:sz w:val="24"/>
          <w:szCs w:val="24"/>
        </w:rPr>
        <w:t xml:space="preserve">. </w:t>
      </w:r>
      <w:r w:rsidR="007235E9" w:rsidRPr="00322B47">
        <w:rPr>
          <w:rFonts w:ascii="Times New Roman" w:hAnsi="Times New Roman" w:cs="Times New Roman"/>
          <w:sz w:val="24"/>
          <w:szCs w:val="24"/>
        </w:rPr>
        <w:t>Losing of energy is based on the specific</w:t>
      </w:r>
      <w:r w:rsidRPr="00322B47">
        <w:rPr>
          <w:rFonts w:ascii="Times New Roman" w:hAnsi="Times New Roman" w:cs="Times New Roman"/>
          <w:sz w:val="24"/>
          <w:szCs w:val="24"/>
        </w:rPr>
        <w:t xml:space="preserve"> amount of </w:t>
      </w:r>
      <w:r w:rsidR="00FA26D3" w:rsidRPr="00322B47">
        <w:rPr>
          <w:rFonts w:ascii="Times New Roman" w:hAnsi="Times New Roman" w:cs="Times New Roman"/>
          <w:sz w:val="24"/>
          <w:szCs w:val="24"/>
        </w:rPr>
        <w:t>energy transmitted</w:t>
      </w:r>
      <w:r w:rsidR="007235E9" w:rsidRPr="00322B47">
        <w:rPr>
          <w:rFonts w:ascii="Times New Roman" w:hAnsi="Times New Roman" w:cs="Times New Roman"/>
          <w:sz w:val="24"/>
          <w:szCs w:val="24"/>
        </w:rPr>
        <w:t xml:space="preserve"> and received for every packet. In this work the residual energy is calculated based on the number of nodes deployed for various time </w:t>
      </w:r>
      <w:r w:rsidR="00FA26D3" w:rsidRPr="00322B47">
        <w:rPr>
          <w:rFonts w:ascii="Times New Roman" w:hAnsi="Times New Roman" w:cs="Times New Roman"/>
          <w:sz w:val="24"/>
          <w:szCs w:val="24"/>
        </w:rPr>
        <w:t>intervals</w:t>
      </w:r>
      <w:r w:rsidR="007235E9" w:rsidRPr="00322B47">
        <w:rPr>
          <w:rFonts w:ascii="Times New Roman" w:hAnsi="Times New Roman" w:cs="Times New Roman"/>
          <w:sz w:val="24"/>
          <w:szCs w:val="24"/>
        </w:rPr>
        <w:t xml:space="preserve"> and the current energy value is noted after transmission and reception. Evaluation of residual energy is based upon </w:t>
      </w:r>
      <w:r w:rsidR="00FA26D3" w:rsidRPr="00322B47">
        <w:rPr>
          <w:rFonts w:ascii="Times New Roman" w:hAnsi="Times New Roman" w:cs="Times New Roman"/>
          <w:sz w:val="24"/>
          <w:szCs w:val="24"/>
        </w:rPr>
        <w:t xml:space="preserve">accessing of an </w:t>
      </w:r>
      <w:r w:rsidR="007235E9" w:rsidRPr="00322B47">
        <w:rPr>
          <w:rFonts w:ascii="Times New Roman" w:hAnsi="Times New Roman" w:cs="Times New Roman"/>
          <w:sz w:val="24"/>
          <w:szCs w:val="24"/>
        </w:rPr>
        <w:t>integral variable “energy”</w:t>
      </w:r>
      <w:r w:rsidR="00B57BD7" w:rsidRPr="00322B47">
        <w:rPr>
          <w:rFonts w:ascii="Times New Roman" w:hAnsi="Times New Roman" w:cs="Times New Roman"/>
          <w:sz w:val="24"/>
          <w:szCs w:val="24"/>
        </w:rPr>
        <w:t xml:space="preserve"> in a function called </w:t>
      </w:r>
      <w:r w:rsidR="00C964C2">
        <w:rPr>
          <w:rFonts w:ascii="Times New Roman" w:hAnsi="Times New Roman" w:cs="Times New Roman"/>
          <w:sz w:val="24"/>
          <w:szCs w:val="24"/>
        </w:rPr>
        <w:t>“</w:t>
      </w:r>
      <w:r w:rsidR="00B57BD7" w:rsidRPr="00322B47">
        <w:rPr>
          <w:rFonts w:ascii="Times New Roman" w:hAnsi="Times New Roman" w:cs="Times New Roman"/>
          <w:sz w:val="24"/>
          <w:szCs w:val="24"/>
        </w:rPr>
        <w:t>findEnergy</w:t>
      </w:r>
      <w:r w:rsidR="00C964C2">
        <w:rPr>
          <w:rFonts w:ascii="Times New Roman" w:hAnsi="Times New Roman" w:cs="Times New Roman"/>
          <w:sz w:val="24"/>
          <w:szCs w:val="24"/>
        </w:rPr>
        <w:t>”</w:t>
      </w:r>
      <w:r w:rsidR="00B57BD7" w:rsidRPr="00322B47">
        <w:rPr>
          <w:rFonts w:ascii="Times New Roman" w:hAnsi="Times New Roman" w:cs="Times New Roman"/>
          <w:sz w:val="24"/>
          <w:szCs w:val="24"/>
        </w:rPr>
        <w:t xml:space="preserve"> at different times.</w:t>
      </w:r>
      <w:r w:rsidR="00FA26D3" w:rsidRPr="00322B47">
        <w:rPr>
          <w:rFonts w:ascii="Times New Roman" w:hAnsi="Times New Roman" w:cs="Times New Roman"/>
          <w:sz w:val="24"/>
          <w:szCs w:val="24"/>
        </w:rPr>
        <w:t xml:space="preserve"> A special node called monitoring node saves the information of the r</w:t>
      </w:r>
      <w:r w:rsidR="00C964C2">
        <w:rPr>
          <w:rFonts w:ascii="Times New Roman" w:hAnsi="Times New Roman" w:cs="Times New Roman"/>
          <w:sz w:val="24"/>
          <w:szCs w:val="24"/>
        </w:rPr>
        <w:t xml:space="preserve">esidual energy approximately for </w:t>
      </w:r>
      <w:r w:rsidR="00FA26D3" w:rsidRPr="00322B47">
        <w:rPr>
          <w:rFonts w:ascii="Times New Roman" w:hAnsi="Times New Roman" w:cs="Times New Roman"/>
          <w:sz w:val="24"/>
          <w:szCs w:val="24"/>
        </w:rPr>
        <w:t>e</w:t>
      </w:r>
      <w:r w:rsidR="00517CE8" w:rsidRPr="00322B47">
        <w:rPr>
          <w:rFonts w:ascii="Times New Roman" w:hAnsi="Times New Roman" w:cs="Times New Roman"/>
          <w:sz w:val="24"/>
          <w:szCs w:val="24"/>
        </w:rPr>
        <w:t>a</w:t>
      </w:r>
      <w:r w:rsidR="00FA26D3" w:rsidRPr="00322B47">
        <w:rPr>
          <w:rFonts w:ascii="Times New Roman" w:hAnsi="Times New Roman" w:cs="Times New Roman"/>
          <w:sz w:val="24"/>
          <w:szCs w:val="24"/>
        </w:rPr>
        <w:t>ch sensor node in the network.</w:t>
      </w:r>
      <w:r w:rsidR="00EB6B5D" w:rsidRPr="00322B47">
        <w:rPr>
          <w:rFonts w:ascii="Times New Roman" w:hAnsi="Times New Roman" w:cs="Times New Roman"/>
          <w:sz w:val="24"/>
          <w:szCs w:val="24"/>
        </w:rPr>
        <w:t xml:space="preserve"> This residual energy is calculated</w:t>
      </w:r>
      <w:r w:rsidR="00FA26D3" w:rsidRPr="00322B47">
        <w:rPr>
          <w:rFonts w:ascii="Times New Roman" w:hAnsi="Times New Roman" w:cs="Times New Roman"/>
          <w:sz w:val="24"/>
          <w:szCs w:val="24"/>
        </w:rPr>
        <w:t xml:space="preserve"> </w:t>
      </w:r>
      <w:r w:rsidR="00EB6B5D" w:rsidRPr="00322B47">
        <w:rPr>
          <w:rFonts w:ascii="Times New Roman" w:hAnsi="Times New Roman" w:cs="Times New Roman"/>
          <w:sz w:val="24"/>
          <w:szCs w:val="24"/>
        </w:rPr>
        <w:t>for set of 50 to 100 nodes deployed within the network. The numbers of dead nodes are calculated at the end of simulation</w:t>
      </w:r>
      <w:r w:rsidR="007B651A">
        <w:rPr>
          <w:rFonts w:ascii="Times New Roman" w:hAnsi="Times New Roman" w:cs="Times New Roman"/>
          <w:sz w:val="24"/>
          <w:szCs w:val="24"/>
        </w:rPr>
        <w:t>.</w:t>
      </w:r>
      <w:r w:rsidR="00EB6B5D" w:rsidRPr="00322B47">
        <w:rPr>
          <w:rFonts w:ascii="Times New Roman" w:hAnsi="Times New Roman" w:cs="Times New Roman"/>
          <w:sz w:val="24"/>
          <w:szCs w:val="24"/>
        </w:rPr>
        <w:t xml:space="preserve"> Th</w:t>
      </w:r>
      <w:r w:rsidR="00106BDA" w:rsidRPr="00322B47">
        <w:rPr>
          <w:rFonts w:ascii="Times New Roman" w:hAnsi="Times New Roman" w:cs="Times New Roman"/>
          <w:sz w:val="24"/>
          <w:szCs w:val="24"/>
        </w:rPr>
        <w:t>e</w:t>
      </w:r>
      <w:r w:rsidR="00EB6B5D" w:rsidRPr="00322B47">
        <w:rPr>
          <w:rFonts w:ascii="Times New Roman" w:hAnsi="Times New Roman" w:cs="Times New Roman"/>
          <w:sz w:val="24"/>
          <w:szCs w:val="24"/>
        </w:rPr>
        <w:t xml:space="preserve"> graph </w:t>
      </w:r>
      <w:r w:rsidR="00106BDA" w:rsidRPr="00322B47">
        <w:rPr>
          <w:rFonts w:ascii="Times New Roman" w:hAnsi="Times New Roman" w:cs="Times New Roman"/>
          <w:sz w:val="24"/>
          <w:szCs w:val="24"/>
        </w:rPr>
        <w:t>plotted for</w:t>
      </w:r>
      <w:r w:rsidR="00EB6B5D" w:rsidRPr="00322B47">
        <w:rPr>
          <w:rFonts w:ascii="Times New Roman" w:hAnsi="Times New Roman" w:cs="Times New Roman"/>
          <w:sz w:val="24"/>
          <w:szCs w:val="24"/>
        </w:rPr>
        <w:t xml:space="preserve"> </w:t>
      </w:r>
      <w:r w:rsidR="00106BDA" w:rsidRPr="00322B47">
        <w:rPr>
          <w:rFonts w:ascii="Times New Roman" w:hAnsi="Times New Roman" w:cs="Times New Roman"/>
          <w:sz w:val="24"/>
          <w:szCs w:val="24"/>
        </w:rPr>
        <w:t xml:space="preserve">getting </w:t>
      </w:r>
      <w:r w:rsidR="00EB6B5D" w:rsidRPr="00322B47">
        <w:rPr>
          <w:rFonts w:ascii="Times New Roman" w:hAnsi="Times New Roman" w:cs="Times New Roman"/>
          <w:sz w:val="24"/>
          <w:szCs w:val="24"/>
        </w:rPr>
        <w:t xml:space="preserve">the </w:t>
      </w:r>
      <w:r w:rsidR="00FA26D3" w:rsidRPr="00322B47">
        <w:rPr>
          <w:rFonts w:ascii="Times New Roman" w:hAnsi="Times New Roman" w:cs="Times New Roman"/>
          <w:sz w:val="24"/>
          <w:szCs w:val="24"/>
        </w:rPr>
        <w:t xml:space="preserve">residual energy information can be </w:t>
      </w:r>
      <w:r w:rsidR="00EB6B5D" w:rsidRPr="00322B47">
        <w:rPr>
          <w:rFonts w:ascii="Times New Roman" w:hAnsi="Times New Roman" w:cs="Times New Roman"/>
          <w:sz w:val="24"/>
          <w:szCs w:val="24"/>
        </w:rPr>
        <w:t>used as</w:t>
      </w:r>
      <w:r w:rsidR="00FA26D3" w:rsidRPr="00322B47">
        <w:rPr>
          <w:rFonts w:ascii="Times New Roman" w:hAnsi="Times New Roman" w:cs="Times New Roman"/>
          <w:sz w:val="24"/>
          <w:szCs w:val="24"/>
        </w:rPr>
        <w:t xml:space="preserve"> an input to other applications in order to improve their network lifetime.</w:t>
      </w:r>
    </w:p>
    <w:p w:rsidR="007B651A" w:rsidRPr="00322B47" w:rsidRDefault="007B651A" w:rsidP="00E812DA">
      <w:pPr>
        <w:spacing w:after="0"/>
        <w:jc w:val="both"/>
        <w:rPr>
          <w:rFonts w:ascii="Times New Roman" w:hAnsi="Times New Roman" w:cs="Times New Roman"/>
          <w:sz w:val="24"/>
          <w:szCs w:val="24"/>
        </w:rPr>
      </w:pPr>
    </w:p>
    <w:p w:rsidR="009B70F1" w:rsidRPr="009B70F1" w:rsidRDefault="009B70F1" w:rsidP="009B70F1">
      <w:pPr>
        <w:pStyle w:val="Heading1"/>
        <w:spacing w:before="1"/>
        <w:ind w:left="120"/>
        <w:rPr>
          <w:sz w:val="22"/>
          <w:szCs w:val="22"/>
        </w:rPr>
      </w:pPr>
      <w:r w:rsidRPr="009B70F1">
        <w:rPr>
          <w:color w:val="231F20"/>
          <w:sz w:val="22"/>
          <w:szCs w:val="22"/>
        </w:rPr>
        <w:t>KEYWORDS</w:t>
      </w:r>
    </w:p>
    <w:p w:rsidR="009B70F1" w:rsidRDefault="001328B3" w:rsidP="009B70F1">
      <w:pPr>
        <w:spacing w:after="0" w:line="240" w:lineRule="auto"/>
        <w:rPr>
          <w:sz w:val="24"/>
        </w:rPr>
      </w:pPr>
      <w:r w:rsidRPr="001328B3">
        <w:rPr>
          <w:rFonts w:ascii="Times New Roman" w:hAnsi="Times New Roman" w:cs="Times New Roman"/>
          <w:noProof/>
          <w:sz w:val="24"/>
          <w:szCs w:val="24"/>
        </w:rPr>
        <w:pict>
          <v:group id="_x0000_s1026" style="position:absolute;margin-left:84pt;margin-top:24.55pt;width:333pt;height:123.4pt;z-index:-251657216;mso-wrap-distance-left:0;mso-wrap-distance-right:0;mso-position-horizontal-relative:page" coordorigin="1080,237" coordsize="6660,1996">
            <v:shape id="_x0000_s1027" style="position:absolute;left:1085;top:242;width:6650;height:1986" coordorigin="1085,242" coordsize="6650,1986" path="m1385,242r-173,5l1123,280r-33,89l1085,542r,1386l1090,2101r33,89l1212,2223r173,5l7435,2228r173,-5l7698,2190r32,-89l7735,1928r,-1386l7730,369r-32,-89l7608,247r-173,-5l1385,242xe" filled="f" strokecolor="#231f20" strokeweight=".5pt">
              <v:path arrowok="t"/>
            </v:shape>
            <v:shapetype id="_x0000_t202" coordsize="21600,21600" o:spt="202" path="m,l,21600r21600,l21600,xe">
              <v:stroke joinstyle="miter"/>
              <v:path gradientshapeok="t" o:connecttype="rect"/>
            </v:shapetype>
            <v:shape id="_x0000_s1028" type="#_x0000_t202" style="position:absolute;left:1080;top:237;width:6660;height:1996" filled="f" stroked="f">
              <v:textbox style="mso-next-textbox:#_x0000_s1028" inset="0,0,0,0">
                <w:txbxContent>
                  <w:p w:rsidR="00047DAE" w:rsidRDefault="00047DAE" w:rsidP="007B651A">
                    <w:pPr>
                      <w:spacing w:before="5"/>
                      <w:rPr>
                        <w:rFonts w:ascii="Arial"/>
                        <w:b/>
                        <w:sz w:val="23"/>
                      </w:rPr>
                    </w:pPr>
                  </w:p>
                  <w:p w:rsidR="00047DAE" w:rsidRPr="00887DEE" w:rsidRDefault="00047DAE" w:rsidP="007B651A">
                    <w:pPr>
                      <w:pStyle w:val="BodyText"/>
                      <w:numPr>
                        <w:ilvl w:val="0"/>
                        <w:numId w:val="2"/>
                      </w:numPr>
                      <w:tabs>
                        <w:tab w:val="left" w:pos="2066"/>
                      </w:tabs>
                      <w:spacing w:before="157"/>
                      <w:jc w:val="both"/>
                    </w:pPr>
                    <w:r w:rsidRPr="00887DEE">
                      <w:t>Medium</w:t>
                    </w:r>
                    <w:r w:rsidRPr="00887DEE">
                      <w:rPr>
                        <w:spacing w:val="-6"/>
                      </w:rPr>
                      <w:t xml:space="preserve"> </w:t>
                    </w:r>
                    <w:r w:rsidRPr="00887DEE">
                      <w:t>Access</w:t>
                    </w:r>
                    <w:r w:rsidRPr="00887DEE">
                      <w:rPr>
                        <w:spacing w:val="-6"/>
                      </w:rPr>
                      <w:t xml:space="preserve"> </w:t>
                    </w:r>
                    <w:r w:rsidRPr="00887DEE">
                      <w:t>Control</w:t>
                    </w:r>
                  </w:p>
                  <w:p w:rsidR="00047DAE" w:rsidRPr="00887DEE" w:rsidRDefault="00047DAE" w:rsidP="007B651A">
                    <w:pPr>
                      <w:widowControl w:val="0"/>
                      <w:numPr>
                        <w:ilvl w:val="0"/>
                        <w:numId w:val="2"/>
                      </w:numPr>
                      <w:tabs>
                        <w:tab w:val="left" w:pos="589"/>
                        <w:tab w:val="left" w:pos="591"/>
                      </w:tabs>
                      <w:autoSpaceDE w:val="0"/>
                      <w:autoSpaceDN w:val="0"/>
                      <w:spacing w:before="69" w:after="0" w:line="240" w:lineRule="auto"/>
                      <w:ind w:hanging="281"/>
                      <w:rPr>
                        <w:rFonts w:ascii="Times New Roman" w:hAnsi="Times New Roman" w:cs="Times New Roman"/>
                        <w:b/>
                        <w:sz w:val="20"/>
                      </w:rPr>
                    </w:pPr>
                    <w:r w:rsidRPr="00887DEE">
                      <w:rPr>
                        <w:rFonts w:ascii="Times New Roman" w:hAnsi="Times New Roman" w:cs="Times New Roman"/>
                      </w:rPr>
                      <w:t>Network</w:t>
                    </w:r>
                    <w:r w:rsidRPr="00887DEE">
                      <w:rPr>
                        <w:rFonts w:ascii="Times New Roman" w:hAnsi="Times New Roman" w:cs="Times New Roman"/>
                        <w:spacing w:val="-10"/>
                      </w:rPr>
                      <w:t xml:space="preserve"> </w:t>
                    </w:r>
                    <w:r w:rsidRPr="00887DEE">
                      <w:rPr>
                        <w:rFonts w:ascii="Times New Roman" w:hAnsi="Times New Roman" w:cs="Times New Roman"/>
                      </w:rPr>
                      <w:t>Animator</w:t>
                    </w:r>
                    <w:r w:rsidRPr="00887DEE">
                      <w:rPr>
                        <w:rFonts w:ascii="Times New Roman" w:hAnsi="Times New Roman" w:cs="Times New Roman"/>
                        <w:b/>
                        <w:color w:val="231F20"/>
                        <w:sz w:val="20"/>
                      </w:rPr>
                      <w:t xml:space="preserve"> </w:t>
                    </w:r>
                  </w:p>
                  <w:p w:rsidR="00047DAE" w:rsidRPr="00887DEE" w:rsidRDefault="00047DAE" w:rsidP="007B651A">
                    <w:pPr>
                      <w:widowControl w:val="0"/>
                      <w:numPr>
                        <w:ilvl w:val="0"/>
                        <w:numId w:val="2"/>
                      </w:numPr>
                      <w:tabs>
                        <w:tab w:val="left" w:pos="589"/>
                        <w:tab w:val="left" w:pos="591"/>
                      </w:tabs>
                      <w:autoSpaceDE w:val="0"/>
                      <w:autoSpaceDN w:val="0"/>
                      <w:spacing w:before="69" w:after="0" w:line="240" w:lineRule="auto"/>
                      <w:ind w:hanging="281"/>
                      <w:rPr>
                        <w:rFonts w:ascii="Times New Roman" w:hAnsi="Times New Roman" w:cs="Times New Roman"/>
                        <w:b/>
                        <w:sz w:val="20"/>
                      </w:rPr>
                    </w:pPr>
                    <w:r w:rsidRPr="00887DEE">
                      <w:rPr>
                        <w:rFonts w:ascii="Times New Roman" w:hAnsi="Times New Roman" w:cs="Times New Roman"/>
                      </w:rPr>
                      <w:t>Quality</w:t>
                    </w:r>
                    <w:r w:rsidRPr="00887DEE">
                      <w:rPr>
                        <w:rFonts w:ascii="Times New Roman" w:hAnsi="Times New Roman" w:cs="Times New Roman"/>
                        <w:spacing w:val="-2"/>
                      </w:rPr>
                      <w:t xml:space="preserve"> </w:t>
                    </w:r>
                    <w:r w:rsidRPr="00887DEE">
                      <w:rPr>
                        <w:rFonts w:ascii="Times New Roman" w:hAnsi="Times New Roman" w:cs="Times New Roman"/>
                      </w:rPr>
                      <w:t>of</w:t>
                    </w:r>
                    <w:r w:rsidRPr="00887DEE">
                      <w:rPr>
                        <w:rFonts w:ascii="Times New Roman" w:hAnsi="Times New Roman" w:cs="Times New Roman"/>
                        <w:spacing w:val="-2"/>
                      </w:rPr>
                      <w:t xml:space="preserve"> </w:t>
                    </w:r>
                    <w:r w:rsidRPr="00887DEE">
                      <w:rPr>
                        <w:rFonts w:ascii="Times New Roman" w:hAnsi="Times New Roman" w:cs="Times New Roman"/>
                      </w:rPr>
                      <w:t>Service</w:t>
                    </w:r>
                    <w:r w:rsidRPr="00887DEE">
                      <w:rPr>
                        <w:rFonts w:ascii="Times New Roman" w:hAnsi="Times New Roman" w:cs="Times New Roman"/>
                        <w:b/>
                        <w:color w:val="231F20"/>
                        <w:sz w:val="20"/>
                      </w:rPr>
                      <w:t xml:space="preserve"> </w:t>
                    </w:r>
                  </w:p>
                  <w:p w:rsidR="00047DAE" w:rsidRPr="00887DEE" w:rsidRDefault="00047DAE" w:rsidP="00887DEE">
                    <w:pPr>
                      <w:widowControl w:val="0"/>
                      <w:numPr>
                        <w:ilvl w:val="0"/>
                        <w:numId w:val="2"/>
                      </w:numPr>
                      <w:tabs>
                        <w:tab w:val="left" w:pos="589"/>
                        <w:tab w:val="left" w:pos="591"/>
                      </w:tabs>
                      <w:autoSpaceDE w:val="0"/>
                      <w:autoSpaceDN w:val="0"/>
                      <w:spacing w:before="69" w:after="0" w:line="240" w:lineRule="auto"/>
                      <w:ind w:hanging="281"/>
                      <w:rPr>
                        <w:rFonts w:ascii="Times New Roman" w:hAnsi="Times New Roman" w:cs="Times New Roman"/>
                        <w:b/>
                        <w:sz w:val="20"/>
                      </w:rPr>
                    </w:pPr>
                    <w:r w:rsidRPr="00887DEE">
                      <w:rPr>
                        <w:rFonts w:ascii="Times New Roman" w:hAnsi="Times New Roman" w:cs="Times New Roman"/>
                        <w:sz w:val="24"/>
                      </w:rPr>
                      <w:t>Time</w:t>
                    </w:r>
                    <w:r w:rsidRPr="00887DEE">
                      <w:rPr>
                        <w:rFonts w:ascii="Times New Roman" w:hAnsi="Times New Roman" w:cs="Times New Roman"/>
                        <w:spacing w:val="-13"/>
                        <w:sz w:val="24"/>
                      </w:rPr>
                      <w:t xml:space="preserve"> </w:t>
                    </w:r>
                    <w:r w:rsidRPr="00887DEE">
                      <w:rPr>
                        <w:rFonts w:ascii="Times New Roman" w:hAnsi="Times New Roman" w:cs="Times New Roman"/>
                        <w:sz w:val="24"/>
                      </w:rPr>
                      <w:t>To</w:t>
                    </w:r>
                    <w:r w:rsidRPr="00887DEE">
                      <w:rPr>
                        <w:rFonts w:ascii="Times New Roman" w:hAnsi="Times New Roman" w:cs="Times New Roman"/>
                        <w:spacing w:val="-13"/>
                        <w:sz w:val="24"/>
                      </w:rPr>
                      <w:t xml:space="preserve"> </w:t>
                    </w:r>
                    <w:r w:rsidRPr="00887DEE">
                      <w:rPr>
                        <w:rFonts w:ascii="Times New Roman" w:hAnsi="Times New Roman" w:cs="Times New Roman"/>
                        <w:sz w:val="24"/>
                      </w:rPr>
                      <w:t>Live</w:t>
                    </w:r>
                  </w:p>
                  <w:p w:rsidR="00047DAE" w:rsidRPr="00887DEE" w:rsidRDefault="00047DAE" w:rsidP="00887DEE">
                    <w:pPr>
                      <w:widowControl w:val="0"/>
                      <w:numPr>
                        <w:ilvl w:val="0"/>
                        <w:numId w:val="2"/>
                      </w:numPr>
                      <w:tabs>
                        <w:tab w:val="left" w:pos="589"/>
                        <w:tab w:val="left" w:pos="591"/>
                      </w:tabs>
                      <w:autoSpaceDE w:val="0"/>
                      <w:autoSpaceDN w:val="0"/>
                      <w:spacing w:before="69" w:after="0" w:line="240" w:lineRule="auto"/>
                      <w:ind w:hanging="281"/>
                      <w:rPr>
                        <w:rFonts w:ascii="Times New Roman" w:hAnsi="Times New Roman" w:cs="Times New Roman"/>
                        <w:b/>
                        <w:sz w:val="20"/>
                      </w:rPr>
                    </w:pPr>
                    <w:r w:rsidRPr="00887DEE">
                      <w:rPr>
                        <w:rFonts w:ascii="Times New Roman" w:hAnsi="Times New Roman" w:cs="Times New Roman"/>
                        <w:sz w:val="24"/>
                      </w:rPr>
                      <w:t>Synchronization</w:t>
                    </w:r>
                  </w:p>
                </w:txbxContent>
              </v:textbox>
            </v:shape>
            <w10:wrap type="topAndBottom" anchorx="page"/>
          </v:group>
        </w:pict>
      </w:r>
    </w:p>
    <w:p w:rsidR="009B70F1" w:rsidRDefault="009B70F1" w:rsidP="009B70F1">
      <w:pPr>
        <w:spacing w:before="89"/>
        <w:ind w:left="120"/>
        <w:rPr>
          <w:rFonts w:ascii="Arial"/>
          <w:b/>
        </w:rPr>
      </w:pPr>
      <w:r>
        <w:rPr>
          <w:rFonts w:ascii="Arial"/>
          <w:b/>
          <w:color w:val="231F20"/>
          <w:w w:val="95"/>
        </w:rPr>
        <w:lastRenderedPageBreak/>
        <w:t>REFERENCES</w:t>
      </w:r>
    </w:p>
    <w:p w:rsidR="009B70F1" w:rsidRDefault="009B70F1" w:rsidP="009B70F1">
      <w:pPr>
        <w:pStyle w:val="ListParagraph"/>
        <w:numPr>
          <w:ilvl w:val="0"/>
          <w:numId w:val="3"/>
        </w:numPr>
        <w:tabs>
          <w:tab w:val="left" w:pos="692"/>
        </w:tabs>
        <w:spacing w:before="199" w:line="376" w:lineRule="auto"/>
        <w:ind w:right="565" w:hanging="476"/>
        <w:jc w:val="both"/>
        <w:rPr>
          <w:sz w:val="24"/>
        </w:rPr>
      </w:pPr>
      <w:r>
        <w:rPr>
          <w:b/>
          <w:sz w:val="24"/>
        </w:rPr>
        <w:t xml:space="preserve">Mohanty P. </w:t>
      </w:r>
      <w:r>
        <w:rPr>
          <w:sz w:val="24"/>
        </w:rPr>
        <w:t xml:space="preserve">and </w:t>
      </w:r>
      <w:r>
        <w:rPr>
          <w:b/>
          <w:sz w:val="24"/>
        </w:rPr>
        <w:t>Kabat M. R.</w:t>
      </w:r>
      <w:r>
        <w:rPr>
          <w:sz w:val="24"/>
        </w:rPr>
        <w:t>, (2014), A hierarchical energy eﬃcient reliable transport</w:t>
      </w:r>
      <w:r>
        <w:rPr>
          <w:spacing w:val="1"/>
          <w:sz w:val="24"/>
        </w:rPr>
        <w:t xml:space="preserve"> </w:t>
      </w:r>
      <w:r>
        <w:rPr>
          <w:sz w:val="24"/>
        </w:rPr>
        <w:t>protocol</w:t>
      </w:r>
      <w:r>
        <w:rPr>
          <w:spacing w:val="-5"/>
          <w:sz w:val="24"/>
        </w:rPr>
        <w:t xml:space="preserve"> </w:t>
      </w:r>
      <w:r>
        <w:rPr>
          <w:sz w:val="24"/>
        </w:rPr>
        <w:t>for</w:t>
      </w:r>
      <w:r>
        <w:rPr>
          <w:spacing w:val="-4"/>
          <w:sz w:val="24"/>
        </w:rPr>
        <w:t xml:space="preserve"> </w:t>
      </w:r>
      <w:r>
        <w:rPr>
          <w:sz w:val="24"/>
        </w:rPr>
        <w:t>wireless</w:t>
      </w:r>
      <w:r>
        <w:rPr>
          <w:spacing w:val="-4"/>
          <w:sz w:val="24"/>
        </w:rPr>
        <w:t xml:space="preserve"> </w:t>
      </w:r>
      <w:r>
        <w:rPr>
          <w:sz w:val="24"/>
        </w:rPr>
        <w:t>sensor</w:t>
      </w:r>
      <w:r>
        <w:rPr>
          <w:spacing w:val="-4"/>
          <w:sz w:val="24"/>
        </w:rPr>
        <w:t xml:space="preserve"> </w:t>
      </w:r>
      <w:r>
        <w:rPr>
          <w:sz w:val="24"/>
        </w:rPr>
        <w:t>networks,</w:t>
      </w:r>
      <w:r>
        <w:rPr>
          <w:spacing w:val="-4"/>
          <w:sz w:val="24"/>
        </w:rPr>
        <w:t xml:space="preserve"> </w:t>
      </w:r>
      <w:r>
        <w:rPr>
          <w:i/>
          <w:sz w:val="24"/>
        </w:rPr>
        <w:t>Ain</w:t>
      </w:r>
      <w:r>
        <w:rPr>
          <w:i/>
          <w:spacing w:val="-5"/>
          <w:sz w:val="24"/>
        </w:rPr>
        <w:t xml:space="preserve"> </w:t>
      </w:r>
      <w:r>
        <w:rPr>
          <w:i/>
          <w:sz w:val="24"/>
        </w:rPr>
        <w:t>Shams</w:t>
      </w:r>
      <w:r>
        <w:rPr>
          <w:i/>
          <w:spacing w:val="-4"/>
          <w:sz w:val="24"/>
        </w:rPr>
        <w:t xml:space="preserve"> </w:t>
      </w:r>
      <w:r>
        <w:rPr>
          <w:i/>
          <w:sz w:val="24"/>
        </w:rPr>
        <w:t>Engineering</w:t>
      </w:r>
      <w:r>
        <w:rPr>
          <w:i/>
          <w:spacing w:val="-4"/>
          <w:sz w:val="24"/>
        </w:rPr>
        <w:t xml:space="preserve"> </w:t>
      </w:r>
      <w:r>
        <w:rPr>
          <w:i/>
          <w:sz w:val="24"/>
        </w:rPr>
        <w:t>Journal</w:t>
      </w:r>
      <w:r>
        <w:rPr>
          <w:sz w:val="24"/>
        </w:rPr>
        <w:t>,</w:t>
      </w:r>
      <w:r>
        <w:rPr>
          <w:spacing w:val="-4"/>
          <w:sz w:val="24"/>
        </w:rPr>
        <w:t xml:space="preserve"> </w:t>
      </w:r>
      <w:r>
        <w:rPr>
          <w:b/>
          <w:sz w:val="24"/>
        </w:rPr>
        <w:t>5</w:t>
      </w:r>
      <w:r>
        <w:rPr>
          <w:sz w:val="24"/>
        </w:rPr>
        <w:t>(4),</w:t>
      </w:r>
      <w:r>
        <w:rPr>
          <w:spacing w:val="-4"/>
          <w:sz w:val="24"/>
        </w:rPr>
        <w:t xml:space="preserve"> </w:t>
      </w:r>
      <w:r>
        <w:rPr>
          <w:sz w:val="24"/>
        </w:rPr>
        <w:t>1141–1155.</w:t>
      </w:r>
    </w:p>
    <w:p w:rsidR="009B70F1" w:rsidRDefault="009B70F1" w:rsidP="009B70F1">
      <w:pPr>
        <w:pStyle w:val="ListParagraph"/>
        <w:numPr>
          <w:ilvl w:val="0"/>
          <w:numId w:val="3"/>
        </w:numPr>
        <w:tabs>
          <w:tab w:val="left" w:pos="692"/>
        </w:tabs>
        <w:spacing w:before="200" w:line="376" w:lineRule="auto"/>
        <w:ind w:right="565" w:hanging="476"/>
        <w:jc w:val="both"/>
        <w:rPr>
          <w:sz w:val="24"/>
        </w:rPr>
      </w:pPr>
      <w:bookmarkStart w:id="1" w:name="_bookmark357"/>
      <w:bookmarkEnd w:id="1"/>
      <w:r>
        <w:rPr>
          <w:b/>
          <w:sz w:val="24"/>
        </w:rPr>
        <w:t>Monowar M. M.</w:t>
      </w:r>
      <w:r>
        <w:rPr>
          <w:sz w:val="24"/>
        </w:rPr>
        <w:t xml:space="preserve">, </w:t>
      </w:r>
      <w:r>
        <w:rPr>
          <w:b/>
          <w:sz w:val="24"/>
        </w:rPr>
        <w:t>Rahman M.</w:t>
      </w:r>
      <w:r>
        <w:rPr>
          <w:sz w:val="24"/>
        </w:rPr>
        <w:t xml:space="preserve">, </w:t>
      </w:r>
      <w:r>
        <w:rPr>
          <w:b/>
          <w:sz w:val="24"/>
        </w:rPr>
        <w:t>Pathan A.-S. K.</w:t>
      </w:r>
      <w:r>
        <w:rPr>
          <w:sz w:val="24"/>
        </w:rPr>
        <w:t xml:space="preserve">, </w:t>
      </w:r>
      <w:r>
        <w:rPr>
          <w:b/>
          <w:sz w:val="24"/>
        </w:rPr>
        <w:t>Hong C. S.</w:t>
      </w:r>
      <w:r>
        <w:rPr>
          <w:sz w:val="24"/>
        </w:rPr>
        <w:t xml:space="preserve">, </w:t>
      </w:r>
      <w:r>
        <w:rPr>
          <w:i/>
          <w:sz w:val="24"/>
        </w:rPr>
        <w:t>et al.,</w:t>
      </w:r>
      <w:r>
        <w:rPr>
          <w:sz w:val="24"/>
        </w:rPr>
        <w:t>, (2008</w:t>
      </w:r>
      <w:r>
        <w:rPr>
          <w:i/>
          <w:sz w:val="24"/>
        </w:rPr>
        <w:t>a</w:t>
      </w:r>
      <w:r>
        <w:rPr>
          <w:sz w:val="24"/>
        </w:rPr>
        <w:t>), Congestion</w:t>
      </w:r>
      <w:r>
        <w:rPr>
          <w:spacing w:val="-57"/>
          <w:sz w:val="24"/>
        </w:rPr>
        <w:t xml:space="preserve"> </w:t>
      </w:r>
      <w:r>
        <w:rPr>
          <w:w w:val="95"/>
          <w:sz w:val="24"/>
        </w:rPr>
        <w:t xml:space="preserve">control protocol for wireless sensor networks handling prioritized heterogeneous traﬃc, </w:t>
      </w:r>
      <w:r>
        <w:rPr>
          <w:i/>
          <w:w w:val="95"/>
          <w:sz w:val="24"/>
        </w:rPr>
        <w:t>arXiv</w:t>
      </w:r>
      <w:r>
        <w:rPr>
          <w:i/>
          <w:spacing w:val="1"/>
          <w:w w:val="95"/>
          <w:sz w:val="24"/>
        </w:rPr>
        <w:t xml:space="preserve"> </w:t>
      </w:r>
      <w:r>
        <w:rPr>
          <w:i/>
          <w:sz w:val="24"/>
        </w:rPr>
        <w:t>preprint</w:t>
      </w:r>
      <w:r>
        <w:rPr>
          <w:i/>
          <w:spacing w:val="-2"/>
          <w:sz w:val="24"/>
        </w:rPr>
        <w:t xml:space="preserve"> </w:t>
      </w:r>
      <w:r>
        <w:rPr>
          <w:i/>
          <w:sz w:val="24"/>
        </w:rPr>
        <w:t>arXiv:0812.2288</w:t>
      </w:r>
      <w:r>
        <w:rPr>
          <w:sz w:val="24"/>
        </w:rPr>
        <w:t>.</w:t>
      </w:r>
    </w:p>
    <w:p w:rsidR="009B70F1" w:rsidRDefault="009B70F1" w:rsidP="009B70F1">
      <w:pPr>
        <w:pStyle w:val="ListParagraph"/>
        <w:numPr>
          <w:ilvl w:val="0"/>
          <w:numId w:val="3"/>
        </w:numPr>
        <w:tabs>
          <w:tab w:val="left" w:pos="692"/>
        </w:tabs>
        <w:spacing w:before="199" w:line="376" w:lineRule="auto"/>
        <w:ind w:right="565" w:hanging="476"/>
        <w:jc w:val="both"/>
        <w:rPr>
          <w:sz w:val="24"/>
        </w:rPr>
      </w:pPr>
      <w:bookmarkStart w:id="2" w:name="_bookmark358"/>
      <w:bookmarkEnd w:id="2"/>
      <w:r>
        <w:rPr>
          <w:b/>
          <w:sz w:val="24"/>
        </w:rPr>
        <w:t>Monowar M. M.</w:t>
      </w:r>
      <w:r>
        <w:rPr>
          <w:sz w:val="24"/>
        </w:rPr>
        <w:t xml:space="preserve">, </w:t>
      </w:r>
      <w:r>
        <w:rPr>
          <w:b/>
          <w:sz w:val="24"/>
        </w:rPr>
        <w:t>Rahman M.</w:t>
      </w:r>
      <w:r>
        <w:rPr>
          <w:sz w:val="24"/>
        </w:rPr>
        <w:t xml:space="preserve">, </w:t>
      </w:r>
      <w:r>
        <w:rPr>
          <w:b/>
          <w:sz w:val="24"/>
        </w:rPr>
        <w:t>Pathan A.-S. K.</w:t>
      </w:r>
      <w:r>
        <w:rPr>
          <w:sz w:val="24"/>
        </w:rPr>
        <w:t xml:space="preserve">, </w:t>
      </w:r>
      <w:r>
        <w:rPr>
          <w:b/>
          <w:sz w:val="24"/>
        </w:rPr>
        <w:t>Hong C. S.</w:t>
      </w:r>
      <w:r>
        <w:rPr>
          <w:sz w:val="24"/>
        </w:rPr>
        <w:t xml:space="preserve">, </w:t>
      </w:r>
      <w:r>
        <w:rPr>
          <w:i/>
          <w:sz w:val="24"/>
        </w:rPr>
        <w:t>et al.,</w:t>
      </w:r>
      <w:r>
        <w:rPr>
          <w:sz w:val="24"/>
        </w:rPr>
        <w:t>, (2008</w:t>
      </w:r>
      <w:r>
        <w:rPr>
          <w:i/>
          <w:sz w:val="24"/>
        </w:rPr>
        <w:t>b</w:t>
      </w:r>
      <w:r>
        <w:rPr>
          <w:sz w:val="24"/>
        </w:rPr>
        <w:t>), Congestion</w:t>
      </w:r>
      <w:r>
        <w:rPr>
          <w:spacing w:val="-57"/>
          <w:sz w:val="24"/>
        </w:rPr>
        <w:t xml:space="preserve"> </w:t>
      </w:r>
      <w:r>
        <w:rPr>
          <w:w w:val="95"/>
          <w:sz w:val="24"/>
        </w:rPr>
        <w:t xml:space="preserve">control protocol for wireless sensor networks handling prioritized heterogeneous traﬃc, </w:t>
      </w:r>
      <w:r>
        <w:rPr>
          <w:i/>
          <w:w w:val="95"/>
          <w:sz w:val="24"/>
        </w:rPr>
        <w:t>arXiv</w:t>
      </w:r>
      <w:r>
        <w:rPr>
          <w:i/>
          <w:spacing w:val="1"/>
          <w:w w:val="95"/>
          <w:sz w:val="24"/>
        </w:rPr>
        <w:t xml:space="preserve"> </w:t>
      </w:r>
      <w:r>
        <w:rPr>
          <w:i/>
          <w:sz w:val="24"/>
        </w:rPr>
        <w:t>preprint</w:t>
      </w:r>
      <w:r>
        <w:rPr>
          <w:i/>
          <w:spacing w:val="-2"/>
          <w:sz w:val="24"/>
        </w:rPr>
        <w:t xml:space="preserve"> </w:t>
      </w:r>
      <w:r>
        <w:rPr>
          <w:i/>
          <w:sz w:val="24"/>
        </w:rPr>
        <w:t>arXiv:0812.2288</w:t>
      </w:r>
      <w:r>
        <w:rPr>
          <w:sz w:val="24"/>
        </w:rPr>
        <w:t>.</w:t>
      </w:r>
    </w:p>
    <w:p w:rsidR="009B70F1" w:rsidRDefault="009B70F1" w:rsidP="009B70F1">
      <w:pPr>
        <w:pStyle w:val="ListParagraph"/>
        <w:numPr>
          <w:ilvl w:val="0"/>
          <w:numId w:val="3"/>
        </w:numPr>
        <w:tabs>
          <w:tab w:val="left" w:pos="692"/>
        </w:tabs>
        <w:spacing w:before="200" w:line="376" w:lineRule="auto"/>
        <w:ind w:left="691" w:right="565" w:hanging="476"/>
        <w:jc w:val="both"/>
        <w:rPr>
          <w:sz w:val="24"/>
        </w:rPr>
      </w:pPr>
      <w:bookmarkStart w:id="3" w:name="_bookmark359"/>
      <w:bookmarkEnd w:id="3"/>
      <w:r>
        <w:rPr>
          <w:b/>
          <w:sz w:val="24"/>
        </w:rPr>
        <w:t xml:space="preserve">More A. </w:t>
      </w:r>
      <w:r>
        <w:rPr>
          <w:sz w:val="24"/>
        </w:rPr>
        <w:t>(2017), Residual energy based distributed coverage protocol for wireless sensor</w:t>
      </w:r>
      <w:r>
        <w:rPr>
          <w:spacing w:val="1"/>
          <w:sz w:val="24"/>
        </w:rPr>
        <w:t xml:space="preserve"> </w:t>
      </w:r>
      <w:r>
        <w:rPr>
          <w:sz w:val="24"/>
        </w:rPr>
        <w:t>networks.</w:t>
      </w:r>
      <w:r>
        <w:rPr>
          <w:spacing w:val="1"/>
          <w:sz w:val="24"/>
        </w:rPr>
        <w:t xml:space="preserve"> </w:t>
      </w:r>
      <w:r>
        <w:rPr>
          <w:i/>
          <w:sz w:val="24"/>
        </w:rPr>
        <w:t>In 2017 IEEE 13th Malaysia International Conference on Communications</w:t>
      </w:r>
      <w:r>
        <w:rPr>
          <w:i/>
          <w:spacing w:val="1"/>
          <w:sz w:val="24"/>
        </w:rPr>
        <w:t xml:space="preserve"> </w:t>
      </w:r>
      <w:r>
        <w:rPr>
          <w:i/>
          <w:sz w:val="24"/>
        </w:rPr>
        <w:t>(MICC)</w:t>
      </w:r>
      <w:r>
        <w:rPr>
          <w:sz w:val="24"/>
        </w:rPr>
        <w:t>,</w:t>
      </w:r>
      <w:r>
        <w:rPr>
          <w:spacing w:val="-2"/>
          <w:sz w:val="24"/>
        </w:rPr>
        <w:t xml:space="preserve"> </w:t>
      </w:r>
      <w:r>
        <w:rPr>
          <w:sz w:val="24"/>
        </w:rPr>
        <w:t>12–17.</w:t>
      </w:r>
      <w:r>
        <w:rPr>
          <w:spacing w:val="-1"/>
          <w:sz w:val="24"/>
        </w:rPr>
        <w:t xml:space="preserve"> </w:t>
      </w:r>
      <w:r>
        <w:rPr>
          <w:sz w:val="24"/>
        </w:rPr>
        <w:t>IEEE.</w:t>
      </w:r>
    </w:p>
    <w:p w:rsidR="009B70F1" w:rsidRDefault="009B70F1" w:rsidP="009B70F1">
      <w:pPr>
        <w:pStyle w:val="ListParagraph"/>
        <w:numPr>
          <w:ilvl w:val="0"/>
          <w:numId w:val="3"/>
        </w:numPr>
        <w:tabs>
          <w:tab w:val="left" w:pos="692"/>
        </w:tabs>
        <w:spacing w:before="199" w:line="376" w:lineRule="auto"/>
        <w:ind w:left="691" w:right="565" w:hanging="476"/>
        <w:jc w:val="both"/>
        <w:rPr>
          <w:sz w:val="24"/>
        </w:rPr>
      </w:pPr>
      <w:bookmarkStart w:id="4" w:name="_bookmark360"/>
      <w:bookmarkEnd w:id="4"/>
      <w:r>
        <w:rPr>
          <w:b/>
          <w:sz w:val="24"/>
        </w:rPr>
        <w:t>Moss</w:t>
      </w:r>
      <w:r>
        <w:rPr>
          <w:b/>
          <w:spacing w:val="-13"/>
          <w:sz w:val="24"/>
        </w:rPr>
        <w:t xml:space="preserve"> </w:t>
      </w:r>
      <w:r>
        <w:rPr>
          <w:b/>
          <w:sz w:val="24"/>
        </w:rPr>
        <w:t>D.</w:t>
      </w:r>
      <w:r>
        <w:rPr>
          <w:b/>
          <w:spacing w:val="-13"/>
          <w:sz w:val="24"/>
        </w:rPr>
        <w:t xml:space="preserve"> </w:t>
      </w:r>
      <w:r>
        <w:rPr>
          <w:sz w:val="24"/>
        </w:rPr>
        <w:t>and</w:t>
      </w:r>
      <w:r>
        <w:rPr>
          <w:spacing w:val="-13"/>
          <w:sz w:val="24"/>
        </w:rPr>
        <w:t xml:space="preserve"> </w:t>
      </w:r>
      <w:r>
        <w:rPr>
          <w:b/>
          <w:sz w:val="24"/>
        </w:rPr>
        <w:t>Levis</w:t>
      </w:r>
      <w:r>
        <w:rPr>
          <w:b/>
          <w:spacing w:val="-13"/>
          <w:sz w:val="24"/>
        </w:rPr>
        <w:t xml:space="preserve"> </w:t>
      </w:r>
      <w:r>
        <w:rPr>
          <w:b/>
          <w:sz w:val="24"/>
        </w:rPr>
        <w:t>P.</w:t>
      </w:r>
      <w:r>
        <w:rPr>
          <w:sz w:val="24"/>
        </w:rPr>
        <w:t>,</w:t>
      </w:r>
      <w:r>
        <w:rPr>
          <w:spacing w:val="-12"/>
          <w:sz w:val="24"/>
        </w:rPr>
        <w:t xml:space="preserve"> </w:t>
      </w:r>
      <w:r>
        <w:rPr>
          <w:sz w:val="24"/>
        </w:rPr>
        <w:t>(2008),</w:t>
      </w:r>
      <w:r>
        <w:rPr>
          <w:spacing w:val="-13"/>
          <w:sz w:val="24"/>
        </w:rPr>
        <w:t xml:space="preserve"> </w:t>
      </w:r>
      <w:r>
        <w:rPr>
          <w:sz w:val="24"/>
        </w:rPr>
        <w:t>BoX-MACs:</w:t>
      </w:r>
      <w:r>
        <w:rPr>
          <w:spacing w:val="11"/>
          <w:sz w:val="24"/>
        </w:rPr>
        <w:t xml:space="preserve"> </w:t>
      </w:r>
      <w:r>
        <w:rPr>
          <w:sz w:val="24"/>
        </w:rPr>
        <w:t>Exploiting</w:t>
      </w:r>
      <w:r>
        <w:rPr>
          <w:spacing w:val="-13"/>
          <w:sz w:val="24"/>
        </w:rPr>
        <w:t xml:space="preserve"> </w:t>
      </w:r>
      <w:r>
        <w:rPr>
          <w:sz w:val="24"/>
        </w:rPr>
        <w:t>physical</w:t>
      </w:r>
      <w:r>
        <w:rPr>
          <w:spacing w:val="-13"/>
          <w:sz w:val="24"/>
        </w:rPr>
        <w:t xml:space="preserve"> </w:t>
      </w:r>
      <w:r>
        <w:rPr>
          <w:sz w:val="24"/>
        </w:rPr>
        <w:t>and</w:t>
      </w:r>
      <w:r>
        <w:rPr>
          <w:spacing w:val="-13"/>
          <w:sz w:val="24"/>
        </w:rPr>
        <w:t xml:space="preserve"> </w:t>
      </w:r>
      <w:r>
        <w:rPr>
          <w:sz w:val="24"/>
        </w:rPr>
        <w:t>link</w:t>
      </w:r>
      <w:r>
        <w:rPr>
          <w:spacing w:val="-13"/>
          <w:sz w:val="24"/>
        </w:rPr>
        <w:t xml:space="preserve"> </w:t>
      </w:r>
      <w:r>
        <w:rPr>
          <w:sz w:val="24"/>
        </w:rPr>
        <w:t>layer</w:t>
      </w:r>
      <w:r>
        <w:rPr>
          <w:spacing w:val="-12"/>
          <w:sz w:val="24"/>
        </w:rPr>
        <w:t xml:space="preserve"> </w:t>
      </w:r>
      <w:r>
        <w:rPr>
          <w:sz w:val="24"/>
        </w:rPr>
        <w:t>boundaries</w:t>
      </w:r>
      <w:r>
        <w:rPr>
          <w:spacing w:val="-13"/>
          <w:sz w:val="24"/>
        </w:rPr>
        <w:t xml:space="preserve"> </w:t>
      </w:r>
      <w:r>
        <w:rPr>
          <w:sz w:val="24"/>
        </w:rPr>
        <w:t>in</w:t>
      </w:r>
      <w:r>
        <w:rPr>
          <w:spacing w:val="-58"/>
          <w:sz w:val="24"/>
        </w:rPr>
        <w:t xml:space="preserve"> </w:t>
      </w:r>
      <w:r>
        <w:rPr>
          <w:sz w:val="24"/>
        </w:rPr>
        <w:t>low-power</w:t>
      </w:r>
      <w:r>
        <w:rPr>
          <w:spacing w:val="-10"/>
          <w:sz w:val="24"/>
        </w:rPr>
        <w:t xml:space="preserve"> </w:t>
      </w:r>
      <w:r>
        <w:rPr>
          <w:sz w:val="24"/>
        </w:rPr>
        <w:t>networking,</w:t>
      </w:r>
      <w:r>
        <w:rPr>
          <w:spacing w:val="-10"/>
          <w:sz w:val="24"/>
        </w:rPr>
        <w:t xml:space="preserve"> </w:t>
      </w:r>
      <w:r>
        <w:rPr>
          <w:i/>
          <w:sz w:val="24"/>
        </w:rPr>
        <w:t>Computer</w:t>
      </w:r>
      <w:r>
        <w:rPr>
          <w:i/>
          <w:spacing w:val="-9"/>
          <w:sz w:val="24"/>
        </w:rPr>
        <w:t xml:space="preserve"> </w:t>
      </w:r>
      <w:r>
        <w:rPr>
          <w:i/>
          <w:sz w:val="24"/>
        </w:rPr>
        <w:t>Systems</w:t>
      </w:r>
      <w:r>
        <w:rPr>
          <w:i/>
          <w:spacing w:val="-10"/>
          <w:sz w:val="24"/>
        </w:rPr>
        <w:t xml:space="preserve"> </w:t>
      </w:r>
      <w:r>
        <w:rPr>
          <w:i/>
          <w:sz w:val="24"/>
        </w:rPr>
        <w:t>Laboratory</w:t>
      </w:r>
      <w:r>
        <w:rPr>
          <w:i/>
          <w:spacing w:val="-9"/>
          <w:sz w:val="24"/>
        </w:rPr>
        <w:t xml:space="preserve"> </w:t>
      </w:r>
      <w:r>
        <w:rPr>
          <w:i/>
          <w:sz w:val="24"/>
        </w:rPr>
        <w:t>Stanford</w:t>
      </w:r>
      <w:r>
        <w:rPr>
          <w:i/>
          <w:spacing w:val="-10"/>
          <w:sz w:val="24"/>
        </w:rPr>
        <w:t xml:space="preserve"> </w:t>
      </w:r>
      <w:r>
        <w:rPr>
          <w:i/>
          <w:sz w:val="24"/>
        </w:rPr>
        <w:t>University</w:t>
      </w:r>
      <w:r>
        <w:rPr>
          <w:sz w:val="24"/>
        </w:rPr>
        <w:t>,</w:t>
      </w:r>
      <w:r>
        <w:rPr>
          <w:spacing w:val="-10"/>
          <w:sz w:val="24"/>
        </w:rPr>
        <w:t xml:space="preserve"> </w:t>
      </w:r>
      <w:r>
        <w:rPr>
          <w:b/>
          <w:sz w:val="24"/>
        </w:rPr>
        <w:t>64</w:t>
      </w:r>
      <w:r>
        <w:rPr>
          <w:sz w:val="24"/>
        </w:rPr>
        <w:t>(66),</w:t>
      </w:r>
      <w:r>
        <w:rPr>
          <w:spacing w:val="-9"/>
          <w:sz w:val="24"/>
        </w:rPr>
        <w:t xml:space="preserve"> </w:t>
      </w:r>
      <w:r>
        <w:rPr>
          <w:sz w:val="24"/>
        </w:rPr>
        <w:t>120.</w:t>
      </w:r>
    </w:p>
    <w:p w:rsidR="009B70F1" w:rsidRDefault="009B70F1" w:rsidP="009B70F1">
      <w:pPr>
        <w:pStyle w:val="ListParagraph"/>
        <w:numPr>
          <w:ilvl w:val="0"/>
          <w:numId w:val="3"/>
        </w:numPr>
        <w:tabs>
          <w:tab w:val="left" w:pos="692"/>
        </w:tabs>
        <w:spacing w:before="200" w:line="376" w:lineRule="auto"/>
        <w:ind w:left="691" w:right="565" w:hanging="476"/>
        <w:jc w:val="both"/>
        <w:rPr>
          <w:sz w:val="24"/>
        </w:rPr>
      </w:pPr>
      <w:bookmarkStart w:id="5" w:name="_bookmark361"/>
      <w:bookmarkEnd w:id="5"/>
      <w:r>
        <w:rPr>
          <w:b/>
          <w:sz w:val="24"/>
        </w:rPr>
        <w:t>Nasser</w:t>
      </w:r>
      <w:r>
        <w:rPr>
          <w:b/>
          <w:spacing w:val="-6"/>
          <w:sz w:val="24"/>
        </w:rPr>
        <w:t xml:space="preserve"> </w:t>
      </w:r>
      <w:r>
        <w:rPr>
          <w:b/>
          <w:sz w:val="24"/>
        </w:rPr>
        <w:t>N.</w:t>
      </w:r>
      <w:r>
        <w:rPr>
          <w:sz w:val="24"/>
        </w:rPr>
        <w:t>,</w:t>
      </w:r>
      <w:r>
        <w:rPr>
          <w:spacing w:val="-5"/>
          <w:sz w:val="24"/>
        </w:rPr>
        <w:t xml:space="preserve"> </w:t>
      </w:r>
      <w:r>
        <w:rPr>
          <w:b/>
          <w:sz w:val="24"/>
        </w:rPr>
        <w:t>Karim</w:t>
      </w:r>
      <w:r>
        <w:rPr>
          <w:b/>
          <w:spacing w:val="-5"/>
          <w:sz w:val="24"/>
        </w:rPr>
        <w:t xml:space="preserve"> </w:t>
      </w:r>
      <w:r>
        <w:rPr>
          <w:b/>
          <w:sz w:val="24"/>
        </w:rPr>
        <w:t>L.</w:t>
      </w:r>
      <w:r>
        <w:rPr>
          <w:sz w:val="24"/>
        </w:rPr>
        <w:t>,</w:t>
      </w:r>
      <w:r>
        <w:rPr>
          <w:spacing w:val="-5"/>
          <w:sz w:val="24"/>
        </w:rPr>
        <w:t xml:space="preserve"> </w:t>
      </w:r>
      <w:r>
        <w:rPr>
          <w:sz w:val="24"/>
        </w:rPr>
        <w:t>and</w:t>
      </w:r>
      <w:r>
        <w:rPr>
          <w:spacing w:val="-5"/>
          <w:sz w:val="24"/>
        </w:rPr>
        <w:t xml:space="preserve"> </w:t>
      </w:r>
      <w:r>
        <w:rPr>
          <w:b/>
          <w:sz w:val="24"/>
        </w:rPr>
        <w:t>Taleb</w:t>
      </w:r>
      <w:r>
        <w:rPr>
          <w:b/>
          <w:spacing w:val="-6"/>
          <w:sz w:val="24"/>
        </w:rPr>
        <w:t xml:space="preserve"> </w:t>
      </w:r>
      <w:r>
        <w:rPr>
          <w:b/>
          <w:sz w:val="24"/>
        </w:rPr>
        <w:t>T.</w:t>
      </w:r>
      <w:r>
        <w:rPr>
          <w:sz w:val="24"/>
        </w:rPr>
        <w:t>,</w:t>
      </w:r>
      <w:r>
        <w:rPr>
          <w:spacing w:val="-5"/>
          <w:sz w:val="24"/>
        </w:rPr>
        <w:t xml:space="preserve"> </w:t>
      </w:r>
      <w:r>
        <w:rPr>
          <w:sz w:val="24"/>
        </w:rPr>
        <w:t>(2013),</w:t>
      </w:r>
      <w:r>
        <w:rPr>
          <w:spacing w:val="-5"/>
          <w:sz w:val="24"/>
        </w:rPr>
        <w:t xml:space="preserve"> </w:t>
      </w:r>
      <w:r>
        <w:rPr>
          <w:sz w:val="24"/>
        </w:rPr>
        <w:t>Dynamic</w:t>
      </w:r>
      <w:r>
        <w:rPr>
          <w:spacing w:val="-5"/>
          <w:sz w:val="24"/>
        </w:rPr>
        <w:t xml:space="preserve"> </w:t>
      </w:r>
      <w:r>
        <w:rPr>
          <w:sz w:val="24"/>
        </w:rPr>
        <w:t>multilevel</w:t>
      </w:r>
      <w:r>
        <w:rPr>
          <w:spacing w:val="-6"/>
          <w:sz w:val="24"/>
        </w:rPr>
        <w:t xml:space="preserve"> </w:t>
      </w:r>
      <w:r>
        <w:rPr>
          <w:sz w:val="24"/>
        </w:rPr>
        <w:t>priority</w:t>
      </w:r>
      <w:r>
        <w:rPr>
          <w:spacing w:val="-5"/>
          <w:sz w:val="24"/>
        </w:rPr>
        <w:t xml:space="preserve"> </w:t>
      </w:r>
      <w:r>
        <w:rPr>
          <w:sz w:val="24"/>
        </w:rPr>
        <w:t>packet</w:t>
      </w:r>
      <w:r>
        <w:rPr>
          <w:spacing w:val="-6"/>
          <w:sz w:val="24"/>
        </w:rPr>
        <w:t xml:space="preserve"> </w:t>
      </w:r>
      <w:r>
        <w:rPr>
          <w:sz w:val="24"/>
        </w:rPr>
        <w:t>scheduling</w:t>
      </w:r>
      <w:r>
        <w:rPr>
          <w:spacing w:val="-57"/>
          <w:sz w:val="24"/>
        </w:rPr>
        <w:t xml:space="preserve"> </w:t>
      </w:r>
      <w:r>
        <w:rPr>
          <w:sz w:val="24"/>
        </w:rPr>
        <w:t>scheme</w:t>
      </w:r>
      <w:r>
        <w:rPr>
          <w:spacing w:val="-4"/>
          <w:sz w:val="24"/>
        </w:rPr>
        <w:t xml:space="preserve"> </w:t>
      </w:r>
      <w:r>
        <w:rPr>
          <w:sz w:val="24"/>
        </w:rPr>
        <w:t>for</w:t>
      </w:r>
      <w:r>
        <w:rPr>
          <w:spacing w:val="-3"/>
          <w:sz w:val="24"/>
        </w:rPr>
        <w:t xml:space="preserve"> </w:t>
      </w:r>
      <w:r>
        <w:rPr>
          <w:sz w:val="24"/>
        </w:rPr>
        <w:t>wireless</w:t>
      </w:r>
      <w:r>
        <w:rPr>
          <w:spacing w:val="-4"/>
          <w:sz w:val="24"/>
        </w:rPr>
        <w:t xml:space="preserve"> </w:t>
      </w:r>
      <w:r>
        <w:rPr>
          <w:sz w:val="24"/>
        </w:rPr>
        <w:t>sensor</w:t>
      </w:r>
      <w:r>
        <w:rPr>
          <w:spacing w:val="-3"/>
          <w:sz w:val="24"/>
        </w:rPr>
        <w:t xml:space="preserve"> </w:t>
      </w:r>
      <w:r>
        <w:rPr>
          <w:sz w:val="24"/>
        </w:rPr>
        <w:t>network,</w:t>
      </w:r>
      <w:r>
        <w:rPr>
          <w:spacing w:val="-3"/>
          <w:sz w:val="24"/>
        </w:rPr>
        <w:t xml:space="preserve"> </w:t>
      </w:r>
      <w:r>
        <w:rPr>
          <w:i/>
          <w:sz w:val="24"/>
        </w:rPr>
        <w:t>IEEE</w:t>
      </w:r>
      <w:r>
        <w:rPr>
          <w:i/>
          <w:spacing w:val="-3"/>
          <w:sz w:val="24"/>
        </w:rPr>
        <w:t xml:space="preserve"> </w:t>
      </w:r>
      <w:r>
        <w:rPr>
          <w:i/>
          <w:sz w:val="24"/>
        </w:rPr>
        <w:t>transactions</w:t>
      </w:r>
      <w:r>
        <w:rPr>
          <w:i/>
          <w:spacing w:val="-4"/>
          <w:sz w:val="24"/>
        </w:rPr>
        <w:t xml:space="preserve"> </w:t>
      </w:r>
      <w:r>
        <w:rPr>
          <w:i/>
          <w:sz w:val="24"/>
        </w:rPr>
        <w:t>on</w:t>
      </w:r>
      <w:r>
        <w:rPr>
          <w:i/>
          <w:spacing w:val="-3"/>
          <w:sz w:val="24"/>
        </w:rPr>
        <w:t xml:space="preserve"> </w:t>
      </w:r>
      <w:r>
        <w:rPr>
          <w:i/>
          <w:sz w:val="24"/>
        </w:rPr>
        <w:t>wireless</w:t>
      </w:r>
      <w:r>
        <w:rPr>
          <w:i/>
          <w:spacing w:val="-4"/>
          <w:sz w:val="24"/>
        </w:rPr>
        <w:t xml:space="preserve"> </w:t>
      </w:r>
      <w:r>
        <w:rPr>
          <w:i/>
          <w:sz w:val="24"/>
        </w:rPr>
        <w:t>communications</w:t>
      </w:r>
      <w:r>
        <w:rPr>
          <w:sz w:val="24"/>
        </w:rPr>
        <w:t>,</w:t>
      </w:r>
      <w:r>
        <w:rPr>
          <w:spacing w:val="-2"/>
          <w:sz w:val="24"/>
        </w:rPr>
        <w:t xml:space="preserve"> </w:t>
      </w:r>
      <w:r>
        <w:rPr>
          <w:b/>
          <w:sz w:val="24"/>
        </w:rPr>
        <w:t>12</w:t>
      </w:r>
      <w:r>
        <w:rPr>
          <w:sz w:val="24"/>
        </w:rPr>
        <w:t>(4),</w:t>
      </w:r>
      <w:r>
        <w:rPr>
          <w:spacing w:val="-58"/>
          <w:sz w:val="24"/>
        </w:rPr>
        <w:t xml:space="preserve"> </w:t>
      </w:r>
      <w:r>
        <w:rPr>
          <w:sz w:val="24"/>
        </w:rPr>
        <w:t>1448–1459.</w:t>
      </w:r>
    </w:p>
    <w:p w:rsidR="009B70F1" w:rsidRDefault="009B70F1" w:rsidP="009B70F1">
      <w:pPr>
        <w:pStyle w:val="ListParagraph"/>
        <w:numPr>
          <w:ilvl w:val="0"/>
          <w:numId w:val="3"/>
        </w:numPr>
        <w:tabs>
          <w:tab w:val="left" w:pos="692"/>
        </w:tabs>
        <w:spacing w:before="199" w:line="376" w:lineRule="auto"/>
        <w:ind w:right="565" w:hanging="476"/>
        <w:jc w:val="both"/>
        <w:rPr>
          <w:sz w:val="24"/>
        </w:rPr>
      </w:pPr>
      <w:bookmarkStart w:id="6" w:name="_bookmark362"/>
      <w:bookmarkEnd w:id="6"/>
      <w:r>
        <w:rPr>
          <w:b/>
          <w:spacing w:val="-1"/>
          <w:sz w:val="24"/>
        </w:rPr>
        <w:t>Otis</w:t>
      </w:r>
      <w:r>
        <w:rPr>
          <w:b/>
          <w:spacing w:val="-14"/>
          <w:sz w:val="24"/>
        </w:rPr>
        <w:t xml:space="preserve"> </w:t>
      </w:r>
      <w:r>
        <w:rPr>
          <w:b/>
          <w:spacing w:val="-1"/>
          <w:sz w:val="24"/>
        </w:rPr>
        <w:t>B.</w:t>
      </w:r>
      <w:r>
        <w:rPr>
          <w:b/>
          <w:spacing w:val="-14"/>
          <w:sz w:val="24"/>
        </w:rPr>
        <w:t xml:space="preserve"> </w:t>
      </w:r>
      <w:r>
        <w:rPr>
          <w:spacing w:val="-1"/>
          <w:sz w:val="24"/>
        </w:rPr>
        <w:t>and</w:t>
      </w:r>
      <w:r>
        <w:rPr>
          <w:spacing w:val="-14"/>
          <w:sz w:val="24"/>
        </w:rPr>
        <w:t xml:space="preserve"> </w:t>
      </w:r>
      <w:r>
        <w:rPr>
          <w:b/>
          <w:spacing w:val="-1"/>
          <w:sz w:val="24"/>
        </w:rPr>
        <w:t>Rabaey</w:t>
      </w:r>
      <w:r>
        <w:rPr>
          <w:b/>
          <w:spacing w:val="-13"/>
          <w:sz w:val="24"/>
        </w:rPr>
        <w:t xml:space="preserve"> </w:t>
      </w:r>
      <w:r>
        <w:rPr>
          <w:b/>
          <w:spacing w:val="-1"/>
          <w:sz w:val="24"/>
        </w:rPr>
        <w:t>J.</w:t>
      </w:r>
      <w:r>
        <w:rPr>
          <w:spacing w:val="-1"/>
          <w:sz w:val="24"/>
        </w:rPr>
        <w:t>,</w:t>
      </w:r>
      <w:r>
        <w:rPr>
          <w:spacing w:val="-13"/>
          <w:sz w:val="24"/>
        </w:rPr>
        <w:t xml:space="preserve"> </w:t>
      </w:r>
      <w:r>
        <w:rPr>
          <w:i/>
          <w:spacing w:val="-1"/>
          <w:sz w:val="24"/>
        </w:rPr>
        <w:t>Ultra-low</w:t>
      </w:r>
      <w:r>
        <w:rPr>
          <w:i/>
          <w:spacing w:val="-14"/>
          <w:sz w:val="24"/>
        </w:rPr>
        <w:t xml:space="preserve"> </w:t>
      </w:r>
      <w:r>
        <w:rPr>
          <w:i/>
          <w:spacing w:val="-1"/>
          <w:sz w:val="24"/>
        </w:rPr>
        <w:t>power</w:t>
      </w:r>
      <w:r>
        <w:rPr>
          <w:i/>
          <w:spacing w:val="-14"/>
          <w:sz w:val="24"/>
        </w:rPr>
        <w:t xml:space="preserve"> </w:t>
      </w:r>
      <w:r>
        <w:rPr>
          <w:i/>
          <w:sz w:val="24"/>
        </w:rPr>
        <w:t>wireless</w:t>
      </w:r>
      <w:r>
        <w:rPr>
          <w:i/>
          <w:spacing w:val="-14"/>
          <w:sz w:val="24"/>
        </w:rPr>
        <w:t xml:space="preserve"> </w:t>
      </w:r>
      <w:r>
        <w:rPr>
          <w:i/>
          <w:sz w:val="24"/>
        </w:rPr>
        <w:t>technologies</w:t>
      </w:r>
      <w:r>
        <w:rPr>
          <w:i/>
          <w:spacing w:val="-13"/>
          <w:sz w:val="24"/>
        </w:rPr>
        <w:t xml:space="preserve"> </w:t>
      </w:r>
      <w:r>
        <w:rPr>
          <w:i/>
          <w:sz w:val="24"/>
        </w:rPr>
        <w:t>for</w:t>
      </w:r>
      <w:r>
        <w:rPr>
          <w:i/>
          <w:spacing w:val="-14"/>
          <w:sz w:val="24"/>
        </w:rPr>
        <w:t xml:space="preserve"> </w:t>
      </w:r>
      <w:r>
        <w:rPr>
          <w:i/>
          <w:sz w:val="24"/>
        </w:rPr>
        <w:t>sensor</w:t>
      </w:r>
      <w:r>
        <w:rPr>
          <w:i/>
          <w:spacing w:val="-14"/>
          <w:sz w:val="24"/>
        </w:rPr>
        <w:t xml:space="preserve"> </w:t>
      </w:r>
      <w:r>
        <w:rPr>
          <w:i/>
          <w:sz w:val="24"/>
        </w:rPr>
        <w:t>networks</w:t>
      </w:r>
      <w:r>
        <w:rPr>
          <w:sz w:val="24"/>
        </w:rPr>
        <w:t>.</w:t>
      </w:r>
      <w:r>
        <w:rPr>
          <w:spacing w:val="5"/>
          <w:sz w:val="24"/>
        </w:rPr>
        <w:t xml:space="preserve"> </w:t>
      </w:r>
      <w:r>
        <w:rPr>
          <w:sz w:val="24"/>
        </w:rPr>
        <w:t>Springer</w:t>
      </w:r>
      <w:r>
        <w:rPr>
          <w:spacing w:val="-58"/>
          <w:sz w:val="24"/>
        </w:rPr>
        <w:t xml:space="preserve"> </w:t>
      </w:r>
      <w:r>
        <w:rPr>
          <w:sz w:val="24"/>
        </w:rPr>
        <w:t>Science</w:t>
      </w:r>
      <w:r>
        <w:rPr>
          <w:spacing w:val="-2"/>
          <w:sz w:val="24"/>
        </w:rPr>
        <w:t xml:space="preserve"> </w:t>
      </w:r>
      <w:r>
        <w:rPr>
          <w:sz w:val="24"/>
        </w:rPr>
        <w:t>&amp;</w:t>
      </w:r>
      <w:r>
        <w:rPr>
          <w:spacing w:val="-1"/>
          <w:sz w:val="24"/>
        </w:rPr>
        <w:t xml:space="preserve"> </w:t>
      </w:r>
      <w:r>
        <w:rPr>
          <w:sz w:val="24"/>
        </w:rPr>
        <w:t>Business</w:t>
      </w:r>
      <w:r>
        <w:rPr>
          <w:spacing w:val="-1"/>
          <w:sz w:val="24"/>
        </w:rPr>
        <w:t xml:space="preserve"> </w:t>
      </w:r>
      <w:r>
        <w:rPr>
          <w:sz w:val="24"/>
        </w:rPr>
        <w:t>Media,</w:t>
      </w:r>
      <w:r>
        <w:rPr>
          <w:spacing w:val="-1"/>
          <w:sz w:val="24"/>
        </w:rPr>
        <w:t xml:space="preserve"> </w:t>
      </w:r>
      <w:r>
        <w:rPr>
          <w:sz w:val="24"/>
        </w:rPr>
        <w:t>2007.</w:t>
      </w:r>
    </w:p>
    <w:p w:rsidR="009B70F1" w:rsidRDefault="009B70F1" w:rsidP="009B70F1">
      <w:pPr>
        <w:pStyle w:val="ListParagraph"/>
        <w:numPr>
          <w:ilvl w:val="0"/>
          <w:numId w:val="3"/>
        </w:numPr>
        <w:tabs>
          <w:tab w:val="left" w:pos="692"/>
        </w:tabs>
        <w:spacing w:before="200" w:line="376" w:lineRule="auto"/>
        <w:ind w:left="691" w:right="565" w:hanging="476"/>
        <w:jc w:val="both"/>
        <w:rPr>
          <w:sz w:val="24"/>
        </w:rPr>
      </w:pPr>
      <w:bookmarkStart w:id="7" w:name="_bookmark363"/>
      <w:bookmarkEnd w:id="7"/>
      <w:r>
        <w:rPr>
          <w:b/>
          <w:sz w:val="24"/>
        </w:rPr>
        <w:t>Pathak A.</w:t>
      </w:r>
      <w:r>
        <w:rPr>
          <w:sz w:val="24"/>
        </w:rPr>
        <w:t>, (2020), A Proficient Bee Colony-Clustering Protocol to Prolong Lifetime of</w:t>
      </w:r>
      <w:r>
        <w:rPr>
          <w:spacing w:val="1"/>
          <w:sz w:val="24"/>
        </w:rPr>
        <w:t xml:space="preserve"> </w:t>
      </w:r>
      <w:r>
        <w:rPr>
          <w:sz w:val="24"/>
        </w:rPr>
        <w:t>Wireless</w:t>
      </w:r>
      <w:r>
        <w:rPr>
          <w:spacing w:val="-6"/>
          <w:sz w:val="24"/>
        </w:rPr>
        <w:t xml:space="preserve"> </w:t>
      </w:r>
      <w:r>
        <w:rPr>
          <w:sz w:val="24"/>
        </w:rPr>
        <w:t>Sensor</w:t>
      </w:r>
      <w:r>
        <w:rPr>
          <w:spacing w:val="-5"/>
          <w:sz w:val="24"/>
        </w:rPr>
        <w:t xml:space="preserve"> </w:t>
      </w:r>
      <w:r>
        <w:rPr>
          <w:sz w:val="24"/>
        </w:rPr>
        <w:t>Networks,</w:t>
      </w:r>
      <w:r>
        <w:rPr>
          <w:spacing w:val="-5"/>
          <w:sz w:val="24"/>
        </w:rPr>
        <w:t xml:space="preserve"> </w:t>
      </w:r>
      <w:r>
        <w:rPr>
          <w:i/>
          <w:sz w:val="24"/>
        </w:rPr>
        <w:t>Journal</w:t>
      </w:r>
      <w:r>
        <w:rPr>
          <w:i/>
          <w:spacing w:val="-6"/>
          <w:sz w:val="24"/>
        </w:rPr>
        <w:t xml:space="preserve"> </w:t>
      </w:r>
      <w:r>
        <w:rPr>
          <w:i/>
          <w:sz w:val="24"/>
        </w:rPr>
        <w:t>of</w:t>
      </w:r>
      <w:r>
        <w:rPr>
          <w:i/>
          <w:spacing w:val="-5"/>
          <w:sz w:val="24"/>
        </w:rPr>
        <w:t xml:space="preserve"> </w:t>
      </w:r>
      <w:r>
        <w:rPr>
          <w:i/>
          <w:sz w:val="24"/>
        </w:rPr>
        <w:t>Computer</w:t>
      </w:r>
      <w:r>
        <w:rPr>
          <w:i/>
          <w:spacing w:val="-5"/>
          <w:sz w:val="24"/>
        </w:rPr>
        <w:t xml:space="preserve"> </w:t>
      </w:r>
      <w:r>
        <w:rPr>
          <w:i/>
          <w:sz w:val="24"/>
        </w:rPr>
        <w:t>Networks</w:t>
      </w:r>
      <w:r>
        <w:rPr>
          <w:i/>
          <w:spacing w:val="-5"/>
          <w:sz w:val="24"/>
        </w:rPr>
        <w:t xml:space="preserve"> </w:t>
      </w:r>
      <w:r>
        <w:rPr>
          <w:i/>
          <w:sz w:val="24"/>
        </w:rPr>
        <w:t>and</w:t>
      </w:r>
      <w:r>
        <w:rPr>
          <w:i/>
          <w:spacing w:val="-6"/>
          <w:sz w:val="24"/>
        </w:rPr>
        <w:t xml:space="preserve"> </w:t>
      </w:r>
      <w:r>
        <w:rPr>
          <w:i/>
          <w:sz w:val="24"/>
        </w:rPr>
        <w:t>Communications</w:t>
      </w:r>
      <w:r>
        <w:rPr>
          <w:sz w:val="24"/>
        </w:rPr>
        <w:t>,</w:t>
      </w:r>
      <w:r>
        <w:rPr>
          <w:spacing w:val="-5"/>
          <w:sz w:val="24"/>
        </w:rPr>
        <w:t xml:space="preserve"> </w:t>
      </w:r>
      <w:r>
        <w:rPr>
          <w:b/>
          <w:sz w:val="24"/>
        </w:rPr>
        <w:t>2020</w:t>
      </w:r>
      <w:r>
        <w:rPr>
          <w:sz w:val="24"/>
        </w:rPr>
        <w:t>.</w:t>
      </w:r>
    </w:p>
    <w:p w:rsidR="009B70F1" w:rsidRDefault="009B70F1" w:rsidP="009B70F1">
      <w:pPr>
        <w:pStyle w:val="ListParagraph"/>
        <w:numPr>
          <w:ilvl w:val="0"/>
          <w:numId w:val="3"/>
        </w:numPr>
        <w:tabs>
          <w:tab w:val="left" w:pos="692"/>
        </w:tabs>
        <w:spacing w:before="199"/>
        <w:ind w:hanging="476"/>
        <w:jc w:val="both"/>
        <w:rPr>
          <w:sz w:val="24"/>
        </w:rPr>
      </w:pPr>
      <w:bookmarkStart w:id="8" w:name="_bookmark364"/>
      <w:bookmarkEnd w:id="8"/>
      <w:r>
        <w:rPr>
          <w:b/>
          <w:sz w:val="24"/>
        </w:rPr>
        <w:t>Philip</w:t>
      </w:r>
      <w:r>
        <w:rPr>
          <w:b/>
          <w:spacing w:val="-8"/>
          <w:sz w:val="24"/>
        </w:rPr>
        <w:t xml:space="preserve"> </w:t>
      </w:r>
      <w:r>
        <w:rPr>
          <w:b/>
          <w:sz w:val="24"/>
        </w:rPr>
        <w:t>Levis</w:t>
      </w:r>
      <w:r>
        <w:rPr>
          <w:b/>
          <w:spacing w:val="-8"/>
          <w:sz w:val="24"/>
        </w:rPr>
        <w:t xml:space="preserve"> </w:t>
      </w:r>
      <w:r>
        <w:rPr>
          <w:b/>
          <w:sz w:val="24"/>
        </w:rPr>
        <w:t>D.</w:t>
      </w:r>
      <w:r>
        <w:rPr>
          <w:b/>
          <w:spacing w:val="-8"/>
          <w:sz w:val="24"/>
        </w:rPr>
        <w:t xml:space="preserve"> </w:t>
      </w:r>
      <w:r>
        <w:rPr>
          <w:b/>
          <w:sz w:val="24"/>
        </w:rPr>
        <w:t>G.</w:t>
      </w:r>
      <w:r>
        <w:rPr>
          <w:sz w:val="24"/>
        </w:rPr>
        <w:t>,</w:t>
      </w:r>
      <w:r>
        <w:rPr>
          <w:spacing w:val="-8"/>
          <w:sz w:val="24"/>
        </w:rPr>
        <w:t xml:space="preserve"> </w:t>
      </w:r>
      <w:r>
        <w:rPr>
          <w:i/>
          <w:sz w:val="24"/>
        </w:rPr>
        <w:t>TinyOS</w:t>
      </w:r>
      <w:r>
        <w:rPr>
          <w:i/>
          <w:spacing w:val="-8"/>
          <w:sz w:val="24"/>
        </w:rPr>
        <w:t xml:space="preserve"> </w:t>
      </w:r>
      <w:r>
        <w:rPr>
          <w:i/>
          <w:sz w:val="24"/>
        </w:rPr>
        <w:t>programming</w:t>
      </w:r>
      <w:r>
        <w:rPr>
          <w:sz w:val="24"/>
        </w:rPr>
        <w:t>.</w:t>
      </w:r>
      <w:r>
        <w:rPr>
          <w:spacing w:val="16"/>
          <w:sz w:val="24"/>
        </w:rPr>
        <w:t xml:space="preserve"> </w:t>
      </w:r>
      <w:r>
        <w:rPr>
          <w:sz w:val="24"/>
        </w:rPr>
        <w:t>2009.</w:t>
      </w:r>
    </w:p>
    <w:p w:rsidR="009B70F1" w:rsidRDefault="009B70F1" w:rsidP="009B70F1">
      <w:pPr>
        <w:jc w:val="both"/>
        <w:rPr>
          <w:sz w:val="24"/>
        </w:rPr>
        <w:sectPr w:rsidR="009B70F1">
          <w:pgSz w:w="11910" w:h="16840"/>
          <w:pgMar w:top="1140" w:right="700" w:bottom="920" w:left="1180" w:header="0" w:footer="534" w:gutter="0"/>
          <w:cols w:space="720"/>
        </w:sectPr>
      </w:pPr>
    </w:p>
    <w:p w:rsidR="009B70F1" w:rsidRDefault="009B70F1" w:rsidP="009B70F1">
      <w:pPr>
        <w:pStyle w:val="ListParagraph"/>
        <w:numPr>
          <w:ilvl w:val="0"/>
          <w:numId w:val="3"/>
        </w:numPr>
        <w:tabs>
          <w:tab w:val="left" w:pos="692"/>
        </w:tabs>
        <w:spacing w:before="124" w:line="376" w:lineRule="auto"/>
        <w:ind w:right="565" w:hanging="476"/>
        <w:jc w:val="both"/>
        <w:rPr>
          <w:sz w:val="24"/>
        </w:rPr>
      </w:pPr>
      <w:bookmarkStart w:id="9" w:name="_bookmark365"/>
      <w:bookmarkEnd w:id="9"/>
      <w:r>
        <w:rPr>
          <w:b/>
          <w:sz w:val="24"/>
        </w:rPr>
        <w:lastRenderedPageBreak/>
        <w:t>Puranik S. R.</w:t>
      </w:r>
      <w:r>
        <w:rPr>
          <w:sz w:val="24"/>
        </w:rPr>
        <w:t xml:space="preserve">, </w:t>
      </w:r>
      <w:r>
        <w:rPr>
          <w:b/>
          <w:sz w:val="24"/>
        </w:rPr>
        <w:t>Vijayalakshmi M.</w:t>
      </w:r>
      <w:r>
        <w:rPr>
          <w:sz w:val="24"/>
        </w:rPr>
        <w:t xml:space="preserve">, and </w:t>
      </w:r>
      <w:r>
        <w:rPr>
          <w:b/>
          <w:sz w:val="24"/>
        </w:rPr>
        <w:t>Kulkarni L.</w:t>
      </w:r>
      <w:r>
        <w:rPr>
          <w:sz w:val="24"/>
        </w:rPr>
        <w:t>, (2013), A survey and analysis on</w:t>
      </w:r>
      <w:r>
        <w:rPr>
          <w:spacing w:val="1"/>
          <w:sz w:val="24"/>
        </w:rPr>
        <w:t xml:space="preserve"> </w:t>
      </w:r>
      <w:r>
        <w:rPr>
          <w:sz w:val="24"/>
        </w:rPr>
        <w:t>scheduling algorithms in IEEE 802. 16e (WiMAX) standard,</w:t>
      </w:r>
      <w:r>
        <w:rPr>
          <w:spacing w:val="1"/>
          <w:sz w:val="24"/>
        </w:rPr>
        <w:t xml:space="preserve"> </w:t>
      </w:r>
      <w:r>
        <w:rPr>
          <w:i/>
          <w:sz w:val="24"/>
        </w:rPr>
        <w:t>International Journal of</w:t>
      </w:r>
      <w:r>
        <w:rPr>
          <w:i/>
          <w:spacing w:val="1"/>
          <w:sz w:val="24"/>
        </w:rPr>
        <w:t xml:space="preserve"> </w:t>
      </w:r>
      <w:r>
        <w:rPr>
          <w:i/>
          <w:sz w:val="24"/>
        </w:rPr>
        <w:t>Computer</w:t>
      </w:r>
      <w:r>
        <w:rPr>
          <w:i/>
          <w:spacing w:val="-2"/>
          <w:sz w:val="24"/>
        </w:rPr>
        <w:t xml:space="preserve"> </w:t>
      </w:r>
      <w:r>
        <w:rPr>
          <w:i/>
          <w:sz w:val="24"/>
        </w:rPr>
        <w:t>Applications</w:t>
      </w:r>
      <w:r>
        <w:rPr>
          <w:sz w:val="24"/>
        </w:rPr>
        <w:t>,</w:t>
      </w:r>
      <w:r>
        <w:rPr>
          <w:spacing w:val="-1"/>
          <w:sz w:val="24"/>
        </w:rPr>
        <w:t xml:space="preserve"> </w:t>
      </w:r>
      <w:r>
        <w:rPr>
          <w:b/>
          <w:sz w:val="24"/>
        </w:rPr>
        <w:t>79</w:t>
      </w:r>
      <w:r>
        <w:rPr>
          <w:sz w:val="24"/>
        </w:rPr>
        <w:t>(12).</w:t>
      </w:r>
    </w:p>
    <w:p w:rsidR="009B70F1" w:rsidRDefault="009B70F1" w:rsidP="009B70F1">
      <w:pPr>
        <w:pStyle w:val="ListParagraph"/>
        <w:numPr>
          <w:ilvl w:val="0"/>
          <w:numId w:val="3"/>
        </w:numPr>
        <w:tabs>
          <w:tab w:val="left" w:pos="692"/>
        </w:tabs>
        <w:spacing w:before="193" w:line="376" w:lineRule="auto"/>
        <w:ind w:left="691" w:right="565" w:hanging="476"/>
        <w:jc w:val="both"/>
        <w:rPr>
          <w:sz w:val="24"/>
        </w:rPr>
      </w:pPr>
      <w:bookmarkStart w:id="10" w:name="_bookmark366"/>
      <w:bookmarkEnd w:id="10"/>
      <w:r>
        <w:rPr>
          <w:b/>
          <w:sz w:val="24"/>
        </w:rPr>
        <w:t xml:space="preserve">Radhakrishnan K. </w:t>
      </w:r>
      <w:r>
        <w:rPr>
          <w:sz w:val="24"/>
        </w:rPr>
        <w:t xml:space="preserve">and </w:t>
      </w:r>
      <w:r>
        <w:rPr>
          <w:b/>
          <w:sz w:val="24"/>
        </w:rPr>
        <w:t>Latha V.</w:t>
      </w:r>
      <w:r>
        <w:rPr>
          <w:sz w:val="24"/>
        </w:rPr>
        <w:t>, (2013), Fault-Tolerant Data Aggregation in Wireless</w:t>
      </w:r>
      <w:r>
        <w:rPr>
          <w:spacing w:val="1"/>
          <w:sz w:val="24"/>
        </w:rPr>
        <w:t xml:space="preserve"> </w:t>
      </w:r>
      <w:r>
        <w:rPr>
          <w:sz w:val="24"/>
        </w:rPr>
        <w:t>Sensor</w:t>
      </w:r>
      <w:r>
        <w:rPr>
          <w:spacing w:val="-3"/>
          <w:sz w:val="24"/>
        </w:rPr>
        <w:t xml:space="preserve"> </w:t>
      </w:r>
      <w:r>
        <w:rPr>
          <w:sz w:val="24"/>
        </w:rPr>
        <w:t>Networks,</w:t>
      </w:r>
      <w:r>
        <w:rPr>
          <w:spacing w:val="-2"/>
          <w:sz w:val="24"/>
        </w:rPr>
        <w:t xml:space="preserve"> </w:t>
      </w:r>
      <w:r>
        <w:rPr>
          <w:i/>
          <w:sz w:val="24"/>
        </w:rPr>
        <w:t>International</w:t>
      </w:r>
      <w:r>
        <w:rPr>
          <w:i/>
          <w:spacing w:val="-3"/>
          <w:sz w:val="24"/>
        </w:rPr>
        <w:t xml:space="preserve"> </w:t>
      </w:r>
      <w:r>
        <w:rPr>
          <w:i/>
          <w:sz w:val="24"/>
        </w:rPr>
        <w:t>Journal</w:t>
      </w:r>
      <w:r>
        <w:rPr>
          <w:i/>
          <w:spacing w:val="-2"/>
          <w:sz w:val="24"/>
        </w:rPr>
        <w:t xml:space="preserve"> </w:t>
      </w:r>
      <w:r>
        <w:rPr>
          <w:i/>
          <w:sz w:val="24"/>
        </w:rPr>
        <w:t>of</w:t>
      </w:r>
      <w:r>
        <w:rPr>
          <w:i/>
          <w:spacing w:val="-2"/>
          <w:sz w:val="24"/>
        </w:rPr>
        <w:t xml:space="preserve"> </w:t>
      </w:r>
      <w:r>
        <w:rPr>
          <w:i/>
          <w:sz w:val="24"/>
        </w:rPr>
        <w:t>Computer</w:t>
      </w:r>
      <w:r>
        <w:rPr>
          <w:i/>
          <w:spacing w:val="-3"/>
          <w:sz w:val="24"/>
        </w:rPr>
        <w:t xml:space="preserve"> </w:t>
      </w:r>
      <w:r>
        <w:rPr>
          <w:i/>
          <w:sz w:val="24"/>
        </w:rPr>
        <w:t>Applications</w:t>
      </w:r>
      <w:r>
        <w:rPr>
          <w:sz w:val="24"/>
        </w:rPr>
        <w:t>,</w:t>
      </w:r>
      <w:r>
        <w:rPr>
          <w:spacing w:val="-2"/>
          <w:sz w:val="24"/>
        </w:rPr>
        <w:t xml:space="preserve"> </w:t>
      </w:r>
      <w:r>
        <w:rPr>
          <w:b/>
          <w:sz w:val="24"/>
        </w:rPr>
        <w:t>975</w:t>
      </w:r>
      <w:r>
        <w:rPr>
          <w:sz w:val="24"/>
        </w:rPr>
        <w:t>,</w:t>
      </w:r>
      <w:r>
        <w:rPr>
          <w:spacing w:val="-2"/>
          <w:sz w:val="24"/>
        </w:rPr>
        <w:t xml:space="preserve"> </w:t>
      </w:r>
      <w:r>
        <w:rPr>
          <w:sz w:val="24"/>
        </w:rPr>
        <w:t>8887.</w:t>
      </w:r>
    </w:p>
    <w:p w:rsidR="009B70F1" w:rsidRDefault="009B70F1" w:rsidP="009B70F1">
      <w:pPr>
        <w:pStyle w:val="ListParagraph"/>
        <w:numPr>
          <w:ilvl w:val="0"/>
          <w:numId w:val="3"/>
        </w:numPr>
        <w:tabs>
          <w:tab w:val="left" w:pos="692"/>
        </w:tabs>
        <w:spacing w:before="194" w:line="376" w:lineRule="auto"/>
        <w:ind w:right="565" w:hanging="476"/>
        <w:jc w:val="both"/>
        <w:rPr>
          <w:sz w:val="24"/>
        </w:rPr>
      </w:pPr>
      <w:bookmarkStart w:id="11" w:name="_bookmark367"/>
      <w:bookmarkEnd w:id="11"/>
      <w:r>
        <w:rPr>
          <w:b/>
          <w:sz w:val="24"/>
        </w:rPr>
        <w:t>Ramabhadran</w:t>
      </w:r>
      <w:r>
        <w:rPr>
          <w:b/>
          <w:spacing w:val="-8"/>
          <w:sz w:val="24"/>
        </w:rPr>
        <w:t xml:space="preserve"> </w:t>
      </w:r>
      <w:r>
        <w:rPr>
          <w:b/>
          <w:sz w:val="24"/>
        </w:rPr>
        <w:t>S.</w:t>
      </w:r>
      <w:r>
        <w:rPr>
          <w:b/>
          <w:spacing w:val="-7"/>
          <w:sz w:val="24"/>
        </w:rPr>
        <w:t xml:space="preserve"> </w:t>
      </w:r>
      <w:r>
        <w:rPr>
          <w:sz w:val="24"/>
        </w:rPr>
        <w:t>and</w:t>
      </w:r>
      <w:r>
        <w:rPr>
          <w:spacing w:val="-8"/>
          <w:sz w:val="24"/>
        </w:rPr>
        <w:t xml:space="preserve"> </w:t>
      </w:r>
      <w:r>
        <w:rPr>
          <w:b/>
          <w:sz w:val="24"/>
        </w:rPr>
        <w:t>Pasquale</w:t>
      </w:r>
      <w:r>
        <w:rPr>
          <w:b/>
          <w:spacing w:val="-7"/>
          <w:sz w:val="24"/>
        </w:rPr>
        <w:t xml:space="preserve"> </w:t>
      </w:r>
      <w:r>
        <w:rPr>
          <w:b/>
          <w:sz w:val="24"/>
        </w:rPr>
        <w:t>J.</w:t>
      </w:r>
      <w:r>
        <w:rPr>
          <w:b/>
          <w:spacing w:val="-8"/>
          <w:sz w:val="24"/>
        </w:rPr>
        <w:t xml:space="preserve"> </w:t>
      </w:r>
      <w:r>
        <w:rPr>
          <w:sz w:val="24"/>
        </w:rPr>
        <w:t>(2003),</w:t>
      </w:r>
      <w:r>
        <w:rPr>
          <w:spacing w:val="-7"/>
          <w:sz w:val="24"/>
        </w:rPr>
        <w:t xml:space="preserve"> </w:t>
      </w:r>
      <w:r>
        <w:rPr>
          <w:sz w:val="24"/>
        </w:rPr>
        <w:t>Stratified</w:t>
      </w:r>
      <w:r>
        <w:rPr>
          <w:spacing w:val="-9"/>
          <w:sz w:val="24"/>
        </w:rPr>
        <w:t xml:space="preserve"> </w:t>
      </w:r>
      <w:r>
        <w:rPr>
          <w:sz w:val="24"/>
        </w:rPr>
        <w:t>round</w:t>
      </w:r>
      <w:r>
        <w:rPr>
          <w:spacing w:val="-7"/>
          <w:sz w:val="24"/>
        </w:rPr>
        <w:t xml:space="preserve"> </w:t>
      </w:r>
      <w:r>
        <w:rPr>
          <w:sz w:val="24"/>
        </w:rPr>
        <w:t>robin:</w:t>
      </w:r>
      <w:r>
        <w:rPr>
          <w:spacing w:val="16"/>
          <w:sz w:val="24"/>
        </w:rPr>
        <w:t xml:space="preserve"> </w:t>
      </w:r>
      <w:r>
        <w:rPr>
          <w:sz w:val="24"/>
        </w:rPr>
        <w:t>A</w:t>
      </w:r>
      <w:r>
        <w:rPr>
          <w:spacing w:val="-7"/>
          <w:sz w:val="24"/>
        </w:rPr>
        <w:t xml:space="preserve"> </w:t>
      </w:r>
      <w:r>
        <w:rPr>
          <w:sz w:val="24"/>
        </w:rPr>
        <w:t>low</w:t>
      </w:r>
      <w:r>
        <w:rPr>
          <w:spacing w:val="-8"/>
          <w:sz w:val="24"/>
        </w:rPr>
        <w:t xml:space="preserve"> </w:t>
      </w:r>
      <w:r>
        <w:rPr>
          <w:sz w:val="24"/>
        </w:rPr>
        <w:t>complexity</w:t>
      </w:r>
      <w:r>
        <w:rPr>
          <w:spacing w:val="-7"/>
          <w:sz w:val="24"/>
        </w:rPr>
        <w:t xml:space="preserve"> </w:t>
      </w:r>
      <w:r>
        <w:rPr>
          <w:sz w:val="24"/>
        </w:rPr>
        <w:t>packet</w:t>
      </w:r>
      <w:r>
        <w:rPr>
          <w:spacing w:val="-58"/>
          <w:sz w:val="24"/>
        </w:rPr>
        <w:t xml:space="preserve"> </w:t>
      </w:r>
      <w:r>
        <w:rPr>
          <w:w w:val="95"/>
          <w:sz w:val="24"/>
        </w:rPr>
        <w:t xml:space="preserve">scheduler with bandwidth fairness and bounded delay. </w:t>
      </w:r>
      <w:r>
        <w:rPr>
          <w:i/>
          <w:w w:val="95"/>
          <w:sz w:val="24"/>
        </w:rPr>
        <w:t>In Proceedings of the 2003 conference</w:t>
      </w:r>
      <w:r>
        <w:rPr>
          <w:i/>
          <w:spacing w:val="1"/>
          <w:w w:val="95"/>
          <w:sz w:val="24"/>
        </w:rPr>
        <w:t xml:space="preserve"> </w:t>
      </w:r>
      <w:r>
        <w:rPr>
          <w:i/>
          <w:sz w:val="24"/>
        </w:rPr>
        <w:t>on Applications, technologies, architectures, and protocols for computer communications</w:t>
      </w:r>
      <w:r>
        <w:rPr>
          <w:sz w:val="24"/>
        </w:rPr>
        <w:t>,</w:t>
      </w:r>
      <w:r>
        <w:rPr>
          <w:spacing w:val="1"/>
          <w:sz w:val="24"/>
        </w:rPr>
        <w:t xml:space="preserve"> </w:t>
      </w:r>
      <w:r>
        <w:rPr>
          <w:sz w:val="24"/>
        </w:rPr>
        <w:t>239–250.</w:t>
      </w:r>
    </w:p>
    <w:p w:rsidR="009B70F1" w:rsidRDefault="009B70F1" w:rsidP="009B70F1">
      <w:pPr>
        <w:pStyle w:val="ListParagraph"/>
        <w:numPr>
          <w:ilvl w:val="0"/>
          <w:numId w:val="3"/>
        </w:numPr>
        <w:tabs>
          <w:tab w:val="left" w:pos="692"/>
        </w:tabs>
        <w:spacing w:before="193" w:line="376" w:lineRule="auto"/>
        <w:ind w:right="565" w:hanging="476"/>
        <w:jc w:val="both"/>
        <w:rPr>
          <w:sz w:val="24"/>
        </w:rPr>
      </w:pPr>
      <w:bookmarkStart w:id="12" w:name="_bookmark368"/>
      <w:bookmarkEnd w:id="12"/>
      <w:r>
        <w:rPr>
          <w:b/>
          <w:sz w:val="24"/>
        </w:rPr>
        <w:t>Raza I.</w:t>
      </w:r>
      <w:r>
        <w:rPr>
          <w:sz w:val="24"/>
        </w:rPr>
        <w:t xml:space="preserve">, </w:t>
      </w:r>
      <w:r>
        <w:rPr>
          <w:b/>
          <w:sz w:val="24"/>
        </w:rPr>
        <w:t>Chaudhry S. R.</w:t>
      </w:r>
      <w:r>
        <w:rPr>
          <w:sz w:val="24"/>
        </w:rPr>
        <w:t xml:space="preserve">, </w:t>
      </w:r>
      <w:r>
        <w:rPr>
          <w:b/>
          <w:sz w:val="24"/>
        </w:rPr>
        <w:t>Hussain S. A.</w:t>
      </w:r>
      <w:r>
        <w:rPr>
          <w:sz w:val="24"/>
        </w:rPr>
        <w:t xml:space="preserve">, </w:t>
      </w:r>
      <w:r>
        <w:rPr>
          <w:b/>
          <w:sz w:val="24"/>
        </w:rPr>
        <w:t>Abid S. A.</w:t>
      </w:r>
      <w:r>
        <w:rPr>
          <w:sz w:val="24"/>
        </w:rPr>
        <w:t xml:space="preserve">, and </w:t>
      </w:r>
      <w:r>
        <w:rPr>
          <w:b/>
          <w:sz w:val="24"/>
        </w:rPr>
        <w:t>Raza H.</w:t>
      </w:r>
      <w:r>
        <w:rPr>
          <w:sz w:val="24"/>
        </w:rPr>
        <w:t>, (2012), Optimised</w:t>
      </w:r>
      <w:r>
        <w:rPr>
          <w:spacing w:val="1"/>
          <w:sz w:val="24"/>
        </w:rPr>
        <w:t xml:space="preserve"> </w:t>
      </w:r>
      <w:r>
        <w:rPr>
          <w:w w:val="95"/>
          <w:sz w:val="24"/>
        </w:rPr>
        <w:t xml:space="preserve">priority assignment mechanism for biomedical wireless sensor networks, </w:t>
      </w:r>
      <w:r>
        <w:rPr>
          <w:i/>
          <w:w w:val="95"/>
          <w:sz w:val="24"/>
        </w:rPr>
        <w:t>IET wireless sensor</w:t>
      </w:r>
      <w:r>
        <w:rPr>
          <w:i/>
          <w:spacing w:val="1"/>
          <w:w w:val="95"/>
          <w:sz w:val="24"/>
        </w:rPr>
        <w:t xml:space="preserve"> </w:t>
      </w:r>
      <w:r>
        <w:rPr>
          <w:i/>
          <w:sz w:val="24"/>
        </w:rPr>
        <w:t>systems</w:t>
      </w:r>
      <w:r>
        <w:rPr>
          <w:sz w:val="24"/>
        </w:rPr>
        <w:t>,</w:t>
      </w:r>
      <w:r>
        <w:rPr>
          <w:spacing w:val="-2"/>
          <w:sz w:val="24"/>
        </w:rPr>
        <w:t xml:space="preserve"> </w:t>
      </w:r>
      <w:r>
        <w:rPr>
          <w:b/>
          <w:sz w:val="24"/>
        </w:rPr>
        <w:t>2</w:t>
      </w:r>
      <w:r>
        <w:rPr>
          <w:sz w:val="24"/>
        </w:rPr>
        <w:t>(2),</w:t>
      </w:r>
      <w:r>
        <w:rPr>
          <w:spacing w:val="-1"/>
          <w:sz w:val="24"/>
        </w:rPr>
        <w:t xml:space="preserve"> </w:t>
      </w:r>
      <w:r>
        <w:rPr>
          <w:sz w:val="24"/>
        </w:rPr>
        <w:t>92–102.</w:t>
      </w:r>
    </w:p>
    <w:p w:rsidR="009B70F1" w:rsidRDefault="009B70F1" w:rsidP="009B70F1">
      <w:pPr>
        <w:pStyle w:val="ListParagraph"/>
        <w:numPr>
          <w:ilvl w:val="0"/>
          <w:numId w:val="3"/>
        </w:numPr>
        <w:tabs>
          <w:tab w:val="left" w:pos="692"/>
        </w:tabs>
        <w:spacing w:before="193" w:line="376" w:lineRule="auto"/>
        <w:ind w:right="565" w:hanging="476"/>
        <w:jc w:val="both"/>
        <w:rPr>
          <w:sz w:val="24"/>
        </w:rPr>
      </w:pPr>
      <w:bookmarkStart w:id="13" w:name="_bookmark369"/>
      <w:bookmarkEnd w:id="13"/>
      <w:r>
        <w:rPr>
          <w:b/>
          <w:sz w:val="24"/>
        </w:rPr>
        <w:t>Ren F.</w:t>
      </w:r>
      <w:r>
        <w:rPr>
          <w:sz w:val="24"/>
        </w:rPr>
        <w:t xml:space="preserve">, </w:t>
      </w:r>
      <w:r>
        <w:rPr>
          <w:b/>
          <w:sz w:val="24"/>
        </w:rPr>
        <w:t>He T.</w:t>
      </w:r>
      <w:r>
        <w:rPr>
          <w:sz w:val="24"/>
        </w:rPr>
        <w:t xml:space="preserve">, </w:t>
      </w:r>
      <w:r>
        <w:rPr>
          <w:b/>
          <w:sz w:val="24"/>
        </w:rPr>
        <w:t>Das S. K.</w:t>
      </w:r>
      <w:r>
        <w:rPr>
          <w:sz w:val="24"/>
        </w:rPr>
        <w:t xml:space="preserve">, and </w:t>
      </w:r>
      <w:r>
        <w:rPr>
          <w:b/>
          <w:sz w:val="24"/>
        </w:rPr>
        <w:t>Lin C.</w:t>
      </w:r>
      <w:r>
        <w:rPr>
          <w:sz w:val="24"/>
        </w:rPr>
        <w:t>, (2011), Traﬃc-aware dynamic routing to alleviate</w:t>
      </w:r>
      <w:r>
        <w:rPr>
          <w:spacing w:val="1"/>
          <w:sz w:val="24"/>
        </w:rPr>
        <w:t xml:space="preserve"> </w:t>
      </w:r>
      <w:r>
        <w:rPr>
          <w:sz w:val="24"/>
        </w:rPr>
        <w:t xml:space="preserve">congestion in wireless sensor networks, </w:t>
      </w:r>
      <w:r>
        <w:rPr>
          <w:i/>
          <w:sz w:val="24"/>
        </w:rPr>
        <w:t>IEEE Transactions on Parallel and Distributed</w:t>
      </w:r>
      <w:r>
        <w:rPr>
          <w:i/>
          <w:spacing w:val="1"/>
          <w:sz w:val="24"/>
        </w:rPr>
        <w:t xml:space="preserve"> </w:t>
      </w:r>
      <w:r>
        <w:rPr>
          <w:i/>
          <w:sz w:val="24"/>
        </w:rPr>
        <w:t>Systems</w:t>
      </w:r>
      <w:r>
        <w:rPr>
          <w:sz w:val="24"/>
        </w:rPr>
        <w:t>,</w:t>
      </w:r>
      <w:r>
        <w:rPr>
          <w:spacing w:val="-2"/>
          <w:sz w:val="24"/>
        </w:rPr>
        <w:t xml:space="preserve"> </w:t>
      </w:r>
      <w:r>
        <w:rPr>
          <w:b/>
          <w:sz w:val="24"/>
        </w:rPr>
        <w:t>22</w:t>
      </w:r>
      <w:r>
        <w:rPr>
          <w:sz w:val="24"/>
        </w:rPr>
        <w:t>(9),</w:t>
      </w:r>
      <w:r>
        <w:rPr>
          <w:spacing w:val="-1"/>
          <w:sz w:val="24"/>
        </w:rPr>
        <w:t xml:space="preserve"> </w:t>
      </w:r>
      <w:r>
        <w:rPr>
          <w:sz w:val="24"/>
        </w:rPr>
        <w:t>1585–1599.</w:t>
      </w:r>
    </w:p>
    <w:p w:rsidR="009B70F1" w:rsidRDefault="009B70F1" w:rsidP="009B70F1">
      <w:pPr>
        <w:pStyle w:val="ListParagraph"/>
        <w:numPr>
          <w:ilvl w:val="0"/>
          <w:numId w:val="3"/>
        </w:numPr>
        <w:tabs>
          <w:tab w:val="left" w:pos="692"/>
        </w:tabs>
        <w:spacing w:before="193" w:line="376" w:lineRule="auto"/>
        <w:ind w:left="691" w:right="565" w:hanging="476"/>
        <w:jc w:val="both"/>
        <w:rPr>
          <w:sz w:val="24"/>
        </w:rPr>
      </w:pPr>
      <w:bookmarkStart w:id="14" w:name="_bookmark370"/>
      <w:bookmarkEnd w:id="14"/>
      <w:r>
        <w:rPr>
          <w:b/>
          <w:w w:val="95"/>
          <w:sz w:val="24"/>
        </w:rPr>
        <w:t xml:space="preserve">Ren Q. </w:t>
      </w:r>
      <w:r>
        <w:rPr>
          <w:w w:val="95"/>
          <w:sz w:val="24"/>
        </w:rPr>
        <w:t xml:space="preserve">and </w:t>
      </w:r>
      <w:r>
        <w:rPr>
          <w:b/>
          <w:w w:val="95"/>
          <w:sz w:val="24"/>
        </w:rPr>
        <w:t>Liang Q.</w:t>
      </w:r>
      <w:r>
        <w:rPr>
          <w:w w:val="95"/>
          <w:sz w:val="24"/>
        </w:rPr>
        <w:t>, (2006), Energy-eﬃcient medium access control protocols for wireless</w:t>
      </w:r>
      <w:r>
        <w:rPr>
          <w:spacing w:val="1"/>
          <w:w w:val="95"/>
          <w:sz w:val="24"/>
        </w:rPr>
        <w:t xml:space="preserve"> </w:t>
      </w:r>
      <w:r>
        <w:rPr>
          <w:sz w:val="24"/>
        </w:rPr>
        <w:t xml:space="preserve">sensor networks, </w:t>
      </w:r>
      <w:r>
        <w:rPr>
          <w:i/>
          <w:sz w:val="24"/>
        </w:rPr>
        <w:t>EURASIP Journal on wireless communications and networking</w:t>
      </w:r>
      <w:r>
        <w:rPr>
          <w:sz w:val="24"/>
        </w:rPr>
        <w:t xml:space="preserve">, </w:t>
      </w:r>
      <w:r>
        <w:rPr>
          <w:b/>
          <w:sz w:val="24"/>
        </w:rPr>
        <w:t>2006</w:t>
      </w:r>
      <w:r>
        <w:rPr>
          <w:sz w:val="24"/>
        </w:rPr>
        <w:t>(1),</w:t>
      </w:r>
      <w:r>
        <w:rPr>
          <w:spacing w:val="-57"/>
          <w:sz w:val="24"/>
        </w:rPr>
        <w:t xml:space="preserve"> </w:t>
      </w:r>
      <w:r>
        <w:rPr>
          <w:sz w:val="24"/>
        </w:rPr>
        <w:t>039814.</w:t>
      </w:r>
    </w:p>
    <w:p w:rsidR="007B651A" w:rsidRDefault="007B651A" w:rsidP="00AF02A9">
      <w:pPr>
        <w:spacing w:after="0" w:line="240" w:lineRule="auto"/>
        <w:rPr>
          <w:rFonts w:ascii="Times New Roman" w:hAnsi="Times New Roman" w:cs="Times New Roman"/>
          <w:sz w:val="24"/>
          <w:szCs w:val="24"/>
        </w:rPr>
      </w:pPr>
    </w:p>
    <w:p w:rsidR="007B651A" w:rsidRDefault="007B651A" w:rsidP="00AF02A9">
      <w:pPr>
        <w:spacing w:after="0" w:line="240" w:lineRule="auto"/>
        <w:rPr>
          <w:rFonts w:ascii="Times New Roman" w:hAnsi="Times New Roman" w:cs="Times New Roman"/>
          <w:sz w:val="24"/>
          <w:szCs w:val="24"/>
        </w:rPr>
      </w:pPr>
    </w:p>
    <w:p w:rsidR="007B651A" w:rsidRDefault="007B651A" w:rsidP="00AF02A9">
      <w:pPr>
        <w:spacing w:after="0" w:line="240" w:lineRule="auto"/>
        <w:rPr>
          <w:rFonts w:ascii="Times New Roman" w:hAnsi="Times New Roman" w:cs="Times New Roman"/>
          <w:sz w:val="24"/>
          <w:szCs w:val="24"/>
        </w:rPr>
      </w:pPr>
    </w:p>
    <w:p w:rsidR="007B651A" w:rsidRPr="0063637C" w:rsidRDefault="007B651A" w:rsidP="00AF02A9">
      <w:pPr>
        <w:spacing w:after="0" w:line="240" w:lineRule="auto"/>
        <w:rPr>
          <w:rFonts w:ascii="Times New Roman" w:hAnsi="Times New Roman" w:cs="Times New Roman"/>
          <w:sz w:val="24"/>
          <w:szCs w:val="24"/>
        </w:rPr>
      </w:pPr>
    </w:p>
    <w:sectPr w:rsidR="007B651A" w:rsidRPr="0063637C" w:rsidSect="006267E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273" w:rsidRDefault="007F5273" w:rsidP="00DB5958">
      <w:pPr>
        <w:spacing w:after="0" w:line="240" w:lineRule="auto"/>
      </w:pPr>
      <w:r>
        <w:separator/>
      </w:r>
    </w:p>
  </w:endnote>
  <w:endnote w:type="continuationSeparator" w:id="1">
    <w:p w:rsidR="007F5273" w:rsidRDefault="007F5273" w:rsidP="00DB59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273" w:rsidRDefault="007F5273" w:rsidP="00DB5958">
      <w:pPr>
        <w:spacing w:after="0" w:line="240" w:lineRule="auto"/>
      </w:pPr>
      <w:r>
        <w:separator/>
      </w:r>
    </w:p>
  </w:footnote>
  <w:footnote w:type="continuationSeparator" w:id="1">
    <w:p w:rsidR="007F5273" w:rsidRDefault="007F5273" w:rsidP="00DB59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717A"/>
    <w:multiLevelType w:val="multilevel"/>
    <w:tmpl w:val="4E4AE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0014B1"/>
    <w:multiLevelType w:val="hybridMultilevel"/>
    <w:tmpl w:val="0CBE2256"/>
    <w:lvl w:ilvl="0" w:tplc="C03A0CEA">
      <w:numFmt w:val="bullet"/>
      <w:lvlText w:val="•"/>
      <w:lvlJc w:val="left"/>
      <w:pPr>
        <w:ind w:left="590" w:hanging="280"/>
      </w:pPr>
      <w:rPr>
        <w:rFonts w:ascii="Times New Roman" w:eastAsia="Times New Roman" w:hAnsi="Times New Roman" w:cs="Times New Roman" w:hint="default"/>
        <w:b/>
        <w:bCs/>
        <w:color w:val="231F20"/>
        <w:w w:val="100"/>
        <w:sz w:val="20"/>
        <w:szCs w:val="20"/>
        <w:lang w:val="en-US" w:eastAsia="en-US" w:bidi="ar-SA"/>
      </w:rPr>
    </w:lvl>
    <w:lvl w:ilvl="1" w:tplc="BA7009B2">
      <w:numFmt w:val="bullet"/>
      <w:lvlText w:val="•"/>
      <w:lvlJc w:val="left"/>
      <w:pPr>
        <w:ind w:left="1206" w:hanging="280"/>
      </w:pPr>
      <w:rPr>
        <w:rFonts w:hint="default"/>
        <w:lang w:val="en-US" w:eastAsia="en-US" w:bidi="ar-SA"/>
      </w:rPr>
    </w:lvl>
    <w:lvl w:ilvl="2" w:tplc="40649370">
      <w:numFmt w:val="bullet"/>
      <w:lvlText w:val="•"/>
      <w:lvlJc w:val="left"/>
      <w:pPr>
        <w:ind w:left="1812" w:hanging="280"/>
      </w:pPr>
      <w:rPr>
        <w:rFonts w:hint="default"/>
        <w:lang w:val="en-US" w:eastAsia="en-US" w:bidi="ar-SA"/>
      </w:rPr>
    </w:lvl>
    <w:lvl w:ilvl="3" w:tplc="DB642240">
      <w:numFmt w:val="bullet"/>
      <w:lvlText w:val="•"/>
      <w:lvlJc w:val="left"/>
      <w:pPr>
        <w:ind w:left="2418" w:hanging="280"/>
      </w:pPr>
      <w:rPr>
        <w:rFonts w:hint="default"/>
        <w:lang w:val="en-US" w:eastAsia="en-US" w:bidi="ar-SA"/>
      </w:rPr>
    </w:lvl>
    <w:lvl w:ilvl="4" w:tplc="62FAB14A">
      <w:numFmt w:val="bullet"/>
      <w:lvlText w:val="•"/>
      <w:lvlJc w:val="left"/>
      <w:pPr>
        <w:ind w:left="3024" w:hanging="280"/>
      </w:pPr>
      <w:rPr>
        <w:rFonts w:hint="default"/>
        <w:lang w:val="en-US" w:eastAsia="en-US" w:bidi="ar-SA"/>
      </w:rPr>
    </w:lvl>
    <w:lvl w:ilvl="5" w:tplc="E0D87854">
      <w:numFmt w:val="bullet"/>
      <w:lvlText w:val="•"/>
      <w:lvlJc w:val="left"/>
      <w:pPr>
        <w:ind w:left="3630" w:hanging="280"/>
      </w:pPr>
      <w:rPr>
        <w:rFonts w:hint="default"/>
        <w:lang w:val="en-US" w:eastAsia="en-US" w:bidi="ar-SA"/>
      </w:rPr>
    </w:lvl>
    <w:lvl w:ilvl="6" w:tplc="BAA28CE8">
      <w:numFmt w:val="bullet"/>
      <w:lvlText w:val="•"/>
      <w:lvlJc w:val="left"/>
      <w:pPr>
        <w:ind w:left="4236" w:hanging="280"/>
      </w:pPr>
      <w:rPr>
        <w:rFonts w:hint="default"/>
        <w:lang w:val="en-US" w:eastAsia="en-US" w:bidi="ar-SA"/>
      </w:rPr>
    </w:lvl>
    <w:lvl w:ilvl="7" w:tplc="02305B88">
      <w:numFmt w:val="bullet"/>
      <w:lvlText w:val="•"/>
      <w:lvlJc w:val="left"/>
      <w:pPr>
        <w:ind w:left="4842" w:hanging="280"/>
      </w:pPr>
      <w:rPr>
        <w:rFonts w:hint="default"/>
        <w:lang w:val="en-US" w:eastAsia="en-US" w:bidi="ar-SA"/>
      </w:rPr>
    </w:lvl>
    <w:lvl w:ilvl="8" w:tplc="C562D510">
      <w:numFmt w:val="bullet"/>
      <w:lvlText w:val="•"/>
      <w:lvlJc w:val="left"/>
      <w:pPr>
        <w:ind w:left="5448" w:hanging="280"/>
      </w:pPr>
      <w:rPr>
        <w:rFonts w:hint="default"/>
        <w:lang w:val="en-US" w:eastAsia="en-US" w:bidi="ar-SA"/>
      </w:rPr>
    </w:lvl>
  </w:abstractNum>
  <w:abstractNum w:abstractNumId="2">
    <w:nsid w:val="69F23751"/>
    <w:multiLevelType w:val="hybridMultilevel"/>
    <w:tmpl w:val="A4C47A74"/>
    <w:lvl w:ilvl="0" w:tplc="345E45E2">
      <w:start w:val="1"/>
      <w:numFmt w:val="decimal"/>
      <w:lvlText w:val="%1."/>
      <w:lvlJc w:val="left"/>
      <w:pPr>
        <w:ind w:left="692" w:hanging="357"/>
        <w:jc w:val="right"/>
      </w:pPr>
      <w:rPr>
        <w:rFonts w:ascii="Times New Roman" w:eastAsia="Times New Roman" w:hAnsi="Times New Roman" w:cs="Times New Roman" w:hint="default"/>
        <w:w w:val="99"/>
        <w:sz w:val="24"/>
        <w:szCs w:val="24"/>
        <w:lang w:val="en-US" w:eastAsia="en-US" w:bidi="ar-SA"/>
      </w:rPr>
    </w:lvl>
    <w:lvl w:ilvl="1" w:tplc="5F52517A">
      <w:numFmt w:val="bullet"/>
      <w:lvlText w:val="•"/>
      <w:lvlJc w:val="left"/>
      <w:pPr>
        <w:ind w:left="1000" w:hanging="357"/>
      </w:pPr>
      <w:rPr>
        <w:rFonts w:hint="default"/>
        <w:lang w:val="en-US" w:eastAsia="en-US" w:bidi="ar-SA"/>
      </w:rPr>
    </w:lvl>
    <w:lvl w:ilvl="2" w:tplc="28186704">
      <w:numFmt w:val="bullet"/>
      <w:lvlText w:val="•"/>
      <w:lvlJc w:val="left"/>
      <w:pPr>
        <w:ind w:left="2002" w:hanging="357"/>
      </w:pPr>
      <w:rPr>
        <w:rFonts w:hint="default"/>
        <w:lang w:val="en-US" w:eastAsia="en-US" w:bidi="ar-SA"/>
      </w:rPr>
    </w:lvl>
    <w:lvl w:ilvl="3" w:tplc="64466284">
      <w:numFmt w:val="bullet"/>
      <w:lvlText w:val="•"/>
      <w:lvlJc w:val="left"/>
      <w:pPr>
        <w:ind w:left="3005" w:hanging="357"/>
      </w:pPr>
      <w:rPr>
        <w:rFonts w:hint="default"/>
        <w:lang w:val="en-US" w:eastAsia="en-US" w:bidi="ar-SA"/>
      </w:rPr>
    </w:lvl>
    <w:lvl w:ilvl="4" w:tplc="DB421536">
      <w:numFmt w:val="bullet"/>
      <w:lvlText w:val="•"/>
      <w:lvlJc w:val="left"/>
      <w:pPr>
        <w:ind w:left="4008" w:hanging="357"/>
      </w:pPr>
      <w:rPr>
        <w:rFonts w:hint="default"/>
        <w:lang w:val="en-US" w:eastAsia="en-US" w:bidi="ar-SA"/>
      </w:rPr>
    </w:lvl>
    <w:lvl w:ilvl="5" w:tplc="3EC8CC9A">
      <w:numFmt w:val="bullet"/>
      <w:lvlText w:val="•"/>
      <w:lvlJc w:val="left"/>
      <w:pPr>
        <w:ind w:left="5011" w:hanging="357"/>
      </w:pPr>
      <w:rPr>
        <w:rFonts w:hint="default"/>
        <w:lang w:val="en-US" w:eastAsia="en-US" w:bidi="ar-SA"/>
      </w:rPr>
    </w:lvl>
    <w:lvl w:ilvl="6" w:tplc="DEFAB518">
      <w:numFmt w:val="bullet"/>
      <w:lvlText w:val="•"/>
      <w:lvlJc w:val="left"/>
      <w:pPr>
        <w:ind w:left="6014" w:hanging="357"/>
      </w:pPr>
      <w:rPr>
        <w:rFonts w:hint="default"/>
        <w:lang w:val="en-US" w:eastAsia="en-US" w:bidi="ar-SA"/>
      </w:rPr>
    </w:lvl>
    <w:lvl w:ilvl="7" w:tplc="DA741342">
      <w:numFmt w:val="bullet"/>
      <w:lvlText w:val="•"/>
      <w:lvlJc w:val="left"/>
      <w:pPr>
        <w:ind w:left="7017" w:hanging="357"/>
      </w:pPr>
      <w:rPr>
        <w:rFonts w:hint="default"/>
        <w:lang w:val="en-US" w:eastAsia="en-US" w:bidi="ar-SA"/>
      </w:rPr>
    </w:lvl>
    <w:lvl w:ilvl="8" w:tplc="2A464E7A">
      <w:numFmt w:val="bullet"/>
      <w:lvlText w:val="•"/>
      <w:lvlJc w:val="left"/>
      <w:pPr>
        <w:ind w:left="8019" w:hanging="357"/>
      </w:pPr>
      <w:rPr>
        <w:rFonts w:hint="default"/>
        <w:lang w:val="en-US" w:eastAsia="en-US" w:bidi="ar-S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4471AC"/>
    <w:rsid w:val="00000CEC"/>
    <w:rsid w:val="00021070"/>
    <w:rsid w:val="00022908"/>
    <w:rsid w:val="00031D5E"/>
    <w:rsid w:val="00043527"/>
    <w:rsid w:val="00045DED"/>
    <w:rsid w:val="000474F7"/>
    <w:rsid w:val="00047DAE"/>
    <w:rsid w:val="0005407D"/>
    <w:rsid w:val="00057651"/>
    <w:rsid w:val="00062764"/>
    <w:rsid w:val="00066775"/>
    <w:rsid w:val="00085097"/>
    <w:rsid w:val="00093A82"/>
    <w:rsid w:val="000949D0"/>
    <w:rsid w:val="00095D66"/>
    <w:rsid w:val="0009732D"/>
    <w:rsid w:val="000A0D8C"/>
    <w:rsid w:val="000A39FA"/>
    <w:rsid w:val="000B156B"/>
    <w:rsid w:val="000B179E"/>
    <w:rsid w:val="000B67E9"/>
    <w:rsid w:val="000C00DF"/>
    <w:rsid w:val="000D33FB"/>
    <w:rsid w:val="000E01FE"/>
    <w:rsid w:val="000E27C0"/>
    <w:rsid w:val="00102D04"/>
    <w:rsid w:val="00104F5F"/>
    <w:rsid w:val="00104FBB"/>
    <w:rsid w:val="00105E40"/>
    <w:rsid w:val="00106BDA"/>
    <w:rsid w:val="0010772A"/>
    <w:rsid w:val="00110C5A"/>
    <w:rsid w:val="001161E8"/>
    <w:rsid w:val="00117BB7"/>
    <w:rsid w:val="001222F0"/>
    <w:rsid w:val="001249B0"/>
    <w:rsid w:val="001328B3"/>
    <w:rsid w:val="00136C66"/>
    <w:rsid w:val="00146B91"/>
    <w:rsid w:val="00150169"/>
    <w:rsid w:val="001541A0"/>
    <w:rsid w:val="0016324B"/>
    <w:rsid w:val="001654D1"/>
    <w:rsid w:val="001655EB"/>
    <w:rsid w:val="00183D0B"/>
    <w:rsid w:val="001B0733"/>
    <w:rsid w:val="001B3773"/>
    <w:rsid w:val="001C47C6"/>
    <w:rsid w:val="001D7115"/>
    <w:rsid w:val="001E1124"/>
    <w:rsid w:val="001E30C5"/>
    <w:rsid w:val="001E4025"/>
    <w:rsid w:val="001E638F"/>
    <w:rsid w:val="001E71D9"/>
    <w:rsid w:val="001F0FD0"/>
    <w:rsid w:val="001F39CB"/>
    <w:rsid w:val="00210B66"/>
    <w:rsid w:val="002155EE"/>
    <w:rsid w:val="00224909"/>
    <w:rsid w:val="00225C05"/>
    <w:rsid w:val="00230FDE"/>
    <w:rsid w:val="00245E4A"/>
    <w:rsid w:val="002554FA"/>
    <w:rsid w:val="00255E24"/>
    <w:rsid w:val="00262453"/>
    <w:rsid w:val="002629EB"/>
    <w:rsid w:val="0028535A"/>
    <w:rsid w:val="00290024"/>
    <w:rsid w:val="002922B3"/>
    <w:rsid w:val="00292AB5"/>
    <w:rsid w:val="00293BFD"/>
    <w:rsid w:val="002A446B"/>
    <w:rsid w:val="002A47C5"/>
    <w:rsid w:val="002C0C69"/>
    <w:rsid w:val="002C4515"/>
    <w:rsid w:val="002D0063"/>
    <w:rsid w:val="002E0A03"/>
    <w:rsid w:val="002E3061"/>
    <w:rsid w:val="002F0B85"/>
    <w:rsid w:val="002F23C8"/>
    <w:rsid w:val="00310984"/>
    <w:rsid w:val="00322B47"/>
    <w:rsid w:val="00325F26"/>
    <w:rsid w:val="00334C6B"/>
    <w:rsid w:val="0034714F"/>
    <w:rsid w:val="00355778"/>
    <w:rsid w:val="003723B1"/>
    <w:rsid w:val="003819A4"/>
    <w:rsid w:val="00386965"/>
    <w:rsid w:val="00387F0B"/>
    <w:rsid w:val="003A6A7F"/>
    <w:rsid w:val="003A6FEA"/>
    <w:rsid w:val="003A7842"/>
    <w:rsid w:val="003B412C"/>
    <w:rsid w:val="003B597F"/>
    <w:rsid w:val="003B7BBE"/>
    <w:rsid w:val="003C1736"/>
    <w:rsid w:val="003C4492"/>
    <w:rsid w:val="003F3FDB"/>
    <w:rsid w:val="004026C8"/>
    <w:rsid w:val="004074FE"/>
    <w:rsid w:val="00424451"/>
    <w:rsid w:val="004328C7"/>
    <w:rsid w:val="00434052"/>
    <w:rsid w:val="004373B7"/>
    <w:rsid w:val="004471AC"/>
    <w:rsid w:val="00464C51"/>
    <w:rsid w:val="0046730B"/>
    <w:rsid w:val="00471A0A"/>
    <w:rsid w:val="00472B34"/>
    <w:rsid w:val="00483D67"/>
    <w:rsid w:val="004A1634"/>
    <w:rsid w:val="004A2E9B"/>
    <w:rsid w:val="004A3EA3"/>
    <w:rsid w:val="004A5422"/>
    <w:rsid w:val="004B64AC"/>
    <w:rsid w:val="004C0744"/>
    <w:rsid w:val="004C760C"/>
    <w:rsid w:val="004D6337"/>
    <w:rsid w:val="004E3FE2"/>
    <w:rsid w:val="004E7D3B"/>
    <w:rsid w:val="004F7E83"/>
    <w:rsid w:val="00503708"/>
    <w:rsid w:val="0051010C"/>
    <w:rsid w:val="00511684"/>
    <w:rsid w:val="00517CE8"/>
    <w:rsid w:val="005245AF"/>
    <w:rsid w:val="00532CB1"/>
    <w:rsid w:val="0054202F"/>
    <w:rsid w:val="00546981"/>
    <w:rsid w:val="0054721A"/>
    <w:rsid w:val="00551E22"/>
    <w:rsid w:val="00552B20"/>
    <w:rsid w:val="00555BF9"/>
    <w:rsid w:val="00564CB3"/>
    <w:rsid w:val="00575295"/>
    <w:rsid w:val="00576A24"/>
    <w:rsid w:val="0058590A"/>
    <w:rsid w:val="0058647A"/>
    <w:rsid w:val="00587B54"/>
    <w:rsid w:val="00592009"/>
    <w:rsid w:val="005963DD"/>
    <w:rsid w:val="005A7C09"/>
    <w:rsid w:val="005B09DB"/>
    <w:rsid w:val="005B2839"/>
    <w:rsid w:val="005E20BE"/>
    <w:rsid w:val="005E29B5"/>
    <w:rsid w:val="005E3928"/>
    <w:rsid w:val="005E6FE8"/>
    <w:rsid w:val="005F70BD"/>
    <w:rsid w:val="00603512"/>
    <w:rsid w:val="00605195"/>
    <w:rsid w:val="0060520D"/>
    <w:rsid w:val="00610E13"/>
    <w:rsid w:val="00611252"/>
    <w:rsid w:val="00611B56"/>
    <w:rsid w:val="00613B11"/>
    <w:rsid w:val="006164AB"/>
    <w:rsid w:val="0062156B"/>
    <w:rsid w:val="00623335"/>
    <w:rsid w:val="006267EF"/>
    <w:rsid w:val="006276B8"/>
    <w:rsid w:val="0063637C"/>
    <w:rsid w:val="00645AE8"/>
    <w:rsid w:val="00647284"/>
    <w:rsid w:val="00651B82"/>
    <w:rsid w:val="006546F6"/>
    <w:rsid w:val="006574D8"/>
    <w:rsid w:val="006621F3"/>
    <w:rsid w:val="006660E1"/>
    <w:rsid w:val="0067113E"/>
    <w:rsid w:val="006810AC"/>
    <w:rsid w:val="0069281A"/>
    <w:rsid w:val="006964B5"/>
    <w:rsid w:val="006B0BAD"/>
    <w:rsid w:val="006B7537"/>
    <w:rsid w:val="006C3E09"/>
    <w:rsid w:val="006D628D"/>
    <w:rsid w:val="006D7DA8"/>
    <w:rsid w:val="006E58ED"/>
    <w:rsid w:val="006F0015"/>
    <w:rsid w:val="006F0D4C"/>
    <w:rsid w:val="00702C30"/>
    <w:rsid w:val="0070763F"/>
    <w:rsid w:val="00712B06"/>
    <w:rsid w:val="00714F34"/>
    <w:rsid w:val="00715CA6"/>
    <w:rsid w:val="00723101"/>
    <w:rsid w:val="007235E9"/>
    <w:rsid w:val="007265E3"/>
    <w:rsid w:val="007267B0"/>
    <w:rsid w:val="0072764D"/>
    <w:rsid w:val="00741F8D"/>
    <w:rsid w:val="00751676"/>
    <w:rsid w:val="007517AC"/>
    <w:rsid w:val="007538F9"/>
    <w:rsid w:val="00775868"/>
    <w:rsid w:val="00790614"/>
    <w:rsid w:val="0079340C"/>
    <w:rsid w:val="00795017"/>
    <w:rsid w:val="00797D63"/>
    <w:rsid w:val="007B651A"/>
    <w:rsid w:val="007B6DBD"/>
    <w:rsid w:val="007C3D68"/>
    <w:rsid w:val="007D199D"/>
    <w:rsid w:val="007E5CC3"/>
    <w:rsid w:val="007E61FC"/>
    <w:rsid w:val="007E7461"/>
    <w:rsid w:val="007F10AE"/>
    <w:rsid w:val="007F35E1"/>
    <w:rsid w:val="007F5273"/>
    <w:rsid w:val="008110A9"/>
    <w:rsid w:val="00824B47"/>
    <w:rsid w:val="008273AB"/>
    <w:rsid w:val="0083115B"/>
    <w:rsid w:val="0083158E"/>
    <w:rsid w:val="00831915"/>
    <w:rsid w:val="008346E8"/>
    <w:rsid w:val="00835B61"/>
    <w:rsid w:val="00854242"/>
    <w:rsid w:val="00856FA6"/>
    <w:rsid w:val="0087434D"/>
    <w:rsid w:val="00882F44"/>
    <w:rsid w:val="0088459E"/>
    <w:rsid w:val="00887DEE"/>
    <w:rsid w:val="008A295C"/>
    <w:rsid w:val="008A3397"/>
    <w:rsid w:val="008A35C6"/>
    <w:rsid w:val="008B1DB8"/>
    <w:rsid w:val="008B7C66"/>
    <w:rsid w:val="008C22F2"/>
    <w:rsid w:val="008D1787"/>
    <w:rsid w:val="008D6B23"/>
    <w:rsid w:val="008D7685"/>
    <w:rsid w:val="008F121B"/>
    <w:rsid w:val="00901F2F"/>
    <w:rsid w:val="00912F88"/>
    <w:rsid w:val="00913F15"/>
    <w:rsid w:val="00914FB3"/>
    <w:rsid w:val="009171CD"/>
    <w:rsid w:val="00922F5B"/>
    <w:rsid w:val="00926BDF"/>
    <w:rsid w:val="009313A0"/>
    <w:rsid w:val="009316C0"/>
    <w:rsid w:val="0096345E"/>
    <w:rsid w:val="0096695A"/>
    <w:rsid w:val="00972D33"/>
    <w:rsid w:val="00984957"/>
    <w:rsid w:val="0099539A"/>
    <w:rsid w:val="009A4AAE"/>
    <w:rsid w:val="009A6320"/>
    <w:rsid w:val="009B0675"/>
    <w:rsid w:val="009B32AD"/>
    <w:rsid w:val="009B70F1"/>
    <w:rsid w:val="009C157A"/>
    <w:rsid w:val="009C6CDA"/>
    <w:rsid w:val="009D0C1B"/>
    <w:rsid w:val="009E310C"/>
    <w:rsid w:val="009F1BCA"/>
    <w:rsid w:val="009F2AC5"/>
    <w:rsid w:val="00A047FA"/>
    <w:rsid w:val="00A05EE1"/>
    <w:rsid w:val="00A251E0"/>
    <w:rsid w:val="00A309E4"/>
    <w:rsid w:val="00A5144E"/>
    <w:rsid w:val="00A53885"/>
    <w:rsid w:val="00A63808"/>
    <w:rsid w:val="00A6580B"/>
    <w:rsid w:val="00A755FF"/>
    <w:rsid w:val="00A808A5"/>
    <w:rsid w:val="00A81AC1"/>
    <w:rsid w:val="00A82B5E"/>
    <w:rsid w:val="00A858D4"/>
    <w:rsid w:val="00A8696C"/>
    <w:rsid w:val="00A879AF"/>
    <w:rsid w:val="00A95AD9"/>
    <w:rsid w:val="00AB2DCA"/>
    <w:rsid w:val="00AC7D02"/>
    <w:rsid w:val="00AD309D"/>
    <w:rsid w:val="00AD455A"/>
    <w:rsid w:val="00AE31AC"/>
    <w:rsid w:val="00AF02A9"/>
    <w:rsid w:val="00B009EC"/>
    <w:rsid w:val="00B02D58"/>
    <w:rsid w:val="00B077F4"/>
    <w:rsid w:val="00B102FB"/>
    <w:rsid w:val="00B22AC3"/>
    <w:rsid w:val="00B30C1E"/>
    <w:rsid w:val="00B32791"/>
    <w:rsid w:val="00B3407B"/>
    <w:rsid w:val="00B34CF3"/>
    <w:rsid w:val="00B37ABE"/>
    <w:rsid w:val="00B40196"/>
    <w:rsid w:val="00B4343D"/>
    <w:rsid w:val="00B4440F"/>
    <w:rsid w:val="00B5288C"/>
    <w:rsid w:val="00B528BD"/>
    <w:rsid w:val="00B538A5"/>
    <w:rsid w:val="00B566F7"/>
    <w:rsid w:val="00B5783B"/>
    <w:rsid w:val="00B57BD7"/>
    <w:rsid w:val="00B611AD"/>
    <w:rsid w:val="00B65A64"/>
    <w:rsid w:val="00B8367F"/>
    <w:rsid w:val="00B930DC"/>
    <w:rsid w:val="00B9487C"/>
    <w:rsid w:val="00B97230"/>
    <w:rsid w:val="00BA21ED"/>
    <w:rsid w:val="00BA5020"/>
    <w:rsid w:val="00BB2878"/>
    <w:rsid w:val="00BC0E9A"/>
    <w:rsid w:val="00BC2DBB"/>
    <w:rsid w:val="00BC3926"/>
    <w:rsid w:val="00BD2136"/>
    <w:rsid w:val="00BD23F6"/>
    <w:rsid w:val="00BE13C8"/>
    <w:rsid w:val="00BE1DCF"/>
    <w:rsid w:val="00BE3344"/>
    <w:rsid w:val="00BE4C80"/>
    <w:rsid w:val="00BF48F9"/>
    <w:rsid w:val="00BF6A59"/>
    <w:rsid w:val="00C02C65"/>
    <w:rsid w:val="00C15D9A"/>
    <w:rsid w:val="00C22AE0"/>
    <w:rsid w:val="00C34458"/>
    <w:rsid w:val="00C3516E"/>
    <w:rsid w:val="00C45F76"/>
    <w:rsid w:val="00C47F94"/>
    <w:rsid w:val="00C63DC2"/>
    <w:rsid w:val="00C70C68"/>
    <w:rsid w:val="00C745D1"/>
    <w:rsid w:val="00C80FA2"/>
    <w:rsid w:val="00C8155F"/>
    <w:rsid w:val="00C85A1A"/>
    <w:rsid w:val="00C912DE"/>
    <w:rsid w:val="00C964C2"/>
    <w:rsid w:val="00C97EE4"/>
    <w:rsid w:val="00CA1920"/>
    <w:rsid w:val="00CA4C62"/>
    <w:rsid w:val="00CC129D"/>
    <w:rsid w:val="00CC3AC6"/>
    <w:rsid w:val="00CC68FF"/>
    <w:rsid w:val="00CD6D66"/>
    <w:rsid w:val="00D01F94"/>
    <w:rsid w:val="00D06A61"/>
    <w:rsid w:val="00D07CF1"/>
    <w:rsid w:val="00D12DDE"/>
    <w:rsid w:val="00D15AAF"/>
    <w:rsid w:val="00D26097"/>
    <w:rsid w:val="00D26F38"/>
    <w:rsid w:val="00D305A1"/>
    <w:rsid w:val="00D349D3"/>
    <w:rsid w:val="00D50997"/>
    <w:rsid w:val="00D50BAD"/>
    <w:rsid w:val="00D51554"/>
    <w:rsid w:val="00D576EF"/>
    <w:rsid w:val="00D761D2"/>
    <w:rsid w:val="00D76628"/>
    <w:rsid w:val="00D76CE7"/>
    <w:rsid w:val="00D86241"/>
    <w:rsid w:val="00D94715"/>
    <w:rsid w:val="00DB5958"/>
    <w:rsid w:val="00DC4DC6"/>
    <w:rsid w:val="00DC55E4"/>
    <w:rsid w:val="00DD438E"/>
    <w:rsid w:val="00DE5681"/>
    <w:rsid w:val="00DF05E6"/>
    <w:rsid w:val="00DF6083"/>
    <w:rsid w:val="00E009C3"/>
    <w:rsid w:val="00E22724"/>
    <w:rsid w:val="00E24DEF"/>
    <w:rsid w:val="00E25620"/>
    <w:rsid w:val="00E2780E"/>
    <w:rsid w:val="00E36C38"/>
    <w:rsid w:val="00E40C22"/>
    <w:rsid w:val="00E50B25"/>
    <w:rsid w:val="00E553C3"/>
    <w:rsid w:val="00E65703"/>
    <w:rsid w:val="00E65D13"/>
    <w:rsid w:val="00E719DE"/>
    <w:rsid w:val="00E7721D"/>
    <w:rsid w:val="00E812DA"/>
    <w:rsid w:val="00E84C63"/>
    <w:rsid w:val="00E854F4"/>
    <w:rsid w:val="00E90A7E"/>
    <w:rsid w:val="00E94D3C"/>
    <w:rsid w:val="00E967F7"/>
    <w:rsid w:val="00E977BA"/>
    <w:rsid w:val="00E97AE8"/>
    <w:rsid w:val="00E97D56"/>
    <w:rsid w:val="00EB0ABD"/>
    <w:rsid w:val="00EB31A5"/>
    <w:rsid w:val="00EB6B5D"/>
    <w:rsid w:val="00EC7C45"/>
    <w:rsid w:val="00ED43B0"/>
    <w:rsid w:val="00ED76DA"/>
    <w:rsid w:val="00F040B3"/>
    <w:rsid w:val="00F127E7"/>
    <w:rsid w:val="00F170BC"/>
    <w:rsid w:val="00F30C3C"/>
    <w:rsid w:val="00F31FCE"/>
    <w:rsid w:val="00F32042"/>
    <w:rsid w:val="00F3433F"/>
    <w:rsid w:val="00F3768E"/>
    <w:rsid w:val="00F400EE"/>
    <w:rsid w:val="00F44282"/>
    <w:rsid w:val="00F57F39"/>
    <w:rsid w:val="00F74C1B"/>
    <w:rsid w:val="00F764C4"/>
    <w:rsid w:val="00F77A84"/>
    <w:rsid w:val="00F912F3"/>
    <w:rsid w:val="00F97644"/>
    <w:rsid w:val="00FA184E"/>
    <w:rsid w:val="00FA26D3"/>
    <w:rsid w:val="00FA2D80"/>
    <w:rsid w:val="00FB7B6B"/>
    <w:rsid w:val="00FC7870"/>
    <w:rsid w:val="00FD12E4"/>
    <w:rsid w:val="00FE0C54"/>
    <w:rsid w:val="00FF26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 type="connector" idref="#_x0000_s1032"/>
        <o:r id="V:Rule3"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C5A"/>
  </w:style>
  <w:style w:type="paragraph" w:styleId="Heading1">
    <w:name w:val="heading 1"/>
    <w:basedOn w:val="Normal"/>
    <w:link w:val="Heading1Char"/>
    <w:uiPriority w:val="9"/>
    <w:qFormat/>
    <w:rsid w:val="006574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rcid-id-https">
    <w:name w:val="orcid-id-https"/>
    <w:basedOn w:val="DefaultParagraphFont"/>
    <w:rsid w:val="009171CD"/>
  </w:style>
  <w:style w:type="paragraph" w:styleId="BalloonText">
    <w:name w:val="Balloon Text"/>
    <w:basedOn w:val="Normal"/>
    <w:link w:val="BalloonTextChar"/>
    <w:uiPriority w:val="99"/>
    <w:semiHidden/>
    <w:unhideWhenUsed/>
    <w:rsid w:val="004C07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744"/>
    <w:rPr>
      <w:rFonts w:ascii="Tahoma" w:hAnsi="Tahoma" w:cs="Tahoma"/>
      <w:sz w:val="16"/>
      <w:szCs w:val="16"/>
    </w:rPr>
  </w:style>
  <w:style w:type="character" w:styleId="PlaceholderText">
    <w:name w:val="Placeholder Text"/>
    <w:basedOn w:val="DefaultParagraphFont"/>
    <w:uiPriority w:val="99"/>
    <w:semiHidden/>
    <w:rsid w:val="00045DED"/>
    <w:rPr>
      <w:color w:val="808080"/>
    </w:rPr>
  </w:style>
  <w:style w:type="table" w:styleId="TableGrid">
    <w:name w:val="Table Grid"/>
    <w:basedOn w:val="TableNormal"/>
    <w:uiPriority w:val="59"/>
    <w:rsid w:val="00856F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DB595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5958"/>
  </w:style>
  <w:style w:type="paragraph" w:styleId="Footer">
    <w:name w:val="footer"/>
    <w:basedOn w:val="Normal"/>
    <w:link w:val="FooterChar"/>
    <w:uiPriority w:val="99"/>
    <w:semiHidden/>
    <w:unhideWhenUsed/>
    <w:rsid w:val="00DB595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B5958"/>
  </w:style>
  <w:style w:type="character" w:customStyle="1" w:styleId="Heading1Char">
    <w:name w:val="Heading 1 Char"/>
    <w:basedOn w:val="DefaultParagraphFont"/>
    <w:link w:val="Heading1"/>
    <w:uiPriority w:val="9"/>
    <w:rsid w:val="006574D8"/>
    <w:rPr>
      <w:rFonts w:ascii="Times New Roman" w:eastAsia="Times New Roman" w:hAnsi="Times New Roman" w:cs="Times New Roman"/>
      <w:b/>
      <w:bCs/>
      <w:kern w:val="36"/>
      <w:sz w:val="48"/>
      <w:szCs w:val="48"/>
    </w:rPr>
  </w:style>
  <w:style w:type="character" w:customStyle="1" w:styleId="author-list">
    <w:name w:val="author-list"/>
    <w:basedOn w:val="DefaultParagraphFont"/>
    <w:rsid w:val="006574D8"/>
  </w:style>
  <w:style w:type="character" w:styleId="Hyperlink">
    <w:name w:val="Hyperlink"/>
    <w:basedOn w:val="DefaultParagraphFont"/>
    <w:uiPriority w:val="99"/>
    <w:semiHidden/>
    <w:unhideWhenUsed/>
    <w:rsid w:val="006574D8"/>
    <w:rPr>
      <w:color w:val="0000FF"/>
      <w:u w:val="single"/>
    </w:rPr>
  </w:style>
  <w:style w:type="paragraph" w:customStyle="1" w:styleId="Default">
    <w:name w:val="Default"/>
    <w:rsid w:val="00B9487C"/>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7B651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B651A"/>
    <w:rPr>
      <w:rFonts w:ascii="Times New Roman" w:eastAsia="Times New Roman" w:hAnsi="Times New Roman" w:cs="Times New Roman"/>
      <w:sz w:val="24"/>
      <w:szCs w:val="24"/>
    </w:rPr>
  </w:style>
  <w:style w:type="paragraph" w:styleId="ListParagraph">
    <w:name w:val="List Paragraph"/>
    <w:basedOn w:val="Normal"/>
    <w:uiPriority w:val="1"/>
    <w:qFormat/>
    <w:rsid w:val="009B70F1"/>
    <w:pPr>
      <w:widowControl w:val="0"/>
      <w:autoSpaceDE w:val="0"/>
      <w:autoSpaceDN w:val="0"/>
      <w:spacing w:after="0" w:line="240" w:lineRule="auto"/>
      <w:ind w:left="1581" w:hanging="539"/>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60320279">
      <w:bodyDiv w:val="1"/>
      <w:marLeft w:val="0"/>
      <w:marRight w:val="0"/>
      <w:marTop w:val="0"/>
      <w:marBottom w:val="0"/>
      <w:divBdr>
        <w:top w:val="none" w:sz="0" w:space="0" w:color="auto"/>
        <w:left w:val="none" w:sz="0" w:space="0" w:color="auto"/>
        <w:bottom w:val="none" w:sz="0" w:space="0" w:color="auto"/>
        <w:right w:val="none" w:sz="0" w:space="0" w:color="auto"/>
      </w:divBdr>
    </w:div>
    <w:div w:id="358745426">
      <w:bodyDiv w:val="1"/>
      <w:marLeft w:val="0"/>
      <w:marRight w:val="0"/>
      <w:marTop w:val="0"/>
      <w:marBottom w:val="0"/>
      <w:divBdr>
        <w:top w:val="none" w:sz="0" w:space="0" w:color="auto"/>
        <w:left w:val="none" w:sz="0" w:space="0" w:color="auto"/>
        <w:bottom w:val="none" w:sz="0" w:space="0" w:color="auto"/>
        <w:right w:val="none" w:sz="0" w:space="0" w:color="auto"/>
      </w:divBdr>
    </w:div>
    <w:div w:id="380599179">
      <w:bodyDiv w:val="1"/>
      <w:marLeft w:val="0"/>
      <w:marRight w:val="0"/>
      <w:marTop w:val="0"/>
      <w:marBottom w:val="0"/>
      <w:divBdr>
        <w:top w:val="none" w:sz="0" w:space="0" w:color="auto"/>
        <w:left w:val="none" w:sz="0" w:space="0" w:color="auto"/>
        <w:bottom w:val="none" w:sz="0" w:space="0" w:color="auto"/>
        <w:right w:val="none" w:sz="0" w:space="0" w:color="auto"/>
      </w:divBdr>
      <w:divsChild>
        <w:div w:id="1989632915">
          <w:marLeft w:val="0"/>
          <w:marRight w:val="0"/>
          <w:marTop w:val="0"/>
          <w:marBottom w:val="0"/>
          <w:divBdr>
            <w:top w:val="none" w:sz="0" w:space="0" w:color="auto"/>
            <w:left w:val="none" w:sz="0" w:space="0" w:color="auto"/>
            <w:bottom w:val="none" w:sz="0" w:space="0" w:color="auto"/>
            <w:right w:val="none" w:sz="0" w:space="0" w:color="auto"/>
          </w:divBdr>
          <w:divsChild>
            <w:div w:id="1728725350">
              <w:marLeft w:val="0"/>
              <w:marRight w:val="0"/>
              <w:marTop w:val="0"/>
              <w:marBottom w:val="0"/>
              <w:divBdr>
                <w:top w:val="none" w:sz="0" w:space="0" w:color="auto"/>
                <w:left w:val="none" w:sz="0" w:space="0" w:color="auto"/>
                <w:bottom w:val="none" w:sz="0" w:space="0" w:color="auto"/>
                <w:right w:val="none" w:sz="0" w:space="0" w:color="auto"/>
              </w:divBdr>
              <w:divsChild>
                <w:div w:id="760568471">
                  <w:marLeft w:val="0"/>
                  <w:marRight w:val="0"/>
                  <w:marTop w:val="0"/>
                  <w:marBottom w:val="0"/>
                  <w:divBdr>
                    <w:top w:val="none" w:sz="0" w:space="0" w:color="auto"/>
                    <w:left w:val="none" w:sz="0" w:space="0" w:color="auto"/>
                    <w:bottom w:val="none" w:sz="0" w:space="0" w:color="auto"/>
                    <w:right w:val="none" w:sz="0" w:space="0" w:color="auto"/>
                  </w:divBdr>
                  <w:divsChild>
                    <w:div w:id="855576481">
                      <w:marLeft w:val="0"/>
                      <w:marRight w:val="0"/>
                      <w:marTop w:val="0"/>
                      <w:marBottom w:val="0"/>
                      <w:divBdr>
                        <w:top w:val="none" w:sz="0" w:space="0" w:color="auto"/>
                        <w:left w:val="none" w:sz="0" w:space="0" w:color="auto"/>
                        <w:bottom w:val="none" w:sz="0" w:space="0" w:color="auto"/>
                        <w:right w:val="none" w:sz="0" w:space="0" w:color="auto"/>
                      </w:divBdr>
                      <w:divsChild>
                        <w:div w:id="1334068463">
                          <w:marLeft w:val="0"/>
                          <w:marRight w:val="0"/>
                          <w:marTop w:val="0"/>
                          <w:marBottom w:val="0"/>
                          <w:divBdr>
                            <w:top w:val="none" w:sz="0" w:space="0" w:color="auto"/>
                            <w:left w:val="none" w:sz="0" w:space="0" w:color="auto"/>
                            <w:bottom w:val="none" w:sz="0" w:space="0" w:color="auto"/>
                            <w:right w:val="none" w:sz="0" w:space="0" w:color="auto"/>
                          </w:divBdr>
                          <w:divsChild>
                            <w:div w:id="2096969781">
                              <w:marLeft w:val="0"/>
                              <w:marRight w:val="0"/>
                              <w:marTop w:val="0"/>
                              <w:marBottom w:val="0"/>
                              <w:divBdr>
                                <w:top w:val="none" w:sz="0" w:space="0" w:color="auto"/>
                                <w:left w:val="none" w:sz="0" w:space="0" w:color="auto"/>
                                <w:bottom w:val="none" w:sz="0" w:space="0" w:color="auto"/>
                                <w:right w:val="none" w:sz="0" w:space="0" w:color="auto"/>
                              </w:divBdr>
                              <w:divsChild>
                                <w:div w:id="1690251631">
                                  <w:marLeft w:val="0"/>
                                  <w:marRight w:val="0"/>
                                  <w:marTop w:val="0"/>
                                  <w:marBottom w:val="0"/>
                                  <w:divBdr>
                                    <w:top w:val="none" w:sz="0" w:space="0" w:color="auto"/>
                                    <w:left w:val="none" w:sz="0" w:space="0" w:color="auto"/>
                                    <w:bottom w:val="none" w:sz="0" w:space="0" w:color="auto"/>
                                    <w:right w:val="none" w:sz="0" w:space="0" w:color="auto"/>
                                  </w:divBdr>
                                  <w:divsChild>
                                    <w:div w:id="55936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9950608">
      <w:bodyDiv w:val="1"/>
      <w:marLeft w:val="0"/>
      <w:marRight w:val="0"/>
      <w:marTop w:val="0"/>
      <w:marBottom w:val="0"/>
      <w:divBdr>
        <w:top w:val="none" w:sz="0" w:space="0" w:color="auto"/>
        <w:left w:val="none" w:sz="0" w:space="0" w:color="auto"/>
        <w:bottom w:val="none" w:sz="0" w:space="0" w:color="auto"/>
        <w:right w:val="none" w:sz="0" w:space="0" w:color="auto"/>
      </w:divBdr>
    </w:div>
    <w:div w:id="681473114">
      <w:bodyDiv w:val="1"/>
      <w:marLeft w:val="0"/>
      <w:marRight w:val="0"/>
      <w:marTop w:val="0"/>
      <w:marBottom w:val="0"/>
      <w:divBdr>
        <w:top w:val="none" w:sz="0" w:space="0" w:color="auto"/>
        <w:left w:val="none" w:sz="0" w:space="0" w:color="auto"/>
        <w:bottom w:val="none" w:sz="0" w:space="0" w:color="auto"/>
        <w:right w:val="none" w:sz="0" w:space="0" w:color="auto"/>
      </w:divBdr>
      <w:divsChild>
        <w:div w:id="605120798">
          <w:marLeft w:val="0"/>
          <w:marRight w:val="0"/>
          <w:marTop w:val="0"/>
          <w:marBottom w:val="225"/>
          <w:divBdr>
            <w:top w:val="none" w:sz="0" w:space="0" w:color="auto"/>
            <w:left w:val="none" w:sz="0" w:space="0" w:color="auto"/>
            <w:bottom w:val="none" w:sz="0" w:space="0" w:color="auto"/>
            <w:right w:val="none" w:sz="0" w:space="0" w:color="auto"/>
          </w:divBdr>
        </w:div>
        <w:div w:id="1545601031">
          <w:marLeft w:val="0"/>
          <w:marRight w:val="0"/>
          <w:marTop w:val="0"/>
          <w:marBottom w:val="225"/>
          <w:divBdr>
            <w:top w:val="none" w:sz="0" w:space="0" w:color="auto"/>
            <w:left w:val="none" w:sz="0" w:space="0" w:color="auto"/>
            <w:bottom w:val="none" w:sz="0" w:space="0" w:color="auto"/>
            <w:right w:val="none" w:sz="0" w:space="0" w:color="auto"/>
          </w:divBdr>
        </w:div>
        <w:div w:id="93719413">
          <w:marLeft w:val="0"/>
          <w:marRight w:val="0"/>
          <w:marTop w:val="0"/>
          <w:marBottom w:val="225"/>
          <w:divBdr>
            <w:top w:val="none" w:sz="0" w:space="0" w:color="auto"/>
            <w:left w:val="none" w:sz="0" w:space="0" w:color="auto"/>
            <w:bottom w:val="none" w:sz="0" w:space="0" w:color="auto"/>
            <w:right w:val="none" w:sz="0" w:space="0" w:color="auto"/>
          </w:divBdr>
        </w:div>
        <w:div w:id="76025011">
          <w:marLeft w:val="0"/>
          <w:marRight w:val="0"/>
          <w:marTop w:val="0"/>
          <w:marBottom w:val="225"/>
          <w:divBdr>
            <w:top w:val="none" w:sz="0" w:space="0" w:color="auto"/>
            <w:left w:val="none" w:sz="0" w:space="0" w:color="auto"/>
            <w:bottom w:val="none" w:sz="0" w:space="0" w:color="auto"/>
            <w:right w:val="none" w:sz="0" w:space="0" w:color="auto"/>
          </w:divBdr>
        </w:div>
        <w:div w:id="1121149487">
          <w:marLeft w:val="0"/>
          <w:marRight w:val="0"/>
          <w:marTop w:val="0"/>
          <w:marBottom w:val="225"/>
          <w:divBdr>
            <w:top w:val="none" w:sz="0" w:space="0" w:color="auto"/>
            <w:left w:val="none" w:sz="0" w:space="0" w:color="auto"/>
            <w:bottom w:val="none" w:sz="0" w:space="0" w:color="auto"/>
            <w:right w:val="none" w:sz="0" w:space="0" w:color="auto"/>
          </w:divBdr>
        </w:div>
        <w:div w:id="1502894583">
          <w:marLeft w:val="0"/>
          <w:marRight w:val="0"/>
          <w:marTop w:val="0"/>
          <w:marBottom w:val="225"/>
          <w:divBdr>
            <w:top w:val="none" w:sz="0" w:space="0" w:color="auto"/>
            <w:left w:val="none" w:sz="0" w:space="0" w:color="auto"/>
            <w:bottom w:val="none" w:sz="0" w:space="0" w:color="auto"/>
            <w:right w:val="none" w:sz="0" w:space="0" w:color="auto"/>
          </w:divBdr>
        </w:div>
        <w:div w:id="1988313237">
          <w:marLeft w:val="0"/>
          <w:marRight w:val="0"/>
          <w:marTop w:val="0"/>
          <w:marBottom w:val="225"/>
          <w:divBdr>
            <w:top w:val="none" w:sz="0" w:space="0" w:color="auto"/>
            <w:left w:val="none" w:sz="0" w:space="0" w:color="auto"/>
            <w:bottom w:val="none" w:sz="0" w:space="0" w:color="auto"/>
            <w:right w:val="none" w:sz="0" w:space="0" w:color="auto"/>
          </w:divBdr>
        </w:div>
        <w:div w:id="749741887">
          <w:marLeft w:val="0"/>
          <w:marRight w:val="0"/>
          <w:marTop w:val="0"/>
          <w:marBottom w:val="225"/>
          <w:divBdr>
            <w:top w:val="none" w:sz="0" w:space="0" w:color="auto"/>
            <w:left w:val="none" w:sz="0" w:space="0" w:color="auto"/>
            <w:bottom w:val="none" w:sz="0" w:space="0" w:color="auto"/>
            <w:right w:val="none" w:sz="0" w:space="0" w:color="auto"/>
          </w:divBdr>
        </w:div>
      </w:divsChild>
    </w:div>
    <w:div w:id="1044257878">
      <w:bodyDiv w:val="1"/>
      <w:marLeft w:val="0"/>
      <w:marRight w:val="0"/>
      <w:marTop w:val="0"/>
      <w:marBottom w:val="0"/>
      <w:divBdr>
        <w:top w:val="none" w:sz="0" w:space="0" w:color="auto"/>
        <w:left w:val="none" w:sz="0" w:space="0" w:color="auto"/>
        <w:bottom w:val="none" w:sz="0" w:space="0" w:color="auto"/>
        <w:right w:val="none" w:sz="0" w:space="0" w:color="auto"/>
      </w:divBdr>
      <w:divsChild>
        <w:div w:id="1154758054">
          <w:marLeft w:val="0"/>
          <w:marRight w:val="0"/>
          <w:marTop w:val="0"/>
          <w:marBottom w:val="0"/>
          <w:divBdr>
            <w:top w:val="none" w:sz="0" w:space="0" w:color="auto"/>
            <w:left w:val="none" w:sz="0" w:space="0" w:color="auto"/>
            <w:bottom w:val="none" w:sz="0" w:space="0" w:color="auto"/>
            <w:right w:val="none" w:sz="0" w:space="0" w:color="auto"/>
          </w:divBdr>
          <w:divsChild>
            <w:div w:id="1496721609">
              <w:marLeft w:val="0"/>
              <w:marRight w:val="0"/>
              <w:marTop w:val="0"/>
              <w:marBottom w:val="150"/>
              <w:divBdr>
                <w:top w:val="single" w:sz="6" w:space="0" w:color="A6CE39"/>
                <w:left w:val="single" w:sz="6" w:space="0" w:color="A6CE39"/>
                <w:bottom w:val="single" w:sz="6" w:space="0" w:color="A6CE39"/>
                <w:right w:val="single" w:sz="6" w:space="0" w:color="A6CE39"/>
              </w:divBdr>
              <w:divsChild>
                <w:div w:id="632371443">
                  <w:marLeft w:val="0"/>
                  <w:marRight w:val="0"/>
                  <w:marTop w:val="0"/>
                  <w:marBottom w:val="0"/>
                  <w:divBdr>
                    <w:top w:val="none" w:sz="0" w:space="0" w:color="auto"/>
                    <w:left w:val="none" w:sz="0" w:space="0" w:color="auto"/>
                    <w:bottom w:val="none" w:sz="0" w:space="0" w:color="auto"/>
                    <w:right w:val="none" w:sz="0" w:space="0" w:color="auto"/>
                  </w:divBdr>
                  <w:divsChild>
                    <w:div w:id="2114859352">
                      <w:marLeft w:val="-75"/>
                      <w:marRight w:val="-75"/>
                      <w:marTop w:val="0"/>
                      <w:marBottom w:val="0"/>
                      <w:divBdr>
                        <w:top w:val="none" w:sz="0" w:space="0" w:color="auto"/>
                        <w:left w:val="none" w:sz="0" w:space="0" w:color="auto"/>
                        <w:bottom w:val="none" w:sz="0" w:space="0" w:color="auto"/>
                        <w:right w:val="none" w:sz="0" w:space="0" w:color="auto"/>
                      </w:divBdr>
                      <w:divsChild>
                        <w:div w:id="9935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818603">
      <w:bodyDiv w:val="1"/>
      <w:marLeft w:val="0"/>
      <w:marRight w:val="0"/>
      <w:marTop w:val="0"/>
      <w:marBottom w:val="0"/>
      <w:divBdr>
        <w:top w:val="none" w:sz="0" w:space="0" w:color="auto"/>
        <w:left w:val="none" w:sz="0" w:space="0" w:color="auto"/>
        <w:bottom w:val="none" w:sz="0" w:space="0" w:color="auto"/>
        <w:right w:val="none" w:sz="0" w:space="0" w:color="auto"/>
      </w:divBdr>
      <w:divsChild>
        <w:div w:id="1346010530">
          <w:marLeft w:val="0"/>
          <w:marRight w:val="0"/>
          <w:marTop w:val="0"/>
          <w:marBottom w:val="225"/>
          <w:divBdr>
            <w:top w:val="none" w:sz="0" w:space="0" w:color="auto"/>
            <w:left w:val="none" w:sz="0" w:space="0" w:color="auto"/>
            <w:bottom w:val="none" w:sz="0" w:space="0" w:color="auto"/>
            <w:right w:val="none" w:sz="0" w:space="0" w:color="auto"/>
          </w:divBdr>
        </w:div>
        <w:div w:id="1574047510">
          <w:marLeft w:val="0"/>
          <w:marRight w:val="0"/>
          <w:marTop w:val="0"/>
          <w:marBottom w:val="225"/>
          <w:divBdr>
            <w:top w:val="none" w:sz="0" w:space="0" w:color="auto"/>
            <w:left w:val="none" w:sz="0" w:space="0" w:color="auto"/>
            <w:bottom w:val="none" w:sz="0" w:space="0" w:color="auto"/>
            <w:right w:val="none" w:sz="0" w:space="0" w:color="auto"/>
          </w:divBdr>
        </w:div>
        <w:div w:id="1082527888">
          <w:marLeft w:val="0"/>
          <w:marRight w:val="0"/>
          <w:marTop w:val="0"/>
          <w:marBottom w:val="225"/>
          <w:divBdr>
            <w:top w:val="none" w:sz="0" w:space="0" w:color="auto"/>
            <w:left w:val="none" w:sz="0" w:space="0" w:color="auto"/>
            <w:bottom w:val="none" w:sz="0" w:space="0" w:color="auto"/>
            <w:right w:val="none" w:sz="0" w:space="0" w:color="auto"/>
          </w:divBdr>
        </w:div>
        <w:div w:id="1614286910">
          <w:marLeft w:val="0"/>
          <w:marRight w:val="0"/>
          <w:marTop w:val="0"/>
          <w:marBottom w:val="225"/>
          <w:divBdr>
            <w:top w:val="none" w:sz="0" w:space="0" w:color="auto"/>
            <w:left w:val="none" w:sz="0" w:space="0" w:color="auto"/>
            <w:bottom w:val="none" w:sz="0" w:space="0" w:color="auto"/>
            <w:right w:val="none" w:sz="0" w:space="0" w:color="auto"/>
          </w:divBdr>
        </w:div>
        <w:div w:id="674111608">
          <w:marLeft w:val="0"/>
          <w:marRight w:val="0"/>
          <w:marTop w:val="0"/>
          <w:marBottom w:val="225"/>
          <w:divBdr>
            <w:top w:val="none" w:sz="0" w:space="0" w:color="auto"/>
            <w:left w:val="none" w:sz="0" w:space="0" w:color="auto"/>
            <w:bottom w:val="none" w:sz="0" w:space="0" w:color="auto"/>
            <w:right w:val="none" w:sz="0" w:space="0" w:color="auto"/>
          </w:divBdr>
        </w:div>
        <w:div w:id="636304889">
          <w:marLeft w:val="0"/>
          <w:marRight w:val="0"/>
          <w:marTop w:val="0"/>
          <w:marBottom w:val="225"/>
          <w:divBdr>
            <w:top w:val="none" w:sz="0" w:space="0" w:color="auto"/>
            <w:left w:val="none" w:sz="0" w:space="0" w:color="auto"/>
            <w:bottom w:val="none" w:sz="0" w:space="0" w:color="auto"/>
            <w:right w:val="none" w:sz="0" w:space="0" w:color="auto"/>
          </w:divBdr>
        </w:div>
        <w:div w:id="463818687">
          <w:marLeft w:val="0"/>
          <w:marRight w:val="0"/>
          <w:marTop w:val="0"/>
          <w:marBottom w:val="225"/>
          <w:divBdr>
            <w:top w:val="none" w:sz="0" w:space="0" w:color="auto"/>
            <w:left w:val="none" w:sz="0" w:space="0" w:color="auto"/>
            <w:bottom w:val="none" w:sz="0" w:space="0" w:color="auto"/>
            <w:right w:val="none" w:sz="0" w:space="0" w:color="auto"/>
          </w:divBdr>
        </w:div>
        <w:div w:id="2077894829">
          <w:marLeft w:val="0"/>
          <w:marRight w:val="0"/>
          <w:marTop w:val="0"/>
          <w:marBottom w:val="225"/>
          <w:divBdr>
            <w:top w:val="none" w:sz="0" w:space="0" w:color="auto"/>
            <w:left w:val="none" w:sz="0" w:space="0" w:color="auto"/>
            <w:bottom w:val="none" w:sz="0" w:space="0" w:color="auto"/>
            <w:right w:val="none" w:sz="0" w:space="0" w:color="auto"/>
          </w:divBdr>
        </w:div>
        <w:div w:id="428430244">
          <w:marLeft w:val="0"/>
          <w:marRight w:val="0"/>
          <w:marTop w:val="0"/>
          <w:marBottom w:val="225"/>
          <w:divBdr>
            <w:top w:val="none" w:sz="0" w:space="0" w:color="auto"/>
            <w:left w:val="none" w:sz="0" w:space="0" w:color="auto"/>
            <w:bottom w:val="none" w:sz="0" w:space="0" w:color="auto"/>
            <w:right w:val="none" w:sz="0" w:space="0" w:color="auto"/>
          </w:divBdr>
        </w:div>
        <w:div w:id="1327636381">
          <w:marLeft w:val="0"/>
          <w:marRight w:val="0"/>
          <w:marTop w:val="0"/>
          <w:marBottom w:val="225"/>
          <w:divBdr>
            <w:top w:val="none" w:sz="0" w:space="0" w:color="auto"/>
            <w:left w:val="none" w:sz="0" w:space="0" w:color="auto"/>
            <w:bottom w:val="none" w:sz="0" w:space="0" w:color="auto"/>
            <w:right w:val="none" w:sz="0" w:space="0" w:color="auto"/>
          </w:divBdr>
        </w:div>
        <w:div w:id="1450781114">
          <w:marLeft w:val="0"/>
          <w:marRight w:val="0"/>
          <w:marTop w:val="0"/>
          <w:marBottom w:val="225"/>
          <w:divBdr>
            <w:top w:val="none" w:sz="0" w:space="0" w:color="auto"/>
            <w:left w:val="none" w:sz="0" w:space="0" w:color="auto"/>
            <w:bottom w:val="none" w:sz="0" w:space="0" w:color="auto"/>
            <w:right w:val="none" w:sz="0" w:space="0" w:color="auto"/>
          </w:divBdr>
        </w:div>
        <w:div w:id="1256328128">
          <w:marLeft w:val="0"/>
          <w:marRight w:val="0"/>
          <w:marTop w:val="0"/>
          <w:marBottom w:val="225"/>
          <w:divBdr>
            <w:top w:val="none" w:sz="0" w:space="0" w:color="auto"/>
            <w:left w:val="none" w:sz="0" w:space="0" w:color="auto"/>
            <w:bottom w:val="none" w:sz="0" w:space="0" w:color="auto"/>
            <w:right w:val="none" w:sz="0" w:space="0" w:color="auto"/>
          </w:divBdr>
        </w:div>
        <w:div w:id="1276207279">
          <w:marLeft w:val="0"/>
          <w:marRight w:val="0"/>
          <w:marTop w:val="0"/>
          <w:marBottom w:val="225"/>
          <w:divBdr>
            <w:top w:val="none" w:sz="0" w:space="0" w:color="auto"/>
            <w:left w:val="none" w:sz="0" w:space="0" w:color="auto"/>
            <w:bottom w:val="none" w:sz="0" w:space="0" w:color="auto"/>
            <w:right w:val="none" w:sz="0" w:space="0" w:color="auto"/>
          </w:divBdr>
        </w:div>
        <w:div w:id="1214851595">
          <w:marLeft w:val="0"/>
          <w:marRight w:val="0"/>
          <w:marTop w:val="0"/>
          <w:marBottom w:val="225"/>
          <w:divBdr>
            <w:top w:val="none" w:sz="0" w:space="0" w:color="auto"/>
            <w:left w:val="none" w:sz="0" w:space="0" w:color="auto"/>
            <w:bottom w:val="none" w:sz="0" w:space="0" w:color="auto"/>
            <w:right w:val="none" w:sz="0" w:space="0" w:color="auto"/>
          </w:divBdr>
        </w:div>
        <w:div w:id="2049794765">
          <w:marLeft w:val="0"/>
          <w:marRight w:val="0"/>
          <w:marTop w:val="0"/>
          <w:marBottom w:val="225"/>
          <w:divBdr>
            <w:top w:val="none" w:sz="0" w:space="0" w:color="auto"/>
            <w:left w:val="none" w:sz="0" w:space="0" w:color="auto"/>
            <w:bottom w:val="none" w:sz="0" w:space="0" w:color="auto"/>
            <w:right w:val="none" w:sz="0" w:space="0" w:color="auto"/>
          </w:divBdr>
        </w:div>
        <w:div w:id="1744528460">
          <w:marLeft w:val="0"/>
          <w:marRight w:val="0"/>
          <w:marTop w:val="0"/>
          <w:marBottom w:val="225"/>
          <w:divBdr>
            <w:top w:val="none" w:sz="0" w:space="0" w:color="auto"/>
            <w:left w:val="none" w:sz="0" w:space="0" w:color="auto"/>
            <w:bottom w:val="none" w:sz="0" w:space="0" w:color="auto"/>
            <w:right w:val="none" w:sz="0" w:space="0" w:color="auto"/>
          </w:divBdr>
        </w:div>
        <w:div w:id="1626808814">
          <w:marLeft w:val="0"/>
          <w:marRight w:val="0"/>
          <w:marTop w:val="0"/>
          <w:marBottom w:val="225"/>
          <w:divBdr>
            <w:top w:val="none" w:sz="0" w:space="0" w:color="auto"/>
            <w:left w:val="none" w:sz="0" w:space="0" w:color="auto"/>
            <w:bottom w:val="none" w:sz="0" w:space="0" w:color="auto"/>
            <w:right w:val="none" w:sz="0" w:space="0" w:color="auto"/>
          </w:divBdr>
        </w:div>
        <w:div w:id="914239201">
          <w:marLeft w:val="0"/>
          <w:marRight w:val="0"/>
          <w:marTop w:val="0"/>
          <w:marBottom w:val="225"/>
          <w:divBdr>
            <w:top w:val="none" w:sz="0" w:space="0" w:color="auto"/>
            <w:left w:val="none" w:sz="0" w:space="0" w:color="auto"/>
            <w:bottom w:val="none" w:sz="0" w:space="0" w:color="auto"/>
            <w:right w:val="none" w:sz="0" w:space="0" w:color="auto"/>
          </w:divBdr>
        </w:div>
        <w:div w:id="2036272302">
          <w:marLeft w:val="0"/>
          <w:marRight w:val="0"/>
          <w:marTop w:val="0"/>
          <w:marBottom w:val="225"/>
          <w:divBdr>
            <w:top w:val="none" w:sz="0" w:space="0" w:color="auto"/>
            <w:left w:val="none" w:sz="0" w:space="0" w:color="auto"/>
            <w:bottom w:val="none" w:sz="0" w:space="0" w:color="auto"/>
            <w:right w:val="none" w:sz="0" w:space="0" w:color="auto"/>
          </w:divBdr>
        </w:div>
        <w:div w:id="160391788">
          <w:marLeft w:val="0"/>
          <w:marRight w:val="0"/>
          <w:marTop w:val="0"/>
          <w:marBottom w:val="225"/>
          <w:divBdr>
            <w:top w:val="none" w:sz="0" w:space="0" w:color="auto"/>
            <w:left w:val="none" w:sz="0" w:space="0" w:color="auto"/>
            <w:bottom w:val="none" w:sz="0" w:space="0" w:color="auto"/>
            <w:right w:val="none" w:sz="0" w:space="0" w:color="auto"/>
          </w:divBdr>
        </w:div>
        <w:div w:id="1600872107">
          <w:marLeft w:val="0"/>
          <w:marRight w:val="0"/>
          <w:marTop w:val="0"/>
          <w:marBottom w:val="225"/>
          <w:divBdr>
            <w:top w:val="none" w:sz="0" w:space="0" w:color="auto"/>
            <w:left w:val="none" w:sz="0" w:space="0" w:color="auto"/>
            <w:bottom w:val="none" w:sz="0" w:space="0" w:color="auto"/>
            <w:right w:val="none" w:sz="0" w:space="0" w:color="auto"/>
          </w:divBdr>
        </w:div>
      </w:divsChild>
    </w:div>
    <w:div w:id="200423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IUOFF\Desktop\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NIUOFF\Desktop\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cer\Tracing\Desktop\residualgraph.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cer\Tracing\Desktop\residualgraph.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cer\Tracing\Desktop\residualgraph.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cer\Tracing\Desktop\residualgraph.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cer\Tracing\Desktop\residualgraph.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cer\Tracing\Desktop\residualgraph.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Network Lifetime-transmission state </a:t>
            </a:r>
          </a:p>
        </c:rich>
      </c:tx>
    </c:title>
    <c:plotArea>
      <c:layout/>
      <c:barChart>
        <c:barDir val="col"/>
        <c:grouping val="clustered"/>
        <c:ser>
          <c:idx val="1"/>
          <c:order val="0"/>
          <c:tx>
            <c:strRef>
              <c:f>Sheet1!$B$1</c:f>
              <c:strCache>
                <c:ptCount val="1"/>
                <c:pt idx="0">
                  <c:v>With considering residual Energy</c:v>
                </c:pt>
              </c:strCache>
            </c:strRef>
          </c:tx>
          <c:cat>
            <c:numLit>
              <c:formatCode>General</c:formatCode>
              <c:ptCount val="4"/>
              <c:pt idx="0">
                <c:v>50</c:v>
              </c:pt>
              <c:pt idx="1">
                <c:v>100</c:v>
              </c:pt>
              <c:pt idx="2">
                <c:v>150</c:v>
              </c:pt>
              <c:pt idx="3">
                <c:v>200</c:v>
              </c:pt>
            </c:numLit>
          </c:cat>
          <c:val>
            <c:numRef>
              <c:f>Sheet1!$B$2:$B$5</c:f>
              <c:numCache>
                <c:formatCode>General</c:formatCode>
                <c:ptCount val="4"/>
                <c:pt idx="0">
                  <c:v>1200</c:v>
                </c:pt>
                <c:pt idx="1">
                  <c:v>1337</c:v>
                </c:pt>
                <c:pt idx="2">
                  <c:v>1559</c:v>
                </c:pt>
                <c:pt idx="3">
                  <c:v>1690</c:v>
                </c:pt>
              </c:numCache>
            </c:numRef>
          </c:val>
          <c:extLst xmlns:c16r2="http://schemas.microsoft.com/office/drawing/2015/06/chart">
            <c:ext xmlns:c16="http://schemas.microsoft.com/office/drawing/2014/chart" uri="{C3380CC4-5D6E-409C-BE32-E72D297353CC}">
              <c16:uniqueId val="{00000000-7396-443E-A9E7-9F823A35BACF}"/>
            </c:ext>
          </c:extLst>
        </c:ser>
        <c:ser>
          <c:idx val="2"/>
          <c:order val="1"/>
          <c:tx>
            <c:strRef>
              <c:f>Sheet1!$C$1</c:f>
              <c:strCache>
                <c:ptCount val="1"/>
                <c:pt idx="0">
                  <c:v>Without considering residual Energy</c:v>
                </c:pt>
              </c:strCache>
            </c:strRef>
          </c:tx>
          <c:cat>
            <c:numLit>
              <c:formatCode>General</c:formatCode>
              <c:ptCount val="4"/>
              <c:pt idx="0">
                <c:v>50</c:v>
              </c:pt>
              <c:pt idx="1">
                <c:v>100</c:v>
              </c:pt>
              <c:pt idx="2">
                <c:v>150</c:v>
              </c:pt>
              <c:pt idx="3">
                <c:v>200</c:v>
              </c:pt>
            </c:numLit>
          </c:cat>
          <c:val>
            <c:numRef>
              <c:f>Sheet1!$C$2:$C$5</c:f>
              <c:numCache>
                <c:formatCode>General</c:formatCode>
                <c:ptCount val="4"/>
                <c:pt idx="0">
                  <c:v>920</c:v>
                </c:pt>
                <c:pt idx="1">
                  <c:v>1096</c:v>
                </c:pt>
                <c:pt idx="2">
                  <c:v>1238</c:v>
                </c:pt>
                <c:pt idx="3">
                  <c:v>1389</c:v>
                </c:pt>
              </c:numCache>
            </c:numRef>
          </c:val>
          <c:extLst xmlns:c16r2="http://schemas.microsoft.com/office/drawing/2015/06/chart">
            <c:ext xmlns:c16="http://schemas.microsoft.com/office/drawing/2014/chart" uri="{C3380CC4-5D6E-409C-BE32-E72D297353CC}">
              <c16:uniqueId val="{00000001-7396-443E-A9E7-9F823A35BACF}"/>
            </c:ext>
          </c:extLst>
        </c:ser>
        <c:axId val="87947520"/>
        <c:axId val="83199104"/>
      </c:barChart>
      <c:catAx>
        <c:axId val="87947520"/>
        <c:scaling>
          <c:orientation val="minMax"/>
        </c:scaling>
        <c:axPos val="b"/>
        <c:title>
          <c:tx>
            <c:rich>
              <a:bodyPr/>
              <a:lstStyle/>
              <a:p>
                <a:pPr>
                  <a:defRPr/>
                </a:pPr>
                <a:r>
                  <a:rPr lang="en-US"/>
                  <a:t>Number of Sensors</a:t>
                </a:r>
              </a:p>
            </c:rich>
          </c:tx>
        </c:title>
        <c:numFmt formatCode="General" sourceLinked="1"/>
        <c:majorTickMark val="none"/>
        <c:tickLblPos val="nextTo"/>
        <c:crossAx val="83199104"/>
        <c:crosses val="autoZero"/>
        <c:auto val="1"/>
        <c:lblAlgn val="ctr"/>
        <c:lblOffset val="100"/>
      </c:catAx>
      <c:valAx>
        <c:axId val="83199104"/>
        <c:scaling>
          <c:orientation val="minMax"/>
        </c:scaling>
        <c:axPos val="l"/>
        <c:majorGridlines/>
        <c:title>
          <c:tx>
            <c:rich>
              <a:bodyPr/>
              <a:lstStyle/>
              <a:p>
                <a:pPr>
                  <a:defRPr/>
                </a:pPr>
                <a:r>
                  <a:rPr lang="en-US"/>
                  <a:t>Network Lifetime(s)</a:t>
                </a:r>
              </a:p>
            </c:rich>
          </c:tx>
        </c:title>
        <c:numFmt formatCode="General" sourceLinked="1"/>
        <c:tickLblPos val="nextTo"/>
        <c:crossAx val="87947520"/>
        <c:crosses val="autoZero"/>
        <c:crossBetween val="between"/>
      </c:valAx>
    </c:plotArea>
    <c:legend>
      <c:legendPos val="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Network Lifetime during packet reception</a:t>
            </a:r>
          </a:p>
        </c:rich>
      </c:tx>
    </c:title>
    <c:plotArea>
      <c:layout/>
      <c:barChart>
        <c:barDir val="col"/>
        <c:grouping val="clustered"/>
        <c:ser>
          <c:idx val="1"/>
          <c:order val="0"/>
          <c:tx>
            <c:strRef>
              <c:f>Sheet2!$B$1</c:f>
              <c:strCache>
                <c:ptCount val="1"/>
                <c:pt idx="0">
                  <c:v>With considering residual Energy</c:v>
                </c:pt>
              </c:strCache>
            </c:strRef>
          </c:tx>
          <c:spPr>
            <a:ln w="28575">
              <a:noFill/>
            </a:ln>
          </c:spPr>
          <c:cat>
            <c:numLit>
              <c:formatCode>General</c:formatCode>
              <c:ptCount val="4"/>
              <c:pt idx="0">
                <c:v>50</c:v>
              </c:pt>
              <c:pt idx="1">
                <c:v>100</c:v>
              </c:pt>
              <c:pt idx="2">
                <c:v>150</c:v>
              </c:pt>
              <c:pt idx="3">
                <c:v>200</c:v>
              </c:pt>
            </c:numLit>
          </c:cat>
          <c:val>
            <c:numRef>
              <c:f>Sheet2!$B$2:$B$5</c:f>
              <c:numCache>
                <c:formatCode>General</c:formatCode>
                <c:ptCount val="4"/>
                <c:pt idx="0">
                  <c:v>830</c:v>
                </c:pt>
                <c:pt idx="1">
                  <c:v>910</c:v>
                </c:pt>
                <c:pt idx="2">
                  <c:v>1005</c:v>
                </c:pt>
                <c:pt idx="3">
                  <c:v>1239</c:v>
                </c:pt>
              </c:numCache>
            </c:numRef>
          </c:val>
          <c:extLst xmlns:c16r2="http://schemas.microsoft.com/office/drawing/2015/06/chart">
            <c:ext xmlns:c16="http://schemas.microsoft.com/office/drawing/2014/chart" uri="{C3380CC4-5D6E-409C-BE32-E72D297353CC}">
              <c16:uniqueId val="{00000000-8F3F-4AB8-B770-B7586A418CF8}"/>
            </c:ext>
          </c:extLst>
        </c:ser>
        <c:ser>
          <c:idx val="2"/>
          <c:order val="1"/>
          <c:tx>
            <c:strRef>
              <c:f>Sheet2!$C$1</c:f>
              <c:strCache>
                <c:ptCount val="1"/>
                <c:pt idx="0">
                  <c:v>Without considering residual Energy</c:v>
                </c:pt>
              </c:strCache>
            </c:strRef>
          </c:tx>
          <c:spPr>
            <a:ln w="28575">
              <a:noFill/>
            </a:ln>
          </c:spPr>
          <c:cat>
            <c:numLit>
              <c:formatCode>General</c:formatCode>
              <c:ptCount val="4"/>
              <c:pt idx="0">
                <c:v>50</c:v>
              </c:pt>
              <c:pt idx="1">
                <c:v>100</c:v>
              </c:pt>
              <c:pt idx="2">
                <c:v>150</c:v>
              </c:pt>
              <c:pt idx="3">
                <c:v>200</c:v>
              </c:pt>
            </c:numLit>
          </c:cat>
          <c:val>
            <c:numRef>
              <c:f>Sheet2!$C$2:$C$5</c:f>
              <c:numCache>
                <c:formatCode>General</c:formatCode>
                <c:ptCount val="4"/>
                <c:pt idx="0">
                  <c:v>523</c:v>
                </c:pt>
                <c:pt idx="1">
                  <c:v>568</c:v>
                </c:pt>
                <c:pt idx="2">
                  <c:v>673</c:v>
                </c:pt>
                <c:pt idx="3">
                  <c:v>803</c:v>
                </c:pt>
              </c:numCache>
            </c:numRef>
          </c:val>
          <c:extLst xmlns:c16r2="http://schemas.microsoft.com/office/drawing/2015/06/chart">
            <c:ext xmlns:c16="http://schemas.microsoft.com/office/drawing/2014/chart" uri="{C3380CC4-5D6E-409C-BE32-E72D297353CC}">
              <c16:uniqueId val="{00000001-8F3F-4AB8-B770-B7586A418CF8}"/>
            </c:ext>
          </c:extLst>
        </c:ser>
        <c:axId val="83401728"/>
        <c:axId val="83403904"/>
      </c:barChart>
      <c:catAx>
        <c:axId val="83401728"/>
        <c:scaling>
          <c:orientation val="minMax"/>
        </c:scaling>
        <c:axPos val="b"/>
        <c:majorGridlines/>
        <c:title>
          <c:tx>
            <c:rich>
              <a:bodyPr/>
              <a:lstStyle/>
              <a:p>
                <a:pPr>
                  <a:defRPr/>
                </a:pPr>
                <a:r>
                  <a:rPr lang="en-US"/>
                  <a:t>Number of Sensors</a:t>
                </a:r>
              </a:p>
            </c:rich>
          </c:tx>
        </c:title>
        <c:numFmt formatCode="General" sourceLinked="1"/>
        <c:majorTickMark val="none"/>
        <c:tickLblPos val="nextTo"/>
        <c:crossAx val="83403904"/>
        <c:crosses val="autoZero"/>
        <c:auto val="1"/>
        <c:lblAlgn val="ctr"/>
        <c:lblOffset val="100"/>
      </c:catAx>
      <c:valAx>
        <c:axId val="83403904"/>
        <c:scaling>
          <c:orientation val="minMax"/>
        </c:scaling>
        <c:axPos val="l"/>
        <c:majorGridlines/>
        <c:title>
          <c:tx>
            <c:rich>
              <a:bodyPr/>
              <a:lstStyle/>
              <a:p>
                <a:pPr>
                  <a:defRPr/>
                </a:pPr>
                <a:r>
                  <a:rPr lang="en-US"/>
                  <a:t>Network Lifetime(s)</a:t>
                </a:r>
              </a:p>
            </c:rich>
          </c:tx>
        </c:title>
        <c:numFmt formatCode="General" sourceLinked="1"/>
        <c:majorTickMark val="none"/>
        <c:tickLblPos val="nextTo"/>
        <c:crossAx val="83401728"/>
        <c:crosses val="autoZero"/>
        <c:crossBetween val="between"/>
      </c:valAx>
    </c:plotArea>
    <c:legend>
      <c:legendPos val="r"/>
      <c:txPr>
        <a:bodyPr/>
        <a:lstStyle/>
        <a:p>
          <a:pPr rtl="0">
            <a:defRPr/>
          </a:pPr>
          <a:endParaRPr lang="en-US"/>
        </a:p>
      </c:txP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42"/>
  <c:chart>
    <c:title>
      <c:tx>
        <c:rich>
          <a:bodyPr/>
          <a:lstStyle/>
          <a:p>
            <a:pPr>
              <a:defRPr/>
            </a:pPr>
            <a:r>
              <a:rPr lang="en-US"/>
              <a:t>Energy Consumption during transmission(mJ)</a:t>
            </a:r>
          </a:p>
        </c:rich>
      </c:tx>
    </c:title>
    <c:plotArea>
      <c:layout/>
      <c:barChart>
        <c:barDir val="col"/>
        <c:grouping val="clustered"/>
        <c:ser>
          <c:idx val="1"/>
          <c:order val="0"/>
          <c:tx>
            <c:strRef>
              <c:f>Sheet1!$C$1</c:f>
              <c:strCache>
                <c:ptCount val="1"/>
                <c:pt idx="0">
                  <c:v>MPQ</c:v>
                </c:pt>
              </c:strCache>
            </c:strRef>
          </c:tx>
          <c:cat>
            <c:strLit>
              <c:ptCount val="12"/>
              <c:pt idx="0">
                <c:v>t=5</c:v>
              </c:pt>
              <c:pt idx="1">
                <c:v> t=10</c:v>
              </c:pt>
              <c:pt idx="2">
                <c:v> t=15</c:v>
              </c:pt>
              <c:pt idx="3">
                <c:v> t=20</c:v>
              </c:pt>
              <c:pt idx="4">
                <c:v> t=25</c:v>
              </c:pt>
              <c:pt idx="5">
                <c:v> t=30</c:v>
              </c:pt>
              <c:pt idx="6">
                <c:v> t=5</c:v>
              </c:pt>
              <c:pt idx="7">
                <c:v> t=10</c:v>
              </c:pt>
              <c:pt idx="8">
                <c:v> t=15</c:v>
              </c:pt>
              <c:pt idx="9">
                <c:v> t=20</c:v>
              </c:pt>
              <c:pt idx="10">
                <c:v> t=25</c:v>
              </c:pt>
              <c:pt idx="11">
                <c:v> t=30</c:v>
              </c:pt>
            </c:strLit>
          </c:cat>
          <c:val>
            <c:numRef>
              <c:f>Sheet1!$C$2:$C$13</c:f>
              <c:numCache>
                <c:formatCode>General</c:formatCode>
                <c:ptCount val="12"/>
                <c:pt idx="0">
                  <c:v>684</c:v>
                </c:pt>
                <c:pt idx="1">
                  <c:v>700</c:v>
                </c:pt>
                <c:pt idx="2">
                  <c:v>749</c:v>
                </c:pt>
                <c:pt idx="3">
                  <c:v>767</c:v>
                </c:pt>
                <c:pt idx="4">
                  <c:v>813</c:v>
                </c:pt>
                <c:pt idx="5">
                  <c:v>835</c:v>
                </c:pt>
                <c:pt idx="6">
                  <c:v>590</c:v>
                </c:pt>
                <c:pt idx="7">
                  <c:v>605</c:v>
                </c:pt>
                <c:pt idx="8">
                  <c:v>643</c:v>
                </c:pt>
                <c:pt idx="9">
                  <c:v>695</c:v>
                </c:pt>
                <c:pt idx="10">
                  <c:v>711</c:v>
                </c:pt>
                <c:pt idx="11">
                  <c:v>722</c:v>
                </c:pt>
              </c:numCache>
            </c:numRef>
          </c:val>
          <c:extLst xmlns:c16r2="http://schemas.microsoft.com/office/drawing/2015/06/chart">
            <c:ext xmlns:c16="http://schemas.microsoft.com/office/drawing/2014/chart" uri="{C3380CC4-5D6E-409C-BE32-E72D297353CC}">
              <c16:uniqueId val="{00000000-7398-40AC-B848-16AF6398D3BE}"/>
            </c:ext>
          </c:extLst>
        </c:ser>
        <c:ser>
          <c:idx val="2"/>
          <c:order val="1"/>
          <c:tx>
            <c:strRef>
              <c:f>Sheet1!$D$1</c:f>
              <c:strCache>
                <c:ptCount val="1"/>
                <c:pt idx="0">
                  <c:v>WFPQ</c:v>
                </c:pt>
              </c:strCache>
            </c:strRef>
          </c:tx>
          <c:cat>
            <c:strLit>
              <c:ptCount val="12"/>
              <c:pt idx="0">
                <c:v>t=5</c:v>
              </c:pt>
              <c:pt idx="1">
                <c:v> t=10</c:v>
              </c:pt>
              <c:pt idx="2">
                <c:v> t=15</c:v>
              </c:pt>
              <c:pt idx="3">
                <c:v> t=20</c:v>
              </c:pt>
              <c:pt idx="4">
                <c:v> t=25</c:v>
              </c:pt>
              <c:pt idx="5">
                <c:v> t=30</c:v>
              </c:pt>
              <c:pt idx="6">
                <c:v> t=5</c:v>
              </c:pt>
              <c:pt idx="7">
                <c:v> t=10</c:v>
              </c:pt>
              <c:pt idx="8">
                <c:v> t=15</c:v>
              </c:pt>
              <c:pt idx="9">
                <c:v> t=20</c:v>
              </c:pt>
              <c:pt idx="10">
                <c:v> t=25</c:v>
              </c:pt>
              <c:pt idx="11">
                <c:v> t=30</c:v>
              </c:pt>
            </c:strLit>
          </c:cat>
          <c:val>
            <c:numRef>
              <c:f>Sheet1!$D$2:$D$13</c:f>
              <c:numCache>
                <c:formatCode>General</c:formatCode>
                <c:ptCount val="12"/>
                <c:pt idx="0">
                  <c:v>550</c:v>
                </c:pt>
                <c:pt idx="1">
                  <c:v>570</c:v>
                </c:pt>
                <c:pt idx="2">
                  <c:v>590</c:v>
                </c:pt>
                <c:pt idx="3">
                  <c:v>620</c:v>
                </c:pt>
                <c:pt idx="4">
                  <c:v>635</c:v>
                </c:pt>
                <c:pt idx="5">
                  <c:v>690</c:v>
                </c:pt>
                <c:pt idx="6">
                  <c:v>480</c:v>
                </c:pt>
                <c:pt idx="7">
                  <c:v>495</c:v>
                </c:pt>
                <c:pt idx="8">
                  <c:v>519</c:v>
                </c:pt>
                <c:pt idx="9">
                  <c:v>543</c:v>
                </c:pt>
                <c:pt idx="10">
                  <c:v>561</c:v>
                </c:pt>
                <c:pt idx="11">
                  <c:v>578</c:v>
                </c:pt>
              </c:numCache>
            </c:numRef>
          </c:val>
          <c:extLst xmlns:c16r2="http://schemas.microsoft.com/office/drawing/2015/06/chart">
            <c:ext xmlns:c16="http://schemas.microsoft.com/office/drawing/2014/chart" uri="{C3380CC4-5D6E-409C-BE32-E72D297353CC}">
              <c16:uniqueId val="{00000001-7398-40AC-B848-16AF6398D3BE}"/>
            </c:ext>
          </c:extLst>
        </c:ser>
        <c:ser>
          <c:idx val="3"/>
          <c:order val="2"/>
          <c:tx>
            <c:strRef>
              <c:f>Sheet1!$E$1</c:f>
              <c:strCache>
                <c:ptCount val="1"/>
                <c:pt idx="0">
                  <c:v>REDPQ</c:v>
                </c:pt>
              </c:strCache>
            </c:strRef>
          </c:tx>
          <c:cat>
            <c:strLit>
              <c:ptCount val="12"/>
              <c:pt idx="0">
                <c:v>t=5</c:v>
              </c:pt>
              <c:pt idx="1">
                <c:v> t=10</c:v>
              </c:pt>
              <c:pt idx="2">
                <c:v> t=15</c:v>
              </c:pt>
              <c:pt idx="3">
                <c:v> t=20</c:v>
              </c:pt>
              <c:pt idx="4">
                <c:v> t=25</c:v>
              </c:pt>
              <c:pt idx="5">
                <c:v> t=30</c:v>
              </c:pt>
              <c:pt idx="6">
                <c:v> t=5</c:v>
              </c:pt>
              <c:pt idx="7">
                <c:v> t=10</c:v>
              </c:pt>
              <c:pt idx="8">
                <c:v> t=15</c:v>
              </c:pt>
              <c:pt idx="9">
                <c:v> t=20</c:v>
              </c:pt>
              <c:pt idx="10">
                <c:v> t=25</c:v>
              </c:pt>
              <c:pt idx="11">
                <c:v> t=30</c:v>
              </c:pt>
            </c:strLit>
          </c:cat>
          <c:val>
            <c:numRef>
              <c:f>Sheet1!$E$2:$E$13</c:f>
              <c:numCache>
                <c:formatCode>General</c:formatCode>
                <c:ptCount val="12"/>
                <c:pt idx="0">
                  <c:v>301</c:v>
                </c:pt>
                <c:pt idx="1">
                  <c:v>320</c:v>
                </c:pt>
                <c:pt idx="2">
                  <c:v>360</c:v>
                </c:pt>
                <c:pt idx="3">
                  <c:v>390</c:v>
                </c:pt>
                <c:pt idx="4">
                  <c:v>420</c:v>
                </c:pt>
                <c:pt idx="5">
                  <c:v>440</c:v>
                </c:pt>
                <c:pt idx="6">
                  <c:v>210</c:v>
                </c:pt>
                <c:pt idx="7">
                  <c:v>250</c:v>
                </c:pt>
                <c:pt idx="8">
                  <c:v>340</c:v>
                </c:pt>
                <c:pt idx="9">
                  <c:v>370</c:v>
                </c:pt>
                <c:pt idx="10">
                  <c:v>400</c:v>
                </c:pt>
                <c:pt idx="11">
                  <c:v>420</c:v>
                </c:pt>
              </c:numCache>
            </c:numRef>
          </c:val>
          <c:extLst xmlns:c16r2="http://schemas.microsoft.com/office/drawing/2015/06/chart">
            <c:ext xmlns:c16="http://schemas.microsoft.com/office/drawing/2014/chart" uri="{C3380CC4-5D6E-409C-BE32-E72D297353CC}">
              <c16:uniqueId val="{00000002-7398-40AC-B848-16AF6398D3BE}"/>
            </c:ext>
          </c:extLst>
        </c:ser>
        <c:gapWidth val="300"/>
        <c:axId val="84747776"/>
        <c:axId val="84749696"/>
      </c:barChart>
      <c:catAx>
        <c:axId val="84747776"/>
        <c:scaling>
          <c:orientation val="minMax"/>
        </c:scaling>
        <c:axPos val="b"/>
        <c:title>
          <c:tx>
            <c:rich>
              <a:bodyPr/>
              <a:lstStyle/>
              <a:p>
                <a:pPr>
                  <a:defRPr/>
                </a:pPr>
                <a:r>
                  <a:rPr lang="en-US"/>
                  <a:t> No.of nodes=50                                                  No.of nodes=100       </a:t>
                </a:r>
              </a:p>
            </c:rich>
          </c:tx>
          <c:layout>
            <c:manualLayout>
              <c:xMode val="edge"/>
              <c:yMode val="edge"/>
              <c:x val="0.15120319335083282"/>
              <c:y val="0.88331000291630157"/>
            </c:manualLayout>
          </c:layout>
        </c:title>
        <c:numFmt formatCode="General" sourceLinked="0"/>
        <c:majorTickMark val="none"/>
        <c:tickLblPos val="nextTo"/>
        <c:crossAx val="84749696"/>
        <c:crosses val="autoZero"/>
        <c:auto val="1"/>
        <c:lblAlgn val="ctr"/>
        <c:lblOffset val="100"/>
      </c:catAx>
      <c:valAx>
        <c:axId val="84749696"/>
        <c:scaling>
          <c:orientation val="minMax"/>
        </c:scaling>
        <c:axPos val="l"/>
        <c:majorGridlines/>
        <c:minorGridlines/>
        <c:title>
          <c:tx>
            <c:rich>
              <a:bodyPr/>
              <a:lstStyle/>
              <a:p>
                <a:pPr>
                  <a:defRPr/>
                </a:pPr>
                <a:r>
                  <a:rPr lang="en-US"/>
                  <a:t>Energy Consumption(mJ)</a:t>
                </a:r>
              </a:p>
            </c:rich>
          </c:tx>
        </c:title>
        <c:numFmt formatCode="General" sourceLinked="1"/>
        <c:tickLblPos val="nextTo"/>
        <c:crossAx val="84747776"/>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42"/>
  <c:chart>
    <c:title>
      <c:tx>
        <c:rich>
          <a:bodyPr/>
          <a:lstStyle/>
          <a:p>
            <a:pPr>
              <a:defRPr/>
            </a:pPr>
            <a:r>
              <a:rPr lang="en-US"/>
              <a:t>Energy Consumption during reception(mJ)</a:t>
            </a:r>
          </a:p>
        </c:rich>
      </c:tx>
    </c:title>
    <c:plotArea>
      <c:layout/>
      <c:barChart>
        <c:barDir val="col"/>
        <c:grouping val="clustered"/>
        <c:ser>
          <c:idx val="1"/>
          <c:order val="0"/>
          <c:tx>
            <c:strRef>
              <c:f>Sheet2!$B$1</c:f>
              <c:strCache>
                <c:ptCount val="1"/>
                <c:pt idx="0">
                  <c:v>MPQ</c:v>
                </c:pt>
              </c:strCache>
            </c:strRef>
          </c:tx>
          <c:cat>
            <c:strLit>
              <c:ptCount val="12"/>
              <c:pt idx="0">
                <c:v>t1=5</c:v>
              </c:pt>
              <c:pt idx="1">
                <c:v> t2=10</c:v>
              </c:pt>
              <c:pt idx="2">
                <c:v> t3=15</c:v>
              </c:pt>
              <c:pt idx="3">
                <c:v> t4=20</c:v>
              </c:pt>
              <c:pt idx="4">
                <c:v> t5=25</c:v>
              </c:pt>
              <c:pt idx="5">
                <c:v> t6=30</c:v>
              </c:pt>
              <c:pt idx="6">
                <c:v> t1=5</c:v>
              </c:pt>
              <c:pt idx="7">
                <c:v> t2=10</c:v>
              </c:pt>
              <c:pt idx="8">
                <c:v> t3=15</c:v>
              </c:pt>
              <c:pt idx="9">
                <c:v> t4=20</c:v>
              </c:pt>
              <c:pt idx="10">
                <c:v> t5=25</c:v>
              </c:pt>
              <c:pt idx="11">
                <c:v> t6=30</c:v>
              </c:pt>
            </c:strLit>
          </c:cat>
          <c:val>
            <c:numRef>
              <c:f>Sheet2!$B$2:$B$13</c:f>
              <c:numCache>
                <c:formatCode>General</c:formatCode>
                <c:ptCount val="12"/>
                <c:pt idx="0">
                  <c:v>415</c:v>
                </c:pt>
                <c:pt idx="1">
                  <c:v>420</c:v>
                </c:pt>
                <c:pt idx="2">
                  <c:v>440</c:v>
                </c:pt>
                <c:pt idx="3">
                  <c:v>460</c:v>
                </c:pt>
                <c:pt idx="4">
                  <c:v>500</c:v>
                </c:pt>
                <c:pt idx="5">
                  <c:v>510</c:v>
                </c:pt>
                <c:pt idx="6">
                  <c:v>390</c:v>
                </c:pt>
                <c:pt idx="7">
                  <c:v>410</c:v>
                </c:pt>
                <c:pt idx="8">
                  <c:v>430</c:v>
                </c:pt>
                <c:pt idx="9">
                  <c:v>450</c:v>
                </c:pt>
                <c:pt idx="10">
                  <c:v>470</c:v>
                </c:pt>
                <c:pt idx="11">
                  <c:v>495</c:v>
                </c:pt>
              </c:numCache>
            </c:numRef>
          </c:val>
          <c:extLst xmlns:c16r2="http://schemas.microsoft.com/office/drawing/2015/06/chart">
            <c:ext xmlns:c16="http://schemas.microsoft.com/office/drawing/2014/chart" uri="{C3380CC4-5D6E-409C-BE32-E72D297353CC}">
              <c16:uniqueId val="{00000000-6115-4D78-8F0B-6525ECDCE7EE}"/>
            </c:ext>
          </c:extLst>
        </c:ser>
        <c:ser>
          <c:idx val="2"/>
          <c:order val="1"/>
          <c:tx>
            <c:strRef>
              <c:f>Sheet2!$C$1</c:f>
              <c:strCache>
                <c:ptCount val="1"/>
                <c:pt idx="0">
                  <c:v>WFPQ</c:v>
                </c:pt>
              </c:strCache>
            </c:strRef>
          </c:tx>
          <c:cat>
            <c:strLit>
              <c:ptCount val="12"/>
              <c:pt idx="0">
                <c:v>t1=5</c:v>
              </c:pt>
              <c:pt idx="1">
                <c:v> t2=10</c:v>
              </c:pt>
              <c:pt idx="2">
                <c:v> t3=15</c:v>
              </c:pt>
              <c:pt idx="3">
                <c:v> t4=20</c:v>
              </c:pt>
              <c:pt idx="4">
                <c:v> t5=25</c:v>
              </c:pt>
              <c:pt idx="5">
                <c:v> t6=30</c:v>
              </c:pt>
              <c:pt idx="6">
                <c:v> t1=5</c:v>
              </c:pt>
              <c:pt idx="7">
                <c:v> t2=10</c:v>
              </c:pt>
              <c:pt idx="8">
                <c:v> t3=15</c:v>
              </c:pt>
              <c:pt idx="9">
                <c:v> t4=20</c:v>
              </c:pt>
              <c:pt idx="10">
                <c:v> t5=25</c:v>
              </c:pt>
              <c:pt idx="11">
                <c:v> t6=30</c:v>
              </c:pt>
            </c:strLit>
          </c:cat>
          <c:val>
            <c:numRef>
              <c:f>Sheet2!$C$2:$C$13</c:f>
              <c:numCache>
                <c:formatCode>General</c:formatCode>
                <c:ptCount val="12"/>
                <c:pt idx="0">
                  <c:v>315</c:v>
                </c:pt>
                <c:pt idx="1">
                  <c:v>320</c:v>
                </c:pt>
                <c:pt idx="2">
                  <c:v>340</c:v>
                </c:pt>
                <c:pt idx="3">
                  <c:v>360</c:v>
                </c:pt>
                <c:pt idx="4">
                  <c:v>400</c:v>
                </c:pt>
                <c:pt idx="5">
                  <c:v>410</c:v>
                </c:pt>
                <c:pt idx="6">
                  <c:v>290</c:v>
                </c:pt>
                <c:pt idx="7">
                  <c:v>310</c:v>
                </c:pt>
                <c:pt idx="8">
                  <c:v>330</c:v>
                </c:pt>
                <c:pt idx="9">
                  <c:v>350</c:v>
                </c:pt>
                <c:pt idx="10">
                  <c:v>370</c:v>
                </c:pt>
                <c:pt idx="11">
                  <c:v>395</c:v>
                </c:pt>
              </c:numCache>
            </c:numRef>
          </c:val>
          <c:extLst xmlns:c16r2="http://schemas.microsoft.com/office/drawing/2015/06/chart">
            <c:ext xmlns:c16="http://schemas.microsoft.com/office/drawing/2014/chart" uri="{C3380CC4-5D6E-409C-BE32-E72D297353CC}">
              <c16:uniqueId val="{00000001-6115-4D78-8F0B-6525ECDCE7EE}"/>
            </c:ext>
          </c:extLst>
        </c:ser>
        <c:ser>
          <c:idx val="3"/>
          <c:order val="2"/>
          <c:tx>
            <c:strRef>
              <c:f>Sheet2!$D$1</c:f>
              <c:strCache>
                <c:ptCount val="1"/>
                <c:pt idx="0">
                  <c:v>REDPQ</c:v>
                </c:pt>
              </c:strCache>
            </c:strRef>
          </c:tx>
          <c:cat>
            <c:strLit>
              <c:ptCount val="12"/>
              <c:pt idx="0">
                <c:v>t1=5</c:v>
              </c:pt>
              <c:pt idx="1">
                <c:v> t2=10</c:v>
              </c:pt>
              <c:pt idx="2">
                <c:v> t3=15</c:v>
              </c:pt>
              <c:pt idx="3">
                <c:v> t4=20</c:v>
              </c:pt>
              <c:pt idx="4">
                <c:v> t5=25</c:v>
              </c:pt>
              <c:pt idx="5">
                <c:v> t6=30</c:v>
              </c:pt>
              <c:pt idx="6">
                <c:v> t1=5</c:v>
              </c:pt>
              <c:pt idx="7">
                <c:v> t2=10</c:v>
              </c:pt>
              <c:pt idx="8">
                <c:v> t3=15</c:v>
              </c:pt>
              <c:pt idx="9">
                <c:v> t4=20</c:v>
              </c:pt>
              <c:pt idx="10">
                <c:v> t5=25</c:v>
              </c:pt>
              <c:pt idx="11">
                <c:v> t6=30</c:v>
              </c:pt>
            </c:strLit>
          </c:cat>
          <c:val>
            <c:numRef>
              <c:f>Sheet2!$D$2:$D$13</c:f>
              <c:numCache>
                <c:formatCode>General</c:formatCode>
                <c:ptCount val="12"/>
                <c:pt idx="0">
                  <c:v>215</c:v>
                </c:pt>
                <c:pt idx="1">
                  <c:v>220</c:v>
                </c:pt>
                <c:pt idx="2">
                  <c:v>240</c:v>
                </c:pt>
                <c:pt idx="3">
                  <c:v>260</c:v>
                </c:pt>
                <c:pt idx="4">
                  <c:v>300</c:v>
                </c:pt>
                <c:pt idx="5">
                  <c:v>310</c:v>
                </c:pt>
                <c:pt idx="6">
                  <c:v>190</c:v>
                </c:pt>
                <c:pt idx="7">
                  <c:v>210</c:v>
                </c:pt>
                <c:pt idx="8">
                  <c:v>239</c:v>
                </c:pt>
                <c:pt idx="9">
                  <c:v>255</c:v>
                </c:pt>
                <c:pt idx="10">
                  <c:v>275</c:v>
                </c:pt>
                <c:pt idx="11">
                  <c:v>295</c:v>
                </c:pt>
              </c:numCache>
            </c:numRef>
          </c:val>
          <c:extLst xmlns:c16r2="http://schemas.microsoft.com/office/drawing/2015/06/chart">
            <c:ext xmlns:c16="http://schemas.microsoft.com/office/drawing/2014/chart" uri="{C3380CC4-5D6E-409C-BE32-E72D297353CC}">
              <c16:uniqueId val="{00000002-6115-4D78-8F0B-6525ECDCE7EE}"/>
            </c:ext>
          </c:extLst>
        </c:ser>
        <c:gapWidth val="300"/>
        <c:axId val="84788352"/>
        <c:axId val="84790272"/>
      </c:barChart>
      <c:catAx>
        <c:axId val="84788352"/>
        <c:scaling>
          <c:orientation val="minMax"/>
        </c:scaling>
        <c:axPos val="b"/>
        <c:title>
          <c:tx>
            <c:rich>
              <a:bodyPr/>
              <a:lstStyle/>
              <a:p>
                <a:pPr>
                  <a:defRPr/>
                </a:pPr>
                <a:r>
                  <a:rPr lang="en-US"/>
                  <a:t>No.o nodes=50                 No.of nodes=100</a:t>
                </a:r>
              </a:p>
            </c:rich>
          </c:tx>
          <c:layout>
            <c:manualLayout>
              <c:xMode val="edge"/>
              <c:yMode val="edge"/>
              <c:x val="0.18796719160105158"/>
              <c:y val="0.87868037328667781"/>
            </c:manualLayout>
          </c:layout>
        </c:title>
        <c:numFmt formatCode="General" sourceLinked="0"/>
        <c:majorTickMark val="none"/>
        <c:tickLblPos val="nextTo"/>
        <c:crossAx val="84790272"/>
        <c:crosses val="autoZero"/>
        <c:auto val="1"/>
        <c:lblAlgn val="ctr"/>
        <c:lblOffset val="100"/>
      </c:catAx>
      <c:valAx>
        <c:axId val="84790272"/>
        <c:scaling>
          <c:orientation val="minMax"/>
        </c:scaling>
        <c:axPos val="l"/>
        <c:majorGridlines/>
        <c:minorGridlines/>
        <c:title>
          <c:tx>
            <c:rich>
              <a:bodyPr/>
              <a:lstStyle/>
              <a:p>
                <a:pPr>
                  <a:defRPr/>
                </a:pPr>
                <a:r>
                  <a:rPr lang="en-US"/>
                  <a:t>Energy Consumption (mJ)</a:t>
                </a:r>
              </a:p>
            </c:rich>
          </c:tx>
        </c:title>
        <c:numFmt formatCode="General" sourceLinked="1"/>
        <c:tickLblPos val="nextTo"/>
        <c:crossAx val="84788352"/>
        <c:crosses val="autoZero"/>
        <c:crossBetween val="between"/>
      </c:valAx>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42"/>
  <c:chart>
    <c:title>
      <c:tx>
        <c:rich>
          <a:bodyPr/>
          <a:lstStyle/>
          <a:p>
            <a:pPr>
              <a:defRPr/>
            </a:pPr>
            <a:r>
              <a:rPr lang="en-US"/>
              <a:t>Average Energy Consumed by Nodes(mJ)</a:t>
            </a:r>
          </a:p>
        </c:rich>
      </c:tx>
    </c:title>
    <c:plotArea>
      <c:layout/>
      <c:barChart>
        <c:barDir val="col"/>
        <c:grouping val="clustered"/>
        <c:ser>
          <c:idx val="0"/>
          <c:order val="0"/>
          <c:tx>
            <c:strRef>
              <c:f>Sheet3!$B$1</c:f>
              <c:strCache>
                <c:ptCount val="1"/>
                <c:pt idx="0">
                  <c:v>MPQ</c:v>
                </c:pt>
              </c:strCache>
            </c:strRef>
          </c:tx>
          <c:cat>
            <c:strLit>
              <c:ptCount val="12"/>
              <c:pt idx="0">
                <c:v>t1=5</c:v>
              </c:pt>
              <c:pt idx="1">
                <c:v> t2=10</c:v>
              </c:pt>
              <c:pt idx="2">
                <c:v> t3=15</c:v>
              </c:pt>
              <c:pt idx="3">
                <c:v> t4=20</c:v>
              </c:pt>
              <c:pt idx="4">
                <c:v> t5=25</c:v>
              </c:pt>
              <c:pt idx="5">
                <c:v> t6=30</c:v>
              </c:pt>
              <c:pt idx="6">
                <c:v> t1=5</c:v>
              </c:pt>
              <c:pt idx="7">
                <c:v> t2=10</c:v>
              </c:pt>
              <c:pt idx="8">
                <c:v> t3=15</c:v>
              </c:pt>
              <c:pt idx="9">
                <c:v> t4=20</c:v>
              </c:pt>
              <c:pt idx="10">
                <c:v> t5=25</c:v>
              </c:pt>
              <c:pt idx="11">
                <c:v> t6=30</c:v>
              </c:pt>
            </c:strLit>
          </c:cat>
          <c:val>
            <c:numRef>
              <c:f>Sheet3!$B$2:$B$13</c:f>
              <c:numCache>
                <c:formatCode>General</c:formatCode>
                <c:ptCount val="12"/>
                <c:pt idx="0">
                  <c:v>550</c:v>
                </c:pt>
                <c:pt idx="1">
                  <c:v>560</c:v>
                </c:pt>
                <c:pt idx="2">
                  <c:v>595</c:v>
                </c:pt>
                <c:pt idx="3">
                  <c:v>614</c:v>
                </c:pt>
                <c:pt idx="4">
                  <c:v>657</c:v>
                </c:pt>
                <c:pt idx="5">
                  <c:v>673</c:v>
                </c:pt>
                <c:pt idx="6">
                  <c:v>490</c:v>
                </c:pt>
                <c:pt idx="7">
                  <c:v>508</c:v>
                </c:pt>
                <c:pt idx="8">
                  <c:v>537</c:v>
                </c:pt>
                <c:pt idx="9">
                  <c:v>573</c:v>
                </c:pt>
                <c:pt idx="10">
                  <c:v>591</c:v>
                </c:pt>
                <c:pt idx="11">
                  <c:v>609</c:v>
                </c:pt>
              </c:numCache>
            </c:numRef>
          </c:val>
          <c:extLst xmlns:c16r2="http://schemas.microsoft.com/office/drawing/2015/06/chart">
            <c:ext xmlns:c16="http://schemas.microsoft.com/office/drawing/2014/chart" uri="{C3380CC4-5D6E-409C-BE32-E72D297353CC}">
              <c16:uniqueId val="{00000000-A2F4-4603-BCBC-266FBB318561}"/>
            </c:ext>
          </c:extLst>
        </c:ser>
        <c:ser>
          <c:idx val="1"/>
          <c:order val="1"/>
          <c:tx>
            <c:strRef>
              <c:f>Sheet3!$C$1</c:f>
              <c:strCache>
                <c:ptCount val="1"/>
                <c:pt idx="0">
                  <c:v>WFPQ</c:v>
                </c:pt>
              </c:strCache>
            </c:strRef>
          </c:tx>
          <c:cat>
            <c:strLit>
              <c:ptCount val="12"/>
              <c:pt idx="0">
                <c:v>t1=5</c:v>
              </c:pt>
              <c:pt idx="1">
                <c:v> t2=10</c:v>
              </c:pt>
              <c:pt idx="2">
                <c:v> t3=15</c:v>
              </c:pt>
              <c:pt idx="3">
                <c:v> t4=20</c:v>
              </c:pt>
              <c:pt idx="4">
                <c:v> t5=25</c:v>
              </c:pt>
              <c:pt idx="5">
                <c:v> t6=30</c:v>
              </c:pt>
              <c:pt idx="6">
                <c:v> t1=5</c:v>
              </c:pt>
              <c:pt idx="7">
                <c:v> t2=10</c:v>
              </c:pt>
              <c:pt idx="8">
                <c:v> t3=15</c:v>
              </c:pt>
              <c:pt idx="9">
                <c:v> t4=20</c:v>
              </c:pt>
              <c:pt idx="10">
                <c:v> t5=25</c:v>
              </c:pt>
              <c:pt idx="11">
                <c:v> t6=30</c:v>
              </c:pt>
            </c:strLit>
          </c:cat>
          <c:val>
            <c:numRef>
              <c:f>Sheet3!$C$2:$C$13</c:f>
              <c:numCache>
                <c:formatCode>General</c:formatCode>
                <c:ptCount val="12"/>
                <c:pt idx="0">
                  <c:v>433</c:v>
                </c:pt>
                <c:pt idx="1">
                  <c:v>445</c:v>
                </c:pt>
                <c:pt idx="2">
                  <c:v>465</c:v>
                </c:pt>
                <c:pt idx="3">
                  <c:v>490</c:v>
                </c:pt>
                <c:pt idx="4">
                  <c:v>518</c:v>
                </c:pt>
                <c:pt idx="5">
                  <c:v>550</c:v>
                </c:pt>
                <c:pt idx="6">
                  <c:v>385</c:v>
                </c:pt>
                <c:pt idx="7">
                  <c:v>403</c:v>
                </c:pt>
                <c:pt idx="8">
                  <c:v>425</c:v>
                </c:pt>
                <c:pt idx="9">
                  <c:v>447</c:v>
                </c:pt>
                <c:pt idx="10">
                  <c:v>466</c:v>
                </c:pt>
                <c:pt idx="11">
                  <c:v>487</c:v>
                </c:pt>
              </c:numCache>
            </c:numRef>
          </c:val>
          <c:extLst xmlns:c16r2="http://schemas.microsoft.com/office/drawing/2015/06/chart">
            <c:ext xmlns:c16="http://schemas.microsoft.com/office/drawing/2014/chart" uri="{C3380CC4-5D6E-409C-BE32-E72D297353CC}">
              <c16:uniqueId val="{00000001-A2F4-4603-BCBC-266FBB318561}"/>
            </c:ext>
          </c:extLst>
        </c:ser>
        <c:ser>
          <c:idx val="2"/>
          <c:order val="2"/>
          <c:tx>
            <c:strRef>
              <c:f>Sheet3!$D$1</c:f>
              <c:strCache>
                <c:ptCount val="1"/>
                <c:pt idx="0">
                  <c:v>REDPQ</c:v>
                </c:pt>
              </c:strCache>
            </c:strRef>
          </c:tx>
          <c:cat>
            <c:strLit>
              <c:ptCount val="12"/>
              <c:pt idx="0">
                <c:v>t1=5</c:v>
              </c:pt>
              <c:pt idx="1">
                <c:v> t2=10</c:v>
              </c:pt>
              <c:pt idx="2">
                <c:v> t3=15</c:v>
              </c:pt>
              <c:pt idx="3">
                <c:v> t4=20</c:v>
              </c:pt>
              <c:pt idx="4">
                <c:v> t5=25</c:v>
              </c:pt>
              <c:pt idx="5">
                <c:v> t6=30</c:v>
              </c:pt>
              <c:pt idx="6">
                <c:v> t1=5</c:v>
              </c:pt>
              <c:pt idx="7">
                <c:v> t2=10</c:v>
              </c:pt>
              <c:pt idx="8">
                <c:v> t3=15</c:v>
              </c:pt>
              <c:pt idx="9">
                <c:v> t4=20</c:v>
              </c:pt>
              <c:pt idx="10">
                <c:v> t5=25</c:v>
              </c:pt>
              <c:pt idx="11">
                <c:v> t6=30</c:v>
              </c:pt>
            </c:strLit>
          </c:cat>
          <c:val>
            <c:numRef>
              <c:f>Sheet3!$D$2:$D$13</c:f>
              <c:numCache>
                <c:formatCode>General</c:formatCode>
                <c:ptCount val="12"/>
                <c:pt idx="0">
                  <c:v>258</c:v>
                </c:pt>
                <c:pt idx="1">
                  <c:v>270</c:v>
                </c:pt>
                <c:pt idx="2">
                  <c:v>300</c:v>
                </c:pt>
                <c:pt idx="3">
                  <c:v>325</c:v>
                </c:pt>
                <c:pt idx="4">
                  <c:v>360</c:v>
                </c:pt>
                <c:pt idx="5">
                  <c:v>375</c:v>
                </c:pt>
                <c:pt idx="6">
                  <c:v>200</c:v>
                </c:pt>
                <c:pt idx="7">
                  <c:v>230</c:v>
                </c:pt>
                <c:pt idx="8">
                  <c:v>290</c:v>
                </c:pt>
                <c:pt idx="9">
                  <c:v>313</c:v>
                </c:pt>
                <c:pt idx="10">
                  <c:v>338</c:v>
                </c:pt>
                <c:pt idx="11">
                  <c:v>358</c:v>
                </c:pt>
              </c:numCache>
            </c:numRef>
          </c:val>
          <c:extLst xmlns:c16r2="http://schemas.microsoft.com/office/drawing/2015/06/chart">
            <c:ext xmlns:c16="http://schemas.microsoft.com/office/drawing/2014/chart" uri="{C3380CC4-5D6E-409C-BE32-E72D297353CC}">
              <c16:uniqueId val="{00000002-A2F4-4603-BCBC-266FBB318561}"/>
            </c:ext>
          </c:extLst>
        </c:ser>
        <c:axId val="84951808"/>
        <c:axId val="84953728"/>
      </c:barChart>
      <c:catAx>
        <c:axId val="84951808"/>
        <c:scaling>
          <c:orientation val="minMax"/>
        </c:scaling>
        <c:axPos val="b"/>
        <c:title>
          <c:tx>
            <c:rich>
              <a:bodyPr/>
              <a:lstStyle/>
              <a:p>
                <a:pPr>
                  <a:defRPr/>
                </a:pPr>
                <a:r>
                  <a:rPr lang="en-US"/>
                  <a:t>No.of nodes=50                             No.of nodes=100</a:t>
                </a:r>
              </a:p>
            </c:rich>
          </c:tx>
          <c:layout>
            <c:manualLayout>
              <c:xMode val="edge"/>
              <c:yMode val="edge"/>
              <c:x val="0.14375203123783051"/>
              <c:y val="0.89256919519704725"/>
            </c:manualLayout>
          </c:layout>
        </c:title>
        <c:numFmt formatCode="General" sourceLinked="0"/>
        <c:majorTickMark val="none"/>
        <c:tickLblPos val="nextTo"/>
        <c:crossAx val="84953728"/>
        <c:crosses val="autoZero"/>
        <c:auto val="1"/>
        <c:lblAlgn val="ctr"/>
        <c:lblOffset val="100"/>
      </c:catAx>
      <c:valAx>
        <c:axId val="84953728"/>
        <c:scaling>
          <c:orientation val="minMax"/>
        </c:scaling>
        <c:axPos val="l"/>
        <c:majorGridlines/>
        <c:title>
          <c:tx>
            <c:rich>
              <a:bodyPr/>
              <a:lstStyle/>
              <a:p>
                <a:pPr>
                  <a:defRPr/>
                </a:pPr>
                <a:r>
                  <a:rPr lang="en-US"/>
                  <a:t>Average energy consumed(mJ)</a:t>
                </a:r>
              </a:p>
            </c:rich>
          </c:tx>
        </c:title>
        <c:numFmt formatCode="General" sourceLinked="1"/>
        <c:tickLblPos val="nextTo"/>
        <c:crossAx val="84951808"/>
        <c:crosses val="autoZero"/>
        <c:crossBetween val="between"/>
      </c:valAx>
    </c:plotArea>
    <c:legend>
      <c:legendPos val="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42"/>
  <c:chart>
    <c:title>
      <c:tx>
        <c:rich>
          <a:bodyPr/>
          <a:lstStyle/>
          <a:p>
            <a:pPr>
              <a:defRPr/>
            </a:pPr>
            <a:r>
              <a:rPr lang="en-US"/>
              <a:t>Residual Energy for 50 nodes(mJ)</a:t>
            </a:r>
          </a:p>
        </c:rich>
      </c:tx>
    </c:title>
    <c:plotArea>
      <c:layout/>
      <c:areaChart>
        <c:grouping val="stacked"/>
        <c:ser>
          <c:idx val="0"/>
          <c:order val="0"/>
          <c:tx>
            <c:strRef>
              <c:f>Sheet4!$B$1</c:f>
              <c:strCache>
                <c:ptCount val="1"/>
                <c:pt idx="0">
                  <c:v>MPQ</c:v>
                </c:pt>
              </c:strCache>
            </c:strRef>
          </c:tx>
          <c:cat>
            <c:numLit>
              <c:formatCode>General</c:formatCode>
              <c:ptCount val="9"/>
              <c:pt idx="0">
                <c:v>100</c:v>
              </c:pt>
              <c:pt idx="1">
                <c:v>200</c:v>
              </c:pt>
              <c:pt idx="2">
                <c:v>300</c:v>
              </c:pt>
              <c:pt idx="3">
                <c:v>400</c:v>
              </c:pt>
              <c:pt idx="4">
                <c:v>500</c:v>
              </c:pt>
              <c:pt idx="5">
                <c:v>600</c:v>
              </c:pt>
              <c:pt idx="6">
                <c:v>700</c:v>
              </c:pt>
              <c:pt idx="7">
                <c:v>800</c:v>
              </c:pt>
              <c:pt idx="8">
                <c:v>900</c:v>
              </c:pt>
            </c:numLit>
          </c:cat>
          <c:val>
            <c:numRef>
              <c:f>Sheet4!$B$2:$B$10</c:f>
              <c:numCache>
                <c:formatCode>General</c:formatCode>
                <c:ptCount val="9"/>
                <c:pt idx="0">
                  <c:v>510</c:v>
                </c:pt>
                <c:pt idx="1">
                  <c:v>492</c:v>
                </c:pt>
                <c:pt idx="2">
                  <c:v>463</c:v>
                </c:pt>
                <c:pt idx="3">
                  <c:v>427</c:v>
                </c:pt>
                <c:pt idx="4">
                  <c:v>409</c:v>
                </c:pt>
                <c:pt idx="5">
                  <c:v>391</c:v>
                </c:pt>
                <c:pt idx="6">
                  <c:v>253</c:v>
                </c:pt>
                <c:pt idx="7">
                  <c:v>212</c:v>
                </c:pt>
                <c:pt idx="8">
                  <c:v>193</c:v>
                </c:pt>
              </c:numCache>
            </c:numRef>
          </c:val>
          <c:extLst xmlns:c16r2="http://schemas.microsoft.com/office/drawing/2015/06/chart">
            <c:ext xmlns:c16="http://schemas.microsoft.com/office/drawing/2014/chart" uri="{C3380CC4-5D6E-409C-BE32-E72D297353CC}">
              <c16:uniqueId val="{00000000-AF3F-469B-9567-3298A7BE1D70}"/>
            </c:ext>
          </c:extLst>
        </c:ser>
        <c:ser>
          <c:idx val="1"/>
          <c:order val="1"/>
          <c:tx>
            <c:strRef>
              <c:f>Sheet4!$C$1</c:f>
              <c:strCache>
                <c:ptCount val="1"/>
                <c:pt idx="0">
                  <c:v>WFPQ</c:v>
                </c:pt>
              </c:strCache>
            </c:strRef>
          </c:tx>
          <c:cat>
            <c:numLit>
              <c:formatCode>General</c:formatCode>
              <c:ptCount val="9"/>
              <c:pt idx="0">
                <c:v>100</c:v>
              </c:pt>
              <c:pt idx="1">
                <c:v>200</c:v>
              </c:pt>
              <c:pt idx="2">
                <c:v>300</c:v>
              </c:pt>
              <c:pt idx="3">
                <c:v>400</c:v>
              </c:pt>
              <c:pt idx="4">
                <c:v>500</c:v>
              </c:pt>
              <c:pt idx="5">
                <c:v>600</c:v>
              </c:pt>
              <c:pt idx="6">
                <c:v>700</c:v>
              </c:pt>
              <c:pt idx="7">
                <c:v>800</c:v>
              </c:pt>
              <c:pt idx="8">
                <c:v>900</c:v>
              </c:pt>
            </c:numLit>
          </c:cat>
          <c:val>
            <c:numRef>
              <c:f>Sheet4!$C$2:$C$10</c:f>
              <c:numCache>
                <c:formatCode>General</c:formatCode>
                <c:ptCount val="9"/>
                <c:pt idx="0">
                  <c:v>615</c:v>
                </c:pt>
                <c:pt idx="1">
                  <c:v>597</c:v>
                </c:pt>
                <c:pt idx="2">
                  <c:v>575</c:v>
                </c:pt>
                <c:pt idx="3">
                  <c:v>553</c:v>
                </c:pt>
                <c:pt idx="4">
                  <c:v>534</c:v>
                </c:pt>
                <c:pt idx="5">
                  <c:v>513</c:v>
                </c:pt>
                <c:pt idx="6">
                  <c:v>445</c:v>
                </c:pt>
                <c:pt idx="7">
                  <c:v>411</c:v>
                </c:pt>
                <c:pt idx="8">
                  <c:v>383</c:v>
                </c:pt>
              </c:numCache>
            </c:numRef>
          </c:val>
          <c:extLst xmlns:c16r2="http://schemas.microsoft.com/office/drawing/2015/06/chart">
            <c:ext xmlns:c16="http://schemas.microsoft.com/office/drawing/2014/chart" uri="{C3380CC4-5D6E-409C-BE32-E72D297353CC}">
              <c16:uniqueId val="{00000001-AF3F-469B-9567-3298A7BE1D70}"/>
            </c:ext>
          </c:extLst>
        </c:ser>
        <c:ser>
          <c:idx val="2"/>
          <c:order val="2"/>
          <c:tx>
            <c:strRef>
              <c:f>Sheet4!$D$1</c:f>
              <c:strCache>
                <c:ptCount val="1"/>
                <c:pt idx="0">
                  <c:v>REDPQ</c:v>
                </c:pt>
              </c:strCache>
            </c:strRef>
          </c:tx>
          <c:cat>
            <c:numLit>
              <c:formatCode>General</c:formatCode>
              <c:ptCount val="9"/>
              <c:pt idx="0">
                <c:v>100</c:v>
              </c:pt>
              <c:pt idx="1">
                <c:v>200</c:v>
              </c:pt>
              <c:pt idx="2">
                <c:v>300</c:v>
              </c:pt>
              <c:pt idx="3">
                <c:v>400</c:v>
              </c:pt>
              <c:pt idx="4">
                <c:v>500</c:v>
              </c:pt>
              <c:pt idx="5">
                <c:v>600</c:v>
              </c:pt>
              <c:pt idx="6">
                <c:v>700</c:v>
              </c:pt>
              <c:pt idx="7">
                <c:v>800</c:v>
              </c:pt>
              <c:pt idx="8">
                <c:v>900</c:v>
              </c:pt>
            </c:numLit>
          </c:cat>
          <c:val>
            <c:numRef>
              <c:f>Sheet4!$D$2:$D$10</c:f>
              <c:numCache>
                <c:formatCode>General</c:formatCode>
                <c:ptCount val="9"/>
                <c:pt idx="0">
                  <c:v>800</c:v>
                </c:pt>
                <c:pt idx="1">
                  <c:v>770</c:v>
                </c:pt>
                <c:pt idx="2">
                  <c:v>710</c:v>
                </c:pt>
                <c:pt idx="3">
                  <c:v>687</c:v>
                </c:pt>
                <c:pt idx="4">
                  <c:v>662</c:v>
                </c:pt>
                <c:pt idx="5">
                  <c:v>642</c:v>
                </c:pt>
                <c:pt idx="6">
                  <c:v>543</c:v>
                </c:pt>
                <c:pt idx="7">
                  <c:v>510</c:v>
                </c:pt>
                <c:pt idx="8">
                  <c:v>475</c:v>
                </c:pt>
              </c:numCache>
            </c:numRef>
          </c:val>
          <c:extLst xmlns:c16r2="http://schemas.microsoft.com/office/drawing/2015/06/chart">
            <c:ext xmlns:c16="http://schemas.microsoft.com/office/drawing/2014/chart" uri="{C3380CC4-5D6E-409C-BE32-E72D297353CC}">
              <c16:uniqueId val="{00000002-AF3F-469B-9567-3298A7BE1D70}"/>
            </c:ext>
          </c:extLst>
        </c:ser>
        <c:axId val="84984192"/>
        <c:axId val="84986112"/>
      </c:areaChart>
      <c:catAx>
        <c:axId val="84984192"/>
        <c:scaling>
          <c:orientation val="minMax"/>
        </c:scaling>
        <c:axPos val="b"/>
        <c:title>
          <c:tx>
            <c:rich>
              <a:bodyPr/>
              <a:lstStyle/>
              <a:p>
                <a:pPr>
                  <a:defRPr/>
                </a:pPr>
                <a:r>
                  <a:rPr lang="en-US"/>
                  <a:t>Number of rounds</a:t>
                </a:r>
              </a:p>
            </c:rich>
          </c:tx>
        </c:title>
        <c:numFmt formatCode="General" sourceLinked="1"/>
        <c:majorTickMark val="none"/>
        <c:tickLblPos val="nextTo"/>
        <c:crossAx val="84986112"/>
        <c:crosses val="autoZero"/>
        <c:auto val="1"/>
        <c:lblAlgn val="ctr"/>
        <c:lblOffset val="100"/>
      </c:catAx>
      <c:valAx>
        <c:axId val="84986112"/>
        <c:scaling>
          <c:orientation val="minMax"/>
        </c:scaling>
        <c:axPos val="l"/>
        <c:majorGridlines/>
        <c:minorGridlines/>
        <c:title>
          <c:tx>
            <c:rich>
              <a:bodyPr/>
              <a:lstStyle/>
              <a:p>
                <a:pPr>
                  <a:defRPr/>
                </a:pPr>
                <a:r>
                  <a:rPr lang="en-US"/>
                  <a:t>Residual Energy(mJ)</a:t>
                </a:r>
              </a:p>
            </c:rich>
          </c:tx>
        </c:title>
        <c:numFmt formatCode="General" sourceLinked="1"/>
        <c:majorTickMark val="none"/>
        <c:tickLblPos val="nextTo"/>
        <c:crossAx val="84984192"/>
        <c:crosses val="autoZero"/>
        <c:crossBetween val="midCat"/>
      </c:valAx>
    </c:plotArea>
    <c:legend>
      <c:legendPos val="r"/>
    </c:legend>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style val="42"/>
  <c:chart>
    <c:title>
      <c:tx>
        <c:rich>
          <a:bodyPr/>
          <a:lstStyle/>
          <a:p>
            <a:pPr>
              <a:defRPr/>
            </a:pPr>
            <a:r>
              <a:rPr lang="en-US"/>
              <a:t>Residual Energy for100 nodes(mJ)</a:t>
            </a:r>
          </a:p>
        </c:rich>
      </c:tx>
    </c:title>
    <c:plotArea>
      <c:layout/>
      <c:areaChart>
        <c:grouping val="stacked"/>
        <c:ser>
          <c:idx val="0"/>
          <c:order val="0"/>
          <c:tx>
            <c:strRef>
              <c:f>Sheet4!$B$1</c:f>
              <c:strCache>
                <c:ptCount val="1"/>
                <c:pt idx="0">
                  <c:v>MPQ</c:v>
                </c:pt>
              </c:strCache>
            </c:strRef>
          </c:tx>
          <c:cat>
            <c:numLit>
              <c:formatCode>General</c:formatCode>
              <c:ptCount val="9"/>
              <c:pt idx="0">
                <c:v>100</c:v>
              </c:pt>
              <c:pt idx="1">
                <c:v>200</c:v>
              </c:pt>
              <c:pt idx="2">
                <c:v>300</c:v>
              </c:pt>
              <c:pt idx="3">
                <c:v>400</c:v>
              </c:pt>
              <c:pt idx="4">
                <c:v>500</c:v>
              </c:pt>
              <c:pt idx="5">
                <c:v>600</c:v>
              </c:pt>
              <c:pt idx="6">
                <c:v>700</c:v>
              </c:pt>
              <c:pt idx="7">
                <c:v>800</c:v>
              </c:pt>
              <c:pt idx="8">
                <c:v>900</c:v>
              </c:pt>
            </c:numLit>
          </c:cat>
          <c:val>
            <c:numRef>
              <c:f>Sheet4!$B$2:$B$10</c:f>
              <c:numCache>
                <c:formatCode>General</c:formatCode>
                <c:ptCount val="9"/>
                <c:pt idx="0">
                  <c:v>510</c:v>
                </c:pt>
                <c:pt idx="1">
                  <c:v>492</c:v>
                </c:pt>
                <c:pt idx="2">
                  <c:v>463</c:v>
                </c:pt>
                <c:pt idx="3">
                  <c:v>427</c:v>
                </c:pt>
                <c:pt idx="4">
                  <c:v>409</c:v>
                </c:pt>
                <c:pt idx="5">
                  <c:v>391</c:v>
                </c:pt>
                <c:pt idx="6">
                  <c:v>253</c:v>
                </c:pt>
                <c:pt idx="7">
                  <c:v>212</c:v>
                </c:pt>
                <c:pt idx="8">
                  <c:v>193</c:v>
                </c:pt>
              </c:numCache>
            </c:numRef>
          </c:val>
          <c:extLst xmlns:c16r2="http://schemas.microsoft.com/office/drawing/2015/06/chart">
            <c:ext xmlns:c16="http://schemas.microsoft.com/office/drawing/2014/chart" uri="{C3380CC4-5D6E-409C-BE32-E72D297353CC}">
              <c16:uniqueId val="{00000000-2AD8-4B58-8A87-C867C6A6CAD5}"/>
            </c:ext>
          </c:extLst>
        </c:ser>
        <c:ser>
          <c:idx val="1"/>
          <c:order val="1"/>
          <c:tx>
            <c:strRef>
              <c:f>Sheet4!$C$1</c:f>
              <c:strCache>
                <c:ptCount val="1"/>
                <c:pt idx="0">
                  <c:v>WFPQ</c:v>
                </c:pt>
              </c:strCache>
            </c:strRef>
          </c:tx>
          <c:cat>
            <c:numLit>
              <c:formatCode>General</c:formatCode>
              <c:ptCount val="9"/>
              <c:pt idx="0">
                <c:v>100</c:v>
              </c:pt>
              <c:pt idx="1">
                <c:v>200</c:v>
              </c:pt>
              <c:pt idx="2">
                <c:v>300</c:v>
              </c:pt>
              <c:pt idx="3">
                <c:v>400</c:v>
              </c:pt>
              <c:pt idx="4">
                <c:v>500</c:v>
              </c:pt>
              <c:pt idx="5">
                <c:v>600</c:v>
              </c:pt>
              <c:pt idx="6">
                <c:v>700</c:v>
              </c:pt>
              <c:pt idx="7">
                <c:v>800</c:v>
              </c:pt>
              <c:pt idx="8">
                <c:v>900</c:v>
              </c:pt>
            </c:numLit>
          </c:cat>
          <c:val>
            <c:numRef>
              <c:f>Sheet4!$C$2:$C$10</c:f>
              <c:numCache>
                <c:formatCode>General</c:formatCode>
                <c:ptCount val="9"/>
                <c:pt idx="0">
                  <c:v>615</c:v>
                </c:pt>
                <c:pt idx="1">
                  <c:v>597</c:v>
                </c:pt>
                <c:pt idx="2">
                  <c:v>575</c:v>
                </c:pt>
                <c:pt idx="3">
                  <c:v>553</c:v>
                </c:pt>
                <c:pt idx="4">
                  <c:v>534</c:v>
                </c:pt>
                <c:pt idx="5">
                  <c:v>513</c:v>
                </c:pt>
                <c:pt idx="6">
                  <c:v>445</c:v>
                </c:pt>
                <c:pt idx="7">
                  <c:v>411</c:v>
                </c:pt>
                <c:pt idx="8">
                  <c:v>383</c:v>
                </c:pt>
              </c:numCache>
            </c:numRef>
          </c:val>
          <c:extLst xmlns:c16r2="http://schemas.microsoft.com/office/drawing/2015/06/chart">
            <c:ext xmlns:c16="http://schemas.microsoft.com/office/drawing/2014/chart" uri="{C3380CC4-5D6E-409C-BE32-E72D297353CC}">
              <c16:uniqueId val="{00000001-2AD8-4B58-8A87-C867C6A6CAD5}"/>
            </c:ext>
          </c:extLst>
        </c:ser>
        <c:ser>
          <c:idx val="2"/>
          <c:order val="2"/>
          <c:tx>
            <c:strRef>
              <c:f>Sheet4!$D$1</c:f>
              <c:strCache>
                <c:ptCount val="1"/>
                <c:pt idx="0">
                  <c:v>REDPQ</c:v>
                </c:pt>
              </c:strCache>
            </c:strRef>
          </c:tx>
          <c:cat>
            <c:numLit>
              <c:formatCode>General</c:formatCode>
              <c:ptCount val="9"/>
              <c:pt idx="0">
                <c:v>100</c:v>
              </c:pt>
              <c:pt idx="1">
                <c:v>200</c:v>
              </c:pt>
              <c:pt idx="2">
                <c:v>300</c:v>
              </c:pt>
              <c:pt idx="3">
                <c:v>400</c:v>
              </c:pt>
              <c:pt idx="4">
                <c:v>500</c:v>
              </c:pt>
              <c:pt idx="5">
                <c:v>600</c:v>
              </c:pt>
              <c:pt idx="6">
                <c:v>700</c:v>
              </c:pt>
              <c:pt idx="7">
                <c:v>800</c:v>
              </c:pt>
              <c:pt idx="8">
                <c:v>900</c:v>
              </c:pt>
            </c:numLit>
          </c:cat>
          <c:val>
            <c:numRef>
              <c:f>Sheet4!$D$2:$D$10</c:f>
              <c:numCache>
                <c:formatCode>General</c:formatCode>
                <c:ptCount val="9"/>
                <c:pt idx="0">
                  <c:v>800</c:v>
                </c:pt>
                <c:pt idx="1">
                  <c:v>770</c:v>
                </c:pt>
                <c:pt idx="2">
                  <c:v>710</c:v>
                </c:pt>
                <c:pt idx="3">
                  <c:v>687</c:v>
                </c:pt>
                <c:pt idx="4">
                  <c:v>662</c:v>
                </c:pt>
                <c:pt idx="5">
                  <c:v>642</c:v>
                </c:pt>
                <c:pt idx="6">
                  <c:v>543</c:v>
                </c:pt>
                <c:pt idx="7">
                  <c:v>510</c:v>
                </c:pt>
                <c:pt idx="8">
                  <c:v>475</c:v>
                </c:pt>
              </c:numCache>
            </c:numRef>
          </c:val>
          <c:extLst xmlns:c16r2="http://schemas.microsoft.com/office/drawing/2015/06/chart">
            <c:ext xmlns:c16="http://schemas.microsoft.com/office/drawing/2014/chart" uri="{C3380CC4-5D6E-409C-BE32-E72D297353CC}">
              <c16:uniqueId val="{00000002-2AD8-4B58-8A87-C867C6A6CAD5}"/>
            </c:ext>
          </c:extLst>
        </c:ser>
        <c:axId val="86167552"/>
        <c:axId val="86169472"/>
      </c:areaChart>
      <c:catAx>
        <c:axId val="86167552"/>
        <c:scaling>
          <c:orientation val="minMax"/>
        </c:scaling>
        <c:axPos val="b"/>
        <c:title>
          <c:tx>
            <c:rich>
              <a:bodyPr/>
              <a:lstStyle/>
              <a:p>
                <a:pPr>
                  <a:defRPr/>
                </a:pPr>
                <a:r>
                  <a:rPr lang="en-US"/>
                  <a:t>Number of rounds</a:t>
                </a:r>
              </a:p>
            </c:rich>
          </c:tx>
        </c:title>
        <c:numFmt formatCode="General" sourceLinked="1"/>
        <c:majorTickMark val="none"/>
        <c:tickLblPos val="nextTo"/>
        <c:crossAx val="86169472"/>
        <c:crosses val="autoZero"/>
        <c:auto val="1"/>
        <c:lblAlgn val="ctr"/>
        <c:lblOffset val="100"/>
      </c:catAx>
      <c:valAx>
        <c:axId val="86169472"/>
        <c:scaling>
          <c:orientation val="minMax"/>
        </c:scaling>
        <c:axPos val="l"/>
        <c:majorGridlines/>
        <c:minorGridlines/>
        <c:title>
          <c:tx>
            <c:rich>
              <a:bodyPr/>
              <a:lstStyle/>
              <a:p>
                <a:pPr>
                  <a:defRPr/>
                </a:pPr>
                <a:r>
                  <a:rPr lang="en-US"/>
                  <a:t>Residual Energy(mJ)</a:t>
                </a:r>
              </a:p>
            </c:rich>
          </c:tx>
        </c:title>
        <c:numFmt formatCode="General" sourceLinked="1"/>
        <c:majorTickMark val="none"/>
        <c:tickLblPos val="nextTo"/>
        <c:crossAx val="86167552"/>
        <c:crosses val="autoZero"/>
        <c:crossBetween val="midCat"/>
      </c:valAx>
    </c:plotArea>
    <c:legend>
      <c:legendPos val="r"/>
    </c:legend>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style val="42"/>
  <c:chart>
    <c:title>
      <c:tx>
        <c:rich>
          <a:bodyPr/>
          <a:lstStyle/>
          <a:p>
            <a:pPr>
              <a:defRPr/>
            </a:pPr>
            <a:r>
              <a:rPr lang="en-US"/>
              <a:t>Percentage of dead nodes</a:t>
            </a:r>
          </a:p>
        </c:rich>
      </c:tx>
    </c:title>
    <c:plotArea>
      <c:layout/>
      <c:barChart>
        <c:barDir val="col"/>
        <c:grouping val="clustered"/>
        <c:ser>
          <c:idx val="0"/>
          <c:order val="0"/>
          <c:tx>
            <c:strRef>
              <c:f>Sheet9!$C$1</c:f>
              <c:strCache>
                <c:ptCount val="1"/>
                <c:pt idx="0">
                  <c:v>MPQ</c:v>
                </c:pt>
              </c:strCache>
            </c:strRef>
          </c:tx>
          <c:cat>
            <c:strLit>
              <c:ptCount val="5"/>
              <c:pt idx="0">
                <c:v>t=100s</c:v>
              </c:pt>
              <c:pt idx="1">
                <c:v> t=150s</c:v>
              </c:pt>
              <c:pt idx="2">
                <c:v> t=200s</c:v>
              </c:pt>
              <c:pt idx="3">
                <c:v> t=250s</c:v>
              </c:pt>
              <c:pt idx="4">
                <c:v> t=300s</c:v>
              </c:pt>
            </c:strLit>
          </c:cat>
          <c:val>
            <c:numRef>
              <c:f>Sheet9!$C$2:$C$6</c:f>
              <c:numCache>
                <c:formatCode>General</c:formatCode>
                <c:ptCount val="5"/>
                <c:pt idx="0">
                  <c:v>10</c:v>
                </c:pt>
                <c:pt idx="1">
                  <c:v>35</c:v>
                </c:pt>
                <c:pt idx="2">
                  <c:v>56</c:v>
                </c:pt>
                <c:pt idx="3">
                  <c:v>75</c:v>
                </c:pt>
                <c:pt idx="4">
                  <c:v>90</c:v>
                </c:pt>
              </c:numCache>
            </c:numRef>
          </c:val>
          <c:extLst xmlns:c16r2="http://schemas.microsoft.com/office/drawing/2015/06/chart">
            <c:ext xmlns:c16="http://schemas.microsoft.com/office/drawing/2014/chart" uri="{C3380CC4-5D6E-409C-BE32-E72D297353CC}">
              <c16:uniqueId val="{00000000-9EF9-4454-B2B2-5F6EA45FD3D3}"/>
            </c:ext>
          </c:extLst>
        </c:ser>
        <c:ser>
          <c:idx val="1"/>
          <c:order val="1"/>
          <c:tx>
            <c:strRef>
              <c:f>Sheet9!$D$1</c:f>
              <c:strCache>
                <c:ptCount val="1"/>
                <c:pt idx="0">
                  <c:v>WFPQ</c:v>
                </c:pt>
              </c:strCache>
            </c:strRef>
          </c:tx>
          <c:cat>
            <c:strLit>
              <c:ptCount val="5"/>
              <c:pt idx="0">
                <c:v>t=100s</c:v>
              </c:pt>
              <c:pt idx="1">
                <c:v> t=150s</c:v>
              </c:pt>
              <c:pt idx="2">
                <c:v> t=200s</c:v>
              </c:pt>
              <c:pt idx="3">
                <c:v> t=250s</c:v>
              </c:pt>
              <c:pt idx="4">
                <c:v> t=300s</c:v>
              </c:pt>
            </c:strLit>
          </c:cat>
          <c:val>
            <c:numRef>
              <c:f>Sheet9!$D$2:$D$6</c:f>
              <c:numCache>
                <c:formatCode>General</c:formatCode>
                <c:ptCount val="5"/>
                <c:pt idx="0">
                  <c:v>5</c:v>
                </c:pt>
                <c:pt idx="1">
                  <c:v>19</c:v>
                </c:pt>
                <c:pt idx="2">
                  <c:v>28</c:v>
                </c:pt>
                <c:pt idx="3">
                  <c:v>38</c:v>
                </c:pt>
                <c:pt idx="4">
                  <c:v>59</c:v>
                </c:pt>
              </c:numCache>
            </c:numRef>
          </c:val>
          <c:extLst xmlns:c16r2="http://schemas.microsoft.com/office/drawing/2015/06/chart">
            <c:ext xmlns:c16="http://schemas.microsoft.com/office/drawing/2014/chart" uri="{C3380CC4-5D6E-409C-BE32-E72D297353CC}">
              <c16:uniqueId val="{00000001-9EF9-4454-B2B2-5F6EA45FD3D3}"/>
            </c:ext>
          </c:extLst>
        </c:ser>
        <c:ser>
          <c:idx val="2"/>
          <c:order val="2"/>
          <c:tx>
            <c:strRef>
              <c:f>Sheet9!$E$1</c:f>
              <c:strCache>
                <c:ptCount val="1"/>
                <c:pt idx="0">
                  <c:v>REDPQ</c:v>
                </c:pt>
              </c:strCache>
            </c:strRef>
          </c:tx>
          <c:cat>
            <c:strLit>
              <c:ptCount val="5"/>
              <c:pt idx="0">
                <c:v>t=100s</c:v>
              </c:pt>
              <c:pt idx="1">
                <c:v> t=150s</c:v>
              </c:pt>
              <c:pt idx="2">
                <c:v> t=200s</c:v>
              </c:pt>
              <c:pt idx="3">
                <c:v> t=250s</c:v>
              </c:pt>
              <c:pt idx="4">
                <c:v> t=300s</c:v>
              </c:pt>
            </c:strLit>
          </c:cat>
          <c:val>
            <c:numRef>
              <c:f>Sheet9!$E$2:$E$6</c:f>
              <c:numCache>
                <c:formatCode>General</c:formatCode>
                <c:ptCount val="5"/>
                <c:pt idx="0">
                  <c:v>5</c:v>
                </c:pt>
                <c:pt idx="1">
                  <c:v>15</c:v>
                </c:pt>
                <c:pt idx="2">
                  <c:v>19</c:v>
                </c:pt>
                <c:pt idx="3">
                  <c:v>28</c:v>
                </c:pt>
                <c:pt idx="4">
                  <c:v>36</c:v>
                </c:pt>
              </c:numCache>
            </c:numRef>
          </c:val>
          <c:extLst xmlns:c16r2="http://schemas.microsoft.com/office/drawing/2015/06/chart">
            <c:ext xmlns:c16="http://schemas.microsoft.com/office/drawing/2014/chart" uri="{C3380CC4-5D6E-409C-BE32-E72D297353CC}">
              <c16:uniqueId val="{00000002-9EF9-4454-B2B2-5F6EA45FD3D3}"/>
            </c:ext>
          </c:extLst>
        </c:ser>
        <c:axId val="86527360"/>
        <c:axId val="86570496"/>
      </c:barChart>
      <c:catAx>
        <c:axId val="86527360"/>
        <c:scaling>
          <c:orientation val="minMax"/>
        </c:scaling>
        <c:axPos val="b"/>
        <c:title>
          <c:tx>
            <c:rich>
              <a:bodyPr/>
              <a:lstStyle/>
              <a:p>
                <a:pPr>
                  <a:defRPr/>
                </a:pPr>
                <a:r>
                  <a:rPr lang="en-US"/>
                  <a:t>Simulation time(secs)</a:t>
                </a:r>
              </a:p>
            </c:rich>
          </c:tx>
        </c:title>
        <c:numFmt formatCode="General" sourceLinked="0"/>
        <c:majorTickMark val="none"/>
        <c:tickLblPos val="nextTo"/>
        <c:crossAx val="86570496"/>
        <c:crosses val="autoZero"/>
        <c:auto val="1"/>
        <c:lblAlgn val="ctr"/>
        <c:lblOffset val="100"/>
      </c:catAx>
      <c:valAx>
        <c:axId val="86570496"/>
        <c:scaling>
          <c:orientation val="minMax"/>
        </c:scaling>
        <c:axPos val="l"/>
        <c:majorGridlines/>
        <c:title>
          <c:tx>
            <c:rich>
              <a:bodyPr/>
              <a:lstStyle/>
              <a:p>
                <a:pPr>
                  <a:defRPr/>
                </a:pPr>
                <a:r>
                  <a:rPr lang="en-US"/>
                  <a:t>Percentage of dead nodes</a:t>
                </a:r>
              </a:p>
            </c:rich>
          </c:tx>
        </c:title>
        <c:numFmt formatCode="General" sourceLinked="1"/>
        <c:tickLblPos val="nextTo"/>
        <c:crossAx val="86527360"/>
        <c:crosses val="autoZero"/>
        <c:crossBetween val="between"/>
      </c:valAx>
    </c:plotArea>
    <c:legend>
      <c:legendPos val="r"/>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style val="12"/>
  <c:chart>
    <c:title/>
    <c:plotArea>
      <c:layout/>
      <c:barChart>
        <c:barDir val="col"/>
        <c:grouping val="clustered"/>
        <c:ser>
          <c:idx val="0"/>
          <c:order val="0"/>
          <c:tx>
            <c:strRef>
              <c:f>Sheet1!$B$1</c:f>
              <c:strCache>
                <c:ptCount val="1"/>
                <c:pt idx="0">
                  <c:v>Percentage of efficiency (%)</c:v>
                </c:pt>
              </c:strCache>
            </c:strRef>
          </c:tx>
          <c:cat>
            <c:strRef>
              <c:f>Sheet1!$A$2:$A$4</c:f>
              <c:strCache>
                <c:ptCount val="3"/>
                <c:pt idx="0">
                  <c:v>REDPQ</c:v>
                </c:pt>
                <c:pt idx="1">
                  <c:v>WFPQ</c:v>
                </c:pt>
                <c:pt idx="2">
                  <c:v>MPQ</c:v>
                </c:pt>
              </c:strCache>
            </c:strRef>
          </c:cat>
          <c:val>
            <c:numRef>
              <c:f>Sheet1!$B$2:$B$4</c:f>
              <c:numCache>
                <c:formatCode>General</c:formatCode>
                <c:ptCount val="3"/>
                <c:pt idx="0">
                  <c:v>64.430000000000007</c:v>
                </c:pt>
                <c:pt idx="1">
                  <c:v>41.82</c:v>
                </c:pt>
                <c:pt idx="2">
                  <c:v>28.05</c:v>
                </c:pt>
              </c:numCache>
            </c:numRef>
          </c:val>
        </c:ser>
        <c:axId val="86615552"/>
        <c:axId val="86617472"/>
      </c:barChart>
      <c:catAx>
        <c:axId val="86615552"/>
        <c:scaling>
          <c:orientation val="minMax"/>
        </c:scaling>
        <c:axPos val="b"/>
        <c:title>
          <c:tx>
            <c:rich>
              <a:bodyPr/>
              <a:lstStyle/>
              <a:p>
                <a:pPr>
                  <a:defRPr/>
                </a:pPr>
                <a:r>
                  <a:rPr lang="en-US"/>
                  <a:t>Type of Priority</a:t>
                </a:r>
                <a:r>
                  <a:rPr lang="en-US" baseline="0"/>
                  <a:t> Queue Algorithms</a:t>
                </a:r>
                <a:endParaRPr lang="en-US"/>
              </a:p>
            </c:rich>
          </c:tx>
        </c:title>
        <c:majorTickMark val="none"/>
        <c:tickLblPos val="nextTo"/>
        <c:crossAx val="86617472"/>
        <c:crosses val="autoZero"/>
        <c:auto val="1"/>
        <c:lblAlgn val="ctr"/>
        <c:lblOffset val="100"/>
      </c:catAx>
      <c:valAx>
        <c:axId val="86617472"/>
        <c:scaling>
          <c:orientation val="minMax"/>
        </c:scaling>
        <c:axPos val="l"/>
        <c:majorGridlines/>
        <c:title>
          <c:tx>
            <c:rich>
              <a:bodyPr/>
              <a:lstStyle/>
              <a:p>
                <a:pPr>
                  <a:defRPr/>
                </a:pPr>
                <a:r>
                  <a:rPr lang="en-US"/>
                  <a:t>Efficiency (%)</a:t>
                </a:r>
              </a:p>
            </c:rich>
          </c:tx>
        </c:title>
        <c:numFmt formatCode="General" sourceLinked="1"/>
        <c:tickLblPos val="nextTo"/>
        <c:crossAx val="86615552"/>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4051</Words>
  <Characters>23095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123</cp:lastModifiedBy>
  <cp:revision>2</cp:revision>
  <dcterms:created xsi:type="dcterms:W3CDTF">2023-01-31T14:15:00Z</dcterms:created>
  <dcterms:modified xsi:type="dcterms:W3CDTF">2023-01-31T14:15:00Z</dcterms:modified>
</cp:coreProperties>
</file>