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1AD" w:rsidRDefault="00D0104A" w:rsidP="00350A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DIPYRROMETHANE, </w:t>
      </w:r>
      <w:r w:rsidR="00777BB2">
        <w:rPr>
          <w:rFonts w:ascii="Times New Roman" w:eastAsia="Calibri" w:hAnsi="Times New Roman" w:cs="Times New Roman"/>
          <w:b/>
          <w:sz w:val="28"/>
          <w:szCs w:val="28"/>
        </w:rPr>
        <w:t>ITS DERIVATIVES</w:t>
      </w:r>
      <w:r w:rsidRPr="00D0104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AND THEIR METAL COMPLEX</w:t>
      </w:r>
      <w:r w:rsidR="00777BB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EA309D" w:rsidRPr="00C4114B">
        <w:rPr>
          <w:rFonts w:ascii="Times New Roman" w:eastAsia="Calibri" w:hAnsi="Times New Roman" w:cs="Times New Roman"/>
          <w:b/>
          <w:sz w:val="28"/>
          <w:szCs w:val="28"/>
        </w:rPr>
        <w:t>APPLICATIONS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AS </w:t>
      </w:r>
      <w:r w:rsidR="00EA309D" w:rsidRPr="00C4114B">
        <w:rPr>
          <w:rFonts w:ascii="Times New Roman" w:eastAsia="Calibri" w:hAnsi="Times New Roman" w:cs="Times New Roman"/>
          <w:b/>
          <w:sz w:val="28"/>
          <w:szCs w:val="28"/>
        </w:rPr>
        <w:t xml:space="preserve">CHEMOSENSORS AND BIOLOGICAL </w:t>
      </w:r>
      <w:r w:rsidR="00777BB2" w:rsidRPr="00C4114B">
        <w:rPr>
          <w:rFonts w:ascii="Times New Roman" w:eastAsia="Calibri" w:hAnsi="Times New Roman" w:cs="Times New Roman"/>
          <w:b/>
          <w:sz w:val="28"/>
          <w:szCs w:val="28"/>
        </w:rPr>
        <w:t>ACTIVITY</w:t>
      </w:r>
      <w:r w:rsidR="00777B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50A74" w:rsidRPr="00350A74" w:rsidRDefault="00350A74" w:rsidP="00350A74">
      <w:pPr>
        <w:spacing w:after="0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62358C" w:rsidRPr="009B1C03" w:rsidRDefault="0062358C" w:rsidP="00350A7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3B15C5">
        <w:rPr>
          <w:rFonts w:ascii="Times New Roman" w:eastAsia="Calibri" w:hAnsi="Times New Roman" w:cs="Times New Roman"/>
          <w:sz w:val="28"/>
          <w:szCs w:val="28"/>
        </w:rPr>
        <w:t xml:space="preserve">Anshu </w:t>
      </w:r>
      <w:proofErr w:type="spellStart"/>
      <w:r w:rsidRPr="003B15C5">
        <w:rPr>
          <w:rFonts w:ascii="Times New Roman" w:eastAsia="Calibri" w:hAnsi="Times New Roman" w:cs="Times New Roman"/>
          <w:sz w:val="28"/>
          <w:szCs w:val="28"/>
        </w:rPr>
        <w:t>Gauta</w:t>
      </w:r>
      <w:r w:rsidR="00C4114B">
        <w:rPr>
          <w:rFonts w:ascii="Times New Roman" w:eastAsia="Calibri" w:hAnsi="Times New Roman" w:cs="Times New Roman"/>
          <w:sz w:val="28"/>
          <w:szCs w:val="28"/>
        </w:rPr>
        <w:t>m</w:t>
      </w:r>
      <w:r w:rsidR="009B1C03">
        <w:rPr>
          <w:rFonts w:ascii="Times New Roman" w:eastAsia="Calibri" w:hAnsi="Times New Roman" w:cs="Times New Roman"/>
          <w:sz w:val="28"/>
          <w:szCs w:val="28"/>
          <w:vertAlign w:val="superscript"/>
        </w:rPr>
        <w:t>a</w:t>
      </w:r>
      <w:proofErr w:type="gramStart"/>
      <w:r w:rsidR="004B546B">
        <w:rPr>
          <w:rFonts w:ascii="Times New Roman" w:eastAsia="Calibri" w:hAnsi="Times New Roman" w:cs="Times New Roman"/>
          <w:sz w:val="28"/>
          <w:szCs w:val="28"/>
          <w:vertAlign w:val="superscript"/>
        </w:rPr>
        <w:t>,b</w:t>
      </w:r>
      <w:proofErr w:type="spellEnd"/>
      <w:proofErr w:type="gramEnd"/>
      <w:r w:rsidR="009B1C03">
        <w:rPr>
          <w:rFonts w:ascii="Times New Roman" w:eastAsia="Calibri" w:hAnsi="Times New Roman" w:cs="Times New Roman"/>
          <w:sz w:val="28"/>
          <w:szCs w:val="28"/>
        </w:rPr>
        <w:t xml:space="preserve">*, Poonam </w:t>
      </w:r>
      <w:proofErr w:type="spellStart"/>
      <w:r w:rsidR="009B1C03">
        <w:rPr>
          <w:rFonts w:ascii="Times New Roman" w:eastAsia="Calibri" w:hAnsi="Times New Roman" w:cs="Times New Roman"/>
          <w:sz w:val="28"/>
          <w:szCs w:val="28"/>
        </w:rPr>
        <w:t>Rawat</w:t>
      </w:r>
      <w:r w:rsidR="009B1C03">
        <w:rPr>
          <w:rFonts w:ascii="Times New Roman" w:eastAsia="Calibri" w:hAnsi="Times New Roman" w:cs="Times New Roman"/>
          <w:sz w:val="28"/>
          <w:szCs w:val="28"/>
          <w:vertAlign w:val="superscript"/>
        </w:rPr>
        <w:t>b</w:t>
      </w:r>
      <w:proofErr w:type="spellEnd"/>
      <w:r w:rsidR="009B1C03">
        <w:rPr>
          <w:rFonts w:ascii="Times New Roman" w:eastAsia="Calibri" w:hAnsi="Times New Roman" w:cs="Times New Roman"/>
          <w:sz w:val="28"/>
          <w:szCs w:val="28"/>
        </w:rPr>
        <w:t xml:space="preserve">, R. N. </w:t>
      </w:r>
      <w:proofErr w:type="spellStart"/>
      <w:r w:rsidR="009B1C03">
        <w:rPr>
          <w:rFonts w:ascii="Times New Roman" w:eastAsia="Calibri" w:hAnsi="Times New Roman" w:cs="Times New Roman"/>
          <w:sz w:val="28"/>
          <w:szCs w:val="28"/>
        </w:rPr>
        <w:t>Singh</w:t>
      </w:r>
      <w:r w:rsidR="009B1C03">
        <w:rPr>
          <w:rFonts w:ascii="Times New Roman" w:eastAsia="Calibri" w:hAnsi="Times New Roman" w:cs="Times New Roman"/>
          <w:sz w:val="28"/>
          <w:szCs w:val="28"/>
          <w:vertAlign w:val="superscript"/>
        </w:rPr>
        <w:t>b</w:t>
      </w:r>
      <w:proofErr w:type="spellEnd"/>
    </w:p>
    <w:p w:rsidR="0062358C" w:rsidRDefault="009B1C03" w:rsidP="00350A7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proofErr w:type="spellStart"/>
      <w:proofErr w:type="gramStart"/>
      <w:r>
        <w:rPr>
          <w:rFonts w:ascii="Times New Roman" w:eastAsia="Calibri" w:hAnsi="Times New Roman" w:cs="Times New Roman"/>
          <w:vertAlign w:val="superscript"/>
        </w:rPr>
        <w:t>a</w:t>
      </w:r>
      <w:r w:rsidR="0062358C" w:rsidRPr="0075321E">
        <w:rPr>
          <w:rFonts w:ascii="Times New Roman" w:eastAsia="Calibri" w:hAnsi="Times New Roman" w:cs="Times New Roman"/>
        </w:rPr>
        <w:t>Department</w:t>
      </w:r>
      <w:proofErr w:type="spellEnd"/>
      <w:proofErr w:type="gramEnd"/>
      <w:r w:rsidR="0062358C" w:rsidRPr="0075321E">
        <w:rPr>
          <w:rFonts w:ascii="Times New Roman" w:eastAsia="Calibri" w:hAnsi="Times New Roman" w:cs="Times New Roman"/>
        </w:rPr>
        <w:t xml:space="preserve"> of Chemistry, Babu Banarasi Das University, </w:t>
      </w:r>
      <w:proofErr w:type="spellStart"/>
      <w:r w:rsidR="0062358C" w:rsidRPr="0075321E">
        <w:rPr>
          <w:rFonts w:ascii="Times New Roman" w:eastAsia="Calibri" w:hAnsi="Times New Roman" w:cs="Times New Roman"/>
        </w:rPr>
        <w:t>Faizabad</w:t>
      </w:r>
      <w:proofErr w:type="spellEnd"/>
      <w:r w:rsidR="0062358C" w:rsidRPr="0075321E">
        <w:rPr>
          <w:rFonts w:ascii="Times New Roman" w:eastAsia="Calibri" w:hAnsi="Times New Roman" w:cs="Times New Roman"/>
        </w:rPr>
        <w:t xml:space="preserve"> Road, Lucknow-226028, U.P., India</w:t>
      </w:r>
    </w:p>
    <w:p w:rsidR="009B1C03" w:rsidRPr="009B1C03" w:rsidRDefault="009B1C03" w:rsidP="003B15C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proofErr w:type="spellStart"/>
      <w:proofErr w:type="gramStart"/>
      <w:r>
        <w:rPr>
          <w:rFonts w:ascii="Times New Roman" w:eastAsia="Calibri" w:hAnsi="Times New Roman" w:cs="Times New Roman"/>
          <w:vertAlign w:val="superscript"/>
        </w:rPr>
        <w:t>b</w:t>
      </w:r>
      <w:r w:rsidRPr="0075321E">
        <w:rPr>
          <w:rFonts w:ascii="Times New Roman" w:eastAsia="Calibri" w:hAnsi="Times New Roman" w:cs="Times New Roman"/>
        </w:rPr>
        <w:t>Department</w:t>
      </w:r>
      <w:proofErr w:type="spellEnd"/>
      <w:proofErr w:type="gramEnd"/>
      <w:r w:rsidRPr="0075321E">
        <w:rPr>
          <w:rFonts w:ascii="Times New Roman" w:eastAsia="Calibri" w:hAnsi="Times New Roman" w:cs="Times New Roman"/>
        </w:rPr>
        <w:t xml:space="preserve"> of Chemistry, University</w:t>
      </w:r>
      <w:r>
        <w:rPr>
          <w:rFonts w:ascii="Times New Roman" w:eastAsia="Calibri" w:hAnsi="Times New Roman" w:cs="Times New Roman"/>
        </w:rPr>
        <w:t xml:space="preserve"> of Lucknow</w:t>
      </w:r>
      <w:r w:rsidRPr="0075321E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Lucknow-226007</w:t>
      </w:r>
      <w:r w:rsidRPr="0075321E">
        <w:rPr>
          <w:rFonts w:ascii="Times New Roman" w:eastAsia="Calibri" w:hAnsi="Times New Roman" w:cs="Times New Roman"/>
        </w:rPr>
        <w:t>, U.P., India</w:t>
      </w:r>
    </w:p>
    <w:p w:rsidR="004312B7" w:rsidRPr="0075321E" w:rsidRDefault="009B1C03" w:rsidP="003B15C5">
      <w:pPr>
        <w:pBdr>
          <w:bottom w:val="single" w:sz="4" w:space="1" w:color="auto"/>
        </w:pBdr>
        <w:spacing w:after="0" w:line="48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*</w:t>
      </w:r>
      <w:r w:rsidR="004312B7" w:rsidRPr="0075321E">
        <w:rPr>
          <w:rFonts w:ascii="Times New Roman" w:eastAsia="Calibri" w:hAnsi="Times New Roman" w:cs="Times New Roman"/>
        </w:rPr>
        <w:t>Corresponding author: anshugautam90@gmail.com</w:t>
      </w:r>
    </w:p>
    <w:p w:rsidR="00D52C9B" w:rsidRDefault="00D52C9B" w:rsidP="00C4114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11AD" w:rsidRPr="00C4114B" w:rsidRDefault="00F511AD" w:rsidP="00C4114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A4">
        <w:rPr>
          <w:rFonts w:ascii="Times New Roman" w:hAnsi="Times New Roman" w:cs="Times New Roman"/>
          <w:b/>
          <w:sz w:val="28"/>
          <w:szCs w:val="28"/>
        </w:rPr>
        <w:t xml:space="preserve">Introduction </w:t>
      </w:r>
      <w:r w:rsidRPr="00A554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F511AD" w:rsidRPr="00105493" w:rsidRDefault="00F511AD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493">
        <w:rPr>
          <w:rFonts w:ascii="Times New Roman" w:hAnsi="Times New Roman" w:cs="Times New Roman"/>
          <w:color w:val="000000" w:themeColor="text1"/>
          <w:sz w:val="24"/>
          <w:szCs w:val="24"/>
        </w:rPr>
        <w:t>Pyrrole (</w:t>
      </w:r>
      <w:hyperlink r:id="rId8" w:tooltip="Carbon" w:history="1">
        <w:r w:rsidRPr="00105493">
          <w:rPr>
            <w:rFonts w:ascii="Times New Roman" w:hAnsi="Times New Roman" w:cs="Times New Roman"/>
            <w:sz w:val="24"/>
            <w:szCs w:val="24"/>
          </w:rPr>
          <w:t>C</w:t>
        </w:r>
      </w:hyperlink>
      <w:r w:rsidRPr="0010549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hyperlink r:id="rId9" w:tooltip="Hydrogen" w:history="1">
        <w:r w:rsidRPr="00105493">
          <w:rPr>
            <w:rFonts w:ascii="Times New Roman" w:hAnsi="Times New Roman" w:cs="Times New Roman"/>
            <w:sz w:val="24"/>
            <w:szCs w:val="24"/>
          </w:rPr>
          <w:t>H</w:t>
        </w:r>
      </w:hyperlink>
      <w:r w:rsidRPr="0010549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hyperlink r:id="rId10" w:tooltip="Nitrogen" w:history="1">
        <w:r w:rsidRPr="00105493">
          <w:rPr>
            <w:rFonts w:ascii="Times New Roman" w:hAnsi="Times New Roman" w:cs="Times New Roman"/>
            <w:sz w:val="24"/>
            <w:szCs w:val="24"/>
          </w:rPr>
          <w:t>N</w:t>
        </w:r>
      </w:hyperlink>
      <w:r w:rsidRPr="00105493">
        <w:rPr>
          <w:rFonts w:ascii="Times New Roman" w:hAnsi="Times New Roman" w:cs="Times New Roman"/>
          <w:sz w:val="24"/>
          <w:szCs w:val="24"/>
        </w:rPr>
        <w:t xml:space="preserve">H) </w:t>
      </w:r>
      <w:r w:rsidRPr="00105493">
        <w:rPr>
          <w:rFonts w:ascii="Times New Roman" w:hAnsi="Times New Roman" w:cs="Times New Roman"/>
          <w:color w:val="000000" w:themeColor="text1"/>
          <w:sz w:val="24"/>
          <w:szCs w:val="24"/>
        </w:rPr>
        <w:t>is a very important five membered heterocyclic</w:t>
      </w:r>
      <w:r w:rsidRPr="00105493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05493">
        <w:rPr>
          <w:rFonts w:ascii="Times New Roman" w:hAnsi="Times New Roman" w:cs="Times New Roman"/>
          <w:color w:val="000000" w:themeColor="text1"/>
          <w:sz w:val="24"/>
          <w:szCs w:val="24"/>
        </w:rPr>
        <w:t>aromatic organic compound having five-membered ring</w:t>
      </w:r>
      <w:r w:rsidR="003B15C5" w:rsidRPr="00105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[1]</w:t>
      </w:r>
      <w:r w:rsidRPr="00105493">
        <w:rPr>
          <w:rFonts w:ascii="Times New Roman" w:hAnsi="Times New Roman" w:cs="Times New Roman"/>
          <w:sz w:val="24"/>
          <w:szCs w:val="24"/>
        </w:rPr>
        <w:t xml:space="preserve">. </w:t>
      </w:r>
      <w:r w:rsidR="00777984" w:rsidRPr="00105493">
        <w:rPr>
          <w:rFonts w:ascii="Times New Roman" w:hAnsi="Times New Roman" w:cs="Times New Roman"/>
          <w:sz w:val="24"/>
          <w:szCs w:val="24"/>
        </w:rPr>
        <w:t xml:space="preserve">Pyrrole is firstly obtained by the dry distillation of protein by </w:t>
      </w:r>
      <w:r w:rsidR="00777984" w:rsidRPr="00105493">
        <w:rPr>
          <w:rFonts w:ascii="Times New Roman" w:hAnsi="Times New Roman" w:cs="Times New Roman"/>
          <w:b/>
          <w:sz w:val="24"/>
          <w:szCs w:val="24"/>
        </w:rPr>
        <w:t>Rung</w:t>
      </w:r>
      <w:r w:rsidR="00777984" w:rsidRPr="00105493">
        <w:rPr>
          <w:rFonts w:ascii="Times New Roman" w:hAnsi="Times New Roman" w:cs="Times New Roman"/>
          <w:sz w:val="24"/>
          <w:szCs w:val="24"/>
        </w:rPr>
        <w:t xml:space="preserve"> in 1834. </w:t>
      </w:r>
      <w:r w:rsidR="00DC7554" w:rsidRPr="00DC7554">
        <w:rPr>
          <w:rFonts w:ascii="Times New Roman" w:hAnsi="Times New Roman" w:cs="Times New Roman"/>
          <w:color w:val="000000" w:themeColor="text1"/>
          <w:sz w:val="24"/>
          <w:szCs w:val="24"/>
        </w:rPr>
        <w:t>Electrophilic aromatic substitution occurs primarily at positions 2 and 5 in pyrrole</w:t>
      </w:r>
      <w:r w:rsidRPr="00105493">
        <w:rPr>
          <w:rFonts w:ascii="Times New Roman" w:hAnsi="Times New Roman" w:cs="Times New Roman"/>
          <w:sz w:val="24"/>
          <w:szCs w:val="24"/>
        </w:rPr>
        <w:t xml:space="preserve"> instead of 3 and 4 as given in </w:t>
      </w:r>
      <w:r w:rsidRPr="00105493">
        <w:rPr>
          <w:rFonts w:ascii="Times New Roman" w:hAnsi="Times New Roman" w:cs="Times New Roman"/>
          <w:b/>
          <w:sz w:val="24"/>
          <w:szCs w:val="24"/>
        </w:rPr>
        <w:t>Figure 1</w:t>
      </w:r>
      <w:r w:rsidRPr="00105493">
        <w:rPr>
          <w:rFonts w:ascii="Times New Roman" w:hAnsi="Times New Roman" w:cs="Times New Roman"/>
          <w:sz w:val="24"/>
          <w:szCs w:val="24"/>
        </w:rPr>
        <w:t>.</w:t>
      </w:r>
    </w:p>
    <w:p w:rsidR="00F511AD" w:rsidRPr="00F374A6" w:rsidRDefault="003F4F8E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7EFB">
        <w:rPr>
          <w:rFonts w:ascii="Times New Roman" w:hAnsi="Times New Roman" w:cs="Times New Roman"/>
          <w:sz w:val="24"/>
          <w:szCs w:val="24"/>
        </w:rPr>
        <w:object w:dxaOrig="7956" w:dyaOrig="4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11.2pt" o:ole="">
            <v:imagedata r:id="rId11" o:title=""/>
          </v:shape>
          <o:OLEObject Type="Embed" ProgID="ChemDraw.Document.6.0" ShapeID="_x0000_i1025" DrawAspect="Content" ObjectID="_1754831873" r:id="rId12"/>
        </w:object>
      </w:r>
    </w:p>
    <w:p w:rsidR="00F511AD" w:rsidRPr="00F374A6" w:rsidRDefault="00F511AD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5640FA">
        <w:rPr>
          <w:rFonts w:ascii="Times New Roman" w:hAnsi="Times New Roman" w:cs="Times New Roman"/>
          <w:sz w:val="24"/>
          <w:szCs w:val="24"/>
        </w:rPr>
        <w:t xml:space="preserve">: Resonating structures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9D09FA">
        <w:rPr>
          <w:rFonts w:ascii="Times New Roman" w:hAnsi="Times New Roman" w:cs="Times New Roman"/>
          <w:sz w:val="24"/>
          <w:szCs w:val="24"/>
        </w:rPr>
        <w:t>pyrrole</w:t>
      </w:r>
    </w:p>
    <w:p w:rsidR="00F511AD" w:rsidRPr="00777984" w:rsidRDefault="00F511AD" w:rsidP="00F511AD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Pyrrole nucleus occurs in many natural compounds and </w:t>
      </w:r>
      <w:r w:rsidR="00A4757C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A4757C" w:rsidRPr="00A47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 is a precursor to many natural compounds that are </w:t>
      </w:r>
      <w:r w:rsidR="00250D03">
        <w:rPr>
          <w:rFonts w:ascii="Times New Roman" w:hAnsi="Times New Roman" w:cs="Times New Roman"/>
          <w:color w:val="000000" w:themeColor="text1"/>
          <w:sz w:val="24"/>
          <w:szCs w:val="24"/>
        </w:rPr>
        <w:t>biosynthesized</w:t>
      </w:r>
      <w:r w:rsidR="00A4757C" w:rsidRPr="00A47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such as porphyrins- 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heme, chlorins and chlorophylls in </w:t>
      </w:r>
      <w:r w:rsidRPr="00E57A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2</w:t>
      </w:r>
      <w:r w:rsidRPr="00E57AB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57AB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F374A6">
        <w:rPr>
          <w:rFonts w:ascii="Times New Roman" w:hAnsi="Times New Roman" w:cs="Times New Roman"/>
          <w:sz w:val="24"/>
          <w:szCs w:val="24"/>
        </w:rPr>
        <w:t>The pyrrole-hydrazone and their metal complexes may show different bio</w:t>
      </w:r>
      <w:r>
        <w:rPr>
          <w:rFonts w:ascii="Times New Roman" w:hAnsi="Times New Roman" w:cs="Times New Roman"/>
          <w:sz w:val="24"/>
          <w:szCs w:val="24"/>
        </w:rPr>
        <w:t>logical activities such as anti</w:t>
      </w:r>
      <w:r w:rsidRPr="00F374A6">
        <w:rPr>
          <w:rFonts w:ascii="Times New Roman" w:hAnsi="Times New Roman" w:cs="Times New Roman"/>
          <w:sz w:val="24"/>
          <w:szCs w:val="24"/>
        </w:rPr>
        <w:t xml:space="preserve">tuberculosis and antimicrobial and </w:t>
      </w:r>
      <w:r w:rsidR="00250D03" w:rsidRPr="00250D03">
        <w:rPr>
          <w:rFonts w:ascii="Times New Roman" w:hAnsi="Times New Roman" w:cs="Times New Roman"/>
          <w:sz w:val="24"/>
          <w:szCs w:val="24"/>
        </w:rPr>
        <w:t>utilized as an a</w:t>
      </w:r>
      <w:r w:rsidR="00A84D20">
        <w:rPr>
          <w:rFonts w:ascii="Times New Roman" w:hAnsi="Times New Roman" w:cs="Times New Roman"/>
          <w:sz w:val="24"/>
          <w:szCs w:val="24"/>
        </w:rPr>
        <w:t xml:space="preserve">daptable starting point for the </w:t>
      </w:r>
      <w:r w:rsidR="00250D03" w:rsidRPr="00250D03">
        <w:rPr>
          <w:rFonts w:ascii="Times New Roman" w:hAnsi="Times New Roman" w:cs="Times New Roman"/>
          <w:sz w:val="24"/>
          <w:szCs w:val="24"/>
        </w:rPr>
        <w:t>synthesis of different types of chemical molecules</w:t>
      </w:r>
      <w:r w:rsidRPr="00F374A6">
        <w:rPr>
          <w:rFonts w:ascii="Times New Roman" w:hAnsi="Times New Roman" w:cs="Times New Roman"/>
          <w:sz w:val="24"/>
          <w:szCs w:val="24"/>
        </w:rPr>
        <w:t xml:space="preserve">. </w:t>
      </w:r>
      <w:r w:rsidR="0006107F">
        <w:rPr>
          <w:rFonts w:ascii="Times New Roman" w:hAnsi="Times New Roman" w:cs="Times New Roman"/>
          <w:sz w:val="24"/>
          <w:szCs w:val="24"/>
        </w:rPr>
        <w:t>-</w:t>
      </w:r>
      <w:r w:rsidR="0006107F" w:rsidRPr="0006107F">
        <w:rPr>
          <w:rFonts w:ascii="Times New Roman" w:hAnsi="Times New Roman" w:cs="Times New Roman"/>
          <w:sz w:val="24"/>
          <w:szCs w:val="24"/>
        </w:rPr>
        <w:t>NH-N=CH-</w:t>
      </w:r>
      <w:r w:rsidR="0006107F">
        <w:rPr>
          <w:rFonts w:ascii="Times New Roman" w:hAnsi="Times New Roman" w:cs="Times New Roman"/>
          <w:sz w:val="24"/>
          <w:szCs w:val="24"/>
        </w:rPr>
        <w:t xml:space="preserve"> </w:t>
      </w:r>
      <w:r w:rsidR="0006107F" w:rsidRPr="0006107F">
        <w:rPr>
          <w:rFonts w:ascii="Times New Roman" w:hAnsi="Times New Roman" w:cs="Times New Roman"/>
          <w:sz w:val="24"/>
          <w:szCs w:val="24"/>
        </w:rPr>
        <w:t>containing hydrazide-</w:t>
      </w:r>
      <w:r w:rsidR="0006107F" w:rsidRPr="0006107F">
        <w:rPr>
          <w:rFonts w:ascii="Times New Roman" w:hAnsi="Times New Roman" w:cs="Times New Roman"/>
          <w:sz w:val="24"/>
          <w:szCs w:val="24"/>
        </w:rPr>
        <w:lastRenderedPageBreak/>
        <w:t>hydrazones are a crucial class of compounds for the creation of novel drugs</w:t>
      </w:r>
      <w:r w:rsidR="0006107F">
        <w:rPr>
          <w:rFonts w:ascii="Times New Roman" w:hAnsi="Times New Roman" w:cs="Times New Roman"/>
          <w:sz w:val="24"/>
          <w:szCs w:val="24"/>
        </w:rPr>
        <w:t xml:space="preserve">. </w:t>
      </w:r>
      <w:r w:rsidR="0006107F" w:rsidRPr="0006107F">
        <w:rPr>
          <w:rFonts w:ascii="Times New Roman" w:hAnsi="Times New Roman" w:cs="Times New Roman"/>
          <w:sz w:val="24"/>
          <w:szCs w:val="24"/>
        </w:rPr>
        <w:t>Due to the existence of the &gt;N-N=C</w:t>
      </w:r>
      <w:r w:rsidR="0006107F">
        <w:rPr>
          <w:rFonts w:ascii="Times New Roman" w:hAnsi="Times New Roman" w:cs="Times New Roman"/>
          <w:sz w:val="24"/>
          <w:szCs w:val="24"/>
        </w:rPr>
        <w:t>&lt;</w:t>
      </w:r>
      <w:r w:rsidR="0006107F" w:rsidRPr="0006107F">
        <w:rPr>
          <w:rFonts w:ascii="Times New Roman" w:hAnsi="Times New Roman" w:cs="Times New Roman"/>
          <w:sz w:val="24"/>
          <w:szCs w:val="24"/>
        </w:rPr>
        <w:t xml:space="preserve"> functional frame, they are primarily used </w:t>
      </w:r>
      <w:r w:rsidR="00193097">
        <w:rPr>
          <w:rFonts w:ascii="Times New Roman" w:hAnsi="Times New Roman" w:cs="Times New Roman"/>
          <w:sz w:val="24"/>
          <w:szCs w:val="24"/>
        </w:rPr>
        <w:t>as antitubercular, antimycobacterial agent</w:t>
      </w:r>
      <w:r w:rsidR="0006107F" w:rsidRPr="0006107F">
        <w:rPr>
          <w:rFonts w:ascii="Times New Roman" w:hAnsi="Times New Roman" w:cs="Times New Roman"/>
          <w:sz w:val="24"/>
          <w:szCs w:val="24"/>
        </w:rPr>
        <w:t xml:space="preserve"> and potentially DN</w:t>
      </w:r>
      <w:r w:rsidR="0006107F">
        <w:rPr>
          <w:rFonts w:ascii="Times New Roman" w:hAnsi="Times New Roman" w:cs="Times New Roman"/>
          <w:sz w:val="24"/>
          <w:szCs w:val="24"/>
        </w:rPr>
        <w:t>A damaging and mutagenic agents</w:t>
      </w:r>
      <w:r w:rsidRPr="00F374A6">
        <w:rPr>
          <w:rFonts w:ascii="Times New Roman" w:hAnsi="Times New Roman" w:cs="Times New Roman"/>
          <w:sz w:val="24"/>
          <w:szCs w:val="24"/>
        </w:rPr>
        <w:t xml:space="preserve">. </w:t>
      </w:r>
      <w:r w:rsidR="00D8534D" w:rsidRPr="00D8534D">
        <w:rPr>
          <w:rFonts w:ascii="Times New Roman" w:hAnsi="Times New Roman" w:cs="Times New Roman"/>
          <w:sz w:val="24"/>
          <w:szCs w:val="24"/>
        </w:rPr>
        <w:t>They can effectively coo</w:t>
      </w:r>
      <w:r w:rsidR="00D8534D">
        <w:rPr>
          <w:rFonts w:ascii="Times New Roman" w:hAnsi="Times New Roman" w:cs="Times New Roman"/>
          <w:sz w:val="24"/>
          <w:szCs w:val="24"/>
        </w:rPr>
        <w:t>rdinate with various metal ions</w:t>
      </w:r>
      <w:r w:rsidR="007F4CDE">
        <w:rPr>
          <w:rFonts w:ascii="Times New Roman" w:hAnsi="Times New Roman" w:cs="Times New Roman"/>
          <w:sz w:val="24"/>
          <w:szCs w:val="24"/>
        </w:rPr>
        <w:t xml:space="preserve"> [2-</w:t>
      </w:r>
      <w:r w:rsidR="00BD1B79">
        <w:rPr>
          <w:rFonts w:ascii="Times New Roman" w:hAnsi="Times New Roman" w:cs="Times New Roman"/>
          <w:sz w:val="24"/>
          <w:szCs w:val="24"/>
        </w:rPr>
        <w:t>5</w:t>
      </w:r>
      <w:r w:rsidR="007F4CDE">
        <w:rPr>
          <w:rFonts w:ascii="Times New Roman" w:hAnsi="Times New Roman" w:cs="Times New Roman"/>
          <w:sz w:val="24"/>
          <w:szCs w:val="24"/>
        </w:rPr>
        <w:t>]</w:t>
      </w:r>
      <w:r w:rsidRPr="00F374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11AD" w:rsidRDefault="00D52C9B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7EFB">
        <w:rPr>
          <w:rFonts w:ascii="Times New Roman" w:hAnsi="Times New Roman" w:cs="Times New Roman"/>
          <w:sz w:val="24"/>
          <w:szCs w:val="24"/>
        </w:rPr>
        <w:object w:dxaOrig="7754" w:dyaOrig="5134">
          <v:shape id="_x0000_i1026" type="#_x0000_t75" style="width:319.8pt;height:210.6pt" o:ole="">
            <v:imagedata r:id="rId13" o:title=""/>
          </v:shape>
          <o:OLEObject Type="Embed" ProgID="ChemDraw.Document.6.0" ShapeID="_x0000_i1026" DrawAspect="Content" ObjectID="_1754831874" r:id="rId14"/>
        </w:object>
      </w:r>
    </w:p>
    <w:p w:rsidR="003F4F8E" w:rsidRPr="00F374A6" w:rsidRDefault="003F4F8E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1AD" w:rsidRPr="00F374A6" w:rsidRDefault="00D52C9B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7EFB">
        <w:rPr>
          <w:rFonts w:ascii="Times New Roman" w:hAnsi="Times New Roman" w:cs="Times New Roman"/>
          <w:sz w:val="24"/>
          <w:szCs w:val="24"/>
        </w:rPr>
        <w:object w:dxaOrig="8755" w:dyaOrig="5633">
          <v:shape id="_x0000_i1027" type="#_x0000_t75" style="width:384.6pt;height:242.4pt" o:ole="">
            <v:imagedata r:id="rId15" o:title=""/>
          </v:shape>
          <o:OLEObject Type="Embed" ProgID="ChemDraw.Document.6.0" ShapeID="_x0000_i1027" DrawAspect="Content" ObjectID="_1754831875" r:id="rId16"/>
        </w:object>
      </w:r>
    </w:p>
    <w:p w:rsidR="00847296" w:rsidRDefault="00F511AD" w:rsidP="0084729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AB5">
        <w:rPr>
          <w:rFonts w:ascii="Times New Roman" w:hAnsi="Times New Roman" w:cs="Times New Roman"/>
          <w:b/>
          <w:sz w:val="24"/>
          <w:szCs w:val="24"/>
        </w:rPr>
        <w:t>Figure</w:t>
      </w:r>
      <w:r w:rsidR="007779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7AB5">
        <w:rPr>
          <w:rFonts w:ascii="Times New Roman" w:hAnsi="Times New Roman" w:cs="Times New Roman"/>
          <w:b/>
          <w:sz w:val="24"/>
          <w:szCs w:val="24"/>
        </w:rPr>
        <w:t>2</w:t>
      </w:r>
      <w:r w:rsidRPr="00BA3877">
        <w:rPr>
          <w:rFonts w:ascii="Times New Roman" w:hAnsi="Times New Roman" w:cs="Times New Roman"/>
          <w:sz w:val="24"/>
          <w:szCs w:val="24"/>
        </w:rPr>
        <w:t>: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Natural products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containing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porphyrin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ring</w:t>
      </w:r>
    </w:p>
    <w:p w:rsidR="00F511AD" w:rsidRPr="00847296" w:rsidRDefault="00F511AD" w:rsidP="0084729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424E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Dipyrromethanes</w:t>
      </w:r>
    </w:p>
    <w:p w:rsidR="00F511AD" w:rsidRDefault="00F511AD" w:rsidP="00F511AD">
      <w:p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sz w:val="24"/>
          <w:szCs w:val="24"/>
        </w:rPr>
        <w:t>Dipyrromethanes are</w:t>
      </w:r>
      <w:r w:rsidR="00114689" w:rsidRPr="00114689">
        <w:rPr>
          <w:rFonts w:ascii="Times New Roman" w:hAnsi="Times New Roman" w:cs="Times New Roman"/>
          <w:sz w:val="24"/>
          <w:szCs w:val="24"/>
        </w:rPr>
        <w:t xml:space="preserve"> completely conjugated, planar bipyrrolic units that function as ligands i</w:t>
      </w:r>
      <w:r w:rsidR="00114689">
        <w:rPr>
          <w:rFonts w:ascii="Times New Roman" w:hAnsi="Times New Roman" w:cs="Times New Roman"/>
          <w:sz w:val="24"/>
          <w:szCs w:val="24"/>
        </w:rPr>
        <w:t>n supramolecular self-assembly.</w:t>
      </w:r>
      <w:r w:rsidRPr="00F374A6">
        <w:rPr>
          <w:rFonts w:ascii="Times New Roman" w:hAnsi="Times New Roman" w:cs="Times New Roman"/>
          <w:sz w:val="24"/>
          <w:szCs w:val="24"/>
        </w:rPr>
        <w:t xml:space="preserve"> </w:t>
      </w:r>
      <w:r w:rsidR="00114689" w:rsidRPr="00114689">
        <w:rPr>
          <w:rFonts w:ascii="Times New Roman" w:hAnsi="Times New Roman" w:cs="Times New Roman"/>
          <w:sz w:val="24"/>
          <w:szCs w:val="24"/>
        </w:rPr>
        <w:t>It includes a vast variety of substances with a broad spectrum of activities.</w:t>
      </w:r>
      <w:r w:rsidRPr="00F374A6">
        <w:rPr>
          <w:rFonts w:ascii="Times New Roman" w:hAnsi="Times New Roman" w:cs="Times New Roman"/>
          <w:sz w:val="24"/>
          <w:szCs w:val="24"/>
        </w:rPr>
        <w:t xml:space="preserve"> </w:t>
      </w:r>
      <w:r w:rsidR="009E3BE1" w:rsidRPr="009E3BE1">
        <w:rPr>
          <w:rFonts w:ascii="Times New Roman" w:hAnsi="Times New Roman" w:cs="Times New Roman"/>
          <w:sz w:val="24"/>
          <w:szCs w:val="24"/>
        </w:rPr>
        <w:t>Chemosensors, photo-induced energy, electron transfer, molecular-based memory storage, small-molecule activation,</w:t>
      </w:r>
      <w:r w:rsidR="009E3BE1">
        <w:rPr>
          <w:rFonts w:ascii="Times New Roman" w:hAnsi="Times New Roman" w:cs="Times New Roman"/>
          <w:sz w:val="24"/>
          <w:szCs w:val="24"/>
        </w:rPr>
        <w:t xml:space="preserve"> multi-electron redox catalysis</w:t>
      </w:r>
      <w:r w:rsidR="008973A4">
        <w:rPr>
          <w:rFonts w:ascii="Times New Roman" w:hAnsi="Times New Roman" w:cs="Times New Roman"/>
          <w:sz w:val="24"/>
          <w:szCs w:val="24"/>
        </w:rPr>
        <w:t>,</w:t>
      </w:r>
      <w:r w:rsidR="009E3BE1" w:rsidRPr="009E3BE1">
        <w:rPr>
          <w:rFonts w:ascii="Times New Roman" w:hAnsi="Times New Roman" w:cs="Times New Roman"/>
          <w:sz w:val="24"/>
          <w:szCs w:val="24"/>
        </w:rPr>
        <w:t xml:space="preserve"> and molecular devices are few areas where they have a lot of potential application. </w:t>
      </w:r>
      <w:r w:rsidR="008973A4">
        <w:rPr>
          <w:rFonts w:ascii="Times New Roman" w:hAnsi="Times New Roman" w:cs="Times New Roman"/>
          <w:sz w:val="24"/>
          <w:szCs w:val="24"/>
        </w:rPr>
        <w:t>They are</w:t>
      </w:r>
      <w:r w:rsidR="00A015B1" w:rsidRPr="00A015B1">
        <w:rPr>
          <w:rFonts w:ascii="Times New Roman" w:hAnsi="Times New Roman" w:cs="Times New Roman"/>
          <w:sz w:val="24"/>
          <w:szCs w:val="24"/>
        </w:rPr>
        <w:t xml:space="preserve"> the best starting materials for the entire synthesis of pyrrole-containing m</w:t>
      </w:r>
      <w:r w:rsidR="008973A4">
        <w:rPr>
          <w:rFonts w:ascii="Times New Roman" w:hAnsi="Times New Roman" w:cs="Times New Roman"/>
          <w:sz w:val="24"/>
          <w:szCs w:val="24"/>
        </w:rPr>
        <w:t>acromolecules,</w:t>
      </w:r>
      <w:r w:rsidR="00A015B1" w:rsidRPr="00A015B1">
        <w:rPr>
          <w:rFonts w:ascii="Times New Roman" w:hAnsi="Times New Roman" w:cs="Times New Roman"/>
          <w:sz w:val="24"/>
          <w:szCs w:val="24"/>
        </w:rPr>
        <w:t xml:space="preserve"> porphyrins, and boron-dipyrrin dyes.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18F" w:rsidRPr="0002118F">
        <w:rPr>
          <w:rFonts w:ascii="Times New Roman" w:hAnsi="Times New Roman" w:cs="Times New Roman"/>
          <w:sz w:val="24"/>
          <w:szCs w:val="24"/>
        </w:rPr>
        <w:t>The development of novel optical anion sensors, their use in biological systems, and the solution of environmental issues are all potential applications for</w:t>
      </w:r>
      <w:r w:rsidR="0002118F">
        <w:rPr>
          <w:rFonts w:ascii="Times New Roman" w:hAnsi="Times New Roman" w:cs="Times New Roman"/>
          <w:sz w:val="24"/>
          <w:szCs w:val="24"/>
        </w:rPr>
        <w:t xml:space="preserve"> derivatives of Dipyrromethanes </w:t>
      </w:r>
      <w:r w:rsidR="00BD1B79">
        <w:rPr>
          <w:rFonts w:ascii="Times New Roman" w:hAnsi="Times New Roman" w:cs="Times New Roman"/>
          <w:sz w:val="24"/>
          <w:szCs w:val="24"/>
        </w:rPr>
        <w:t>[</w:t>
      </w:r>
      <w:r w:rsidR="00D93473">
        <w:rPr>
          <w:rFonts w:ascii="Times New Roman" w:hAnsi="Times New Roman" w:cs="Times New Roman"/>
          <w:sz w:val="24"/>
          <w:szCs w:val="24"/>
        </w:rPr>
        <w:t>6</w:t>
      </w:r>
      <w:r w:rsidR="00BD1B79">
        <w:rPr>
          <w:rFonts w:ascii="Times New Roman" w:hAnsi="Times New Roman" w:cs="Times New Roman"/>
          <w:sz w:val="24"/>
          <w:szCs w:val="24"/>
        </w:rPr>
        <w:t>]</w:t>
      </w:r>
      <w:r w:rsidRPr="00F374A6">
        <w:rPr>
          <w:rFonts w:ascii="Times New Roman" w:hAnsi="Times New Roman" w:cs="Times New Roman"/>
          <w:sz w:val="24"/>
          <w:szCs w:val="24"/>
        </w:rPr>
        <w:t>.</w:t>
      </w:r>
      <w:r w:rsidR="005C42FF" w:rsidRPr="005C42FF">
        <w:rPr>
          <w:rFonts w:ascii="Times New Roman" w:hAnsi="Times New Roman" w:cs="Times New Roman"/>
          <w:sz w:val="24"/>
          <w:szCs w:val="24"/>
        </w:rPr>
        <w:t xml:space="preserve"> </w:t>
      </w:r>
      <w:r w:rsidR="005C42FF">
        <w:rPr>
          <w:rFonts w:ascii="Times New Roman" w:hAnsi="Times New Roman" w:cs="Times New Roman"/>
          <w:sz w:val="24"/>
          <w:szCs w:val="24"/>
        </w:rPr>
        <w:t>The structure of D</w:t>
      </w:r>
      <w:r w:rsidR="005C42FF" w:rsidRPr="00AD4D58">
        <w:rPr>
          <w:rFonts w:ascii="Times New Roman" w:hAnsi="Times New Roman" w:cs="Times New Roman"/>
          <w:sz w:val="24"/>
          <w:szCs w:val="24"/>
        </w:rPr>
        <w:t xml:space="preserve">ipyrromethane is given in </w:t>
      </w:r>
      <w:r w:rsidR="005C42FF" w:rsidRPr="00105493">
        <w:rPr>
          <w:rFonts w:ascii="Times New Roman" w:hAnsi="Times New Roman" w:cs="Times New Roman"/>
          <w:b/>
          <w:sz w:val="24"/>
          <w:szCs w:val="24"/>
        </w:rPr>
        <w:t>Figure 3</w:t>
      </w:r>
      <w:r w:rsidR="005C42FF" w:rsidRPr="00766E87">
        <w:rPr>
          <w:rFonts w:ascii="Times New Roman" w:hAnsi="Times New Roman" w:cs="Times New Roman"/>
          <w:sz w:val="24"/>
          <w:szCs w:val="24"/>
        </w:rPr>
        <w:t>.</w:t>
      </w:r>
    </w:p>
    <w:p w:rsidR="005C42FF" w:rsidRPr="00AD4D58" w:rsidRDefault="005C42FF" w:rsidP="005C42FF">
      <w:pPr>
        <w:spacing w:after="0" w:line="480" w:lineRule="auto"/>
        <w:ind w:right="180"/>
        <w:jc w:val="center"/>
        <w:rPr>
          <w:rFonts w:ascii="Times New Roman" w:hAnsi="Times New Roman" w:cs="Times New Roman"/>
          <w:sz w:val="24"/>
          <w:szCs w:val="24"/>
        </w:rPr>
      </w:pPr>
      <w:r w:rsidRPr="00AD4D58">
        <w:rPr>
          <w:noProof/>
        </w:rPr>
        <w:drawing>
          <wp:inline distT="0" distB="0" distL="0" distR="0">
            <wp:extent cx="3524250" cy="2092523"/>
            <wp:effectExtent l="19050" t="0" r="0" b="0"/>
            <wp:docPr id="7" name="Picture 39" descr="C:\Users\vaio\AppData\Local\Microsoft\Windows\Temporary Internet Files\Content.Word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aio\AppData\Local\Microsoft\Windows\Temporary Internet Files\Content.Word\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04" cy="209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FF" w:rsidRDefault="005C42FF" w:rsidP="005C42F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7AB5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BA3877">
        <w:rPr>
          <w:rFonts w:ascii="Times New Roman" w:hAnsi="Times New Roman" w:cs="Times New Roman"/>
          <w:sz w:val="24"/>
          <w:szCs w:val="24"/>
        </w:rPr>
        <w:t>: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Structure of D</w:t>
      </w:r>
      <w:r w:rsidRPr="00AD4D58">
        <w:rPr>
          <w:rFonts w:ascii="Times New Roman" w:hAnsi="Times New Roman" w:cs="Times New Roman"/>
          <w:sz w:val="24"/>
          <w:szCs w:val="24"/>
        </w:rPr>
        <w:t>ipyrromethane</w:t>
      </w:r>
    </w:p>
    <w:p w:rsidR="00F511AD" w:rsidRDefault="00F511AD" w:rsidP="00F511AD">
      <w:pPr>
        <w:spacing w:before="24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424E">
        <w:rPr>
          <w:rFonts w:ascii="Times New Roman" w:hAnsi="Times New Roman" w:cs="Times New Roman"/>
          <w:b/>
          <w:sz w:val="26"/>
          <w:szCs w:val="26"/>
        </w:rPr>
        <w:t>Dipyrromethanes types</w:t>
      </w:r>
    </w:p>
    <w:p w:rsidR="00F511AD" w:rsidRPr="002A0A15" w:rsidRDefault="00F511AD" w:rsidP="00F511AD">
      <w:p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A15">
        <w:rPr>
          <w:rFonts w:ascii="Times New Roman" w:hAnsi="Times New Roman" w:cs="Times New Roman"/>
          <w:sz w:val="24"/>
          <w:szCs w:val="24"/>
        </w:rPr>
        <w:t>The compounds which possess two pyrrole units linked direct to each other or via linkers. Dipyrromethanes play the key role in photo-physical and redox processes in nature. Depending on nature of connecting linkers dipyrroles have been classified (</w:t>
      </w:r>
      <w:r w:rsidRPr="00AD69A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025B4A">
        <w:rPr>
          <w:rFonts w:ascii="Times New Roman" w:hAnsi="Times New Roman" w:cs="Times New Roman"/>
          <w:b/>
          <w:sz w:val="24"/>
          <w:szCs w:val="24"/>
        </w:rPr>
        <w:t>4</w:t>
      </w:r>
      <w:r w:rsidRPr="002A0A15">
        <w:rPr>
          <w:rFonts w:ascii="Times New Roman" w:hAnsi="Times New Roman" w:cs="Times New Roman"/>
          <w:sz w:val="24"/>
          <w:szCs w:val="24"/>
        </w:rPr>
        <w:t>) in the following categories such as:</w:t>
      </w:r>
    </w:p>
    <w:p w:rsidR="00F511AD" w:rsidRDefault="00025B4A" w:rsidP="00F511A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735A">
        <w:rPr>
          <w:rFonts w:ascii="Times New Roman" w:hAnsi="Times New Roman" w:cs="Times New Roman"/>
          <w:sz w:val="24"/>
          <w:szCs w:val="24"/>
        </w:rPr>
        <w:object w:dxaOrig="10327" w:dyaOrig="9964">
          <v:shape id="_x0000_i1028" type="#_x0000_t75" style="width:412.2pt;height:396.6pt" o:ole="">
            <v:imagedata r:id="rId18" o:title=""/>
          </v:shape>
          <o:OLEObject Type="Embed" ProgID="ChemDraw.Document.6.0" ShapeID="_x0000_i1028" DrawAspect="Content" ObjectID="_1754831876" r:id="rId19"/>
        </w:object>
      </w:r>
    </w:p>
    <w:p w:rsidR="00F511AD" w:rsidRPr="001D652E" w:rsidRDefault="00F511AD" w:rsidP="00F511AD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4A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025B4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 Classification of dipyrromethane</w:t>
      </w:r>
    </w:p>
    <w:p w:rsidR="00F511AD" w:rsidRPr="00445EA7" w:rsidRDefault="00F511AD" w:rsidP="00F511A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EA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Dipyrromethanes derivatives</w:t>
      </w:r>
    </w:p>
    <w:p w:rsidR="00F511AD" w:rsidRPr="00F374A6" w:rsidRDefault="00F511AD" w:rsidP="00F511A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Dipyrrolic compounds in which two pyrrole units are linked via </w:t>
      </w:r>
      <w:r w:rsidRPr="00F374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meso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>-carbon of (&gt;CH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&gt;CH-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>&gt;C&lt;) as linker. For simplicity, they are categorized 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F511AD" w:rsidRPr="00043B7A" w:rsidRDefault="00F511AD" w:rsidP="00F511A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3B7A">
        <w:rPr>
          <w:rFonts w:ascii="Times New Roman" w:hAnsi="Times New Roman" w:cs="Times New Roman"/>
          <w:i/>
          <w:sz w:val="24"/>
          <w:szCs w:val="24"/>
        </w:rPr>
        <w:t xml:space="preserve">1: Meso-unsubstituted dipyrromethanes. </w:t>
      </w:r>
    </w:p>
    <w:p w:rsidR="00F511AD" w:rsidRPr="00043B7A" w:rsidRDefault="00F511AD" w:rsidP="00F511A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3B7A">
        <w:rPr>
          <w:rFonts w:ascii="Times New Roman" w:hAnsi="Times New Roman" w:cs="Times New Roman"/>
          <w:i/>
          <w:sz w:val="24"/>
          <w:szCs w:val="24"/>
        </w:rPr>
        <w:t xml:space="preserve">2: Meso-substituted dipyrromethanes. </w:t>
      </w:r>
    </w:p>
    <w:p w:rsidR="00F511AD" w:rsidRPr="00043B7A" w:rsidRDefault="00F511AD" w:rsidP="00F511A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3B7A">
        <w:rPr>
          <w:rFonts w:ascii="Times New Roman" w:hAnsi="Times New Roman" w:cs="Times New Roman"/>
          <w:i/>
          <w:sz w:val="24"/>
          <w:szCs w:val="24"/>
        </w:rPr>
        <w:t xml:space="preserve">3: Symmetrical dipyrromethanes. </w:t>
      </w:r>
    </w:p>
    <w:p w:rsidR="00AD69A4" w:rsidRDefault="00F511AD" w:rsidP="00AD69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3B7A">
        <w:rPr>
          <w:rFonts w:ascii="Times New Roman" w:hAnsi="Times New Roman" w:cs="Times New Roman"/>
          <w:i/>
          <w:sz w:val="24"/>
          <w:szCs w:val="24"/>
        </w:rPr>
        <w:t>4: Asymmetrical dipyrromethanes.</w:t>
      </w:r>
    </w:p>
    <w:p w:rsidR="004B0476" w:rsidRDefault="004B0476" w:rsidP="00AD69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11AD" w:rsidRPr="00AD69A4" w:rsidRDefault="00F511AD" w:rsidP="00AD69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564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1</w:t>
      </w:r>
      <w:r w:rsidR="003F4F8E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="00AD69A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D1BBB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Meso</w:t>
      </w:r>
      <w:r w:rsidRPr="00BE564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-unsubstituted dipyrromethanes</w:t>
      </w:r>
    </w:p>
    <w:p w:rsidR="00F511AD" w:rsidRPr="004626C3" w:rsidRDefault="00F511AD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F374A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A6">
        <w:rPr>
          <w:rFonts w:ascii="Times New Roman" w:hAnsi="Times New Roman" w:cs="Times New Roman"/>
          <w:sz w:val="24"/>
          <w:szCs w:val="24"/>
        </w:rPr>
        <w:t xml:space="preserve">shows various types of synthesized and natural </w:t>
      </w:r>
      <w:r w:rsidRPr="00F374A6">
        <w:rPr>
          <w:rFonts w:ascii="Times New Roman" w:hAnsi="Times New Roman" w:cs="Times New Roman"/>
          <w:i/>
          <w:sz w:val="24"/>
          <w:szCs w:val="24"/>
        </w:rPr>
        <w:t>meso</w:t>
      </w:r>
      <w:r w:rsidRPr="00F374A6">
        <w:rPr>
          <w:rFonts w:ascii="Times New Roman" w:hAnsi="Times New Roman" w:cs="Times New Roman"/>
          <w:sz w:val="24"/>
          <w:szCs w:val="24"/>
        </w:rPr>
        <w:t xml:space="preserve">-unsubstituted dipyrromethanes.  </w:t>
      </w:r>
    </w:p>
    <w:tbl>
      <w:tblPr>
        <w:tblStyle w:val="TableGrid"/>
        <w:tblW w:w="907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291"/>
        <w:gridCol w:w="781"/>
      </w:tblGrid>
      <w:tr w:rsidR="00F511AD" w:rsidRPr="00F374A6" w:rsidTr="00EA309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511AD" w:rsidRPr="002A0A15" w:rsidRDefault="00F511AD" w:rsidP="00AD69A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Table 1</w:t>
            </w:r>
            <w:r w:rsidRPr="002A0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Shows various </w:t>
            </w:r>
            <w:r w:rsidRPr="002A0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meso</w:t>
            </w:r>
            <w:r w:rsidRPr="002A0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-unsubstituted dipyrromethanes derivatives.</w:t>
            </w:r>
          </w:p>
        </w:tc>
      </w:tr>
      <w:tr w:rsidR="00F511AD" w:rsidRPr="00F374A6" w:rsidTr="00EA309D">
        <w:tc>
          <w:tcPr>
            <w:tcW w:w="8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11AD" w:rsidRDefault="0084729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(a) </w:t>
            </w:r>
            <w:r w:rsidR="00F51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5-Unsubstituted dipyrromethane </w:t>
            </w:r>
            <w:r w:rsidR="00F511AD" w:rsidRPr="004B5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derived from ethyl tetrahydroisoindole-2-carboxylate and dimethoxymethane</w:t>
            </w:r>
            <w:r w:rsidR="00F51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F511AD" w:rsidRPr="004B5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511AD" w:rsidRPr="00B40CD0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11AD" w:rsidRDefault="004B0476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9394" w:dyaOrig="2100">
                <v:shape id="_x0000_i1029" type="#_x0000_t75" style="width:389.4pt;height:83.4pt" o:ole="">
                  <v:imagedata r:id="rId20" o:title=""/>
                </v:shape>
                <o:OLEObject Type="Embed" ProgID="ChemDraw.Document.6.0" ShapeID="_x0000_i1029" DrawAspect="Content" ObjectID="_1754831877" r:id="rId21"/>
              </w:object>
            </w:r>
          </w:p>
          <w:p w:rsidR="00F511AD" w:rsidRPr="00F374A6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11AD" w:rsidRPr="00F374A6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4B04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744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D934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5744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  <w:tr w:rsidR="00F511AD" w:rsidRPr="00F374A6" w:rsidTr="004B0476">
        <w:trPr>
          <w:trHeight w:val="3243"/>
        </w:trPr>
        <w:tc>
          <w:tcPr>
            <w:tcW w:w="82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1AD" w:rsidRDefault="0084729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(b)  </w:t>
            </w:r>
            <w:r w:rsidR="00F511AD" w:rsidRPr="004B5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Pyridinium salt of 2-bromomethylpyrroles reacts with lithium salts of pyrrole-2-carboxylic acids in polar solvents</w:t>
            </w:r>
            <w:r w:rsidR="00F51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11AD" w:rsidRPr="00F374A6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11AD" w:rsidRPr="0095325B" w:rsidRDefault="00F511AD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5325B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10454" w:dyaOrig="2487">
                <v:shape id="_x0000_i1030" type="#_x0000_t75" style="width:410.4pt;height:100.2pt" o:ole="">
                  <v:imagedata r:id="rId22" o:title=""/>
                </v:shape>
                <o:OLEObject Type="Embed" ProgID="ChemDraw.Document.6.0" ShapeID="_x0000_i1030" DrawAspect="Content" ObjectID="_1754831878" r:id="rId23"/>
              </w:objec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1AD" w:rsidRPr="00F374A6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5744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D934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5744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</w:tbl>
    <w:p w:rsidR="00F511AD" w:rsidRDefault="00F511AD" w:rsidP="00F511A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511AD" w:rsidRPr="00BE5647" w:rsidRDefault="00F511AD" w:rsidP="00F511A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564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</w:t>
      </w:r>
      <w:r w:rsidRPr="00BE5647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Pr="00BE564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5D1BBB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Meso</w:t>
      </w:r>
      <w:r w:rsidRPr="00BE564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-substituted dipyrromethanes</w:t>
      </w:r>
    </w:p>
    <w:p w:rsidR="00F511AD" w:rsidRDefault="00F511AD" w:rsidP="00F511A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Synthesis of </w:t>
      </w:r>
      <w:r w:rsidRPr="00F374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meso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>-substituted dipyrromethanes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 be of two categories: mono and di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>substituted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They are </w:t>
      </w:r>
      <w:r w:rsidRPr="00AD3FFC">
        <w:rPr>
          <w:rFonts w:ascii="Times New Roman" w:hAnsi="Times New Roman" w:cs="Times New Roman"/>
          <w:color w:val="000000" w:themeColor="text1"/>
          <w:sz w:val="24"/>
          <w:szCs w:val="24"/>
        </w:rPr>
        <w:t>as follows: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F511AD" w:rsidRPr="0095325B" w:rsidRDefault="00F511AD" w:rsidP="00F511A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C6073E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</w:t>
      </w:r>
      <w:r w:rsidRPr="00C6073E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D1BBB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Meso</w:t>
      </w:r>
      <w:r w:rsidRPr="0095325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-monosubstituted dipyrromethanes</w:t>
      </w:r>
    </w:p>
    <w:p w:rsidR="00F511AD" w:rsidRDefault="00F511AD" w:rsidP="00F511A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0A1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Meso-</w:t>
      </w:r>
      <w:r w:rsidRPr="002A0A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monosubstituted dipyrromethanes is shown in </w:t>
      </w:r>
      <w:r w:rsidRPr="002A0A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</w:t>
      </w:r>
      <w:r w:rsidR="00AD69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0A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2A0A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B0476" w:rsidRPr="002A0A15" w:rsidRDefault="004B0476" w:rsidP="00F511A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93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330"/>
        <w:gridCol w:w="992"/>
      </w:tblGrid>
      <w:tr w:rsidR="00F511AD" w:rsidRPr="002A0A15" w:rsidTr="00EA309D">
        <w:tc>
          <w:tcPr>
            <w:tcW w:w="93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511AD" w:rsidRPr="002A0A15" w:rsidRDefault="00F511AD" w:rsidP="00AD69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Table 2</w:t>
            </w:r>
            <w:r w:rsidRPr="002A0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Shows </w:t>
            </w:r>
            <w:r w:rsidRPr="002A0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meso</w:t>
            </w:r>
            <w:r w:rsidRPr="002A0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-monosubstituted dipyrromethane derivatives.</w:t>
            </w:r>
          </w:p>
        </w:tc>
      </w:tr>
      <w:tr w:rsidR="00F511AD" w:rsidRPr="00F374A6" w:rsidTr="00EA309D">
        <w:tc>
          <w:tcPr>
            <w:tcW w:w="83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4CB8" w:rsidRDefault="0084729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(a) </w:t>
            </w:r>
            <w:r w:rsidR="00CC4CB8" w:rsidRPr="00CC4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Using TFA or InCl3 as a catalyst, from vinyl pyrrole.  </w:t>
            </w:r>
          </w:p>
          <w:p w:rsidR="00F511AD" w:rsidRPr="00FA471F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  <w:p w:rsidR="00F511AD" w:rsidRPr="0095325B" w:rsidRDefault="004B0476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5325B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9807" w:dyaOrig="3207">
                <v:shape id="_x0000_i1031" type="#_x0000_t75" style="width:374.4pt;height:124.2pt" o:ole="">
                  <v:imagedata r:id="rId24" o:title=""/>
                </v:shape>
                <o:OLEObject Type="Embed" ProgID="ChemDraw.Document.6.0" ShapeID="_x0000_i1031" DrawAspect="Content" ObjectID="_1754831879" r:id="rId25"/>
              </w:object>
            </w:r>
          </w:p>
          <w:p w:rsidR="00F511AD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84729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(b) </w:t>
            </w:r>
            <w:r w:rsidR="00F511AD" w:rsidRPr="004B56E6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1AD" w:rsidRPr="004B56E6">
              <w:rPr>
                <w:rFonts w:ascii="Times New Roman" w:hAnsi="Times New Roman" w:cs="Times New Roman"/>
                <w:sz w:val="24"/>
                <w:szCs w:val="24"/>
              </w:rPr>
              <w:t>2’-substituted dipyrromethanes with EtMgBr and benzoyl pyridenyl sulfide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511AD" w:rsidRDefault="004B0476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9998" w:dyaOrig="4219">
                <v:shape id="_x0000_i1032" type="#_x0000_t75" style="width:359.4pt;height:154.2pt" o:ole="">
                  <v:imagedata r:id="rId26" o:title=""/>
                </v:shape>
                <o:OLEObject Type="Embed" ProgID="ChemDraw.Document.6.0" ShapeID="_x0000_i1032" DrawAspect="Content" ObjectID="_1754831880" r:id="rId27"/>
              </w:object>
            </w:r>
          </w:p>
          <w:p w:rsidR="00F511AD" w:rsidRPr="00F374A6" w:rsidRDefault="00F511AD" w:rsidP="00EA30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</w:tcBorders>
          </w:tcPr>
          <w:p w:rsidR="00F511AD" w:rsidRPr="00F374A6" w:rsidRDefault="00F511AD" w:rsidP="00D9347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D934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D934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5744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  <w:tr w:rsidR="00F511AD" w:rsidRPr="00F374A6" w:rsidTr="00EA309D">
        <w:tc>
          <w:tcPr>
            <w:tcW w:w="8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511AD" w:rsidRPr="004B56E6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11AD" w:rsidRPr="001762AA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9347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D934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9E7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  <w:tr w:rsidR="00F511AD" w:rsidRPr="00F374A6" w:rsidTr="00EA309D">
        <w:tc>
          <w:tcPr>
            <w:tcW w:w="8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C0203" w:rsidRDefault="001C0203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84729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(c)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2’-bis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(amido) and </w:t>
            </w:r>
            <w:r w:rsidR="00F511AD" w:rsidRPr="00F374A6">
              <w:rPr>
                <w:rFonts w:ascii="Times New Roman" w:hAnsi="Times New Roman" w:cs="Times New Roman"/>
                <w:i/>
                <w:sz w:val="24"/>
                <w:szCs w:val="24"/>
              </w:rPr>
              <w:t>meso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-substituted dipyrromethanes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1AD" w:rsidRDefault="004B0476" w:rsidP="00EA309D">
            <w:pPr>
              <w:spacing w:line="48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10190" w:dyaOrig="3543">
                <v:shape id="_x0000_i1033" type="#_x0000_t75" style="width:382.8pt;height:135pt" o:ole="">
                  <v:imagedata r:id="rId28" o:title=""/>
                </v:shape>
                <o:OLEObject Type="Embed" ProgID="ChemDraw.Document.6.0" ShapeID="_x0000_i1033" DrawAspect="Content" ObjectID="_1754831881" r:id="rId29"/>
              </w:object>
            </w:r>
          </w:p>
          <w:p w:rsidR="004B0476" w:rsidRPr="0095325B" w:rsidRDefault="004B0476" w:rsidP="00EA309D">
            <w:pPr>
              <w:spacing w:line="48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</w:tcBorders>
          </w:tcPr>
          <w:p w:rsidR="001C0203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511AD" w:rsidRPr="009E735A" w:rsidRDefault="00D93473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511AD" w:rsidRPr="00F374A6" w:rsidTr="00EA309D">
        <w:trPr>
          <w:trHeight w:val="2684"/>
        </w:trPr>
        <w:tc>
          <w:tcPr>
            <w:tcW w:w="8330" w:type="dxa"/>
            <w:tcBorders>
              <w:top w:val="single" w:sz="4" w:space="0" w:color="auto"/>
              <w:bottom w:val="nil"/>
            </w:tcBorders>
          </w:tcPr>
          <w:p w:rsidR="00BB1643" w:rsidRDefault="0084729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(d) 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 xml:space="preserve">Alkylthio unit is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α-pyrrole protecting group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1AD" w:rsidRPr="00FA471F" w:rsidRDefault="00BB1643" w:rsidP="00EA30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10094" w:dyaOrig="2592">
                <v:shape id="_x0000_i1034" type="#_x0000_t75" style="width:392.4pt;height:99.6pt" o:ole="">
                  <v:imagedata r:id="rId30" o:title=""/>
                </v:shape>
                <o:OLEObject Type="Embed" ProgID="ChemDraw.Document.6.0" ShapeID="_x0000_i1034" DrawAspect="Content" ObjectID="_1754831882" r:id="rId31"/>
              </w:object>
            </w:r>
          </w:p>
          <w:p w:rsidR="00F511AD" w:rsidRPr="00F374A6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F511AD" w:rsidRPr="00F374A6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9347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744C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D934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511AD" w:rsidRPr="00F374A6" w:rsidTr="00EA309D">
        <w:tc>
          <w:tcPr>
            <w:tcW w:w="8330" w:type="dxa"/>
            <w:tcBorders>
              <w:top w:val="nil"/>
              <w:bottom w:val="nil"/>
            </w:tcBorders>
          </w:tcPr>
          <w:p w:rsidR="00F511AD" w:rsidRPr="009642AF" w:rsidRDefault="00847296" w:rsidP="00701D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(e) </w:t>
            </w:r>
            <w:r w:rsidR="00701D23" w:rsidRPr="00701D23">
              <w:rPr>
                <w:rFonts w:ascii="Times New Roman" w:hAnsi="Times New Roman" w:cs="Times New Roman"/>
                <w:sz w:val="24"/>
                <w:szCs w:val="24"/>
              </w:rPr>
              <w:t xml:space="preserve">At room temperature, </w:t>
            </w:r>
            <w:r w:rsidR="00701D23" w:rsidRPr="008F694B">
              <w:rPr>
                <w:rFonts w:ascii="Times New Roman" w:hAnsi="Times New Roman" w:cs="Times New Roman"/>
                <w:i/>
                <w:sz w:val="24"/>
                <w:szCs w:val="24"/>
              </w:rPr>
              <w:t>meso</w:t>
            </w:r>
            <w:r w:rsidR="00701D23" w:rsidRPr="00701D23">
              <w:rPr>
                <w:rFonts w:ascii="Times New Roman" w:hAnsi="Times New Roman" w:cs="Times New Roman"/>
                <w:sz w:val="24"/>
                <w:szCs w:val="24"/>
              </w:rPr>
              <w:t xml:space="preserve">-substituted dipyrromethanes are </w:t>
            </w:r>
            <w:r w:rsidR="008F694B">
              <w:rPr>
                <w:rFonts w:ascii="Times New Roman" w:hAnsi="Times New Roman" w:cs="Times New Roman"/>
                <w:sz w:val="24"/>
                <w:szCs w:val="24"/>
              </w:rPr>
              <w:t>formed</w:t>
            </w:r>
            <w:r w:rsidR="00701D23" w:rsidRPr="00701D23">
              <w:rPr>
                <w:rFonts w:ascii="Times New Roman" w:hAnsi="Times New Roman" w:cs="Times New Roman"/>
                <w:sz w:val="24"/>
                <w:szCs w:val="24"/>
              </w:rPr>
              <w:t xml:space="preserve"> in the presence of a non-toxic CAN catalyst.</w:t>
            </w:r>
            <w:r w:rsidR="00BB1643" w:rsidRPr="00701D23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7925" w:dyaOrig="1568">
                <v:shape id="_x0000_i1035" type="#_x0000_t75" style="width:380.4pt;height:75.6pt" o:ole="">
                  <v:imagedata r:id="rId32" o:title=""/>
                </v:shape>
                <o:OLEObject Type="Embed" ProgID="ChemDraw.Document.6.0" ShapeID="_x0000_i1035" DrawAspect="Content" ObjectID="_1754831883" r:id="rId33"/>
              </w:object>
            </w:r>
          </w:p>
          <w:p w:rsidR="00F511AD" w:rsidRPr="009642AF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511AD" w:rsidRPr="00F374A6" w:rsidRDefault="00D93473" w:rsidP="00D93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61C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511AD" w:rsidRPr="007274FC" w:rsidTr="00EA309D">
        <w:tc>
          <w:tcPr>
            <w:tcW w:w="8330" w:type="dxa"/>
            <w:tcBorders>
              <w:top w:val="nil"/>
              <w:bottom w:val="nil"/>
            </w:tcBorders>
          </w:tcPr>
          <w:p w:rsidR="00BB1643" w:rsidRDefault="0084729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(f)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="00F511AD" w:rsidRPr="00F374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meso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-substituted dipyrromethanes, H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.SiO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to be used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1AD" w:rsidRDefault="00BB1643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7747" w:dyaOrig="1690">
                <v:shape id="_x0000_i1036" type="#_x0000_t75" style="width:382.2pt;height:84.6pt" o:ole="">
                  <v:imagedata r:id="rId34" o:title=""/>
                </v:shape>
                <o:OLEObject Type="Embed" ProgID="ChemDraw.Document.6.0" ShapeID="_x0000_i1036" DrawAspect="Content" ObjectID="_1754831884" r:id="rId35"/>
              </w:object>
            </w:r>
          </w:p>
          <w:p w:rsidR="00F511AD" w:rsidRDefault="00F511AD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BB1643" w:rsidRPr="00F374A6" w:rsidRDefault="0084729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(g)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Using molecular iodine under acetic acid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1AD" w:rsidRDefault="00BB1643" w:rsidP="00BB1643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8743" w:dyaOrig="2805">
                <v:shape id="_x0000_i1037" type="#_x0000_t75" style="width:373.8pt;height:123pt" o:ole="">
                  <v:imagedata r:id="rId36" o:title=""/>
                </v:shape>
                <o:OLEObject Type="Embed" ProgID="ChemDraw.Document.6.0" ShapeID="_x0000_i1037" DrawAspect="Content" ObjectID="_1754831885" r:id="rId37"/>
              </w:object>
            </w:r>
          </w:p>
          <w:p w:rsidR="00BB1643" w:rsidRPr="00F374A6" w:rsidRDefault="00BB1643" w:rsidP="00BB16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511AD" w:rsidRDefault="00D93473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61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F511AD" w:rsidRPr="004626C3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4626C3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4626C3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4626C3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4626C3" w:rsidRDefault="00F511AD" w:rsidP="00D93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D93473">
              <w:rPr>
                <w:rFonts w:ascii="Times New Roman" w:hAnsi="Times New Roman" w:cs="Times New Roman"/>
                <w:sz w:val="24"/>
                <w:szCs w:val="24"/>
              </w:rPr>
              <w:t>15, 16</w:t>
            </w:r>
            <w:r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511AD" w:rsidRPr="00F374A6" w:rsidTr="00EA309D">
        <w:tc>
          <w:tcPr>
            <w:tcW w:w="8330" w:type="dxa"/>
            <w:tcBorders>
              <w:top w:val="single" w:sz="4" w:space="0" w:color="auto"/>
              <w:bottom w:val="nil"/>
            </w:tcBorders>
          </w:tcPr>
          <w:p w:rsidR="00F511AD" w:rsidRDefault="00F511AD" w:rsidP="00EA309D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511AD" w:rsidRDefault="0084729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(h)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Using CF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H and CH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1AD" w:rsidRPr="009642AF" w:rsidRDefault="00BB1643" w:rsidP="00EA309D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8201" w:dyaOrig="1718">
                <v:shape id="_x0000_i1038" type="#_x0000_t75" style="width:388.2pt;height:78pt" o:ole="">
                  <v:imagedata r:id="rId38" o:title=""/>
                </v:shape>
                <o:OLEObject Type="Embed" ProgID="ChemDraw.Document.6.0" ShapeID="_x0000_i1038" DrawAspect="Content" ObjectID="_1754831886" r:id="rId39"/>
              </w:objec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F511AD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F374A6" w:rsidRDefault="007F4CDE" w:rsidP="00D934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D934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D9347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511AD" w:rsidRPr="00F374A6" w:rsidTr="00EA309D">
        <w:tc>
          <w:tcPr>
            <w:tcW w:w="8330" w:type="dxa"/>
            <w:tcBorders>
              <w:top w:val="nil"/>
              <w:bottom w:val="single" w:sz="4" w:space="0" w:color="auto"/>
            </w:tcBorders>
          </w:tcPr>
          <w:p w:rsidR="00F511AD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847296" w:rsidRDefault="00F511AD" w:rsidP="005D3836">
            <w:pPr>
              <w:pStyle w:val="ListParagraph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47296">
              <w:rPr>
                <w:rFonts w:ascii="Times New Roman" w:hAnsi="Times New Roman" w:cs="Times New Roman"/>
                <w:sz w:val="24"/>
                <w:szCs w:val="24"/>
              </w:rPr>
              <w:t>Imidazolyl-dipyrromethane.</w:t>
            </w:r>
            <w:r w:rsidR="00BB1643" w:rsidRPr="00F374A6">
              <w:rPr>
                <w:rFonts w:eastAsiaTheme="minorHAnsi"/>
              </w:rPr>
              <w:object w:dxaOrig="9502" w:dyaOrig="2645">
                <v:shape id="_x0000_i1039" type="#_x0000_t75" style="width:408.6pt;height:115.2pt" o:ole="">
                  <v:imagedata r:id="rId40" o:title=""/>
                </v:shape>
                <o:OLEObject Type="Embed" ProgID="ChemDraw.Document.6.0" ShapeID="_x0000_i1039" DrawAspect="Content" ObjectID="_1754831887" r:id="rId41"/>
              </w:object>
            </w:r>
          </w:p>
          <w:p w:rsidR="00F511AD" w:rsidRPr="00F374A6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7F4CDE" w:rsidRDefault="007F4CDE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F374A6" w:rsidRDefault="00D93473" w:rsidP="00D934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</w:tbl>
    <w:p w:rsidR="005D3836" w:rsidRDefault="005D3836" w:rsidP="00F511A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511AD" w:rsidRPr="0095325B" w:rsidRDefault="00F511AD" w:rsidP="00F511A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C6073E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</w:t>
      </w:r>
      <w:r w:rsidRPr="00C6073E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D1BBB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Meso</w:t>
      </w:r>
      <w:r w:rsidRPr="0095325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-disubstituted dipyrromethanes</w:t>
      </w:r>
    </w:p>
    <w:p w:rsidR="00F511AD" w:rsidRDefault="00F511AD" w:rsidP="00F511A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</w:t>
      </w:r>
      <w:r w:rsidRPr="00F374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eso-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r w:rsidRPr="00F02A7E">
        <w:rPr>
          <w:rFonts w:ascii="Times New Roman" w:hAnsi="Times New Roman" w:cs="Times New Roman"/>
          <w:color w:val="000000" w:themeColor="text1"/>
          <w:sz w:val="24"/>
          <w:szCs w:val="24"/>
        </w:rPr>
        <w:t>substituted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dipyrromethanes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Pr="00F3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given in </w:t>
      </w:r>
      <w:r w:rsidRPr="00DB64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Y="35"/>
        <w:tblW w:w="93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05"/>
        <w:gridCol w:w="1417"/>
      </w:tblGrid>
      <w:tr w:rsidR="00F511AD" w:rsidRPr="00F374A6" w:rsidTr="00EA309D">
        <w:tc>
          <w:tcPr>
            <w:tcW w:w="93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511AD" w:rsidRPr="002A0A15" w:rsidRDefault="00F511AD" w:rsidP="00AD69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Table 3</w:t>
            </w:r>
            <w:r w:rsidRPr="002A0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Shows </w:t>
            </w:r>
            <w:r w:rsidRPr="002A0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meso</w:t>
            </w:r>
            <w:r w:rsidRPr="002A0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-disubstituted dipyrromethane derivatives.</w:t>
            </w:r>
          </w:p>
        </w:tc>
      </w:tr>
      <w:tr w:rsidR="00F511AD" w:rsidRPr="00F374A6" w:rsidTr="00EA309D">
        <w:tc>
          <w:tcPr>
            <w:tcW w:w="7905" w:type="dxa"/>
            <w:tcBorders>
              <w:top w:val="single" w:sz="4" w:space="0" w:color="auto"/>
            </w:tcBorders>
          </w:tcPr>
          <w:p w:rsidR="00F511AD" w:rsidRPr="004C545F" w:rsidRDefault="005D3836" w:rsidP="00EA309D">
            <w:pPr>
              <w:spacing w:after="20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(a)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Synthesis of </w:t>
            </w:r>
            <w:r w:rsidR="00F511AD" w:rsidRPr="005B75C9">
              <w:rPr>
                <w:rFonts w:ascii="Times New Roman" w:hAnsi="Times New Roman" w:cs="Times New Roman"/>
                <w:i/>
                <w:sz w:val="24"/>
                <w:szCs w:val="24"/>
              </w:rPr>
              <w:t>meso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-disubstituted dipyrromethanes 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 the presence of BF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.Et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 and EtOH as catalyst</w:t>
            </w:r>
            <w:r w:rsidR="00F51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11AD" w:rsidRPr="00BB1643" w:rsidRDefault="00BB1643" w:rsidP="00BB1643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8405" w:dyaOrig="2703">
                <v:shape id="_x0000_i1040" type="#_x0000_t75" style="width:381pt;height:121.2pt" o:ole="">
                  <v:imagedata r:id="rId42" o:title=""/>
                </v:shape>
                <o:OLEObject Type="Embed" ProgID="ChemDraw.Document.6.0" ShapeID="_x0000_i1040" DrawAspect="Content" ObjectID="_1754831888" r:id="rId43"/>
              </w:objec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511AD" w:rsidRPr="00F374A6" w:rsidRDefault="00F511AD" w:rsidP="00D93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9347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D9347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511AD" w:rsidRPr="00F374A6" w:rsidTr="00EA309D">
        <w:tc>
          <w:tcPr>
            <w:tcW w:w="7905" w:type="dxa"/>
          </w:tcPr>
          <w:p w:rsidR="00F511AD" w:rsidRPr="00F374A6" w:rsidRDefault="005D3836" w:rsidP="00EA309D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(b) </w:t>
            </w:r>
            <w:r w:rsidR="00F511AD" w:rsidRPr="00F374A6">
              <w:rPr>
                <w:rFonts w:ascii="Times New Roman" w:hAnsi="Times New Roman" w:cs="Times New Roman"/>
                <w:i/>
                <w:sz w:val="24"/>
                <w:szCs w:val="24"/>
              </w:rPr>
              <w:t>Meso</w:t>
            </w:r>
            <w:r w:rsidR="00D126EC">
              <w:rPr>
                <w:rFonts w:ascii="Times New Roman" w:hAnsi="Times New Roman" w:cs="Times New Roman"/>
                <w:sz w:val="24"/>
                <w:szCs w:val="24"/>
              </w:rPr>
              <w:t xml:space="preserve">-disubstituted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dipyrromethane </w:t>
            </w:r>
            <w:r w:rsidR="007C5F51">
              <w:rPr>
                <w:rFonts w:ascii="Times New Roman" w:hAnsi="Times New Roman" w:cs="Times New Roman"/>
                <w:sz w:val="24"/>
                <w:szCs w:val="24"/>
              </w:rPr>
              <w:t>synthesized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5F51">
              <w:rPr>
                <w:rFonts w:ascii="Times New Roman" w:hAnsi="Times New Roman" w:cs="Times New Roman"/>
                <w:sz w:val="24"/>
                <w:szCs w:val="24"/>
              </w:rPr>
              <w:t xml:space="preserve">using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novel acid as catalyst. </w:t>
            </w:r>
          </w:p>
          <w:p w:rsidR="00F511AD" w:rsidRDefault="005D3836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587449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7942" w:dyaOrig="2624">
                <v:shape id="_x0000_i1041" type="#_x0000_t75" style="width:341.4pt;height:113.4pt" o:ole="" o:bordertopcolor="this" o:borderbottomcolor="this">
                  <v:imagedata r:id="rId44" o:title=""/>
                </v:shape>
                <o:OLEObject Type="Embed" ProgID="ChemDraw.Document.6.0" ShapeID="_x0000_i1041" DrawAspect="Content" ObjectID="_1754831889" r:id="rId45"/>
              </w:object>
            </w:r>
          </w:p>
          <w:p w:rsidR="00F511AD" w:rsidRPr="00F374A6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511AD" w:rsidRPr="00F374A6" w:rsidRDefault="00F511AD" w:rsidP="00D93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="00D9347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D934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511AD" w:rsidRPr="00F374A6" w:rsidTr="00EA309D">
        <w:tc>
          <w:tcPr>
            <w:tcW w:w="7905" w:type="dxa"/>
            <w:tcBorders>
              <w:bottom w:val="single" w:sz="4" w:space="0" w:color="auto"/>
            </w:tcBorders>
          </w:tcPr>
          <w:p w:rsidR="00F511AD" w:rsidRPr="00F374A6" w:rsidRDefault="005D3836" w:rsidP="00EA309D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(c)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In a pestle and mortar, mixture of pyrrole, ketone and I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 w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 xml:space="preserve">as crushed at room temperature.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Various catalysts to be used for the synthesis of dipyrromethane such 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 xml:space="preserve">as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TiCl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TFA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, pyrrolidinium tetrafluoroborate, </w:t>
            </w:r>
            <w:r w:rsidR="00F511AD" w:rsidRPr="00F374A6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-toluenesulfonic acid.</w:t>
            </w:r>
          </w:p>
          <w:p w:rsidR="00F511AD" w:rsidRDefault="005D3836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8035" w:dyaOrig="2395">
                <v:shape id="_x0000_i1042" type="#_x0000_t75" style="width:351pt;height:106.8pt" o:ole="">
                  <v:imagedata r:id="rId46" o:title=""/>
                </v:shape>
                <o:OLEObject Type="Embed" ProgID="ChemDraw.Document.6.0" ShapeID="_x0000_i1042" DrawAspect="Content" ObjectID="_1754831890" r:id="rId47"/>
              </w:object>
            </w:r>
          </w:p>
          <w:p w:rsidR="00F511AD" w:rsidRDefault="00F511AD" w:rsidP="00EA309D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511AD" w:rsidRDefault="005D383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(d) </w:t>
            </w:r>
            <w:r w:rsidR="00F511AD" w:rsidRPr="00F374A6">
              <w:rPr>
                <w:rFonts w:ascii="Times New Roman" w:hAnsi="Times New Roman" w:cs="Times New Roman"/>
                <w:i/>
                <w:sz w:val="24"/>
                <w:szCs w:val="24"/>
              </w:rPr>
              <w:t>Meso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-disubstituted dipyrromethane can also be </w:t>
            </w:r>
            <w:r w:rsidR="007C5F51">
              <w:rPr>
                <w:rFonts w:ascii="Times New Roman" w:hAnsi="Times New Roman" w:cs="Times New Roman"/>
                <w:sz w:val="24"/>
                <w:szCs w:val="24"/>
              </w:rPr>
              <w:t>synthesized by a dinuclear R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uthenium complex, </w:t>
            </w:r>
            <w:proofErr w:type="gramStart"/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CO)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(PPh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1AD" w:rsidRPr="0095325B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AD3FFC" w:rsidRDefault="005D3836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8064" w:dyaOrig="2032">
                <v:shape id="_x0000_i1043" type="#_x0000_t75" style="width:357.6pt;height:93.6pt" o:ole="">
                  <v:imagedata r:id="rId48" o:title=""/>
                </v:shape>
                <o:OLEObject Type="Embed" ProgID="ChemDraw.Document.6.0" ShapeID="_x0000_i1043" DrawAspect="Content" ObjectID="_1754831891" r:id="rId49"/>
              </w:objec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511AD" w:rsidRDefault="00D93473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[21-23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F511AD" w:rsidRPr="007274FC" w:rsidRDefault="00F511AD" w:rsidP="00EA30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7274FC" w:rsidRDefault="00F511AD" w:rsidP="00EA30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7274FC" w:rsidRDefault="00F511AD" w:rsidP="00EA30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7274FC" w:rsidRDefault="00F511AD" w:rsidP="00EA30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7274FC" w:rsidRDefault="00F511AD" w:rsidP="00EA30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7274FC" w:rsidRDefault="00F511AD" w:rsidP="00EA30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7274FC" w:rsidRDefault="00F511AD" w:rsidP="00EA30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7274FC" w:rsidRDefault="00F511AD" w:rsidP="00EA30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473" w:rsidRDefault="00F511AD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F511AD" w:rsidRPr="007274FC" w:rsidRDefault="00D93473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[24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</w:tbl>
    <w:p w:rsidR="00F511AD" w:rsidRDefault="00F511AD" w:rsidP="00F511A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11AD" w:rsidRPr="00BE5647" w:rsidRDefault="00F511AD" w:rsidP="00F511A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E564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</w:t>
      </w:r>
      <w:r w:rsidRPr="00BE5647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Pr="00BE564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Symmetrical dipyrromethanes</w:t>
      </w:r>
    </w:p>
    <w:p w:rsidR="00F511AD" w:rsidRPr="00F374A6" w:rsidRDefault="00F511AD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sz w:val="24"/>
          <w:szCs w:val="24"/>
        </w:rPr>
        <w:t xml:space="preserve">Symmetrical dipyrromethane means that both sides are identical and </w:t>
      </w:r>
      <w:r>
        <w:rPr>
          <w:rFonts w:ascii="Times New Roman" w:hAnsi="Times New Roman" w:cs="Times New Roman"/>
          <w:sz w:val="24"/>
          <w:szCs w:val="24"/>
        </w:rPr>
        <w:t xml:space="preserve">both part matches exactly </w:t>
      </w:r>
      <w:r w:rsidRPr="00F374A6">
        <w:rPr>
          <w:rFonts w:ascii="Times New Roman" w:hAnsi="Times New Roman" w:cs="Times New Roman"/>
          <w:sz w:val="24"/>
          <w:szCs w:val="24"/>
        </w:rPr>
        <w:t xml:space="preserve">when one half </w:t>
      </w:r>
      <w:r w:rsidR="00BF0C73" w:rsidRPr="00F374A6">
        <w:rPr>
          <w:rFonts w:ascii="Times New Roman" w:hAnsi="Times New Roman" w:cs="Times New Roman"/>
          <w:sz w:val="24"/>
          <w:szCs w:val="24"/>
        </w:rPr>
        <w:t>are</w:t>
      </w:r>
      <w:r w:rsidRPr="00F374A6">
        <w:rPr>
          <w:rFonts w:ascii="Times New Roman" w:hAnsi="Times New Roman" w:cs="Times New Roman"/>
          <w:sz w:val="24"/>
          <w:szCs w:val="24"/>
        </w:rPr>
        <w:t xml:space="preserve"> like an image of the other half in a mirror. Various types of symmetrical dipyrromethanes are shown in </w:t>
      </w:r>
      <w:r w:rsidRPr="00F374A6">
        <w:rPr>
          <w:rFonts w:ascii="Times New Roman" w:hAnsi="Times New Roman" w:cs="Times New Roman"/>
          <w:b/>
          <w:sz w:val="24"/>
          <w:szCs w:val="24"/>
        </w:rPr>
        <w:t>Table 4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Y="208"/>
        <w:tblW w:w="96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613"/>
        <w:gridCol w:w="142"/>
        <w:gridCol w:w="893"/>
      </w:tblGrid>
      <w:tr w:rsidR="00F511AD" w:rsidRPr="00F374A6" w:rsidTr="00EA309D">
        <w:tc>
          <w:tcPr>
            <w:tcW w:w="96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11AD" w:rsidRPr="002A0A15" w:rsidRDefault="00F511AD" w:rsidP="00AD69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A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Table 4</w:t>
            </w:r>
            <w:r w:rsidRPr="002A0A15">
              <w:rPr>
                <w:rFonts w:ascii="Times New Roman" w:hAnsi="Times New Roman" w:cs="Times New Roman"/>
                <w:sz w:val="24"/>
                <w:szCs w:val="24"/>
              </w:rPr>
              <w:t>: Shows symmetrical dipyrromethane derivatives.</w:t>
            </w:r>
          </w:p>
        </w:tc>
      </w:tr>
      <w:tr w:rsidR="00F511AD" w:rsidRPr="00F374A6" w:rsidTr="00EA309D">
        <w:tc>
          <w:tcPr>
            <w:tcW w:w="8613" w:type="dxa"/>
            <w:tcBorders>
              <w:top w:val="single" w:sz="4" w:space="0" w:color="auto"/>
            </w:tcBorders>
          </w:tcPr>
          <w:p w:rsidR="00F511AD" w:rsidRDefault="005D383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(a)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Benzyl 4-(2-methoxycarbonylethyl)-3,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5-dimethylpyrrole-2-carboxylate</w:t>
            </w:r>
            <w:r w:rsidR="00BF0C73">
              <w:rPr>
                <w:rFonts w:ascii="Times New Roman" w:hAnsi="Times New Roman" w:cs="Times New Roman"/>
                <w:sz w:val="24"/>
                <w:szCs w:val="24"/>
              </w:rPr>
              <w:t>phenyl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0C73">
              <w:rPr>
                <w:rFonts w:ascii="Times New Roman" w:hAnsi="Times New Roman" w:cs="Times New Roman"/>
                <w:sz w:val="24"/>
                <w:szCs w:val="24"/>
              </w:rPr>
              <w:t xml:space="preserve">react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with bromine in diethyl ether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1AD" w:rsidRDefault="00F511AD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9168" w:dyaOrig="2964">
                <v:shape id="_x0000_i1044" type="#_x0000_t75" style="width:343.2pt;height:110.4pt" o:ole="">
                  <v:imagedata r:id="rId50" o:title=""/>
                </v:shape>
                <o:OLEObject Type="Embed" ProgID="ChemDraw.Document.6.0" ShapeID="_x0000_i1044" DrawAspect="Content" ObjectID="_1754831892" r:id="rId51"/>
              </w:object>
            </w:r>
          </w:p>
          <w:p w:rsidR="00F511AD" w:rsidRPr="00F374A6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</w:tcBorders>
          </w:tcPr>
          <w:p w:rsidR="00F511AD" w:rsidRPr="00F374A6" w:rsidRDefault="00F511AD" w:rsidP="004E31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E31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744C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4E310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511AD" w:rsidRPr="00F374A6" w:rsidTr="00EA309D">
        <w:tc>
          <w:tcPr>
            <w:tcW w:w="8755" w:type="dxa"/>
            <w:gridSpan w:val="2"/>
            <w:tcBorders>
              <w:bottom w:val="single" w:sz="4" w:space="0" w:color="auto"/>
            </w:tcBorders>
          </w:tcPr>
          <w:p w:rsidR="00F511AD" w:rsidRDefault="00994D4E" w:rsidP="00FD589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 When α-methylpyrrole</w:t>
            </w:r>
            <w:r w:rsidRPr="000F7236"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0F7236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inated with AcOH/AcONa, it produces α</w:t>
            </w:r>
            <w:r w:rsidRPr="000F7236">
              <w:rPr>
                <w:rFonts w:ascii="Times New Roman" w:hAnsi="Times New Roman" w:cs="Times New Roman"/>
                <w:sz w:val="24"/>
                <w:szCs w:val="24"/>
              </w:rPr>
              <w:t>-acetoxymethylpyrrole, which then undergoes self-condensation in MeOH and HCl to produce dipyrromethane.</w:t>
            </w:r>
          </w:p>
          <w:p w:rsidR="00BF0C73" w:rsidRPr="00BF0C73" w:rsidRDefault="00F511AD" w:rsidP="00BF0C73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10102" w:dyaOrig="1716">
                <v:shape id="_x0000_i1045" type="#_x0000_t75" style="width:412.8pt;height:95.4pt" o:ole="">
                  <v:imagedata r:id="rId52" o:title=""/>
                </v:shape>
                <o:OLEObject Type="Embed" ProgID="ChemDraw.Document.6.0" ShapeID="_x0000_i1045" DrawAspect="Content" ObjectID="_1754831893" r:id="rId53"/>
              </w:object>
            </w:r>
          </w:p>
          <w:p w:rsidR="00CC5EE2" w:rsidRDefault="00CC5EE2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5D383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(c) </w:t>
            </w:r>
            <w:r w:rsidR="008932E1">
              <w:rPr>
                <w:rFonts w:ascii="Times New Roman" w:hAnsi="Times New Roman" w:cs="Times New Roman"/>
                <w:sz w:val="24"/>
                <w:szCs w:val="24"/>
              </w:rPr>
              <w:t xml:space="preserve">Synthesis of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2-Unsubstituted cyanovinyl pyrrole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932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using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BF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.Et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="00F511AD" w:rsidRPr="00F37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 as catalyst</w:t>
            </w:r>
            <w:r w:rsidR="00F51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11AD" w:rsidRDefault="00F511AD" w:rsidP="00EA30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11AD" w:rsidRPr="000221AD" w:rsidRDefault="00F511AD" w:rsidP="00CC5EE2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10248" w:dyaOrig="2460">
                <v:shape id="_x0000_i1046" type="#_x0000_t75" style="width:429pt;height:105.6pt" o:ole="">
                  <v:imagedata r:id="rId54" o:title=""/>
                </v:shape>
                <o:OLEObject Type="Embed" ProgID="ChemDraw.Document.6.0" ShapeID="_x0000_i1046" DrawAspect="Content" ObjectID="_1754831894" r:id="rId55"/>
              </w:object>
            </w: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F511AD" w:rsidRDefault="00CC5EE2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103">
              <w:rPr>
                <w:rFonts w:ascii="Times New Roman" w:hAnsi="Times New Roman" w:cs="Times New Roman"/>
                <w:sz w:val="24"/>
                <w:szCs w:val="24"/>
              </w:rPr>
              <w:t xml:space="preserve"> [26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F511AD" w:rsidRPr="00D5088F" w:rsidRDefault="00F511AD" w:rsidP="00EA3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D5088F" w:rsidRDefault="00F511AD" w:rsidP="00EA3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D5088F" w:rsidRDefault="00F511AD" w:rsidP="00EA3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D5088F" w:rsidRDefault="00F511AD" w:rsidP="00EA3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D5088F" w:rsidRDefault="00F511AD" w:rsidP="00EA3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CC5EE2" w:rsidRDefault="004E3103" w:rsidP="00EA309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F511AD" w:rsidRPr="00D5088F" w:rsidRDefault="00CC5EE2" w:rsidP="00EA3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</w:t>
            </w:r>
            <w:r w:rsidR="004E3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[27</w:t>
            </w:r>
            <w:r w:rsidR="00F511AD" w:rsidRPr="005744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</w:tbl>
    <w:p w:rsidR="00F511AD" w:rsidRDefault="00F511AD" w:rsidP="00F511A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511AD" w:rsidRPr="00A554A4" w:rsidRDefault="00F511AD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4A4">
        <w:rPr>
          <w:rFonts w:ascii="Times New Roman" w:hAnsi="Times New Roman" w:cs="Times New Roman"/>
          <w:b/>
          <w:sz w:val="26"/>
          <w:szCs w:val="26"/>
        </w:rPr>
        <w:t>4</w:t>
      </w:r>
      <w:r w:rsidRPr="00A554A4">
        <w:rPr>
          <w:rFonts w:ascii="Times New Roman" w:hAnsi="Times New Roman" w:cs="Times New Roman"/>
          <w:sz w:val="26"/>
          <w:szCs w:val="26"/>
        </w:rPr>
        <w:t>:</w:t>
      </w:r>
      <w:r w:rsidRPr="00A554A4">
        <w:rPr>
          <w:rFonts w:ascii="Times New Roman" w:hAnsi="Times New Roman" w:cs="Times New Roman"/>
          <w:b/>
          <w:sz w:val="26"/>
          <w:szCs w:val="26"/>
        </w:rPr>
        <w:t xml:space="preserve"> Asymmetrical dipyrromethanes</w:t>
      </w:r>
    </w:p>
    <w:p w:rsidR="00F511AD" w:rsidRPr="00F374A6" w:rsidRDefault="00F511AD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F374A6">
        <w:rPr>
          <w:rFonts w:ascii="Times New Roman" w:hAnsi="Times New Roman" w:cs="Times New Roman"/>
          <w:sz w:val="24"/>
          <w:szCs w:val="24"/>
        </w:rPr>
        <w:t xml:space="preserve">symmetrical dipyrromethane means that both sides are non-identical in some way. </w:t>
      </w:r>
      <w:r>
        <w:rPr>
          <w:rFonts w:ascii="Times New Roman" w:hAnsi="Times New Roman" w:cs="Times New Roman"/>
          <w:sz w:val="24"/>
          <w:szCs w:val="24"/>
        </w:rPr>
        <w:t>Various types of a</w:t>
      </w:r>
      <w:r w:rsidRPr="00F374A6">
        <w:rPr>
          <w:rFonts w:ascii="Times New Roman" w:hAnsi="Times New Roman" w:cs="Times New Roman"/>
          <w:sz w:val="24"/>
          <w:szCs w:val="24"/>
        </w:rPr>
        <w:t xml:space="preserve">symmetrical dipyrromethanes are shown in </w:t>
      </w:r>
      <w:r w:rsidRPr="00F374A6">
        <w:rPr>
          <w:rFonts w:ascii="Times New Roman" w:hAnsi="Times New Roman" w:cs="Times New Roman"/>
          <w:b/>
          <w:sz w:val="24"/>
          <w:szCs w:val="24"/>
        </w:rPr>
        <w:t>Table 5</w:t>
      </w:r>
      <w:r w:rsidRPr="00F374A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Y="58"/>
        <w:tblW w:w="957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472"/>
        <w:gridCol w:w="1104"/>
      </w:tblGrid>
      <w:tr w:rsidR="00F511AD" w:rsidRPr="00F374A6" w:rsidTr="00EA309D">
        <w:tc>
          <w:tcPr>
            <w:tcW w:w="9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511AD" w:rsidRPr="002A0A15" w:rsidRDefault="00F511AD" w:rsidP="00AD69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A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Table 5</w:t>
            </w:r>
            <w:r w:rsidRPr="002A0A1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A0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Shows a</w:t>
            </w:r>
            <w:r w:rsidRPr="002A0A15">
              <w:rPr>
                <w:rFonts w:ascii="Times New Roman" w:hAnsi="Times New Roman" w:cs="Times New Roman"/>
                <w:sz w:val="24"/>
                <w:szCs w:val="24"/>
              </w:rPr>
              <w:t>symmetrical dipyrromethane derivatives.</w:t>
            </w:r>
          </w:p>
        </w:tc>
      </w:tr>
      <w:tr w:rsidR="00F511AD" w:rsidRPr="00F374A6" w:rsidTr="00EA309D">
        <w:tc>
          <w:tcPr>
            <w:tcW w:w="8472" w:type="dxa"/>
            <w:tcBorders>
              <w:top w:val="single" w:sz="4" w:space="0" w:color="auto"/>
            </w:tcBorders>
          </w:tcPr>
          <w:p w:rsidR="00F511AD" w:rsidRDefault="005D3836" w:rsidP="00EA30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(a) 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symmetrical dipyrrolylmethane (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 xml:space="preserve">TFA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used as a catalyst)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1AD" w:rsidRPr="00F374A6" w:rsidRDefault="00F511AD" w:rsidP="00EA30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Default="00F511AD" w:rsidP="00EA309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10222" w:dyaOrig="2472">
                <v:shape id="_x0000_i1047" type="#_x0000_t75" style="width:403.8pt;height:101.4pt" o:ole="">
                  <v:imagedata r:id="rId56" o:title=""/>
                </v:shape>
                <o:OLEObject Type="Embed" ProgID="ChemDraw.Document.6.0" ShapeID="_x0000_i1047" DrawAspect="Content" ObjectID="_1754831895" r:id="rId57"/>
              </w:object>
            </w:r>
          </w:p>
          <w:p w:rsidR="00F511AD" w:rsidRPr="00F374A6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</w:tcBorders>
          </w:tcPr>
          <w:p w:rsidR="00F511AD" w:rsidRPr="00F374A6" w:rsidRDefault="004E3103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[28</w:t>
            </w:r>
            <w:r w:rsidR="00F511AD"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511AD" w:rsidRPr="00F374A6" w:rsidTr="00EA309D">
        <w:tc>
          <w:tcPr>
            <w:tcW w:w="8472" w:type="dxa"/>
          </w:tcPr>
          <w:p w:rsidR="00F511AD" w:rsidRPr="0003533D" w:rsidRDefault="005D3836" w:rsidP="00EA3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(b) 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5-triﬂuoromethyl-substituted dipyrromethanes derived in the presence of P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F511AD" w:rsidRPr="00F374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="00F511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1AD" w:rsidRPr="000221AD" w:rsidRDefault="00F511AD" w:rsidP="00EA30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AD" w:rsidRPr="000221AD" w:rsidRDefault="00F511AD" w:rsidP="00EA30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A6">
              <w:rPr>
                <w:rFonts w:ascii="Times New Roman" w:eastAsiaTheme="minorHAnsi" w:hAnsi="Times New Roman" w:cs="Times New Roman"/>
                <w:sz w:val="24"/>
                <w:szCs w:val="24"/>
              </w:rPr>
              <w:object w:dxaOrig="8923" w:dyaOrig="2504">
                <v:shape id="_x0000_i1048" type="#_x0000_t75" style="width:367.8pt;height:101.4pt" o:ole="">
                  <v:imagedata r:id="rId58" o:title=""/>
                </v:shape>
                <o:OLEObject Type="Embed" ProgID="ChemDraw.Document.6.0" ShapeID="_x0000_i1048" DrawAspect="Content" ObjectID="_1754831896" r:id="rId59"/>
              </w:object>
            </w:r>
          </w:p>
          <w:p w:rsidR="00F511AD" w:rsidRPr="00F374A6" w:rsidRDefault="00F511AD" w:rsidP="00EA30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F511AD" w:rsidRPr="00F374A6" w:rsidRDefault="00F511AD" w:rsidP="004E31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10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744C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4E310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5744C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</w:tbl>
    <w:p w:rsidR="00AD69A4" w:rsidRDefault="00AD69A4" w:rsidP="00F511A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511AD" w:rsidRPr="002A1A8A" w:rsidRDefault="00F511AD" w:rsidP="00F511A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A1A8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Dipyrromethene </w:t>
      </w:r>
    </w:p>
    <w:p w:rsidR="00094B86" w:rsidRPr="00684DFF" w:rsidRDefault="00094B86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86">
        <w:rPr>
          <w:rFonts w:ascii="Times New Roman" w:hAnsi="Times New Roman" w:cs="Times New Roman"/>
          <w:sz w:val="24"/>
          <w:szCs w:val="24"/>
        </w:rPr>
        <w:t xml:space="preserve">With the chemical formula </w:t>
      </w:r>
      <w:r w:rsidRPr="00684DFF">
        <w:rPr>
          <w:rFonts w:ascii="Times New Roman" w:hAnsi="Times New Roman" w:cs="Times New Roman"/>
          <w:sz w:val="24"/>
          <w:szCs w:val="24"/>
        </w:rPr>
        <w:t>C</w:t>
      </w:r>
      <w:r w:rsidRPr="00684DFF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684DFF">
        <w:rPr>
          <w:rFonts w:ascii="Times New Roman" w:hAnsi="Times New Roman" w:cs="Times New Roman"/>
          <w:sz w:val="24"/>
          <w:szCs w:val="24"/>
        </w:rPr>
        <w:t>H</w:t>
      </w:r>
      <w:r w:rsidRPr="00684DFF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684DFF">
        <w:rPr>
          <w:rFonts w:ascii="Times New Roman" w:hAnsi="Times New Roman" w:cs="Times New Roman"/>
          <w:sz w:val="24"/>
          <w:szCs w:val="24"/>
        </w:rPr>
        <w:t>N</w:t>
      </w:r>
      <w:r w:rsidRPr="00684D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94B86">
        <w:rPr>
          <w:rFonts w:ascii="Times New Roman" w:hAnsi="Times New Roman" w:cs="Times New Roman"/>
          <w:sz w:val="24"/>
          <w:szCs w:val="24"/>
        </w:rPr>
        <w:t>, 2</w:t>
      </w:r>
      <w:proofErr w:type="gramStart"/>
      <w:r w:rsidRPr="00094B86">
        <w:rPr>
          <w:rFonts w:ascii="Times New Roman" w:hAnsi="Times New Roman" w:cs="Times New Roman"/>
          <w:sz w:val="24"/>
          <w:szCs w:val="24"/>
        </w:rPr>
        <w:t>,2'</w:t>
      </w:r>
      <w:proofErr w:type="gramEnd"/>
      <w:r w:rsidRPr="00094B86">
        <w:rPr>
          <w:rFonts w:ascii="Times New Roman" w:hAnsi="Times New Roman" w:cs="Times New Roman"/>
          <w:sz w:val="24"/>
          <w:szCs w:val="24"/>
        </w:rPr>
        <w:t>-Dipyrromethene is also known as Dipyrromethene or Dipyrrin. Its skeleton can be characterized as two pyrrole rings C</w:t>
      </w:r>
      <w:r w:rsidRPr="00094B8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94B86">
        <w:rPr>
          <w:rFonts w:ascii="Times New Roman" w:hAnsi="Times New Roman" w:cs="Times New Roman"/>
          <w:sz w:val="24"/>
          <w:szCs w:val="24"/>
        </w:rPr>
        <w:t>N linked by a methyne bridge =CH- through their nitrogen-adjacent (position-2) carbons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94B86">
        <w:rPr>
          <w:rFonts w:ascii="Times New Roman" w:hAnsi="Times New Roman" w:cs="Times New Roman"/>
          <w:sz w:val="24"/>
          <w:szCs w:val="24"/>
        </w:rPr>
        <w:t xml:space="preserve"> with hydrogen atoms completing the remaining connections. Above -40 °C, it is an easily attacked unstable molecule by nucleophilic chemicals.</w:t>
      </w:r>
    </w:p>
    <w:p w:rsidR="00F511AD" w:rsidRPr="00B3239B" w:rsidRDefault="00F511AD" w:rsidP="00F511A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3239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Synthesis</w:t>
      </w:r>
    </w:p>
    <w:p w:rsidR="00F511AD" w:rsidRPr="00684DFF" w:rsidRDefault="002B02DA" w:rsidP="00F511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60" w:tooltip="Oxidation" w:history="1">
        <w:r w:rsidR="0023533D">
          <w:rPr>
            <w:rFonts w:ascii="Times New Roman" w:hAnsi="Times New Roman" w:cs="Times New Roman"/>
            <w:sz w:val="24"/>
            <w:szCs w:val="24"/>
          </w:rPr>
          <w:t>O</w:t>
        </w:r>
        <w:r w:rsidR="0023533D" w:rsidRPr="00684DFF">
          <w:rPr>
            <w:rFonts w:ascii="Times New Roman" w:hAnsi="Times New Roman" w:cs="Times New Roman"/>
            <w:sz w:val="24"/>
            <w:szCs w:val="24"/>
          </w:rPr>
          <w:t>xidation</w:t>
        </w:r>
      </w:hyperlink>
      <w:r w:rsidR="0023533D" w:rsidRPr="00684DFF">
        <w:rPr>
          <w:rFonts w:ascii="Times New Roman" w:hAnsi="Times New Roman" w:cs="Times New Roman"/>
          <w:sz w:val="24"/>
          <w:szCs w:val="24"/>
        </w:rPr>
        <w:t xml:space="preserve"> of </w:t>
      </w:r>
      <w:r w:rsidR="0023533D" w:rsidRPr="0023533D">
        <w:rPr>
          <w:rFonts w:ascii="Times New Roman" w:hAnsi="Times New Roman" w:cs="Times New Roman"/>
          <w:sz w:val="24"/>
          <w:szCs w:val="24"/>
        </w:rPr>
        <w:t>2, 2'-Dipyrrolemethane with DDQ at -78 °C in a dry DCM solution, 2, 2'</w:t>
      </w:r>
      <w:r w:rsidR="0023533D">
        <w:rPr>
          <w:rFonts w:ascii="Times New Roman" w:hAnsi="Times New Roman" w:cs="Times New Roman"/>
          <w:sz w:val="24"/>
          <w:szCs w:val="24"/>
        </w:rPr>
        <w:t>-Dipyrromethene can be produced</w:t>
      </w:r>
      <w:r w:rsidR="004E3103">
        <w:rPr>
          <w:rFonts w:ascii="Times New Roman" w:hAnsi="Times New Roman" w:cs="Times New Roman"/>
          <w:sz w:val="24"/>
          <w:szCs w:val="24"/>
        </w:rPr>
        <w:t xml:space="preserve"> [30</w:t>
      </w:r>
      <w:r w:rsidR="00F511AD" w:rsidRPr="00684DFF">
        <w:rPr>
          <w:rFonts w:ascii="Times New Roman" w:hAnsi="Times New Roman" w:cs="Times New Roman"/>
          <w:sz w:val="24"/>
          <w:szCs w:val="24"/>
        </w:rPr>
        <w:t xml:space="preserve">] is shown in </w:t>
      </w:r>
      <w:r w:rsidR="00F511AD" w:rsidRPr="00684DFF">
        <w:rPr>
          <w:rFonts w:ascii="Times New Roman" w:hAnsi="Times New Roman" w:cs="Times New Roman"/>
          <w:b/>
          <w:sz w:val="24"/>
          <w:szCs w:val="24"/>
        </w:rPr>
        <w:t>Scheme 1</w:t>
      </w:r>
      <w:r w:rsidR="00F511AD" w:rsidRPr="00684DFF">
        <w:rPr>
          <w:rFonts w:ascii="Times New Roman" w:hAnsi="Times New Roman" w:cs="Times New Roman"/>
          <w:sz w:val="24"/>
          <w:szCs w:val="24"/>
        </w:rPr>
        <w:t>.</w:t>
      </w:r>
    </w:p>
    <w:p w:rsidR="00F511AD" w:rsidRPr="00F374A6" w:rsidRDefault="00BB1643" w:rsidP="00F511A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4A6">
        <w:rPr>
          <w:rFonts w:ascii="Times New Roman" w:hAnsi="Times New Roman" w:cs="Times New Roman"/>
          <w:sz w:val="24"/>
          <w:szCs w:val="24"/>
        </w:rPr>
        <w:object w:dxaOrig="10287" w:dyaOrig="2604">
          <v:shape id="_x0000_i1049" type="#_x0000_t75" style="width:408pt;height:105.6pt" o:ole="">
            <v:imagedata r:id="rId61" o:title=""/>
          </v:shape>
          <o:OLEObject Type="Embed" ProgID="ChemDraw.Document.6.0" ShapeID="_x0000_i1049" DrawAspect="Content" ObjectID="_1754831897" r:id="rId62"/>
        </w:object>
      </w:r>
      <w:r w:rsidR="00F511AD" w:rsidRPr="00F374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11AD" w:rsidRPr="00684DFF" w:rsidRDefault="00F511AD" w:rsidP="00F511AD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BB1643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76378">
        <w:rPr>
          <w:rFonts w:ascii="Times New Roman" w:hAnsi="Times New Roman" w:cs="Times New Roman"/>
          <w:color w:val="000000" w:themeColor="text1"/>
          <w:sz w:val="24"/>
          <w:szCs w:val="24"/>
        </w:rPr>
        <w:t>Formation</w:t>
      </w:r>
      <w:r w:rsidRPr="00440B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00440BE5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BE5">
        <w:rPr>
          <w:rFonts w:ascii="Times New Roman" w:hAnsi="Times New Roman" w:cs="Times New Roman"/>
          <w:sz w:val="24"/>
          <w:szCs w:val="24"/>
        </w:rPr>
        <w:t>2'-</w:t>
      </w:r>
      <w:r w:rsidR="007F4CDE">
        <w:rPr>
          <w:rFonts w:ascii="Times New Roman" w:hAnsi="Times New Roman" w:cs="Times New Roman"/>
          <w:sz w:val="24"/>
          <w:szCs w:val="24"/>
        </w:rPr>
        <w:t>D</w:t>
      </w:r>
      <w:r w:rsidRPr="00440BE5">
        <w:rPr>
          <w:rFonts w:ascii="Times New Roman" w:hAnsi="Times New Roman" w:cs="Times New Roman"/>
          <w:sz w:val="24"/>
          <w:szCs w:val="24"/>
        </w:rPr>
        <w:t>ipyrromethene</w:t>
      </w:r>
    </w:p>
    <w:p w:rsidR="00F511AD" w:rsidRPr="00B3239B" w:rsidRDefault="007F4CDE" w:rsidP="00F511A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Reduction of D</w:t>
      </w:r>
      <w:r w:rsidR="00F511A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ipyrromethene</w:t>
      </w:r>
      <w:r w:rsidR="00F511AD" w:rsidRPr="00B3239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:rsidR="00F511AD" w:rsidRPr="00F374A6" w:rsidRDefault="007F4CDE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Reduction of D</w:t>
      </w:r>
      <w:r w:rsidR="00F511AD" w:rsidRPr="006F3580">
        <w:rPr>
          <w:rFonts w:ascii="Times New Roman" w:hAnsi="Times New Roman" w:cs="Times New Roman"/>
          <w:sz w:val="24"/>
          <w:szCs w:val="24"/>
        </w:rPr>
        <w:t>ipyrromethene with sod</w:t>
      </w:r>
      <w:r>
        <w:rPr>
          <w:rFonts w:ascii="Times New Roman" w:hAnsi="Times New Roman" w:cs="Times New Roman"/>
          <w:sz w:val="24"/>
          <w:szCs w:val="24"/>
        </w:rPr>
        <w:t>ium borohydride also furnishes D</w:t>
      </w:r>
      <w:r w:rsidR="00F511AD" w:rsidRPr="006F3580">
        <w:rPr>
          <w:rFonts w:ascii="Times New Roman" w:hAnsi="Times New Roman" w:cs="Times New Roman"/>
          <w:sz w:val="24"/>
          <w:szCs w:val="24"/>
        </w:rPr>
        <w:t>ipyrr</w:t>
      </w:r>
      <w:r>
        <w:rPr>
          <w:rFonts w:ascii="Times New Roman" w:hAnsi="Times New Roman" w:cs="Times New Roman"/>
          <w:sz w:val="24"/>
          <w:szCs w:val="24"/>
        </w:rPr>
        <w:t>omethane, and establishes that Dipyrromethane and D</w:t>
      </w:r>
      <w:r w:rsidR="00F511AD" w:rsidRPr="006F3580">
        <w:rPr>
          <w:rFonts w:ascii="Times New Roman" w:hAnsi="Times New Roman" w:cs="Times New Roman"/>
          <w:sz w:val="24"/>
          <w:szCs w:val="24"/>
        </w:rPr>
        <w:t>ipyrromethene are fully interconvertible in the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 synthetic sense is shown in </w:t>
      </w:r>
      <w:r w:rsidR="00F511AD"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BB1643">
        <w:rPr>
          <w:rFonts w:ascii="Times New Roman" w:hAnsi="Times New Roman" w:cs="Times New Roman"/>
          <w:b/>
          <w:sz w:val="24"/>
          <w:szCs w:val="24"/>
        </w:rPr>
        <w:t>2</w:t>
      </w:r>
      <w:r w:rsidR="00F511AD" w:rsidRPr="00F374A6">
        <w:rPr>
          <w:rFonts w:ascii="Times New Roman" w:hAnsi="Times New Roman" w:cs="Times New Roman"/>
          <w:sz w:val="24"/>
          <w:szCs w:val="24"/>
        </w:rPr>
        <w:t>.</w:t>
      </w:r>
    </w:p>
    <w:p w:rsidR="00F511AD" w:rsidRDefault="00BB1643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3580">
        <w:rPr>
          <w:rFonts w:ascii="Times New Roman" w:hAnsi="Times New Roman" w:cs="Times New Roman"/>
          <w:sz w:val="24"/>
          <w:szCs w:val="24"/>
        </w:rPr>
        <w:object w:dxaOrig="10176" w:dyaOrig="1839">
          <v:shape id="_x0000_i1050" type="#_x0000_t75" style="width:442.8pt;height:79.8pt" o:ole="">
            <v:imagedata r:id="rId63" o:title=""/>
          </v:shape>
          <o:OLEObject Type="Embed" ProgID="ChemDraw.Document.6.0" ShapeID="_x0000_i1050" DrawAspect="Content" ObjectID="_1754831898" r:id="rId64"/>
        </w:object>
      </w:r>
    </w:p>
    <w:p w:rsidR="00F511AD" w:rsidRPr="006F3580" w:rsidRDefault="00F511AD" w:rsidP="00F511AD">
      <w:pPr>
        <w:spacing w:line="360" w:lineRule="auto"/>
        <w:jc w:val="center"/>
      </w:pPr>
      <w:r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BB1643">
        <w:rPr>
          <w:rFonts w:ascii="Times New Roman" w:hAnsi="Times New Roman" w:cs="Times New Roman"/>
          <w:b/>
          <w:sz w:val="24"/>
          <w:szCs w:val="24"/>
        </w:rPr>
        <w:t>2</w:t>
      </w:r>
      <w:r w:rsidR="007F4CDE">
        <w:rPr>
          <w:rFonts w:ascii="Times New Roman" w:hAnsi="Times New Roman" w:cs="Times New Roman"/>
          <w:sz w:val="24"/>
          <w:szCs w:val="24"/>
        </w:rPr>
        <w:t>: Reduction of D</w:t>
      </w:r>
      <w:r>
        <w:rPr>
          <w:rFonts w:ascii="Times New Roman" w:hAnsi="Times New Roman" w:cs="Times New Roman"/>
          <w:sz w:val="24"/>
          <w:szCs w:val="24"/>
        </w:rPr>
        <w:t>ipyrromethene</w:t>
      </w:r>
    </w:p>
    <w:p w:rsidR="00F511AD" w:rsidRPr="00EB2EED" w:rsidRDefault="00F511AD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FD7">
        <w:rPr>
          <w:rFonts w:ascii="Times New Roman" w:hAnsi="Times New Roman" w:cs="Times New Roman"/>
          <w:b/>
          <w:sz w:val="26"/>
          <w:szCs w:val="26"/>
        </w:rPr>
        <w:t>Applications</w:t>
      </w:r>
    </w:p>
    <w:p w:rsidR="00F511AD" w:rsidRPr="00B3239B" w:rsidRDefault="000E2878" w:rsidP="00F511A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F511AD" w:rsidRPr="00B3239B">
        <w:rPr>
          <w:rFonts w:ascii="Times New Roman" w:hAnsi="Times New Roman" w:cs="Times New Roman"/>
          <w:b/>
          <w:sz w:val="26"/>
          <w:szCs w:val="26"/>
        </w:rPr>
        <w:t xml:space="preserve">Molecular probes and dyes </w:t>
      </w:r>
    </w:p>
    <w:p w:rsidR="00F511AD" w:rsidRPr="00F374A6" w:rsidRDefault="00595DA7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DA7">
        <w:rPr>
          <w:rFonts w:ascii="Times New Roman" w:hAnsi="Times New Roman" w:cs="Times New Roman"/>
          <w:sz w:val="24"/>
          <w:szCs w:val="24"/>
        </w:rPr>
        <w:t>The organic framework of BODIPY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44CB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31, 32]</w:t>
      </w:r>
      <w:r w:rsidRPr="00595DA7">
        <w:rPr>
          <w:rFonts w:ascii="Times New Roman" w:hAnsi="Times New Roman" w:cs="Times New Roman"/>
          <w:sz w:val="24"/>
          <w:szCs w:val="24"/>
        </w:rPr>
        <w:t xml:space="preserve">, which is widely used as molecular </w:t>
      </w:r>
      <w:r w:rsidRPr="00F374A6">
        <w:rPr>
          <w:rFonts w:ascii="Times New Roman" w:hAnsi="Times New Roman" w:cs="Times New Roman"/>
          <w:sz w:val="24"/>
          <w:szCs w:val="24"/>
        </w:rPr>
        <w:t>probes and dyes</w:t>
      </w:r>
      <w:r w:rsidRPr="00595DA7">
        <w:rPr>
          <w:rFonts w:ascii="Times New Roman" w:hAnsi="Times New Roman" w:cs="Times New Roman"/>
          <w:sz w:val="24"/>
          <w:szCs w:val="24"/>
        </w:rPr>
        <w:t xml:space="preserve">, is synthesized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0595DA7">
        <w:rPr>
          <w:rFonts w:ascii="Times New Roman" w:hAnsi="Times New Roman" w:cs="Times New Roman"/>
          <w:sz w:val="24"/>
          <w:szCs w:val="24"/>
        </w:rPr>
        <w:t xml:space="preserve"> dipyrromethanes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The general route for the synthesis of </w:t>
      </w:r>
      <w:r w:rsidR="00F511AD">
        <w:rPr>
          <w:rFonts w:ascii="Times New Roman" w:hAnsi="Times New Roman" w:cs="Times New Roman"/>
          <w:sz w:val="24"/>
          <w:szCs w:val="24"/>
        </w:rPr>
        <w:t>BODIPY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 is shown in </w:t>
      </w:r>
      <w:r w:rsidR="00F511AD">
        <w:rPr>
          <w:rFonts w:ascii="Times New Roman" w:hAnsi="Times New Roman" w:cs="Times New Roman"/>
          <w:b/>
          <w:sz w:val="24"/>
          <w:szCs w:val="24"/>
        </w:rPr>
        <w:t>Figure</w:t>
      </w:r>
      <w:r w:rsidR="00F511AD" w:rsidRPr="00F374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148">
        <w:rPr>
          <w:rFonts w:ascii="Times New Roman" w:hAnsi="Times New Roman" w:cs="Times New Roman"/>
          <w:b/>
          <w:sz w:val="24"/>
          <w:szCs w:val="24"/>
        </w:rPr>
        <w:t>5</w:t>
      </w:r>
      <w:r w:rsidR="00F511AD" w:rsidRPr="00F374A6">
        <w:rPr>
          <w:rFonts w:ascii="Times New Roman" w:hAnsi="Times New Roman" w:cs="Times New Roman"/>
          <w:sz w:val="24"/>
          <w:szCs w:val="24"/>
        </w:rPr>
        <w:t>.</w:t>
      </w:r>
      <w:r w:rsidR="00F511AD">
        <w:rPr>
          <w:rFonts w:ascii="Times New Roman" w:hAnsi="Times New Roman" w:cs="Times New Roman"/>
          <w:sz w:val="24"/>
          <w:szCs w:val="24"/>
        </w:rPr>
        <w:t xml:space="preserve"> </w:t>
      </w:r>
      <w:r w:rsidRPr="00595DA7">
        <w:rPr>
          <w:rFonts w:ascii="Times New Roman" w:hAnsi="Times New Roman" w:cs="Times New Roman"/>
          <w:sz w:val="24"/>
          <w:szCs w:val="24"/>
        </w:rPr>
        <w:t>Dipyrromethenes (Dipyrrin) and BODIPY dyes have separat</w:t>
      </w:r>
      <w:r w:rsidR="00111155">
        <w:rPr>
          <w:rFonts w:ascii="Times New Roman" w:hAnsi="Times New Roman" w:cs="Times New Roman"/>
          <w:sz w:val="24"/>
          <w:szCs w:val="24"/>
        </w:rPr>
        <w:t xml:space="preserve">e IUPAC numbering systems. </w:t>
      </w:r>
      <w:r w:rsidR="00111155" w:rsidRPr="00F374A6">
        <w:rPr>
          <w:rFonts w:ascii="Times New Roman" w:hAnsi="Times New Roman" w:cs="Times New Roman"/>
          <w:sz w:val="24"/>
          <w:szCs w:val="24"/>
        </w:rPr>
        <w:t xml:space="preserve">However, the terms </w:t>
      </w:r>
      <w:r w:rsidR="00111155" w:rsidRPr="00F374A6">
        <w:rPr>
          <w:rFonts w:ascii="Times New Roman" w:hAnsi="Times New Roman" w:cs="Times New Roman"/>
          <w:i/>
          <w:sz w:val="24"/>
          <w:szCs w:val="24"/>
        </w:rPr>
        <w:t>α-, β-</w:t>
      </w:r>
      <w:r w:rsidR="00111155" w:rsidRPr="00F374A6">
        <w:rPr>
          <w:rFonts w:ascii="Times New Roman" w:hAnsi="Times New Roman" w:cs="Times New Roman"/>
          <w:sz w:val="24"/>
          <w:szCs w:val="24"/>
        </w:rPr>
        <w:t xml:space="preserve"> and </w:t>
      </w:r>
      <w:r w:rsidR="00111155" w:rsidRPr="00F374A6">
        <w:rPr>
          <w:rFonts w:ascii="Times New Roman" w:hAnsi="Times New Roman" w:cs="Times New Roman"/>
          <w:i/>
          <w:sz w:val="24"/>
          <w:szCs w:val="24"/>
        </w:rPr>
        <w:t>meso-</w:t>
      </w:r>
      <w:r w:rsidR="00111155">
        <w:rPr>
          <w:rFonts w:ascii="Times New Roman" w:hAnsi="Times New Roman" w:cs="Times New Roman"/>
          <w:sz w:val="24"/>
          <w:szCs w:val="24"/>
        </w:rPr>
        <w:t>position</w:t>
      </w:r>
      <w:r w:rsidR="00111155" w:rsidRPr="00F374A6">
        <w:rPr>
          <w:rFonts w:ascii="Times New Roman" w:hAnsi="Times New Roman" w:cs="Times New Roman"/>
          <w:sz w:val="24"/>
          <w:szCs w:val="24"/>
        </w:rPr>
        <w:t xml:space="preserve"> </w:t>
      </w:r>
      <w:r w:rsidRPr="00595DA7">
        <w:rPr>
          <w:rFonts w:ascii="Times New Roman" w:hAnsi="Times New Roman" w:cs="Times New Roman"/>
          <w:sz w:val="24"/>
          <w:szCs w:val="24"/>
        </w:rPr>
        <w:t>are applied to b</w:t>
      </w:r>
      <w:r w:rsidR="00111155">
        <w:rPr>
          <w:rFonts w:ascii="Times New Roman" w:hAnsi="Times New Roman" w:cs="Times New Roman"/>
          <w:sz w:val="24"/>
          <w:szCs w:val="24"/>
        </w:rPr>
        <w:t xml:space="preserve">oth systems in the same manner </w:t>
      </w:r>
      <w:r w:rsidR="00F511AD" w:rsidRPr="005744CB">
        <w:rPr>
          <w:rFonts w:ascii="Times New Roman" w:hAnsi="Times New Roman" w:cs="Times New Roman"/>
          <w:sz w:val="24"/>
          <w:szCs w:val="24"/>
        </w:rPr>
        <w:t>[</w:t>
      </w:r>
      <w:r w:rsidR="00347D99">
        <w:rPr>
          <w:rFonts w:ascii="Times New Roman" w:hAnsi="Times New Roman" w:cs="Times New Roman"/>
          <w:sz w:val="24"/>
          <w:szCs w:val="24"/>
        </w:rPr>
        <w:t>33</w:t>
      </w:r>
      <w:r w:rsidR="00F511AD" w:rsidRPr="005744CB">
        <w:rPr>
          <w:rFonts w:ascii="Times New Roman" w:hAnsi="Times New Roman" w:cs="Times New Roman"/>
          <w:sz w:val="24"/>
          <w:szCs w:val="24"/>
        </w:rPr>
        <w:t>].</w:t>
      </w:r>
      <w:r w:rsidR="00F511AD">
        <w:rPr>
          <w:rFonts w:ascii="Times New Roman" w:hAnsi="Times New Roman" w:cs="Times New Roman"/>
          <w:sz w:val="24"/>
          <w:szCs w:val="24"/>
        </w:rPr>
        <w:t xml:space="preserve"> </w:t>
      </w:r>
      <w:r w:rsidR="00F511AD" w:rsidRPr="00F374A6">
        <w:rPr>
          <w:rFonts w:ascii="Times New Roman" w:hAnsi="Times New Roman" w:cs="Times New Roman"/>
          <w:sz w:val="24"/>
          <w:szCs w:val="24"/>
        </w:rPr>
        <w:t>The IUPAC numbering and conventional nomencl</w:t>
      </w:r>
      <w:r w:rsidR="007F4CDE">
        <w:rPr>
          <w:rFonts w:ascii="Times New Roman" w:hAnsi="Times New Roman" w:cs="Times New Roman"/>
          <w:sz w:val="24"/>
          <w:szCs w:val="24"/>
        </w:rPr>
        <w:t>ature for BODIPY, Dipyrrin and D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ipyrromethane skeleton is shown in </w:t>
      </w:r>
      <w:r w:rsidR="00F511AD" w:rsidRPr="00F374A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01148">
        <w:rPr>
          <w:rFonts w:ascii="Times New Roman" w:hAnsi="Times New Roman" w:cs="Times New Roman"/>
          <w:b/>
          <w:sz w:val="24"/>
          <w:szCs w:val="24"/>
        </w:rPr>
        <w:t>6</w:t>
      </w:r>
      <w:r w:rsidR="00F511AD" w:rsidRPr="00480186">
        <w:rPr>
          <w:rFonts w:ascii="Times New Roman" w:hAnsi="Times New Roman" w:cs="Times New Roman"/>
          <w:sz w:val="24"/>
          <w:szCs w:val="24"/>
        </w:rPr>
        <w:t>.</w:t>
      </w:r>
    </w:p>
    <w:p w:rsidR="00F511AD" w:rsidRPr="00F374A6" w:rsidRDefault="00CF090C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33A5">
        <w:rPr>
          <w:rFonts w:ascii="Times New Roman" w:hAnsi="Times New Roman" w:cs="Times New Roman"/>
          <w:sz w:val="24"/>
          <w:szCs w:val="24"/>
        </w:rPr>
        <w:object w:dxaOrig="9388" w:dyaOrig="2870">
          <v:shape id="_x0000_i1051" type="#_x0000_t75" style="width:273pt;height:82.2pt" o:ole="">
            <v:imagedata r:id="rId65" o:title=""/>
          </v:shape>
          <o:OLEObject Type="Embed" ProgID="ChemDraw.Document.6.0" ShapeID="_x0000_i1051" DrawAspect="Content" ObjectID="_1754831899" r:id="rId66"/>
        </w:object>
      </w:r>
    </w:p>
    <w:p w:rsidR="00F511AD" w:rsidRDefault="00F511AD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01DFA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 BODIPY dyes (</w:t>
      </w:r>
      <w:r w:rsidR="00D364B0">
        <w:rPr>
          <w:rFonts w:ascii="Times New Roman" w:hAnsi="Times New Roman" w:cs="Times New Roman"/>
          <w:sz w:val="24"/>
          <w:szCs w:val="24"/>
        </w:rPr>
        <w:t>compact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364B0">
        <w:rPr>
          <w:rFonts w:ascii="Times New Roman" w:hAnsi="Times New Roman" w:cs="Times New Roman"/>
          <w:sz w:val="24"/>
          <w:szCs w:val="24"/>
        </w:rPr>
        <w:t>highly</w:t>
      </w:r>
      <w:r>
        <w:rPr>
          <w:rFonts w:ascii="Times New Roman" w:hAnsi="Times New Roman" w:cs="Times New Roman"/>
          <w:sz w:val="24"/>
          <w:szCs w:val="24"/>
        </w:rPr>
        <w:t xml:space="preserve"> fluorescent systems)</w:t>
      </w:r>
    </w:p>
    <w:p w:rsidR="00F511AD" w:rsidRDefault="00CF090C" w:rsidP="00F511AD">
      <w:pPr>
        <w:spacing w:line="360" w:lineRule="auto"/>
        <w:jc w:val="center"/>
      </w:pPr>
      <w:r w:rsidRPr="006F3580">
        <w:rPr>
          <w:rFonts w:ascii="Times New Roman" w:hAnsi="Times New Roman" w:cs="Times New Roman"/>
          <w:sz w:val="24"/>
          <w:szCs w:val="24"/>
        </w:rPr>
        <w:object w:dxaOrig="10291" w:dyaOrig="3386">
          <v:shape id="_x0000_i1052" type="#_x0000_t75" style="width:358.8pt;height:117pt" o:ole="">
            <v:imagedata r:id="rId67" o:title=""/>
          </v:shape>
          <o:OLEObject Type="Embed" ProgID="ChemDraw.Document.6.0" ShapeID="_x0000_i1052" DrawAspect="Content" ObjectID="_1754831900" r:id="rId68"/>
        </w:object>
      </w:r>
    </w:p>
    <w:p w:rsidR="00F511AD" w:rsidRPr="00EB2EED" w:rsidRDefault="00F511AD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B2EE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01DFA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374A6">
        <w:rPr>
          <w:rFonts w:ascii="Times New Roman" w:hAnsi="Times New Roman" w:cs="Times New Roman"/>
          <w:sz w:val="24"/>
          <w:szCs w:val="24"/>
        </w:rPr>
        <w:t>The I</w:t>
      </w:r>
      <w:r>
        <w:rPr>
          <w:rFonts w:ascii="Times New Roman" w:hAnsi="Times New Roman" w:cs="Times New Roman"/>
          <w:sz w:val="24"/>
          <w:szCs w:val="24"/>
        </w:rPr>
        <w:t xml:space="preserve">UPAC numbering and </w:t>
      </w:r>
      <w:r w:rsidRPr="00F374A6">
        <w:rPr>
          <w:rFonts w:ascii="Times New Roman" w:hAnsi="Times New Roman" w:cs="Times New Roman"/>
          <w:sz w:val="24"/>
          <w:szCs w:val="24"/>
        </w:rPr>
        <w:t>nomencl</w:t>
      </w:r>
      <w:r w:rsidR="007F4CDE">
        <w:rPr>
          <w:rFonts w:ascii="Times New Roman" w:hAnsi="Times New Roman" w:cs="Times New Roman"/>
          <w:sz w:val="24"/>
          <w:szCs w:val="24"/>
        </w:rPr>
        <w:t>ature for BODIPY, Dipyrrin and D</w:t>
      </w:r>
      <w:r w:rsidRPr="00F374A6">
        <w:rPr>
          <w:rFonts w:ascii="Times New Roman" w:hAnsi="Times New Roman" w:cs="Times New Roman"/>
          <w:sz w:val="24"/>
          <w:szCs w:val="24"/>
        </w:rPr>
        <w:t>ipyrromethane skeleton</w:t>
      </w:r>
    </w:p>
    <w:p w:rsidR="00F511AD" w:rsidRPr="00F374A6" w:rsidRDefault="00AC2E40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AC2E40">
        <w:rPr>
          <w:rFonts w:ascii="Times New Roman" w:hAnsi="Times New Roman" w:cs="Times New Roman"/>
          <w:sz w:val="24"/>
          <w:szCs w:val="24"/>
        </w:rPr>
        <w:t>ovel BODIPY-based fluoro</w:t>
      </w:r>
      <w:r>
        <w:rPr>
          <w:rFonts w:ascii="Times New Roman" w:hAnsi="Times New Roman" w:cs="Times New Roman"/>
          <w:sz w:val="24"/>
          <w:szCs w:val="24"/>
        </w:rPr>
        <w:t>genic probe being synthesized</w:t>
      </w:r>
      <w:r w:rsidRPr="00AC2E40">
        <w:rPr>
          <w:rFonts w:ascii="Times New Roman" w:hAnsi="Times New Roman" w:cs="Times New Roman"/>
          <w:sz w:val="24"/>
          <w:szCs w:val="24"/>
        </w:rPr>
        <w:t xml:space="preserve">, with an azide linked to the </w:t>
      </w:r>
      <w:r w:rsidR="00D65E49" w:rsidRPr="00F374A6">
        <w:rPr>
          <w:rFonts w:ascii="Times New Roman" w:hAnsi="Times New Roman" w:cs="Times New Roman"/>
          <w:sz w:val="24"/>
          <w:szCs w:val="24"/>
        </w:rPr>
        <w:t xml:space="preserve">2-position </w:t>
      </w:r>
      <w:r w:rsidR="00D65E49">
        <w:rPr>
          <w:rFonts w:ascii="Times New Roman" w:hAnsi="Times New Roman" w:cs="Times New Roman"/>
          <w:sz w:val="24"/>
          <w:szCs w:val="24"/>
        </w:rPr>
        <w:t>BODIPY ring</w:t>
      </w:r>
      <w:r w:rsidRPr="00AC2E40">
        <w:rPr>
          <w:rFonts w:ascii="Times New Roman" w:hAnsi="Times New Roman" w:cs="Times New Roman"/>
          <w:sz w:val="24"/>
          <w:szCs w:val="24"/>
        </w:rPr>
        <w:t>. We investigated the chemistry of the BODIPY fluorophore due to benefits such as intense absorption</w:t>
      </w:r>
      <w:r w:rsidR="00302B12" w:rsidRPr="00302B12">
        <w:rPr>
          <w:rFonts w:ascii="Times New Roman" w:hAnsi="Times New Roman" w:cs="Times New Roman"/>
          <w:sz w:val="24"/>
          <w:szCs w:val="24"/>
        </w:rPr>
        <w:t xml:space="preserve"> </w:t>
      </w:r>
      <w:r w:rsidR="00302B12">
        <w:rPr>
          <w:rFonts w:ascii="Times New Roman" w:hAnsi="Times New Roman" w:cs="Times New Roman"/>
          <w:sz w:val="24"/>
          <w:szCs w:val="24"/>
        </w:rPr>
        <w:t xml:space="preserve">in </w:t>
      </w:r>
      <w:r w:rsidR="00302B12" w:rsidRPr="00AC2E40">
        <w:rPr>
          <w:rFonts w:ascii="Times New Roman" w:hAnsi="Times New Roman" w:cs="Times New Roman"/>
          <w:sz w:val="24"/>
          <w:szCs w:val="24"/>
        </w:rPr>
        <w:t>visible light</w:t>
      </w:r>
      <w:r w:rsidRPr="00AC2E40">
        <w:rPr>
          <w:rFonts w:ascii="Times New Roman" w:hAnsi="Times New Roman" w:cs="Times New Roman"/>
          <w:sz w:val="24"/>
          <w:szCs w:val="24"/>
        </w:rPr>
        <w:t>, relatively high molar extinction coefficient (</w:t>
      </w:r>
      <w:r w:rsidR="00302B12" w:rsidRPr="00F374A6">
        <w:rPr>
          <w:rFonts w:ascii="Times New Roman" w:hAnsi="Times New Roman" w:cs="Times New Roman"/>
          <w:sz w:val="24"/>
          <w:szCs w:val="24"/>
        </w:rPr>
        <w:t>ε</w:t>
      </w:r>
      <w:r w:rsidRPr="00AC2E40">
        <w:rPr>
          <w:rFonts w:ascii="Times New Roman" w:hAnsi="Times New Roman" w:cs="Times New Roman"/>
          <w:sz w:val="24"/>
          <w:szCs w:val="24"/>
        </w:rPr>
        <w:t>), biocompatibility, and chemical and photochemical stability</w:t>
      </w:r>
      <w:r w:rsidR="00302B12">
        <w:rPr>
          <w:rFonts w:ascii="Times New Roman" w:hAnsi="Times New Roman" w:cs="Times New Roman"/>
          <w:sz w:val="24"/>
          <w:szCs w:val="24"/>
        </w:rPr>
        <w:t xml:space="preserve"> </w:t>
      </w:r>
      <w:r w:rsidR="00F511AD" w:rsidRPr="005744CB">
        <w:rPr>
          <w:rFonts w:ascii="Times New Roman" w:hAnsi="Times New Roman" w:cs="Times New Roman"/>
          <w:sz w:val="24"/>
          <w:szCs w:val="24"/>
        </w:rPr>
        <w:t>[</w:t>
      </w:r>
      <w:r w:rsidR="00347D99">
        <w:rPr>
          <w:rFonts w:ascii="Times New Roman" w:hAnsi="Times New Roman" w:cs="Times New Roman"/>
          <w:sz w:val="24"/>
          <w:szCs w:val="24"/>
        </w:rPr>
        <w:t>34</w:t>
      </w:r>
      <w:r w:rsidR="00F511AD" w:rsidRPr="005744CB">
        <w:rPr>
          <w:rFonts w:ascii="Times New Roman" w:hAnsi="Times New Roman" w:cs="Times New Roman"/>
          <w:sz w:val="24"/>
          <w:szCs w:val="24"/>
        </w:rPr>
        <w:t>].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 </w:t>
      </w:r>
      <w:r w:rsidR="00637C18">
        <w:rPr>
          <w:rFonts w:ascii="Times New Roman" w:hAnsi="Times New Roman" w:cs="Times New Roman"/>
          <w:sz w:val="24"/>
          <w:szCs w:val="24"/>
        </w:rPr>
        <w:t>T</w:t>
      </w:r>
      <w:r w:rsidR="00637C18" w:rsidRPr="00637C18">
        <w:rPr>
          <w:rFonts w:ascii="Times New Roman" w:hAnsi="Times New Roman" w:cs="Times New Roman"/>
          <w:sz w:val="24"/>
          <w:szCs w:val="24"/>
        </w:rPr>
        <w:t>he significance of BODIPY-cholesterol in the trafficking of sterols in living cells and organisms</w:t>
      </w:r>
      <w:r w:rsidR="00637C18">
        <w:rPr>
          <w:rFonts w:ascii="Times New Roman" w:hAnsi="Times New Roman" w:cs="Times New Roman"/>
          <w:sz w:val="24"/>
          <w:szCs w:val="24"/>
        </w:rPr>
        <w:t xml:space="preserve"> [35]</w:t>
      </w:r>
      <w:r w:rsidR="00637C18" w:rsidRPr="00637C18">
        <w:rPr>
          <w:rFonts w:ascii="Times New Roman" w:hAnsi="Times New Roman" w:cs="Times New Roman"/>
          <w:sz w:val="24"/>
          <w:szCs w:val="24"/>
        </w:rPr>
        <w:t>, a substituent made up of the side chai</w:t>
      </w:r>
      <w:r w:rsidR="00637C18">
        <w:rPr>
          <w:rFonts w:ascii="Times New Roman" w:hAnsi="Times New Roman" w:cs="Times New Roman"/>
          <w:sz w:val="24"/>
          <w:szCs w:val="24"/>
        </w:rPr>
        <w:t>n of cholesterol</w:t>
      </w:r>
      <w:r w:rsidR="00637C18" w:rsidRPr="00637C18">
        <w:rPr>
          <w:rFonts w:ascii="Times New Roman" w:hAnsi="Times New Roman" w:cs="Times New Roman"/>
          <w:sz w:val="24"/>
          <w:szCs w:val="24"/>
        </w:rPr>
        <w:t>.</w:t>
      </w:r>
      <w:r w:rsidR="00637C18">
        <w:rPr>
          <w:rFonts w:ascii="Times New Roman" w:hAnsi="Times New Roman" w:cs="Times New Roman"/>
          <w:sz w:val="24"/>
          <w:szCs w:val="24"/>
        </w:rPr>
        <w:t xml:space="preserve"> </w:t>
      </w:r>
      <w:r w:rsidR="00302B12">
        <w:rPr>
          <w:rFonts w:ascii="Times New Roman" w:hAnsi="Times New Roman" w:cs="Times New Roman"/>
          <w:sz w:val="24"/>
          <w:szCs w:val="24"/>
        </w:rPr>
        <w:t>The Synthesis of a new boron-D</w:t>
      </w:r>
      <w:r w:rsidR="00302B12" w:rsidRPr="00F374A6">
        <w:rPr>
          <w:rFonts w:ascii="Times New Roman" w:hAnsi="Times New Roman" w:cs="Times New Roman"/>
          <w:sz w:val="24"/>
          <w:szCs w:val="24"/>
        </w:rPr>
        <w:t>ipyrromethene (BODIPY</w:t>
      </w:r>
      <w:r w:rsidR="00CF090C" w:rsidRPr="00F374A6">
        <w:rPr>
          <w:rFonts w:ascii="Times New Roman" w:hAnsi="Times New Roman" w:cs="Times New Roman"/>
          <w:sz w:val="24"/>
          <w:szCs w:val="24"/>
        </w:rPr>
        <w:t>) is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 shown in </w:t>
      </w:r>
      <w:r w:rsidR="00F511AD"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3</w:t>
      </w:r>
      <w:r w:rsidR="00F511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7D99">
        <w:rPr>
          <w:rFonts w:ascii="Times New Roman" w:hAnsi="Times New Roman" w:cs="Times New Roman"/>
          <w:sz w:val="24"/>
          <w:szCs w:val="24"/>
        </w:rPr>
        <w:t>[36</w:t>
      </w:r>
      <w:r w:rsidR="00F511AD" w:rsidRPr="005744CB">
        <w:rPr>
          <w:rFonts w:ascii="Times New Roman" w:hAnsi="Times New Roman" w:cs="Times New Roman"/>
          <w:sz w:val="24"/>
          <w:szCs w:val="24"/>
        </w:rPr>
        <w:t>].</w:t>
      </w:r>
    </w:p>
    <w:p w:rsidR="003F4F8E" w:rsidRDefault="007456F9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sz w:val="24"/>
          <w:szCs w:val="24"/>
        </w:rPr>
        <w:object w:dxaOrig="10087" w:dyaOrig="3187">
          <v:shape id="_x0000_i1053" type="#_x0000_t75" style="width:451.2pt;height:145.8pt" o:ole="">
            <v:imagedata r:id="rId69" o:title=""/>
          </v:shape>
          <o:OLEObject Type="Embed" ProgID="ChemDraw.Document.6.0" ShapeID="_x0000_i1053" DrawAspect="Content" ObjectID="_1754831901" r:id="rId70"/>
        </w:object>
      </w:r>
    </w:p>
    <w:p w:rsidR="00F511AD" w:rsidRPr="00BF4AC4" w:rsidRDefault="00F511AD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F4CDE">
        <w:rPr>
          <w:rFonts w:ascii="Times New Roman" w:hAnsi="Times New Roman" w:cs="Times New Roman"/>
          <w:sz w:val="24"/>
          <w:szCs w:val="24"/>
        </w:rPr>
        <w:t>Synthesis of a new boron-D</w:t>
      </w:r>
      <w:r w:rsidRPr="00F374A6">
        <w:rPr>
          <w:rFonts w:ascii="Times New Roman" w:hAnsi="Times New Roman" w:cs="Times New Roman"/>
          <w:sz w:val="24"/>
          <w:szCs w:val="24"/>
        </w:rPr>
        <w:t>ipyrromethene (BODIPY) based fluorogenic probe</w:t>
      </w:r>
    </w:p>
    <w:p w:rsidR="00F511AD" w:rsidRPr="007D2299" w:rsidRDefault="000E2878" w:rsidP="00F511A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b. </w:t>
      </w:r>
      <w:r w:rsidR="00F511AD" w:rsidRPr="007D2299">
        <w:rPr>
          <w:rFonts w:ascii="Times New Roman" w:hAnsi="Times New Roman" w:cs="Times New Roman"/>
          <w:b/>
          <w:sz w:val="26"/>
          <w:szCs w:val="26"/>
        </w:rPr>
        <w:t xml:space="preserve">Fluorescent dyes </w:t>
      </w:r>
    </w:p>
    <w:p w:rsidR="00F511AD" w:rsidRPr="0032598E" w:rsidRDefault="00A25C3F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C3F">
        <w:rPr>
          <w:rFonts w:ascii="Times New Roman" w:hAnsi="Times New Roman" w:cs="Times New Roman"/>
          <w:sz w:val="24"/>
          <w:szCs w:val="24"/>
        </w:rPr>
        <w:t>Due to their beneficial photophysical properties, such as photostability, high absorption coefficients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C3F">
        <w:rPr>
          <w:rFonts w:ascii="Times New Roman" w:hAnsi="Times New Roman" w:cs="Times New Roman"/>
          <w:sz w:val="24"/>
          <w:szCs w:val="24"/>
        </w:rPr>
        <w:t xml:space="preserve">and high fluorescence quantum yields, BODIPYs are excellent fluorescent </w:t>
      </w:r>
      <w:r>
        <w:rPr>
          <w:rFonts w:ascii="Times New Roman" w:hAnsi="Times New Roman" w:cs="Times New Roman"/>
          <w:sz w:val="24"/>
          <w:szCs w:val="24"/>
        </w:rPr>
        <w:t xml:space="preserve">dyes that are used in a variety of research fields as </w:t>
      </w:r>
      <w:r w:rsidRPr="00A25C3F">
        <w:rPr>
          <w:rFonts w:ascii="Times New Roman" w:hAnsi="Times New Roman" w:cs="Times New Roman"/>
          <w:sz w:val="24"/>
          <w:szCs w:val="24"/>
        </w:rPr>
        <w:t>labeling reagents, fluorescent switches, chemosensors, light harvesting systems, and dye-sensitized solar cells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1AD" w:rsidRPr="0032598E">
        <w:rPr>
          <w:rFonts w:ascii="Times New Roman" w:hAnsi="Times New Roman" w:cs="Times New Roman"/>
          <w:sz w:val="24"/>
          <w:szCs w:val="24"/>
        </w:rPr>
        <w:t>[</w:t>
      </w:r>
      <w:r w:rsidR="00347D99">
        <w:rPr>
          <w:rFonts w:ascii="Times New Roman" w:hAnsi="Times New Roman" w:cs="Times New Roman"/>
          <w:sz w:val="24"/>
          <w:szCs w:val="24"/>
        </w:rPr>
        <w:t>37</w:t>
      </w:r>
      <w:r w:rsidR="00F511AD">
        <w:rPr>
          <w:rFonts w:ascii="Times New Roman" w:hAnsi="Times New Roman" w:cs="Times New Roman"/>
          <w:sz w:val="24"/>
          <w:szCs w:val="24"/>
        </w:rPr>
        <w:t xml:space="preserve">]. </w:t>
      </w:r>
      <w:r w:rsidR="00637C18" w:rsidRPr="00637C18">
        <w:rPr>
          <w:rFonts w:ascii="Times New Roman" w:hAnsi="Times New Roman" w:cs="Times New Roman"/>
          <w:sz w:val="24"/>
          <w:szCs w:val="24"/>
        </w:rPr>
        <w:t>Homocysteine and cysteine in living cell</w:t>
      </w:r>
      <w:r w:rsidR="00637C18">
        <w:rPr>
          <w:rFonts w:ascii="Times New Roman" w:hAnsi="Times New Roman" w:cs="Times New Roman"/>
          <w:sz w:val="24"/>
          <w:szCs w:val="24"/>
        </w:rPr>
        <w:t xml:space="preserve">s can be detected using BODIPY </w:t>
      </w:r>
      <w:r w:rsidR="00F511AD" w:rsidRPr="0032598E">
        <w:rPr>
          <w:rFonts w:ascii="Times New Roman" w:hAnsi="Times New Roman" w:cs="Times New Roman"/>
          <w:sz w:val="24"/>
          <w:szCs w:val="24"/>
        </w:rPr>
        <w:t>[</w:t>
      </w:r>
      <w:r w:rsidR="00347D99">
        <w:rPr>
          <w:rFonts w:ascii="Times New Roman" w:hAnsi="Times New Roman" w:cs="Times New Roman"/>
          <w:sz w:val="24"/>
          <w:szCs w:val="24"/>
        </w:rPr>
        <w:t>38</w:t>
      </w:r>
      <w:r w:rsidR="00F511AD" w:rsidRPr="0032598E">
        <w:rPr>
          <w:rFonts w:ascii="Times New Roman" w:hAnsi="Times New Roman" w:cs="Times New Roman"/>
          <w:sz w:val="24"/>
          <w:szCs w:val="24"/>
        </w:rPr>
        <w:t xml:space="preserve">] is shown in </w:t>
      </w:r>
      <w:r w:rsidR="00F511AD" w:rsidRPr="0032598E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4</w:t>
      </w:r>
      <w:r w:rsidR="00F511AD" w:rsidRPr="0032598E">
        <w:rPr>
          <w:rFonts w:ascii="Times New Roman" w:hAnsi="Times New Roman" w:cs="Times New Roman"/>
          <w:sz w:val="24"/>
          <w:szCs w:val="24"/>
        </w:rPr>
        <w:t>.</w:t>
      </w:r>
    </w:p>
    <w:p w:rsidR="00F511AD" w:rsidRPr="00F374A6" w:rsidRDefault="007456F9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sz w:val="24"/>
          <w:szCs w:val="24"/>
        </w:rPr>
        <w:object w:dxaOrig="8896" w:dyaOrig="3986">
          <v:shape id="_x0000_i1054" type="#_x0000_t75" style="width:441pt;height:192pt" o:ole="">
            <v:imagedata r:id="rId71" o:title=""/>
          </v:shape>
          <o:OLEObject Type="Embed" ProgID="ChemDraw.Document.6.0" ShapeID="_x0000_i1054" DrawAspect="Content" ObjectID="_1754831902" r:id="rId72"/>
        </w:object>
      </w:r>
    </w:p>
    <w:p w:rsidR="00F511AD" w:rsidRPr="00BF4AC4" w:rsidRDefault="00F511AD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4</w:t>
      </w:r>
      <w:r w:rsidR="00637C18">
        <w:rPr>
          <w:rFonts w:ascii="Times New Roman" w:hAnsi="Times New Roman" w:cs="Times New Roman"/>
          <w:sz w:val="24"/>
          <w:szCs w:val="24"/>
        </w:rPr>
        <w:t xml:space="preserve">: BODIPY </w:t>
      </w:r>
      <w:r>
        <w:rPr>
          <w:rFonts w:ascii="Times New Roman" w:hAnsi="Times New Roman" w:cs="Times New Roman"/>
          <w:sz w:val="24"/>
          <w:szCs w:val="24"/>
        </w:rPr>
        <w:t>show</w:t>
      </w:r>
      <w:r w:rsidRPr="003259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cysteine and h</w:t>
      </w:r>
      <w:r w:rsidRPr="00B81570">
        <w:rPr>
          <w:rFonts w:ascii="Times New Roman" w:hAnsi="Times New Roman" w:cs="Times New Roman"/>
          <w:sz w:val="24"/>
          <w:szCs w:val="24"/>
        </w:rPr>
        <w:t>omocysteine</w:t>
      </w:r>
      <w:r>
        <w:rPr>
          <w:rFonts w:ascii="Times New Roman" w:hAnsi="Times New Roman" w:cs="Times New Roman"/>
          <w:sz w:val="24"/>
          <w:szCs w:val="24"/>
        </w:rPr>
        <w:t xml:space="preserve"> in living c</w:t>
      </w:r>
      <w:r w:rsidRPr="0032598E">
        <w:rPr>
          <w:rFonts w:ascii="Times New Roman" w:hAnsi="Times New Roman" w:cs="Times New Roman"/>
          <w:sz w:val="24"/>
          <w:szCs w:val="24"/>
        </w:rPr>
        <w:t>ells</w:t>
      </w:r>
    </w:p>
    <w:p w:rsidR="00F511AD" w:rsidRPr="00F374A6" w:rsidRDefault="00F511AD" w:rsidP="00F511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BODIPY derived h</w:t>
      </w:r>
      <w:r w:rsidRPr="00F374A6">
        <w:rPr>
          <w:rFonts w:ascii="Times New Roman" w:hAnsi="Times New Roman" w:cs="Times New Roman"/>
          <w:sz w:val="24"/>
          <w:szCs w:val="24"/>
        </w:rPr>
        <w:t xml:space="preserve">ydrazones show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F374A6">
        <w:rPr>
          <w:rFonts w:ascii="Times New Roman" w:hAnsi="Times New Roman" w:cs="Times New Roman"/>
          <w:sz w:val="24"/>
          <w:szCs w:val="24"/>
        </w:rPr>
        <w:t xml:space="preserve">luorescent properties </w:t>
      </w:r>
      <w:r w:rsidRPr="005744CB">
        <w:rPr>
          <w:rFonts w:ascii="Times New Roman" w:hAnsi="Times New Roman" w:cs="Times New Roman"/>
          <w:sz w:val="24"/>
          <w:szCs w:val="24"/>
        </w:rPr>
        <w:t>[</w:t>
      </w:r>
      <w:r w:rsidR="00347D99">
        <w:rPr>
          <w:rFonts w:ascii="Times New Roman" w:hAnsi="Times New Roman" w:cs="Times New Roman"/>
          <w:sz w:val="24"/>
          <w:szCs w:val="24"/>
        </w:rPr>
        <w:t>39</w:t>
      </w:r>
      <w:r w:rsidRPr="005744CB">
        <w:rPr>
          <w:rFonts w:ascii="Times New Roman" w:hAnsi="Times New Roman" w:cs="Times New Roman"/>
          <w:sz w:val="24"/>
          <w:szCs w:val="24"/>
        </w:rPr>
        <w:t>]</w:t>
      </w:r>
      <w:r w:rsidRPr="00F374A6">
        <w:rPr>
          <w:rFonts w:ascii="Times New Roman" w:hAnsi="Times New Roman" w:cs="Times New Roman"/>
          <w:sz w:val="24"/>
          <w:szCs w:val="24"/>
        </w:rPr>
        <w:t xml:space="preserve"> in </w:t>
      </w:r>
      <w:r w:rsidRPr="00F374A6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DFA">
        <w:rPr>
          <w:rFonts w:ascii="Times New Roman" w:hAnsi="Times New Roman" w:cs="Times New Roman"/>
          <w:b/>
          <w:sz w:val="24"/>
          <w:szCs w:val="24"/>
        </w:rPr>
        <w:t>7</w:t>
      </w:r>
      <w:r w:rsidRPr="00F374A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Hydrazone formation in BODIPY</w:t>
      </w:r>
      <w:r w:rsidRPr="00F374A6">
        <w:rPr>
          <w:rFonts w:ascii="Times New Roman" w:hAnsi="Times New Roman" w:cs="Times New Roman"/>
          <w:sz w:val="24"/>
          <w:szCs w:val="24"/>
        </w:rPr>
        <w:t xml:space="preserve"> would also affect the absorption and emission spectra of the </w:t>
      </w:r>
      <w:r>
        <w:rPr>
          <w:rFonts w:ascii="Times New Roman" w:hAnsi="Times New Roman" w:cs="Times New Roman"/>
          <w:sz w:val="24"/>
          <w:szCs w:val="24"/>
        </w:rPr>
        <w:t>BODIPY</w:t>
      </w:r>
      <w:r w:rsidRPr="00F374A6">
        <w:rPr>
          <w:rFonts w:ascii="Times New Roman" w:hAnsi="Times New Roman" w:cs="Times New Roman"/>
          <w:sz w:val="24"/>
          <w:szCs w:val="24"/>
        </w:rPr>
        <w:t xml:space="preserve"> fluorophore. This aliphatic hydrazone and aromatic hydrazone </w:t>
      </w:r>
      <w:r w:rsidR="00347D99">
        <w:rPr>
          <w:rFonts w:ascii="Times New Roman" w:hAnsi="Times New Roman" w:cs="Times New Roman"/>
          <w:sz w:val="24"/>
          <w:szCs w:val="24"/>
        </w:rPr>
        <w:t>[40</w:t>
      </w:r>
      <w:r w:rsidRPr="005744CB">
        <w:rPr>
          <w:rFonts w:ascii="Times New Roman" w:hAnsi="Times New Roman" w:cs="Times New Roman"/>
          <w:sz w:val="24"/>
          <w:szCs w:val="24"/>
        </w:rPr>
        <w:t>]</w:t>
      </w:r>
      <w:r w:rsidRPr="00F374A6">
        <w:rPr>
          <w:rFonts w:ascii="Times New Roman" w:hAnsi="Times New Roman" w:cs="Times New Roman"/>
          <w:sz w:val="24"/>
          <w:szCs w:val="24"/>
        </w:rPr>
        <w:t xml:space="preserve"> are shown in </w:t>
      </w: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01DFA">
        <w:rPr>
          <w:rFonts w:ascii="Times New Roman" w:hAnsi="Times New Roman" w:cs="Times New Roman"/>
          <w:b/>
          <w:sz w:val="24"/>
          <w:szCs w:val="24"/>
        </w:rPr>
        <w:t>8</w:t>
      </w:r>
      <w:r w:rsidRPr="00D914B6">
        <w:rPr>
          <w:rFonts w:ascii="Times New Roman" w:hAnsi="Times New Roman" w:cs="Times New Roman"/>
          <w:sz w:val="24"/>
          <w:szCs w:val="24"/>
        </w:rPr>
        <w:t>.</w:t>
      </w:r>
    </w:p>
    <w:p w:rsidR="00F511AD" w:rsidRPr="00F374A6" w:rsidRDefault="00F511AD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sz w:val="24"/>
          <w:szCs w:val="24"/>
        </w:rPr>
        <w:object w:dxaOrig="9387" w:dyaOrig="3091">
          <v:shape id="_x0000_i1055" type="#_x0000_t75" style="width:438pt;height:142.2pt" o:ole="">
            <v:imagedata r:id="rId73" o:title=""/>
          </v:shape>
          <o:OLEObject Type="Embed" ProgID="ChemDraw.Document.6.0" ShapeID="_x0000_i1055" DrawAspect="Content" ObjectID="_1754831903" r:id="rId74"/>
        </w:object>
      </w:r>
    </w:p>
    <w:p w:rsidR="00F511AD" w:rsidRPr="00D21166" w:rsidRDefault="00F511AD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14B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01DFA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: BODIPY derived h</w:t>
      </w:r>
      <w:r w:rsidRPr="00F374A6">
        <w:rPr>
          <w:rFonts w:ascii="Times New Roman" w:hAnsi="Times New Roman" w:cs="Times New Roman"/>
          <w:sz w:val="24"/>
          <w:szCs w:val="24"/>
        </w:rPr>
        <w:t xml:space="preserve">ydrazones </w:t>
      </w:r>
      <w:r>
        <w:rPr>
          <w:rFonts w:ascii="Times New Roman" w:hAnsi="Times New Roman" w:cs="Times New Roman"/>
          <w:sz w:val="24"/>
          <w:szCs w:val="24"/>
        </w:rPr>
        <w:t>show f</w:t>
      </w:r>
      <w:r w:rsidRPr="00F374A6">
        <w:rPr>
          <w:rFonts w:ascii="Times New Roman" w:hAnsi="Times New Roman" w:cs="Times New Roman"/>
          <w:sz w:val="24"/>
          <w:szCs w:val="24"/>
        </w:rPr>
        <w:t>luoresc</w:t>
      </w:r>
      <w:r>
        <w:rPr>
          <w:rFonts w:ascii="Times New Roman" w:hAnsi="Times New Roman" w:cs="Times New Roman"/>
          <w:sz w:val="24"/>
          <w:szCs w:val="24"/>
        </w:rPr>
        <w:t>ent properties</w:t>
      </w:r>
    </w:p>
    <w:p w:rsidR="00F511AD" w:rsidRPr="00F374A6" w:rsidRDefault="007F4CDE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3580">
        <w:rPr>
          <w:rFonts w:ascii="Times New Roman" w:hAnsi="Times New Roman" w:cs="Times New Roman"/>
          <w:sz w:val="24"/>
          <w:szCs w:val="24"/>
        </w:rPr>
        <w:object w:dxaOrig="8563" w:dyaOrig="6191">
          <v:shape id="_x0000_i1056" type="#_x0000_t75" style="width:429pt;height:310.2pt" o:ole="">
            <v:imagedata r:id="rId75" o:title=""/>
          </v:shape>
          <o:OLEObject Type="Embed" ProgID="ChemDraw.Document.6.0" ShapeID="_x0000_i1056" DrawAspect="Content" ObjectID="_1754831904" r:id="rId76"/>
        </w:object>
      </w:r>
    </w:p>
    <w:p w:rsidR="00F511AD" w:rsidRPr="00D21166" w:rsidRDefault="00F511AD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01DFA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: A</w:t>
      </w:r>
      <w:r w:rsidR="00621814">
        <w:rPr>
          <w:rFonts w:ascii="Times New Roman" w:hAnsi="Times New Roman" w:cs="Times New Roman"/>
          <w:sz w:val="24"/>
          <w:szCs w:val="24"/>
        </w:rPr>
        <w:t>liphatic and A</w:t>
      </w:r>
      <w:r w:rsidRPr="00F374A6">
        <w:rPr>
          <w:rFonts w:ascii="Times New Roman" w:hAnsi="Times New Roman" w:cs="Times New Roman"/>
          <w:sz w:val="24"/>
          <w:szCs w:val="24"/>
        </w:rPr>
        <w:t>romatic hydrazone</w:t>
      </w:r>
      <w:r>
        <w:rPr>
          <w:rFonts w:ascii="Times New Roman" w:hAnsi="Times New Roman" w:cs="Times New Roman"/>
          <w:sz w:val="24"/>
          <w:szCs w:val="24"/>
        </w:rPr>
        <w:t xml:space="preserve"> show f</w:t>
      </w:r>
      <w:r w:rsidRPr="00F374A6">
        <w:rPr>
          <w:rFonts w:ascii="Times New Roman" w:hAnsi="Times New Roman" w:cs="Times New Roman"/>
          <w:sz w:val="24"/>
          <w:szCs w:val="24"/>
        </w:rPr>
        <w:t>luoresc</w:t>
      </w:r>
      <w:r>
        <w:rPr>
          <w:rFonts w:ascii="Times New Roman" w:hAnsi="Times New Roman" w:cs="Times New Roman"/>
          <w:sz w:val="24"/>
          <w:szCs w:val="24"/>
        </w:rPr>
        <w:t>ent properties</w:t>
      </w:r>
    </w:p>
    <w:p w:rsidR="00F511AD" w:rsidRPr="00DC0390" w:rsidRDefault="000E2878" w:rsidP="00F511A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F511AD" w:rsidRPr="00DC0390">
        <w:rPr>
          <w:rFonts w:ascii="Times New Roman" w:hAnsi="Times New Roman" w:cs="Times New Roman"/>
          <w:b/>
          <w:sz w:val="26"/>
          <w:szCs w:val="26"/>
        </w:rPr>
        <w:t>Photosensitize</w:t>
      </w:r>
      <w:r w:rsidR="00F511AD">
        <w:rPr>
          <w:rFonts w:ascii="Times New Roman" w:hAnsi="Times New Roman" w:cs="Times New Roman"/>
          <w:b/>
          <w:sz w:val="26"/>
          <w:szCs w:val="26"/>
        </w:rPr>
        <w:t>rs</w:t>
      </w:r>
    </w:p>
    <w:p w:rsidR="00F511AD" w:rsidRPr="00F374A6" w:rsidRDefault="00621814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BODIPY photosensitizers are adaptable</w:t>
      </w:r>
      <w:r w:rsidRPr="00621814">
        <w:rPr>
          <w:rFonts w:ascii="Times New Roman" w:hAnsi="Times New Roman" w:cs="Times New Roman"/>
          <w:sz w:val="24"/>
          <w:szCs w:val="24"/>
        </w:rPr>
        <w:t xml:space="preserve"> dyes that have never been used against prokaryotes in a photodynamic application.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814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D lamps</w:t>
      </w:r>
      <w:r w:rsidRPr="00621814">
        <w:rPr>
          <w:rFonts w:ascii="Times New Roman" w:hAnsi="Times New Roman" w:cs="Times New Roman"/>
          <w:sz w:val="24"/>
          <w:szCs w:val="24"/>
        </w:rPr>
        <w:t xml:space="preserve"> can offer the photosensitizing substance and safe light that are necessary for photodynamic therapy.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 BODIPY photosensitizers show antimicrobial activity </w:t>
      </w:r>
      <w:r w:rsidR="00F511AD" w:rsidRPr="005744CB">
        <w:rPr>
          <w:rFonts w:ascii="Times New Roman" w:hAnsi="Times New Roman" w:cs="Times New Roman"/>
          <w:sz w:val="24"/>
          <w:szCs w:val="24"/>
        </w:rPr>
        <w:t>[</w:t>
      </w:r>
      <w:r w:rsidR="00347D99">
        <w:rPr>
          <w:rFonts w:ascii="Times New Roman" w:hAnsi="Times New Roman" w:cs="Times New Roman"/>
          <w:sz w:val="24"/>
          <w:szCs w:val="24"/>
        </w:rPr>
        <w:t>41, 42</w:t>
      </w:r>
      <w:r w:rsidR="00A25C3F">
        <w:rPr>
          <w:rFonts w:ascii="Times New Roman" w:hAnsi="Times New Roman" w:cs="Times New Roman"/>
          <w:sz w:val="24"/>
          <w:szCs w:val="24"/>
        </w:rPr>
        <w:t xml:space="preserve">] 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is shown in </w:t>
      </w:r>
      <w:r w:rsidR="00F511AD"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5</w:t>
      </w:r>
      <w:r w:rsidR="00F511AD" w:rsidRPr="00F374A6">
        <w:rPr>
          <w:rFonts w:ascii="Times New Roman" w:hAnsi="Times New Roman" w:cs="Times New Roman"/>
          <w:sz w:val="24"/>
          <w:szCs w:val="24"/>
        </w:rPr>
        <w:t>.</w:t>
      </w:r>
    </w:p>
    <w:p w:rsidR="00F511AD" w:rsidRPr="00F374A6" w:rsidRDefault="003F4F8E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33A5">
        <w:rPr>
          <w:rFonts w:ascii="Times New Roman" w:hAnsi="Times New Roman" w:cs="Times New Roman"/>
          <w:sz w:val="24"/>
          <w:szCs w:val="24"/>
        </w:rPr>
        <w:object w:dxaOrig="10305" w:dyaOrig="7831">
          <v:shape id="_x0000_i1057" type="#_x0000_t75" style="width:451.2pt;height:337.8pt" o:ole="">
            <v:imagedata r:id="rId77" o:title=""/>
          </v:shape>
          <o:OLEObject Type="Embed" ProgID="ChemDraw.Document.6.0" ShapeID="_x0000_i1057" DrawAspect="Content" ObjectID="_1754831905" r:id="rId78"/>
        </w:object>
      </w:r>
    </w:p>
    <w:p w:rsidR="00F511AD" w:rsidRPr="00BF4AC4" w:rsidRDefault="00F511AD" w:rsidP="00F511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374A6">
        <w:rPr>
          <w:rFonts w:ascii="Times New Roman" w:hAnsi="Times New Roman" w:cs="Times New Roman"/>
          <w:sz w:val="24"/>
          <w:szCs w:val="24"/>
        </w:rPr>
        <w:t>BODIPY photosensitizers show antimicrobial activity</w:t>
      </w:r>
    </w:p>
    <w:p w:rsidR="00F511AD" w:rsidRPr="00DC0390" w:rsidRDefault="000E2878" w:rsidP="00F511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F511AD" w:rsidRPr="00DC0390">
        <w:rPr>
          <w:rFonts w:ascii="Times New Roman" w:hAnsi="Times New Roman" w:cs="Times New Roman"/>
          <w:b/>
          <w:sz w:val="26"/>
          <w:szCs w:val="26"/>
        </w:rPr>
        <w:t>Regioselective lithiation of dipyrromethanes</w:t>
      </w:r>
    </w:p>
    <w:p w:rsidR="00F511AD" w:rsidRPr="00F374A6" w:rsidRDefault="00F511AD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sz w:val="24"/>
          <w:szCs w:val="24"/>
        </w:rPr>
        <w:t xml:space="preserve">The feasibility of regioselective lithiation of </w:t>
      </w:r>
      <w:r w:rsidRPr="000574F7">
        <w:rPr>
          <w:rFonts w:ascii="Times New Roman" w:hAnsi="Times New Roman" w:cs="Times New Roman"/>
          <w:i/>
          <w:sz w:val="24"/>
          <w:szCs w:val="24"/>
        </w:rPr>
        <w:t>N, N’</w:t>
      </w:r>
      <w:r w:rsidRPr="00F374A6">
        <w:rPr>
          <w:rFonts w:ascii="Times New Roman" w:hAnsi="Times New Roman" w:cs="Times New Roman"/>
          <w:sz w:val="24"/>
          <w:szCs w:val="24"/>
        </w:rPr>
        <w:t>-dimethyl dipyrromethane</w:t>
      </w:r>
      <w:r>
        <w:rPr>
          <w:rFonts w:ascii="Times New Roman" w:hAnsi="Times New Roman" w:cs="Times New Roman"/>
          <w:sz w:val="24"/>
          <w:szCs w:val="24"/>
        </w:rPr>
        <w:t xml:space="preserve">s have been synthesized </w:t>
      </w:r>
      <w:r w:rsidRPr="00F374A6">
        <w:rPr>
          <w:rFonts w:ascii="Times New Roman" w:hAnsi="Times New Roman" w:cs="Times New Roman"/>
          <w:sz w:val="24"/>
          <w:szCs w:val="24"/>
        </w:rPr>
        <w:t xml:space="preserve">to avoid the formation of anion at more basic nitrogen centers and also show suitable conditions for lithiation of </w:t>
      </w:r>
      <w:r w:rsidRPr="00F374A6">
        <w:rPr>
          <w:rFonts w:ascii="Times New Roman" w:hAnsi="Times New Roman" w:cs="Times New Roman"/>
          <w:i/>
          <w:sz w:val="24"/>
          <w:szCs w:val="24"/>
        </w:rPr>
        <w:t>meso</w:t>
      </w:r>
      <w:r w:rsidRPr="00F374A6">
        <w:rPr>
          <w:rFonts w:ascii="Times New Roman" w:hAnsi="Times New Roman" w:cs="Times New Roman"/>
          <w:sz w:val="24"/>
          <w:szCs w:val="24"/>
        </w:rPr>
        <w:t xml:space="preserve">-position. This is shown in </w:t>
      </w:r>
      <w:r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6</w:t>
      </w:r>
      <w:r w:rsidRPr="00DC0390">
        <w:rPr>
          <w:rFonts w:ascii="Times New Roman" w:hAnsi="Times New Roman" w:cs="Times New Roman"/>
          <w:sz w:val="24"/>
          <w:szCs w:val="24"/>
        </w:rPr>
        <w:t>.</w:t>
      </w:r>
    </w:p>
    <w:p w:rsidR="00F511AD" w:rsidRDefault="00F511AD" w:rsidP="00F511AD">
      <w:pPr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sz w:val="24"/>
          <w:szCs w:val="24"/>
        </w:rPr>
        <w:object w:dxaOrig="10140" w:dyaOrig="2210">
          <v:shape id="_x0000_i1058" type="#_x0000_t75" style="width:6in;height:93.6pt" o:ole="">
            <v:imagedata r:id="rId79" o:title=""/>
          </v:shape>
          <o:OLEObject Type="Embed" ProgID="ChemDraw.Document.6.0" ShapeID="_x0000_i1058" DrawAspect="Content" ObjectID="_1754831906" r:id="rId80"/>
        </w:object>
      </w:r>
    </w:p>
    <w:p w:rsidR="00F511AD" w:rsidRPr="00BF4AC4" w:rsidRDefault="00F511AD" w:rsidP="00F511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3FFC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F4AC4">
        <w:rPr>
          <w:rFonts w:ascii="Times New Roman" w:hAnsi="Times New Roman" w:cs="Times New Roman"/>
          <w:sz w:val="24"/>
          <w:szCs w:val="24"/>
        </w:rPr>
        <w:t xml:space="preserve">Regioselective </w:t>
      </w:r>
      <w:r>
        <w:rPr>
          <w:rFonts w:ascii="Times New Roman" w:hAnsi="Times New Roman" w:cs="Times New Roman"/>
          <w:sz w:val="24"/>
          <w:szCs w:val="24"/>
        </w:rPr>
        <w:t xml:space="preserve">lithiation of </w:t>
      </w:r>
      <w:r w:rsidRPr="000574F7">
        <w:rPr>
          <w:rFonts w:ascii="Times New Roman" w:hAnsi="Times New Roman" w:cs="Times New Roman"/>
          <w:i/>
          <w:sz w:val="24"/>
          <w:szCs w:val="24"/>
        </w:rPr>
        <w:t>N, N’</w:t>
      </w:r>
      <w:r w:rsidRPr="00F374A6">
        <w:rPr>
          <w:rFonts w:ascii="Times New Roman" w:hAnsi="Times New Roman" w:cs="Times New Roman"/>
          <w:sz w:val="24"/>
          <w:szCs w:val="24"/>
        </w:rPr>
        <w:t xml:space="preserve">-dimethyl </w:t>
      </w:r>
      <w:r>
        <w:rPr>
          <w:rFonts w:ascii="Times New Roman" w:hAnsi="Times New Roman" w:cs="Times New Roman"/>
          <w:sz w:val="24"/>
          <w:szCs w:val="24"/>
        </w:rPr>
        <w:t>dipyrromethane</w:t>
      </w:r>
    </w:p>
    <w:p w:rsidR="00F511AD" w:rsidRPr="00DC0390" w:rsidRDefault="000E2878" w:rsidP="00F511A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e. </w:t>
      </w:r>
      <w:r w:rsidR="00F511AD" w:rsidRPr="00DC0390">
        <w:rPr>
          <w:rFonts w:ascii="Times New Roman" w:hAnsi="Times New Roman" w:cs="Times New Roman"/>
          <w:b/>
          <w:sz w:val="26"/>
          <w:szCs w:val="26"/>
        </w:rPr>
        <w:t xml:space="preserve">BODIPY </w:t>
      </w:r>
      <w:r w:rsidR="00F511AD">
        <w:rPr>
          <w:rFonts w:ascii="Times New Roman" w:hAnsi="Times New Roman" w:cs="Times New Roman"/>
          <w:b/>
          <w:sz w:val="26"/>
          <w:szCs w:val="26"/>
        </w:rPr>
        <w:t xml:space="preserve">dyes for </w:t>
      </w:r>
      <w:r w:rsidR="00EF7DA1">
        <w:rPr>
          <w:rFonts w:ascii="Times New Roman" w:hAnsi="Times New Roman" w:cs="Times New Roman"/>
          <w:b/>
          <w:sz w:val="26"/>
          <w:szCs w:val="26"/>
        </w:rPr>
        <w:t>protein</w:t>
      </w:r>
      <w:r w:rsidR="009A0D20">
        <w:rPr>
          <w:rFonts w:ascii="Times New Roman" w:hAnsi="Times New Roman" w:cs="Times New Roman"/>
          <w:b/>
          <w:sz w:val="26"/>
          <w:szCs w:val="26"/>
        </w:rPr>
        <w:t xml:space="preserve"> conjugation </w:t>
      </w:r>
    </w:p>
    <w:p w:rsidR="00F511AD" w:rsidRPr="00F374A6" w:rsidRDefault="00EF7DA1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DA1">
        <w:rPr>
          <w:rFonts w:ascii="Times New Roman" w:hAnsi="Times New Roman" w:cs="Times New Roman"/>
          <w:sz w:val="24"/>
          <w:szCs w:val="24"/>
        </w:rPr>
        <w:t>Due to their chemical stability and photophysical characteristics, BODIPYs are extremely important molecules in the field of biomolecule labeling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F7DA1">
        <w:rPr>
          <w:rFonts w:ascii="Times New Roman" w:hAnsi="Times New Roman" w:cs="Times New Roman"/>
          <w:sz w:val="24"/>
          <w:szCs w:val="24"/>
        </w:rPr>
        <w:t>Several biotechnological applications depend on the conjugati</w:t>
      </w:r>
      <w:r>
        <w:rPr>
          <w:rFonts w:ascii="Times New Roman" w:hAnsi="Times New Roman" w:cs="Times New Roman"/>
          <w:sz w:val="24"/>
          <w:szCs w:val="24"/>
        </w:rPr>
        <w:t xml:space="preserve">on of fluorophores to proteins 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and </w:t>
      </w:r>
      <w:r w:rsidR="00F511AD">
        <w:rPr>
          <w:rFonts w:ascii="Times New Roman" w:hAnsi="Times New Roman" w:cs="Times New Roman"/>
          <w:sz w:val="24"/>
          <w:szCs w:val="24"/>
        </w:rPr>
        <w:t>BODIPY</w:t>
      </w:r>
      <w:r>
        <w:rPr>
          <w:rFonts w:ascii="Times New Roman" w:hAnsi="Times New Roman" w:cs="Times New Roman"/>
          <w:sz w:val="24"/>
          <w:szCs w:val="24"/>
        </w:rPr>
        <w:t xml:space="preserve"> dyes 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to be used in this field is shown in </w:t>
      </w:r>
      <w:r w:rsidR="00F511A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01DFA">
        <w:rPr>
          <w:rFonts w:ascii="Times New Roman" w:hAnsi="Times New Roman" w:cs="Times New Roman"/>
          <w:b/>
          <w:sz w:val="24"/>
          <w:szCs w:val="24"/>
        </w:rPr>
        <w:t>9</w:t>
      </w:r>
      <w:r w:rsidR="00F511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7D99">
        <w:rPr>
          <w:rFonts w:ascii="Times New Roman" w:hAnsi="Times New Roman" w:cs="Times New Roman"/>
          <w:sz w:val="24"/>
          <w:szCs w:val="24"/>
        </w:rPr>
        <w:t>[43</w:t>
      </w:r>
      <w:r w:rsidR="00F511AD" w:rsidRPr="005744CB">
        <w:rPr>
          <w:rFonts w:ascii="Times New Roman" w:hAnsi="Times New Roman" w:cs="Times New Roman"/>
          <w:sz w:val="24"/>
          <w:szCs w:val="24"/>
        </w:rPr>
        <w:t>].</w:t>
      </w:r>
    </w:p>
    <w:p w:rsidR="00F511AD" w:rsidRDefault="003F4F8E" w:rsidP="00F511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0390">
        <w:rPr>
          <w:rFonts w:ascii="Times New Roman" w:hAnsi="Times New Roman" w:cs="Times New Roman"/>
          <w:sz w:val="24"/>
          <w:szCs w:val="24"/>
        </w:rPr>
        <w:object w:dxaOrig="9624" w:dyaOrig="4185">
          <v:shape id="_x0000_i1059" type="#_x0000_t75" style="width:403.8pt;height:171.6pt" o:ole="">
            <v:imagedata r:id="rId81" o:title=""/>
          </v:shape>
          <o:OLEObject Type="Embed" ProgID="ChemDraw.Document.6.0" ShapeID="_x0000_i1059" DrawAspect="Content" ObjectID="_1754831907" r:id="rId82"/>
        </w:object>
      </w:r>
    </w:p>
    <w:p w:rsidR="00F511AD" w:rsidRPr="00955613" w:rsidRDefault="00F511AD" w:rsidP="00F511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F374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DFA">
        <w:rPr>
          <w:rFonts w:ascii="Times New Roman" w:hAnsi="Times New Roman" w:cs="Times New Roman"/>
          <w:b/>
          <w:sz w:val="24"/>
          <w:szCs w:val="24"/>
        </w:rPr>
        <w:t>9</w:t>
      </w:r>
      <w:r w:rsidR="00B51253">
        <w:rPr>
          <w:rFonts w:ascii="Times New Roman" w:hAnsi="Times New Roman" w:cs="Times New Roman"/>
          <w:sz w:val="24"/>
          <w:szCs w:val="24"/>
        </w:rPr>
        <w:t xml:space="preserve">: Reaction </w:t>
      </w:r>
      <w:r w:rsidRPr="00955613">
        <w:rPr>
          <w:rFonts w:ascii="Times New Roman" w:hAnsi="Times New Roman" w:cs="Times New Roman"/>
          <w:sz w:val="24"/>
          <w:szCs w:val="24"/>
        </w:rPr>
        <w:t>of amine labeling with</w:t>
      </w:r>
      <w:r>
        <w:rPr>
          <w:rFonts w:ascii="Times New Roman" w:hAnsi="Times New Roman" w:cs="Times New Roman"/>
          <w:sz w:val="24"/>
          <w:szCs w:val="24"/>
        </w:rPr>
        <w:t xml:space="preserve"> succinimidyl ester derivatives </w:t>
      </w:r>
    </w:p>
    <w:p w:rsidR="00F511AD" w:rsidRPr="00DD0192" w:rsidRDefault="000E2878" w:rsidP="00F511A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f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F511AD" w:rsidRPr="00DD0192">
        <w:rPr>
          <w:rFonts w:ascii="Times New Roman" w:hAnsi="Times New Roman" w:cs="Times New Roman"/>
          <w:b/>
          <w:sz w:val="26"/>
          <w:szCs w:val="26"/>
        </w:rPr>
        <w:t xml:space="preserve">Second-order </w:t>
      </w:r>
      <w:r w:rsidR="00F511AD" w:rsidRPr="000574F7">
        <w:rPr>
          <w:rFonts w:ascii="Times New Roman" w:hAnsi="Times New Roman" w:cs="Times New Roman"/>
          <w:b/>
          <w:sz w:val="26"/>
          <w:szCs w:val="26"/>
        </w:rPr>
        <w:t>NLO</w:t>
      </w:r>
      <w:r w:rsidR="00F511AD" w:rsidRPr="00DD0192">
        <w:rPr>
          <w:rFonts w:ascii="Times New Roman" w:hAnsi="Times New Roman" w:cs="Times New Roman"/>
          <w:b/>
          <w:sz w:val="26"/>
          <w:szCs w:val="26"/>
        </w:rPr>
        <w:t xml:space="preserve"> properties</w:t>
      </w:r>
    </w:p>
    <w:p w:rsidR="003F4F8E" w:rsidRDefault="00E74DB0" w:rsidP="003F4F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DB0">
        <w:rPr>
          <w:rFonts w:ascii="Times New Roman" w:hAnsi="Times New Roman" w:cs="Times New Roman"/>
          <w:sz w:val="24"/>
          <w:szCs w:val="24"/>
        </w:rPr>
        <w:t xml:space="preserve">The chromophore comprises a conjugated system with strong electron donor and acceptor groups at the opposite ends, which </w:t>
      </w:r>
      <w:r w:rsidR="0026028E" w:rsidRPr="00E74DB0">
        <w:rPr>
          <w:rFonts w:ascii="Times New Roman" w:hAnsi="Times New Roman" w:cs="Times New Roman"/>
          <w:sz w:val="24"/>
          <w:szCs w:val="24"/>
        </w:rPr>
        <w:t>produce</w:t>
      </w:r>
      <w:r w:rsidRPr="00E74DB0">
        <w:rPr>
          <w:rFonts w:ascii="Times New Roman" w:hAnsi="Times New Roman" w:cs="Times New Roman"/>
          <w:sz w:val="24"/>
          <w:szCs w:val="24"/>
        </w:rPr>
        <w:t xml:space="preserve"> a significant dipole in the molecules and permi</w:t>
      </w:r>
      <w:r>
        <w:rPr>
          <w:rFonts w:ascii="Times New Roman" w:hAnsi="Times New Roman" w:cs="Times New Roman"/>
          <w:sz w:val="24"/>
          <w:szCs w:val="24"/>
        </w:rPr>
        <w:t xml:space="preserve">tting second-order NLO effects </w:t>
      </w:r>
      <w:r w:rsidR="00F511AD">
        <w:rPr>
          <w:rFonts w:ascii="Times New Roman" w:hAnsi="Times New Roman" w:cs="Times New Roman"/>
          <w:sz w:val="24"/>
          <w:szCs w:val="24"/>
        </w:rPr>
        <w:t>[</w:t>
      </w:r>
      <w:r w:rsidR="00347D99">
        <w:rPr>
          <w:rFonts w:ascii="Times New Roman" w:hAnsi="Times New Roman" w:cs="Times New Roman"/>
          <w:sz w:val="24"/>
          <w:szCs w:val="24"/>
        </w:rPr>
        <w:t>44</w:t>
      </w:r>
      <w:r w:rsidR="00F511AD">
        <w:rPr>
          <w:rFonts w:ascii="Times New Roman" w:hAnsi="Times New Roman" w:cs="Times New Roman"/>
          <w:sz w:val="24"/>
          <w:szCs w:val="24"/>
        </w:rPr>
        <w:t>]</w:t>
      </w:r>
      <w:r w:rsidR="0026028E">
        <w:rPr>
          <w:rFonts w:ascii="Times New Roman" w:hAnsi="Times New Roman" w:cs="Times New Roman"/>
          <w:sz w:val="24"/>
          <w:szCs w:val="24"/>
        </w:rPr>
        <w:t>,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 are shown in </w:t>
      </w:r>
      <w:r w:rsidR="00F511AD"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7</w:t>
      </w:r>
      <w:r w:rsidR="00F511AD">
        <w:rPr>
          <w:rFonts w:ascii="Times New Roman" w:hAnsi="Times New Roman" w:cs="Times New Roman"/>
          <w:sz w:val="24"/>
          <w:szCs w:val="24"/>
        </w:rPr>
        <w:t>.</w:t>
      </w:r>
      <w:r w:rsidR="00F511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11AD" w:rsidRPr="00F374A6" w:rsidRDefault="007456F9" w:rsidP="003F4F8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0341" w:dyaOrig="3950">
          <v:shape id="_x0000_i1060" type="#_x0000_t75" style="width:460.8pt;height:160.2pt" o:ole="">
            <v:imagedata r:id="rId83" o:title=""/>
          </v:shape>
          <o:OLEObject Type="Embed" ProgID="ChemDraw.Document.6.0" ShapeID="_x0000_i1060" DrawAspect="Content" ObjectID="_1754831908" r:id="rId84"/>
        </w:object>
      </w:r>
    </w:p>
    <w:p w:rsidR="00F511AD" w:rsidRPr="00BF4AC4" w:rsidRDefault="00F511AD" w:rsidP="00F511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374A6">
        <w:rPr>
          <w:rFonts w:ascii="Times New Roman" w:hAnsi="Times New Roman" w:cs="Times New Roman"/>
          <w:sz w:val="24"/>
          <w:szCs w:val="24"/>
        </w:rPr>
        <w:t>BODIPY</w:t>
      </w:r>
      <w:r>
        <w:rPr>
          <w:rFonts w:ascii="Times New Roman" w:hAnsi="Times New Roman" w:cs="Times New Roman"/>
          <w:sz w:val="24"/>
          <w:szCs w:val="24"/>
        </w:rPr>
        <w:t xml:space="preserve"> show </w:t>
      </w:r>
      <w:r w:rsidRPr="00F374A6">
        <w:rPr>
          <w:rFonts w:ascii="Times New Roman" w:hAnsi="Times New Roman" w:cs="Times New Roman"/>
          <w:sz w:val="24"/>
          <w:szCs w:val="24"/>
        </w:rPr>
        <w:t>NLO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4AC4">
        <w:rPr>
          <w:rFonts w:ascii="Times New Roman" w:hAnsi="Times New Roman" w:cs="Times New Roman"/>
          <w:sz w:val="24"/>
          <w:szCs w:val="24"/>
        </w:rPr>
        <w:t>properties</w:t>
      </w:r>
    </w:p>
    <w:p w:rsidR="00F511AD" w:rsidRPr="00CB74E5" w:rsidRDefault="000E2878" w:rsidP="00F511AD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g. </w:t>
      </w:r>
      <w:r w:rsidR="00F511AD" w:rsidRPr="00CB74E5">
        <w:rPr>
          <w:rFonts w:ascii="Times New Roman" w:hAnsi="Times New Roman" w:cs="Times New Roman"/>
          <w:b/>
          <w:sz w:val="26"/>
          <w:szCs w:val="26"/>
        </w:rPr>
        <w:t xml:space="preserve">Photophysical properties </w:t>
      </w:r>
    </w:p>
    <w:p w:rsidR="00F511AD" w:rsidRPr="00F374A6" w:rsidRDefault="000C62FF" w:rsidP="00F511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2FF">
        <w:rPr>
          <w:rFonts w:ascii="Times New Roman" w:hAnsi="Times New Roman" w:cs="Times New Roman"/>
          <w:sz w:val="24"/>
          <w:szCs w:val="24"/>
        </w:rPr>
        <w:t>UV-Vis absorption, steady-state, and time-resolved fluorimetry have all been used to examine the solvent-dependent photophy</w:t>
      </w:r>
      <w:r>
        <w:rPr>
          <w:rFonts w:ascii="Times New Roman" w:hAnsi="Times New Roman" w:cs="Times New Roman"/>
          <w:sz w:val="24"/>
          <w:szCs w:val="24"/>
        </w:rPr>
        <w:t>sical characteristics of BODIPY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 is shown in </w:t>
      </w:r>
      <w:r w:rsidR="00F511AD">
        <w:rPr>
          <w:rFonts w:ascii="Times New Roman" w:hAnsi="Times New Roman" w:cs="Times New Roman"/>
          <w:sz w:val="24"/>
          <w:szCs w:val="24"/>
        </w:rPr>
        <w:t>following compounds (</w:t>
      </w:r>
      <w:r w:rsidR="00F511AD" w:rsidRPr="00F374A6">
        <w:rPr>
          <w:rFonts w:ascii="Times New Roman" w:hAnsi="Times New Roman" w:cs="Times New Roman"/>
          <w:b/>
          <w:sz w:val="24"/>
          <w:szCs w:val="24"/>
        </w:rPr>
        <w:t>Scheme</w:t>
      </w:r>
      <w:r w:rsidR="00F511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DFA">
        <w:rPr>
          <w:rFonts w:ascii="Times New Roman" w:hAnsi="Times New Roman" w:cs="Times New Roman"/>
          <w:b/>
          <w:sz w:val="24"/>
          <w:szCs w:val="24"/>
        </w:rPr>
        <w:t>8</w:t>
      </w:r>
      <w:r w:rsidR="00F511AD" w:rsidRPr="0026581C">
        <w:rPr>
          <w:rFonts w:ascii="Times New Roman" w:hAnsi="Times New Roman" w:cs="Times New Roman"/>
          <w:sz w:val="24"/>
          <w:szCs w:val="24"/>
        </w:rPr>
        <w:t>)</w:t>
      </w:r>
      <w:r w:rsidR="00F511AD" w:rsidRPr="00F374A6">
        <w:rPr>
          <w:rFonts w:ascii="Times New Roman" w:hAnsi="Times New Roman" w:cs="Times New Roman"/>
          <w:sz w:val="24"/>
          <w:szCs w:val="24"/>
        </w:rPr>
        <w:t xml:space="preserve"> </w:t>
      </w:r>
      <w:r w:rsidR="00F511AD">
        <w:rPr>
          <w:rFonts w:ascii="Times New Roman" w:hAnsi="Times New Roman" w:cs="Times New Roman"/>
          <w:sz w:val="24"/>
          <w:szCs w:val="24"/>
        </w:rPr>
        <w:t>[</w:t>
      </w:r>
      <w:r w:rsidR="00347D99">
        <w:rPr>
          <w:rFonts w:ascii="Times New Roman" w:hAnsi="Times New Roman" w:cs="Times New Roman"/>
          <w:sz w:val="24"/>
          <w:szCs w:val="24"/>
        </w:rPr>
        <w:t>45</w:t>
      </w:r>
      <w:r w:rsidR="00F511AD" w:rsidRPr="005744CB">
        <w:rPr>
          <w:rFonts w:ascii="Times New Roman" w:hAnsi="Times New Roman" w:cs="Times New Roman"/>
          <w:sz w:val="24"/>
          <w:szCs w:val="24"/>
        </w:rPr>
        <w:t>].</w:t>
      </w:r>
    </w:p>
    <w:p w:rsidR="00F511AD" w:rsidRDefault="003F4F8E" w:rsidP="00F511AD">
      <w:pPr>
        <w:jc w:val="center"/>
        <w:rPr>
          <w:rFonts w:ascii="Times New Roman" w:hAnsi="Times New Roman" w:cs="Times New Roman"/>
        </w:rPr>
      </w:pPr>
      <w:r w:rsidRPr="007A7984">
        <w:rPr>
          <w:rFonts w:ascii="Times New Roman" w:hAnsi="Times New Roman" w:cs="Times New Roman"/>
          <w:sz w:val="24"/>
          <w:szCs w:val="24"/>
        </w:rPr>
        <w:object w:dxaOrig="9883" w:dyaOrig="3631">
          <v:shape id="_x0000_i1061" type="#_x0000_t75" style="width:438pt;height:158.4pt" o:ole="">
            <v:imagedata r:id="rId85" o:title=""/>
          </v:shape>
          <o:OLEObject Type="Embed" ProgID="ChemDraw.Document.6.0" ShapeID="_x0000_i1061" DrawAspect="Content" ObjectID="_1754831909" r:id="rId86"/>
        </w:object>
      </w:r>
    </w:p>
    <w:p w:rsidR="00F511AD" w:rsidRDefault="00F511AD" w:rsidP="00F511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E01DFA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374A6">
        <w:rPr>
          <w:rFonts w:ascii="Times New Roman" w:hAnsi="Times New Roman" w:cs="Times New Roman"/>
          <w:sz w:val="24"/>
          <w:szCs w:val="24"/>
        </w:rPr>
        <w:t>Solvent-dependent photophysical properties of BODIPY</w:t>
      </w:r>
    </w:p>
    <w:p w:rsidR="001C50CE" w:rsidRDefault="001C50CE" w:rsidP="001C50C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F71C0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Dipyrromethane chemosensors </w:t>
      </w:r>
    </w:p>
    <w:p w:rsidR="001C50CE" w:rsidRDefault="001C50CE" w:rsidP="001C50C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29A1">
        <w:rPr>
          <w:rFonts w:ascii="Times New Roman" w:hAnsi="Times New Roman" w:cs="Times New Roman"/>
          <w:sz w:val="24"/>
          <w:szCs w:val="24"/>
          <w:shd w:val="clear" w:color="auto" w:fill="FFFFFF"/>
        </w:rPr>
        <w:t>Chemosensors are synthetic analogues of </w:t>
      </w:r>
      <w:hyperlink r:id="rId87" w:tooltip="Biosensors" w:history="1">
        <w:r w:rsidRPr="005D645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biosensors</w:t>
        </w:r>
      </w:hyperlink>
      <w:r w:rsidRPr="005D64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712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difference being that biosensors incorporate biological receptors such as antibodies, aptamers or large biopolymers. </w:t>
      </w:r>
      <w:r w:rsidR="00606AF7" w:rsidRPr="00606A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molecular structure (organic or inorganic complexes) is called a molecular sensor or chemosensor when it is utilized to sense an </w:t>
      </w:r>
      <w:proofErr w:type="spellStart"/>
      <w:r w:rsidR="00606AF7" w:rsidRPr="00606AF7">
        <w:rPr>
          <w:rFonts w:ascii="Times New Roman" w:hAnsi="Times New Roman" w:cs="Times New Roman"/>
          <w:sz w:val="24"/>
          <w:szCs w:val="24"/>
          <w:shd w:val="clear" w:color="auto" w:fill="FFFFFF"/>
        </w:rPr>
        <w:t>analyser</w:t>
      </w:r>
      <w:proofErr w:type="spellEnd"/>
      <w:r w:rsidR="00606AF7" w:rsidRPr="00606A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generate a measurable change or a signal. In order for a chemosensor to work, a molecular interaction must take place. This interaction often entails the constant monitoring of a chemical species' activity in a specific matrix, such as solution, air, blood, tissue, waste effluents, drinking water, etc.</w:t>
      </w:r>
      <w:r w:rsidRPr="00712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1290" w:rsidRPr="00D01290">
        <w:rPr>
          <w:rFonts w:ascii="Times New Roman" w:hAnsi="Times New Roman" w:cs="Times New Roman"/>
          <w:sz w:val="24"/>
          <w:szCs w:val="24"/>
          <w:shd w:val="clear" w:color="auto" w:fill="FFFFFF"/>
        </w:rPr>
        <w:t>Chemosensing, a type of molecular recognition, is the term used to describe the use of chemosensors</w:t>
      </w:r>
      <w:r w:rsidR="00D012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66C5">
        <w:rPr>
          <w:rFonts w:ascii="Times New Roman" w:hAnsi="Times New Roman" w:cs="Times New Roman"/>
          <w:sz w:val="24"/>
          <w:szCs w:val="24"/>
        </w:rPr>
        <w:t>[46-48</w:t>
      </w:r>
      <w:r w:rsidRPr="007129A1">
        <w:rPr>
          <w:rFonts w:ascii="Times New Roman" w:hAnsi="Times New Roman" w:cs="Times New Roman"/>
          <w:sz w:val="24"/>
          <w:szCs w:val="24"/>
        </w:rPr>
        <w:t>]</w:t>
      </w:r>
      <w:r w:rsidRPr="007129A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129A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7129A1">
        <w:rPr>
          <w:rFonts w:ascii="Times New Roman" w:hAnsi="Times New Roman" w:cs="Times New Roman"/>
          <w:sz w:val="24"/>
          <w:szCs w:val="24"/>
          <w:shd w:val="clear" w:color="auto" w:fill="FFFFFF"/>
        </w:rPr>
        <w:t>Chemosensors may also be electrochemically based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s</w:t>
      </w:r>
      <w:r w:rsidRPr="00926E8A">
        <w:rPr>
          <w:rFonts w:ascii="Times New Roman" w:hAnsi="Times New Roman" w:cs="Times New Roman"/>
          <w:sz w:val="24"/>
          <w:szCs w:val="24"/>
          <w:shd w:val="clear" w:color="auto" w:fill="FFFFFF"/>
        </w:rPr>
        <w:t>mall molecule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7129A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129A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D01290" w:rsidRPr="00D01290">
        <w:rPr>
          <w:rFonts w:ascii="Times New Roman" w:hAnsi="Times New Roman" w:cs="Times New Roman"/>
          <w:sz w:val="24"/>
          <w:szCs w:val="24"/>
        </w:rPr>
        <w:t>Much emphasis has been focused on the creation of chemosensors for the detection of physiologically and environmentally significant metal ions, suc</w:t>
      </w:r>
      <w:r w:rsidR="00D01290">
        <w:rPr>
          <w:rFonts w:ascii="Times New Roman" w:hAnsi="Times New Roman" w:cs="Times New Roman"/>
          <w:sz w:val="24"/>
          <w:szCs w:val="24"/>
        </w:rPr>
        <w:t>h as Cu</w:t>
      </w:r>
      <w:r w:rsidR="00D01290" w:rsidRPr="00D0129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D01290">
        <w:rPr>
          <w:rFonts w:ascii="Times New Roman" w:hAnsi="Times New Roman" w:cs="Times New Roman"/>
          <w:sz w:val="24"/>
          <w:szCs w:val="24"/>
        </w:rPr>
        <w:t>, Zn</w:t>
      </w:r>
      <w:r w:rsidR="00D01290" w:rsidRPr="00D0129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D01290">
        <w:rPr>
          <w:rFonts w:ascii="Times New Roman" w:hAnsi="Times New Roman" w:cs="Times New Roman"/>
          <w:sz w:val="24"/>
          <w:szCs w:val="24"/>
        </w:rPr>
        <w:t>, Hg</w:t>
      </w:r>
      <w:r w:rsidR="00D01290" w:rsidRPr="00D0129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D01290">
        <w:rPr>
          <w:rFonts w:ascii="Times New Roman" w:hAnsi="Times New Roman" w:cs="Times New Roman"/>
          <w:sz w:val="24"/>
          <w:szCs w:val="24"/>
        </w:rPr>
        <w:t>, and Pb</w:t>
      </w:r>
      <w:r w:rsidR="00D01290" w:rsidRPr="00D0129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D866C5">
        <w:rPr>
          <w:rFonts w:ascii="Times New Roman" w:hAnsi="Times New Roman" w:cs="Times New Roman"/>
          <w:sz w:val="24"/>
          <w:szCs w:val="24"/>
        </w:rPr>
        <w:t xml:space="preserve"> [49, 50</w:t>
      </w:r>
      <w:r w:rsidRPr="007129A1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1C50CE" w:rsidRPr="00A12AAE" w:rsidRDefault="001C50CE" w:rsidP="001C50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</w:pPr>
      <w:r>
        <w:object w:dxaOrig="9518" w:dyaOrig="5001">
          <v:shape id="_x0000_i1062" type="#_x0000_t75" style="width:327.6pt;height:172.2pt" o:ole="">
            <v:imagedata r:id="rId88" o:title=""/>
          </v:shape>
          <o:OLEObject Type="Embed" ProgID="ChemDraw.Document.6.0" ShapeID="_x0000_i1062" DrawAspect="Content" ObjectID="_1754831910" r:id="rId89"/>
        </w:object>
      </w:r>
    </w:p>
    <w:p w:rsidR="00A56A92" w:rsidRDefault="001C50CE" w:rsidP="00A56A9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35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Figure </w:t>
      </w:r>
      <w:r w:rsidR="007456F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10</w:t>
      </w:r>
      <w:r w:rsidRPr="00BD35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="00A56A92" w:rsidRPr="00A56A92">
        <w:rPr>
          <w:rFonts w:ascii="Times New Roman" w:hAnsi="Times New Roman" w:cs="Times New Roman"/>
          <w:sz w:val="24"/>
          <w:szCs w:val="24"/>
          <w:shd w:val="clear" w:color="auto" w:fill="FFFFFF"/>
        </w:rPr>
        <w:t>Dipyrromethane's</w:t>
      </w:r>
      <w:proofErr w:type="spellEnd"/>
      <w:r w:rsidR="00A56A92" w:rsidRPr="00A56A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C-H oxidation and chelation by Cu were used to create a quick, colorimetric, naked-eye Cu (II) chemosensor</w:t>
      </w:r>
    </w:p>
    <w:p w:rsidR="001C50CE" w:rsidRPr="00F212A1" w:rsidRDefault="0050376B" w:rsidP="00A56A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376B">
        <w:rPr>
          <w:rFonts w:ascii="Times New Roman" w:hAnsi="Times New Roman" w:cs="Times New Roman"/>
          <w:sz w:val="24"/>
          <w:szCs w:val="24"/>
        </w:rPr>
        <w:t>Fluorescence chemosensors that detect metal ions via fluorescence enhancement are easier to monitor than those that use fluorescence quen</w:t>
      </w:r>
      <w:r>
        <w:rPr>
          <w:rFonts w:ascii="Times New Roman" w:hAnsi="Times New Roman" w:cs="Times New Roman"/>
          <w:sz w:val="24"/>
          <w:szCs w:val="24"/>
        </w:rPr>
        <w:t>ching due to sensitivity issues</w:t>
      </w:r>
      <w:r w:rsidR="001C50CE" w:rsidRPr="00BD3531">
        <w:rPr>
          <w:rFonts w:ascii="Times New Roman" w:hAnsi="Times New Roman" w:cs="Times New Roman"/>
          <w:sz w:val="24"/>
          <w:szCs w:val="24"/>
        </w:rPr>
        <w:t>.</w:t>
      </w:r>
      <w:r w:rsidR="001C50CE" w:rsidRPr="00BD353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0376B">
        <w:rPr>
          <w:rFonts w:ascii="Times New Roman" w:hAnsi="Times New Roman" w:cs="Times New Roman"/>
          <w:sz w:val="24"/>
          <w:szCs w:val="24"/>
        </w:rPr>
        <w:t>Dipyrrins are complexes with metal ions using a C-H oxidation-based sens</w:t>
      </w:r>
      <w:r>
        <w:rPr>
          <w:rFonts w:ascii="Times New Roman" w:hAnsi="Times New Roman" w:cs="Times New Roman"/>
          <w:sz w:val="24"/>
          <w:szCs w:val="24"/>
        </w:rPr>
        <w:t>or for dipyrromethane</w:t>
      </w:r>
      <w:r w:rsidR="00D866C5">
        <w:rPr>
          <w:rFonts w:ascii="Times New Roman" w:hAnsi="Times New Roman" w:cs="Times New Roman"/>
          <w:sz w:val="24"/>
          <w:szCs w:val="24"/>
        </w:rPr>
        <w:t xml:space="preserve"> [51</w:t>
      </w:r>
      <w:r w:rsidR="001C50CE" w:rsidRPr="00BD3531">
        <w:rPr>
          <w:rFonts w:ascii="Times New Roman" w:hAnsi="Times New Roman" w:cs="Times New Roman"/>
          <w:sz w:val="24"/>
          <w:szCs w:val="24"/>
        </w:rPr>
        <w:t>].</w:t>
      </w:r>
    </w:p>
    <w:p w:rsidR="001C50CE" w:rsidRPr="006775CD" w:rsidRDefault="00777BB2" w:rsidP="006775C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harge transfer complexes of dipyrromethanes have also been reported to show excellent selectivity for inorganic anions and neutral molecules </w:t>
      </w:r>
      <w:r w:rsidR="001C50CE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D866C5">
        <w:rPr>
          <w:rFonts w:ascii="Times New Roman" w:hAnsi="Times New Roman" w:cs="Times New Roman"/>
          <w:sz w:val="24"/>
          <w:szCs w:val="24"/>
          <w:shd w:val="clear" w:color="auto" w:fill="FFFFFF"/>
        </w:rPr>
        <w:t>52, 53</w:t>
      </w:r>
      <w:r w:rsidR="005E7F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]. </w:t>
      </w:r>
      <w:r w:rsidR="0050376B" w:rsidRPr="0050376B">
        <w:rPr>
          <w:rFonts w:ascii="Times New Roman" w:hAnsi="Times New Roman" w:cs="Times New Roman"/>
          <w:sz w:val="24"/>
          <w:szCs w:val="24"/>
          <w:shd w:val="clear" w:color="auto" w:fill="FFFFFF"/>
        </w:rPr>
        <w:t>In both biological and environmental systems, sensors for the detection of heavy-transition-metal ions have made advances.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E7F6A" w:rsidRPr="005E7F6A">
        <w:rPr>
          <w:rFonts w:ascii="Times New Roman" w:hAnsi="Times New Roman" w:cs="Times New Roman"/>
          <w:sz w:val="24"/>
          <w:szCs w:val="24"/>
          <w:shd w:val="clear" w:color="auto" w:fill="FFFFFF"/>
        </w:rPr>
        <w:t>Since UV-Vis and fluorescence spectroscopy analyses continue to be the most widely used detection methods due to their high sensitivity and simple operation, the development of probes for heavy-transition-metal selective colorimetric and/or fluorescent sensing systems ha</w:t>
      </w:r>
      <w:r w:rsidR="005E7F6A">
        <w:rPr>
          <w:rFonts w:ascii="Times New Roman" w:hAnsi="Times New Roman" w:cs="Times New Roman"/>
          <w:sz w:val="24"/>
          <w:szCs w:val="24"/>
          <w:shd w:val="clear" w:color="auto" w:fill="FFFFFF"/>
        </w:rPr>
        <w:t>s emerged as a research hotspot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To date, various fluorescent probes based on quinoline, anthracenone, </w:t>
      </w:r>
      <w:r w:rsidR="00B60E44">
        <w:rPr>
          <w:rFonts w:ascii="Times New Roman" w:hAnsi="Times New Roman" w:cs="Times New Roman"/>
          <w:sz w:val="24"/>
          <w:szCs w:val="24"/>
          <w:shd w:val="clear" w:color="auto" w:fill="FFFFFF"/>
        </w:rPr>
        <w:t>[54, 55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 fluorescein, </w:t>
      </w:r>
      <w:r w:rsidR="00B60E44">
        <w:rPr>
          <w:rFonts w:ascii="Times New Roman" w:hAnsi="Times New Roman" w:cs="Times New Roman"/>
          <w:sz w:val="24"/>
          <w:szCs w:val="24"/>
          <w:shd w:val="clear" w:color="auto" w:fill="FFFFFF"/>
        </w:rPr>
        <w:t>[56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60E44">
        <w:rPr>
          <w:rFonts w:ascii="Times New Roman" w:hAnsi="Times New Roman" w:cs="Times New Roman"/>
          <w:sz w:val="24"/>
          <w:szCs w:val="24"/>
          <w:shd w:val="clear" w:color="auto" w:fill="FFFFFF"/>
        </w:rPr>
        <w:t>57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>] and rhodamine coumarin, fluorophores have been successfully applied to the detection of Zn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2+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vitro and / or in vivo. </w:t>
      </w:r>
      <w:r w:rsidR="006775CD" w:rsidRPr="006775CD">
        <w:rPr>
          <w:rFonts w:ascii="Times New Roman" w:hAnsi="Times New Roman" w:cs="Times New Roman"/>
          <w:sz w:val="24"/>
          <w:szCs w:val="24"/>
          <w:shd w:val="clear" w:color="auto" w:fill="FFFFFF"/>
        </w:rPr>
        <w:t>However, Zn</w:t>
      </w:r>
      <w:r w:rsidR="006775CD" w:rsidRPr="006775C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2+</w:t>
      </w:r>
      <w:r w:rsidR="006775CD" w:rsidRPr="0067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found in the same elemental group as Cu</w:t>
      </w:r>
      <w:r w:rsidR="006775CD" w:rsidRPr="006775C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2+</w:t>
      </w:r>
      <w:r w:rsidR="006775CD" w:rsidRPr="0067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causes comparable photophysical changes in sensors, using these sensors to distinguish between Zn</w:t>
      </w:r>
      <w:r w:rsidR="006775CD" w:rsidRPr="006775C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2+</w:t>
      </w:r>
      <w:r w:rsidR="006775CD" w:rsidRPr="0067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Cu</w:t>
      </w:r>
      <w:r w:rsidR="006775CD" w:rsidRPr="006775C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2+</w:t>
      </w:r>
      <w:r w:rsidR="006775CD" w:rsidRPr="0067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remains difficult</w:t>
      </w:r>
      <w:r w:rsidR="0067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[58</w:t>
      </w:r>
      <w:r w:rsidR="006775CD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6775CD">
        <w:rPr>
          <w:rFonts w:ascii="Times New Roman" w:hAnsi="Times New Roman" w:cs="Times New Roman"/>
          <w:sz w:val="24"/>
          <w:szCs w:val="24"/>
          <w:shd w:val="clear" w:color="auto" w:fill="FFFFFF"/>
        </w:rPr>
        <w:t>59</w:t>
      </w:r>
      <w:r w:rsidR="006775CD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="006775CD" w:rsidRPr="006775C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7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50CE" w:rsidRPr="0064490C">
        <w:rPr>
          <w:rFonts w:ascii="Times New Roman" w:hAnsi="Times New Roman" w:cs="Times New Roman"/>
          <w:sz w:val="24"/>
          <w:szCs w:val="24"/>
        </w:rPr>
        <w:t>Dipyrromethane is oxidized to dipyrromethene (</w:t>
      </w:r>
      <w:r w:rsidR="001C50CE" w:rsidRPr="0064490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7456F9">
        <w:rPr>
          <w:rFonts w:ascii="Times New Roman" w:hAnsi="Times New Roman" w:cs="Times New Roman"/>
          <w:b/>
          <w:sz w:val="24"/>
          <w:szCs w:val="24"/>
        </w:rPr>
        <w:t>11</w:t>
      </w:r>
      <w:r w:rsidR="001C50CE" w:rsidRPr="0064490C">
        <w:rPr>
          <w:rFonts w:ascii="Times New Roman" w:hAnsi="Times New Roman" w:cs="Times New Roman"/>
          <w:sz w:val="24"/>
          <w:szCs w:val="24"/>
        </w:rPr>
        <w:t xml:space="preserve">). </w:t>
      </w:r>
      <w:r w:rsidR="006775CD" w:rsidRPr="006775CD">
        <w:rPr>
          <w:rFonts w:ascii="Times New Roman" w:hAnsi="Times New Roman" w:cs="Times New Roman"/>
          <w:sz w:val="24"/>
          <w:szCs w:val="24"/>
        </w:rPr>
        <w:t>Fluorescent "turn-on" Zn sensors made of dipyrromethene are proposed. The sensitivity of dipyrromethane to Zn</w:t>
      </w:r>
      <w:r w:rsidR="006775CD" w:rsidRPr="006775CD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6775CD" w:rsidRPr="006775CD">
        <w:rPr>
          <w:rFonts w:ascii="Times New Roman" w:hAnsi="Times New Roman" w:cs="Times New Roman"/>
          <w:sz w:val="24"/>
          <w:szCs w:val="24"/>
        </w:rPr>
        <w:t xml:space="preserve"> ions is greater. </w:t>
      </w:r>
      <w:r w:rsidR="001C50CE">
        <w:rPr>
          <w:rFonts w:ascii="Times New Roman" w:hAnsi="Times New Roman" w:cs="Times New Roman"/>
          <w:sz w:val="24"/>
          <w:szCs w:val="24"/>
        </w:rPr>
        <w:t>[</w:t>
      </w:r>
      <w:r w:rsidR="00B60E44">
        <w:rPr>
          <w:rFonts w:ascii="Times New Roman" w:hAnsi="Times New Roman" w:cs="Times New Roman"/>
          <w:sz w:val="24"/>
          <w:szCs w:val="24"/>
        </w:rPr>
        <w:t>60, 61</w:t>
      </w:r>
      <w:r w:rsidR="001C50CE" w:rsidRPr="0064490C">
        <w:rPr>
          <w:rFonts w:ascii="Times New Roman" w:hAnsi="Times New Roman" w:cs="Times New Roman"/>
          <w:sz w:val="24"/>
          <w:szCs w:val="24"/>
        </w:rPr>
        <w:t>].</w:t>
      </w:r>
    </w:p>
    <w:p w:rsidR="001C50CE" w:rsidRDefault="001C50CE" w:rsidP="001C50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AC4">
        <w:rPr>
          <w:rFonts w:ascii="Times New Roman" w:hAnsi="Times New Roman" w:cs="Times New Roman"/>
          <w:sz w:val="24"/>
          <w:szCs w:val="24"/>
        </w:rPr>
        <w:object w:dxaOrig="9948" w:dyaOrig="3368">
          <v:shape id="_x0000_i1063" type="#_x0000_t75" style="width:429pt;height:145.2pt" o:ole="">
            <v:imagedata r:id="rId90" o:title=""/>
          </v:shape>
          <o:OLEObject Type="Embed" ProgID="ChemDraw.Document.6.0" ShapeID="_x0000_i1063" DrawAspect="Content" ObjectID="_1754831911" r:id="rId91"/>
        </w:object>
      </w:r>
    </w:p>
    <w:p w:rsidR="001C50CE" w:rsidRPr="00C31E1F" w:rsidRDefault="001C50CE" w:rsidP="001C50CE">
      <w:pPr>
        <w:spacing w:line="360" w:lineRule="auto"/>
        <w:jc w:val="center"/>
        <w:rPr>
          <w:color w:val="7030A0"/>
        </w:rPr>
      </w:pPr>
      <w:r w:rsidRPr="00F71C0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7456F9">
        <w:rPr>
          <w:rFonts w:ascii="Times New Roman" w:hAnsi="Times New Roman" w:cs="Times New Roman"/>
          <w:b/>
          <w:sz w:val="24"/>
          <w:szCs w:val="24"/>
        </w:rPr>
        <w:t>11</w:t>
      </w:r>
      <w:r w:rsidRPr="00F71C01">
        <w:rPr>
          <w:rFonts w:ascii="Times New Roman" w:hAnsi="Times New Roman" w:cs="Times New Roman"/>
          <w:sz w:val="24"/>
          <w:szCs w:val="24"/>
        </w:rPr>
        <w:t>: Oxidation of dipyrromethane accompanied by coordination with Zn</w:t>
      </w:r>
      <w:r w:rsidRPr="00F76DC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2+</w:t>
      </w:r>
    </w:p>
    <w:p w:rsidR="00825EF8" w:rsidRDefault="00825EF8" w:rsidP="001C50C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5EF8">
        <w:rPr>
          <w:rFonts w:ascii="Times New Roman" w:hAnsi="Times New Roman" w:cs="Times New Roman"/>
          <w:sz w:val="24"/>
          <w:szCs w:val="24"/>
          <w:shd w:val="clear" w:color="auto" w:fill="FFFFFF"/>
        </w:rPr>
        <w:t>BODIPYs have a strong track record in the field of diagnostic fluorescent imaging dyes and have many traits with porphyrins and corroles, such as their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bright color and fluorescence </w:t>
      </w:r>
      <w:r w:rsidR="00B60E44">
        <w:rPr>
          <w:rFonts w:ascii="Times New Roman" w:hAnsi="Times New Roman" w:cs="Times New Roman"/>
          <w:sz w:val="24"/>
          <w:szCs w:val="24"/>
          <w:shd w:val="clear" w:color="auto" w:fill="FFFFFF"/>
        </w:rPr>
        <w:t>[62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  <w:r w:rsidR="001C50CE" w:rsidRPr="0064490C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 </w:t>
      </w:r>
      <w:r w:rsidRPr="00825EF8">
        <w:rPr>
          <w:rFonts w:ascii="Times New Roman" w:hAnsi="Times New Roman" w:cs="Times New Roman"/>
          <w:sz w:val="24"/>
          <w:szCs w:val="24"/>
          <w:shd w:val="clear" w:color="auto" w:fill="FFFFFF"/>
        </w:rPr>
        <w:t>The BODIPY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825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structure is now being improved for absorption at higher wavelengths, with a focus on enhancing excited triplet state production for us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 in photodynamic treatment</w:t>
      </w:r>
      <w:r w:rsidR="001C50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60E44">
        <w:rPr>
          <w:rFonts w:ascii="Times New Roman" w:hAnsi="Times New Roman" w:cs="Times New Roman"/>
          <w:sz w:val="24"/>
          <w:szCs w:val="24"/>
          <w:shd w:val="clear" w:color="auto" w:fill="FFFFFF"/>
        </w:rPr>
        <w:t>[63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  <w:r w:rsidR="001C50CE" w:rsidRPr="0064490C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 </w:t>
      </w:r>
      <w:r w:rsidRPr="00825EF8">
        <w:rPr>
          <w:rFonts w:ascii="Times New Roman" w:hAnsi="Times New Roman" w:cs="Times New Roman"/>
          <w:sz w:val="24"/>
          <w:szCs w:val="24"/>
          <w:shd w:val="clear" w:color="auto" w:fill="FFFFFF"/>
        </w:rPr>
        <w:t>It is possible to achieve this by adding halogen atoms to the BODIPY backbone or by using BODIPY-anthracene dyads that are free of heavy elements.</w:t>
      </w:r>
    </w:p>
    <w:p w:rsidR="001C50CE" w:rsidRPr="00F374A6" w:rsidRDefault="00825EF8" w:rsidP="001C50C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EF8">
        <w:rPr>
          <w:rFonts w:ascii="Times New Roman" w:hAnsi="Times New Roman" w:cs="Times New Roman"/>
          <w:sz w:val="24"/>
          <w:szCs w:val="24"/>
          <w:shd w:val="clear" w:color="auto" w:fill="FFFFFF"/>
        </w:rPr>
        <w:t>Dipyrromethanes are frequently used as building blocks for the selective synthesis of meso-substituted BODIPYs and porphyrinoids, which are both of great im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portance in chemical synthesis 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B60E44">
        <w:rPr>
          <w:rFonts w:ascii="Times New Roman" w:hAnsi="Times New Roman" w:cs="Times New Roman"/>
          <w:sz w:val="24"/>
          <w:szCs w:val="24"/>
          <w:shd w:val="clear" w:color="auto" w:fill="FFFFFF"/>
        </w:rPr>
        <w:t>64, 65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]. Specifically, BODIPYs are easily available from dipyrromethanes via a three-step one-pot synthesis </w:t>
      </w:r>
      <w:r w:rsidR="00B60E44">
        <w:rPr>
          <w:rFonts w:ascii="Times New Roman" w:hAnsi="Times New Roman" w:cs="Times New Roman"/>
          <w:sz w:val="24"/>
          <w:szCs w:val="24"/>
          <w:shd w:val="clear" w:color="auto" w:fill="FFFFFF"/>
        </w:rPr>
        <w:t>[66, 67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]. </w:t>
      </w:r>
      <w:r w:rsidRPr="00825E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Meso</w:t>
      </w:r>
      <w:r w:rsidRPr="00825EF8">
        <w:rPr>
          <w:rFonts w:ascii="Times New Roman" w:hAnsi="Times New Roman" w:cs="Times New Roman"/>
          <w:sz w:val="24"/>
          <w:szCs w:val="24"/>
          <w:shd w:val="clear" w:color="auto" w:fill="FFFFFF"/>
        </w:rPr>
        <w:t>-positional substitution has a significant impact on the stability of</w:t>
      </w:r>
      <w:r w:rsidRPr="00825E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meso</w:t>
      </w:r>
      <w:r w:rsidRPr="00825EF8">
        <w:rPr>
          <w:rFonts w:ascii="Times New Roman" w:hAnsi="Times New Roman" w:cs="Times New Roman"/>
          <w:sz w:val="24"/>
          <w:szCs w:val="24"/>
          <w:shd w:val="clear" w:color="auto" w:fill="FFFFFF"/>
        </w:rPr>
        <w:t>-substituted dipyrromethanes. In this position, electron-withdrawing substituents prevent the dipyrromethane from breaking down. Additionally, electron withdrawing substituents make the dipyrromethane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C50CE" w:rsidRPr="0064490C">
        <w:rPr>
          <w:rFonts w:ascii="Times New Roman" w:hAnsi="Times New Roman" w:cs="Times New Roman"/>
          <w:sz w:val="24"/>
          <w:szCs w:val="24"/>
        </w:rPr>
        <w:t>BODIPY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have also been used as accessory pigments in light-harvesting arrays </w:t>
      </w:r>
      <w:r w:rsidR="003A3D5D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B60E44">
        <w:rPr>
          <w:rFonts w:ascii="Times New Roman" w:hAnsi="Times New Roman" w:cs="Times New Roman"/>
          <w:sz w:val="24"/>
          <w:szCs w:val="24"/>
          <w:shd w:val="clear" w:color="auto" w:fill="FFFFFF"/>
        </w:rPr>
        <w:t>68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  <w:r w:rsidR="001C50CE" w:rsidRPr="0064490C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 </w:t>
      </w:r>
    </w:p>
    <w:p w:rsidR="005357B5" w:rsidRPr="00BD735C" w:rsidRDefault="005357B5" w:rsidP="005357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4E5">
        <w:rPr>
          <w:rFonts w:ascii="Times New Roman" w:hAnsi="Times New Roman" w:cs="Times New Roman"/>
          <w:b/>
          <w:sz w:val="26"/>
          <w:szCs w:val="26"/>
        </w:rPr>
        <w:t xml:space="preserve">Biological applications </w:t>
      </w:r>
    </w:p>
    <w:p w:rsidR="005357B5" w:rsidRPr="00F374A6" w:rsidRDefault="005357B5" w:rsidP="005357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4A6">
        <w:rPr>
          <w:rFonts w:ascii="Times New Roman" w:hAnsi="Times New Roman" w:cs="Times New Roman"/>
          <w:sz w:val="24"/>
          <w:szCs w:val="24"/>
        </w:rPr>
        <w:t>Dipyrromethane</w:t>
      </w:r>
      <w:r>
        <w:rPr>
          <w:rFonts w:ascii="Times New Roman" w:hAnsi="Times New Roman" w:cs="Times New Roman"/>
          <w:sz w:val="24"/>
          <w:szCs w:val="24"/>
        </w:rPr>
        <w:t xml:space="preserve"> compound shows various b</w:t>
      </w:r>
      <w:r w:rsidRPr="00F374A6">
        <w:rPr>
          <w:rFonts w:ascii="Times New Roman" w:hAnsi="Times New Roman" w:cs="Times New Roman"/>
          <w:sz w:val="24"/>
          <w:szCs w:val="24"/>
        </w:rPr>
        <w:t xml:space="preserve">iological applications are as follows: </w:t>
      </w:r>
    </w:p>
    <w:p w:rsidR="005357B5" w:rsidRPr="000E2878" w:rsidRDefault="005357B5" w:rsidP="005357B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(i)</w:t>
      </w:r>
      <w:r w:rsidRPr="000E2878">
        <w:rPr>
          <w:rFonts w:ascii="Times New Roman" w:hAnsi="Times New Roman" w:cs="Times New Roman"/>
          <w:b/>
          <w:sz w:val="26"/>
          <w:szCs w:val="26"/>
        </w:rPr>
        <w:t xml:space="preserve"> Antibacterial activity and Antioxidant activity</w:t>
      </w:r>
    </w:p>
    <w:p w:rsidR="005357B5" w:rsidRPr="00F36B06" w:rsidRDefault="00F36B06" w:rsidP="005357B5">
      <w:pPr>
        <w:spacing w:line="360" w:lineRule="auto"/>
        <w:jc w:val="both"/>
      </w:pPr>
      <w:r w:rsidRPr="00F36B06">
        <w:rPr>
          <w:rFonts w:ascii="Times New Roman" w:hAnsi="Times New Roman" w:cs="Times New Roman"/>
          <w:sz w:val="24"/>
          <w:szCs w:val="24"/>
        </w:rPr>
        <w:t>Two gram-negative [</w:t>
      </w:r>
      <w:r w:rsidRPr="00F36B06">
        <w:rPr>
          <w:rFonts w:ascii="Times New Roman" w:hAnsi="Times New Roman" w:cs="Times New Roman"/>
          <w:i/>
          <w:sz w:val="24"/>
          <w:szCs w:val="24"/>
        </w:rPr>
        <w:t>Escherichia coli</w:t>
      </w:r>
      <w:r w:rsidRPr="00F36B06">
        <w:rPr>
          <w:rFonts w:ascii="Times New Roman" w:hAnsi="Times New Roman" w:cs="Times New Roman"/>
          <w:sz w:val="24"/>
          <w:szCs w:val="24"/>
        </w:rPr>
        <w:t xml:space="preserve"> (ATCC 25922), </w:t>
      </w:r>
      <w:r w:rsidRPr="00F36B06">
        <w:rPr>
          <w:rFonts w:ascii="Times New Roman" w:hAnsi="Times New Roman" w:cs="Times New Roman"/>
          <w:i/>
          <w:sz w:val="24"/>
          <w:szCs w:val="24"/>
        </w:rPr>
        <w:t>Pseudomonas aeruginosa</w:t>
      </w:r>
      <w:r w:rsidRPr="00F36B06">
        <w:rPr>
          <w:rFonts w:ascii="Times New Roman" w:hAnsi="Times New Roman" w:cs="Times New Roman"/>
          <w:sz w:val="24"/>
          <w:szCs w:val="24"/>
        </w:rPr>
        <w:t xml:space="preserve"> (ATCC 27853)] and two gram-positive [</w:t>
      </w:r>
      <w:r w:rsidRPr="00F36B06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F36B06">
        <w:rPr>
          <w:rFonts w:ascii="Times New Roman" w:hAnsi="Times New Roman" w:cs="Times New Roman"/>
          <w:sz w:val="24"/>
          <w:szCs w:val="24"/>
        </w:rPr>
        <w:t xml:space="preserve"> (ATCC 25923) and </w:t>
      </w:r>
      <w:r w:rsidRPr="00F36B06">
        <w:rPr>
          <w:rFonts w:ascii="Times New Roman" w:hAnsi="Times New Roman" w:cs="Times New Roman"/>
          <w:i/>
          <w:sz w:val="24"/>
          <w:szCs w:val="24"/>
        </w:rPr>
        <w:t>Bacillus subtilis</w:t>
      </w:r>
      <w:r w:rsidRPr="00F36B06">
        <w:rPr>
          <w:rFonts w:ascii="Times New Roman" w:hAnsi="Times New Roman" w:cs="Times New Roman"/>
          <w:sz w:val="24"/>
          <w:szCs w:val="24"/>
        </w:rPr>
        <w:t xml:space="preserve"> (MTCC </w:t>
      </w:r>
      <w:r w:rsidRPr="00F36B06">
        <w:rPr>
          <w:rFonts w:ascii="Times New Roman" w:hAnsi="Times New Roman" w:cs="Times New Roman"/>
          <w:sz w:val="24"/>
          <w:szCs w:val="24"/>
        </w:rPr>
        <w:lastRenderedPageBreak/>
        <w:t>121)] bacterial strains were used to test BODIPY's in vitro antibacterial activity</w:t>
      </w:r>
      <w:r w:rsidR="005357B5" w:rsidRPr="00B50E26">
        <w:rPr>
          <w:rFonts w:ascii="Times New Roman" w:hAnsi="Times New Roman" w:cs="Times New Roman"/>
          <w:sz w:val="24"/>
          <w:szCs w:val="24"/>
        </w:rPr>
        <w:t xml:space="preserve"> (</w:t>
      </w:r>
      <w:r w:rsidR="005357B5" w:rsidRPr="00B50E2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357B5">
        <w:rPr>
          <w:rFonts w:ascii="Times New Roman" w:hAnsi="Times New Roman" w:cs="Times New Roman"/>
          <w:b/>
          <w:sz w:val="24"/>
          <w:szCs w:val="24"/>
        </w:rPr>
        <w:t>1</w:t>
      </w:r>
      <w:r w:rsidR="00B60E44">
        <w:rPr>
          <w:rFonts w:ascii="Times New Roman" w:hAnsi="Times New Roman" w:cs="Times New Roman"/>
          <w:b/>
          <w:sz w:val="24"/>
          <w:szCs w:val="24"/>
        </w:rPr>
        <w:t>2</w:t>
      </w:r>
      <w:r w:rsidR="005357B5" w:rsidRPr="00B50E26">
        <w:rPr>
          <w:rFonts w:ascii="Times New Roman" w:hAnsi="Times New Roman" w:cs="Times New Roman"/>
          <w:sz w:val="24"/>
          <w:szCs w:val="24"/>
        </w:rPr>
        <w:t xml:space="preserve">) </w:t>
      </w:r>
      <w:r w:rsidR="005357B5" w:rsidRPr="00F374A6">
        <w:rPr>
          <w:rFonts w:ascii="Times New Roman" w:hAnsi="Times New Roman" w:cs="Times New Roman"/>
          <w:sz w:val="24"/>
          <w:szCs w:val="24"/>
        </w:rPr>
        <w:t>show good antibacterial activity.</w:t>
      </w:r>
      <w:r w:rsidR="005357B5" w:rsidRPr="007D5E81">
        <w:t xml:space="preserve"> </w:t>
      </w:r>
      <w:r w:rsidRPr="00F36B06">
        <w:rPr>
          <w:rFonts w:ascii="Times New Roman" w:hAnsi="Times New Roman" w:cs="Times New Roman"/>
          <w:sz w:val="24"/>
          <w:szCs w:val="24"/>
        </w:rPr>
        <w:t>Uncontrolled H2O2 accumulates in biological systems result in oxygen free radical production, which severely damages cell membranes.</w:t>
      </w:r>
      <w:r>
        <w:t xml:space="preserve"> </w:t>
      </w:r>
      <w:r w:rsidRPr="00F36B06">
        <w:rPr>
          <w:rFonts w:ascii="Times New Roman" w:hAnsi="Times New Roman" w:cs="Times New Roman"/>
          <w:sz w:val="24"/>
          <w:szCs w:val="24"/>
        </w:rPr>
        <w:t>A molecule of water is used to neutralize H</w:t>
      </w:r>
      <w:r w:rsidRPr="003646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36B06">
        <w:rPr>
          <w:rFonts w:ascii="Times New Roman" w:hAnsi="Times New Roman" w:cs="Times New Roman"/>
          <w:sz w:val="24"/>
          <w:szCs w:val="24"/>
        </w:rPr>
        <w:t>O</w:t>
      </w:r>
      <w:r w:rsidRPr="003646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36B06">
        <w:rPr>
          <w:rFonts w:ascii="Times New Roman" w:hAnsi="Times New Roman" w:cs="Times New Roman"/>
          <w:sz w:val="24"/>
          <w:szCs w:val="24"/>
        </w:rPr>
        <w:t xml:space="preserve"> after the antioxidant chemic</w:t>
      </w:r>
      <w:r>
        <w:rPr>
          <w:rFonts w:ascii="Times New Roman" w:hAnsi="Times New Roman" w:cs="Times New Roman"/>
          <w:sz w:val="24"/>
          <w:szCs w:val="24"/>
        </w:rPr>
        <w:t xml:space="preserve">als contribute electrons to it </w:t>
      </w:r>
      <w:r w:rsidR="00B60E44">
        <w:rPr>
          <w:rFonts w:ascii="Times New Roman" w:hAnsi="Times New Roman" w:cs="Times New Roman"/>
          <w:sz w:val="24"/>
          <w:szCs w:val="24"/>
        </w:rPr>
        <w:t>[69</w:t>
      </w:r>
      <w:r w:rsidR="005357B5" w:rsidRPr="007D5E81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5357B5" w:rsidRDefault="00364617" w:rsidP="005357B5">
      <w:pPr>
        <w:spacing w:line="360" w:lineRule="auto"/>
        <w:jc w:val="center"/>
      </w:pPr>
      <w:r w:rsidRPr="00446385">
        <w:rPr>
          <w:rFonts w:ascii="Times New Roman" w:hAnsi="Times New Roman" w:cs="Times New Roman"/>
        </w:rPr>
        <w:object w:dxaOrig="4557" w:dyaOrig="5856">
          <v:shape id="_x0000_i1064" type="#_x0000_t75" style="width:148.8pt;height:192pt" o:ole="">
            <v:imagedata r:id="rId92" o:title=""/>
          </v:shape>
          <o:OLEObject Type="Embed" ProgID="ChemDraw.Document.6.0" ShapeID="_x0000_i1064" DrawAspect="Content" ObjectID="_1754831912" r:id="rId93"/>
        </w:object>
      </w:r>
    </w:p>
    <w:p w:rsidR="005357B5" w:rsidRDefault="005357B5" w:rsidP="005357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52F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B60E44">
        <w:rPr>
          <w:rFonts w:ascii="Times New Roman" w:hAnsi="Times New Roman" w:cs="Times New Roman"/>
          <w:b/>
          <w:sz w:val="24"/>
          <w:szCs w:val="24"/>
        </w:rPr>
        <w:t>2</w:t>
      </w:r>
      <w:r w:rsidRPr="00AC52FD">
        <w:rPr>
          <w:rFonts w:ascii="Times New Roman" w:hAnsi="Times New Roman" w:cs="Times New Roman"/>
          <w:sz w:val="24"/>
          <w:szCs w:val="24"/>
        </w:rPr>
        <w:t>: BODIPY show antibacterial activity</w:t>
      </w:r>
    </w:p>
    <w:p w:rsidR="005357B5" w:rsidRPr="008C26F4" w:rsidRDefault="005357B5" w:rsidP="005357B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(ii)</w:t>
      </w:r>
      <w:r w:rsidRPr="008C26F4">
        <w:rPr>
          <w:rFonts w:ascii="Times New Roman" w:hAnsi="Times New Roman" w:cs="Times New Roman"/>
          <w:b/>
          <w:sz w:val="26"/>
          <w:szCs w:val="26"/>
        </w:rPr>
        <w:t xml:space="preserve"> Antimycobacterial activity </w:t>
      </w:r>
    </w:p>
    <w:p w:rsidR="005357B5" w:rsidRDefault="00364617" w:rsidP="005357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617">
        <w:rPr>
          <w:rFonts w:ascii="Times New Roman" w:hAnsi="Times New Roman" w:cs="Times New Roman"/>
          <w:sz w:val="24"/>
          <w:szCs w:val="24"/>
        </w:rPr>
        <w:t xml:space="preserve">The antimycobacterial activity of synthetic drugs against M. </w:t>
      </w:r>
      <w:r w:rsidRPr="00364617">
        <w:rPr>
          <w:rFonts w:ascii="Times New Roman" w:hAnsi="Times New Roman" w:cs="Times New Roman"/>
          <w:i/>
          <w:sz w:val="24"/>
          <w:szCs w:val="24"/>
        </w:rPr>
        <w:t>tuberculosis</w:t>
      </w:r>
      <w:r w:rsidRPr="00364617">
        <w:rPr>
          <w:rFonts w:ascii="Times New Roman" w:hAnsi="Times New Roman" w:cs="Times New Roman"/>
          <w:sz w:val="24"/>
          <w:szCs w:val="24"/>
        </w:rPr>
        <w:t xml:space="preserve"> was evaluated using the MABA method.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7B5" w:rsidRPr="00F374A6">
        <w:rPr>
          <w:rFonts w:ascii="Times New Roman" w:hAnsi="Times New Roman" w:cs="Times New Roman"/>
          <w:sz w:val="24"/>
          <w:szCs w:val="24"/>
        </w:rPr>
        <w:t xml:space="preserve">All the synthesized compounds show good antimycobacterial activity as shown in </w:t>
      </w:r>
      <w:r w:rsidR="005357B5" w:rsidRPr="004A6D6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357B5">
        <w:rPr>
          <w:rFonts w:ascii="Times New Roman" w:hAnsi="Times New Roman" w:cs="Times New Roman"/>
          <w:b/>
          <w:sz w:val="24"/>
          <w:szCs w:val="24"/>
        </w:rPr>
        <w:t>1</w:t>
      </w:r>
      <w:r w:rsidR="00B60E44">
        <w:rPr>
          <w:rFonts w:ascii="Times New Roman" w:hAnsi="Times New Roman" w:cs="Times New Roman"/>
          <w:b/>
          <w:sz w:val="24"/>
          <w:szCs w:val="24"/>
        </w:rPr>
        <w:t>3</w:t>
      </w:r>
      <w:r w:rsidR="005357B5" w:rsidRPr="004A6D6E">
        <w:rPr>
          <w:rFonts w:ascii="Times New Roman" w:hAnsi="Times New Roman" w:cs="Times New Roman"/>
          <w:sz w:val="24"/>
          <w:szCs w:val="24"/>
        </w:rPr>
        <w:t xml:space="preserve"> </w:t>
      </w:r>
      <w:r w:rsidR="00B60E44">
        <w:rPr>
          <w:rFonts w:ascii="Times New Roman" w:hAnsi="Times New Roman" w:cs="Times New Roman"/>
          <w:sz w:val="24"/>
          <w:szCs w:val="24"/>
        </w:rPr>
        <w:t>[70</w:t>
      </w:r>
      <w:r w:rsidR="005357B5" w:rsidRPr="00B37510">
        <w:rPr>
          <w:rFonts w:ascii="Times New Roman" w:hAnsi="Times New Roman" w:cs="Times New Roman"/>
          <w:sz w:val="24"/>
          <w:szCs w:val="24"/>
        </w:rPr>
        <w:t>].</w:t>
      </w:r>
    </w:p>
    <w:p w:rsidR="005357B5" w:rsidRDefault="00364617" w:rsidP="003646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A2D">
        <w:rPr>
          <w:rFonts w:ascii="Times New Roman" w:hAnsi="Times New Roman" w:cs="Times New Roman"/>
          <w:sz w:val="24"/>
          <w:szCs w:val="24"/>
        </w:rPr>
        <w:object w:dxaOrig="4857" w:dyaOrig="3953">
          <v:shape id="_x0000_i1070" type="#_x0000_t75" style="width:217.8pt;height:176.4pt" o:ole="">
            <v:imagedata r:id="rId94" o:title=""/>
          </v:shape>
          <o:OLEObject Type="Embed" ProgID="ChemDraw.Document.6.0" ShapeID="_x0000_i1070" DrawAspect="Content" ObjectID="_1754831913" r:id="rId95"/>
        </w:object>
      </w:r>
    </w:p>
    <w:p w:rsidR="00364617" w:rsidRDefault="005357B5" w:rsidP="003646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6D6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B60E44">
        <w:rPr>
          <w:rFonts w:ascii="Times New Roman" w:hAnsi="Times New Roman" w:cs="Times New Roman"/>
          <w:b/>
          <w:sz w:val="24"/>
          <w:szCs w:val="24"/>
        </w:rPr>
        <w:t>3</w:t>
      </w:r>
      <w:r w:rsidRPr="004A6D6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Dipyrromethane show a</w:t>
      </w:r>
      <w:r w:rsidRPr="004A6D6E">
        <w:rPr>
          <w:rFonts w:ascii="Times New Roman" w:hAnsi="Times New Roman" w:cs="Times New Roman"/>
          <w:sz w:val="24"/>
          <w:szCs w:val="24"/>
        </w:rPr>
        <w:t>ntimycobacterial activity</w:t>
      </w:r>
    </w:p>
    <w:p w:rsidR="005357B5" w:rsidRPr="00364617" w:rsidRDefault="005357B5" w:rsidP="003646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(iii)</w:t>
      </w:r>
      <w:r w:rsidRPr="00DB689A">
        <w:rPr>
          <w:rFonts w:ascii="Times New Roman" w:hAnsi="Times New Roman" w:cs="Times New Roman"/>
          <w:b/>
          <w:sz w:val="26"/>
          <w:szCs w:val="26"/>
        </w:rPr>
        <w:t xml:space="preserve"> Anti-inflammatory agents</w:t>
      </w:r>
    </w:p>
    <w:p w:rsidR="005357B5" w:rsidRPr="00B85A87" w:rsidRDefault="00D61488" w:rsidP="005357B5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F9B">
        <w:rPr>
          <w:rFonts w:ascii="Times New Roman" w:hAnsi="Times New Roman" w:cs="Times New Roman"/>
          <w:sz w:val="24"/>
          <w:szCs w:val="24"/>
        </w:rPr>
        <w:t>Dipyrromethanes</w:t>
      </w:r>
      <w:r w:rsidR="00DE0F9B" w:rsidRPr="00DE0F9B">
        <w:rPr>
          <w:rFonts w:ascii="Times New Roman" w:hAnsi="Times New Roman" w:cs="Times New Roman"/>
          <w:sz w:val="24"/>
          <w:szCs w:val="24"/>
        </w:rPr>
        <w:t xml:space="preserve"> used as a structural framework, exhibit promising biological ac</w:t>
      </w:r>
      <w:r>
        <w:rPr>
          <w:rFonts w:ascii="Times New Roman" w:hAnsi="Times New Roman" w:cs="Times New Roman"/>
          <w:sz w:val="24"/>
          <w:szCs w:val="24"/>
        </w:rPr>
        <w:t>tion as anti-inflammatory drugs</w:t>
      </w:r>
      <w:r w:rsidR="00DE0F9B" w:rsidRPr="00DE0F9B">
        <w:rPr>
          <w:rFonts w:ascii="Times New Roman" w:hAnsi="Times New Roman" w:cs="Times New Roman"/>
          <w:sz w:val="24"/>
          <w:szCs w:val="24"/>
        </w:rPr>
        <w:t xml:space="preserve"> </w:t>
      </w:r>
      <w:r w:rsidR="005357B5" w:rsidRPr="00F374A6">
        <w:rPr>
          <w:rFonts w:ascii="Times New Roman" w:hAnsi="Times New Roman" w:cs="Times New Roman"/>
          <w:sz w:val="24"/>
          <w:szCs w:val="24"/>
        </w:rPr>
        <w:t xml:space="preserve">as shown </w:t>
      </w:r>
      <w:r w:rsidR="005357B5" w:rsidRPr="008A64A4">
        <w:rPr>
          <w:rFonts w:ascii="Times New Roman" w:hAnsi="Times New Roman" w:cs="Times New Roman"/>
          <w:sz w:val="24"/>
          <w:szCs w:val="24"/>
        </w:rPr>
        <w:t>in</w:t>
      </w:r>
      <w:r w:rsidR="005357B5" w:rsidRPr="00F374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357B5" w:rsidRPr="00B50E2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357B5">
        <w:rPr>
          <w:rFonts w:ascii="Times New Roman" w:hAnsi="Times New Roman" w:cs="Times New Roman"/>
          <w:b/>
          <w:sz w:val="24"/>
          <w:szCs w:val="24"/>
        </w:rPr>
        <w:t>1</w:t>
      </w:r>
      <w:r w:rsidR="00B60E44">
        <w:rPr>
          <w:rFonts w:ascii="Times New Roman" w:hAnsi="Times New Roman" w:cs="Times New Roman"/>
          <w:b/>
          <w:sz w:val="24"/>
          <w:szCs w:val="24"/>
        </w:rPr>
        <w:t>4</w:t>
      </w:r>
      <w:r w:rsidR="005357B5" w:rsidRPr="008A64A4">
        <w:rPr>
          <w:rFonts w:ascii="Times New Roman" w:hAnsi="Times New Roman" w:cs="Times New Roman"/>
          <w:sz w:val="24"/>
          <w:szCs w:val="24"/>
        </w:rPr>
        <w:t>.</w:t>
      </w:r>
      <w:r w:rsidR="005357B5" w:rsidRPr="00F374A6">
        <w:rPr>
          <w:rFonts w:ascii="Times New Roman" w:hAnsi="Times New Roman" w:cs="Times New Roman"/>
          <w:sz w:val="24"/>
          <w:szCs w:val="24"/>
        </w:rPr>
        <w:t xml:space="preserve"> </w:t>
      </w:r>
      <w:r w:rsidRPr="00D61488">
        <w:rPr>
          <w:rFonts w:ascii="Times New Roman" w:hAnsi="Times New Roman" w:cs="Times New Roman"/>
          <w:sz w:val="24"/>
          <w:szCs w:val="24"/>
        </w:rPr>
        <w:t>Nitric oxide synthesis generates the production of a minor free radical called NO. It is a crucial signaling molecule that regulates numerous physiological processes, including host defense, neurotransmission, neurotoxicity, and vasodilation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61488">
        <w:rPr>
          <w:rFonts w:ascii="Times New Roman" w:hAnsi="Times New Roman" w:cs="Times New Roman"/>
          <w:sz w:val="24"/>
          <w:szCs w:val="24"/>
        </w:rPr>
        <w:t>The tumoricidal and bactericidal effects of macrophages are mediated by the physiological or normal generation. However, tissue damage and inflammation can also be amplified by NO overproduction.</w:t>
      </w:r>
      <w:r>
        <w:rPr>
          <w:rFonts w:ascii="Times New Roman" w:hAnsi="Times New Roman" w:cs="Times New Roman"/>
          <w:sz w:val="24"/>
          <w:szCs w:val="24"/>
        </w:rPr>
        <w:t xml:space="preserve"> As a result</w:t>
      </w:r>
      <w:r w:rsidRPr="00D61488">
        <w:rPr>
          <w:rFonts w:ascii="Times New Roman" w:hAnsi="Times New Roman" w:cs="Times New Roman"/>
          <w:sz w:val="24"/>
          <w:szCs w:val="24"/>
        </w:rPr>
        <w:t>, in the formation of an anti-inflammatory drug, inhibiting the production of N</w:t>
      </w:r>
      <w:r>
        <w:rPr>
          <w:rFonts w:ascii="Times New Roman" w:hAnsi="Times New Roman" w:cs="Times New Roman"/>
          <w:sz w:val="24"/>
          <w:szCs w:val="24"/>
        </w:rPr>
        <w:t xml:space="preserve">O is a very therapeutic target </w:t>
      </w:r>
      <w:r w:rsidR="00B60E44">
        <w:rPr>
          <w:rFonts w:ascii="Times New Roman" w:hAnsi="Times New Roman" w:cs="Times New Roman"/>
          <w:sz w:val="24"/>
          <w:szCs w:val="24"/>
        </w:rPr>
        <w:t>[71</w:t>
      </w:r>
      <w:r w:rsidR="005357B5" w:rsidRPr="00B50E26">
        <w:rPr>
          <w:rFonts w:ascii="Times New Roman" w:hAnsi="Times New Roman" w:cs="Times New Roman"/>
          <w:sz w:val="24"/>
          <w:szCs w:val="24"/>
        </w:rPr>
        <w:t>].</w:t>
      </w:r>
    </w:p>
    <w:p w:rsidR="005357B5" w:rsidRDefault="005357B5" w:rsidP="005357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3987" w:dyaOrig="4353">
          <v:shape id="_x0000_i1065" type="#_x0000_t75" style="width:183.6pt;height:201pt" o:ole="">
            <v:imagedata r:id="rId96" o:title=""/>
          </v:shape>
          <o:OLEObject Type="Embed" ProgID="ChemDraw.Document.6.0" ShapeID="_x0000_i1065" DrawAspect="Content" ObjectID="_1754831914" r:id="rId97"/>
        </w:object>
      </w:r>
    </w:p>
    <w:p w:rsidR="005357B5" w:rsidRDefault="005357B5" w:rsidP="005357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5A8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B60E44">
        <w:rPr>
          <w:rFonts w:ascii="Times New Roman" w:hAnsi="Times New Roman" w:cs="Times New Roman"/>
          <w:b/>
          <w:sz w:val="24"/>
          <w:szCs w:val="24"/>
        </w:rPr>
        <w:t>4</w:t>
      </w:r>
      <w: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Dipyrromethane show </w:t>
      </w:r>
      <w:r w:rsidRPr="00F374A6">
        <w:rPr>
          <w:rFonts w:ascii="Times New Roman" w:hAnsi="Times New Roman" w:cs="Times New Roman"/>
          <w:sz w:val="24"/>
          <w:szCs w:val="24"/>
        </w:rPr>
        <w:t>anti-inflammatory</w:t>
      </w:r>
      <w:r>
        <w:rPr>
          <w:rFonts w:ascii="Times New Roman" w:hAnsi="Times New Roman" w:cs="Times New Roman"/>
          <w:sz w:val="24"/>
          <w:szCs w:val="24"/>
        </w:rPr>
        <w:t xml:space="preserve"> activity</w:t>
      </w:r>
    </w:p>
    <w:p w:rsidR="007456F9" w:rsidRPr="005357B5" w:rsidRDefault="007456F9" w:rsidP="007456F9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5357B5">
        <w:rPr>
          <w:rFonts w:ascii="Times New Roman" w:hAnsi="Times New Roman" w:cs="Times New Roman"/>
          <w:b/>
          <w:sz w:val="26"/>
          <w:szCs w:val="26"/>
        </w:rPr>
        <w:t>Metal Complex</w:t>
      </w:r>
    </w:p>
    <w:p w:rsidR="001C50CE" w:rsidRPr="000B5918" w:rsidRDefault="00630BCA" w:rsidP="001C50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BCA">
        <w:rPr>
          <w:rFonts w:ascii="Times New Roman" w:hAnsi="Times New Roman" w:cs="Times New Roman"/>
          <w:sz w:val="24"/>
          <w:szCs w:val="24"/>
          <w:shd w:val="clear" w:color="auto" w:fill="FFFFFF"/>
        </w:rPr>
        <w:t>A metal complex is made up of a fundamental metal atom or ion that connects to one or more ligands, which are ions or molecules that have one or more pairs of ele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ctrons that the metal can share</w:t>
      </w:r>
      <w:r w:rsidR="001C50CE" w:rsidRPr="0064490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630BCA">
        <w:rPr>
          <w:rFonts w:ascii="Times New Roman" w:hAnsi="Times New Roman" w:cs="Times New Roman"/>
          <w:sz w:val="24"/>
          <w:szCs w:val="24"/>
          <w:shd w:val="clear" w:color="auto" w:fill="FFFFFF"/>
        </w:rPr>
        <w:t>Lewis acid-base interaction causes a metal ion and ligand to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combine to form a complex ion </w:t>
      </w:r>
      <w:r w:rsidR="0044255F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B60E44">
        <w:rPr>
          <w:rFonts w:ascii="Times New Roman" w:hAnsi="Times New Roman" w:cs="Times New Roman"/>
          <w:sz w:val="24"/>
          <w:szCs w:val="24"/>
          <w:shd w:val="clear" w:color="auto" w:fill="FFFFFF"/>
        </w:rPr>
        <w:t>72-75</w:t>
      </w:r>
      <w:r w:rsidR="001C50CE" w:rsidRPr="00BD3531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  <w:r w:rsidR="000B59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B5918" w:rsidRPr="000B5918">
        <w:rPr>
          <w:rFonts w:ascii="Times New Roman" w:hAnsi="Times New Roman" w:cs="Times New Roman"/>
          <w:sz w:val="24"/>
          <w:szCs w:val="24"/>
        </w:rPr>
        <w:t xml:space="preserve">When dipyrromethane reacts with </w:t>
      </w:r>
      <w:proofErr w:type="gramStart"/>
      <w:r w:rsidR="000B5918" w:rsidRPr="000B5918">
        <w:rPr>
          <w:rFonts w:ascii="Times New Roman" w:hAnsi="Times New Roman" w:cs="Times New Roman"/>
          <w:sz w:val="24"/>
          <w:szCs w:val="24"/>
        </w:rPr>
        <w:t>MCl</w:t>
      </w:r>
      <w:r w:rsidR="000B5918" w:rsidRPr="000B5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B5918" w:rsidRPr="000B591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B5918" w:rsidRPr="000B5918">
        <w:rPr>
          <w:rFonts w:ascii="Times New Roman" w:hAnsi="Times New Roman" w:cs="Times New Roman"/>
          <w:sz w:val="24"/>
          <w:szCs w:val="24"/>
        </w:rPr>
        <w:t>py)</w:t>
      </w:r>
      <w:r w:rsidR="000B5918" w:rsidRPr="000B5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B5918" w:rsidRPr="000B5918">
        <w:rPr>
          <w:rFonts w:ascii="Times New Roman" w:hAnsi="Times New Roman" w:cs="Times New Roman"/>
          <w:sz w:val="24"/>
          <w:szCs w:val="24"/>
        </w:rPr>
        <w:t xml:space="preserve">, a divalent metal precursor, it produces </w:t>
      </w:r>
      <w:r w:rsidR="000B5918" w:rsidRPr="00BD3531">
        <w:rPr>
          <w:rFonts w:ascii="Times New Roman" w:hAnsi="Times New Roman" w:cs="Times New Roman"/>
          <w:sz w:val="24"/>
          <w:szCs w:val="24"/>
        </w:rPr>
        <w:t xml:space="preserve">metalated species of dipyrromethane </w:t>
      </w:r>
      <w:r w:rsidR="000B5918">
        <w:rPr>
          <w:rFonts w:ascii="Times New Roman" w:hAnsi="Times New Roman" w:cs="Times New Roman"/>
          <w:sz w:val="24"/>
          <w:szCs w:val="24"/>
        </w:rPr>
        <w:t xml:space="preserve">metal </w:t>
      </w:r>
      <w:r w:rsidR="000B5918" w:rsidRPr="00BD3531">
        <w:rPr>
          <w:rFonts w:ascii="Times New Roman" w:hAnsi="Times New Roman" w:cs="Times New Roman"/>
          <w:sz w:val="24"/>
          <w:szCs w:val="24"/>
        </w:rPr>
        <w:t>complex</w:t>
      </w:r>
      <w:r w:rsidR="000B5918">
        <w:rPr>
          <w:rFonts w:ascii="Times New Roman" w:hAnsi="Times New Roman" w:cs="Times New Roman"/>
          <w:sz w:val="24"/>
          <w:szCs w:val="24"/>
        </w:rPr>
        <w:t xml:space="preserve"> that result</w:t>
      </w:r>
      <w:r w:rsidR="000B5918" w:rsidRPr="000B5918">
        <w:rPr>
          <w:rFonts w:ascii="Times New Roman" w:hAnsi="Times New Roman" w:cs="Times New Roman"/>
          <w:sz w:val="24"/>
          <w:szCs w:val="24"/>
        </w:rPr>
        <w:t xml:space="preserve"> </w:t>
      </w:r>
      <w:r w:rsidR="000B5918">
        <w:rPr>
          <w:rFonts w:ascii="Times New Roman" w:hAnsi="Times New Roman" w:cs="Times New Roman"/>
          <w:sz w:val="24"/>
          <w:szCs w:val="24"/>
        </w:rPr>
        <w:t>upon isolation are pale yellow (Mn), bright</w:t>
      </w:r>
      <w:r w:rsidR="000B5918" w:rsidRPr="000B5918">
        <w:rPr>
          <w:rFonts w:ascii="Times New Roman" w:hAnsi="Times New Roman" w:cs="Times New Roman"/>
          <w:sz w:val="24"/>
          <w:szCs w:val="24"/>
        </w:rPr>
        <w:t xml:space="preserve"> orange (Fe), maroon (Co), crimson (Ni),</w:t>
      </w:r>
      <w:r w:rsidR="000B5918">
        <w:rPr>
          <w:rFonts w:ascii="Times New Roman" w:hAnsi="Times New Roman" w:cs="Times New Roman"/>
          <w:sz w:val="24"/>
          <w:szCs w:val="24"/>
        </w:rPr>
        <w:t xml:space="preserve"> and yellow (Zn) </w:t>
      </w:r>
      <w:r w:rsidR="001C50CE" w:rsidRPr="00BD3531">
        <w:rPr>
          <w:rFonts w:ascii="Times New Roman" w:hAnsi="Times New Roman" w:cs="Times New Roman"/>
          <w:sz w:val="24"/>
          <w:szCs w:val="24"/>
        </w:rPr>
        <w:t xml:space="preserve">as shown in </w:t>
      </w:r>
      <w:r w:rsidR="001C50CE" w:rsidRPr="00BD3531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B60E44">
        <w:rPr>
          <w:rFonts w:ascii="Times New Roman" w:hAnsi="Times New Roman" w:cs="Times New Roman"/>
          <w:b/>
          <w:sz w:val="24"/>
          <w:szCs w:val="24"/>
        </w:rPr>
        <w:t>9</w:t>
      </w:r>
      <w:r w:rsidR="001C50CE" w:rsidRPr="00BD3531">
        <w:rPr>
          <w:rFonts w:ascii="Times New Roman" w:hAnsi="Times New Roman" w:cs="Times New Roman"/>
          <w:sz w:val="24"/>
          <w:szCs w:val="24"/>
        </w:rPr>
        <w:t>.</w:t>
      </w:r>
    </w:p>
    <w:p w:rsidR="001C50CE" w:rsidRDefault="001C50CE" w:rsidP="001C50CE">
      <w:pPr>
        <w:autoSpaceDE w:val="0"/>
        <w:autoSpaceDN w:val="0"/>
        <w:adjustRightInd w:val="0"/>
        <w:spacing w:after="0" w:line="360" w:lineRule="auto"/>
        <w:jc w:val="center"/>
      </w:pPr>
      <w:r>
        <w:object w:dxaOrig="7862" w:dyaOrig="2789">
          <v:shape id="_x0000_i1066" type="#_x0000_t75" style="width:393pt;height:139.2pt" o:ole="">
            <v:imagedata r:id="rId98" o:title=""/>
          </v:shape>
          <o:OLEObject Type="Embed" ProgID="ChemDraw.Document.6.0" ShapeID="_x0000_i1066" DrawAspect="Content" ObjectID="_1754831915" r:id="rId99"/>
        </w:object>
      </w:r>
    </w:p>
    <w:p w:rsidR="001C50CE" w:rsidRDefault="001C50CE" w:rsidP="001C50CE">
      <w:pPr>
        <w:autoSpaceDE w:val="0"/>
        <w:autoSpaceDN w:val="0"/>
        <w:adjustRightInd w:val="0"/>
        <w:spacing w:after="0" w:line="360" w:lineRule="auto"/>
        <w:jc w:val="both"/>
      </w:pPr>
      <w:r>
        <w:object w:dxaOrig="10464" w:dyaOrig="3936">
          <v:shape id="_x0000_i1067" type="#_x0000_t75" style="width:434.4pt;height:163.2pt" o:ole="">
            <v:imagedata r:id="rId100" o:title=""/>
          </v:shape>
          <o:OLEObject Type="Embed" ProgID="ChemDraw.Document.6.0" ShapeID="_x0000_i1067" DrawAspect="Content" ObjectID="_1754831916" r:id="rId101"/>
        </w:object>
      </w:r>
    </w:p>
    <w:p w:rsidR="00A3309E" w:rsidRPr="00BD3531" w:rsidRDefault="00A3309E" w:rsidP="001C50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C50CE" w:rsidRPr="00330391" w:rsidRDefault="001C50CE" w:rsidP="001C50CE">
      <w:pPr>
        <w:jc w:val="center"/>
      </w:pPr>
      <w:r w:rsidRPr="00BD3531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B60E44">
        <w:rPr>
          <w:rFonts w:ascii="Times New Roman" w:hAnsi="Times New Roman" w:cs="Times New Roman"/>
          <w:b/>
          <w:sz w:val="24"/>
          <w:szCs w:val="24"/>
        </w:rPr>
        <w:t>9</w:t>
      </w:r>
      <w:r w:rsidRPr="00BD353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D3531">
        <w:rPr>
          <w:rFonts w:ascii="Times New Roman" w:hAnsi="Times New Roman" w:cs="Times New Roman"/>
          <w:sz w:val="24"/>
          <w:szCs w:val="24"/>
        </w:rPr>
        <w:t xml:space="preserve">ipyrromethane </w:t>
      </w:r>
      <w:r>
        <w:rPr>
          <w:rFonts w:ascii="Times New Roman" w:hAnsi="Times New Roman" w:cs="Times New Roman"/>
          <w:sz w:val="24"/>
          <w:szCs w:val="24"/>
        </w:rPr>
        <w:t xml:space="preserve">metal </w:t>
      </w:r>
      <w:r w:rsidRPr="00BD3531">
        <w:rPr>
          <w:rFonts w:ascii="Times New Roman" w:hAnsi="Times New Roman" w:cs="Times New Roman"/>
          <w:sz w:val="24"/>
          <w:szCs w:val="24"/>
        </w:rPr>
        <w:t>complex</w:t>
      </w:r>
      <w:r>
        <w:rPr>
          <w:rFonts w:ascii="Times New Roman" w:hAnsi="Times New Roman" w:cs="Times New Roman"/>
          <w:sz w:val="24"/>
          <w:szCs w:val="24"/>
        </w:rPr>
        <w:t>es works as f</w:t>
      </w:r>
      <w:r w:rsidRPr="00F374A6">
        <w:rPr>
          <w:rFonts w:ascii="Times New Roman" w:hAnsi="Times New Roman" w:cs="Times New Roman"/>
          <w:sz w:val="24"/>
          <w:szCs w:val="24"/>
        </w:rPr>
        <w:t>luoresc</w:t>
      </w:r>
      <w:r>
        <w:rPr>
          <w:rFonts w:ascii="Times New Roman" w:hAnsi="Times New Roman" w:cs="Times New Roman"/>
          <w:sz w:val="24"/>
          <w:szCs w:val="24"/>
        </w:rPr>
        <w:t>ent material</w:t>
      </w:r>
    </w:p>
    <w:p w:rsidR="00A3309E" w:rsidRDefault="00A3309E" w:rsidP="001C50C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C50CE" w:rsidRPr="00947675" w:rsidRDefault="00800810" w:rsidP="001C50C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Lewis base are ligand</w:t>
      </w:r>
      <w:r w:rsidRPr="008008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with one or more lone pairs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electrons, while Lewis acid</w:t>
      </w:r>
      <w:r w:rsidRPr="008008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 positively charged metal ions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800810">
        <w:rPr>
          <w:rFonts w:ascii="Times New Roman" w:hAnsi="Times New Roman" w:cs="Times New Roman"/>
          <w:sz w:val="24"/>
          <w:szCs w:val="24"/>
          <w:shd w:val="clear" w:color="auto" w:fill="FFFFFF"/>
        </w:rPr>
        <w:t>A central metal atom is surrounded by ligands, which are non-metallic atoms or groups of at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oms, in coordination compounds 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B60E44">
        <w:rPr>
          <w:rFonts w:ascii="Times New Roman" w:hAnsi="Times New Roman" w:cs="Times New Roman"/>
          <w:sz w:val="24"/>
          <w:szCs w:val="24"/>
          <w:shd w:val="clear" w:color="auto" w:fill="FFFFFF"/>
        </w:rPr>
        <w:t>76-79</w:t>
      </w:r>
      <w:r w:rsidR="001C50CE" w:rsidRPr="0064490C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="001C50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800810">
        <w:rPr>
          <w:rFonts w:ascii="Times New Roman" w:hAnsi="Times New Roman" w:cs="Times New Roman"/>
          <w:sz w:val="24"/>
          <w:szCs w:val="24"/>
        </w:rPr>
        <w:t>Due to their potential for use in photocatalysis, photovoltaics, electroluminescence, luminescence bioimaging and molecular sensing, photodynamics, fundamental photochemistry studies, and more recently, triplet-triplet annihilation upconversion, transition-metal complexes have recei</w:t>
      </w:r>
      <w:r>
        <w:rPr>
          <w:rFonts w:ascii="Times New Roman" w:hAnsi="Times New Roman" w:cs="Times New Roman"/>
          <w:sz w:val="24"/>
          <w:szCs w:val="24"/>
        </w:rPr>
        <w:t xml:space="preserve">ved a lot of attention recently </w:t>
      </w:r>
      <w:r w:rsidR="00B60E44">
        <w:rPr>
          <w:rFonts w:ascii="Times New Roman" w:hAnsi="Times New Roman" w:cs="Times New Roman"/>
          <w:sz w:val="24"/>
          <w:szCs w:val="24"/>
        </w:rPr>
        <w:t>[80</w:t>
      </w:r>
      <w:r w:rsidR="001C50CE" w:rsidRPr="0064490C">
        <w:rPr>
          <w:rFonts w:ascii="Times New Roman" w:hAnsi="Times New Roman" w:cs="Times New Roman"/>
          <w:sz w:val="24"/>
          <w:szCs w:val="24"/>
        </w:rPr>
        <w:t>-</w:t>
      </w:r>
      <w:r w:rsidR="00B60E44">
        <w:rPr>
          <w:rFonts w:ascii="Times New Roman" w:hAnsi="Times New Roman" w:cs="Times New Roman"/>
          <w:sz w:val="24"/>
          <w:szCs w:val="24"/>
        </w:rPr>
        <w:t>82</w:t>
      </w:r>
      <w:r w:rsidR="001C50CE" w:rsidRPr="0064490C">
        <w:rPr>
          <w:rFonts w:ascii="Times New Roman" w:hAnsi="Times New Roman" w:cs="Times New Roman"/>
          <w:sz w:val="24"/>
          <w:szCs w:val="24"/>
        </w:rPr>
        <w:t xml:space="preserve">]. </w:t>
      </w:r>
      <w:r w:rsidRPr="00800810">
        <w:rPr>
          <w:rFonts w:ascii="Times New Roman" w:hAnsi="Times New Roman" w:cs="Times New Roman"/>
          <w:sz w:val="24"/>
          <w:szCs w:val="24"/>
        </w:rPr>
        <w:t>The BODIPYs chromophore is included in t</w:t>
      </w:r>
      <w:r w:rsidR="00FB6DF8">
        <w:rPr>
          <w:rFonts w:ascii="Times New Roman" w:hAnsi="Times New Roman" w:cs="Times New Roman"/>
          <w:sz w:val="24"/>
          <w:szCs w:val="24"/>
        </w:rPr>
        <w:t xml:space="preserve">he Pt (II) Schiff base complex </w:t>
      </w:r>
      <w:r w:rsidR="001C50CE">
        <w:rPr>
          <w:rFonts w:ascii="Times New Roman" w:hAnsi="Times New Roman" w:cs="Times New Roman"/>
          <w:sz w:val="24"/>
          <w:szCs w:val="24"/>
        </w:rPr>
        <w:t xml:space="preserve">is shown </w:t>
      </w:r>
      <w:r w:rsidR="001C50CE" w:rsidRPr="0064490C">
        <w:rPr>
          <w:rFonts w:ascii="Times New Roman" w:hAnsi="Times New Roman" w:cs="Times New Roman"/>
          <w:sz w:val="24"/>
          <w:szCs w:val="24"/>
        </w:rPr>
        <w:t xml:space="preserve">in </w:t>
      </w:r>
      <w:r w:rsidR="001C50CE" w:rsidRPr="0064490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B60E44">
        <w:rPr>
          <w:rFonts w:ascii="Times New Roman" w:hAnsi="Times New Roman" w:cs="Times New Roman"/>
          <w:b/>
          <w:sz w:val="24"/>
          <w:szCs w:val="24"/>
        </w:rPr>
        <w:t>15</w:t>
      </w:r>
      <w:r w:rsidR="001C5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255F">
        <w:rPr>
          <w:rFonts w:ascii="Times New Roman" w:hAnsi="Times New Roman" w:cs="Times New Roman"/>
          <w:sz w:val="24"/>
          <w:szCs w:val="24"/>
        </w:rPr>
        <w:t>[</w:t>
      </w:r>
      <w:r w:rsidR="00B60E44">
        <w:rPr>
          <w:rFonts w:ascii="Times New Roman" w:hAnsi="Times New Roman" w:cs="Times New Roman"/>
          <w:sz w:val="24"/>
          <w:szCs w:val="24"/>
        </w:rPr>
        <w:t>83</w:t>
      </w:r>
      <w:r w:rsidR="001C50CE">
        <w:rPr>
          <w:rFonts w:ascii="Times New Roman" w:hAnsi="Times New Roman" w:cs="Times New Roman"/>
          <w:sz w:val="24"/>
          <w:szCs w:val="24"/>
        </w:rPr>
        <w:t>]</w:t>
      </w:r>
      <w:r w:rsidR="001C50CE" w:rsidRPr="0064490C">
        <w:rPr>
          <w:rFonts w:ascii="Times New Roman" w:hAnsi="Times New Roman" w:cs="Times New Roman"/>
          <w:sz w:val="24"/>
          <w:szCs w:val="24"/>
        </w:rPr>
        <w:t>.</w:t>
      </w:r>
      <w:r w:rsidR="001C50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0CE" w:rsidRDefault="001C50CE" w:rsidP="001C50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AC4">
        <w:rPr>
          <w:rFonts w:ascii="Times New Roman" w:hAnsi="Times New Roman" w:cs="Times New Roman"/>
          <w:sz w:val="24"/>
          <w:szCs w:val="24"/>
        </w:rPr>
        <w:object w:dxaOrig="6885" w:dyaOrig="5118">
          <v:shape id="_x0000_i1068" type="#_x0000_t75" style="width:268.8pt;height:186.6pt" o:ole="">
            <v:imagedata r:id="rId102" o:title=""/>
          </v:shape>
          <o:OLEObject Type="Embed" ProgID="ChemDraw.Document.6.0" ShapeID="_x0000_i1068" DrawAspect="Content" ObjectID="_1754831917" r:id="rId103"/>
        </w:object>
      </w:r>
    </w:p>
    <w:p w:rsidR="001C50CE" w:rsidRDefault="001C50CE" w:rsidP="001C50CE">
      <w:pPr>
        <w:jc w:val="center"/>
        <w:rPr>
          <w:rFonts w:ascii="Times New Roman" w:hAnsi="Times New Roman" w:cs="Times New Roman"/>
          <w:sz w:val="24"/>
          <w:szCs w:val="24"/>
        </w:rPr>
      </w:pPr>
      <w:r w:rsidRPr="000877D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B60E44"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7C21BB">
        <w:rPr>
          <w:rFonts w:ascii="Times New Roman" w:hAnsi="Times New Roman" w:cs="Times New Roman"/>
          <w:sz w:val="24"/>
          <w:szCs w:val="24"/>
        </w:rPr>
        <w:t xml:space="preserve">isible-light-harvesting </w:t>
      </w:r>
      <w:r w:rsidRPr="00145742">
        <w:rPr>
          <w:rFonts w:ascii="Times New Roman" w:hAnsi="Times New Roman" w:cs="Times New Roman"/>
          <w:sz w:val="24"/>
          <w:szCs w:val="24"/>
        </w:rPr>
        <w:t>BODIPYs</w:t>
      </w:r>
      <w:r w:rsidRPr="007C21BB">
        <w:rPr>
          <w:rFonts w:ascii="Times New Roman" w:hAnsi="Times New Roman" w:cs="Times New Roman"/>
          <w:sz w:val="24"/>
          <w:szCs w:val="24"/>
        </w:rPr>
        <w:t xml:space="preserve"> chromophore</w:t>
      </w:r>
    </w:p>
    <w:p w:rsidR="001C50CE" w:rsidRDefault="00800810" w:rsidP="001C50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810">
        <w:rPr>
          <w:rFonts w:ascii="Times New Roman" w:hAnsi="Times New Roman" w:cs="Times New Roman"/>
          <w:sz w:val="24"/>
          <w:szCs w:val="24"/>
        </w:rPr>
        <w:t>In the presence of Et</w:t>
      </w:r>
      <w:r w:rsidRPr="0080081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00810">
        <w:rPr>
          <w:rFonts w:ascii="Times New Roman" w:hAnsi="Times New Roman" w:cs="Times New Roman"/>
          <w:sz w:val="24"/>
          <w:szCs w:val="24"/>
        </w:rPr>
        <w:t>N, 5, 5'-bisdiazo-dipyrromethane and NiCl</w:t>
      </w:r>
      <w:r w:rsidRPr="008008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in methanol were combined to form nickel diazo-dipyrromethane</w:t>
      </w:r>
      <w:r w:rsidRPr="00800810">
        <w:rPr>
          <w:rFonts w:ascii="Times New Roman" w:hAnsi="Times New Roman" w:cs="Times New Roman"/>
          <w:sz w:val="24"/>
          <w:szCs w:val="24"/>
        </w:rPr>
        <w:t xml:space="preserve"> </w:t>
      </w:r>
      <w:r w:rsidR="0044255F">
        <w:rPr>
          <w:rFonts w:ascii="Times New Roman" w:hAnsi="Times New Roman" w:cs="Times New Roman"/>
          <w:sz w:val="24"/>
          <w:szCs w:val="24"/>
        </w:rPr>
        <w:t>[</w:t>
      </w:r>
      <w:r w:rsidR="00B60E44">
        <w:rPr>
          <w:rFonts w:ascii="Times New Roman" w:hAnsi="Times New Roman" w:cs="Times New Roman"/>
          <w:sz w:val="24"/>
          <w:szCs w:val="24"/>
        </w:rPr>
        <w:t>84</w:t>
      </w:r>
      <w:r w:rsidR="001C50CE" w:rsidRPr="00947675">
        <w:rPr>
          <w:rFonts w:ascii="Times New Roman" w:hAnsi="Times New Roman" w:cs="Times New Roman"/>
          <w:sz w:val="24"/>
          <w:szCs w:val="24"/>
        </w:rPr>
        <w:t xml:space="preserve">] is shown in </w:t>
      </w:r>
      <w:r w:rsidR="001C50CE" w:rsidRPr="00947675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B60E44">
        <w:rPr>
          <w:rFonts w:ascii="Times New Roman" w:hAnsi="Times New Roman" w:cs="Times New Roman"/>
          <w:b/>
          <w:sz w:val="24"/>
          <w:szCs w:val="24"/>
        </w:rPr>
        <w:t>10</w:t>
      </w:r>
      <w:r w:rsidR="001C50CE" w:rsidRPr="009476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309E" w:rsidRPr="00947675" w:rsidRDefault="00A3309E" w:rsidP="001C50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0CE" w:rsidRDefault="001C50CE" w:rsidP="001C50CE">
      <w:pPr>
        <w:spacing w:line="360" w:lineRule="auto"/>
        <w:jc w:val="center"/>
      </w:pPr>
      <w:r>
        <w:object w:dxaOrig="9003" w:dyaOrig="2930">
          <v:shape id="_x0000_i1069" type="#_x0000_t75" style="width:436.2pt;height:142.8pt" o:ole="">
            <v:imagedata r:id="rId104" o:title=""/>
          </v:shape>
          <o:OLEObject Type="Embed" ProgID="ChemDraw.Document.6.0" ShapeID="_x0000_i1069" DrawAspect="Content" ObjectID="_1754831918" r:id="rId105"/>
        </w:object>
      </w:r>
    </w:p>
    <w:p w:rsidR="001C50CE" w:rsidRDefault="001C50CE" w:rsidP="001C50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7675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B60E44">
        <w:rPr>
          <w:rFonts w:ascii="Times New Roman" w:hAnsi="Times New Roman" w:cs="Times New Roman"/>
          <w:b/>
          <w:sz w:val="24"/>
          <w:szCs w:val="24"/>
        </w:rPr>
        <w:t>10</w:t>
      </w:r>
      <w:r w:rsidRPr="00947675">
        <w:rPr>
          <w:rFonts w:ascii="Times New Roman" w:hAnsi="Times New Roman" w:cs="Times New Roman"/>
          <w:sz w:val="24"/>
          <w:szCs w:val="24"/>
        </w:rPr>
        <w:t>: Synthesis of Nickel diazo-dipyrromethane</w:t>
      </w:r>
    </w:p>
    <w:p w:rsidR="00B363A5" w:rsidRDefault="00B363A5" w:rsidP="003F4F8E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D5D" w:rsidRDefault="003A3D5D" w:rsidP="003F4F8E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D5D" w:rsidRDefault="003A3D5D" w:rsidP="003F4F8E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339F" w:rsidRDefault="00D2339F" w:rsidP="003F4F8E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F8E" w:rsidRDefault="003F4F8E" w:rsidP="003F4F8E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F8E">
        <w:rPr>
          <w:rFonts w:ascii="Times New Roman" w:hAnsi="Times New Roman" w:cs="Times New Roman"/>
          <w:b/>
          <w:sz w:val="28"/>
          <w:szCs w:val="28"/>
        </w:rPr>
        <w:lastRenderedPageBreak/>
        <w:t>References:</w:t>
      </w:r>
    </w:p>
    <w:p w:rsidR="007F4CDE" w:rsidRPr="00256DBF" w:rsidRDefault="007F4CDE" w:rsidP="007F4CD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56DBF">
        <w:rPr>
          <w:rFonts w:ascii="Times New Roman" w:hAnsi="Times New Roman" w:cs="Times New Roman"/>
          <w:sz w:val="24"/>
          <w:szCs w:val="24"/>
          <w:lang w:val="en-IN"/>
        </w:rPr>
        <w:t>F. F. Rung, Ann. Physk., 31(1834) 67.</w:t>
      </w:r>
    </w:p>
    <w:p w:rsidR="007F4CDE" w:rsidRPr="00256DBF" w:rsidRDefault="007F4CDE" w:rsidP="007F4CD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56DBF">
        <w:rPr>
          <w:rFonts w:ascii="Times New Roman" w:hAnsi="Times New Roman" w:cs="Times New Roman"/>
          <w:sz w:val="24"/>
          <w:szCs w:val="24"/>
          <w:lang w:val="en-IN"/>
        </w:rPr>
        <w:t>E. I. Mikhed’kina, O. S. Bylina, I. I. Mel’nik and D. T. Kozhich, Russ. J. Org. Chem., 45(2009) 564.</w:t>
      </w:r>
    </w:p>
    <w:p w:rsidR="007F4CDE" w:rsidRPr="00256DBF" w:rsidRDefault="007F4CDE" w:rsidP="007F4CD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56DBF">
        <w:rPr>
          <w:rFonts w:ascii="Times New Roman" w:hAnsi="Times New Roman" w:cs="Times New Roman"/>
          <w:sz w:val="24"/>
          <w:szCs w:val="24"/>
          <w:lang w:val="en-IN"/>
        </w:rPr>
        <w:t>M. Yu and H. Lin, Ind. J. Chem., 46(2007) 1437.</w:t>
      </w:r>
    </w:p>
    <w:p w:rsidR="007F4CDE" w:rsidRPr="00256DBF" w:rsidRDefault="007F4CDE" w:rsidP="007F4CD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56DBF">
        <w:rPr>
          <w:rFonts w:ascii="Times New Roman" w:hAnsi="Times New Roman" w:cs="Times New Roman"/>
          <w:sz w:val="24"/>
          <w:szCs w:val="24"/>
          <w:lang w:val="en-IN"/>
        </w:rPr>
        <w:t>R. H. Y. He and X. K. Jiang, Chinese Chem. Lett., 10(1999) 499.</w:t>
      </w:r>
    </w:p>
    <w:p w:rsidR="00D93473" w:rsidRPr="00D540DD" w:rsidRDefault="00D93473" w:rsidP="00D9347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D540DD">
        <w:rPr>
          <w:rFonts w:ascii="Times New Roman" w:hAnsi="Times New Roman" w:cs="Times New Roman"/>
          <w:sz w:val="24"/>
          <w:szCs w:val="24"/>
          <w:lang w:val="en-IN"/>
        </w:rPr>
        <w:t>M. R. Maurya, S. Agarwal,</w:t>
      </w:r>
      <w:r w:rsidRPr="00D540DD">
        <w:t xml:space="preserve"> </w:t>
      </w:r>
      <w:r w:rsidRPr="00D540DD">
        <w:rPr>
          <w:rFonts w:ascii="Times New Roman" w:hAnsi="Times New Roman" w:cs="Times New Roman"/>
          <w:sz w:val="24"/>
          <w:szCs w:val="24"/>
          <w:lang w:val="en-IN"/>
        </w:rPr>
        <w:t xml:space="preserve">M. Abid, A. Azam, C. Bader, M. Ebel and D. Rehder Dalton Trans., 7(2006) 937.  </w:t>
      </w:r>
    </w:p>
    <w:p w:rsidR="007F4CDE" w:rsidRPr="00BD1B79" w:rsidRDefault="007F4CDE" w:rsidP="007F4CD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BD1B79">
        <w:rPr>
          <w:rFonts w:ascii="Times New Roman" w:hAnsi="Times New Roman" w:cs="Times New Roman"/>
          <w:sz w:val="24"/>
          <w:szCs w:val="24"/>
          <w:lang w:val="en-IN"/>
        </w:rPr>
        <w:t xml:space="preserve">A. </w:t>
      </w:r>
      <w:r w:rsidR="00BD1B79" w:rsidRPr="00BD1B79">
        <w:rPr>
          <w:rFonts w:ascii="Times New Roman" w:hAnsi="Times New Roman" w:cs="Times New Roman"/>
          <w:sz w:val="24"/>
          <w:szCs w:val="24"/>
          <w:lang w:val="en-IN"/>
        </w:rPr>
        <w:t>Gautam</w:t>
      </w:r>
      <w:r w:rsidRPr="00BD1B79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r w:rsidR="00BD1B79" w:rsidRPr="00BD1B79">
        <w:rPr>
          <w:rFonts w:ascii="Times New Roman" w:hAnsi="Times New Roman" w:cs="Times New Roman"/>
          <w:sz w:val="24"/>
          <w:szCs w:val="24"/>
          <w:lang w:val="en-IN"/>
        </w:rPr>
        <w:t xml:space="preserve">P. Rawat, R. N. Singh and N. R. F. Holguin, </w:t>
      </w:r>
      <w:r w:rsidR="00BD1B79" w:rsidRPr="00BD1B79">
        <w:rPr>
          <w:rFonts w:ascii="Times New Roman" w:hAnsi="Times New Roman" w:cs="Times New Roman"/>
          <w:sz w:val="24"/>
          <w:szCs w:val="24"/>
        </w:rPr>
        <w:t>J. of Mol. Struct.</w:t>
      </w:r>
      <w:r w:rsidRPr="00BD1B79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r w:rsidR="00BD1B79" w:rsidRPr="00BD1B79">
        <w:rPr>
          <w:rFonts w:ascii="Times New Roman" w:hAnsi="Times New Roman" w:cs="Times New Roman"/>
          <w:sz w:val="24"/>
          <w:szCs w:val="24"/>
          <w:lang w:val="en-IN"/>
        </w:rPr>
        <w:t>1260(2022</w:t>
      </w:r>
      <w:r w:rsidRPr="00BD1B79">
        <w:rPr>
          <w:rFonts w:ascii="Times New Roman" w:hAnsi="Times New Roman" w:cs="Times New Roman"/>
          <w:sz w:val="24"/>
          <w:szCs w:val="24"/>
          <w:lang w:val="en-IN"/>
        </w:rPr>
        <w:t>)</w:t>
      </w:r>
      <w:r w:rsidR="00BD1B79" w:rsidRPr="00BD1B79">
        <w:rPr>
          <w:rFonts w:ascii="Times New Roman" w:hAnsi="Times New Roman" w:cs="Times New Roman"/>
          <w:sz w:val="24"/>
          <w:szCs w:val="24"/>
          <w:lang w:val="en-IN"/>
        </w:rPr>
        <w:t xml:space="preserve"> 132781</w:t>
      </w:r>
      <w:r w:rsidRPr="00BD1B79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5D16FE" w:rsidRDefault="007F4CDE" w:rsidP="007F4CD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5D16FE">
        <w:rPr>
          <w:rFonts w:ascii="Times New Roman" w:hAnsi="Times New Roman" w:cs="Times New Roman"/>
          <w:sz w:val="24"/>
          <w:szCs w:val="24"/>
          <w:lang w:val="en-IN"/>
        </w:rPr>
        <w:t>M. A. Filatov, A. Y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. Lebedev, S. A. Vinogradov and </w:t>
      </w:r>
      <w:r w:rsidRPr="005D16FE">
        <w:rPr>
          <w:rFonts w:ascii="Times New Roman" w:hAnsi="Times New Roman" w:cs="Times New Roman"/>
          <w:sz w:val="24"/>
          <w:szCs w:val="24"/>
          <w:lang w:val="en-IN"/>
        </w:rPr>
        <w:t xml:space="preserve">A. V. Cheprakov, </w:t>
      </w:r>
      <w:r>
        <w:rPr>
          <w:rFonts w:ascii="Times New Roman" w:hAnsi="Times New Roman" w:cs="Times New Roman"/>
          <w:sz w:val="24"/>
          <w:szCs w:val="24"/>
          <w:lang w:val="en-IN"/>
        </w:rPr>
        <w:t>J. Org. Chem., 73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(2008)</w:t>
      </w:r>
      <w:r w:rsidRPr="005D16FE">
        <w:rPr>
          <w:rFonts w:ascii="Times New Roman" w:hAnsi="Times New Roman" w:cs="Times New Roman"/>
          <w:sz w:val="24"/>
          <w:szCs w:val="24"/>
          <w:lang w:val="en-IN"/>
        </w:rPr>
        <w:t xml:space="preserve"> 4175.</w:t>
      </w:r>
    </w:p>
    <w:p w:rsidR="007F4CDE" w:rsidRPr="00461CA7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1CA7">
        <w:rPr>
          <w:rFonts w:ascii="Times New Roman" w:hAnsi="Times New Roman" w:cs="Times New Roman"/>
          <w:sz w:val="24"/>
          <w:szCs w:val="24"/>
          <w:lang w:val="en-IN"/>
        </w:rPr>
        <w:t>E. J. Tarlton, S. F. MacDonald and E. Baltazzi, J. Am. Chem. Soc</w:t>
      </w:r>
      <w:r w:rsidRPr="00461CA7">
        <w:rPr>
          <w:rFonts w:ascii="Times New Roman" w:hAnsi="Times New Roman" w:cs="Times New Roman"/>
          <w:b/>
          <w:sz w:val="24"/>
          <w:szCs w:val="24"/>
          <w:lang w:val="en-IN"/>
        </w:rPr>
        <w:t xml:space="preserve">., </w:t>
      </w:r>
      <w:r w:rsidRPr="00461CA7">
        <w:rPr>
          <w:rFonts w:ascii="Times New Roman" w:hAnsi="Times New Roman" w:cs="Times New Roman"/>
          <w:sz w:val="24"/>
          <w:szCs w:val="24"/>
          <w:lang w:val="en-IN"/>
        </w:rPr>
        <w:t>82(1960) 4389.</w:t>
      </w:r>
    </w:p>
    <w:p w:rsidR="007F4CDE" w:rsidRPr="00EC2D37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H.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S. Jin, L. M. Hye and L. C. 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Hee, Bull.</w:t>
      </w:r>
      <w:r>
        <w:rPr>
          <w:rFonts w:ascii="Times New Roman" w:hAnsi="Times New Roman" w:cs="Times New Roman"/>
          <w:sz w:val="24"/>
          <w:szCs w:val="24"/>
          <w:lang w:val="en-IN"/>
        </w:rPr>
        <w:t>,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 Korean Chem. Soc.,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25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(2004) 1545.</w:t>
      </w:r>
    </w:p>
    <w:p w:rsidR="007F4CDE" w:rsidRPr="00EC2D37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K.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C. 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Kawasaki, S.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Kularatne, W. R. Scheidt, Y. H. Li, D. H. Burns and 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C. 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Noll,                                  J. Org. Chem.</w:t>
      </w:r>
      <w:r>
        <w:rPr>
          <w:rFonts w:ascii="Times New Roman" w:hAnsi="Times New Roman" w:cs="Times New Roman"/>
          <w:sz w:val="24"/>
          <w:szCs w:val="24"/>
          <w:lang w:val="en-IN"/>
        </w:rPr>
        <w:t>, 72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(2007) 9081.</w:t>
      </w:r>
    </w:p>
    <w:p w:rsidR="007F4CDE" w:rsidRPr="00EC2D37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V. S. Thoi, J. R. Stork, S. M. Cohen, E. T. Niles, E.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C. Depperman and 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D. L. Tierney, Inorg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 Chem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47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(2008) 10533.</w:t>
      </w:r>
    </w:p>
    <w:p w:rsidR="007F4CDE" w:rsidRPr="00EC2D37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P. Thamyongkit, A.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D. Bhise, M. Taniguchi and 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J. S. Lindsey, J. Org.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Chem., 71(2006) 903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EC2D37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S. S. Ali and S. K. 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Ahmed, Res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 J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 Pharm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 Bio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. 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Chem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 xml:space="preserve"> Sci</w:t>
      </w:r>
      <w:r>
        <w:rPr>
          <w:rFonts w:ascii="Times New Roman" w:hAnsi="Times New Roman" w:cs="Times New Roman"/>
          <w:sz w:val="24"/>
          <w:szCs w:val="24"/>
          <w:lang w:val="en-IN"/>
        </w:rPr>
        <w:t>., 2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(2011) 57.</w:t>
      </w:r>
    </w:p>
    <w:p w:rsidR="007F4CDE" w:rsidRPr="00EC2D37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Zhang, Yan, Liang, Jun, Shang and 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Zhicai, Chin. J. Chem.</w:t>
      </w:r>
      <w:r>
        <w:rPr>
          <w:rFonts w:ascii="Times New Roman" w:hAnsi="Times New Roman" w:cs="Times New Roman"/>
          <w:sz w:val="24"/>
          <w:szCs w:val="24"/>
          <w:lang w:val="en-IN"/>
        </w:rPr>
        <w:t>, 28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(2010)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259</w:t>
      </w:r>
      <w:r w:rsidRPr="00EC2D37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0F6131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131">
        <w:rPr>
          <w:rFonts w:ascii="Times New Roman" w:hAnsi="Times New Roman" w:cs="Times New Roman"/>
          <w:sz w:val="24"/>
          <w:szCs w:val="24"/>
          <w:lang w:val="en-IN"/>
        </w:rPr>
        <w:t>M.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Kidwai, P. Mothsra, V. Bansal and 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R. Goyal, Mont. Fur.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Chem.,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137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(2006) 1189.</w:t>
      </w:r>
    </w:p>
    <w:p w:rsidR="007F4CDE" w:rsidRPr="000F6131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S. S. 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Ali, Arch. Appl. Sci. Res.</w:t>
      </w:r>
      <w:r>
        <w:rPr>
          <w:rFonts w:ascii="Times New Roman" w:hAnsi="Times New Roman" w:cs="Times New Roman"/>
          <w:sz w:val="24"/>
          <w:szCs w:val="24"/>
          <w:lang w:val="en-IN"/>
        </w:rPr>
        <w:t>, 2(2010) 121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0F6131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L. Adriaenssens, G. G. Ramirez, A. Frontera, D. Quinn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onero,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E. C. E. Adan and P. 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 xml:space="preserve">Ballester,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J. 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Am. Chem. Soc</w:t>
      </w:r>
      <w:r>
        <w:rPr>
          <w:rFonts w:ascii="Times New Roman" w:hAnsi="Times New Roman" w:cs="Times New Roman"/>
          <w:sz w:val="24"/>
          <w:szCs w:val="24"/>
          <w:lang w:val="en-IN"/>
        </w:rPr>
        <w:t>., 136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(2014)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3208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0F6131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J. Bhaumik, Z. Yao, K. E. Borbas, M. Taniguchi and J. 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S. Lindsey, J. Org. Chem.</w:t>
      </w:r>
      <w:r>
        <w:rPr>
          <w:rFonts w:ascii="Times New Roman" w:hAnsi="Times New Roman" w:cs="Times New Roman"/>
          <w:sz w:val="24"/>
          <w:szCs w:val="24"/>
          <w:lang w:val="en-IN"/>
        </w:rPr>
        <w:t>, 71(2006) 8807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0F6131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131">
        <w:rPr>
          <w:rFonts w:ascii="Times New Roman" w:hAnsi="Times New Roman" w:cs="Times New Roman"/>
          <w:sz w:val="24"/>
          <w:szCs w:val="24"/>
          <w:lang w:val="en-IN"/>
        </w:rPr>
        <w:t xml:space="preserve">V.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K. Jain and 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 xml:space="preserve">H.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C. Mandalia, </w:t>
      </w:r>
      <w:proofErr w:type="gramStart"/>
      <w:r>
        <w:rPr>
          <w:rFonts w:ascii="Times New Roman" w:hAnsi="Times New Roman" w:cs="Times New Roman"/>
          <w:sz w:val="24"/>
          <w:szCs w:val="24"/>
          <w:lang w:val="en-IN"/>
        </w:rPr>
        <w:t>Hetero.,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 xml:space="preserve"> 71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(2006) 1261.</w:t>
      </w:r>
    </w:p>
    <w:p w:rsidR="007F4CDE" w:rsidRPr="000F6131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A. K. Rawat and 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 xml:space="preserve">S. M. S. Chauhan, </w:t>
      </w:r>
      <w:r>
        <w:rPr>
          <w:rFonts w:ascii="Times New Roman" w:hAnsi="Times New Roman" w:cs="Times New Roman"/>
          <w:sz w:val="24"/>
          <w:szCs w:val="24"/>
        </w:rPr>
        <w:t>Der Pharma Chemica, 6</w:t>
      </w:r>
      <w:r w:rsidRPr="000F6131">
        <w:rPr>
          <w:rFonts w:ascii="Times New Roman" w:hAnsi="Times New Roman" w:cs="Times New Roman"/>
          <w:sz w:val="24"/>
          <w:szCs w:val="24"/>
        </w:rPr>
        <w:t>(2014)</w:t>
      </w:r>
      <w:r>
        <w:rPr>
          <w:rFonts w:ascii="Times New Roman" w:hAnsi="Times New Roman" w:cs="Times New Roman"/>
          <w:sz w:val="24"/>
          <w:szCs w:val="24"/>
        </w:rPr>
        <w:t xml:space="preserve"> 316</w:t>
      </w:r>
      <w:r w:rsidRPr="000F6131">
        <w:rPr>
          <w:rFonts w:ascii="Times New Roman" w:hAnsi="Times New Roman" w:cs="Times New Roman"/>
          <w:sz w:val="24"/>
          <w:szCs w:val="24"/>
        </w:rPr>
        <w:t>.</w:t>
      </w:r>
    </w:p>
    <w:p w:rsidR="007F4CDE" w:rsidRPr="000F6131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lastRenderedPageBreak/>
        <w:t>K. A. Shaikh, V. A. Patil and A. Ahmed, E. J. Chem., 9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(2012) 179</w:t>
      </w:r>
      <w:r>
        <w:rPr>
          <w:rFonts w:ascii="Times New Roman" w:hAnsi="Times New Roman" w:cs="Times New Roman"/>
          <w:sz w:val="24"/>
          <w:szCs w:val="24"/>
          <w:lang w:val="en-IN"/>
        </w:rPr>
        <w:t>6</w:t>
      </w:r>
      <w:r w:rsidRPr="000F6131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802A62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B. J.</w:t>
      </w:r>
      <w:r w:rsidRPr="0062096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N"/>
        </w:rPr>
        <w:t>Littler, M. A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62096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N"/>
        </w:rPr>
        <w:t>Miller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, C. H.</w:t>
      </w:r>
      <w:r w:rsidRPr="0062096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Hung, R. W.</w:t>
      </w:r>
      <w:r w:rsidRPr="0062096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Wagner, D. F.</w:t>
      </w:r>
      <w:r w:rsidRPr="0062096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O.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Shea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and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P. D.</w:t>
      </w:r>
      <w:r w:rsidRPr="00F952E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Boyle</w:t>
      </w:r>
      <w:r>
        <w:rPr>
          <w:rFonts w:ascii="Times New Roman" w:hAnsi="Times New Roman" w:cs="Times New Roman"/>
          <w:sz w:val="24"/>
          <w:szCs w:val="24"/>
          <w:lang w:val="en-IN"/>
        </w:rPr>
        <w:t>, J.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 xml:space="preserve"> Org. Chem.</w:t>
      </w:r>
      <w:r>
        <w:rPr>
          <w:rFonts w:ascii="Times New Roman" w:hAnsi="Times New Roman" w:cs="Times New Roman"/>
          <w:sz w:val="24"/>
          <w:szCs w:val="24"/>
          <w:lang w:val="en-IN"/>
        </w:rPr>
        <w:t>, 64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(1999) 1391.</w:t>
      </w:r>
    </w:p>
    <w:p w:rsidR="007F4CDE" w:rsidRPr="00802A62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2A62">
        <w:rPr>
          <w:rFonts w:ascii="Times New Roman" w:hAnsi="Times New Roman" w:cs="Times New Roman"/>
          <w:sz w:val="24"/>
          <w:szCs w:val="24"/>
          <w:lang w:val="en-IN"/>
        </w:rPr>
        <w:t>C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F952E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Biaggi, M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F952E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Benaglia, L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F952E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Raimondi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and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F.</w:t>
      </w:r>
      <w:r w:rsidRPr="00F952E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Cozzi</w:t>
      </w:r>
      <w:r>
        <w:rPr>
          <w:rFonts w:ascii="Times New Roman" w:hAnsi="Times New Roman" w:cs="Times New Roman"/>
          <w:sz w:val="24"/>
          <w:szCs w:val="24"/>
          <w:lang w:val="en-IN"/>
        </w:rPr>
        <w:t>, Tetrahedron, 62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(2006) 12375.</w:t>
      </w:r>
    </w:p>
    <w:p w:rsidR="007F4CDE" w:rsidRPr="00802A62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S. T. Tan, Y. C. Teo and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 xml:space="preserve">W. Y. Fan, J. </w:t>
      </w:r>
      <w:r>
        <w:rPr>
          <w:rFonts w:ascii="Times New Roman" w:hAnsi="Times New Roman" w:cs="Times New Roman"/>
          <w:sz w:val="24"/>
          <w:szCs w:val="24"/>
          <w:lang w:val="en-IN"/>
        </w:rPr>
        <w:t>Organomet. Chem., 58(2012) 708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 xml:space="preserve">. </w:t>
      </w:r>
    </w:p>
    <w:p w:rsidR="007F4CDE" w:rsidRPr="00802A62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H.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Wa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ng, F.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R. Fronczek, M. Graca,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H. Vicente and K.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M. Smith, J. Org. Chem.</w:t>
      </w:r>
      <w:r>
        <w:rPr>
          <w:rFonts w:ascii="Times New Roman" w:hAnsi="Times New Roman" w:cs="Times New Roman"/>
          <w:sz w:val="24"/>
          <w:szCs w:val="24"/>
          <w:lang w:val="en-IN"/>
        </w:rPr>
        <w:t>, 79(2014) 10342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D540DD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40DD">
        <w:rPr>
          <w:rFonts w:ascii="Times New Roman" w:hAnsi="Times New Roman" w:cs="Times New Roman"/>
          <w:sz w:val="24"/>
          <w:szCs w:val="24"/>
          <w:lang w:val="en-IN"/>
        </w:rPr>
        <w:t>E. A. Mikhalitsyna, V. S. Tyurin, S. E. Nefedov, S. A. Syrbu, A. S. Semeikin, O. I. Koifman and I. P. Beletskaya, Eur. J. Inorg. Chem., 36(2012) 5979.</w:t>
      </w:r>
    </w:p>
    <w:p w:rsidR="007F4CDE" w:rsidRPr="00461CA7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1CA7">
        <w:rPr>
          <w:rFonts w:ascii="Times New Roman" w:hAnsi="Times New Roman" w:cs="Times New Roman"/>
          <w:sz w:val="24"/>
          <w:szCs w:val="24"/>
          <w:lang w:val="en-IN"/>
        </w:rPr>
        <w:t>C. Kitamura and Y. Yamashita, J. Chem. Soc. Perkin Trans., 1(1997) 1443.</w:t>
      </w:r>
    </w:p>
    <w:p w:rsidR="007F4CDE" w:rsidRPr="00802A62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2A62">
        <w:rPr>
          <w:rFonts w:ascii="Times New Roman" w:hAnsi="Times New Roman" w:cs="Times New Roman"/>
          <w:sz w:val="24"/>
          <w:szCs w:val="24"/>
          <w:lang w:val="en-IN"/>
        </w:rPr>
        <w:t>B.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A. Trofimov, L.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N. Sobenina, A. P. Demenev and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A.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I. Mikhaleva, Chem. Rev.</w:t>
      </w:r>
      <w:r>
        <w:rPr>
          <w:rFonts w:ascii="Times New Roman" w:hAnsi="Times New Roman" w:cs="Times New Roman"/>
          <w:sz w:val="24"/>
          <w:szCs w:val="24"/>
          <w:lang w:val="en-IN"/>
        </w:rPr>
        <w:t>, 104</w:t>
      </w:r>
      <w:r w:rsidRPr="00802A62">
        <w:rPr>
          <w:rFonts w:ascii="Times New Roman" w:hAnsi="Times New Roman" w:cs="Times New Roman"/>
          <w:sz w:val="24"/>
          <w:szCs w:val="24"/>
          <w:lang w:val="en-IN"/>
        </w:rPr>
        <w:t>(2004) 2481.</w:t>
      </w:r>
    </w:p>
    <w:p w:rsidR="007F4CDE" w:rsidRPr="00D540DD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40DD">
        <w:rPr>
          <w:rFonts w:ascii="Times New Roman" w:hAnsi="Times New Roman" w:cs="Times New Roman"/>
          <w:sz w:val="24"/>
          <w:szCs w:val="24"/>
          <w:lang w:val="en-IN"/>
        </w:rPr>
        <w:t>L. N. Sobenina, O. V. Petrova, K. B. Petrushenko, I. A. Ushakov, A. I. Mikhaleva, R. Meallet Renault and B. A. Troﬁmov, Eur. J. Org. Chem., 19(2013) 4107.</w:t>
      </w:r>
    </w:p>
    <w:p w:rsidR="007F4CDE" w:rsidRPr="003905EE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FDF">
        <w:rPr>
          <w:rFonts w:ascii="Times New Roman" w:hAnsi="Times New Roman" w:cs="Times New Roman"/>
          <w:sz w:val="24"/>
          <w:szCs w:val="24"/>
          <w:lang w:val="en-IN"/>
        </w:rPr>
        <w:t>K. Tram, H. Yan, H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. A. Jenkins, S. Vassiliev and </w:t>
      </w:r>
      <w:r w:rsidRPr="00206FDF">
        <w:rPr>
          <w:rFonts w:ascii="Times New Roman" w:hAnsi="Times New Roman" w:cs="Times New Roman"/>
          <w:sz w:val="24"/>
          <w:szCs w:val="24"/>
          <w:lang w:val="en-IN"/>
        </w:rPr>
        <w:t>D. Bruce</w:t>
      </w:r>
      <w:r>
        <w:rPr>
          <w:rFonts w:ascii="Times New Roman" w:hAnsi="Times New Roman" w:cs="Times New Roman"/>
          <w:sz w:val="24"/>
          <w:szCs w:val="24"/>
          <w:lang w:val="en-IN"/>
        </w:rPr>
        <w:t>,</w:t>
      </w:r>
      <w:r w:rsidRPr="00206FDF">
        <w:rPr>
          <w:rFonts w:ascii="Times New Roman" w:hAnsi="Times New Roman" w:cs="Times New Roman"/>
          <w:sz w:val="24"/>
          <w:szCs w:val="24"/>
          <w:lang w:val="en-IN"/>
        </w:rPr>
        <w:t xml:space="preserve"> Dyes and Pigments</w:t>
      </w:r>
      <w:r>
        <w:rPr>
          <w:rFonts w:ascii="Times New Roman" w:hAnsi="Times New Roman" w:cs="Times New Roman"/>
          <w:sz w:val="24"/>
          <w:szCs w:val="24"/>
          <w:lang w:val="en-IN"/>
        </w:rPr>
        <w:t>, 82</w:t>
      </w:r>
      <w:r w:rsidRPr="00206FDF">
        <w:rPr>
          <w:rFonts w:ascii="Times New Roman" w:hAnsi="Times New Roman" w:cs="Times New Roman"/>
          <w:sz w:val="24"/>
          <w:szCs w:val="24"/>
          <w:lang w:val="en-IN"/>
        </w:rPr>
        <w:t xml:space="preserve">(2009) </w:t>
      </w:r>
      <w:r>
        <w:rPr>
          <w:rFonts w:ascii="Times New Roman" w:hAnsi="Times New Roman" w:cs="Times New Roman"/>
          <w:sz w:val="24"/>
          <w:szCs w:val="24"/>
          <w:lang w:val="en-IN"/>
        </w:rPr>
        <w:t>392</w:t>
      </w:r>
      <w:r w:rsidRPr="00206FDF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3905EE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05EE">
        <w:rPr>
          <w:rFonts w:ascii="Times New Roman" w:hAnsi="Times New Roman" w:cs="Times New Roman"/>
          <w:sz w:val="24"/>
          <w:szCs w:val="24"/>
          <w:lang w:val="en-IN"/>
        </w:rPr>
        <w:t>H. Alexa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ndre, G. Ulrich, P. Retailleau and </w:t>
      </w:r>
      <w:r w:rsidRPr="003905EE">
        <w:rPr>
          <w:rFonts w:ascii="Times New Roman" w:hAnsi="Times New Roman" w:cs="Times New Roman"/>
          <w:sz w:val="24"/>
          <w:szCs w:val="24"/>
          <w:lang w:val="en-IN"/>
        </w:rPr>
        <w:t xml:space="preserve">R. Ziessel,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Tetrahedron </w:t>
      </w:r>
      <w:proofErr w:type="gramStart"/>
      <w:r>
        <w:rPr>
          <w:rFonts w:ascii="Times New Roman" w:hAnsi="Times New Roman" w:cs="Times New Roman"/>
          <w:sz w:val="24"/>
          <w:szCs w:val="24"/>
          <w:lang w:val="en-IN"/>
        </w:rPr>
        <w:t>Lett.</w:t>
      </w:r>
      <w:r w:rsidRPr="003905EE">
        <w:rPr>
          <w:rFonts w:ascii="Times New Roman" w:hAnsi="Times New Roman" w:cs="Times New Roman"/>
          <w:sz w:val="24"/>
          <w:szCs w:val="24"/>
          <w:lang w:val="en-IN"/>
        </w:rPr>
        <w:t>,</w:t>
      </w:r>
      <w:proofErr w:type="gramEnd"/>
      <w:r w:rsidRPr="003905EE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N"/>
        </w:rPr>
        <w:t>49(2008) 3716.</w:t>
      </w:r>
      <w:r w:rsidRPr="003905EE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</w:p>
    <w:p w:rsidR="007F4CDE" w:rsidRPr="003905EE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05EE">
        <w:rPr>
          <w:rFonts w:ascii="Times New Roman" w:hAnsi="Times New Roman" w:cs="Times New Roman"/>
          <w:sz w:val="24"/>
          <w:szCs w:val="24"/>
          <w:lang w:val="en-IN"/>
        </w:rPr>
        <w:t>K. Kim, C. Jo, S. Easw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aramoorthi, J. Sung, D. H. Kim and </w:t>
      </w:r>
      <w:r w:rsidRPr="003905EE">
        <w:rPr>
          <w:rFonts w:ascii="Times New Roman" w:hAnsi="Times New Roman" w:cs="Times New Roman"/>
          <w:sz w:val="24"/>
          <w:szCs w:val="24"/>
          <w:lang w:val="en-IN"/>
        </w:rPr>
        <w:t>D. G. Churchill, Inorg. Chem.,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49</w:t>
      </w:r>
      <w:r w:rsidRPr="003905EE">
        <w:rPr>
          <w:rFonts w:ascii="Times New Roman" w:hAnsi="Times New Roman" w:cs="Times New Roman"/>
          <w:sz w:val="24"/>
          <w:szCs w:val="24"/>
          <w:lang w:val="en-IN"/>
        </w:rPr>
        <w:t>(2010) 4881.</w:t>
      </w:r>
    </w:p>
    <w:p w:rsidR="007F4CDE" w:rsidRPr="00206FDF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A. Loudet and </w:t>
      </w:r>
      <w:r w:rsidRPr="00206FDF">
        <w:rPr>
          <w:rFonts w:ascii="Times New Roman" w:hAnsi="Times New Roman" w:cs="Times New Roman"/>
          <w:sz w:val="24"/>
          <w:szCs w:val="24"/>
          <w:lang w:val="en-IN"/>
        </w:rPr>
        <w:t>K. Burgess, Chem. Rev.</w:t>
      </w:r>
      <w:r>
        <w:rPr>
          <w:rFonts w:ascii="Times New Roman" w:hAnsi="Times New Roman" w:cs="Times New Roman"/>
          <w:sz w:val="24"/>
          <w:szCs w:val="24"/>
          <w:lang w:val="en-IN"/>
        </w:rPr>
        <w:t>, 107</w:t>
      </w:r>
      <w:r w:rsidRPr="00206FDF">
        <w:rPr>
          <w:rFonts w:ascii="Times New Roman" w:hAnsi="Times New Roman" w:cs="Times New Roman"/>
          <w:sz w:val="24"/>
          <w:szCs w:val="24"/>
          <w:lang w:val="en-IN"/>
        </w:rPr>
        <w:t>(2007) 4891.</w:t>
      </w:r>
    </w:p>
    <w:p w:rsidR="007F4CDE" w:rsidRPr="006B0A9E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A9E">
        <w:rPr>
          <w:rFonts w:ascii="Times New Roman" w:hAnsi="Times New Roman" w:cs="Times New Roman"/>
          <w:sz w:val="24"/>
          <w:szCs w:val="24"/>
          <w:lang w:val="en-IN"/>
        </w:rPr>
        <w:t>N.</w:t>
      </w:r>
      <w:r w:rsidRPr="00F952E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6B0A9E">
        <w:rPr>
          <w:rFonts w:ascii="Times New Roman" w:hAnsi="Times New Roman" w:cs="Times New Roman"/>
          <w:sz w:val="24"/>
          <w:szCs w:val="24"/>
          <w:lang w:val="en-IN"/>
        </w:rPr>
        <w:t xml:space="preserve">Boens, </w:t>
      </w:r>
      <w:r>
        <w:rPr>
          <w:rFonts w:ascii="Times New Roman" w:hAnsi="Times New Roman" w:cs="Times New Roman"/>
          <w:sz w:val="24"/>
          <w:szCs w:val="24"/>
          <w:lang w:val="en-IN"/>
        </w:rPr>
        <w:t>V.</w:t>
      </w:r>
      <w:r w:rsidRPr="00F952E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6B0A9E">
        <w:rPr>
          <w:rFonts w:ascii="Times New Roman" w:hAnsi="Times New Roman" w:cs="Times New Roman"/>
          <w:sz w:val="24"/>
          <w:szCs w:val="24"/>
          <w:lang w:val="en-IN"/>
        </w:rPr>
        <w:t>Leen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and </w:t>
      </w:r>
      <w:r w:rsidRPr="006B0A9E">
        <w:rPr>
          <w:rFonts w:ascii="Times New Roman" w:hAnsi="Times New Roman" w:cs="Times New Roman"/>
          <w:sz w:val="24"/>
          <w:szCs w:val="24"/>
          <w:lang w:val="en-IN"/>
        </w:rPr>
        <w:t>W.</w:t>
      </w:r>
      <w:r w:rsidRPr="00F952E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6B0A9E">
        <w:rPr>
          <w:rFonts w:ascii="Times New Roman" w:hAnsi="Times New Roman" w:cs="Times New Roman"/>
          <w:sz w:val="24"/>
          <w:szCs w:val="24"/>
          <w:lang w:val="en-IN"/>
        </w:rPr>
        <w:t>Dehaen, Chem. Soc. Rev.,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41</w:t>
      </w:r>
      <w:r w:rsidRPr="006B0A9E">
        <w:rPr>
          <w:rFonts w:ascii="Times New Roman" w:hAnsi="Times New Roman" w:cs="Times New Roman"/>
          <w:sz w:val="24"/>
          <w:szCs w:val="24"/>
          <w:lang w:val="en-IN"/>
        </w:rPr>
        <w:t>(2012) 1130.</w:t>
      </w:r>
    </w:p>
    <w:p w:rsidR="007F4CDE" w:rsidRPr="00F955B5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5B5">
        <w:rPr>
          <w:rFonts w:ascii="Times New Roman" w:hAnsi="Times New Roman" w:cs="Times New Roman"/>
          <w:sz w:val="24"/>
          <w:szCs w:val="24"/>
          <w:lang w:val="en-IN"/>
        </w:rPr>
        <w:t>A. L. McIntosh, H. Huang, B. P. Atshaves, S. M. Storey, A. M. Gallegos, T. A. Spencer, R. Bittman, Y. O. Iwashita, A. B. Kier and F. Schroeder, Wiley-VCH GmbH &amp; KGaA, 43(2008) 1185.</w:t>
      </w:r>
    </w:p>
    <w:p w:rsidR="007F4CDE" w:rsidRPr="00206FDF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D. P. Chauhan, T. Saha, M. Lahiri and P. Taukdar, Tetrahedron </w:t>
      </w:r>
      <w:proofErr w:type="gramStart"/>
      <w:r>
        <w:rPr>
          <w:rFonts w:ascii="Times New Roman" w:hAnsi="Times New Roman" w:cs="Times New Roman"/>
          <w:sz w:val="24"/>
          <w:szCs w:val="24"/>
          <w:lang w:val="en-IN"/>
        </w:rPr>
        <w:t>Lett.,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 xml:space="preserve"> 55(2014) 244</w:t>
      </w:r>
      <w:r w:rsidRPr="00206FDF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4D727E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727E">
        <w:rPr>
          <w:rFonts w:ascii="Times New Roman" w:hAnsi="Times New Roman" w:cs="Times New Roman"/>
          <w:sz w:val="24"/>
          <w:szCs w:val="24"/>
          <w:lang w:val="en-IN"/>
        </w:rPr>
        <w:t>G.</w:t>
      </w:r>
      <w:r w:rsidRPr="005D39F4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D727E">
        <w:rPr>
          <w:rFonts w:ascii="Times New Roman" w:hAnsi="Times New Roman" w:cs="Times New Roman"/>
          <w:sz w:val="24"/>
          <w:szCs w:val="24"/>
          <w:lang w:val="en-IN"/>
        </w:rPr>
        <w:t>Ulrich, R.</w:t>
      </w:r>
      <w:r w:rsidRPr="005D39F4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D727E">
        <w:rPr>
          <w:rFonts w:ascii="Times New Roman" w:hAnsi="Times New Roman" w:cs="Times New Roman"/>
          <w:sz w:val="24"/>
          <w:szCs w:val="24"/>
          <w:lang w:val="en-IN"/>
        </w:rPr>
        <w:t>Ziessel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and </w:t>
      </w:r>
      <w:r w:rsidRPr="004D727E">
        <w:rPr>
          <w:rFonts w:ascii="Times New Roman" w:hAnsi="Times New Roman" w:cs="Times New Roman"/>
          <w:sz w:val="24"/>
          <w:szCs w:val="24"/>
          <w:lang w:val="en-IN"/>
        </w:rPr>
        <w:t>A.</w:t>
      </w:r>
      <w:r w:rsidRPr="005D39F4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D727E">
        <w:rPr>
          <w:rFonts w:ascii="Times New Roman" w:hAnsi="Times New Roman" w:cs="Times New Roman"/>
          <w:sz w:val="24"/>
          <w:szCs w:val="24"/>
          <w:lang w:val="en-IN"/>
        </w:rPr>
        <w:t>Harriman, Angew. Chem. Int. Ed.,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47</w:t>
      </w:r>
      <w:r w:rsidRPr="004D727E">
        <w:rPr>
          <w:rFonts w:ascii="Times New Roman" w:hAnsi="Times New Roman" w:cs="Times New Roman"/>
          <w:sz w:val="24"/>
          <w:szCs w:val="24"/>
          <w:lang w:val="en-IN"/>
        </w:rPr>
        <w:t>(2008) 118</w:t>
      </w:r>
      <w:r>
        <w:rPr>
          <w:rFonts w:ascii="Times New Roman" w:hAnsi="Times New Roman" w:cs="Times New Roman"/>
          <w:sz w:val="24"/>
          <w:szCs w:val="24"/>
          <w:lang w:val="en-IN"/>
        </w:rPr>
        <w:t>4</w:t>
      </w:r>
      <w:r w:rsidRPr="004D727E">
        <w:rPr>
          <w:rFonts w:ascii="Times New Roman" w:hAnsi="Times New Roman" w:cs="Times New Roman"/>
          <w:sz w:val="24"/>
          <w:szCs w:val="24"/>
          <w:lang w:val="en-IN"/>
        </w:rPr>
        <w:t xml:space="preserve">. </w:t>
      </w:r>
    </w:p>
    <w:p w:rsidR="007F4CDE" w:rsidRPr="004D727E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S. </w:t>
      </w:r>
      <w:r w:rsidRPr="004D727E">
        <w:rPr>
          <w:rFonts w:ascii="Times New Roman" w:hAnsi="Times New Roman" w:cs="Times New Roman"/>
          <w:sz w:val="24"/>
          <w:szCs w:val="24"/>
          <w:lang w:val="en-IN"/>
        </w:rPr>
        <w:t xml:space="preserve">Madhu,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R. Gonnade and M. </w:t>
      </w:r>
      <w:r w:rsidRPr="004D727E">
        <w:rPr>
          <w:rFonts w:ascii="Times New Roman" w:hAnsi="Times New Roman" w:cs="Times New Roman"/>
          <w:sz w:val="24"/>
          <w:szCs w:val="24"/>
          <w:lang w:val="en-IN"/>
        </w:rPr>
        <w:t>Ravikanth, J. Org. Chem.,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78(2013) 5056</w:t>
      </w:r>
      <w:r w:rsidRPr="004D727E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EA646D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O. Dilek and S. 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 xml:space="preserve">L. Bane, </w:t>
      </w:r>
      <w:r>
        <w:rPr>
          <w:rFonts w:ascii="Times New Roman" w:hAnsi="Times New Roman" w:cs="Times New Roman"/>
          <w:sz w:val="24"/>
          <w:szCs w:val="24"/>
          <w:lang w:val="en-IN"/>
        </w:rPr>
        <w:t>J. Fluoresc., 21(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2011</w:t>
      </w:r>
      <w:r>
        <w:rPr>
          <w:rFonts w:ascii="Times New Roman" w:hAnsi="Times New Roman" w:cs="Times New Roman"/>
          <w:sz w:val="24"/>
          <w:szCs w:val="24"/>
          <w:lang w:val="en-IN"/>
        </w:rPr>
        <w:t>) 347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EA646D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O. Dilek and S. 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 xml:space="preserve">L. Bane, Tetrahedron </w:t>
      </w:r>
      <w:proofErr w:type="gramStart"/>
      <w:r w:rsidRPr="00EA646D">
        <w:rPr>
          <w:rFonts w:ascii="Times New Roman" w:hAnsi="Times New Roman" w:cs="Times New Roman"/>
          <w:sz w:val="24"/>
          <w:szCs w:val="24"/>
          <w:lang w:val="en-IN"/>
        </w:rPr>
        <w:t>Lett</w:t>
      </w:r>
      <w:r>
        <w:rPr>
          <w:rFonts w:ascii="Times New Roman" w:hAnsi="Times New Roman" w:cs="Times New Roman"/>
          <w:sz w:val="24"/>
          <w:szCs w:val="24"/>
          <w:lang w:val="en-IN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 xml:space="preserve"> 49(2008) 1413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EA646D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after="0" w:line="33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46D">
        <w:rPr>
          <w:rFonts w:ascii="Times New Roman" w:hAnsi="Times New Roman" w:cs="Times New Roman"/>
          <w:sz w:val="24"/>
          <w:szCs w:val="24"/>
          <w:lang w:val="en-IN"/>
        </w:rPr>
        <w:t>E. Caruso, S. Banfi, P. Barbieri, B. Leva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and V. T. O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 xml:space="preserve">rlandi,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J. 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Photochem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 xml:space="preserve"> Photobio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 xml:space="preserve"> B: </w:t>
      </w:r>
      <w:proofErr w:type="gramStart"/>
      <w:r w:rsidRPr="00EA646D">
        <w:rPr>
          <w:rFonts w:ascii="Times New Roman" w:hAnsi="Times New Roman" w:cs="Times New Roman"/>
          <w:sz w:val="24"/>
          <w:szCs w:val="24"/>
          <w:lang w:val="en-IN"/>
        </w:rPr>
        <w:t>Bio</w:t>
      </w:r>
      <w:r>
        <w:rPr>
          <w:rFonts w:ascii="Times New Roman" w:hAnsi="Times New Roman" w:cs="Times New Roman"/>
          <w:sz w:val="24"/>
          <w:szCs w:val="24"/>
          <w:lang w:val="en-IN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 xml:space="preserve"> 114(2012) 44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F955B5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after="0" w:line="33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5B5">
        <w:rPr>
          <w:rFonts w:ascii="Times New Roman" w:hAnsi="Times New Roman" w:cs="Times New Roman"/>
          <w:sz w:val="24"/>
          <w:szCs w:val="24"/>
          <w:lang w:val="en-IN"/>
        </w:rPr>
        <w:lastRenderedPageBreak/>
        <w:t>J. H. Ye, Z. Hu, Y. Wang, W. Zhang and Y. Zhang, Tetrahedron Lett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., </w:t>
      </w:r>
      <w:r w:rsidRPr="00F955B5">
        <w:rPr>
          <w:rFonts w:ascii="Times New Roman" w:hAnsi="Times New Roman" w:cs="Times New Roman"/>
          <w:sz w:val="24"/>
          <w:szCs w:val="24"/>
          <w:lang w:val="en-IN"/>
        </w:rPr>
        <w:t>53(2012) 6858.</w:t>
      </w:r>
    </w:p>
    <w:p w:rsidR="007F4CDE" w:rsidRPr="00EA646D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after="0" w:line="33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L. C. D. de Rezende and F. da S. 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Emery, Orbital Elec. J. Chem.</w:t>
      </w:r>
      <w:r>
        <w:rPr>
          <w:rFonts w:ascii="Times New Roman" w:hAnsi="Times New Roman" w:cs="Times New Roman"/>
          <w:sz w:val="24"/>
          <w:szCs w:val="24"/>
          <w:lang w:val="en-IN"/>
        </w:rPr>
        <w:t>, 5(2013) 62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EA646D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after="0" w:line="336" w:lineRule="auto"/>
        <w:ind w:left="50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W. J. Shi, P. C. Lo, A. Singh, I. L. Rak and D. 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K.P. Ng, Tetrahedron</w:t>
      </w:r>
      <w:r>
        <w:rPr>
          <w:rFonts w:ascii="Times New Roman" w:hAnsi="Times New Roman" w:cs="Times New Roman"/>
          <w:sz w:val="24"/>
          <w:szCs w:val="24"/>
          <w:lang w:val="en-IN"/>
        </w:rPr>
        <w:t>, 68(2012) 8712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3A3D5D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after="0" w:line="336" w:lineRule="auto"/>
        <w:ind w:left="50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W. Qin, T. Rohand, M. Baruah, A. Stefan, M. V. der Auweraer, W. Dehaen and N. 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Boens, Chem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 xml:space="preserve"> Phy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gramStart"/>
      <w:r w:rsidRPr="00EA646D">
        <w:rPr>
          <w:rFonts w:ascii="Times New Roman" w:hAnsi="Times New Roman" w:cs="Times New Roman"/>
          <w:sz w:val="24"/>
          <w:szCs w:val="24"/>
          <w:lang w:val="en-IN"/>
        </w:rPr>
        <w:t>Lett</w:t>
      </w:r>
      <w:r>
        <w:rPr>
          <w:rFonts w:ascii="Times New Roman" w:hAnsi="Times New Roman" w:cs="Times New Roman"/>
          <w:sz w:val="24"/>
          <w:szCs w:val="24"/>
          <w:lang w:val="en-IN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 xml:space="preserve"> 420(2006) 562</w:t>
      </w:r>
      <w:r w:rsidRPr="00EA646D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3A3D5D" w:rsidRPr="006D1E38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M. Vedamalai and S. P.</w:t>
      </w:r>
      <w:r w:rsidRPr="006D1E38">
        <w:rPr>
          <w:rFonts w:ascii="Times New Roman" w:hAnsi="Times New Roman" w:cs="Times New Roman"/>
          <w:sz w:val="24"/>
          <w:szCs w:val="24"/>
        </w:rPr>
        <w:t xml:space="preserve"> Wu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D1E38">
        <w:rPr>
          <w:rFonts w:ascii="Times New Roman" w:hAnsi="Times New Roman" w:cs="Times New Roman"/>
          <w:sz w:val="24"/>
          <w:szCs w:val="24"/>
        </w:rPr>
        <w:t xml:space="preserve">Org. Biomol. Chem., </w:t>
      </w:r>
      <w:r>
        <w:rPr>
          <w:rFonts w:ascii="Times New Roman" w:hAnsi="Times New Roman" w:cs="Times New Roman"/>
          <w:sz w:val="24"/>
          <w:szCs w:val="24"/>
        </w:rPr>
        <w:t>10(2012)</w:t>
      </w:r>
      <w:r w:rsidRPr="006D1E38">
        <w:rPr>
          <w:rFonts w:ascii="Times New Roman" w:hAnsi="Times New Roman" w:cs="Times New Roman"/>
          <w:sz w:val="24"/>
          <w:szCs w:val="24"/>
        </w:rPr>
        <w:t xml:space="preserve"> 5410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3D5D" w:rsidRPr="00945965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Y. Tanga, Y. Dinga, X. Li, H. Agren, T. Li, W. Zhanga and Y.</w:t>
      </w:r>
      <w:r w:rsidRPr="00945965">
        <w:rPr>
          <w:rFonts w:ascii="Times New Roman" w:hAnsi="Times New Roman" w:cs="Times New Roman"/>
          <w:sz w:val="24"/>
          <w:szCs w:val="24"/>
        </w:rPr>
        <w:t xml:space="preserve"> Xie, </w:t>
      </w:r>
      <w:r>
        <w:rPr>
          <w:rFonts w:ascii="Times New Roman" w:hAnsi="Times New Roman" w:cs="Times New Roman"/>
          <w:sz w:val="24"/>
          <w:szCs w:val="24"/>
        </w:rPr>
        <w:t>Sens. Actua., 206</w:t>
      </w:r>
      <w:r w:rsidRPr="00945965">
        <w:rPr>
          <w:rFonts w:ascii="Times New Roman" w:hAnsi="Times New Roman" w:cs="Times New Roman"/>
          <w:sz w:val="24"/>
          <w:szCs w:val="24"/>
        </w:rPr>
        <w:t>(2015) 291.</w:t>
      </w:r>
    </w:p>
    <w:p w:rsidR="003A3D5D" w:rsidRPr="00945965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965">
        <w:rPr>
          <w:rFonts w:ascii="Times New Roman" w:hAnsi="Times New Roman" w:cs="Times New Roman"/>
          <w:sz w:val="24"/>
          <w:szCs w:val="24"/>
        </w:rPr>
        <w:t>S. Susmel and C. Comuzzi, Chemosensors 5(2017) 5.</w:t>
      </w:r>
    </w:p>
    <w:p w:rsidR="003A3D5D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91C">
        <w:rPr>
          <w:rFonts w:ascii="Times New Roman" w:hAnsi="Times New Roman" w:cs="Times New Roman"/>
          <w:sz w:val="24"/>
          <w:szCs w:val="24"/>
        </w:rPr>
        <w:t xml:space="preserve">R. B. Singh, S. Mahanta and N. Guchhait, J. Mol. Struct., </w:t>
      </w:r>
      <w:r>
        <w:rPr>
          <w:rFonts w:ascii="Times New Roman" w:hAnsi="Times New Roman" w:cs="Times New Roman"/>
          <w:sz w:val="24"/>
          <w:szCs w:val="24"/>
        </w:rPr>
        <w:t xml:space="preserve">963(2010) </w:t>
      </w:r>
      <w:r w:rsidRPr="00F1491C">
        <w:rPr>
          <w:rFonts w:ascii="Times New Roman" w:hAnsi="Times New Roman" w:cs="Times New Roman"/>
          <w:sz w:val="24"/>
          <w:szCs w:val="24"/>
        </w:rPr>
        <w:t>92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3D5D" w:rsidRPr="00F1491C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91C">
        <w:rPr>
          <w:rFonts w:ascii="Times New Roman" w:hAnsi="Times New Roman" w:cs="Times New Roman"/>
          <w:sz w:val="24"/>
          <w:szCs w:val="24"/>
        </w:rPr>
        <w:t>X. Jiang, C. Wong, P. Lo and D. K. P. Ng</w:t>
      </w:r>
      <w:r>
        <w:rPr>
          <w:rFonts w:ascii="Times New Roman" w:hAnsi="Times New Roman" w:cs="Times New Roman"/>
          <w:sz w:val="24"/>
          <w:szCs w:val="24"/>
        </w:rPr>
        <w:t>, Dalton Trans., 41(2012) 1801.</w:t>
      </w:r>
    </w:p>
    <w:p w:rsidR="003A3D5D" w:rsidRPr="00BC525D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25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C525D">
        <w:rPr>
          <w:rFonts w:ascii="Times New Roman" w:hAnsi="Times New Roman" w:cs="Times New Roman"/>
          <w:sz w:val="24"/>
          <w:szCs w:val="24"/>
        </w:rPr>
        <w:t>Rajmohan, 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C525D">
        <w:rPr>
          <w:rFonts w:ascii="Times New Roman" w:hAnsi="Times New Roman" w:cs="Times New Roman"/>
          <w:sz w:val="24"/>
          <w:szCs w:val="24"/>
        </w:rPr>
        <w:t>Behlol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C525D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C525D">
        <w:rPr>
          <w:rFonts w:ascii="Times New Roman" w:hAnsi="Times New Roman" w:cs="Times New Roman"/>
          <w:sz w:val="24"/>
          <w:szCs w:val="24"/>
        </w:rPr>
        <w:t>Ahmed, S. Sangeetha, V. Anbazhagan, and P. Vairaprakash, New J. Chem., 32(2017) 1.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 xml:space="preserve">Y. </w:t>
      </w: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>Guo, S. J Shao, J. Xu, Y. P. Shi and S. X. Jiang, Inorg. Chem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>, 7(2004) 333.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 xml:space="preserve">Y. </w:t>
      </w: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Guo, S. J Shao, J. Xu, Y. P. Shi and S. X. Jiang, Tetrahedron </w:t>
      </w:r>
      <w:proofErr w:type="gramStart"/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>Lett.,</w:t>
      </w:r>
      <w:proofErr w:type="gramEnd"/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45(2004) 6477.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M. J. Ortiz, A. R. Agarrabeitia, G. D. Sampedro, J. B. Prieto, T. A. Lopez, W. A. Massad, H. A. Montejano, N. A. García and I. L. Arbeloa, Tetrahedron, 68(2012) 1153. 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E. Fron, E. C. Gonzalez, L. Pandey, M. Sliwa, M. V. D. Auweraer, F. C. D. Schryver, J. Thomas, Z. Dong, V. Leen, M. Smet, W. Dehaen and T. Vosch, New J. Chem., 33(2009) 1490. 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>X. F. Zhang and X. Yang, J. Phys. Chem., 117(2013) 5533.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M. A. Filatov, S. Karuthedath, P. M. Polestshuk, H. Savoie, K. J. Flanagan, C. Sy, E. Sitte, M. Telitchko, F. Laquai, R. W. Boyle and M. O. Senge, J. Am. Chem. Soc., 139(2017) 6282. 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S. C. C. Nunes, S. M. M. Lopes, C. S. B. Gomes, A. Lemos, A. A. C. C. Pais and T. M. V. D. Pinho e Melo, J. Org. Chem., 79(2014) 10456. 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>B. Basumatary, A. R. Sekhar, R. V. R. Reddy and J. Sankar, Inorg. Chem., 54(2015) 4257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A3D5D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 xml:space="preserve">Y. T. Yang, F. J. Huo, C. X. Yin, Y. Y. Chu, J. B. Chao and Y.B. Zhang, Sens Actuators, 177(2013) 1189. </w:t>
      </w:r>
    </w:p>
    <w:p w:rsidR="003A3D5D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E. V. Antina, N. A. Bumagina, A. I. V'yugin and A. V. Solomonov, Dyes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DD0A5E"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DD0A5E">
        <w:rPr>
          <w:rFonts w:ascii="Times New Roman" w:hAnsi="Times New Roman" w:cs="Times New Roman"/>
          <w:sz w:val="24"/>
          <w:szCs w:val="24"/>
        </w:rPr>
        <w:t>, 136(2017) 368.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>A. Kamkaew, S. H. Lim, H. B. Lee, L. V. Kiew, L. Y. Chung and K. Burgess, Chem. Soc. Rev., 42(2013) 77.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Y. Ni and J. Wu, Org. Biomol. Chem., 12(2014) 3774.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>J. S. Lindsey, Acc. Chem. Res., 43(2010) 300.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>D. T. Gryko, D. Gryko and C. H. Lee, Chem. Soc. Rev., 41(2012) 3780.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G. Ulrich, R. Ziessel and A. Harriman, Angew. Chem. Int. Ed., 47(2008) 1184. 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>G. Ulrich, R. Ziessel and A. Harriman, Angew. Chem., 120(2008) 1202.</w:t>
      </w:r>
    </w:p>
    <w:p w:rsidR="003A3D5D" w:rsidRPr="00DD0A5E" w:rsidRDefault="003A3D5D" w:rsidP="003A3D5D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  <w:shd w:val="clear" w:color="auto" w:fill="FFFFFF"/>
        </w:rPr>
        <w:t>G. R. Geier III and J. S. Lindsey, Tetrahedron, 60(2004) 11435.</w:t>
      </w:r>
    </w:p>
    <w:p w:rsidR="007F4CDE" w:rsidRPr="0044255F" w:rsidRDefault="007F4CDE" w:rsidP="0044255F">
      <w:pPr>
        <w:pStyle w:val="ListParagraph"/>
        <w:numPr>
          <w:ilvl w:val="0"/>
          <w:numId w:val="1"/>
        </w:numPr>
        <w:tabs>
          <w:tab w:val="left" w:pos="6864"/>
        </w:tabs>
        <w:spacing w:after="0" w:line="336" w:lineRule="auto"/>
        <w:ind w:left="50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55F">
        <w:rPr>
          <w:rFonts w:ascii="Times New Roman" w:hAnsi="Times New Roman" w:cs="Times New Roman"/>
          <w:sz w:val="24"/>
          <w:szCs w:val="24"/>
          <w:lang w:val="en-IN"/>
        </w:rPr>
        <w:t xml:space="preserve">R. B. Alnoman, S. Parveen, M. Hagar, H. A. Ahmed and J. G. Knight, J. Biomol. Struct. </w:t>
      </w:r>
      <w:proofErr w:type="gramStart"/>
      <w:r w:rsidRPr="0044255F">
        <w:rPr>
          <w:rFonts w:ascii="Times New Roman" w:hAnsi="Times New Roman" w:cs="Times New Roman"/>
          <w:sz w:val="24"/>
          <w:szCs w:val="24"/>
          <w:lang w:val="en-IN"/>
        </w:rPr>
        <w:t>Dyn.,</w:t>
      </w:r>
      <w:proofErr w:type="gramEnd"/>
      <w:r w:rsidRPr="0044255F">
        <w:rPr>
          <w:rFonts w:ascii="Times New Roman" w:hAnsi="Times New Roman" w:cs="Times New Roman"/>
          <w:sz w:val="24"/>
          <w:szCs w:val="24"/>
          <w:lang w:val="en-IN"/>
        </w:rPr>
        <w:t xml:space="preserve"> 42(2019) 1.</w:t>
      </w:r>
    </w:p>
    <w:p w:rsidR="007F4CDE" w:rsidRPr="00E7243C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after="0" w:line="336" w:lineRule="auto"/>
        <w:ind w:left="50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43C">
        <w:rPr>
          <w:rFonts w:ascii="Times New Roman" w:hAnsi="Times New Roman" w:cs="Times New Roman"/>
          <w:sz w:val="24"/>
          <w:szCs w:val="24"/>
          <w:lang w:val="en-IN"/>
        </w:rPr>
        <w:t>P. Rawat, R.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E7243C">
        <w:rPr>
          <w:rFonts w:ascii="Times New Roman" w:hAnsi="Times New Roman" w:cs="Times New Roman"/>
          <w:sz w:val="24"/>
          <w:szCs w:val="24"/>
          <w:lang w:val="en-IN"/>
        </w:rPr>
        <w:t>N. Singh, P. Niranjan, A. Ranjan and N. R. F. Holguin, J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. </w:t>
      </w:r>
      <w:r w:rsidRPr="00E7243C">
        <w:rPr>
          <w:rFonts w:ascii="Times New Roman" w:hAnsi="Times New Roman" w:cs="Times New Roman"/>
          <w:sz w:val="24"/>
          <w:szCs w:val="24"/>
          <w:lang w:val="en-IN"/>
        </w:rPr>
        <w:t>Mol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E7243C">
        <w:rPr>
          <w:rFonts w:ascii="Times New Roman" w:hAnsi="Times New Roman" w:cs="Times New Roman"/>
          <w:sz w:val="24"/>
          <w:szCs w:val="24"/>
          <w:lang w:val="en-IN"/>
        </w:rPr>
        <w:t xml:space="preserve"> Struc</w:t>
      </w:r>
      <w:r>
        <w:rPr>
          <w:rFonts w:ascii="Times New Roman" w:hAnsi="Times New Roman" w:cs="Times New Roman"/>
          <w:sz w:val="24"/>
          <w:szCs w:val="24"/>
          <w:lang w:val="en-IN"/>
        </w:rPr>
        <w:t>., 32</w:t>
      </w:r>
      <w:r w:rsidRPr="00E7243C">
        <w:rPr>
          <w:rFonts w:ascii="Times New Roman" w:hAnsi="Times New Roman" w:cs="Times New Roman"/>
          <w:sz w:val="24"/>
          <w:szCs w:val="24"/>
          <w:lang w:val="en-IN"/>
        </w:rPr>
        <w:t>(2017)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456</w:t>
      </w:r>
      <w:r w:rsidRPr="00E7243C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7F4CDE" w:rsidRPr="0044255F" w:rsidRDefault="007F4CDE" w:rsidP="007F4CDE">
      <w:pPr>
        <w:pStyle w:val="ListParagraph"/>
        <w:numPr>
          <w:ilvl w:val="0"/>
          <w:numId w:val="1"/>
        </w:numPr>
        <w:tabs>
          <w:tab w:val="left" w:pos="6864"/>
        </w:tabs>
        <w:spacing w:after="0" w:line="336" w:lineRule="auto"/>
        <w:ind w:left="50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510">
        <w:rPr>
          <w:rFonts w:ascii="Times New Roman" w:hAnsi="Times New Roman" w:cs="Times New Roman"/>
          <w:sz w:val="24"/>
          <w:szCs w:val="24"/>
          <w:lang w:val="en-IN"/>
        </w:rPr>
        <w:t>J. Jaratjaroonphong, S. Tuengpanya, R. Saeeng, S. Udomp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ong and </w:t>
      </w:r>
      <w:r w:rsidRPr="00B37510">
        <w:rPr>
          <w:rFonts w:ascii="Times New Roman" w:hAnsi="Times New Roman" w:cs="Times New Roman"/>
          <w:sz w:val="24"/>
          <w:szCs w:val="24"/>
          <w:lang w:val="en-IN"/>
        </w:rPr>
        <w:t>K. Srisook, Eur. J. Med. Chem.</w:t>
      </w:r>
      <w:r>
        <w:rPr>
          <w:rFonts w:ascii="Times New Roman" w:hAnsi="Times New Roman" w:cs="Times New Roman"/>
          <w:sz w:val="24"/>
          <w:szCs w:val="24"/>
          <w:lang w:val="en-IN"/>
        </w:rPr>
        <w:t>, 83(2014) 561</w:t>
      </w:r>
      <w:r w:rsidRPr="00B37510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 xml:space="preserve">M. Asay and D. M. Morales, Dalton Trans., 44(2015) 17432. 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C. Gunanathan and D. Milstein, Chem. Rev.,</w:t>
      </w:r>
      <w:r>
        <w:rPr>
          <w:rFonts w:ascii="Times New Roman" w:hAnsi="Times New Roman" w:cs="Times New Roman"/>
          <w:sz w:val="24"/>
          <w:szCs w:val="24"/>
        </w:rPr>
        <w:t xml:space="preserve"> 44</w:t>
      </w:r>
      <w:r w:rsidRPr="00DD0A5E">
        <w:rPr>
          <w:rFonts w:ascii="Times New Roman" w:hAnsi="Times New Roman" w:cs="Times New Roman"/>
          <w:sz w:val="24"/>
          <w:szCs w:val="24"/>
        </w:rPr>
        <w:t>(2014) 114.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G. Bauer an</w:t>
      </w:r>
      <w:r>
        <w:rPr>
          <w:rFonts w:ascii="Times New Roman" w:hAnsi="Times New Roman" w:cs="Times New Roman"/>
          <w:sz w:val="24"/>
          <w:szCs w:val="24"/>
        </w:rPr>
        <w:t>d X. Hu, Inorg. Chem. Front., 3</w:t>
      </w:r>
      <w:r w:rsidRPr="00DD0A5E">
        <w:rPr>
          <w:rFonts w:ascii="Times New Roman" w:hAnsi="Times New Roman" w:cs="Times New Roman"/>
          <w:sz w:val="24"/>
          <w:szCs w:val="24"/>
        </w:rPr>
        <w:t xml:space="preserve">(2016) 741. 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F. Kottaus, F. Ballaschk, V. Stakaj, F. Mohr and S. F. Kirsch, Synthesis, 49(2017) 3197.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J. A. Cabeza, I. Fernandez, P. G. Alvareza and C. J. L. Gandara, Dalton Trans. (Royal Society of Chemistry), 00(2013) 1.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S. Swavey, M. DeBeer and K. Li, Inorg. Chem., 54(2015) 3139.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S. Swavey and K. Li, Eur. J. Inorg. Chem., 2015(2015) 5551.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B. F. O. Nascimento, S. M. M. Lopes, M. Pineiro and T. M. V. D. Pinho e Melo, Molecules, 24(2019) 4348.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S. Suzuki, Y. Matsumoto, M. Tsubamoto, R. Sugimura, M. Kozaki, K. Kimoto, M. Iwamura, K. Nozaki, N. Senju , C. Uragami, H. Hashimoto, Y. Muramatsu, A. Konnoe and K. Okada, Phys. Chem. Chem. Phys., 15(2013) 8088.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J. Zhang, F. Zhao, X. Zhu, W. K. Wong, D. Ma and W. Y. Wong, J. Mater. Chem., 22(2012) 16448.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O. J. Stacey and S. J. A. Pope, R. S. C Adv., 3(2013) 25550.</w:t>
      </w:r>
    </w:p>
    <w:p w:rsidR="0044255F" w:rsidRDefault="0044255F" w:rsidP="0044255F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D. Bolotaulo, A. M. Magana and S. Fortier, Dalton Trans. (Royal Society of Chemistry), 00(2013) 1.</w:t>
      </w:r>
    </w:p>
    <w:p w:rsidR="003A3D5D" w:rsidRPr="00D866C5" w:rsidRDefault="0044255F" w:rsidP="00D866C5">
      <w:pPr>
        <w:pStyle w:val="ListParagraph"/>
        <w:numPr>
          <w:ilvl w:val="0"/>
          <w:numId w:val="1"/>
        </w:num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A5E">
        <w:rPr>
          <w:rFonts w:ascii="Times New Roman" w:hAnsi="Times New Roman" w:cs="Times New Roman"/>
          <w:sz w:val="24"/>
          <w:szCs w:val="24"/>
        </w:rPr>
        <w:t>Z. Yin, Y. Yan, S. Sun and W. Wang, J. Coord. Chem., 65(2012) 865</w:t>
      </w:r>
      <w:r w:rsidR="00D866C5">
        <w:rPr>
          <w:rFonts w:ascii="Times New Roman" w:hAnsi="Times New Roman" w:cs="Times New Roman"/>
          <w:sz w:val="24"/>
          <w:szCs w:val="24"/>
        </w:rPr>
        <w:t>.</w:t>
      </w:r>
    </w:p>
    <w:p w:rsidR="003A3D5D" w:rsidRDefault="003A3D5D" w:rsidP="003A3D5D">
      <w:pPr>
        <w:tabs>
          <w:tab w:val="left" w:pos="6864"/>
        </w:tabs>
        <w:spacing w:after="0" w:line="33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3D5D" w:rsidRDefault="003A3D5D" w:rsidP="003A3D5D">
      <w:pPr>
        <w:tabs>
          <w:tab w:val="left" w:pos="6864"/>
        </w:tabs>
        <w:spacing w:after="0" w:line="33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3A3D5D" w:rsidSect="00285D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5C7" w:rsidRDefault="007105C7" w:rsidP="00A4757C">
      <w:pPr>
        <w:spacing w:after="0" w:line="240" w:lineRule="auto"/>
      </w:pPr>
      <w:r>
        <w:separator/>
      </w:r>
    </w:p>
  </w:endnote>
  <w:endnote w:type="continuationSeparator" w:id="0">
    <w:p w:rsidR="007105C7" w:rsidRDefault="007105C7" w:rsidP="00A4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5C7" w:rsidRDefault="007105C7" w:rsidP="00A4757C">
      <w:pPr>
        <w:spacing w:after="0" w:line="240" w:lineRule="auto"/>
      </w:pPr>
      <w:r>
        <w:separator/>
      </w:r>
    </w:p>
  </w:footnote>
  <w:footnote w:type="continuationSeparator" w:id="0">
    <w:p w:rsidR="007105C7" w:rsidRDefault="007105C7" w:rsidP="00A47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47F7"/>
    <w:multiLevelType w:val="hybridMultilevel"/>
    <w:tmpl w:val="C1BE1772"/>
    <w:lvl w:ilvl="0" w:tplc="5984A2C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A7AD3"/>
    <w:multiLevelType w:val="hybridMultilevel"/>
    <w:tmpl w:val="6C2C42C2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6E22458"/>
    <w:multiLevelType w:val="hybridMultilevel"/>
    <w:tmpl w:val="F2A0A1A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8BC1480"/>
    <w:multiLevelType w:val="hybridMultilevel"/>
    <w:tmpl w:val="6E16ADC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A6C4CF8"/>
    <w:multiLevelType w:val="hybridMultilevel"/>
    <w:tmpl w:val="021ADB6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4C234A1"/>
    <w:multiLevelType w:val="hybridMultilevel"/>
    <w:tmpl w:val="1D140D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72D40"/>
    <w:multiLevelType w:val="hybridMultilevel"/>
    <w:tmpl w:val="6BD65A9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F782806"/>
    <w:multiLevelType w:val="hybridMultilevel"/>
    <w:tmpl w:val="2BEA2CE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0B64B41"/>
    <w:multiLevelType w:val="hybridMultilevel"/>
    <w:tmpl w:val="B26C4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521FB2"/>
    <w:multiLevelType w:val="hybridMultilevel"/>
    <w:tmpl w:val="8362C94C"/>
    <w:lvl w:ilvl="0" w:tplc="0409000F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F65862"/>
    <w:multiLevelType w:val="hybridMultilevel"/>
    <w:tmpl w:val="D5C0E668"/>
    <w:lvl w:ilvl="0" w:tplc="DC1CB10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31566EC"/>
    <w:multiLevelType w:val="hybridMultilevel"/>
    <w:tmpl w:val="1102BF16"/>
    <w:lvl w:ilvl="0" w:tplc="03D2E4E6">
      <w:start w:val="1"/>
      <w:numFmt w:val="lowerRoman"/>
      <w:lvlText w:val="(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39285D"/>
    <w:multiLevelType w:val="hybridMultilevel"/>
    <w:tmpl w:val="736421E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34E4A18"/>
    <w:multiLevelType w:val="hybridMultilevel"/>
    <w:tmpl w:val="A0C429E6"/>
    <w:lvl w:ilvl="0" w:tplc="0409000F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1270E2"/>
    <w:multiLevelType w:val="hybridMultilevel"/>
    <w:tmpl w:val="BC3496A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9"/>
  </w:num>
  <w:num w:numId="9">
    <w:abstractNumId w:val="13"/>
  </w:num>
  <w:num w:numId="10">
    <w:abstractNumId w:val="14"/>
  </w:num>
  <w:num w:numId="11">
    <w:abstractNumId w:val="8"/>
  </w:num>
  <w:num w:numId="12">
    <w:abstractNumId w:val="12"/>
  </w:num>
  <w:num w:numId="13">
    <w:abstractNumId w:val="4"/>
  </w:num>
  <w:num w:numId="14">
    <w:abstractNumId w:val="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11AD"/>
    <w:rsid w:val="0002118F"/>
    <w:rsid w:val="00025B4A"/>
    <w:rsid w:val="0006107F"/>
    <w:rsid w:val="00094B86"/>
    <w:rsid w:val="000B5918"/>
    <w:rsid w:val="000C62FF"/>
    <w:rsid w:val="000E2878"/>
    <w:rsid w:val="000F7236"/>
    <w:rsid w:val="00105493"/>
    <w:rsid w:val="00111155"/>
    <w:rsid w:val="00114689"/>
    <w:rsid w:val="00193097"/>
    <w:rsid w:val="001C0203"/>
    <w:rsid w:val="001C50CE"/>
    <w:rsid w:val="0023533D"/>
    <w:rsid w:val="00242E91"/>
    <w:rsid w:val="00250D03"/>
    <w:rsid w:val="0026028E"/>
    <w:rsid w:val="00285D4F"/>
    <w:rsid w:val="002B02DA"/>
    <w:rsid w:val="002D195D"/>
    <w:rsid w:val="00302B12"/>
    <w:rsid w:val="00347D99"/>
    <w:rsid w:val="00350A74"/>
    <w:rsid w:val="00364617"/>
    <w:rsid w:val="003A3D5D"/>
    <w:rsid w:val="003B15C5"/>
    <w:rsid w:val="003D463E"/>
    <w:rsid w:val="003E293A"/>
    <w:rsid w:val="003F4F8E"/>
    <w:rsid w:val="00401148"/>
    <w:rsid w:val="004312B7"/>
    <w:rsid w:val="0044255F"/>
    <w:rsid w:val="0045131A"/>
    <w:rsid w:val="00461CA7"/>
    <w:rsid w:val="004B0476"/>
    <w:rsid w:val="004B546B"/>
    <w:rsid w:val="004E3103"/>
    <w:rsid w:val="0050376B"/>
    <w:rsid w:val="005357B5"/>
    <w:rsid w:val="00595DA7"/>
    <w:rsid w:val="005C42FF"/>
    <w:rsid w:val="005D3836"/>
    <w:rsid w:val="005D645D"/>
    <w:rsid w:val="005D6FFE"/>
    <w:rsid w:val="005E7F6A"/>
    <w:rsid w:val="00606AF7"/>
    <w:rsid w:val="00621814"/>
    <w:rsid w:val="0062358C"/>
    <w:rsid w:val="00630BCA"/>
    <w:rsid w:val="0063180E"/>
    <w:rsid w:val="006358E9"/>
    <w:rsid w:val="00637C18"/>
    <w:rsid w:val="006775CD"/>
    <w:rsid w:val="00701D23"/>
    <w:rsid w:val="007105C7"/>
    <w:rsid w:val="007456F9"/>
    <w:rsid w:val="0075321E"/>
    <w:rsid w:val="00777984"/>
    <w:rsid w:val="00777BB2"/>
    <w:rsid w:val="007C5F51"/>
    <w:rsid w:val="007F4CDE"/>
    <w:rsid w:val="00800810"/>
    <w:rsid w:val="00825EF8"/>
    <w:rsid w:val="00847296"/>
    <w:rsid w:val="00876378"/>
    <w:rsid w:val="008932E1"/>
    <w:rsid w:val="008973A4"/>
    <w:rsid w:val="008F694B"/>
    <w:rsid w:val="009560AF"/>
    <w:rsid w:val="009717A4"/>
    <w:rsid w:val="009760A4"/>
    <w:rsid w:val="00994D4E"/>
    <w:rsid w:val="009A0D20"/>
    <w:rsid w:val="009B1C03"/>
    <w:rsid w:val="009E3BE1"/>
    <w:rsid w:val="00A008EE"/>
    <w:rsid w:val="00A015B1"/>
    <w:rsid w:val="00A25C3F"/>
    <w:rsid w:val="00A3309E"/>
    <w:rsid w:val="00A4757C"/>
    <w:rsid w:val="00A56A92"/>
    <w:rsid w:val="00A84D20"/>
    <w:rsid w:val="00A95E85"/>
    <w:rsid w:val="00AC2E40"/>
    <w:rsid w:val="00AD69A4"/>
    <w:rsid w:val="00B01302"/>
    <w:rsid w:val="00B363A5"/>
    <w:rsid w:val="00B51253"/>
    <w:rsid w:val="00B60E44"/>
    <w:rsid w:val="00B71B87"/>
    <w:rsid w:val="00BB1643"/>
    <w:rsid w:val="00BB5904"/>
    <w:rsid w:val="00BD1B79"/>
    <w:rsid w:val="00BD735C"/>
    <w:rsid w:val="00BF0C73"/>
    <w:rsid w:val="00BF3721"/>
    <w:rsid w:val="00C4114B"/>
    <w:rsid w:val="00CC4CB8"/>
    <w:rsid w:val="00CC5EE2"/>
    <w:rsid w:val="00CF090C"/>
    <w:rsid w:val="00D0104A"/>
    <w:rsid w:val="00D01290"/>
    <w:rsid w:val="00D126EC"/>
    <w:rsid w:val="00D2339F"/>
    <w:rsid w:val="00D364B0"/>
    <w:rsid w:val="00D52C9B"/>
    <w:rsid w:val="00D61488"/>
    <w:rsid w:val="00D65E49"/>
    <w:rsid w:val="00D8534D"/>
    <w:rsid w:val="00D866C5"/>
    <w:rsid w:val="00D93473"/>
    <w:rsid w:val="00DC7554"/>
    <w:rsid w:val="00DE0F9B"/>
    <w:rsid w:val="00E01DFA"/>
    <w:rsid w:val="00E26CE7"/>
    <w:rsid w:val="00E74DB0"/>
    <w:rsid w:val="00EA309D"/>
    <w:rsid w:val="00EF7DA1"/>
    <w:rsid w:val="00F36B06"/>
    <w:rsid w:val="00F511AD"/>
    <w:rsid w:val="00FB6DF8"/>
    <w:rsid w:val="00FD5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D4F"/>
  </w:style>
  <w:style w:type="paragraph" w:styleId="Heading1">
    <w:name w:val="heading 1"/>
    <w:basedOn w:val="Normal"/>
    <w:next w:val="Normal"/>
    <w:link w:val="Heading1Char"/>
    <w:uiPriority w:val="9"/>
    <w:qFormat/>
    <w:rsid w:val="00F511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1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511A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1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511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1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1AD"/>
  </w:style>
  <w:style w:type="paragraph" w:styleId="Footer">
    <w:name w:val="footer"/>
    <w:basedOn w:val="Normal"/>
    <w:link w:val="FooterChar"/>
    <w:uiPriority w:val="99"/>
    <w:unhideWhenUsed/>
    <w:rsid w:val="00F51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1AD"/>
  </w:style>
  <w:style w:type="paragraph" w:styleId="BalloonText">
    <w:name w:val="Balloon Text"/>
    <w:basedOn w:val="Normal"/>
    <w:link w:val="BalloonTextChar"/>
    <w:uiPriority w:val="99"/>
    <w:semiHidden/>
    <w:unhideWhenUsed/>
    <w:rsid w:val="00F5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1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511A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emf">
    <w:name w:val="chemf"/>
    <w:basedOn w:val="DefaultParagraphFont"/>
    <w:rsid w:val="00F511AD"/>
  </w:style>
  <w:style w:type="character" w:customStyle="1" w:styleId="reference-text">
    <w:name w:val="reference-text"/>
    <w:basedOn w:val="DefaultParagraphFont"/>
    <w:rsid w:val="00F511AD"/>
  </w:style>
  <w:style w:type="table" w:customStyle="1" w:styleId="TableGrid1">
    <w:name w:val="Table Grid1"/>
    <w:basedOn w:val="TableNormal"/>
    <w:next w:val="TableGrid"/>
    <w:uiPriority w:val="59"/>
    <w:rsid w:val="00F51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F511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511AD"/>
    <w:pPr>
      <w:widowControl w:val="0"/>
      <w:autoSpaceDE w:val="0"/>
      <w:autoSpaceDN w:val="0"/>
      <w:spacing w:after="0" w:line="256" w:lineRule="exact"/>
      <w:jc w:val="center"/>
    </w:pPr>
    <w:rPr>
      <w:rFonts w:ascii="Arial" w:eastAsia="Arial" w:hAnsi="Arial" w:cs="Arial"/>
    </w:rPr>
  </w:style>
  <w:style w:type="table" w:customStyle="1" w:styleId="TableGrid2">
    <w:name w:val="Table Grid2"/>
    <w:basedOn w:val="TableNormal"/>
    <w:next w:val="TableGrid"/>
    <w:uiPriority w:val="59"/>
    <w:rsid w:val="00F511A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fld-contribauthor">
    <w:name w:val="hlfld-contribauthor"/>
    <w:basedOn w:val="DefaultParagraphFont"/>
    <w:rsid w:val="00F511AD"/>
  </w:style>
  <w:style w:type="character" w:customStyle="1" w:styleId="singlehighlightclass">
    <w:name w:val="single_highlight_class"/>
    <w:basedOn w:val="DefaultParagraphFont"/>
    <w:rsid w:val="00F511AD"/>
  </w:style>
  <w:style w:type="character" w:customStyle="1" w:styleId="comma-separator">
    <w:name w:val="comma-separator"/>
    <w:basedOn w:val="DefaultParagraphFont"/>
    <w:rsid w:val="00F511AD"/>
  </w:style>
  <w:style w:type="character" w:customStyle="1" w:styleId="issue-itemjour-name">
    <w:name w:val="issue-item_jour-name"/>
    <w:basedOn w:val="DefaultParagraphFont"/>
    <w:rsid w:val="00F511AD"/>
  </w:style>
  <w:style w:type="character" w:customStyle="1" w:styleId="cit-sperator">
    <w:name w:val="cit-sperator"/>
    <w:basedOn w:val="DefaultParagraphFont"/>
    <w:rsid w:val="00F511AD"/>
  </w:style>
  <w:style w:type="character" w:customStyle="1" w:styleId="issue-itemyear">
    <w:name w:val="issue-item_year"/>
    <w:basedOn w:val="DefaultParagraphFont"/>
    <w:rsid w:val="00F511AD"/>
  </w:style>
  <w:style w:type="character" w:customStyle="1" w:styleId="issue-itemvol-num">
    <w:name w:val="issue-item_vol-num"/>
    <w:basedOn w:val="DefaultParagraphFont"/>
    <w:rsid w:val="00F511AD"/>
  </w:style>
  <w:style w:type="character" w:customStyle="1" w:styleId="issue-itemissue-num">
    <w:name w:val="issue-item_issue-num"/>
    <w:basedOn w:val="DefaultParagraphFont"/>
    <w:rsid w:val="00F511AD"/>
  </w:style>
  <w:style w:type="character" w:customStyle="1" w:styleId="issue-itempage-range">
    <w:name w:val="issue-item_page-range"/>
    <w:basedOn w:val="DefaultParagraphFont"/>
    <w:rsid w:val="00F511AD"/>
  </w:style>
  <w:style w:type="character" w:styleId="Strong">
    <w:name w:val="Strong"/>
    <w:basedOn w:val="DefaultParagraphFont"/>
    <w:uiPriority w:val="22"/>
    <w:qFormat/>
    <w:rsid w:val="00F511AD"/>
    <w:rPr>
      <w:b/>
      <w:bCs/>
    </w:rPr>
  </w:style>
  <w:style w:type="numbering" w:customStyle="1" w:styleId="NoList1">
    <w:name w:val="No List1"/>
    <w:next w:val="NoList"/>
    <w:uiPriority w:val="99"/>
    <w:semiHidden/>
    <w:unhideWhenUsed/>
    <w:rsid w:val="00F511AD"/>
  </w:style>
  <w:style w:type="table" w:customStyle="1" w:styleId="TableGrid4">
    <w:name w:val="Table Grid4"/>
    <w:basedOn w:val="TableNormal"/>
    <w:next w:val="TableGrid"/>
    <w:uiPriority w:val="39"/>
    <w:rsid w:val="00F511AD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F511AD"/>
  </w:style>
  <w:style w:type="character" w:customStyle="1" w:styleId="ff1">
    <w:name w:val="ff1"/>
    <w:basedOn w:val="DefaultParagraphFont"/>
    <w:rsid w:val="00F511AD"/>
  </w:style>
  <w:style w:type="character" w:customStyle="1" w:styleId="ls0">
    <w:name w:val="ls0"/>
    <w:basedOn w:val="DefaultParagraphFont"/>
    <w:rsid w:val="00F511AD"/>
  </w:style>
  <w:style w:type="character" w:customStyle="1" w:styleId="ff3">
    <w:name w:val="ff3"/>
    <w:basedOn w:val="DefaultParagraphFont"/>
    <w:rsid w:val="00F511AD"/>
  </w:style>
  <w:style w:type="character" w:customStyle="1" w:styleId="ls28">
    <w:name w:val="ls28"/>
    <w:basedOn w:val="DefaultParagraphFont"/>
    <w:rsid w:val="00F511AD"/>
  </w:style>
  <w:style w:type="character" w:customStyle="1" w:styleId="fs4">
    <w:name w:val="fs4"/>
    <w:basedOn w:val="DefaultParagraphFont"/>
    <w:rsid w:val="00F511AD"/>
  </w:style>
  <w:style w:type="character" w:customStyle="1" w:styleId="ws4">
    <w:name w:val="ws4"/>
    <w:basedOn w:val="DefaultParagraphFont"/>
    <w:rsid w:val="00F511AD"/>
  </w:style>
  <w:style w:type="character" w:customStyle="1" w:styleId="ws8">
    <w:name w:val="ws8"/>
    <w:basedOn w:val="DefaultParagraphFont"/>
    <w:rsid w:val="00F511AD"/>
  </w:style>
  <w:style w:type="character" w:customStyle="1" w:styleId="ff4">
    <w:name w:val="ff4"/>
    <w:basedOn w:val="DefaultParagraphFont"/>
    <w:rsid w:val="00F511AD"/>
  </w:style>
  <w:style w:type="character" w:customStyle="1" w:styleId="italic">
    <w:name w:val="italic"/>
    <w:basedOn w:val="DefaultParagraphFont"/>
    <w:rsid w:val="00F511AD"/>
  </w:style>
  <w:style w:type="character" w:customStyle="1" w:styleId="bold">
    <w:name w:val="bold"/>
    <w:basedOn w:val="DefaultParagraphFont"/>
    <w:rsid w:val="00F511AD"/>
  </w:style>
  <w:style w:type="table" w:customStyle="1" w:styleId="TableGrid6">
    <w:name w:val="Table Grid6"/>
    <w:basedOn w:val="TableNormal"/>
    <w:uiPriority w:val="39"/>
    <w:rsid w:val="00F511AD"/>
    <w:pPr>
      <w:widowControl w:val="0"/>
      <w:autoSpaceDE w:val="0"/>
      <w:autoSpaceDN w:val="0"/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oleObject" Target="embeddings/oleObject5.bin"/><Relationship Id="rId42" Type="http://schemas.openxmlformats.org/officeDocument/2006/relationships/image" Target="media/image17.emf"/><Relationship Id="rId47" Type="http://schemas.openxmlformats.org/officeDocument/2006/relationships/oleObject" Target="embeddings/oleObject18.bin"/><Relationship Id="rId63" Type="http://schemas.openxmlformats.org/officeDocument/2006/relationships/image" Target="media/image27.e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oleObject" Target="embeddings/oleObject38.bin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107" Type="http://schemas.openxmlformats.org/officeDocument/2006/relationships/theme" Target="theme/theme1.xml"/><Relationship Id="rId11" Type="http://schemas.openxmlformats.org/officeDocument/2006/relationships/image" Target="media/image1.e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5.emf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5.emf"/><Relationship Id="rId87" Type="http://schemas.openxmlformats.org/officeDocument/2006/relationships/hyperlink" Target="https://en.wikipedia.org/wiki/Biosensors" TargetMode="External"/><Relationship Id="rId102" Type="http://schemas.openxmlformats.org/officeDocument/2006/relationships/image" Target="media/image46.emf"/><Relationship Id="rId5" Type="http://schemas.openxmlformats.org/officeDocument/2006/relationships/webSettings" Target="webSettings.xml"/><Relationship Id="rId61" Type="http://schemas.openxmlformats.org/officeDocument/2006/relationships/image" Target="media/image26.emf"/><Relationship Id="rId82" Type="http://schemas.openxmlformats.org/officeDocument/2006/relationships/oleObject" Target="embeddings/oleObject35.bin"/><Relationship Id="rId90" Type="http://schemas.openxmlformats.org/officeDocument/2006/relationships/image" Target="media/image40.emf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oleObject" Target="embeddings/oleObject26.bin"/><Relationship Id="rId69" Type="http://schemas.openxmlformats.org/officeDocument/2006/relationships/image" Target="media/image30.emf"/><Relationship Id="rId77" Type="http://schemas.openxmlformats.org/officeDocument/2006/relationships/image" Target="media/image34.emf"/><Relationship Id="rId100" Type="http://schemas.openxmlformats.org/officeDocument/2006/relationships/image" Target="media/image45.emf"/><Relationship Id="rId105" Type="http://schemas.openxmlformats.org/officeDocument/2006/relationships/oleObject" Target="embeddings/oleObject46.bin"/><Relationship Id="rId8" Type="http://schemas.openxmlformats.org/officeDocument/2006/relationships/hyperlink" Target="https://en.wikipedia.org/wiki/Carbon" TargetMode="External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38.emf"/><Relationship Id="rId93" Type="http://schemas.openxmlformats.org/officeDocument/2006/relationships/oleObject" Target="embeddings/oleObject40.bin"/><Relationship Id="rId98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tif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oleObject" Target="embeddings/oleObject24.bin"/><Relationship Id="rId67" Type="http://schemas.openxmlformats.org/officeDocument/2006/relationships/image" Target="media/image29.emf"/><Relationship Id="rId103" Type="http://schemas.openxmlformats.org/officeDocument/2006/relationships/oleObject" Target="embeddings/oleObject45.bin"/><Relationship Id="rId20" Type="http://schemas.openxmlformats.org/officeDocument/2006/relationships/image" Target="media/image6.emf"/><Relationship Id="rId41" Type="http://schemas.openxmlformats.org/officeDocument/2006/relationships/oleObject" Target="embeddings/oleObject15.bin"/><Relationship Id="rId54" Type="http://schemas.openxmlformats.org/officeDocument/2006/relationships/image" Target="media/image23.emf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3.emf"/><Relationship Id="rId83" Type="http://schemas.openxmlformats.org/officeDocument/2006/relationships/image" Target="media/image37.emf"/><Relationship Id="rId88" Type="http://schemas.openxmlformats.org/officeDocument/2006/relationships/image" Target="media/image39.emf"/><Relationship Id="rId91" Type="http://schemas.openxmlformats.org/officeDocument/2006/relationships/oleObject" Target="embeddings/oleObject39.bin"/><Relationship Id="rId96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fontTable" Target="fontTable.xml"/><Relationship Id="rId10" Type="http://schemas.openxmlformats.org/officeDocument/2006/relationships/hyperlink" Target="https://en.wikipedia.org/wiki/Nitrogen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hyperlink" Target="https://en.wikipedia.org/wiki/Oxidation" TargetMode="External"/><Relationship Id="rId65" Type="http://schemas.openxmlformats.org/officeDocument/2006/relationships/image" Target="media/image28.emf"/><Relationship Id="rId73" Type="http://schemas.openxmlformats.org/officeDocument/2006/relationships/image" Target="media/image32.emf"/><Relationship Id="rId78" Type="http://schemas.openxmlformats.org/officeDocument/2006/relationships/oleObject" Target="embeddings/oleObject33.bin"/><Relationship Id="rId81" Type="http://schemas.openxmlformats.org/officeDocument/2006/relationships/image" Target="media/image36.emf"/><Relationship Id="rId86" Type="http://schemas.openxmlformats.org/officeDocument/2006/relationships/oleObject" Target="embeddings/oleObject37.bin"/><Relationship Id="rId94" Type="http://schemas.openxmlformats.org/officeDocument/2006/relationships/image" Target="media/image42.e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Hydrogen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39" Type="http://schemas.openxmlformats.org/officeDocument/2006/relationships/oleObject" Target="embeddings/oleObject14.bin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2.bin"/><Relationship Id="rId104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48B0B3-C1A8-4826-B2CF-85A8C287B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7937</TotalTime>
  <Pages>28</Pages>
  <Words>4225</Words>
  <Characters>24083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61</cp:revision>
  <dcterms:created xsi:type="dcterms:W3CDTF">2023-08-01T05:26:00Z</dcterms:created>
  <dcterms:modified xsi:type="dcterms:W3CDTF">2023-08-29T10:56:00Z</dcterms:modified>
</cp:coreProperties>
</file>